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A02" w:rsidRDefault="007474DB">
      <w:pPr>
        <w:pStyle w:val="ConsPlusTitle"/>
        <w:widowControl w:val="0"/>
        <w:jc w:val="right"/>
        <w:rPr>
          <w:b w:val="0"/>
        </w:rPr>
      </w:pPr>
      <w:bookmarkStart w:id="0" w:name="_GoBack"/>
      <w:bookmarkEnd w:id="0"/>
      <w:proofErr w:type="gramStart"/>
      <w:r>
        <w:rPr>
          <w:b w:val="0"/>
        </w:rPr>
        <w:t>Внесен</w:t>
      </w:r>
      <w:proofErr w:type="gramEnd"/>
      <w:r>
        <w:rPr>
          <w:b w:val="0"/>
        </w:rPr>
        <w:t xml:space="preserve"> Губернатором области</w:t>
      </w:r>
    </w:p>
    <w:p w:rsidR="006A0A02" w:rsidRDefault="007474DB">
      <w:pPr>
        <w:pStyle w:val="ConsPlusTitle"/>
        <w:widowControl w:val="0"/>
        <w:jc w:val="center"/>
      </w:pPr>
      <w:r>
        <w:rPr>
          <w:b w:val="0"/>
        </w:rPr>
        <w:t xml:space="preserve">                                                                                 Проект</w:t>
      </w:r>
    </w:p>
    <w:p w:rsidR="006A0A02" w:rsidRDefault="006A0A02">
      <w:pPr>
        <w:pStyle w:val="ConsPlusTitle"/>
        <w:widowControl w:val="0"/>
        <w:jc w:val="right"/>
        <w:rPr>
          <w:b w:val="0"/>
        </w:rPr>
      </w:pPr>
    </w:p>
    <w:p w:rsidR="006A0A02" w:rsidRDefault="006A0A02">
      <w:pPr>
        <w:pStyle w:val="ConsPlusTitle"/>
        <w:widowControl w:val="0"/>
        <w:jc w:val="right"/>
        <w:rPr>
          <w:b w:val="0"/>
        </w:rPr>
      </w:pPr>
    </w:p>
    <w:p w:rsidR="006A0A02" w:rsidRDefault="007474DB">
      <w:pPr>
        <w:pStyle w:val="ConsPlusTitle"/>
        <w:widowControl w:val="0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НИЖЕГОРОДСКАЯ ОБЛАСТЬ</w:t>
      </w:r>
    </w:p>
    <w:p w:rsidR="006A0A02" w:rsidRDefault="006A0A02">
      <w:pPr>
        <w:pStyle w:val="ConsPlusTitle"/>
        <w:widowControl w:val="0"/>
        <w:jc w:val="center"/>
        <w:rPr>
          <w:b w:val="0"/>
          <w:sz w:val="36"/>
          <w:szCs w:val="36"/>
        </w:rPr>
      </w:pPr>
    </w:p>
    <w:p w:rsidR="006A0A02" w:rsidRDefault="007474DB">
      <w:pPr>
        <w:pStyle w:val="ConsPlusTitle"/>
        <w:widowControl w:val="0"/>
        <w:jc w:val="center"/>
        <w:rPr>
          <w:sz w:val="56"/>
          <w:szCs w:val="56"/>
        </w:rPr>
      </w:pPr>
      <w:proofErr w:type="gramStart"/>
      <w:r>
        <w:rPr>
          <w:sz w:val="56"/>
          <w:szCs w:val="56"/>
        </w:rPr>
        <w:t>З</w:t>
      </w:r>
      <w:proofErr w:type="gramEnd"/>
      <w:r>
        <w:rPr>
          <w:sz w:val="56"/>
          <w:szCs w:val="56"/>
        </w:rPr>
        <w:t xml:space="preserve"> А К О Н</w:t>
      </w:r>
    </w:p>
    <w:p w:rsidR="006A0A02" w:rsidRDefault="006A0A02">
      <w:pPr>
        <w:pStyle w:val="ConsPlusTitle"/>
        <w:widowControl w:val="0"/>
        <w:jc w:val="center"/>
        <w:rPr>
          <w:b w:val="0"/>
        </w:rPr>
      </w:pPr>
    </w:p>
    <w:p w:rsidR="006A0A02" w:rsidRPr="003138BC" w:rsidRDefault="006A0A02">
      <w:pPr>
        <w:pStyle w:val="ConsPlusTitle"/>
        <w:widowControl w:val="0"/>
        <w:jc w:val="center"/>
        <w:rPr>
          <w:b w:val="0"/>
        </w:rPr>
      </w:pPr>
    </w:p>
    <w:p w:rsidR="006A0A02" w:rsidRPr="003138BC" w:rsidRDefault="006A0A02">
      <w:pPr>
        <w:pStyle w:val="ConsPlusTitle"/>
        <w:widowControl w:val="0"/>
        <w:jc w:val="center"/>
        <w:rPr>
          <w:b w:val="0"/>
        </w:rPr>
      </w:pPr>
    </w:p>
    <w:p w:rsidR="006A0A02" w:rsidRDefault="007474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3138BC">
        <w:rPr>
          <w:rFonts w:ascii="Times New Roman" w:hAnsi="Times New Roman" w:cs="Times New Roman"/>
          <w:b/>
          <w:bCs/>
          <w:sz w:val="28"/>
          <w:szCs w:val="28"/>
        </w:rPr>
        <w:t>СТАТЬ</w:t>
      </w:r>
      <w:r w:rsidR="0019775A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3138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775A" w:rsidRPr="0019775A">
        <w:rPr>
          <w:rFonts w:ascii="Times New Roman" w:hAnsi="Times New Roman" w:cs="Times New Roman"/>
          <w:b/>
          <w:bCs/>
          <w:sz w:val="28"/>
          <w:szCs w:val="28"/>
        </w:rPr>
        <w:t>5</w:t>
      </w:r>
      <w:proofErr w:type="gramStart"/>
      <w:r w:rsidR="0019775A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proofErr w:type="gramEnd"/>
      <w:r w:rsidR="001977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775A" w:rsidRPr="0019775A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3138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ЗАКОН</w:t>
      </w:r>
      <w:r w:rsidR="003138BC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НИЖЕГОРОДСКОЙ ОБЛАСТИ "О </w:t>
      </w:r>
      <w:r w:rsidR="003138BC">
        <w:rPr>
          <w:rFonts w:ascii="Times New Roman" w:hAnsi="Times New Roman" w:cs="Times New Roman"/>
          <w:b/>
          <w:bCs/>
          <w:sz w:val="28"/>
          <w:szCs w:val="28"/>
        </w:rPr>
        <w:t>РАЗВИТИИ ОТВЕТСТВЕННОГО ВЕДЕНИЯ БИЗНЕСА В НИЖЕГОРОДСКОЙ ОБЛА</w:t>
      </w:r>
      <w:r w:rsidR="005173AC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3138BC">
        <w:rPr>
          <w:rFonts w:ascii="Times New Roman" w:hAnsi="Times New Roman" w:cs="Times New Roman"/>
          <w:b/>
          <w:bCs/>
          <w:sz w:val="28"/>
          <w:szCs w:val="28"/>
        </w:rPr>
        <w:t>ТИ</w:t>
      </w:r>
      <w:r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6A0A02" w:rsidRDefault="006A0A02">
      <w:pPr>
        <w:keepNext/>
        <w:ind w:left="567" w:right="281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</w:p>
    <w:p w:rsidR="006A0A02" w:rsidRDefault="006A0A02">
      <w:pPr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0A02" w:rsidRDefault="007474DB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Законодательным Собранием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202</w:t>
      </w:r>
      <w:r w:rsidR="003138BC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:rsidR="006A0A02" w:rsidRDefault="006A0A02">
      <w:pPr>
        <w:widowControl w:val="0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6A0A02" w:rsidRDefault="006A0A02">
      <w:pPr>
        <w:widowControl w:val="0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6A0A02" w:rsidRDefault="007474DB">
      <w:pPr>
        <w:widowControl w:val="0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6A0A02" w:rsidRDefault="006A0A02">
      <w:pPr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0A02" w:rsidRPr="003C7CD8" w:rsidRDefault="0019775A">
      <w:pPr>
        <w:pStyle w:val="1"/>
        <w:keepNext w:val="0"/>
        <w:rPr>
          <w:b w:val="0"/>
        </w:rPr>
      </w:pPr>
      <w:r>
        <w:rPr>
          <w:b w:val="0"/>
        </w:rPr>
        <w:t>В</w:t>
      </w:r>
      <w:r w:rsidR="00FC6206">
        <w:rPr>
          <w:b w:val="0"/>
        </w:rPr>
        <w:t>н</w:t>
      </w:r>
      <w:r>
        <w:rPr>
          <w:b w:val="0"/>
        </w:rPr>
        <w:t>ести в</w:t>
      </w:r>
      <w:r w:rsidR="003138BC">
        <w:rPr>
          <w:b w:val="0"/>
        </w:rPr>
        <w:t xml:space="preserve"> </w:t>
      </w:r>
      <w:r w:rsidR="007474DB">
        <w:rPr>
          <w:b w:val="0"/>
        </w:rPr>
        <w:t xml:space="preserve">Закон Нижегородской области от </w:t>
      </w:r>
      <w:r w:rsidR="003138BC">
        <w:rPr>
          <w:b w:val="0"/>
        </w:rPr>
        <w:t>6 августа 2025</w:t>
      </w:r>
      <w:r w:rsidR="007474DB">
        <w:rPr>
          <w:b w:val="0"/>
        </w:rPr>
        <w:t xml:space="preserve"> года</w:t>
      </w:r>
      <w:r w:rsidR="003138BC">
        <w:rPr>
          <w:b w:val="0"/>
        </w:rPr>
        <w:t xml:space="preserve"> </w:t>
      </w:r>
      <w:r w:rsidR="009910B4">
        <w:rPr>
          <w:b w:val="0"/>
        </w:rPr>
        <w:t xml:space="preserve">                   </w:t>
      </w:r>
      <w:r w:rsidR="003138BC">
        <w:rPr>
          <w:b w:val="0"/>
        </w:rPr>
        <w:t>№ 93</w:t>
      </w:r>
      <w:r w:rsidR="007474DB">
        <w:rPr>
          <w:b w:val="0"/>
        </w:rPr>
        <w:t xml:space="preserve">-З "О </w:t>
      </w:r>
      <w:r w:rsidR="003138BC" w:rsidRPr="00C80178">
        <w:rPr>
          <w:b w:val="0"/>
        </w:rPr>
        <w:t>развитии ответственного ведения бизнеса в Нижегородской области</w:t>
      </w:r>
      <w:r w:rsidR="007474DB" w:rsidRPr="00C80178">
        <w:rPr>
          <w:b w:val="0"/>
        </w:rPr>
        <w:t xml:space="preserve">" </w:t>
      </w:r>
      <w:r w:rsidRPr="003C7CD8">
        <w:rPr>
          <w:b w:val="0"/>
        </w:rPr>
        <w:t>следующие изменения</w:t>
      </w:r>
      <w:r w:rsidR="007474DB" w:rsidRPr="003C7CD8">
        <w:rPr>
          <w:b w:val="0"/>
        </w:rPr>
        <w:t>:</w:t>
      </w:r>
    </w:p>
    <w:p w:rsidR="0019775A" w:rsidRPr="003C7CD8" w:rsidRDefault="0019775A" w:rsidP="0019775A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CD8">
        <w:rPr>
          <w:rFonts w:ascii="Times New Roman" w:hAnsi="Times New Roman" w:cs="Times New Roman"/>
          <w:sz w:val="28"/>
          <w:szCs w:val="28"/>
        </w:rPr>
        <w:t>1)</w:t>
      </w:r>
      <w:r w:rsidRPr="003C7CD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C7CD8" w:rsidRPr="003C7CD8">
        <w:rPr>
          <w:rFonts w:ascii="Times New Roman" w:hAnsi="Times New Roman" w:cs="Times New Roman"/>
          <w:sz w:val="28"/>
          <w:szCs w:val="28"/>
        </w:rPr>
        <w:t xml:space="preserve">часть 1 </w:t>
      </w:r>
      <w:r w:rsidR="00C80178" w:rsidRPr="003C7CD8">
        <w:rPr>
          <w:rFonts w:ascii="Times New Roman" w:hAnsi="Times New Roman" w:cs="Times New Roman"/>
          <w:sz w:val="28"/>
          <w:szCs w:val="28"/>
        </w:rPr>
        <w:t>стать</w:t>
      </w:r>
      <w:r w:rsidR="003C7CD8" w:rsidRPr="003C7CD8">
        <w:rPr>
          <w:rFonts w:ascii="Times New Roman" w:hAnsi="Times New Roman" w:cs="Times New Roman"/>
          <w:sz w:val="28"/>
          <w:szCs w:val="28"/>
        </w:rPr>
        <w:t>и</w:t>
      </w:r>
      <w:r w:rsidR="00C80178" w:rsidRPr="003C7CD8">
        <w:rPr>
          <w:rFonts w:ascii="Times New Roman" w:hAnsi="Times New Roman" w:cs="Times New Roman"/>
          <w:sz w:val="28"/>
          <w:szCs w:val="28"/>
        </w:rPr>
        <w:t xml:space="preserve"> 5 </w:t>
      </w:r>
      <w:r w:rsidR="003C7CD8" w:rsidRPr="003C7CD8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3C7CD8">
        <w:rPr>
          <w:rFonts w:ascii="Times New Roman" w:hAnsi="Times New Roman" w:cs="Times New Roman"/>
          <w:sz w:val="28"/>
          <w:szCs w:val="28"/>
        </w:rPr>
        <w:t>:</w:t>
      </w:r>
    </w:p>
    <w:p w:rsidR="006A0A02" w:rsidRPr="003C7CD8" w:rsidRDefault="007474DB" w:rsidP="006D2770">
      <w:pPr>
        <w:pStyle w:val="af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3C7CD8">
        <w:rPr>
          <w:sz w:val="28"/>
          <w:szCs w:val="28"/>
        </w:rPr>
        <w:t>"</w:t>
      </w:r>
      <w:r w:rsidR="00C80178" w:rsidRPr="003C7CD8">
        <w:rPr>
          <w:sz w:val="28"/>
          <w:szCs w:val="28"/>
        </w:rPr>
        <w:t>1. </w:t>
      </w:r>
      <w:r w:rsidR="003C7CD8" w:rsidRPr="003C7CD8">
        <w:rPr>
          <w:sz w:val="28"/>
          <w:szCs w:val="28"/>
        </w:rPr>
        <w:t xml:space="preserve">При соответствии юридического лица или индивидуального предпринимателя критериям благонадежности, социальной и экологической ответственности, установленным Правительством области, ему присваивается статус ответственного субъекта предпринимательской деятельности. </w:t>
      </w:r>
      <w:r w:rsidR="009B6F33">
        <w:rPr>
          <w:sz w:val="28"/>
          <w:szCs w:val="28"/>
        </w:rPr>
        <w:t>К</w:t>
      </w:r>
      <w:r w:rsidR="00C80178" w:rsidRPr="003C7CD8">
        <w:rPr>
          <w:sz w:val="28"/>
          <w:szCs w:val="28"/>
        </w:rPr>
        <w:t>ритери</w:t>
      </w:r>
      <w:r w:rsidR="0001403B">
        <w:rPr>
          <w:sz w:val="28"/>
          <w:szCs w:val="28"/>
        </w:rPr>
        <w:t>и</w:t>
      </w:r>
      <w:r w:rsidR="00A6557B">
        <w:rPr>
          <w:sz w:val="28"/>
          <w:szCs w:val="28"/>
        </w:rPr>
        <w:t xml:space="preserve"> </w:t>
      </w:r>
      <w:r w:rsidR="00C80178" w:rsidRPr="003C7CD8">
        <w:rPr>
          <w:sz w:val="28"/>
          <w:szCs w:val="28"/>
        </w:rPr>
        <w:t>благонадежности, социальной</w:t>
      </w:r>
      <w:r w:rsidR="00FC6206" w:rsidRPr="003C7CD8">
        <w:rPr>
          <w:sz w:val="28"/>
          <w:szCs w:val="28"/>
        </w:rPr>
        <w:t xml:space="preserve"> и экологической ответственности</w:t>
      </w:r>
      <w:r w:rsidR="003C7CD8" w:rsidRPr="003C7CD8">
        <w:rPr>
          <w:sz w:val="28"/>
          <w:szCs w:val="28"/>
        </w:rPr>
        <w:t xml:space="preserve"> </w:t>
      </w:r>
      <w:r w:rsidR="009B6F33">
        <w:rPr>
          <w:sz w:val="28"/>
          <w:szCs w:val="28"/>
        </w:rPr>
        <w:t>учитывают, в том числе</w:t>
      </w:r>
      <w:r w:rsidR="0001403B">
        <w:rPr>
          <w:sz w:val="28"/>
          <w:szCs w:val="28"/>
        </w:rPr>
        <w:t xml:space="preserve"> </w:t>
      </w:r>
      <w:r w:rsidR="002420E1">
        <w:rPr>
          <w:sz w:val="28"/>
          <w:szCs w:val="28"/>
        </w:rPr>
        <w:t>положения</w:t>
      </w:r>
      <w:r w:rsidR="00E44125">
        <w:rPr>
          <w:sz w:val="28"/>
          <w:szCs w:val="28"/>
        </w:rPr>
        <w:t xml:space="preserve"> </w:t>
      </w:r>
      <w:r w:rsidR="009B6F33" w:rsidRPr="004A6904">
        <w:rPr>
          <w:sz w:val="28"/>
          <w:szCs w:val="28"/>
          <w:lang w:bidi="ru-RU"/>
        </w:rPr>
        <w:t>Региональн</w:t>
      </w:r>
      <w:r w:rsidR="009B6F33">
        <w:rPr>
          <w:sz w:val="28"/>
          <w:szCs w:val="28"/>
          <w:lang w:bidi="ru-RU"/>
        </w:rPr>
        <w:t>ого</w:t>
      </w:r>
      <w:r w:rsidR="009B6F33" w:rsidRPr="004A6904">
        <w:rPr>
          <w:sz w:val="28"/>
          <w:szCs w:val="28"/>
          <w:lang w:bidi="ru-RU"/>
        </w:rPr>
        <w:t xml:space="preserve"> демографическ</w:t>
      </w:r>
      <w:r w:rsidR="00C64EBA">
        <w:rPr>
          <w:sz w:val="28"/>
          <w:szCs w:val="28"/>
          <w:lang w:bidi="ru-RU"/>
        </w:rPr>
        <w:t>ого</w:t>
      </w:r>
      <w:r w:rsidR="009B6F33" w:rsidRPr="004A6904">
        <w:rPr>
          <w:sz w:val="28"/>
          <w:szCs w:val="28"/>
          <w:lang w:bidi="ru-RU"/>
        </w:rPr>
        <w:t xml:space="preserve"> стандарт</w:t>
      </w:r>
      <w:r w:rsidR="00C64EBA">
        <w:rPr>
          <w:sz w:val="28"/>
          <w:szCs w:val="28"/>
          <w:lang w:bidi="ru-RU"/>
        </w:rPr>
        <w:t>а</w:t>
      </w:r>
      <w:r w:rsidR="009B6F33" w:rsidRPr="004A6904">
        <w:rPr>
          <w:sz w:val="28"/>
          <w:szCs w:val="28"/>
          <w:lang w:bidi="ru-RU"/>
        </w:rPr>
        <w:t xml:space="preserve"> ответственного бизнеса</w:t>
      </w:r>
      <w:r w:rsidR="00E44125">
        <w:rPr>
          <w:sz w:val="28"/>
          <w:szCs w:val="28"/>
        </w:rPr>
        <w:t>, утверждаем</w:t>
      </w:r>
      <w:r w:rsidR="002420E1">
        <w:rPr>
          <w:sz w:val="28"/>
          <w:szCs w:val="28"/>
        </w:rPr>
        <w:t xml:space="preserve">ого </w:t>
      </w:r>
      <w:r w:rsidR="00065FD7">
        <w:rPr>
          <w:sz w:val="28"/>
          <w:szCs w:val="28"/>
        </w:rPr>
        <w:t>Правительством области</w:t>
      </w:r>
      <w:r w:rsidR="00403122">
        <w:rPr>
          <w:sz w:val="28"/>
          <w:szCs w:val="28"/>
        </w:rPr>
        <w:t xml:space="preserve"> в целях реализации настоящего Закона</w:t>
      </w:r>
      <w:r w:rsidR="006D2770" w:rsidRPr="003C7CD8">
        <w:rPr>
          <w:sz w:val="28"/>
          <w:szCs w:val="28"/>
        </w:rPr>
        <w:t>.</w:t>
      </w:r>
      <w:r w:rsidR="002B58F2" w:rsidRPr="002B58F2">
        <w:rPr>
          <w:sz w:val="28"/>
          <w:szCs w:val="28"/>
        </w:rPr>
        <w:t xml:space="preserve"> </w:t>
      </w:r>
      <w:r w:rsidR="002B58F2" w:rsidRPr="003C7CD8">
        <w:rPr>
          <w:sz w:val="28"/>
          <w:szCs w:val="28"/>
        </w:rPr>
        <w:t>Порядок оценки соответствия критериям благонадежности, социальной и экологической ответственности устанавливается Правительством области</w:t>
      </w:r>
      <w:proofErr w:type="gramStart"/>
      <w:r w:rsidR="00065FD7">
        <w:rPr>
          <w:sz w:val="28"/>
          <w:szCs w:val="28"/>
        </w:rPr>
        <w:t>.</w:t>
      </w:r>
      <w:r w:rsidR="006D2770" w:rsidRPr="003C7CD8">
        <w:rPr>
          <w:sz w:val="28"/>
          <w:szCs w:val="28"/>
        </w:rPr>
        <w:t>";</w:t>
      </w:r>
      <w:proofErr w:type="gramEnd"/>
    </w:p>
    <w:p w:rsidR="00065FD7" w:rsidRPr="00690850" w:rsidRDefault="00690850" w:rsidP="0069085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850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65FD7" w:rsidRPr="00690850">
        <w:rPr>
          <w:rFonts w:ascii="Times New Roman" w:hAnsi="Times New Roman" w:cs="Times New Roman"/>
          <w:sz w:val="28"/>
          <w:szCs w:val="28"/>
        </w:rPr>
        <w:t>статью 8 изложить в следующей редакции:</w:t>
      </w:r>
    </w:p>
    <w:tbl>
      <w:tblPr>
        <w:tblW w:w="8363" w:type="dxa"/>
        <w:tblInd w:w="817" w:type="dxa"/>
        <w:tblLook w:val="04A0" w:firstRow="1" w:lastRow="0" w:firstColumn="1" w:lastColumn="0" w:noHBand="0" w:noVBand="1"/>
      </w:tblPr>
      <w:tblGrid>
        <w:gridCol w:w="1418"/>
        <w:gridCol w:w="6945"/>
      </w:tblGrid>
      <w:tr w:rsidR="006A0A02" w:rsidRPr="003C7CD8" w:rsidTr="00065FD7">
        <w:tc>
          <w:tcPr>
            <w:tcW w:w="1418" w:type="dxa"/>
          </w:tcPr>
          <w:p w:rsidR="006A0A02" w:rsidRPr="003C7CD8" w:rsidRDefault="007474DB" w:rsidP="00065FD7">
            <w:pPr>
              <w:pStyle w:val="1"/>
              <w:keepNext w:val="0"/>
              <w:ind w:left="-250" w:right="-108" w:firstLine="0"/>
              <w:rPr>
                <w:b w:val="0"/>
              </w:rPr>
            </w:pPr>
            <w:r w:rsidRPr="003C7CD8">
              <w:rPr>
                <w:b w:val="0"/>
              </w:rPr>
              <w:t>"</w:t>
            </w:r>
            <w:r w:rsidR="00065FD7" w:rsidRPr="003C7CD8">
              <w:t>"</w:t>
            </w:r>
            <w:r w:rsidR="00065FD7">
              <w:rPr>
                <w:b w:val="0"/>
              </w:rPr>
              <w:t>С</w:t>
            </w:r>
            <w:r w:rsidRPr="003C7CD8">
              <w:rPr>
                <w:b w:val="0"/>
              </w:rPr>
              <w:t xml:space="preserve">татья </w:t>
            </w:r>
            <w:r w:rsidR="00065FD7">
              <w:rPr>
                <w:b w:val="0"/>
              </w:rPr>
              <w:t>8</w:t>
            </w:r>
            <w:r w:rsidRPr="003C7CD8">
              <w:rPr>
                <w:b w:val="0"/>
              </w:rPr>
              <w:t xml:space="preserve">. </w:t>
            </w:r>
          </w:p>
          <w:p w:rsidR="006A0A02" w:rsidRPr="003C7CD8" w:rsidRDefault="006A0A02">
            <w:pPr>
              <w:pStyle w:val="1"/>
              <w:keepNext w:val="0"/>
              <w:ind w:firstLine="709"/>
              <w:rPr>
                <w:b w:val="0"/>
              </w:rPr>
            </w:pPr>
          </w:p>
        </w:tc>
        <w:tc>
          <w:tcPr>
            <w:tcW w:w="6945" w:type="dxa"/>
          </w:tcPr>
          <w:p w:rsidR="006A0A02" w:rsidRPr="003C7CD8" w:rsidRDefault="00065FD7" w:rsidP="00065FD7">
            <w:pPr>
              <w:pStyle w:val="1"/>
              <w:ind w:left="-108" w:right="-108" w:firstLine="0"/>
            </w:pPr>
            <w:r>
              <w:t>Меры поддержки ответственных субъектов    предпринимательской деятельности</w:t>
            </w:r>
          </w:p>
        </w:tc>
      </w:tr>
    </w:tbl>
    <w:p w:rsidR="004835C5" w:rsidRDefault="004835C5" w:rsidP="00065FD7">
      <w:pPr>
        <w:pStyle w:val="ConsPlusNormal"/>
        <w:ind w:firstLine="709"/>
        <w:jc w:val="both"/>
        <w:rPr>
          <w:szCs w:val="24"/>
        </w:rPr>
      </w:pPr>
    </w:p>
    <w:p w:rsidR="00065FD7" w:rsidRPr="00E342C6" w:rsidRDefault="00065FD7" w:rsidP="00065FD7">
      <w:pPr>
        <w:pStyle w:val="ConsPlusNormal"/>
        <w:ind w:firstLine="709"/>
        <w:jc w:val="both"/>
        <w:rPr>
          <w:szCs w:val="24"/>
        </w:rPr>
      </w:pPr>
      <w:r w:rsidRPr="00FA1E0C">
        <w:rPr>
          <w:szCs w:val="24"/>
        </w:rPr>
        <w:t xml:space="preserve">1. Органы государственной власти области стимулируют развитие ответственного ведения бизнеса в </w:t>
      </w:r>
      <w:r w:rsidRPr="00E342C6">
        <w:rPr>
          <w:szCs w:val="24"/>
        </w:rPr>
        <w:t>области путем предоставления мер поддержки ответственным субъектам предпринимательской деятельности.</w:t>
      </w:r>
    </w:p>
    <w:p w:rsidR="00065FD7" w:rsidRPr="00E342C6" w:rsidRDefault="00065FD7" w:rsidP="00065FD7">
      <w:pPr>
        <w:pStyle w:val="ConsPlusNormal"/>
        <w:ind w:firstLine="709"/>
        <w:jc w:val="both"/>
        <w:rPr>
          <w:szCs w:val="24"/>
        </w:rPr>
      </w:pPr>
      <w:bookmarkStart w:id="1" w:name="P70"/>
      <w:bookmarkEnd w:id="1"/>
      <w:r w:rsidRPr="00E342C6">
        <w:rPr>
          <w:szCs w:val="24"/>
        </w:rPr>
        <w:lastRenderedPageBreak/>
        <w:t>2. К мерам поддержки, предоставляемым ответственным субъектам предпринимательской деятельности, относятся:</w:t>
      </w:r>
    </w:p>
    <w:p w:rsidR="00065FD7" w:rsidRPr="00E342C6" w:rsidRDefault="00065FD7" w:rsidP="00065FD7">
      <w:pPr>
        <w:pStyle w:val="ConsPlusNormal"/>
        <w:ind w:firstLine="709"/>
        <w:jc w:val="both"/>
        <w:rPr>
          <w:szCs w:val="24"/>
        </w:rPr>
      </w:pPr>
      <w:r w:rsidRPr="00E342C6">
        <w:rPr>
          <w:szCs w:val="24"/>
        </w:rPr>
        <w:t xml:space="preserve">1) оказание содействия в первоочередном рассмотрении обращений </w:t>
      </w:r>
      <w:proofErr w:type="spellStart"/>
      <w:r w:rsidRPr="00E342C6">
        <w:rPr>
          <w:szCs w:val="24"/>
        </w:rPr>
        <w:t>ресурсоснабжающими</w:t>
      </w:r>
      <w:proofErr w:type="spellEnd"/>
      <w:r w:rsidRPr="00E342C6">
        <w:rPr>
          <w:szCs w:val="24"/>
        </w:rPr>
        <w:t xml:space="preserve"> организациями;</w:t>
      </w:r>
    </w:p>
    <w:p w:rsidR="00065FD7" w:rsidRPr="00E342C6" w:rsidRDefault="00DF5F30" w:rsidP="00065FD7"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2) </w:t>
      </w:r>
      <w:r w:rsidR="00065FD7" w:rsidRPr="00E342C6">
        <w:rPr>
          <w:szCs w:val="24"/>
        </w:rPr>
        <w:t>предоставление права на получение налоговых льгот в соответствии с федеральным законодательством и законодательством области о налогах и сборах;</w:t>
      </w:r>
    </w:p>
    <w:p w:rsidR="00065FD7" w:rsidRPr="00E342C6" w:rsidRDefault="00065FD7" w:rsidP="00065FD7">
      <w:pPr>
        <w:pStyle w:val="ConsPlusNormal"/>
        <w:ind w:firstLine="709"/>
        <w:jc w:val="both"/>
        <w:rPr>
          <w:szCs w:val="24"/>
        </w:rPr>
      </w:pPr>
      <w:r w:rsidRPr="00E342C6">
        <w:rPr>
          <w:szCs w:val="24"/>
        </w:rPr>
        <w:t>3)</w:t>
      </w:r>
      <w:r w:rsidR="004835C5">
        <w:rPr>
          <w:szCs w:val="24"/>
        </w:rPr>
        <w:t> </w:t>
      </w:r>
      <w:r w:rsidRPr="00E342C6">
        <w:rPr>
          <w:szCs w:val="24"/>
        </w:rPr>
        <w:t>предоставление права на получение из областного бюджета субсидий в порядке и на условиях, установленных федеральным законодательством, при условии, если законом области об областном бюджете на очередной финансовый год и на плановый период предусмотрены средства на соответствующие цели;</w:t>
      </w:r>
    </w:p>
    <w:p w:rsidR="00065FD7" w:rsidRDefault="004835C5" w:rsidP="00065FD7">
      <w:pPr>
        <w:pStyle w:val="ConsPlusNormal"/>
        <w:ind w:firstLine="709"/>
        <w:jc w:val="both"/>
        <w:rPr>
          <w:szCs w:val="24"/>
        </w:rPr>
      </w:pPr>
      <w:bookmarkStart w:id="2" w:name="_Hlk213838084"/>
      <w:r>
        <w:rPr>
          <w:szCs w:val="24"/>
        </w:rPr>
        <w:t>4) </w:t>
      </w:r>
      <w:r w:rsidR="00065FD7" w:rsidRPr="00E342C6">
        <w:rPr>
          <w:szCs w:val="24"/>
        </w:rPr>
        <w:t>разрешение споров между ответственным субъектом предпринимательской деятельности и исполнительным органом области в досудебном порядке</w:t>
      </w:r>
      <w:bookmarkEnd w:id="2"/>
      <w:r w:rsidR="00065FD7">
        <w:rPr>
          <w:szCs w:val="24"/>
        </w:rPr>
        <w:t xml:space="preserve">, </w:t>
      </w:r>
      <w:r>
        <w:rPr>
          <w:szCs w:val="24"/>
        </w:rPr>
        <w:t>установленном</w:t>
      </w:r>
      <w:r w:rsidR="00065FD7" w:rsidRPr="00E342C6">
        <w:rPr>
          <w:szCs w:val="24"/>
        </w:rPr>
        <w:t xml:space="preserve"> Правительством области;</w:t>
      </w:r>
    </w:p>
    <w:p w:rsidR="00065FD7" w:rsidRPr="004835C5" w:rsidRDefault="00952932" w:rsidP="00065FD7">
      <w:pPr>
        <w:pStyle w:val="ConsPlusNormal"/>
        <w:ind w:firstLine="709"/>
        <w:jc w:val="both"/>
        <w:rPr>
          <w:szCs w:val="24"/>
        </w:rPr>
      </w:pPr>
      <w:r>
        <w:rPr>
          <w:iCs/>
          <w:szCs w:val="24"/>
        </w:rPr>
        <w:t>5</w:t>
      </w:r>
      <w:r w:rsidR="004835C5">
        <w:rPr>
          <w:iCs/>
          <w:szCs w:val="24"/>
        </w:rPr>
        <w:t xml:space="preserve">) предоставление </w:t>
      </w:r>
      <w:r w:rsidR="00065FD7" w:rsidRPr="004835C5">
        <w:rPr>
          <w:iCs/>
          <w:szCs w:val="24"/>
        </w:rPr>
        <w:t>приоритетно</w:t>
      </w:r>
      <w:r w:rsidR="004835C5">
        <w:rPr>
          <w:iCs/>
          <w:szCs w:val="24"/>
        </w:rPr>
        <w:t>го</w:t>
      </w:r>
      <w:r w:rsidR="00065FD7" w:rsidRPr="004835C5">
        <w:rPr>
          <w:iCs/>
          <w:szCs w:val="24"/>
        </w:rPr>
        <w:t xml:space="preserve"> прав</w:t>
      </w:r>
      <w:r w:rsidR="004835C5">
        <w:rPr>
          <w:iCs/>
          <w:szCs w:val="24"/>
        </w:rPr>
        <w:t>а</w:t>
      </w:r>
      <w:r w:rsidR="00065FD7" w:rsidRPr="004835C5">
        <w:rPr>
          <w:iCs/>
          <w:szCs w:val="24"/>
        </w:rPr>
        <w:t xml:space="preserve"> на получение мер поддержки, предусмотренных нормативными актами исполнительных органов области. </w:t>
      </w:r>
    </w:p>
    <w:p w:rsidR="00065FD7" w:rsidRPr="00E342C6" w:rsidRDefault="00065FD7" w:rsidP="00065FD7">
      <w:pPr>
        <w:pStyle w:val="ConsPlusNormal"/>
        <w:ind w:firstLine="709"/>
        <w:jc w:val="both"/>
        <w:rPr>
          <w:szCs w:val="24"/>
        </w:rPr>
      </w:pPr>
      <w:r w:rsidRPr="00E342C6">
        <w:rPr>
          <w:szCs w:val="24"/>
        </w:rPr>
        <w:t>3. Меры поддержки, предусмотренные частью 2 настоящей статьи, предоставляются в соответствии с федеральным законодательством и законодательством области, а также в соответствии с нормативными актами исполнительных органов области в рамках их компетенции.</w:t>
      </w:r>
    </w:p>
    <w:p w:rsidR="00065FD7" w:rsidRPr="00FA1E0C" w:rsidRDefault="00065FD7" w:rsidP="00065FD7">
      <w:pPr>
        <w:pStyle w:val="ConsPlusNormal"/>
        <w:ind w:firstLine="709"/>
        <w:jc w:val="both"/>
        <w:rPr>
          <w:szCs w:val="24"/>
        </w:rPr>
      </w:pPr>
      <w:r w:rsidRPr="00E342C6">
        <w:rPr>
          <w:szCs w:val="24"/>
        </w:rPr>
        <w:t>4. Предоставление мер поддержки, предусмотренных частью 2 настоящей статьи, прекращается в случае прекращения статуса ответственного субъекта предпринимательской деятельности, если иное не установлено федеральным законодательством и законодательством области</w:t>
      </w:r>
      <w:r w:rsidR="004C5285" w:rsidRPr="004B063A">
        <w:rPr>
          <w:bCs/>
        </w:rPr>
        <w:t>"</w:t>
      </w:r>
      <w:r w:rsidRPr="00E342C6">
        <w:rPr>
          <w:szCs w:val="24"/>
        </w:rPr>
        <w:t>.</w:t>
      </w:r>
    </w:p>
    <w:p w:rsidR="00065FD7" w:rsidRDefault="00065FD7" w:rsidP="00065FD7"/>
    <w:p w:rsidR="006A0A02" w:rsidRDefault="006A0A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0A02" w:rsidRDefault="007474DB">
      <w:pPr>
        <w:widowControl w:val="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6A0A02" w:rsidRDefault="006A0A0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0A02" w:rsidRDefault="007474D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Настоящий Закон вступает в силу со дня его официального опубликования.</w:t>
      </w:r>
    </w:p>
    <w:p w:rsidR="006A0A02" w:rsidRDefault="006A0A02">
      <w:pPr>
        <w:widowControl w:val="0"/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0A02" w:rsidRDefault="006A0A02">
      <w:pPr>
        <w:widowControl w:val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0A02" w:rsidRDefault="007474DB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Губернатор </w:t>
      </w:r>
    </w:p>
    <w:p w:rsidR="006A0A02" w:rsidRDefault="007474DB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Нижегородской области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Г.С. Никитин</w:t>
      </w:r>
    </w:p>
    <w:p w:rsidR="006A0A02" w:rsidRDefault="006A0A02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</w:p>
    <w:p w:rsidR="006A0A02" w:rsidRDefault="007474DB">
      <w:pPr>
        <w:widowControl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Нижний Новгород</w:t>
      </w:r>
    </w:p>
    <w:p w:rsidR="006A0A02" w:rsidRDefault="007474DB">
      <w:pPr>
        <w:widowControl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года</w:t>
      </w:r>
    </w:p>
    <w:p w:rsidR="006A0A02" w:rsidRDefault="007474DB">
      <w:pPr>
        <w:widowControl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</w:p>
    <w:sectPr w:rsidR="006A0A02" w:rsidSect="00401CD3">
      <w:headerReference w:type="even" r:id="rId8"/>
      <w:headerReference w:type="default" r:id="rId9"/>
      <w:pgSz w:w="11907" w:h="16840"/>
      <w:pgMar w:top="1135" w:right="851" w:bottom="993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232" w:rsidRDefault="00416232">
      <w:r>
        <w:separator/>
      </w:r>
    </w:p>
  </w:endnote>
  <w:endnote w:type="continuationSeparator" w:id="0">
    <w:p w:rsidR="00416232" w:rsidRDefault="0041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232" w:rsidRDefault="00416232">
      <w:r>
        <w:separator/>
      </w:r>
    </w:p>
  </w:footnote>
  <w:footnote w:type="continuationSeparator" w:id="0">
    <w:p w:rsidR="00416232" w:rsidRDefault="00416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A02" w:rsidRDefault="007474DB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6A0A02" w:rsidRDefault="006A0A0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A02" w:rsidRDefault="007474DB">
    <w:pPr>
      <w:pStyle w:val="ab"/>
      <w:framePr w:wrap="around" w:vAnchor="text" w:hAnchor="margin" w:xAlign="center" w:y="1"/>
      <w:rPr>
        <w:rStyle w:val="afb"/>
        <w:rFonts w:ascii="Times New Roman" w:hAnsi="Times New Roman" w:cs="Times New Roman"/>
        <w:sz w:val="20"/>
        <w:szCs w:val="20"/>
      </w:rPr>
    </w:pPr>
    <w:r>
      <w:rPr>
        <w:rStyle w:val="afb"/>
        <w:rFonts w:ascii="Times New Roman" w:hAnsi="Times New Roman" w:cs="Times New Roman"/>
        <w:sz w:val="20"/>
        <w:szCs w:val="20"/>
      </w:rPr>
      <w:fldChar w:fldCharType="begin"/>
    </w:r>
    <w:r>
      <w:rPr>
        <w:rStyle w:val="afb"/>
        <w:rFonts w:ascii="Times New Roman" w:hAnsi="Times New Roman" w:cs="Times New Roman"/>
        <w:sz w:val="20"/>
        <w:szCs w:val="20"/>
      </w:rPr>
      <w:instrText xml:space="preserve">PAGE  </w:instrText>
    </w:r>
    <w:r>
      <w:rPr>
        <w:rStyle w:val="afb"/>
        <w:rFonts w:ascii="Times New Roman" w:hAnsi="Times New Roman" w:cs="Times New Roman"/>
        <w:sz w:val="20"/>
        <w:szCs w:val="20"/>
      </w:rPr>
      <w:fldChar w:fldCharType="separate"/>
    </w:r>
    <w:r w:rsidR="008B6526">
      <w:rPr>
        <w:rStyle w:val="afb"/>
        <w:rFonts w:ascii="Times New Roman" w:hAnsi="Times New Roman" w:cs="Times New Roman"/>
        <w:noProof/>
        <w:sz w:val="20"/>
        <w:szCs w:val="20"/>
      </w:rPr>
      <w:t>2</w:t>
    </w:r>
    <w:r>
      <w:rPr>
        <w:rStyle w:val="afb"/>
        <w:rFonts w:ascii="Times New Roman" w:hAnsi="Times New Roman" w:cs="Times New Roman"/>
        <w:sz w:val="20"/>
        <w:szCs w:val="20"/>
      </w:rPr>
      <w:fldChar w:fldCharType="end"/>
    </w:r>
  </w:p>
  <w:p w:rsidR="006A0A02" w:rsidRDefault="006A0A0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214A"/>
    <w:multiLevelType w:val="hybridMultilevel"/>
    <w:tmpl w:val="BB00A7CA"/>
    <w:lvl w:ilvl="0" w:tplc="902C68C0">
      <w:start w:val="1"/>
      <w:numFmt w:val="decimal"/>
      <w:lvlText w:val="%1."/>
      <w:lvlJc w:val="left"/>
      <w:pPr>
        <w:ind w:left="1069" w:hanging="360"/>
      </w:pPr>
    </w:lvl>
    <w:lvl w:ilvl="1" w:tplc="1D800B0E">
      <w:start w:val="1"/>
      <w:numFmt w:val="lowerLetter"/>
      <w:lvlText w:val="%2."/>
      <w:lvlJc w:val="left"/>
      <w:pPr>
        <w:ind w:left="1789" w:hanging="360"/>
      </w:pPr>
    </w:lvl>
    <w:lvl w:ilvl="2" w:tplc="6D2EF048">
      <w:start w:val="1"/>
      <w:numFmt w:val="lowerRoman"/>
      <w:lvlText w:val="%3."/>
      <w:lvlJc w:val="right"/>
      <w:pPr>
        <w:ind w:left="2509" w:hanging="180"/>
      </w:pPr>
    </w:lvl>
    <w:lvl w:ilvl="3" w:tplc="8E8C0D00">
      <w:start w:val="1"/>
      <w:numFmt w:val="decimal"/>
      <w:lvlText w:val="%4."/>
      <w:lvlJc w:val="left"/>
      <w:pPr>
        <w:ind w:left="3229" w:hanging="360"/>
      </w:pPr>
    </w:lvl>
    <w:lvl w:ilvl="4" w:tplc="28A49FF6">
      <w:start w:val="1"/>
      <w:numFmt w:val="lowerLetter"/>
      <w:lvlText w:val="%5."/>
      <w:lvlJc w:val="left"/>
      <w:pPr>
        <w:ind w:left="3949" w:hanging="360"/>
      </w:pPr>
    </w:lvl>
    <w:lvl w:ilvl="5" w:tplc="11A434B6">
      <w:start w:val="1"/>
      <w:numFmt w:val="lowerRoman"/>
      <w:lvlText w:val="%6."/>
      <w:lvlJc w:val="right"/>
      <w:pPr>
        <w:ind w:left="4669" w:hanging="180"/>
      </w:pPr>
    </w:lvl>
    <w:lvl w:ilvl="6" w:tplc="B8BC84B8">
      <w:start w:val="1"/>
      <w:numFmt w:val="decimal"/>
      <w:lvlText w:val="%7."/>
      <w:lvlJc w:val="left"/>
      <w:pPr>
        <w:ind w:left="5389" w:hanging="360"/>
      </w:pPr>
    </w:lvl>
    <w:lvl w:ilvl="7" w:tplc="F9780EDE">
      <w:start w:val="1"/>
      <w:numFmt w:val="lowerLetter"/>
      <w:lvlText w:val="%8."/>
      <w:lvlJc w:val="left"/>
      <w:pPr>
        <w:ind w:left="6109" w:hanging="360"/>
      </w:pPr>
    </w:lvl>
    <w:lvl w:ilvl="8" w:tplc="9916774C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5B5D9C"/>
    <w:multiLevelType w:val="hybridMultilevel"/>
    <w:tmpl w:val="0C824B94"/>
    <w:lvl w:ilvl="0" w:tplc="DF78A936">
      <w:start w:val="1"/>
      <w:numFmt w:val="decimal"/>
      <w:lvlText w:val="%1."/>
      <w:lvlJc w:val="left"/>
      <w:pPr>
        <w:ind w:left="720" w:hanging="360"/>
      </w:pPr>
    </w:lvl>
    <w:lvl w:ilvl="1" w:tplc="04E4D67E">
      <w:start w:val="1"/>
      <w:numFmt w:val="lowerLetter"/>
      <w:lvlText w:val="%2."/>
      <w:lvlJc w:val="left"/>
      <w:pPr>
        <w:ind w:left="1440" w:hanging="360"/>
      </w:pPr>
    </w:lvl>
    <w:lvl w:ilvl="2" w:tplc="60A40338">
      <w:start w:val="1"/>
      <w:numFmt w:val="lowerRoman"/>
      <w:lvlText w:val="%3."/>
      <w:lvlJc w:val="right"/>
      <w:pPr>
        <w:ind w:left="2160" w:hanging="180"/>
      </w:pPr>
    </w:lvl>
    <w:lvl w:ilvl="3" w:tplc="DC60E600">
      <w:start w:val="1"/>
      <w:numFmt w:val="decimal"/>
      <w:lvlText w:val="%4."/>
      <w:lvlJc w:val="left"/>
      <w:pPr>
        <w:ind w:left="2880" w:hanging="360"/>
      </w:pPr>
    </w:lvl>
    <w:lvl w:ilvl="4" w:tplc="0DD2A9A0">
      <w:start w:val="1"/>
      <w:numFmt w:val="lowerLetter"/>
      <w:lvlText w:val="%5."/>
      <w:lvlJc w:val="left"/>
      <w:pPr>
        <w:ind w:left="3600" w:hanging="360"/>
      </w:pPr>
    </w:lvl>
    <w:lvl w:ilvl="5" w:tplc="EC02BF1E">
      <w:start w:val="1"/>
      <w:numFmt w:val="lowerRoman"/>
      <w:lvlText w:val="%6."/>
      <w:lvlJc w:val="right"/>
      <w:pPr>
        <w:ind w:left="4320" w:hanging="180"/>
      </w:pPr>
    </w:lvl>
    <w:lvl w:ilvl="6" w:tplc="646625A8">
      <w:start w:val="1"/>
      <w:numFmt w:val="decimal"/>
      <w:lvlText w:val="%7."/>
      <w:lvlJc w:val="left"/>
      <w:pPr>
        <w:ind w:left="5040" w:hanging="360"/>
      </w:pPr>
    </w:lvl>
    <w:lvl w:ilvl="7" w:tplc="FA645A18">
      <w:start w:val="1"/>
      <w:numFmt w:val="lowerLetter"/>
      <w:lvlText w:val="%8."/>
      <w:lvlJc w:val="left"/>
      <w:pPr>
        <w:ind w:left="5760" w:hanging="360"/>
      </w:pPr>
    </w:lvl>
    <w:lvl w:ilvl="8" w:tplc="A628C48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D224F"/>
    <w:multiLevelType w:val="hybridMultilevel"/>
    <w:tmpl w:val="6BEEFCE2"/>
    <w:lvl w:ilvl="0" w:tplc="738C35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1725991"/>
    <w:multiLevelType w:val="hybridMultilevel"/>
    <w:tmpl w:val="A7EC9C54"/>
    <w:lvl w:ilvl="0" w:tplc="AAB8CE0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6230534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1E46C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BDAFEA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12C469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EBC25B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EEA747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85CA32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3CEB8A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63304C1"/>
    <w:multiLevelType w:val="hybridMultilevel"/>
    <w:tmpl w:val="190ADFAE"/>
    <w:lvl w:ilvl="0" w:tplc="D5F80DBC">
      <w:start w:val="1"/>
      <w:numFmt w:val="decimal"/>
      <w:lvlText w:val="%1)"/>
      <w:lvlJc w:val="left"/>
      <w:pPr>
        <w:ind w:left="1495" w:hanging="360"/>
      </w:pPr>
    </w:lvl>
    <w:lvl w:ilvl="1" w:tplc="5CE66B3E">
      <w:start w:val="1"/>
      <w:numFmt w:val="lowerLetter"/>
      <w:lvlText w:val="%2."/>
      <w:lvlJc w:val="left"/>
      <w:pPr>
        <w:ind w:left="2215" w:hanging="360"/>
      </w:pPr>
    </w:lvl>
    <w:lvl w:ilvl="2" w:tplc="AEDA5B4E">
      <w:start w:val="1"/>
      <w:numFmt w:val="lowerRoman"/>
      <w:lvlText w:val="%3."/>
      <w:lvlJc w:val="right"/>
      <w:pPr>
        <w:ind w:left="2935" w:hanging="180"/>
      </w:pPr>
    </w:lvl>
    <w:lvl w:ilvl="3" w:tplc="1CE83E38">
      <w:start w:val="1"/>
      <w:numFmt w:val="decimal"/>
      <w:lvlText w:val="%4."/>
      <w:lvlJc w:val="left"/>
      <w:pPr>
        <w:ind w:left="3655" w:hanging="360"/>
      </w:pPr>
    </w:lvl>
    <w:lvl w:ilvl="4" w:tplc="61849BE4">
      <w:start w:val="1"/>
      <w:numFmt w:val="lowerLetter"/>
      <w:lvlText w:val="%5."/>
      <w:lvlJc w:val="left"/>
      <w:pPr>
        <w:ind w:left="4375" w:hanging="360"/>
      </w:pPr>
    </w:lvl>
    <w:lvl w:ilvl="5" w:tplc="F2A07C14">
      <w:start w:val="1"/>
      <w:numFmt w:val="lowerRoman"/>
      <w:lvlText w:val="%6."/>
      <w:lvlJc w:val="right"/>
      <w:pPr>
        <w:ind w:left="5095" w:hanging="180"/>
      </w:pPr>
    </w:lvl>
    <w:lvl w:ilvl="6" w:tplc="6E9849F0">
      <w:start w:val="1"/>
      <w:numFmt w:val="decimal"/>
      <w:lvlText w:val="%7."/>
      <w:lvlJc w:val="left"/>
      <w:pPr>
        <w:ind w:left="5815" w:hanging="360"/>
      </w:pPr>
    </w:lvl>
    <w:lvl w:ilvl="7" w:tplc="E26ABC52">
      <w:start w:val="1"/>
      <w:numFmt w:val="lowerLetter"/>
      <w:lvlText w:val="%8."/>
      <w:lvlJc w:val="left"/>
      <w:pPr>
        <w:ind w:left="6535" w:hanging="360"/>
      </w:pPr>
    </w:lvl>
    <w:lvl w:ilvl="8" w:tplc="0FB25CE8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6A476D9E"/>
    <w:multiLevelType w:val="hybridMultilevel"/>
    <w:tmpl w:val="54E67CAC"/>
    <w:lvl w:ilvl="0" w:tplc="3634F082">
      <w:start w:val="2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7B7501E4"/>
    <w:multiLevelType w:val="hybridMultilevel"/>
    <w:tmpl w:val="6882B092"/>
    <w:lvl w:ilvl="0" w:tplc="5ED21504">
      <w:start w:val="1"/>
      <w:numFmt w:val="decimal"/>
      <w:lvlText w:val="%1)"/>
      <w:lvlJc w:val="left"/>
      <w:pPr>
        <w:ind w:left="1068" w:hanging="360"/>
      </w:pPr>
    </w:lvl>
    <w:lvl w:ilvl="1" w:tplc="A560FC60">
      <w:start w:val="1"/>
      <w:numFmt w:val="lowerLetter"/>
      <w:lvlText w:val="%2."/>
      <w:lvlJc w:val="left"/>
      <w:pPr>
        <w:ind w:left="1788" w:hanging="360"/>
      </w:pPr>
    </w:lvl>
    <w:lvl w:ilvl="2" w:tplc="A82895CE">
      <w:start w:val="1"/>
      <w:numFmt w:val="lowerRoman"/>
      <w:lvlText w:val="%3."/>
      <w:lvlJc w:val="right"/>
      <w:pPr>
        <w:ind w:left="2508" w:hanging="180"/>
      </w:pPr>
    </w:lvl>
    <w:lvl w:ilvl="3" w:tplc="993E583E">
      <w:start w:val="1"/>
      <w:numFmt w:val="decimal"/>
      <w:lvlText w:val="%4."/>
      <w:lvlJc w:val="left"/>
      <w:pPr>
        <w:ind w:left="3228" w:hanging="360"/>
      </w:pPr>
    </w:lvl>
    <w:lvl w:ilvl="4" w:tplc="A7A260FA">
      <w:start w:val="1"/>
      <w:numFmt w:val="lowerLetter"/>
      <w:lvlText w:val="%5."/>
      <w:lvlJc w:val="left"/>
      <w:pPr>
        <w:ind w:left="3948" w:hanging="360"/>
      </w:pPr>
    </w:lvl>
    <w:lvl w:ilvl="5" w:tplc="AAEE0DCE">
      <w:start w:val="1"/>
      <w:numFmt w:val="lowerRoman"/>
      <w:lvlText w:val="%6."/>
      <w:lvlJc w:val="right"/>
      <w:pPr>
        <w:ind w:left="4668" w:hanging="180"/>
      </w:pPr>
    </w:lvl>
    <w:lvl w:ilvl="6" w:tplc="09929842">
      <w:start w:val="1"/>
      <w:numFmt w:val="decimal"/>
      <w:lvlText w:val="%7."/>
      <w:lvlJc w:val="left"/>
      <w:pPr>
        <w:ind w:left="5388" w:hanging="360"/>
      </w:pPr>
    </w:lvl>
    <w:lvl w:ilvl="7" w:tplc="811EE04C">
      <w:start w:val="1"/>
      <w:numFmt w:val="lowerLetter"/>
      <w:lvlText w:val="%8."/>
      <w:lvlJc w:val="left"/>
      <w:pPr>
        <w:ind w:left="6108" w:hanging="360"/>
      </w:pPr>
    </w:lvl>
    <w:lvl w:ilvl="8" w:tplc="5A4479E6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FE66044"/>
    <w:multiLevelType w:val="hybridMultilevel"/>
    <w:tmpl w:val="BD7CB546"/>
    <w:lvl w:ilvl="0" w:tplc="BFC8D6A6">
      <w:start w:val="1"/>
      <w:numFmt w:val="decimal"/>
      <w:lvlText w:val="%1)"/>
      <w:lvlJc w:val="left"/>
      <w:pPr>
        <w:ind w:left="6740" w:hanging="360"/>
      </w:pPr>
    </w:lvl>
    <w:lvl w:ilvl="1" w:tplc="364EE12A">
      <w:start w:val="1"/>
      <w:numFmt w:val="lowerLetter"/>
      <w:lvlText w:val="%2."/>
      <w:lvlJc w:val="left"/>
      <w:pPr>
        <w:ind w:left="1789" w:hanging="360"/>
      </w:pPr>
    </w:lvl>
    <w:lvl w:ilvl="2" w:tplc="CABC06E2">
      <w:start w:val="1"/>
      <w:numFmt w:val="lowerRoman"/>
      <w:lvlText w:val="%3."/>
      <w:lvlJc w:val="right"/>
      <w:pPr>
        <w:ind w:left="2509" w:hanging="180"/>
      </w:pPr>
    </w:lvl>
    <w:lvl w:ilvl="3" w:tplc="59DCC508">
      <w:start w:val="1"/>
      <w:numFmt w:val="decimal"/>
      <w:lvlText w:val="%4."/>
      <w:lvlJc w:val="left"/>
      <w:pPr>
        <w:ind w:left="3229" w:hanging="360"/>
      </w:pPr>
    </w:lvl>
    <w:lvl w:ilvl="4" w:tplc="6868DC5E">
      <w:start w:val="1"/>
      <w:numFmt w:val="lowerLetter"/>
      <w:lvlText w:val="%5."/>
      <w:lvlJc w:val="left"/>
      <w:pPr>
        <w:ind w:left="3949" w:hanging="360"/>
      </w:pPr>
    </w:lvl>
    <w:lvl w:ilvl="5" w:tplc="9D508D14">
      <w:start w:val="1"/>
      <w:numFmt w:val="lowerRoman"/>
      <w:lvlText w:val="%6."/>
      <w:lvlJc w:val="right"/>
      <w:pPr>
        <w:ind w:left="4669" w:hanging="180"/>
      </w:pPr>
    </w:lvl>
    <w:lvl w:ilvl="6" w:tplc="DD00DE44">
      <w:start w:val="1"/>
      <w:numFmt w:val="decimal"/>
      <w:lvlText w:val="%7."/>
      <w:lvlJc w:val="left"/>
      <w:pPr>
        <w:ind w:left="5389" w:hanging="360"/>
      </w:pPr>
    </w:lvl>
    <w:lvl w:ilvl="7" w:tplc="81FABA1E">
      <w:start w:val="1"/>
      <w:numFmt w:val="lowerLetter"/>
      <w:lvlText w:val="%8."/>
      <w:lvlJc w:val="left"/>
      <w:pPr>
        <w:ind w:left="6109" w:hanging="360"/>
      </w:pPr>
    </w:lvl>
    <w:lvl w:ilvl="8" w:tplc="BDFE50E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02"/>
    <w:rsid w:val="0001403B"/>
    <w:rsid w:val="00043F82"/>
    <w:rsid w:val="00065FD7"/>
    <w:rsid w:val="000E4802"/>
    <w:rsid w:val="0019775A"/>
    <w:rsid w:val="001A707E"/>
    <w:rsid w:val="002420E1"/>
    <w:rsid w:val="002B58F2"/>
    <w:rsid w:val="003138BC"/>
    <w:rsid w:val="003C7CD8"/>
    <w:rsid w:val="00401CD3"/>
    <w:rsid w:val="00403122"/>
    <w:rsid w:val="00416232"/>
    <w:rsid w:val="004835C5"/>
    <w:rsid w:val="004C5285"/>
    <w:rsid w:val="005173AC"/>
    <w:rsid w:val="00690850"/>
    <w:rsid w:val="006A0A02"/>
    <w:rsid w:val="006D2770"/>
    <w:rsid w:val="007474DB"/>
    <w:rsid w:val="008B6526"/>
    <w:rsid w:val="00930414"/>
    <w:rsid w:val="00940FE7"/>
    <w:rsid w:val="00952932"/>
    <w:rsid w:val="009910B4"/>
    <w:rsid w:val="009B6F33"/>
    <w:rsid w:val="00A6557B"/>
    <w:rsid w:val="00AC671F"/>
    <w:rsid w:val="00B25165"/>
    <w:rsid w:val="00BE157B"/>
    <w:rsid w:val="00C64EBA"/>
    <w:rsid w:val="00C80178"/>
    <w:rsid w:val="00DF5F30"/>
    <w:rsid w:val="00E4258D"/>
    <w:rsid w:val="00E44125"/>
    <w:rsid w:val="00F91A7E"/>
    <w:rsid w:val="00FC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ourier New" w:hAnsi="Courier New" w:cs="Courier New"/>
      <w:sz w:val="16"/>
      <w:szCs w:val="16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720"/>
      <w:jc w:val="both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Title">
    <w:name w:val="ConsPlusTitle"/>
    <w:rPr>
      <w:b/>
      <w:bCs/>
      <w:sz w:val="28"/>
      <w:szCs w:val="28"/>
      <w:lang w:eastAsia="ru-RU"/>
    </w:rPr>
  </w:style>
  <w:style w:type="paragraph" w:styleId="afa">
    <w:name w:val="Balloon Text"/>
    <w:basedOn w:val="a"/>
    <w:semiHidden/>
    <w:rPr>
      <w:rFonts w:ascii="Tahoma" w:hAnsi="Tahoma" w:cs="Tahoma"/>
    </w:rPr>
  </w:style>
  <w:style w:type="character" w:styleId="afb">
    <w:name w:val="page number"/>
    <w:basedOn w:val="a0"/>
  </w:style>
  <w:style w:type="paragraph" w:styleId="afc">
    <w:name w:val="Body Text Indent"/>
    <w:basedOn w:val="a"/>
    <w:pPr>
      <w:ind w:firstLine="540"/>
      <w:jc w:val="both"/>
    </w:pPr>
    <w:rPr>
      <w:rFonts w:ascii="Times New Roman" w:hAnsi="Times New Roman" w:cs="Times New Roman"/>
      <w:sz w:val="28"/>
      <w:szCs w:val="28"/>
    </w:rPr>
  </w:style>
  <w:style w:type="paragraph" w:styleId="24">
    <w:name w:val="Body Text Indent 2"/>
    <w:basedOn w:val="a"/>
    <w:pPr>
      <w:ind w:firstLine="708"/>
      <w:jc w:val="both"/>
    </w:pPr>
    <w:rPr>
      <w:rFonts w:ascii="Times New Roman" w:hAnsi="Times New Roman" w:cs="Times New Roman"/>
      <w:bCs/>
      <w:sz w:val="28"/>
      <w:szCs w:val="28"/>
    </w:rPr>
  </w:style>
  <w:style w:type="paragraph" w:styleId="32">
    <w:name w:val="Body Text Indent 3"/>
    <w:basedOn w:val="a"/>
    <w:pPr>
      <w:ind w:firstLine="720"/>
      <w:jc w:val="both"/>
    </w:pPr>
    <w:rPr>
      <w:rFonts w:ascii="Times New Roman" w:hAnsi="Times New Roman" w:cs="Times New Roman"/>
      <w:bCs/>
      <w:sz w:val="28"/>
      <w:szCs w:val="28"/>
    </w:rPr>
  </w:style>
  <w:style w:type="paragraph" w:customStyle="1" w:styleId="ConsPlusNormal">
    <w:name w:val="ConsPlusNormal"/>
    <w:rPr>
      <w:sz w:val="28"/>
      <w:szCs w:val="28"/>
      <w:lang w:eastAsia="ru-RU"/>
    </w:rPr>
  </w:style>
  <w:style w:type="paragraph" w:customStyle="1" w:styleId="ConsPlusNonformat">
    <w:name w:val="ConsPlusNonformat"/>
    <w:rPr>
      <w:rFonts w:ascii="Courier New" w:hAnsi="Courier New" w:cs="Courier New"/>
      <w:lang w:eastAsia="ru-RU"/>
    </w:rPr>
  </w:style>
  <w:style w:type="character" w:customStyle="1" w:styleId="50">
    <w:name w:val="Заголовок 5 Знак"/>
    <w:link w:val="5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0">
    <w:name w:val="Заголовок 1 Знак"/>
    <w:link w:val="1"/>
    <w:rPr>
      <w:b/>
      <w:sz w:val="28"/>
      <w:szCs w:val="28"/>
    </w:rPr>
  </w:style>
  <w:style w:type="paragraph" w:styleId="afd">
    <w:name w:val="Normal (Web)"/>
    <w:basedOn w:val="a"/>
    <w:uiPriority w:val="99"/>
    <w:unhideWhenUsed/>
    <w:rsid w:val="00C8017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ourier New" w:hAnsi="Courier New" w:cs="Courier New"/>
      <w:sz w:val="16"/>
      <w:szCs w:val="16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720"/>
      <w:jc w:val="both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Title">
    <w:name w:val="ConsPlusTitle"/>
    <w:rPr>
      <w:b/>
      <w:bCs/>
      <w:sz w:val="28"/>
      <w:szCs w:val="28"/>
      <w:lang w:eastAsia="ru-RU"/>
    </w:rPr>
  </w:style>
  <w:style w:type="paragraph" w:styleId="afa">
    <w:name w:val="Balloon Text"/>
    <w:basedOn w:val="a"/>
    <w:semiHidden/>
    <w:rPr>
      <w:rFonts w:ascii="Tahoma" w:hAnsi="Tahoma" w:cs="Tahoma"/>
    </w:rPr>
  </w:style>
  <w:style w:type="character" w:styleId="afb">
    <w:name w:val="page number"/>
    <w:basedOn w:val="a0"/>
  </w:style>
  <w:style w:type="paragraph" w:styleId="afc">
    <w:name w:val="Body Text Indent"/>
    <w:basedOn w:val="a"/>
    <w:pPr>
      <w:ind w:firstLine="540"/>
      <w:jc w:val="both"/>
    </w:pPr>
    <w:rPr>
      <w:rFonts w:ascii="Times New Roman" w:hAnsi="Times New Roman" w:cs="Times New Roman"/>
      <w:sz w:val="28"/>
      <w:szCs w:val="28"/>
    </w:rPr>
  </w:style>
  <w:style w:type="paragraph" w:styleId="24">
    <w:name w:val="Body Text Indent 2"/>
    <w:basedOn w:val="a"/>
    <w:pPr>
      <w:ind w:firstLine="708"/>
      <w:jc w:val="both"/>
    </w:pPr>
    <w:rPr>
      <w:rFonts w:ascii="Times New Roman" w:hAnsi="Times New Roman" w:cs="Times New Roman"/>
      <w:bCs/>
      <w:sz w:val="28"/>
      <w:szCs w:val="28"/>
    </w:rPr>
  </w:style>
  <w:style w:type="paragraph" w:styleId="32">
    <w:name w:val="Body Text Indent 3"/>
    <w:basedOn w:val="a"/>
    <w:pPr>
      <w:ind w:firstLine="720"/>
      <w:jc w:val="both"/>
    </w:pPr>
    <w:rPr>
      <w:rFonts w:ascii="Times New Roman" w:hAnsi="Times New Roman" w:cs="Times New Roman"/>
      <w:bCs/>
      <w:sz w:val="28"/>
      <w:szCs w:val="28"/>
    </w:rPr>
  </w:style>
  <w:style w:type="paragraph" w:customStyle="1" w:styleId="ConsPlusNormal">
    <w:name w:val="ConsPlusNormal"/>
    <w:rPr>
      <w:sz w:val="28"/>
      <w:szCs w:val="28"/>
      <w:lang w:eastAsia="ru-RU"/>
    </w:rPr>
  </w:style>
  <w:style w:type="paragraph" w:customStyle="1" w:styleId="ConsPlusNonformat">
    <w:name w:val="ConsPlusNonformat"/>
    <w:rPr>
      <w:rFonts w:ascii="Courier New" w:hAnsi="Courier New" w:cs="Courier New"/>
      <w:lang w:eastAsia="ru-RU"/>
    </w:rPr>
  </w:style>
  <w:style w:type="character" w:customStyle="1" w:styleId="50">
    <w:name w:val="Заголовок 5 Знак"/>
    <w:link w:val="5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0">
    <w:name w:val="Заголовок 1 Знак"/>
    <w:link w:val="1"/>
    <w:rPr>
      <w:b/>
      <w:sz w:val="28"/>
      <w:szCs w:val="28"/>
    </w:rPr>
  </w:style>
  <w:style w:type="paragraph" w:styleId="afd">
    <w:name w:val="Normal (Web)"/>
    <w:basedOn w:val="a"/>
    <w:uiPriority w:val="99"/>
    <w:unhideWhenUsed/>
    <w:rsid w:val="00C8017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НИЖЕГОРОДСКАЯ ОБЛАСТЬ</vt:lpstr>
    </vt:vector>
  </TitlesOfParts>
  <Company>Управление делами Правительства Нижегородской област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НИЖЕГОРОДСКАЯ ОБЛАСТЬ</dc:title>
  <dc:creator>12</dc:creator>
  <cp:lastModifiedBy>User</cp:lastModifiedBy>
  <cp:revision>2</cp:revision>
  <cp:lastPrinted>2025-12-17T08:41:00Z</cp:lastPrinted>
  <dcterms:created xsi:type="dcterms:W3CDTF">2025-12-29T11:46:00Z</dcterms:created>
  <dcterms:modified xsi:type="dcterms:W3CDTF">2025-12-29T11:46:00Z</dcterms:modified>
  <cp:version>1048576</cp:version>
</cp:coreProperties>
</file>