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0399" w14:textId="77777777" w:rsidR="00446E51" w:rsidRPr="00446E51" w:rsidRDefault="00446E51" w:rsidP="00446E51">
      <w:pPr>
        <w:keepLines/>
        <w:overflowPunct w:val="0"/>
        <w:autoSpaceDE w:val="0"/>
        <w:autoSpaceDN w:val="0"/>
        <w:adjustRightInd w:val="0"/>
        <w:spacing w:line="240" w:lineRule="auto"/>
        <w:ind w:left="4680" w:firstLine="0"/>
        <w:jc w:val="right"/>
        <w:textAlignment w:val="baseline"/>
        <w:rPr>
          <w:sz w:val="28"/>
        </w:rPr>
      </w:pPr>
      <w:r w:rsidRPr="00446E51">
        <w:rPr>
          <w:sz w:val="28"/>
        </w:rPr>
        <w:t xml:space="preserve">Внесен Губернатором области </w:t>
      </w:r>
    </w:p>
    <w:p w14:paraId="5956E337" w14:textId="77777777" w:rsidR="00446E51" w:rsidRPr="00446E51" w:rsidRDefault="00446E51" w:rsidP="00446E51">
      <w:pPr>
        <w:spacing w:line="240" w:lineRule="auto"/>
        <w:ind w:firstLine="0"/>
        <w:jc w:val="right"/>
        <w:rPr>
          <w:rFonts w:eastAsia="Calibri"/>
          <w:bCs/>
          <w:sz w:val="28"/>
          <w:szCs w:val="28"/>
          <w:lang w:eastAsia="en-US"/>
        </w:rPr>
      </w:pPr>
      <w:r w:rsidRPr="00446E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Проект </w:t>
      </w:r>
    </w:p>
    <w:p w14:paraId="75579EA0" w14:textId="77777777" w:rsidR="00446E51" w:rsidRPr="00446E51" w:rsidRDefault="00446E51" w:rsidP="00446E51">
      <w:pPr>
        <w:tabs>
          <w:tab w:val="center" w:pos="4677"/>
          <w:tab w:val="right" w:pos="9355"/>
        </w:tabs>
        <w:spacing w:line="240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14:paraId="28BC00C3" w14:textId="77777777" w:rsidR="00446E51" w:rsidRPr="00446E51" w:rsidRDefault="00446E51" w:rsidP="00446E51">
      <w:pPr>
        <w:spacing w:line="240" w:lineRule="auto"/>
        <w:ind w:firstLine="0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446E51">
        <w:rPr>
          <w:rFonts w:eastAsia="Calibri"/>
          <w:b/>
          <w:bCs/>
          <w:sz w:val="36"/>
          <w:szCs w:val="36"/>
          <w:lang w:eastAsia="en-US"/>
        </w:rPr>
        <w:t>НИЖЕГОРОДСКАЯ ОБЛАСТЬ</w:t>
      </w:r>
    </w:p>
    <w:p w14:paraId="4F76105B" w14:textId="77777777" w:rsidR="00446E51" w:rsidRPr="00446E51" w:rsidRDefault="00446E51" w:rsidP="00446E51">
      <w:pPr>
        <w:spacing w:line="240" w:lineRule="auto"/>
        <w:ind w:firstLine="0"/>
        <w:jc w:val="left"/>
        <w:rPr>
          <w:rFonts w:eastAsia="Calibri"/>
          <w:b/>
          <w:bCs/>
          <w:sz w:val="36"/>
          <w:szCs w:val="36"/>
          <w:lang w:eastAsia="en-US"/>
        </w:rPr>
      </w:pPr>
    </w:p>
    <w:p w14:paraId="7F5E52E3" w14:textId="77777777" w:rsidR="00446E51" w:rsidRPr="00446E51" w:rsidRDefault="00446E51" w:rsidP="00446E51">
      <w:pPr>
        <w:keepNext/>
        <w:spacing w:line="240" w:lineRule="auto"/>
        <w:ind w:firstLine="0"/>
        <w:jc w:val="center"/>
        <w:outlineLvl w:val="5"/>
        <w:rPr>
          <w:b/>
          <w:bCs/>
          <w:sz w:val="56"/>
          <w:szCs w:val="56"/>
        </w:rPr>
      </w:pPr>
      <w:r w:rsidRPr="00446E51">
        <w:rPr>
          <w:b/>
          <w:bCs/>
          <w:sz w:val="56"/>
          <w:szCs w:val="56"/>
        </w:rPr>
        <w:t>З А К О Н</w:t>
      </w:r>
    </w:p>
    <w:p w14:paraId="493FD2DD" w14:textId="77777777" w:rsidR="00446E51" w:rsidRDefault="00446E51" w:rsidP="00446E51">
      <w:pPr>
        <w:spacing w:line="240" w:lineRule="auto"/>
        <w:ind w:firstLine="0"/>
        <w:jc w:val="left"/>
        <w:rPr>
          <w:rFonts w:eastAsia="Calibri"/>
          <w:bCs/>
          <w:sz w:val="28"/>
          <w:szCs w:val="28"/>
          <w:lang w:eastAsia="en-US"/>
        </w:rPr>
      </w:pPr>
    </w:p>
    <w:p w14:paraId="6AF054BA" w14:textId="77777777" w:rsidR="00184A11" w:rsidRPr="00446E51" w:rsidRDefault="00184A11" w:rsidP="00446E51">
      <w:pPr>
        <w:spacing w:line="240" w:lineRule="auto"/>
        <w:ind w:firstLine="0"/>
        <w:jc w:val="left"/>
        <w:rPr>
          <w:rFonts w:eastAsia="Calibri"/>
          <w:bCs/>
          <w:sz w:val="28"/>
          <w:szCs w:val="28"/>
          <w:lang w:eastAsia="en-US"/>
        </w:rPr>
      </w:pPr>
    </w:p>
    <w:p w14:paraId="30893C0E" w14:textId="77777777" w:rsidR="00446E51" w:rsidRPr="00446E51" w:rsidRDefault="00446E51" w:rsidP="00446E51">
      <w:pPr>
        <w:spacing w:line="240" w:lineRule="auto"/>
        <w:ind w:firstLine="0"/>
        <w:jc w:val="left"/>
        <w:rPr>
          <w:rFonts w:eastAsia="Calibri"/>
          <w:bCs/>
          <w:sz w:val="28"/>
          <w:szCs w:val="28"/>
          <w:lang w:eastAsia="en-US"/>
        </w:rPr>
      </w:pPr>
    </w:p>
    <w:p w14:paraId="7A7C22F7" w14:textId="77777777" w:rsidR="00446E51" w:rsidRDefault="00446E51" w:rsidP="00446E51">
      <w:pPr>
        <w:keepNext/>
        <w:spacing w:line="240" w:lineRule="auto"/>
        <w:ind w:firstLine="0"/>
        <w:jc w:val="center"/>
        <w:outlineLvl w:val="4"/>
        <w:rPr>
          <w:b/>
          <w:bCs/>
          <w:sz w:val="28"/>
          <w:szCs w:val="28"/>
        </w:rPr>
      </w:pPr>
      <w:r w:rsidRPr="00446E5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РАЗВИТИИ ОТВЕТСТВЕННОГО ВЕДЕНИЯ БИЗНЕСА </w:t>
      </w:r>
    </w:p>
    <w:p w14:paraId="1BD1C1C6" w14:textId="17999880" w:rsidR="00446E51" w:rsidRPr="00446E51" w:rsidRDefault="00446E51" w:rsidP="00446E51">
      <w:pPr>
        <w:keepNext/>
        <w:spacing w:line="240" w:lineRule="auto"/>
        <w:ind w:firstLine="0"/>
        <w:jc w:val="center"/>
        <w:outlineLvl w:val="4"/>
        <w:rPr>
          <w:b/>
          <w:bCs/>
          <w:color w:val="FF6600"/>
          <w:sz w:val="28"/>
          <w:szCs w:val="28"/>
        </w:rPr>
      </w:pPr>
      <w:r>
        <w:rPr>
          <w:b/>
          <w:bCs/>
          <w:sz w:val="28"/>
          <w:szCs w:val="28"/>
        </w:rPr>
        <w:t>В НИЖЕГОРОДСКОЙ ОБЛАСТИ</w:t>
      </w:r>
    </w:p>
    <w:p w14:paraId="79BF25CC" w14:textId="77777777" w:rsidR="00446E51" w:rsidRPr="00446E51" w:rsidRDefault="00446E51" w:rsidP="00446E51">
      <w:pPr>
        <w:suppressAutoHyphens/>
        <w:spacing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14:paraId="351A05EF" w14:textId="77777777" w:rsidR="00446E51" w:rsidRDefault="00446E51" w:rsidP="00446E51">
      <w:pPr>
        <w:suppressAutoHyphens/>
        <w:spacing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14:paraId="1A9FB702" w14:textId="77777777" w:rsidR="00184A11" w:rsidRPr="00446E51" w:rsidRDefault="00184A11" w:rsidP="00446E51">
      <w:pPr>
        <w:suppressAutoHyphens/>
        <w:spacing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14:paraId="4262815C" w14:textId="1E97B23B" w:rsidR="00446E51" w:rsidRPr="00446E51" w:rsidRDefault="00446E51" w:rsidP="00446E51">
      <w:pPr>
        <w:tabs>
          <w:tab w:val="left" w:pos="8080"/>
        </w:tabs>
        <w:suppressAutoHyphens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446E51">
        <w:rPr>
          <w:color w:val="000000"/>
          <w:sz w:val="28"/>
          <w:szCs w:val="28"/>
          <w:lang w:bidi="ru-RU"/>
        </w:rPr>
        <w:t xml:space="preserve">Принят Законодательным Собранием                                              </w:t>
      </w:r>
      <w:r>
        <w:rPr>
          <w:color w:val="000000"/>
          <w:sz w:val="28"/>
          <w:szCs w:val="28"/>
          <w:lang w:bidi="ru-RU"/>
        </w:rPr>
        <w:t xml:space="preserve"> </w:t>
      </w:r>
      <w:r w:rsidR="00966EDA">
        <w:rPr>
          <w:color w:val="000000"/>
          <w:sz w:val="28"/>
          <w:szCs w:val="28"/>
          <w:lang w:bidi="ru-RU"/>
        </w:rPr>
        <w:t xml:space="preserve"> </w:t>
      </w:r>
      <w:r w:rsidRPr="00446E51">
        <w:rPr>
          <w:color w:val="000000"/>
          <w:sz w:val="28"/>
          <w:szCs w:val="28"/>
          <w:lang w:bidi="ru-RU"/>
        </w:rPr>
        <w:t>202</w:t>
      </w:r>
      <w:r>
        <w:rPr>
          <w:color w:val="000000"/>
          <w:sz w:val="28"/>
          <w:szCs w:val="28"/>
          <w:lang w:bidi="ru-RU"/>
        </w:rPr>
        <w:t xml:space="preserve">5 </w:t>
      </w:r>
      <w:r w:rsidRPr="00446E51">
        <w:rPr>
          <w:color w:val="000000"/>
          <w:sz w:val="28"/>
          <w:szCs w:val="28"/>
          <w:lang w:bidi="ru-RU"/>
        </w:rPr>
        <w:t>года</w:t>
      </w:r>
    </w:p>
    <w:p w14:paraId="5809709A" w14:textId="77777777" w:rsidR="00446E51" w:rsidRPr="00446E51" w:rsidRDefault="00446E51" w:rsidP="00446E51">
      <w:pPr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bidi="ru-RU"/>
        </w:rPr>
      </w:pPr>
    </w:p>
    <w:p w14:paraId="6AB97781" w14:textId="5E3F3031" w:rsidR="00064541" w:rsidRDefault="00064541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  <w:r w:rsidRPr="00CA62ED">
        <w:rPr>
          <w:rFonts w:ascii="Times New Roman" w:eastAsia="Times New Roman" w:hAnsi="Times New Roman" w:cs="Times New Roman"/>
          <w:bCs w:val="0"/>
          <w:lang w:eastAsia="ru-RU"/>
        </w:rPr>
        <w:t>Статья 1.</w:t>
      </w:r>
      <w:r w:rsidR="00CD51CE" w:rsidRPr="00CA62ED">
        <w:rPr>
          <w:rFonts w:ascii="Times New Roman" w:eastAsia="Times New Roman" w:hAnsi="Times New Roman" w:cs="Times New Roman"/>
          <w:bCs w:val="0"/>
          <w:lang w:eastAsia="ru-RU"/>
        </w:rPr>
        <w:t> </w:t>
      </w:r>
      <w:r w:rsidRPr="00CA62ED">
        <w:rPr>
          <w:rFonts w:ascii="Times New Roman" w:eastAsia="Times New Roman" w:hAnsi="Times New Roman" w:cs="Times New Roman"/>
          <w:bCs w:val="0"/>
          <w:lang w:eastAsia="ru-RU"/>
        </w:rPr>
        <w:t>Предмет регулирования настоящего Закона</w:t>
      </w:r>
    </w:p>
    <w:p w14:paraId="6AEAE80D" w14:textId="77777777" w:rsidR="000D7142" w:rsidRPr="00CA62ED" w:rsidRDefault="000D7142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</w:p>
    <w:p w14:paraId="444D2931" w14:textId="7B1EF1E2" w:rsidR="00F15E4A" w:rsidRPr="00CE0079" w:rsidRDefault="00064541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Настоящий Закон </w:t>
      </w:r>
      <w:r w:rsidR="00966EDA">
        <w:rPr>
          <w:rFonts w:ascii="Times New Roman" w:eastAsia="Times New Roman" w:hAnsi="Times New Roman" w:cs="Times New Roman"/>
          <w:b w:val="0"/>
          <w:lang w:eastAsia="ru-RU"/>
        </w:rPr>
        <w:t xml:space="preserve">регулирует отношения, возникающие между органами государственной власти </w:t>
      </w:r>
      <w:r w:rsidR="00CE0079">
        <w:rPr>
          <w:rFonts w:ascii="Times New Roman" w:eastAsia="Times New Roman" w:hAnsi="Times New Roman" w:cs="Times New Roman"/>
          <w:b w:val="0"/>
          <w:lang w:eastAsia="ru-RU"/>
        </w:rPr>
        <w:t>Нижегородской области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, юридическими лицами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и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индивидуальн</w:t>
      </w:r>
      <w:r w:rsidR="007A30F0" w:rsidRPr="00CA62ED">
        <w:rPr>
          <w:rFonts w:ascii="Times New Roman" w:eastAsia="Times New Roman" w:hAnsi="Times New Roman" w:cs="Times New Roman"/>
          <w:b w:val="0"/>
          <w:lang w:eastAsia="ru-RU"/>
        </w:rPr>
        <w:t>ы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>ми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предпринимател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>ями</w:t>
      </w:r>
      <w:r w:rsidR="008E14DD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в</w:t>
      </w:r>
      <w:r w:rsidR="00966EDA">
        <w:rPr>
          <w:rFonts w:ascii="Times New Roman" w:eastAsia="Times New Roman" w:hAnsi="Times New Roman" w:cs="Times New Roman"/>
          <w:b w:val="0"/>
          <w:lang w:eastAsia="ru-RU"/>
        </w:rPr>
        <w:t xml:space="preserve"> сфере развития ответственного ведения бизнеса в Нижегородской области в целях создания условий для социально-экономического и инвестиционного развития Нижегородской области.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</w:p>
    <w:p w14:paraId="0471DE74" w14:textId="77777777" w:rsidR="00CA62ED" w:rsidRPr="00CA62ED" w:rsidRDefault="00CA62ED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20C8EF78" w14:textId="5174F8BC" w:rsidR="00F15E4A" w:rsidRDefault="004153A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  <w:r w:rsidRPr="00CA62ED">
        <w:rPr>
          <w:rFonts w:ascii="Times New Roman" w:eastAsia="Times New Roman" w:hAnsi="Times New Roman" w:cs="Times New Roman"/>
          <w:bCs w:val="0"/>
          <w:lang w:eastAsia="ru-RU"/>
        </w:rPr>
        <w:t xml:space="preserve">Статья </w:t>
      </w:r>
      <w:r w:rsidR="0069156E" w:rsidRPr="00184A11">
        <w:rPr>
          <w:rFonts w:ascii="Times New Roman" w:eastAsia="Times New Roman" w:hAnsi="Times New Roman" w:cs="Times New Roman"/>
          <w:bCs w:val="0"/>
          <w:lang w:eastAsia="ru-RU"/>
        </w:rPr>
        <w:t>2</w:t>
      </w:r>
      <w:r w:rsidRPr="00CA62ED">
        <w:rPr>
          <w:rFonts w:ascii="Times New Roman" w:eastAsia="Times New Roman" w:hAnsi="Times New Roman" w:cs="Times New Roman"/>
          <w:bCs w:val="0"/>
          <w:lang w:eastAsia="ru-RU"/>
        </w:rPr>
        <w:t>.</w:t>
      </w:r>
      <w:r w:rsidR="00CD51CE" w:rsidRPr="00CA62ED">
        <w:rPr>
          <w:rFonts w:ascii="Times New Roman" w:eastAsia="Times New Roman" w:hAnsi="Times New Roman" w:cs="Times New Roman"/>
          <w:bCs w:val="0"/>
          <w:lang w:eastAsia="ru-RU"/>
        </w:rPr>
        <w:t> </w:t>
      </w:r>
      <w:r w:rsidRPr="00CA62ED">
        <w:rPr>
          <w:rFonts w:ascii="Times New Roman" w:eastAsia="Times New Roman" w:hAnsi="Times New Roman" w:cs="Times New Roman"/>
          <w:bCs w:val="0"/>
          <w:lang w:eastAsia="ru-RU"/>
        </w:rPr>
        <w:t>Основные понятия, используемые в настоящем Законе</w:t>
      </w:r>
    </w:p>
    <w:p w14:paraId="3D6E0F11" w14:textId="77777777" w:rsidR="000D7142" w:rsidRPr="00CA62ED" w:rsidRDefault="000D7142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</w:p>
    <w:p w14:paraId="57978F1B" w14:textId="77777777" w:rsidR="004153A8" w:rsidRPr="00CA62ED" w:rsidRDefault="004153A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1. Для целей настоящего Закона используются следующие основные понятия:</w:t>
      </w:r>
    </w:p>
    <w:p w14:paraId="6C59E7B5" w14:textId="0F77227C" w:rsidR="000F146B" w:rsidRPr="00CA62ED" w:rsidRDefault="000F146B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1) ответственное ведение бизнеса –</w:t>
      </w:r>
      <w:r w:rsidR="0025034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деятельность юридического лица или индивидуального предпринимателя,</w:t>
      </w:r>
      <w:r w:rsidR="00C92924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способствующая устойчивому развитию </w:t>
      </w:r>
      <w:r w:rsidR="00592477">
        <w:rPr>
          <w:rFonts w:ascii="Times New Roman" w:eastAsia="Times New Roman" w:hAnsi="Times New Roman" w:cs="Times New Roman"/>
          <w:b w:val="0"/>
          <w:lang w:eastAsia="ru-RU"/>
        </w:rPr>
        <w:t>Нижегородской области</w:t>
      </w:r>
      <w:r w:rsidR="00C92924" w:rsidRPr="00CA62ED">
        <w:rPr>
          <w:rFonts w:ascii="Times New Roman" w:eastAsia="Times New Roman" w:hAnsi="Times New Roman" w:cs="Times New Roman"/>
          <w:b w:val="0"/>
          <w:lang w:eastAsia="ru-RU"/>
        </w:rPr>
        <w:t>, в том числе путем</w:t>
      </w:r>
      <w:r w:rsidR="00F26A6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F15E4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сохранения окружающей среды,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использова</w:t>
      </w:r>
      <w:r w:rsidR="00C92924" w:rsidRPr="00CA62ED">
        <w:rPr>
          <w:rFonts w:ascii="Times New Roman" w:eastAsia="Times New Roman" w:hAnsi="Times New Roman" w:cs="Times New Roman"/>
          <w:b w:val="0"/>
          <w:lang w:eastAsia="ru-RU"/>
        </w:rPr>
        <w:t>ния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наилучших доступных технологий, </w:t>
      </w:r>
      <w:r w:rsidR="00F15E4A" w:rsidRPr="00CA62ED">
        <w:rPr>
          <w:rFonts w:ascii="Times New Roman" w:eastAsia="Times New Roman" w:hAnsi="Times New Roman" w:cs="Times New Roman"/>
          <w:b w:val="0"/>
          <w:lang w:eastAsia="ru-RU"/>
        </w:rPr>
        <w:t>установления дополнительных социальных гарантий для сотрудников и</w:t>
      </w:r>
      <w:r w:rsidR="00592477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F15E4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членов их семей, </w:t>
      </w:r>
      <w:r w:rsidR="00C92924" w:rsidRPr="00CA62ED">
        <w:rPr>
          <w:rFonts w:ascii="Times New Roman" w:eastAsia="Times New Roman" w:hAnsi="Times New Roman" w:cs="Times New Roman"/>
          <w:b w:val="0"/>
          <w:lang w:eastAsia="ru-RU"/>
        </w:rPr>
        <w:t>реализации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экологических, социальных, образовательных, благотворительных и иных проектов, связанных с повышением </w:t>
      </w:r>
      <w:r w:rsidR="00F15E4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уровня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жизни </w:t>
      </w:r>
      <w:r w:rsidR="00F15E4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и комфорта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населения субъекта Российско</w:t>
      </w:r>
      <w:r w:rsidR="00C92924" w:rsidRPr="00CA62ED">
        <w:rPr>
          <w:rFonts w:ascii="Times New Roman" w:eastAsia="Times New Roman" w:hAnsi="Times New Roman" w:cs="Times New Roman"/>
          <w:b w:val="0"/>
          <w:lang w:eastAsia="ru-RU"/>
        </w:rPr>
        <w:t>й Федерации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501AEFFB" w14:textId="4C5AFEDC" w:rsidR="000F146B" w:rsidRPr="00CA62ED" w:rsidRDefault="000F146B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2)</w:t>
      </w:r>
      <w:r w:rsidR="00917A7B" w:rsidRPr="00CA62ED">
        <w:rPr>
          <w:rFonts w:ascii="Times New Roman" w:eastAsia="Times New Roman" w:hAnsi="Times New Roman" w:cs="Times New Roman"/>
          <w:b w:val="0"/>
          <w:lang w:eastAsia="ru-RU"/>
        </w:rPr>
        <w:t> </w:t>
      </w:r>
      <w:r w:rsidR="00C92924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ответственный субъект предпринимательской деятельности</w:t>
      </w:r>
      <w:r w:rsidR="00F15E4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–</w:t>
      </w:r>
      <w:r w:rsidR="00D93407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>коммерческая организация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или индивидуальный предприниматель</w:t>
      </w:r>
      <w:r w:rsidR="0069156E">
        <w:rPr>
          <w:rFonts w:ascii="Times New Roman" w:eastAsia="Times New Roman" w:hAnsi="Times New Roman" w:cs="Times New Roman"/>
          <w:b w:val="0"/>
          <w:lang w:eastAsia="ru-RU"/>
        </w:rPr>
        <w:t xml:space="preserve">, 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осуществляющие </w:t>
      </w:r>
      <w:r w:rsidR="00286FCA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ответственное ведение бизнеса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98406D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и </w:t>
      </w:r>
      <w:r w:rsidR="00286FCA" w:rsidRPr="00CA62ED">
        <w:rPr>
          <w:rFonts w:ascii="Times New Roman" w:eastAsia="Times New Roman" w:hAnsi="Times New Roman" w:cs="Times New Roman"/>
          <w:b w:val="0"/>
          <w:lang w:eastAsia="ru-RU"/>
        </w:rPr>
        <w:t>соответствующи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>е</w:t>
      </w:r>
      <w:r w:rsidR="00286FC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F15E4A" w:rsidRPr="00CA62ED">
        <w:rPr>
          <w:rFonts w:ascii="Times New Roman" w:eastAsia="Times New Roman" w:hAnsi="Times New Roman" w:cs="Times New Roman"/>
          <w:b w:val="0"/>
          <w:lang w:eastAsia="ru-RU"/>
        </w:rPr>
        <w:t>критериям</w:t>
      </w:r>
      <w:r w:rsidR="00B10BAB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благонадежности, социальной и экологической ответственности</w:t>
      </w:r>
      <w:r w:rsidR="0069156E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6A0E4714" w14:textId="13970E18" w:rsidR="00003477" w:rsidRPr="00CA62ED" w:rsidRDefault="004153A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lastRenderedPageBreak/>
        <w:t xml:space="preserve">2. Иные понятия, используемые в </w:t>
      </w:r>
      <w:r w:rsidR="0091324A" w:rsidRPr="00CA62ED">
        <w:rPr>
          <w:rFonts w:ascii="Times New Roman" w:eastAsia="Times New Roman" w:hAnsi="Times New Roman" w:cs="Times New Roman"/>
          <w:b w:val="0"/>
          <w:lang w:eastAsia="ru-RU"/>
        </w:rPr>
        <w:t>настоящем Законе, применяются в 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том значении, в каком они используются в законодательстве</w:t>
      </w:r>
      <w:r w:rsidR="0069156E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91324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оссийской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Ф</w:t>
      </w:r>
      <w:r w:rsidR="0091324A" w:rsidRPr="00CA62ED">
        <w:rPr>
          <w:rFonts w:ascii="Times New Roman" w:eastAsia="Times New Roman" w:hAnsi="Times New Roman" w:cs="Times New Roman"/>
          <w:b w:val="0"/>
          <w:lang w:eastAsia="ru-RU"/>
        </w:rPr>
        <w:t>едерации</w:t>
      </w:r>
      <w:r w:rsidR="0069156E">
        <w:rPr>
          <w:rFonts w:ascii="Times New Roman" w:eastAsia="Times New Roman" w:hAnsi="Times New Roman" w:cs="Times New Roman"/>
          <w:b w:val="0"/>
          <w:lang w:eastAsia="ru-RU"/>
        </w:rPr>
        <w:t xml:space="preserve"> и Нижегородской области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1E0CFC19" w14:textId="77777777" w:rsidR="00CA62ED" w:rsidRDefault="00CA62ED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40C9C6DF" w14:textId="4C0C0B32" w:rsidR="00643514" w:rsidRDefault="008B689A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  <w:r w:rsidRPr="00CA62ED">
        <w:rPr>
          <w:rFonts w:ascii="Times New Roman" w:eastAsia="Times New Roman" w:hAnsi="Times New Roman" w:cs="Times New Roman"/>
          <w:bCs w:val="0"/>
          <w:lang w:eastAsia="ru-RU"/>
        </w:rPr>
        <w:t xml:space="preserve">Статья </w:t>
      </w:r>
      <w:r w:rsidR="00A737AC">
        <w:rPr>
          <w:rFonts w:ascii="Times New Roman" w:eastAsia="Times New Roman" w:hAnsi="Times New Roman" w:cs="Times New Roman"/>
          <w:bCs w:val="0"/>
          <w:lang w:eastAsia="ru-RU"/>
        </w:rPr>
        <w:t>3</w:t>
      </w:r>
      <w:r w:rsidRPr="00CA62ED">
        <w:rPr>
          <w:rFonts w:ascii="Times New Roman" w:eastAsia="Times New Roman" w:hAnsi="Times New Roman" w:cs="Times New Roman"/>
          <w:bCs w:val="0"/>
          <w:lang w:eastAsia="ru-RU"/>
        </w:rPr>
        <w:t>.</w:t>
      </w:r>
      <w:r w:rsidR="00CD51CE" w:rsidRPr="00CA62ED">
        <w:rPr>
          <w:rFonts w:ascii="Times New Roman" w:eastAsia="Times New Roman" w:hAnsi="Times New Roman" w:cs="Times New Roman"/>
          <w:bCs w:val="0"/>
          <w:lang w:eastAsia="ru-RU"/>
        </w:rPr>
        <w:t> </w:t>
      </w:r>
      <w:r w:rsidRPr="00CA62ED">
        <w:rPr>
          <w:rFonts w:ascii="Times New Roman" w:eastAsia="Times New Roman" w:hAnsi="Times New Roman" w:cs="Times New Roman"/>
          <w:bCs w:val="0"/>
          <w:lang w:eastAsia="ru-RU"/>
        </w:rPr>
        <w:t xml:space="preserve">Основные принципы </w:t>
      </w:r>
      <w:r w:rsidR="00CB0B24" w:rsidRPr="00CA62ED">
        <w:rPr>
          <w:rFonts w:ascii="Times New Roman" w:eastAsia="Times New Roman" w:hAnsi="Times New Roman" w:cs="Times New Roman"/>
          <w:bCs w:val="0"/>
          <w:lang w:eastAsia="ru-RU"/>
        </w:rPr>
        <w:t>развития</w:t>
      </w:r>
      <w:r w:rsidRPr="00CA62ED"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="00CB0B24" w:rsidRPr="00CA62ED">
        <w:rPr>
          <w:rFonts w:ascii="Times New Roman" w:eastAsia="Times New Roman" w:hAnsi="Times New Roman" w:cs="Times New Roman"/>
          <w:bCs w:val="0"/>
          <w:lang w:eastAsia="ru-RU"/>
        </w:rPr>
        <w:t xml:space="preserve">ответственного </w:t>
      </w:r>
      <w:r w:rsidR="0000716B" w:rsidRPr="00CA62ED">
        <w:rPr>
          <w:rFonts w:ascii="Times New Roman" w:eastAsia="Times New Roman" w:hAnsi="Times New Roman" w:cs="Times New Roman"/>
          <w:bCs w:val="0"/>
          <w:lang w:eastAsia="ru-RU"/>
        </w:rPr>
        <w:t xml:space="preserve">ведения </w:t>
      </w:r>
      <w:r w:rsidR="0091324A" w:rsidRPr="00CA62ED">
        <w:rPr>
          <w:rFonts w:ascii="Times New Roman" w:eastAsia="Times New Roman" w:hAnsi="Times New Roman" w:cs="Times New Roman"/>
          <w:bCs w:val="0"/>
          <w:lang w:eastAsia="ru-RU"/>
        </w:rPr>
        <w:t>бизнеса</w:t>
      </w:r>
    </w:p>
    <w:p w14:paraId="278D7E6A" w14:textId="77777777" w:rsidR="000D7142" w:rsidRPr="00CA62ED" w:rsidRDefault="000D7142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</w:p>
    <w:p w14:paraId="69134257" w14:textId="65F2400B" w:rsidR="00CB0B24" w:rsidRPr="00CA62ED" w:rsidRDefault="004153A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Развитие ответственного </w:t>
      </w:r>
      <w:r w:rsidR="0000716B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ведения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бизнеса в </w:t>
      </w:r>
      <w:r w:rsidR="00CF1ECC">
        <w:rPr>
          <w:rFonts w:ascii="Times New Roman" w:eastAsia="Times New Roman" w:hAnsi="Times New Roman" w:cs="Times New Roman"/>
          <w:b w:val="0"/>
          <w:lang w:eastAsia="ru-RU"/>
        </w:rPr>
        <w:t xml:space="preserve">Нижегородской области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строится на принципах:</w:t>
      </w:r>
    </w:p>
    <w:p w14:paraId="22E4E637" w14:textId="77777777" w:rsidR="004153A8" w:rsidRPr="00CA62ED" w:rsidRDefault="00B61D6E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1</w:t>
      </w:r>
      <w:r w:rsidR="00E55E68" w:rsidRPr="00CA62ED">
        <w:rPr>
          <w:rFonts w:ascii="Times New Roman" w:eastAsia="Times New Roman" w:hAnsi="Times New Roman" w:cs="Times New Roman"/>
          <w:b w:val="0"/>
          <w:lang w:eastAsia="ru-RU"/>
        </w:rPr>
        <w:t>)</w:t>
      </w:r>
      <w:r w:rsidR="00F74B05" w:rsidRPr="00CA62ED">
        <w:rPr>
          <w:rFonts w:ascii="Times New Roman" w:eastAsia="Times New Roman" w:hAnsi="Times New Roman" w:cs="Times New Roman"/>
          <w:b w:val="0"/>
          <w:lang w:eastAsia="ru-RU"/>
        </w:rPr>
        <w:t> </w:t>
      </w:r>
      <w:r w:rsidR="004153A8" w:rsidRPr="00CA62ED">
        <w:rPr>
          <w:rFonts w:ascii="Times New Roman" w:eastAsia="Times New Roman" w:hAnsi="Times New Roman" w:cs="Times New Roman"/>
          <w:b w:val="0"/>
          <w:lang w:eastAsia="ru-RU"/>
        </w:rPr>
        <w:t>объективности, независимости и экономической обоснованности;</w:t>
      </w:r>
    </w:p>
    <w:p w14:paraId="426080F4" w14:textId="33B3C596" w:rsidR="004153A8" w:rsidRPr="00CA62ED" w:rsidRDefault="00E55E6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2</w:t>
      </w:r>
      <w:r w:rsidR="004153A8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) открытости и доступности для </w:t>
      </w:r>
      <w:r w:rsidR="00186E22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субъектов предпринимательской </w:t>
      </w:r>
      <w:r w:rsidR="00F37155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деятельности </w:t>
      </w:r>
      <w:r w:rsidR="00D93407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информации, необходимой для 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получения статуса </w:t>
      </w:r>
      <w:r w:rsidR="006B69EC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ответственного субъекта предпринимательской деятельности</w:t>
      </w:r>
      <w:r w:rsidR="007E58F4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и мер поддержки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ответственных субъектов предпринимательской деятельности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0B3FFA98" w14:textId="77777777" w:rsidR="004153A8" w:rsidRPr="00CA62ED" w:rsidRDefault="00E55E6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3</w:t>
      </w:r>
      <w:r w:rsidR="004153A8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) сбалансированности государственных интересов и интересов </w:t>
      </w:r>
      <w:r w:rsidR="006B69EC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ответственных субъектов предпринимательской деятельности</w:t>
      </w:r>
      <w:r w:rsidR="004153A8" w:rsidRPr="00CA62ED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36E49110" w14:textId="5F9C55B9" w:rsidR="00E86E68" w:rsidRPr="00CA62ED" w:rsidRDefault="00E55E6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4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>) </w:t>
      </w:r>
      <w:r w:rsidR="00780F92" w:rsidRPr="00CA62ED">
        <w:rPr>
          <w:rFonts w:ascii="Times New Roman" w:eastAsia="Times New Roman" w:hAnsi="Times New Roman" w:cs="Times New Roman"/>
          <w:b w:val="0"/>
          <w:lang w:eastAsia="ru-RU"/>
        </w:rPr>
        <w:t>обеспечени</w:t>
      </w:r>
      <w:r w:rsidR="0079582E" w:rsidRPr="00CA62ED">
        <w:rPr>
          <w:rFonts w:ascii="Times New Roman" w:eastAsia="Times New Roman" w:hAnsi="Times New Roman" w:cs="Times New Roman"/>
          <w:b w:val="0"/>
          <w:lang w:eastAsia="ru-RU"/>
        </w:rPr>
        <w:t>я</w:t>
      </w:r>
      <w:r w:rsidR="00780F92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благоприятных условий для развития ответственного ведения бизнеса</w:t>
      </w:r>
      <w:r w:rsidR="00F26A6A" w:rsidRPr="00CA62ED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3F039545" w14:textId="77777777" w:rsidR="00CF1ECC" w:rsidRDefault="00CF1EC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4A154399" w14:textId="532D54EB" w:rsidR="000A31CC" w:rsidRDefault="00CB0B24" w:rsidP="00CF1ECC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  <w:r w:rsidRPr="00CF1ECC">
        <w:rPr>
          <w:rFonts w:ascii="Times New Roman" w:eastAsia="Times New Roman" w:hAnsi="Times New Roman" w:cs="Times New Roman"/>
          <w:bCs w:val="0"/>
          <w:lang w:eastAsia="ru-RU"/>
        </w:rPr>
        <w:t xml:space="preserve">Статья </w:t>
      </w:r>
      <w:r w:rsidR="003141FC">
        <w:rPr>
          <w:rFonts w:ascii="Times New Roman" w:eastAsia="Times New Roman" w:hAnsi="Times New Roman" w:cs="Times New Roman"/>
          <w:bCs w:val="0"/>
          <w:lang w:eastAsia="ru-RU"/>
        </w:rPr>
        <w:t>4</w:t>
      </w:r>
      <w:r w:rsidRPr="00CF1ECC">
        <w:rPr>
          <w:rFonts w:ascii="Times New Roman" w:eastAsia="Times New Roman" w:hAnsi="Times New Roman" w:cs="Times New Roman"/>
          <w:bCs w:val="0"/>
          <w:lang w:eastAsia="ru-RU"/>
        </w:rPr>
        <w:t>.</w:t>
      </w:r>
      <w:r w:rsidR="00CD51CE" w:rsidRPr="00CF1ECC">
        <w:rPr>
          <w:rFonts w:ascii="Times New Roman" w:eastAsia="Times New Roman" w:hAnsi="Times New Roman" w:cs="Times New Roman"/>
          <w:bCs w:val="0"/>
          <w:lang w:eastAsia="ru-RU"/>
        </w:rPr>
        <w:t> </w:t>
      </w:r>
      <w:r w:rsidR="007874D0" w:rsidRPr="00CF1ECC">
        <w:rPr>
          <w:rFonts w:ascii="Times New Roman" w:eastAsia="Times New Roman" w:hAnsi="Times New Roman" w:cs="Times New Roman"/>
          <w:bCs w:val="0"/>
          <w:lang w:eastAsia="ru-RU"/>
        </w:rPr>
        <w:t>Статус</w:t>
      </w:r>
      <w:r w:rsidR="00C92924" w:rsidRPr="00CF1ECC">
        <w:rPr>
          <w:rFonts w:ascii="Times New Roman" w:eastAsia="Times New Roman" w:hAnsi="Times New Roman" w:cs="Times New Roman"/>
          <w:bCs w:val="0"/>
          <w:lang w:eastAsia="ru-RU"/>
        </w:rPr>
        <w:t xml:space="preserve"> ответственного </w:t>
      </w:r>
      <w:r w:rsidR="006B69EC" w:rsidRPr="00CF1ECC">
        <w:rPr>
          <w:rFonts w:ascii="Times New Roman" w:eastAsia="Times New Roman" w:hAnsi="Times New Roman" w:cs="Times New Roman"/>
          <w:bCs w:val="0"/>
          <w:lang w:eastAsia="ru-RU"/>
        </w:rPr>
        <w:t>субъекта предпринимательской деятельности</w:t>
      </w:r>
    </w:p>
    <w:p w14:paraId="30417B25" w14:textId="77777777" w:rsidR="000D7142" w:rsidRPr="00CF1ECC" w:rsidRDefault="000D7142" w:rsidP="00CF1ECC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</w:p>
    <w:p w14:paraId="2CCF1A74" w14:textId="3D4EC83B" w:rsidR="007874D0" w:rsidRPr="00CA62ED" w:rsidRDefault="00146220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1. </w:t>
      </w:r>
      <w:r w:rsidR="003141FC">
        <w:rPr>
          <w:rFonts w:ascii="Times New Roman" w:eastAsia="Times New Roman" w:hAnsi="Times New Roman" w:cs="Times New Roman"/>
          <w:b w:val="0"/>
          <w:lang w:eastAsia="ru-RU"/>
        </w:rPr>
        <w:t xml:space="preserve">При соответствии юридического лица или индивидуального предпринимателя критериям благонадежности, социальной и экологической ответственности ему присваивается статус ответственного субъекта предпринимательской деятельности. Порядок оценки соответствия критериям </w:t>
      </w:r>
      <w:r w:rsidR="003141FC" w:rsidRPr="003141FC">
        <w:rPr>
          <w:rFonts w:ascii="Times New Roman" w:eastAsia="Times New Roman" w:hAnsi="Times New Roman" w:cs="Times New Roman"/>
          <w:b w:val="0"/>
          <w:lang w:eastAsia="ru-RU"/>
        </w:rPr>
        <w:t>благонадежности, социальной и экологической ответственности</w:t>
      </w:r>
      <w:r w:rsidR="003141FC">
        <w:rPr>
          <w:rFonts w:ascii="Times New Roman" w:eastAsia="Times New Roman" w:hAnsi="Times New Roman" w:cs="Times New Roman"/>
          <w:b w:val="0"/>
          <w:lang w:eastAsia="ru-RU"/>
        </w:rPr>
        <w:t xml:space="preserve"> устанавливается Правительством Нижегородской области.</w:t>
      </w:r>
    </w:p>
    <w:p w14:paraId="20368DC3" w14:textId="389FC510" w:rsidR="006210BC" w:rsidRPr="00CA62ED" w:rsidRDefault="000927CF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2.</w:t>
      </w:r>
      <w:r w:rsidR="00917A7B" w:rsidRPr="00CA62ED">
        <w:rPr>
          <w:rFonts w:ascii="Times New Roman" w:eastAsia="Times New Roman" w:hAnsi="Times New Roman" w:cs="Times New Roman"/>
          <w:b w:val="0"/>
          <w:lang w:eastAsia="ru-RU"/>
        </w:rPr>
        <w:t> </w:t>
      </w:r>
      <w:r w:rsidR="005D7ACD" w:rsidRPr="00CA62ED">
        <w:rPr>
          <w:rFonts w:ascii="Times New Roman" w:eastAsia="Times New Roman" w:hAnsi="Times New Roman" w:cs="Times New Roman"/>
          <w:b w:val="0"/>
          <w:lang w:eastAsia="ru-RU"/>
        </w:rPr>
        <w:t>П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орядок</w:t>
      </w:r>
      <w:r w:rsidR="00081807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6E7E95" w:rsidRPr="00CA62ED">
        <w:rPr>
          <w:rFonts w:ascii="Times New Roman" w:eastAsia="Times New Roman" w:hAnsi="Times New Roman" w:cs="Times New Roman"/>
          <w:b w:val="0"/>
          <w:lang w:eastAsia="ru-RU"/>
        </w:rPr>
        <w:t>присвоения</w:t>
      </w:r>
      <w:r w:rsidR="004A24F9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, </w:t>
      </w:r>
      <w:r w:rsidR="005D7ACD" w:rsidRPr="00CA62ED">
        <w:rPr>
          <w:rFonts w:ascii="Times New Roman" w:eastAsia="Times New Roman" w:hAnsi="Times New Roman" w:cs="Times New Roman"/>
          <w:b w:val="0"/>
          <w:lang w:eastAsia="ru-RU"/>
        </w:rPr>
        <w:t>продления и</w:t>
      </w:r>
      <w:r w:rsidR="00E16AD3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5D7ACD" w:rsidRPr="00CA62ED">
        <w:rPr>
          <w:rFonts w:ascii="Times New Roman" w:eastAsia="Times New Roman" w:hAnsi="Times New Roman" w:cs="Times New Roman"/>
          <w:b w:val="0"/>
          <w:lang w:eastAsia="ru-RU"/>
        </w:rPr>
        <w:t>прекращения</w:t>
      </w:r>
      <w:r w:rsidR="004A24F9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статуса </w:t>
      </w:r>
      <w:r w:rsidR="006B69EC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ответственного субъекта предпринимательской деятельности</w:t>
      </w:r>
      <w:r w:rsidR="006E7E95" w:rsidRPr="00CA62ED">
        <w:rPr>
          <w:rFonts w:ascii="Times New Roman" w:eastAsia="Times New Roman" w:hAnsi="Times New Roman" w:cs="Times New Roman"/>
          <w:b w:val="0"/>
          <w:lang w:eastAsia="ru-RU"/>
        </w:rPr>
        <w:t>, а также основания для прекращения такого статуса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075222" w:rsidRPr="00CA62ED">
        <w:rPr>
          <w:rFonts w:ascii="Times New Roman" w:eastAsia="Times New Roman" w:hAnsi="Times New Roman" w:cs="Times New Roman"/>
          <w:b w:val="0"/>
          <w:lang w:eastAsia="ru-RU"/>
        </w:rPr>
        <w:t>устанавливаю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тся </w:t>
      </w:r>
      <w:r w:rsidR="003141FC">
        <w:rPr>
          <w:rFonts w:ascii="Times New Roman" w:eastAsia="Times New Roman" w:hAnsi="Times New Roman" w:cs="Times New Roman"/>
          <w:b w:val="0"/>
          <w:lang w:eastAsia="ru-RU"/>
        </w:rPr>
        <w:t>Правительством Нижегородской области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700F1791" w14:textId="55BEED3E" w:rsidR="003E75EE" w:rsidRDefault="003141F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3</w:t>
      </w:r>
      <w:r w:rsidR="00146220" w:rsidRPr="00CA62ED">
        <w:rPr>
          <w:rFonts w:ascii="Times New Roman" w:eastAsia="Times New Roman" w:hAnsi="Times New Roman" w:cs="Times New Roman"/>
          <w:b w:val="0"/>
          <w:lang w:eastAsia="ru-RU"/>
        </w:rPr>
        <w:t>. </w:t>
      </w:r>
      <w:r w:rsidR="005D7ACD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Срок </w:t>
      </w:r>
      <w:r w:rsidR="00FD1BC1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действия </w:t>
      </w:r>
      <w:r w:rsidR="005D7ACD" w:rsidRPr="00CA62ED">
        <w:rPr>
          <w:rFonts w:ascii="Times New Roman" w:eastAsia="Times New Roman" w:hAnsi="Times New Roman" w:cs="Times New Roman"/>
          <w:b w:val="0"/>
          <w:lang w:eastAsia="ru-RU"/>
        </w:rPr>
        <w:t>с</w:t>
      </w:r>
      <w:r w:rsidR="00146220" w:rsidRPr="00CA62ED">
        <w:rPr>
          <w:rFonts w:ascii="Times New Roman" w:eastAsia="Times New Roman" w:hAnsi="Times New Roman" w:cs="Times New Roman"/>
          <w:b w:val="0"/>
          <w:lang w:eastAsia="ru-RU"/>
        </w:rPr>
        <w:t>татус</w:t>
      </w:r>
      <w:r w:rsidR="00FD1BC1" w:rsidRPr="00CA62ED">
        <w:rPr>
          <w:rFonts w:ascii="Times New Roman" w:eastAsia="Times New Roman" w:hAnsi="Times New Roman" w:cs="Times New Roman"/>
          <w:b w:val="0"/>
          <w:lang w:eastAsia="ru-RU"/>
        </w:rPr>
        <w:t>а</w:t>
      </w:r>
      <w:r w:rsidR="00146220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B86327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ответственного субъекта предпринимательской деятельности</w:t>
      </w:r>
      <w:r>
        <w:rPr>
          <w:rFonts w:ascii="Times New Roman" w:eastAsia="Times New Roman" w:hAnsi="Times New Roman" w:cs="Times New Roman"/>
          <w:b w:val="0"/>
          <w:lang w:eastAsia="ru-RU"/>
        </w:rPr>
        <w:t>, а также основания прекращения такого статуса</w:t>
      </w:r>
      <w:r w:rsidR="00B86327" w:rsidRPr="00CA62ED" w:rsidDel="00B86327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5D7ACD" w:rsidRPr="00CA62ED">
        <w:rPr>
          <w:rFonts w:ascii="Times New Roman" w:eastAsia="Times New Roman" w:hAnsi="Times New Roman" w:cs="Times New Roman"/>
          <w:b w:val="0"/>
          <w:lang w:eastAsia="ru-RU"/>
        </w:rPr>
        <w:t>устанавлива</w:t>
      </w:r>
      <w:r>
        <w:rPr>
          <w:rFonts w:ascii="Times New Roman" w:eastAsia="Times New Roman" w:hAnsi="Times New Roman" w:cs="Times New Roman"/>
          <w:b w:val="0"/>
          <w:lang w:eastAsia="ru-RU"/>
        </w:rPr>
        <w:t>ются</w:t>
      </w:r>
      <w:r w:rsidR="005D7ACD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lang w:eastAsia="ru-RU"/>
        </w:rPr>
        <w:t>Правительством Нижегородской области.</w:t>
      </w:r>
    </w:p>
    <w:p w14:paraId="45AD0E27" w14:textId="77777777" w:rsidR="00CD4C46" w:rsidRPr="00CA62ED" w:rsidRDefault="00CD4C46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379AB859" w14:textId="46D4AC6D" w:rsidR="000A31CC" w:rsidRDefault="00146220" w:rsidP="00CD4C46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  <w:r w:rsidRPr="00CD4C46">
        <w:rPr>
          <w:rFonts w:ascii="Times New Roman" w:eastAsia="Times New Roman" w:hAnsi="Times New Roman" w:cs="Times New Roman"/>
          <w:bCs w:val="0"/>
          <w:lang w:eastAsia="ru-RU"/>
        </w:rPr>
        <w:t xml:space="preserve">Статья </w:t>
      </w:r>
      <w:r w:rsidR="005550F5">
        <w:rPr>
          <w:rFonts w:ascii="Times New Roman" w:eastAsia="Times New Roman" w:hAnsi="Times New Roman" w:cs="Times New Roman"/>
          <w:bCs w:val="0"/>
          <w:lang w:eastAsia="ru-RU"/>
        </w:rPr>
        <w:t>5</w:t>
      </w:r>
      <w:r w:rsidRPr="00CD4C46">
        <w:rPr>
          <w:rFonts w:ascii="Times New Roman" w:eastAsia="Times New Roman" w:hAnsi="Times New Roman" w:cs="Times New Roman"/>
          <w:bCs w:val="0"/>
          <w:lang w:eastAsia="ru-RU"/>
        </w:rPr>
        <w:t>.</w:t>
      </w:r>
      <w:r w:rsidR="00CD4C46"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CD4C46">
        <w:rPr>
          <w:rFonts w:ascii="Times New Roman" w:eastAsia="Times New Roman" w:hAnsi="Times New Roman" w:cs="Times New Roman"/>
          <w:bCs w:val="0"/>
          <w:lang w:eastAsia="ru-RU"/>
        </w:rPr>
        <w:t xml:space="preserve">Реестр </w:t>
      </w:r>
      <w:r w:rsidR="00B86327" w:rsidRPr="00CD4C46">
        <w:rPr>
          <w:rFonts w:ascii="Times New Roman" w:eastAsia="Times New Roman" w:hAnsi="Times New Roman" w:cs="Times New Roman"/>
          <w:bCs w:val="0"/>
          <w:lang w:eastAsia="ru-RU"/>
        </w:rPr>
        <w:t>ответственных субъектов предпринимательской деятельности</w:t>
      </w:r>
    </w:p>
    <w:p w14:paraId="7EA7AAD4" w14:textId="77777777" w:rsidR="000D7142" w:rsidRPr="00CD4C46" w:rsidRDefault="000D7142" w:rsidP="00CD4C46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</w:p>
    <w:p w14:paraId="459F071F" w14:textId="2E009C19" w:rsidR="00146220" w:rsidRPr="00CA62ED" w:rsidRDefault="00917A7B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1. </w:t>
      </w:r>
      <w:r w:rsidR="007F48A2" w:rsidRPr="00CA62ED">
        <w:rPr>
          <w:rFonts w:ascii="Times New Roman" w:eastAsia="Times New Roman" w:hAnsi="Times New Roman" w:cs="Times New Roman"/>
          <w:b w:val="0"/>
          <w:lang w:eastAsia="ru-RU"/>
        </w:rPr>
        <w:t>С</w:t>
      </w:r>
      <w:r w:rsidR="00146220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ведения о </w:t>
      </w:r>
      <w:r w:rsidR="003141FC">
        <w:rPr>
          <w:rFonts w:ascii="Times New Roman" w:eastAsia="Times New Roman" w:hAnsi="Times New Roman" w:cs="Times New Roman"/>
          <w:b w:val="0"/>
          <w:lang w:eastAsia="ru-RU"/>
        </w:rPr>
        <w:t>юридическом лице или индивидуальном предпринимателе</w:t>
      </w:r>
      <w:r w:rsidR="00146220" w:rsidRPr="00CA62ED">
        <w:rPr>
          <w:rFonts w:ascii="Times New Roman" w:eastAsia="Times New Roman" w:hAnsi="Times New Roman" w:cs="Times New Roman"/>
          <w:b w:val="0"/>
          <w:lang w:eastAsia="ru-RU"/>
        </w:rPr>
        <w:t>, котор</w:t>
      </w:r>
      <w:r w:rsidR="000815E6">
        <w:rPr>
          <w:rFonts w:ascii="Times New Roman" w:eastAsia="Times New Roman" w:hAnsi="Times New Roman" w:cs="Times New Roman"/>
          <w:b w:val="0"/>
          <w:lang w:eastAsia="ru-RU"/>
        </w:rPr>
        <w:t>ому</w:t>
      </w:r>
      <w:r w:rsidR="00146220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присвоен статус </w:t>
      </w:r>
      <w:r w:rsidR="00B86327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ответственного субъекта предпринимательской деятельности</w:t>
      </w:r>
      <w:r w:rsidR="007F48A2" w:rsidRPr="00CA62ED">
        <w:rPr>
          <w:rFonts w:ascii="Times New Roman" w:eastAsia="Times New Roman" w:hAnsi="Times New Roman" w:cs="Times New Roman"/>
          <w:b w:val="0"/>
          <w:lang w:eastAsia="ru-RU"/>
        </w:rPr>
        <w:t>,</w:t>
      </w:r>
      <w:r w:rsidR="00146220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включаются в </w:t>
      </w:r>
      <w:r w:rsidR="002F62CD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146220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еестр </w:t>
      </w:r>
      <w:r w:rsidR="00B86327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ответственных субъектов предпринимательской деятельности</w:t>
      </w:r>
      <w:r w:rsidR="00B86327" w:rsidRPr="00CA62ED" w:rsidDel="00B86327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(далее – </w:t>
      </w:r>
      <w:r w:rsidR="002F62CD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>еестр)</w:t>
      </w:r>
      <w:r w:rsidR="00146220" w:rsidRPr="00CA62ED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00E11379" w14:textId="2DC1DE5D" w:rsidR="000927CF" w:rsidRPr="00CA62ED" w:rsidRDefault="00E2234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0815E6">
        <w:rPr>
          <w:rFonts w:ascii="Times New Roman" w:eastAsia="Times New Roman" w:hAnsi="Times New Roman" w:cs="Times New Roman"/>
          <w:b w:val="0"/>
          <w:lang w:eastAsia="ru-RU"/>
        </w:rPr>
        <w:t>2. </w:t>
      </w:r>
      <w:r w:rsidR="000927CF" w:rsidRPr="000815E6">
        <w:rPr>
          <w:rFonts w:ascii="Times New Roman" w:eastAsia="Times New Roman" w:hAnsi="Times New Roman" w:cs="Times New Roman"/>
          <w:b w:val="0"/>
          <w:lang w:eastAsia="ru-RU"/>
        </w:rPr>
        <w:t>Организация формировани</w:t>
      </w:r>
      <w:r w:rsidR="000A3B07" w:rsidRPr="000815E6">
        <w:rPr>
          <w:rFonts w:ascii="Times New Roman" w:eastAsia="Times New Roman" w:hAnsi="Times New Roman" w:cs="Times New Roman"/>
          <w:b w:val="0"/>
          <w:lang w:eastAsia="ru-RU"/>
        </w:rPr>
        <w:t>я и</w:t>
      </w:r>
      <w:r w:rsidR="000927CF" w:rsidRPr="000815E6">
        <w:rPr>
          <w:rFonts w:ascii="Times New Roman" w:eastAsia="Times New Roman" w:hAnsi="Times New Roman" w:cs="Times New Roman"/>
          <w:b w:val="0"/>
          <w:lang w:eastAsia="ru-RU"/>
        </w:rPr>
        <w:t xml:space="preserve"> ведения </w:t>
      </w:r>
      <w:r w:rsidR="002F62CD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0927CF" w:rsidRPr="000815E6">
        <w:rPr>
          <w:rFonts w:ascii="Times New Roman" w:eastAsia="Times New Roman" w:hAnsi="Times New Roman" w:cs="Times New Roman"/>
          <w:b w:val="0"/>
          <w:lang w:eastAsia="ru-RU"/>
        </w:rPr>
        <w:t xml:space="preserve">еестра осуществляется </w:t>
      </w:r>
      <w:r w:rsidR="00154C42" w:rsidRPr="000815E6">
        <w:rPr>
          <w:rFonts w:ascii="Times New Roman" w:eastAsia="Times New Roman" w:hAnsi="Times New Roman" w:cs="Times New Roman"/>
          <w:b w:val="0"/>
          <w:lang w:eastAsia="ru-RU"/>
        </w:rPr>
        <w:lastRenderedPageBreak/>
        <w:t xml:space="preserve">уполномоченным </w:t>
      </w:r>
      <w:r w:rsidR="000815E6" w:rsidRPr="000815E6">
        <w:rPr>
          <w:rFonts w:ascii="Times New Roman" w:eastAsia="Times New Roman" w:hAnsi="Times New Roman" w:cs="Times New Roman"/>
          <w:b w:val="0"/>
          <w:lang w:eastAsia="ru-RU"/>
        </w:rPr>
        <w:t>исполнительным органом</w:t>
      </w:r>
      <w:r w:rsidR="000815E6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706DDB">
        <w:rPr>
          <w:rFonts w:ascii="Times New Roman" w:eastAsia="Times New Roman" w:hAnsi="Times New Roman" w:cs="Times New Roman"/>
          <w:b w:val="0"/>
          <w:lang w:eastAsia="ru-RU"/>
        </w:rPr>
        <w:t>или организацией</w:t>
      </w:r>
      <w:r w:rsidR="007A2052" w:rsidRPr="007A2052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7A2052">
        <w:rPr>
          <w:rFonts w:ascii="Times New Roman" w:eastAsia="Times New Roman" w:hAnsi="Times New Roman" w:cs="Times New Roman"/>
          <w:b w:val="0"/>
          <w:lang w:eastAsia="ru-RU"/>
        </w:rPr>
        <w:t>Нижегородской области</w:t>
      </w:r>
      <w:r w:rsidR="000815E6" w:rsidRPr="000815E6">
        <w:rPr>
          <w:rFonts w:ascii="Times New Roman" w:eastAsia="Times New Roman" w:hAnsi="Times New Roman" w:cs="Times New Roman"/>
          <w:b w:val="0"/>
          <w:lang w:eastAsia="ru-RU"/>
        </w:rPr>
        <w:t xml:space="preserve">, </w:t>
      </w:r>
      <w:r w:rsidR="000815E6">
        <w:rPr>
          <w:rFonts w:ascii="Times New Roman" w:eastAsia="Times New Roman" w:hAnsi="Times New Roman" w:cs="Times New Roman"/>
          <w:b w:val="0"/>
          <w:lang w:eastAsia="ru-RU"/>
        </w:rPr>
        <w:t>определенн</w:t>
      </w:r>
      <w:r w:rsidR="001E602E">
        <w:rPr>
          <w:rFonts w:ascii="Times New Roman" w:eastAsia="Times New Roman" w:hAnsi="Times New Roman" w:cs="Times New Roman"/>
          <w:b w:val="0"/>
          <w:lang w:eastAsia="ru-RU"/>
        </w:rPr>
        <w:t xml:space="preserve">ой </w:t>
      </w:r>
      <w:r w:rsidR="000815E6" w:rsidRPr="000815E6">
        <w:rPr>
          <w:rFonts w:ascii="Times New Roman" w:eastAsia="Times New Roman" w:hAnsi="Times New Roman" w:cs="Times New Roman"/>
          <w:b w:val="0"/>
          <w:lang w:eastAsia="ru-RU"/>
        </w:rPr>
        <w:t>Правительством Нижегородской области</w:t>
      </w:r>
      <w:r w:rsidR="000815E6">
        <w:rPr>
          <w:rFonts w:ascii="Times New Roman" w:eastAsia="Times New Roman" w:hAnsi="Times New Roman" w:cs="Times New Roman"/>
          <w:b w:val="0"/>
          <w:lang w:eastAsia="ru-RU"/>
        </w:rPr>
        <w:t xml:space="preserve"> (далее – уполномоченн</w:t>
      </w:r>
      <w:r w:rsidR="001E602E">
        <w:rPr>
          <w:rFonts w:ascii="Times New Roman" w:eastAsia="Times New Roman" w:hAnsi="Times New Roman" w:cs="Times New Roman"/>
          <w:b w:val="0"/>
          <w:lang w:eastAsia="ru-RU"/>
        </w:rPr>
        <w:t>ая организация</w:t>
      </w:r>
      <w:r w:rsidR="000815E6">
        <w:rPr>
          <w:rFonts w:ascii="Times New Roman" w:eastAsia="Times New Roman" w:hAnsi="Times New Roman" w:cs="Times New Roman"/>
          <w:b w:val="0"/>
          <w:lang w:eastAsia="ru-RU"/>
        </w:rPr>
        <w:t>)</w:t>
      </w:r>
      <w:r w:rsidR="000815E6" w:rsidRPr="000815E6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55B4A8F3" w14:textId="6ED8DF28" w:rsidR="00F74B05" w:rsidRPr="00CA62ED" w:rsidRDefault="00E2234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3</w:t>
      </w:r>
      <w:r w:rsidR="00F74B05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. В </w:t>
      </w:r>
      <w:r w:rsidR="002F62CD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F74B05" w:rsidRPr="00CA62ED">
        <w:rPr>
          <w:rFonts w:ascii="Times New Roman" w:eastAsia="Times New Roman" w:hAnsi="Times New Roman" w:cs="Times New Roman"/>
          <w:b w:val="0"/>
          <w:lang w:eastAsia="ru-RU"/>
        </w:rPr>
        <w:t>еестре должны содержаться следующие сведения:</w:t>
      </w:r>
    </w:p>
    <w:p w14:paraId="4660E22C" w14:textId="63AEC720" w:rsidR="0014379C" w:rsidRPr="00CA62ED" w:rsidRDefault="00917A7B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1) </w:t>
      </w:r>
      <w:r w:rsidR="00F74B05" w:rsidRPr="00CA62ED">
        <w:rPr>
          <w:rFonts w:ascii="Times New Roman" w:eastAsia="Times New Roman" w:hAnsi="Times New Roman" w:cs="Times New Roman"/>
          <w:b w:val="0"/>
          <w:lang w:eastAsia="ru-RU"/>
        </w:rPr>
        <w:t>полное</w:t>
      </w:r>
      <w:r w:rsidR="0014379C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наименование юридического лица или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фамилия, имя и</w:t>
      </w:r>
      <w:r w:rsidR="008E0B23" w:rsidRPr="00CA62ED">
        <w:rPr>
          <w:rFonts w:ascii="Times New Roman" w:eastAsia="Times New Roman" w:hAnsi="Times New Roman" w:cs="Times New Roman"/>
          <w:b w:val="0"/>
          <w:lang w:eastAsia="ru-RU"/>
        </w:rPr>
        <w:t> 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>отчество (</w:t>
      </w:r>
      <w:r w:rsidR="00286FC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последнее – 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при наличии) </w:t>
      </w:r>
      <w:r w:rsidR="0014379C" w:rsidRPr="00CA62ED">
        <w:rPr>
          <w:rFonts w:ascii="Times New Roman" w:eastAsia="Times New Roman" w:hAnsi="Times New Roman" w:cs="Times New Roman"/>
          <w:b w:val="0"/>
          <w:lang w:eastAsia="ru-RU"/>
        </w:rPr>
        <w:t>индивидуального предпринимателя;</w:t>
      </w:r>
    </w:p>
    <w:p w14:paraId="0EC261A0" w14:textId="1615ABAF" w:rsidR="00F74B05" w:rsidRPr="00CA62ED" w:rsidRDefault="0014379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2) 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>идентификационный номер налогоплательщика</w:t>
      </w:r>
      <w:r w:rsidR="00F74B05" w:rsidRPr="00CA62ED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5227F2EB" w14:textId="1536A95D" w:rsidR="00EE6826" w:rsidRPr="00CA62ED" w:rsidRDefault="0014379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3</w:t>
      </w:r>
      <w:r w:rsidR="00917A7B" w:rsidRPr="00CA62ED">
        <w:rPr>
          <w:rFonts w:ascii="Times New Roman" w:eastAsia="Times New Roman" w:hAnsi="Times New Roman" w:cs="Times New Roman"/>
          <w:b w:val="0"/>
          <w:lang w:eastAsia="ru-RU"/>
        </w:rPr>
        <w:t>) </w:t>
      </w:r>
      <w:r w:rsidR="00E16AD3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дата внесения сведений в </w:t>
      </w:r>
      <w:r w:rsidR="007A2052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F74B05" w:rsidRPr="00CA62ED">
        <w:rPr>
          <w:rFonts w:ascii="Times New Roman" w:eastAsia="Times New Roman" w:hAnsi="Times New Roman" w:cs="Times New Roman"/>
          <w:b w:val="0"/>
          <w:lang w:eastAsia="ru-RU"/>
        </w:rPr>
        <w:t>еестр;</w:t>
      </w:r>
    </w:p>
    <w:p w14:paraId="619EF943" w14:textId="76B4D897" w:rsidR="008458BD" w:rsidRPr="00CA62ED" w:rsidRDefault="0014379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4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) дата принятия решения о присвоении 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и продлении 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статуса </w:t>
      </w:r>
      <w:r w:rsidR="00F00C43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ответственного 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>субъекта</w:t>
      </w:r>
      <w:r w:rsidR="001E4CEB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F00C43" w:rsidRPr="00CA62ED">
        <w:rPr>
          <w:rFonts w:ascii="Times New Roman" w:eastAsia="Times New Roman" w:hAnsi="Times New Roman" w:cs="Times New Roman"/>
          <w:b w:val="0"/>
          <w:lang w:eastAsia="ru-RU"/>
        </w:rPr>
        <w:t>предпринимательской деятельности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2ACD5BA7" w14:textId="68A60CF2" w:rsidR="00C46028" w:rsidRPr="000815E6" w:rsidRDefault="00C4602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4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>. 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Состав сведений, содержащи</w:t>
      </w:r>
      <w:r w:rsidR="000815E6">
        <w:rPr>
          <w:rFonts w:ascii="Times New Roman" w:eastAsia="Times New Roman" w:hAnsi="Times New Roman" w:cs="Times New Roman"/>
          <w:b w:val="0"/>
          <w:lang w:eastAsia="ru-RU"/>
        </w:rPr>
        <w:t>х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ся в </w:t>
      </w:r>
      <w:r w:rsidR="00C1675E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еестре</w:t>
      </w:r>
      <w:r w:rsidR="003719B4" w:rsidRPr="00CA62ED">
        <w:rPr>
          <w:rFonts w:ascii="Times New Roman" w:eastAsia="Times New Roman" w:hAnsi="Times New Roman" w:cs="Times New Roman"/>
          <w:b w:val="0"/>
          <w:lang w:eastAsia="ru-RU"/>
        </w:rPr>
        <w:t>,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4423A2" w:rsidRPr="00CA62ED">
        <w:rPr>
          <w:rFonts w:ascii="Times New Roman" w:eastAsia="Times New Roman" w:hAnsi="Times New Roman" w:cs="Times New Roman"/>
          <w:b w:val="0"/>
          <w:lang w:eastAsia="ru-RU"/>
        </w:rPr>
        <w:t>помимо установленных частью 3 настоящей статьи, порядок</w:t>
      </w:r>
      <w:r w:rsidR="002720B8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4423A2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формирования </w:t>
      </w:r>
      <w:r w:rsidR="002720B8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и </w:t>
      </w:r>
      <w:r w:rsidR="008342CD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ведения </w:t>
      </w:r>
      <w:r w:rsidR="00C1675E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186E22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еестра, </w:t>
      </w:r>
      <w:r w:rsidR="000815E6">
        <w:rPr>
          <w:rFonts w:ascii="Times New Roman" w:eastAsia="Times New Roman" w:hAnsi="Times New Roman" w:cs="Times New Roman"/>
          <w:b w:val="0"/>
          <w:lang w:eastAsia="ru-RU"/>
        </w:rPr>
        <w:br/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>в</w:t>
      </w:r>
      <w:r w:rsidR="00E16AD3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том числе порядок предоставления выписки из </w:t>
      </w:r>
      <w:r w:rsidR="00C1675E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>еестра</w:t>
      </w:r>
      <w:r w:rsidR="00460F9C" w:rsidRPr="000815E6">
        <w:rPr>
          <w:rFonts w:ascii="Times New Roman" w:eastAsia="Times New Roman" w:hAnsi="Times New Roman" w:cs="Times New Roman"/>
          <w:b w:val="0"/>
          <w:lang w:eastAsia="ru-RU"/>
        </w:rPr>
        <w:t xml:space="preserve">, </w:t>
      </w:r>
      <w:r w:rsidR="004423A2" w:rsidRPr="000815E6">
        <w:rPr>
          <w:rFonts w:ascii="Times New Roman" w:eastAsia="Times New Roman" w:hAnsi="Times New Roman" w:cs="Times New Roman"/>
          <w:b w:val="0"/>
          <w:lang w:eastAsia="ru-RU"/>
        </w:rPr>
        <w:t>устанавливаются уполномоченн</w:t>
      </w:r>
      <w:r w:rsidR="00F5782F">
        <w:rPr>
          <w:rFonts w:ascii="Times New Roman" w:eastAsia="Times New Roman" w:hAnsi="Times New Roman" w:cs="Times New Roman"/>
          <w:b w:val="0"/>
          <w:lang w:eastAsia="ru-RU"/>
        </w:rPr>
        <w:t>ой</w:t>
      </w:r>
      <w:r w:rsidR="004423A2" w:rsidRPr="000815E6">
        <w:rPr>
          <w:rFonts w:ascii="Times New Roman" w:eastAsia="Times New Roman" w:hAnsi="Times New Roman" w:cs="Times New Roman"/>
          <w:b w:val="0"/>
          <w:lang w:eastAsia="ru-RU"/>
        </w:rPr>
        <w:t xml:space="preserve"> орган</w:t>
      </w:r>
      <w:r w:rsidR="00F5782F">
        <w:rPr>
          <w:rFonts w:ascii="Times New Roman" w:eastAsia="Times New Roman" w:hAnsi="Times New Roman" w:cs="Times New Roman"/>
          <w:b w:val="0"/>
          <w:lang w:eastAsia="ru-RU"/>
        </w:rPr>
        <w:t>изацией</w:t>
      </w:r>
      <w:r w:rsidR="004423A2" w:rsidRPr="000815E6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2341E71E" w14:textId="7FF73FD4" w:rsidR="00EE6826" w:rsidRPr="00CA62ED" w:rsidRDefault="004423A2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5. 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Сведения, содержащиеся в </w:t>
      </w:r>
      <w:r w:rsidR="00C1675E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>еестре</w:t>
      </w:r>
      <w:r w:rsidR="003719B4" w:rsidRPr="00CA62ED">
        <w:rPr>
          <w:rFonts w:ascii="Times New Roman" w:eastAsia="Times New Roman" w:hAnsi="Times New Roman" w:cs="Times New Roman"/>
          <w:b w:val="0"/>
          <w:lang w:eastAsia="ru-RU"/>
        </w:rPr>
        <w:t>,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подлежат размещению </w:t>
      </w:r>
      <w:r w:rsidR="00E16AD3" w:rsidRPr="00CA62ED">
        <w:rPr>
          <w:rFonts w:ascii="Times New Roman" w:eastAsia="Times New Roman" w:hAnsi="Times New Roman" w:cs="Times New Roman"/>
          <w:b w:val="0"/>
          <w:lang w:eastAsia="ru-RU"/>
        </w:rPr>
        <w:t>на</w:t>
      </w:r>
      <w:r w:rsidR="000D7142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>официальном сайте уполномоченно</w:t>
      </w:r>
      <w:r w:rsidR="00BA7E3C">
        <w:rPr>
          <w:rFonts w:ascii="Times New Roman" w:eastAsia="Times New Roman" w:hAnsi="Times New Roman" w:cs="Times New Roman"/>
          <w:b w:val="0"/>
          <w:lang w:eastAsia="ru-RU"/>
        </w:rPr>
        <w:t>й</w:t>
      </w:r>
      <w:r w:rsidR="00EE68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орган</w:t>
      </w:r>
      <w:r w:rsidR="00BA7E3C">
        <w:rPr>
          <w:rFonts w:ascii="Times New Roman" w:eastAsia="Times New Roman" w:hAnsi="Times New Roman" w:cs="Times New Roman"/>
          <w:b w:val="0"/>
          <w:lang w:eastAsia="ru-RU"/>
        </w:rPr>
        <w:t>изации</w:t>
      </w:r>
      <w:r w:rsidR="007354E8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917A7B" w:rsidRPr="00CA62ED">
        <w:rPr>
          <w:rFonts w:ascii="Times New Roman" w:eastAsia="Times New Roman" w:hAnsi="Times New Roman" w:cs="Times New Roman"/>
          <w:b w:val="0"/>
          <w:lang w:eastAsia="ru-RU"/>
        </w:rPr>
        <w:t>в</w:t>
      </w:r>
      <w:r w:rsidR="004F5CAB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информационно-телекоммуникационной </w:t>
      </w:r>
      <w:r w:rsidR="00B420EC" w:rsidRPr="00CA62ED">
        <w:rPr>
          <w:rFonts w:ascii="Times New Roman" w:eastAsia="Times New Roman" w:hAnsi="Times New Roman" w:cs="Times New Roman"/>
          <w:b w:val="0"/>
          <w:lang w:eastAsia="ru-RU"/>
        </w:rPr>
        <w:t>сети «Интернет»</w:t>
      </w:r>
      <w:r w:rsidR="004F5CAB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1857626F" w14:textId="0F7CCBB6" w:rsidR="00003477" w:rsidRDefault="004F5CAB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6</w:t>
      </w:r>
      <w:r w:rsidR="008F3994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. Внесение сведений в </w:t>
      </w:r>
      <w:r w:rsidR="00C1675E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8F3994" w:rsidRPr="00CA62ED">
        <w:rPr>
          <w:rFonts w:ascii="Times New Roman" w:eastAsia="Times New Roman" w:hAnsi="Times New Roman" w:cs="Times New Roman"/>
          <w:b w:val="0"/>
          <w:lang w:eastAsia="ru-RU"/>
        </w:rPr>
        <w:t>еестр</w:t>
      </w:r>
      <w:r w:rsidR="004423A2" w:rsidRPr="00CA62ED">
        <w:rPr>
          <w:rFonts w:ascii="Times New Roman" w:eastAsia="Times New Roman" w:hAnsi="Times New Roman" w:cs="Times New Roman"/>
          <w:b w:val="0"/>
          <w:lang w:eastAsia="ru-RU"/>
        </w:rPr>
        <w:t>,</w:t>
      </w:r>
      <w:r w:rsidR="007354E8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изменение таких сведений, в</w:t>
      </w:r>
      <w:r w:rsidR="004423A2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ыдача (предоставление) выписки из </w:t>
      </w:r>
      <w:r w:rsidR="00C1675E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="004423A2" w:rsidRPr="00CA62ED">
        <w:rPr>
          <w:rFonts w:ascii="Times New Roman" w:eastAsia="Times New Roman" w:hAnsi="Times New Roman" w:cs="Times New Roman"/>
          <w:b w:val="0"/>
          <w:lang w:eastAsia="ru-RU"/>
        </w:rPr>
        <w:t>еестра осу</w:t>
      </w:r>
      <w:r w:rsidR="00643514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ществляется </w:t>
      </w:r>
      <w:r w:rsidR="00E16AD3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без </w:t>
      </w:r>
      <w:r w:rsidR="00643514" w:rsidRPr="00CA62ED">
        <w:rPr>
          <w:rFonts w:ascii="Times New Roman" w:eastAsia="Times New Roman" w:hAnsi="Times New Roman" w:cs="Times New Roman"/>
          <w:b w:val="0"/>
          <w:lang w:eastAsia="ru-RU"/>
        </w:rPr>
        <w:t>взимания платы.</w:t>
      </w:r>
    </w:p>
    <w:p w14:paraId="5C0B3613" w14:textId="77777777" w:rsidR="000D7142" w:rsidRPr="00CA62ED" w:rsidRDefault="000D7142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6B67EC80" w14:textId="3EBF8CD1" w:rsidR="00643514" w:rsidRDefault="002A3F5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  <w:r w:rsidRPr="000D7142">
        <w:rPr>
          <w:rFonts w:ascii="Times New Roman" w:eastAsia="Times New Roman" w:hAnsi="Times New Roman" w:cs="Times New Roman"/>
          <w:bCs w:val="0"/>
          <w:lang w:eastAsia="ru-RU"/>
        </w:rPr>
        <w:t>Статья</w:t>
      </w:r>
      <w:r w:rsidR="004423A2" w:rsidRPr="000D7142"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="005550F5">
        <w:rPr>
          <w:rFonts w:ascii="Times New Roman" w:eastAsia="Times New Roman" w:hAnsi="Times New Roman" w:cs="Times New Roman"/>
          <w:bCs w:val="0"/>
          <w:lang w:eastAsia="ru-RU"/>
        </w:rPr>
        <w:t>6</w:t>
      </w:r>
      <w:r w:rsidRPr="000D7142">
        <w:rPr>
          <w:rFonts w:ascii="Times New Roman" w:eastAsia="Times New Roman" w:hAnsi="Times New Roman" w:cs="Times New Roman"/>
          <w:bCs w:val="0"/>
          <w:lang w:eastAsia="ru-RU"/>
        </w:rPr>
        <w:t>.</w:t>
      </w:r>
      <w:r w:rsidR="000D7142"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0D7142">
        <w:rPr>
          <w:rFonts w:ascii="Times New Roman" w:eastAsia="Times New Roman" w:hAnsi="Times New Roman" w:cs="Times New Roman"/>
          <w:bCs w:val="0"/>
          <w:lang w:eastAsia="ru-RU"/>
        </w:rPr>
        <w:t xml:space="preserve">Создание условий для развития ответственного </w:t>
      </w:r>
      <w:r w:rsidR="004423A2" w:rsidRPr="000D7142">
        <w:rPr>
          <w:rFonts w:ascii="Times New Roman" w:eastAsia="Times New Roman" w:hAnsi="Times New Roman" w:cs="Times New Roman"/>
          <w:bCs w:val="0"/>
          <w:lang w:eastAsia="ru-RU"/>
        </w:rPr>
        <w:t xml:space="preserve">ведения </w:t>
      </w:r>
      <w:r w:rsidR="00186E22" w:rsidRPr="000D7142">
        <w:rPr>
          <w:rFonts w:ascii="Times New Roman" w:eastAsia="Times New Roman" w:hAnsi="Times New Roman" w:cs="Times New Roman"/>
          <w:bCs w:val="0"/>
          <w:lang w:eastAsia="ru-RU"/>
        </w:rPr>
        <w:t>бизнеса</w:t>
      </w:r>
    </w:p>
    <w:p w14:paraId="0F7316A3" w14:textId="77777777" w:rsidR="000D7142" w:rsidRPr="000D7142" w:rsidRDefault="000D7142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</w:p>
    <w:p w14:paraId="5D52FACA" w14:textId="5C988A96" w:rsidR="002A3F5C" w:rsidRPr="00CA62ED" w:rsidRDefault="002A3F5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1. </w:t>
      </w:r>
      <w:r w:rsidR="00576A17">
        <w:rPr>
          <w:rFonts w:ascii="Times New Roman" w:eastAsia="Times New Roman" w:hAnsi="Times New Roman" w:cs="Times New Roman"/>
          <w:b w:val="0"/>
          <w:lang w:eastAsia="ru-RU"/>
        </w:rPr>
        <w:t>Органы государственной власти</w:t>
      </w:r>
      <w:r w:rsidR="003376E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0D7142">
        <w:rPr>
          <w:rFonts w:ascii="Times New Roman" w:eastAsia="Times New Roman" w:hAnsi="Times New Roman" w:cs="Times New Roman"/>
          <w:b w:val="0"/>
          <w:lang w:eastAsia="ru-RU"/>
        </w:rPr>
        <w:t>Нижегородской области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576A17">
        <w:rPr>
          <w:rFonts w:ascii="Times New Roman" w:eastAsia="Times New Roman" w:hAnsi="Times New Roman" w:cs="Times New Roman"/>
          <w:b w:val="0"/>
          <w:lang w:eastAsia="ru-RU"/>
        </w:rPr>
        <w:t xml:space="preserve">вправе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принима</w:t>
      </w:r>
      <w:r w:rsidR="00576A17">
        <w:rPr>
          <w:rFonts w:ascii="Times New Roman" w:eastAsia="Times New Roman" w:hAnsi="Times New Roman" w:cs="Times New Roman"/>
          <w:b w:val="0"/>
          <w:lang w:eastAsia="ru-RU"/>
        </w:rPr>
        <w:t>ть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меры 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по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создани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>ю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условий 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для развития </w:t>
      </w:r>
      <w:r w:rsidR="003376EE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ответственного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3376EE" w:rsidRPr="00CA62ED">
        <w:rPr>
          <w:rFonts w:ascii="Times New Roman" w:eastAsia="Times New Roman" w:hAnsi="Times New Roman" w:cs="Times New Roman"/>
          <w:b w:val="0"/>
          <w:lang w:eastAsia="ru-RU"/>
        </w:rPr>
        <w:t>ведения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бизнеса.</w:t>
      </w:r>
    </w:p>
    <w:p w14:paraId="536C096C" w14:textId="28B351BF" w:rsidR="002A3F5C" w:rsidRPr="00CA62ED" w:rsidRDefault="002A3F5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2. К мерам 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по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создани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>ю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условий 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для развития </w:t>
      </w:r>
      <w:r w:rsidR="003376EE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ответственного ведения </w:t>
      </w:r>
      <w:r w:rsidRPr="00CA62ED">
        <w:rPr>
          <w:rFonts w:ascii="Times New Roman" w:eastAsia="Times New Roman" w:hAnsi="Times New Roman" w:cs="Times New Roman"/>
          <w:b w:val="0"/>
          <w:lang w:eastAsia="ru-RU"/>
        </w:rPr>
        <w:t>бизнеса относятся:</w:t>
      </w:r>
    </w:p>
    <w:p w14:paraId="72B25F9B" w14:textId="78A0F26F" w:rsidR="002A3F5C" w:rsidRPr="00CA62ED" w:rsidRDefault="00917A7B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1) </w:t>
      </w:r>
      <w:r w:rsidR="00576A17">
        <w:rPr>
          <w:rFonts w:ascii="Times New Roman" w:eastAsia="Times New Roman" w:hAnsi="Times New Roman" w:cs="Times New Roman"/>
          <w:b w:val="0"/>
          <w:lang w:eastAsia="ru-RU"/>
        </w:rPr>
        <w:t>принятие и</w:t>
      </w:r>
      <w:r w:rsidR="000A3B07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совершенствование нормативн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>о</w:t>
      </w:r>
      <w:r w:rsidR="00576A17">
        <w:rPr>
          <w:rFonts w:ascii="Times New Roman" w:eastAsia="Times New Roman" w:hAnsi="Times New Roman" w:cs="Times New Roman"/>
          <w:b w:val="0"/>
          <w:lang w:eastAsia="ru-RU"/>
        </w:rPr>
        <w:t xml:space="preserve">й </w:t>
      </w:r>
      <w:r w:rsidR="000A3B07" w:rsidRPr="00CA62ED">
        <w:rPr>
          <w:rFonts w:ascii="Times New Roman" w:eastAsia="Times New Roman" w:hAnsi="Times New Roman" w:cs="Times New Roman"/>
          <w:b w:val="0"/>
          <w:lang w:eastAsia="ru-RU"/>
        </w:rPr>
        <w:t>правов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>ой</w:t>
      </w:r>
      <w:r w:rsidR="00293847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>базы</w:t>
      </w:r>
      <w:r w:rsidR="000A3B07" w:rsidRPr="00CA62ED">
        <w:rPr>
          <w:rFonts w:ascii="Times New Roman" w:eastAsia="Times New Roman" w:hAnsi="Times New Roman" w:cs="Times New Roman"/>
          <w:b w:val="0"/>
          <w:lang w:eastAsia="ru-RU"/>
        </w:rPr>
        <w:t>, обеспечивающ</w:t>
      </w:r>
      <w:r w:rsidR="00460F9C" w:rsidRPr="00CA62ED">
        <w:rPr>
          <w:rFonts w:ascii="Times New Roman" w:eastAsia="Times New Roman" w:hAnsi="Times New Roman" w:cs="Times New Roman"/>
          <w:b w:val="0"/>
          <w:lang w:eastAsia="ru-RU"/>
        </w:rPr>
        <w:t>ей</w:t>
      </w:r>
      <w:r w:rsidR="00293847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развитие ответственного ведения бизнеса</w:t>
      </w:r>
      <w:r w:rsidR="00186E22" w:rsidRPr="00CA62ED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400AA250" w14:textId="77777777" w:rsidR="002A3F5C" w:rsidRPr="00CA62ED" w:rsidRDefault="002A3F5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2) популяризация ответственного ведения бизнеса;</w:t>
      </w:r>
    </w:p>
    <w:p w14:paraId="2211E96C" w14:textId="16CD9824" w:rsidR="001E4CEB" w:rsidRPr="00CA62ED" w:rsidRDefault="002A3F5C" w:rsidP="00576A17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3) </w:t>
      </w:r>
      <w:r w:rsidR="00576A17">
        <w:rPr>
          <w:rFonts w:ascii="Times New Roman" w:eastAsia="Times New Roman" w:hAnsi="Times New Roman" w:cs="Times New Roman"/>
          <w:b w:val="0"/>
          <w:lang w:eastAsia="ru-RU"/>
        </w:rPr>
        <w:t>информирование о созданных условиях для развития ответственного ведения бизнеса.</w:t>
      </w:r>
    </w:p>
    <w:p w14:paraId="500F9006" w14:textId="487E76C8" w:rsidR="00003477" w:rsidRDefault="00154C42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3. </w:t>
      </w:r>
      <w:r w:rsidR="00576A17">
        <w:rPr>
          <w:rFonts w:ascii="Times New Roman" w:eastAsia="Times New Roman" w:hAnsi="Times New Roman" w:cs="Times New Roman"/>
          <w:b w:val="0"/>
          <w:lang w:eastAsia="ru-RU"/>
        </w:rPr>
        <w:t>Органы государственной власти Нижегородской области вправе стимулировать развитие ответственного ведения бизнеса в Нижегородской области путем предоставления мер поддержки ответственным субъектам предпринимательской деятельности.</w:t>
      </w:r>
    </w:p>
    <w:p w14:paraId="24C4A685" w14:textId="180DA887" w:rsidR="00576A17" w:rsidRDefault="00576A17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4. Координация реализации мер, предусмотренных настоящей статьей, осуществляется уполномоченн</w:t>
      </w:r>
      <w:r w:rsidR="000F0ADF">
        <w:rPr>
          <w:rFonts w:ascii="Times New Roman" w:eastAsia="Times New Roman" w:hAnsi="Times New Roman" w:cs="Times New Roman"/>
          <w:b w:val="0"/>
          <w:lang w:eastAsia="ru-RU"/>
        </w:rPr>
        <w:t>ой</w:t>
      </w:r>
      <w:r>
        <w:rPr>
          <w:rFonts w:ascii="Times New Roman" w:eastAsia="Times New Roman" w:hAnsi="Times New Roman" w:cs="Times New Roman"/>
          <w:b w:val="0"/>
          <w:lang w:eastAsia="ru-RU"/>
        </w:rPr>
        <w:t xml:space="preserve"> орга</w:t>
      </w:r>
      <w:r w:rsidR="000F0ADF">
        <w:rPr>
          <w:rFonts w:ascii="Times New Roman" w:eastAsia="Times New Roman" w:hAnsi="Times New Roman" w:cs="Times New Roman"/>
          <w:b w:val="0"/>
          <w:lang w:eastAsia="ru-RU"/>
        </w:rPr>
        <w:t>низацией</w:t>
      </w:r>
      <w:r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521A488D" w14:textId="2E76066E" w:rsidR="00576A17" w:rsidRDefault="00576A17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5. Органы местного самоуправления муниципальных образований Нижегородской области вправе в пределах полномочий, установленных законодательством Российской Федерации и Нижегородской области, создавать условия для развития ответственного ведения бизнеса.</w:t>
      </w:r>
    </w:p>
    <w:p w14:paraId="6D21F2EB" w14:textId="77777777" w:rsidR="000D7142" w:rsidRPr="00CA62ED" w:rsidRDefault="000D7142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45D4A1CE" w14:textId="28DD7875" w:rsidR="000A31CC" w:rsidRDefault="00B228D1" w:rsidP="000D7142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  <w:r w:rsidRPr="000D7142">
        <w:rPr>
          <w:rFonts w:ascii="Times New Roman" w:eastAsia="Times New Roman" w:hAnsi="Times New Roman" w:cs="Times New Roman"/>
          <w:bCs w:val="0"/>
          <w:lang w:eastAsia="ru-RU"/>
        </w:rPr>
        <w:t>Статья</w:t>
      </w:r>
      <w:r w:rsidR="000D7142"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="005550F5">
        <w:rPr>
          <w:rFonts w:ascii="Times New Roman" w:eastAsia="Times New Roman" w:hAnsi="Times New Roman" w:cs="Times New Roman"/>
          <w:bCs w:val="0"/>
          <w:lang w:eastAsia="ru-RU"/>
        </w:rPr>
        <w:t>7</w:t>
      </w:r>
      <w:r w:rsidRPr="000D7142">
        <w:rPr>
          <w:rFonts w:ascii="Times New Roman" w:eastAsia="Times New Roman" w:hAnsi="Times New Roman" w:cs="Times New Roman"/>
          <w:bCs w:val="0"/>
          <w:lang w:eastAsia="ru-RU"/>
        </w:rPr>
        <w:t>.</w:t>
      </w:r>
      <w:r w:rsidR="000D7142"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0D7142">
        <w:rPr>
          <w:rFonts w:ascii="Times New Roman" w:eastAsia="Times New Roman" w:hAnsi="Times New Roman" w:cs="Times New Roman"/>
          <w:bCs w:val="0"/>
          <w:lang w:eastAsia="ru-RU"/>
        </w:rPr>
        <w:t xml:space="preserve">Меры поддержки </w:t>
      </w:r>
      <w:r w:rsidR="00B86327" w:rsidRPr="000D7142">
        <w:rPr>
          <w:rFonts w:ascii="Times New Roman" w:eastAsia="Times New Roman" w:hAnsi="Times New Roman" w:cs="Times New Roman"/>
          <w:bCs w:val="0"/>
          <w:lang w:eastAsia="ru-RU"/>
        </w:rPr>
        <w:t xml:space="preserve">ответственных субъектов </w:t>
      </w:r>
      <w:r w:rsidR="00B86327" w:rsidRPr="000D7142">
        <w:rPr>
          <w:rFonts w:ascii="Times New Roman" w:eastAsia="Times New Roman" w:hAnsi="Times New Roman" w:cs="Times New Roman"/>
          <w:bCs w:val="0"/>
          <w:lang w:eastAsia="ru-RU"/>
        </w:rPr>
        <w:lastRenderedPageBreak/>
        <w:t>предпринимательской деятельности</w:t>
      </w:r>
    </w:p>
    <w:p w14:paraId="0C7663A4" w14:textId="77777777" w:rsidR="000D7142" w:rsidRPr="000D7142" w:rsidRDefault="000D7142" w:rsidP="000D7142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</w:p>
    <w:p w14:paraId="0011ABA7" w14:textId="6173328A" w:rsidR="00003DE8" w:rsidRDefault="00146220" w:rsidP="00695519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bookmarkStart w:id="0" w:name="Par42"/>
      <w:bookmarkEnd w:id="0"/>
      <w:r w:rsidRPr="00CA62ED">
        <w:rPr>
          <w:rFonts w:ascii="Times New Roman" w:eastAsia="Times New Roman" w:hAnsi="Times New Roman" w:cs="Times New Roman"/>
          <w:b w:val="0"/>
          <w:lang w:eastAsia="ru-RU"/>
        </w:rPr>
        <w:t>1. </w:t>
      </w:r>
      <w:r w:rsidR="00695519">
        <w:rPr>
          <w:rFonts w:ascii="Times New Roman" w:eastAsia="Times New Roman" w:hAnsi="Times New Roman" w:cs="Times New Roman"/>
          <w:b w:val="0"/>
          <w:lang w:eastAsia="ru-RU"/>
        </w:rPr>
        <w:t>Органы государственной власти Нижегородской области вправе предоставлять субъектам предпринимательской деятельности следующие меры поддержки:</w:t>
      </w:r>
    </w:p>
    <w:p w14:paraId="3CB86B48" w14:textId="7C4093B8" w:rsidR="00383B40" w:rsidRPr="00383B40" w:rsidRDefault="00383B40" w:rsidP="00383B40">
      <w:pPr>
        <w:pStyle w:val="ConsPlusTitle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1) </w:t>
      </w:r>
      <w:r w:rsidRPr="00383B40">
        <w:rPr>
          <w:rFonts w:ascii="Times New Roman" w:eastAsia="Times New Roman" w:hAnsi="Times New Roman" w:cs="Times New Roman"/>
          <w:b w:val="0"/>
          <w:lang w:eastAsia="ru-RU"/>
        </w:rPr>
        <w:t xml:space="preserve">рассмотрение исполнительными органами </w:t>
      </w:r>
      <w:r>
        <w:rPr>
          <w:rFonts w:ascii="Times New Roman" w:eastAsia="Times New Roman" w:hAnsi="Times New Roman" w:cs="Times New Roman"/>
          <w:b w:val="0"/>
          <w:lang w:eastAsia="ru-RU"/>
        </w:rPr>
        <w:t>Нижегородской области</w:t>
      </w:r>
      <w:r w:rsidRPr="00383B40">
        <w:rPr>
          <w:rFonts w:ascii="Times New Roman" w:eastAsia="Times New Roman" w:hAnsi="Times New Roman" w:cs="Times New Roman"/>
          <w:b w:val="0"/>
          <w:lang w:eastAsia="ru-RU"/>
        </w:rPr>
        <w:t xml:space="preserve">, подведомственными им организациями и учреждениями, коллегиальными совещательными органами </w:t>
      </w:r>
      <w:r>
        <w:rPr>
          <w:rFonts w:ascii="Times New Roman" w:eastAsia="Times New Roman" w:hAnsi="Times New Roman" w:cs="Times New Roman"/>
          <w:b w:val="0"/>
          <w:lang w:eastAsia="ru-RU"/>
        </w:rPr>
        <w:t xml:space="preserve">Нижегородской области </w:t>
      </w:r>
      <w:r w:rsidRPr="00383B40">
        <w:rPr>
          <w:rFonts w:ascii="Times New Roman" w:eastAsia="Times New Roman" w:hAnsi="Times New Roman" w:cs="Times New Roman"/>
          <w:b w:val="0"/>
          <w:lang w:eastAsia="ru-RU"/>
        </w:rPr>
        <w:t xml:space="preserve"> обращений в приоритетном порядке;</w:t>
      </w:r>
    </w:p>
    <w:p w14:paraId="09F87ECE" w14:textId="00096383" w:rsidR="00383B40" w:rsidRPr="00383B40" w:rsidRDefault="008D6723" w:rsidP="00383B40">
      <w:pPr>
        <w:pStyle w:val="ConsPlusTitle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2) </w:t>
      </w:r>
      <w:r w:rsidR="00383B40" w:rsidRPr="00383B40">
        <w:rPr>
          <w:rFonts w:ascii="Times New Roman" w:eastAsia="Times New Roman" w:hAnsi="Times New Roman" w:cs="Times New Roman"/>
          <w:b w:val="0"/>
          <w:lang w:eastAsia="ru-RU"/>
        </w:rPr>
        <w:t xml:space="preserve">рассмотрение в приоритетном порядке заявлений </w:t>
      </w:r>
      <w:r>
        <w:rPr>
          <w:rFonts w:ascii="Times New Roman" w:eastAsia="Times New Roman" w:hAnsi="Times New Roman" w:cs="Times New Roman"/>
          <w:b w:val="0"/>
          <w:lang w:eastAsia="ru-RU"/>
        </w:rPr>
        <w:br/>
      </w:r>
      <w:r w:rsidR="00383B40" w:rsidRPr="00383B40">
        <w:rPr>
          <w:rFonts w:ascii="Times New Roman" w:eastAsia="Times New Roman" w:hAnsi="Times New Roman" w:cs="Times New Roman"/>
          <w:b w:val="0"/>
          <w:lang w:eastAsia="ru-RU"/>
        </w:rPr>
        <w:t xml:space="preserve">о предоставлении государственных услуг, предоставляемых исполнительными органами </w:t>
      </w:r>
      <w:r>
        <w:rPr>
          <w:rFonts w:ascii="Times New Roman" w:eastAsia="Times New Roman" w:hAnsi="Times New Roman" w:cs="Times New Roman"/>
          <w:b w:val="0"/>
          <w:lang w:eastAsia="ru-RU"/>
        </w:rPr>
        <w:t>Нижегородской области</w:t>
      </w:r>
      <w:r w:rsidR="00383B40" w:rsidRPr="00383B40">
        <w:rPr>
          <w:rFonts w:ascii="Times New Roman" w:eastAsia="Times New Roman" w:hAnsi="Times New Roman" w:cs="Times New Roman"/>
          <w:b w:val="0"/>
          <w:lang w:eastAsia="ru-RU"/>
        </w:rPr>
        <w:t>, в том числе посредством сокращения срока предоставления таких услуг;</w:t>
      </w:r>
    </w:p>
    <w:p w14:paraId="6A94EA0F" w14:textId="6D81AC74" w:rsidR="00383B40" w:rsidRPr="00CA62ED" w:rsidRDefault="008D6723" w:rsidP="00383B40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3) </w:t>
      </w:r>
      <w:r w:rsidR="00383B40" w:rsidRPr="00383B40">
        <w:rPr>
          <w:rFonts w:ascii="Times New Roman" w:eastAsia="Times New Roman" w:hAnsi="Times New Roman" w:cs="Times New Roman"/>
          <w:b w:val="0"/>
          <w:lang w:eastAsia="ru-RU"/>
        </w:rPr>
        <w:t xml:space="preserve">оказание содействия в первоочередном рассмотрении обращений </w:t>
      </w:r>
      <w:r>
        <w:rPr>
          <w:rFonts w:ascii="Times New Roman" w:eastAsia="Times New Roman" w:hAnsi="Times New Roman" w:cs="Times New Roman"/>
          <w:b w:val="0"/>
          <w:lang w:eastAsia="ru-RU"/>
        </w:rPr>
        <w:br/>
      </w:r>
      <w:r w:rsidR="00383B40" w:rsidRPr="00383B40">
        <w:rPr>
          <w:rFonts w:ascii="Times New Roman" w:eastAsia="Times New Roman" w:hAnsi="Times New Roman" w:cs="Times New Roman"/>
          <w:b w:val="0"/>
          <w:lang w:eastAsia="ru-RU"/>
        </w:rPr>
        <w:t>в ресурсоснабжающих организациях;</w:t>
      </w:r>
    </w:p>
    <w:p w14:paraId="3931B579" w14:textId="7E82157E" w:rsidR="008B689A" w:rsidRPr="00CA62ED" w:rsidRDefault="008D6723" w:rsidP="00695519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4</w:t>
      </w:r>
      <w:r w:rsidR="00695519">
        <w:rPr>
          <w:rFonts w:ascii="Times New Roman" w:eastAsia="Times New Roman" w:hAnsi="Times New Roman" w:cs="Times New Roman"/>
          <w:b w:val="0"/>
          <w:lang w:eastAsia="ru-RU"/>
        </w:rPr>
        <w:t>) </w:t>
      </w:r>
      <w:r w:rsidR="008B689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предоставление </w:t>
      </w:r>
      <w:r w:rsidR="00695519">
        <w:rPr>
          <w:rFonts w:ascii="Times New Roman" w:eastAsia="Times New Roman" w:hAnsi="Times New Roman" w:cs="Times New Roman"/>
          <w:b w:val="0"/>
          <w:lang w:eastAsia="ru-RU"/>
        </w:rPr>
        <w:t xml:space="preserve">в приоритетном порядке </w:t>
      </w:r>
      <w:r w:rsidR="008B689A" w:rsidRPr="00CA62ED">
        <w:rPr>
          <w:rFonts w:ascii="Times New Roman" w:eastAsia="Times New Roman" w:hAnsi="Times New Roman" w:cs="Times New Roman"/>
          <w:b w:val="0"/>
          <w:lang w:eastAsia="ru-RU"/>
        </w:rPr>
        <w:t>информационно-консультационной поддержки, в</w:t>
      </w:r>
      <w:r w:rsidR="00695519">
        <w:rPr>
          <w:rFonts w:ascii="Times New Roman" w:eastAsia="Times New Roman" w:hAnsi="Times New Roman" w:cs="Times New Roman"/>
          <w:b w:val="0"/>
          <w:lang w:eastAsia="ru-RU"/>
        </w:rPr>
        <w:t xml:space="preserve"> т</w:t>
      </w:r>
      <w:r w:rsidR="008B689A" w:rsidRPr="00CA62ED">
        <w:rPr>
          <w:rFonts w:ascii="Times New Roman" w:eastAsia="Times New Roman" w:hAnsi="Times New Roman" w:cs="Times New Roman"/>
          <w:b w:val="0"/>
          <w:lang w:eastAsia="ru-RU"/>
        </w:rPr>
        <w:t>ом числе при сопровождении инвестиционных проектов;</w:t>
      </w:r>
    </w:p>
    <w:p w14:paraId="430BB3CE" w14:textId="3AF2D56E" w:rsidR="00826072" w:rsidRDefault="008D6723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5</w:t>
      </w:r>
      <w:r w:rsidR="00695519">
        <w:rPr>
          <w:rFonts w:ascii="Times New Roman" w:eastAsia="Times New Roman" w:hAnsi="Times New Roman" w:cs="Times New Roman"/>
          <w:b w:val="0"/>
          <w:lang w:eastAsia="ru-RU"/>
        </w:rPr>
        <w:t>) </w:t>
      </w:r>
      <w:r w:rsidR="00826072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предоставление поддержки в области </w:t>
      </w:r>
      <w:r w:rsidR="003832C0" w:rsidRPr="00CA62ED">
        <w:rPr>
          <w:rFonts w:ascii="Times New Roman" w:eastAsia="Times New Roman" w:hAnsi="Times New Roman" w:cs="Times New Roman"/>
          <w:b w:val="0"/>
          <w:lang w:eastAsia="ru-RU"/>
        </w:rPr>
        <w:t>кадрового обеспечения</w:t>
      </w:r>
      <w:r w:rsidR="00826072" w:rsidRPr="00CA62ED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7F557D0B" w14:textId="7B6CEE5A" w:rsidR="008D6723" w:rsidRPr="00CA62ED" w:rsidRDefault="008D6723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6) </w:t>
      </w:r>
      <w:r w:rsidRPr="008D6723">
        <w:rPr>
          <w:rFonts w:ascii="Times New Roman" w:eastAsia="Times New Roman" w:hAnsi="Times New Roman" w:cs="Times New Roman"/>
          <w:b w:val="0"/>
          <w:lang w:eastAsia="ru-RU"/>
        </w:rPr>
        <w:t>оказание в пределах компетенции содействия по вопросам, связанным с ведением хозяйственной деятельности ответственным субъектом предпринимательской деятельности;</w:t>
      </w:r>
    </w:p>
    <w:p w14:paraId="4BA0C22A" w14:textId="45E0F0FE" w:rsidR="008B689A" w:rsidRPr="00CA62ED" w:rsidRDefault="008D6723" w:rsidP="00695519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7</w:t>
      </w:r>
      <w:r w:rsidR="00695519">
        <w:rPr>
          <w:rFonts w:ascii="Times New Roman" w:eastAsia="Times New Roman" w:hAnsi="Times New Roman" w:cs="Times New Roman"/>
          <w:b w:val="0"/>
          <w:lang w:eastAsia="ru-RU"/>
        </w:rPr>
        <w:t>) </w:t>
      </w:r>
      <w:r w:rsidR="008B689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вынесение неурегулированных вопросов </w:t>
      </w:r>
      <w:r w:rsidR="00ED15F0" w:rsidRPr="00CA62ED">
        <w:rPr>
          <w:rFonts w:ascii="Times New Roman" w:eastAsia="Times New Roman" w:hAnsi="Times New Roman" w:cs="Times New Roman"/>
          <w:b w:val="0"/>
          <w:lang w:eastAsia="ru-RU"/>
        </w:rPr>
        <w:t>по оказанию содействия ответственным субъектам пре</w:t>
      </w:r>
      <w:r w:rsidR="00917A7B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дпринимательской деятельности </w:t>
      </w:r>
      <w:r w:rsidR="002C44E9">
        <w:rPr>
          <w:rFonts w:ascii="Times New Roman" w:eastAsia="Times New Roman" w:hAnsi="Times New Roman" w:cs="Times New Roman"/>
          <w:b w:val="0"/>
          <w:lang w:eastAsia="ru-RU"/>
        </w:rPr>
        <w:br/>
      </w:r>
      <w:r w:rsidR="008B689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на рассмотрение </w:t>
      </w:r>
      <w:r w:rsidR="009A4204" w:rsidRPr="009A4204">
        <w:rPr>
          <w:rFonts w:ascii="Times New Roman" w:eastAsia="Times New Roman" w:hAnsi="Times New Roman" w:cs="Times New Roman"/>
          <w:b w:val="0"/>
          <w:lang w:eastAsia="ru-RU"/>
        </w:rPr>
        <w:t>координационн</w:t>
      </w:r>
      <w:r w:rsidR="009A4204">
        <w:rPr>
          <w:rFonts w:ascii="Times New Roman" w:eastAsia="Times New Roman" w:hAnsi="Times New Roman" w:cs="Times New Roman"/>
          <w:b w:val="0"/>
          <w:lang w:eastAsia="ru-RU"/>
        </w:rPr>
        <w:t>ого</w:t>
      </w:r>
      <w:r w:rsidR="009A4204" w:rsidRPr="009A4204">
        <w:rPr>
          <w:rFonts w:ascii="Times New Roman" w:eastAsia="Times New Roman" w:hAnsi="Times New Roman" w:cs="Times New Roman"/>
          <w:b w:val="0"/>
          <w:lang w:eastAsia="ru-RU"/>
        </w:rPr>
        <w:t xml:space="preserve"> совет</w:t>
      </w:r>
      <w:r w:rsidR="009A4204">
        <w:rPr>
          <w:rFonts w:ascii="Times New Roman" w:eastAsia="Times New Roman" w:hAnsi="Times New Roman" w:cs="Times New Roman"/>
          <w:b w:val="0"/>
          <w:lang w:eastAsia="ru-RU"/>
        </w:rPr>
        <w:t>а</w:t>
      </w:r>
      <w:r w:rsidR="009A4204" w:rsidRPr="009A4204">
        <w:rPr>
          <w:rFonts w:ascii="Times New Roman" w:eastAsia="Times New Roman" w:hAnsi="Times New Roman" w:cs="Times New Roman"/>
          <w:b w:val="0"/>
          <w:lang w:eastAsia="ru-RU"/>
        </w:rPr>
        <w:t xml:space="preserve"> по вопросам устойчивого развития Нижегородской области</w:t>
      </w:r>
      <w:r w:rsidR="00E32704">
        <w:rPr>
          <w:rFonts w:ascii="Times New Roman" w:eastAsia="Times New Roman" w:hAnsi="Times New Roman" w:cs="Times New Roman"/>
          <w:b w:val="0"/>
          <w:lang w:eastAsia="ru-RU"/>
        </w:rPr>
        <w:t xml:space="preserve"> в порядке, установленном </w:t>
      </w:r>
      <w:r w:rsidR="009A4204">
        <w:rPr>
          <w:rFonts w:ascii="Times New Roman" w:eastAsia="Times New Roman" w:hAnsi="Times New Roman" w:cs="Times New Roman"/>
          <w:b w:val="0"/>
          <w:lang w:eastAsia="ru-RU"/>
        </w:rPr>
        <w:t>Правительств</w:t>
      </w:r>
      <w:r w:rsidR="00E32704">
        <w:rPr>
          <w:rFonts w:ascii="Times New Roman" w:eastAsia="Times New Roman" w:hAnsi="Times New Roman" w:cs="Times New Roman"/>
          <w:b w:val="0"/>
          <w:lang w:eastAsia="ru-RU"/>
        </w:rPr>
        <w:t xml:space="preserve">ом </w:t>
      </w:r>
      <w:r w:rsidR="009A4204">
        <w:rPr>
          <w:rFonts w:ascii="Times New Roman" w:eastAsia="Times New Roman" w:hAnsi="Times New Roman" w:cs="Times New Roman"/>
          <w:b w:val="0"/>
          <w:lang w:eastAsia="ru-RU"/>
        </w:rPr>
        <w:t>Нижегородской области</w:t>
      </w:r>
      <w:r w:rsidR="00003DE8" w:rsidRPr="00CA62ED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2E445049" w14:textId="52EDEDAD" w:rsidR="00F35F6A" w:rsidRPr="00CA62ED" w:rsidRDefault="00176729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8</w:t>
      </w:r>
      <w:r w:rsidR="00695519">
        <w:rPr>
          <w:rFonts w:ascii="Times New Roman" w:eastAsia="Times New Roman" w:hAnsi="Times New Roman" w:cs="Times New Roman"/>
          <w:b w:val="0"/>
          <w:lang w:eastAsia="ru-RU"/>
        </w:rPr>
        <w:t>) </w:t>
      </w:r>
      <w:r w:rsidR="00286FCA" w:rsidRPr="00CA62ED">
        <w:rPr>
          <w:rFonts w:ascii="Times New Roman" w:eastAsia="Times New Roman" w:hAnsi="Times New Roman" w:cs="Times New Roman"/>
          <w:b w:val="0"/>
          <w:lang w:eastAsia="ru-RU"/>
        </w:rPr>
        <w:t>о</w:t>
      </w:r>
      <w:r w:rsidR="00264607">
        <w:rPr>
          <w:rFonts w:ascii="Times New Roman" w:eastAsia="Times New Roman" w:hAnsi="Times New Roman" w:cs="Times New Roman"/>
          <w:b w:val="0"/>
          <w:lang w:eastAsia="ru-RU"/>
        </w:rPr>
        <w:t xml:space="preserve">казание </w:t>
      </w:r>
      <w:r w:rsidR="0054393B" w:rsidRPr="00CA62ED">
        <w:rPr>
          <w:rFonts w:ascii="Times New Roman" w:eastAsia="Times New Roman" w:hAnsi="Times New Roman" w:cs="Times New Roman"/>
          <w:b w:val="0"/>
          <w:lang w:eastAsia="ru-RU"/>
        </w:rPr>
        <w:t>содействи</w:t>
      </w:r>
      <w:r w:rsidR="00264607">
        <w:rPr>
          <w:rFonts w:ascii="Times New Roman" w:eastAsia="Times New Roman" w:hAnsi="Times New Roman" w:cs="Times New Roman"/>
          <w:b w:val="0"/>
          <w:lang w:eastAsia="ru-RU"/>
        </w:rPr>
        <w:t>я в</w:t>
      </w:r>
      <w:r w:rsidR="0054393B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организации</w:t>
      </w:r>
      <w:r w:rsidR="00826072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выставок, экспозиций, конкурсов, семинаров, научно-практи</w:t>
      </w:r>
      <w:r w:rsidR="0054393B" w:rsidRPr="00CA62ED">
        <w:rPr>
          <w:rFonts w:ascii="Times New Roman" w:eastAsia="Times New Roman" w:hAnsi="Times New Roman" w:cs="Times New Roman"/>
          <w:b w:val="0"/>
          <w:lang w:eastAsia="ru-RU"/>
        </w:rPr>
        <w:t>ческих конференций и форумов</w:t>
      </w:r>
      <w:r w:rsidR="00103D48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, </w:t>
      </w:r>
      <w:r w:rsidR="00644C29" w:rsidRPr="00CA62ED">
        <w:rPr>
          <w:rFonts w:ascii="Times New Roman" w:eastAsia="Times New Roman" w:hAnsi="Times New Roman" w:cs="Times New Roman"/>
          <w:b w:val="0"/>
          <w:lang w:eastAsia="ru-RU"/>
        </w:rPr>
        <w:t>способствующих развитию</w:t>
      </w:r>
      <w:r w:rsidR="00826072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ответственного ведения бизнеса;</w:t>
      </w:r>
    </w:p>
    <w:p w14:paraId="3C98312B" w14:textId="502A22F7" w:rsidR="00004F44" w:rsidRPr="00CA62ED" w:rsidRDefault="00176729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9</w:t>
      </w:r>
      <w:r w:rsidR="00264607">
        <w:rPr>
          <w:rFonts w:ascii="Times New Roman" w:eastAsia="Times New Roman" w:hAnsi="Times New Roman" w:cs="Times New Roman"/>
          <w:b w:val="0"/>
          <w:lang w:eastAsia="ru-RU"/>
        </w:rPr>
        <w:t>) </w:t>
      </w:r>
      <w:r w:rsidR="00004F44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организация публикации информационно-аналитических материалов </w:t>
      </w:r>
      <w:r w:rsidR="00644C29" w:rsidRPr="00CA62ED">
        <w:rPr>
          <w:rFonts w:ascii="Times New Roman" w:eastAsia="Times New Roman" w:hAnsi="Times New Roman" w:cs="Times New Roman"/>
          <w:b w:val="0"/>
          <w:lang w:eastAsia="ru-RU"/>
        </w:rPr>
        <w:t>о положительных практиках</w:t>
      </w:r>
      <w:r w:rsidR="00004F44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644C29" w:rsidRPr="00CA62ED">
        <w:rPr>
          <w:rFonts w:ascii="Times New Roman" w:eastAsia="Times New Roman" w:hAnsi="Times New Roman" w:cs="Times New Roman"/>
          <w:b w:val="0"/>
          <w:lang w:eastAsia="ru-RU"/>
        </w:rPr>
        <w:t>ответственного</w:t>
      </w:r>
      <w:r w:rsidR="00E85509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644C29" w:rsidRPr="00CA62ED">
        <w:rPr>
          <w:rFonts w:ascii="Times New Roman" w:eastAsia="Times New Roman" w:hAnsi="Times New Roman" w:cs="Times New Roman"/>
          <w:b w:val="0"/>
          <w:lang w:eastAsia="ru-RU"/>
        </w:rPr>
        <w:t>ведения бизнеса</w:t>
      </w:r>
      <w:r w:rsidR="00004F44" w:rsidRPr="00CA62ED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0F49FDA4" w14:textId="49805B80" w:rsidR="00635EAA" w:rsidRPr="00264607" w:rsidRDefault="00176729" w:rsidP="00264607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10</w:t>
      </w:r>
      <w:r w:rsidR="00264607" w:rsidRPr="00264607">
        <w:rPr>
          <w:rFonts w:ascii="Times New Roman" w:eastAsia="Times New Roman" w:hAnsi="Times New Roman" w:cs="Times New Roman"/>
          <w:b w:val="0"/>
          <w:lang w:eastAsia="ru-RU"/>
        </w:rPr>
        <w:t>) </w:t>
      </w:r>
      <w:r w:rsidR="00635EAA" w:rsidRPr="00264607">
        <w:rPr>
          <w:rFonts w:ascii="Times New Roman" w:eastAsia="Times New Roman" w:hAnsi="Times New Roman" w:cs="Times New Roman"/>
          <w:b w:val="0"/>
          <w:lang w:eastAsia="ru-RU"/>
        </w:rPr>
        <w:t xml:space="preserve">предоставление </w:t>
      </w:r>
      <w:r w:rsidR="00264607" w:rsidRPr="00264607">
        <w:rPr>
          <w:rFonts w:ascii="Times New Roman" w:eastAsia="Times New Roman" w:hAnsi="Times New Roman" w:cs="Times New Roman"/>
          <w:b w:val="0"/>
          <w:lang w:eastAsia="ru-RU"/>
        </w:rPr>
        <w:t xml:space="preserve">налоговых </w:t>
      </w:r>
      <w:r w:rsidR="00635EAA" w:rsidRPr="00264607">
        <w:rPr>
          <w:rFonts w:ascii="Times New Roman" w:eastAsia="Times New Roman" w:hAnsi="Times New Roman" w:cs="Times New Roman"/>
          <w:b w:val="0"/>
          <w:lang w:eastAsia="ru-RU"/>
        </w:rPr>
        <w:t xml:space="preserve">льгот </w:t>
      </w:r>
      <w:r w:rsidR="00264607" w:rsidRPr="00264607">
        <w:rPr>
          <w:rFonts w:ascii="Times New Roman" w:eastAsia="Times New Roman" w:hAnsi="Times New Roman" w:cs="Times New Roman"/>
          <w:b w:val="0"/>
          <w:lang w:eastAsia="ru-RU"/>
        </w:rPr>
        <w:t xml:space="preserve">в соответствии </w:t>
      </w:r>
      <w:r w:rsidR="00264607" w:rsidRPr="00264607">
        <w:rPr>
          <w:rFonts w:ascii="Times New Roman" w:eastAsia="Times New Roman" w:hAnsi="Times New Roman" w:cs="Times New Roman"/>
          <w:b w:val="0"/>
          <w:lang w:eastAsia="ru-RU"/>
        </w:rPr>
        <w:br/>
        <w:t>с законодательством Нижегородской области о налогах и сборах;</w:t>
      </w:r>
    </w:p>
    <w:p w14:paraId="7297865A" w14:textId="57892C95" w:rsidR="00635EAA" w:rsidRDefault="00176729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11</w:t>
      </w:r>
      <w:r w:rsidR="00264607" w:rsidRPr="009D3BB7">
        <w:rPr>
          <w:rFonts w:ascii="Times New Roman" w:eastAsia="Times New Roman" w:hAnsi="Times New Roman" w:cs="Times New Roman"/>
          <w:b w:val="0"/>
          <w:lang w:eastAsia="ru-RU"/>
        </w:rPr>
        <w:t xml:space="preserve">) финансовое обеспечение (возмещение) затрат в соответствии </w:t>
      </w:r>
      <w:r w:rsidR="009D3BB7" w:rsidRPr="009D3BB7">
        <w:rPr>
          <w:rFonts w:ascii="Times New Roman" w:eastAsia="Times New Roman" w:hAnsi="Times New Roman" w:cs="Times New Roman"/>
          <w:b w:val="0"/>
          <w:lang w:eastAsia="ru-RU"/>
        </w:rPr>
        <w:br/>
      </w:r>
      <w:r w:rsidR="00264607" w:rsidRPr="009D3BB7">
        <w:rPr>
          <w:rFonts w:ascii="Times New Roman" w:eastAsia="Times New Roman" w:hAnsi="Times New Roman" w:cs="Times New Roman"/>
          <w:b w:val="0"/>
          <w:lang w:eastAsia="ru-RU"/>
        </w:rPr>
        <w:t>с бюджетным законо</w:t>
      </w:r>
      <w:r w:rsidR="009D3BB7" w:rsidRPr="009D3BB7">
        <w:rPr>
          <w:rFonts w:ascii="Times New Roman" w:eastAsia="Times New Roman" w:hAnsi="Times New Roman" w:cs="Times New Roman"/>
          <w:b w:val="0"/>
          <w:lang w:eastAsia="ru-RU"/>
        </w:rPr>
        <w:t>дательством</w:t>
      </w:r>
      <w:r w:rsidR="00264607" w:rsidRPr="009D3BB7">
        <w:rPr>
          <w:rFonts w:ascii="Times New Roman" w:eastAsia="Times New Roman" w:hAnsi="Times New Roman" w:cs="Times New Roman"/>
          <w:b w:val="0"/>
          <w:lang w:eastAsia="ru-RU"/>
        </w:rPr>
        <w:t>;</w:t>
      </w:r>
    </w:p>
    <w:p w14:paraId="42411C80" w14:textId="229F4280" w:rsidR="009D3BB7" w:rsidRPr="009D3BB7" w:rsidRDefault="00176729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12</w:t>
      </w:r>
      <w:r w:rsidR="009D3BB7">
        <w:rPr>
          <w:rFonts w:ascii="Times New Roman" w:eastAsia="Times New Roman" w:hAnsi="Times New Roman" w:cs="Times New Roman"/>
          <w:b w:val="0"/>
          <w:lang w:eastAsia="ru-RU"/>
        </w:rPr>
        <w:t>) предоставление в аренду на льготных условиях имущества Нижегородской области в соответствии с законодательством Нижегородской области;</w:t>
      </w:r>
    </w:p>
    <w:p w14:paraId="758579A4" w14:textId="23454AF3" w:rsidR="00635EAA" w:rsidRPr="009D3BB7" w:rsidRDefault="00176729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13</w:t>
      </w:r>
      <w:r w:rsidR="00264607" w:rsidRPr="009D3BB7">
        <w:rPr>
          <w:rFonts w:ascii="Times New Roman" w:eastAsia="Times New Roman" w:hAnsi="Times New Roman" w:cs="Times New Roman"/>
          <w:b w:val="0"/>
          <w:lang w:eastAsia="ru-RU"/>
        </w:rPr>
        <w:t>) </w:t>
      </w:r>
      <w:r w:rsidR="009D3BB7" w:rsidRPr="009D3BB7">
        <w:rPr>
          <w:rFonts w:ascii="Times New Roman" w:eastAsia="Times New Roman" w:hAnsi="Times New Roman" w:cs="Times New Roman"/>
          <w:b w:val="0"/>
          <w:lang w:eastAsia="ru-RU"/>
        </w:rPr>
        <w:t>предоставление земельных участков в аренду без проведения торгов в соответствии с порядком, установленным законодательством Нижегородской области;</w:t>
      </w:r>
    </w:p>
    <w:p w14:paraId="4A261ED6" w14:textId="15081BA5" w:rsidR="008B689A" w:rsidRPr="00CA62ED" w:rsidRDefault="009D3BB7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9D3BB7">
        <w:rPr>
          <w:rFonts w:ascii="Times New Roman" w:eastAsia="Times New Roman" w:hAnsi="Times New Roman" w:cs="Times New Roman"/>
          <w:b w:val="0"/>
          <w:lang w:eastAsia="ru-RU"/>
        </w:rPr>
        <w:t>1</w:t>
      </w:r>
      <w:r w:rsidR="00176729">
        <w:rPr>
          <w:rFonts w:ascii="Times New Roman" w:eastAsia="Times New Roman" w:hAnsi="Times New Roman" w:cs="Times New Roman"/>
          <w:b w:val="0"/>
          <w:lang w:eastAsia="ru-RU"/>
        </w:rPr>
        <w:t>4)</w:t>
      </w:r>
      <w:r w:rsidRPr="009D3BB7">
        <w:rPr>
          <w:rFonts w:ascii="Times New Roman" w:eastAsia="Times New Roman" w:hAnsi="Times New Roman" w:cs="Times New Roman"/>
          <w:b w:val="0"/>
          <w:lang w:eastAsia="ru-RU"/>
        </w:rPr>
        <w:t> </w:t>
      </w:r>
      <w:r w:rsidR="008B689A" w:rsidRPr="009D3BB7">
        <w:rPr>
          <w:rFonts w:ascii="Times New Roman" w:eastAsia="Times New Roman" w:hAnsi="Times New Roman" w:cs="Times New Roman"/>
          <w:b w:val="0"/>
          <w:lang w:eastAsia="ru-RU"/>
        </w:rPr>
        <w:t xml:space="preserve">иные меры поддержки в соответствии с законодательством </w:t>
      </w:r>
      <w:r w:rsidRPr="009D3BB7">
        <w:rPr>
          <w:rFonts w:ascii="Times New Roman" w:eastAsia="Times New Roman" w:hAnsi="Times New Roman" w:cs="Times New Roman"/>
          <w:b w:val="0"/>
          <w:lang w:eastAsia="ru-RU"/>
        </w:rPr>
        <w:t>Нижегородской области.</w:t>
      </w:r>
    </w:p>
    <w:p w14:paraId="67B3D1FF" w14:textId="6B262EE8" w:rsidR="00037728" w:rsidRPr="00CA62ED" w:rsidRDefault="005550F5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2</w:t>
      </w:r>
      <w:r w:rsidR="00037728" w:rsidRPr="00CA62ED">
        <w:rPr>
          <w:rFonts w:ascii="Times New Roman" w:eastAsia="Times New Roman" w:hAnsi="Times New Roman" w:cs="Times New Roman"/>
          <w:b w:val="0"/>
          <w:lang w:eastAsia="ru-RU"/>
        </w:rPr>
        <w:t>. </w:t>
      </w:r>
      <w:r w:rsidR="009D3BB7">
        <w:rPr>
          <w:rFonts w:ascii="Times New Roman" w:eastAsia="Times New Roman" w:hAnsi="Times New Roman" w:cs="Times New Roman"/>
          <w:b w:val="0"/>
          <w:lang w:eastAsia="ru-RU"/>
        </w:rPr>
        <w:t>Порядок взаимодействия уполномоченно</w:t>
      </w:r>
      <w:r w:rsidR="001E602E">
        <w:rPr>
          <w:rFonts w:ascii="Times New Roman" w:eastAsia="Times New Roman" w:hAnsi="Times New Roman" w:cs="Times New Roman"/>
          <w:b w:val="0"/>
          <w:lang w:eastAsia="ru-RU"/>
        </w:rPr>
        <w:t>й</w:t>
      </w:r>
      <w:r w:rsidR="009D3BB7">
        <w:rPr>
          <w:rFonts w:ascii="Times New Roman" w:eastAsia="Times New Roman" w:hAnsi="Times New Roman" w:cs="Times New Roman"/>
          <w:b w:val="0"/>
          <w:lang w:eastAsia="ru-RU"/>
        </w:rPr>
        <w:t xml:space="preserve"> орган</w:t>
      </w:r>
      <w:r w:rsidR="001E602E">
        <w:rPr>
          <w:rFonts w:ascii="Times New Roman" w:eastAsia="Times New Roman" w:hAnsi="Times New Roman" w:cs="Times New Roman"/>
          <w:b w:val="0"/>
          <w:lang w:eastAsia="ru-RU"/>
        </w:rPr>
        <w:t>изации</w:t>
      </w:r>
      <w:r w:rsidR="009D3BB7">
        <w:rPr>
          <w:rFonts w:ascii="Times New Roman" w:eastAsia="Times New Roman" w:hAnsi="Times New Roman" w:cs="Times New Roman"/>
          <w:b w:val="0"/>
          <w:lang w:eastAsia="ru-RU"/>
        </w:rPr>
        <w:t xml:space="preserve"> и </w:t>
      </w:r>
      <w:r w:rsidR="009D3BB7">
        <w:rPr>
          <w:rFonts w:ascii="Times New Roman" w:eastAsia="Times New Roman" w:hAnsi="Times New Roman" w:cs="Times New Roman"/>
          <w:b w:val="0"/>
          <w:lang w:eastAsia="ru-RU"/>
        </w:rPr>
        <w:lastRenderedPageBreak/>
        <w:t>ответственных субъектов предпринимательской деятельности при предоставлении поддержки</w:t>
      </w:r>
      <w:r>
        <w:rPr>
          <w:rFonts w:ascii="Times New Roman" w:eastAsia="Times New Roman" w:hAnsi="Times New Roman" w:cs="Times New Roman"/>
          <w:b w:val="0"/>
          <w:lang w:eastAsia="ru-RU"/>
        </w:rPr>
        <w:t>, предусмотренной частью 1 настоящей статьи, устанавливается Правительством Нижегородской области.</w:t>
      </w:r>
    </w:p>
    <w:p w14:paraId="329B488A" w14:textId="67838746" w:rsidR="008B689A" w:rsidRPr="00CA62ED" w:rsidRDefault="005550F5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3</w:t>
      </w:r>
      <w:r w:rsidR="00037728" w:rsidRPr="00CA62ED">
        <w:rPr>
          <w:rFonts w:ascii="Times New Roman" w:eastAsia="Times New Roman" w:hAnsi="Times New Roman" w:cs="Times New Roman"/>
          <w:b w:val="0"/>
          <w:lang w:eastAsia="ru-RU"/>
        </w:rPr>
        <w:t>. </w:t>
      </w:r>
      <w:r w:rsidR="008B689A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Меры поддержки, </w:t>
      </w:r>
      <w:r>
        <w:rPr>
          <w:rFonts w:ascii="Times New Roman" w:eastAsia="Times New Roman" w:hAnsi="Times New Roman" w:cs="Times New Roman"/>
          <w:b w:val="0"/>
          <w:lang w:eastAsia="ru-RU"/>
        </w:rPr>
        <w:t>предусмотренные частью 1 настоящей статьи, предоставляются</w:t>
      </w:r>
      <w:r w:rsidR="00853F8D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635EAA" w:rsidRPr="005550F5">
        <w:rPr>
          <w:rFonts w:ascii="Times New Roman" w:eastAsia="Times New Roman" w:hAnsi="Times New Roman" w:cs="Times New Roman"/>
          <w:b w:val="0"/>
          <w:lang w:eastAsia="ru-RU"/>
        </w:rPr>
        <w:t xml:space="preserve">на основании обращения ответственного субъекта предпринимательской деятельности </w:t>
      </w:r>
      <w:r w:rsidR="00FF485B" w:rsidRPr="005550F5">
        <w:rPr>
          <w:rFonts w:ascii="Times New Roman" w:eastAsia="Times New Roman" w:hAnsi="Times New Roman" w:cs="Times New Roman"/>
          <w:b w:val="0"/>
          <w:lang w:eastAsia="ru-RU"/>
        </w:rPr>
        <w:t>на</w:t>
      </w:r>
      <w:r w:rsidR="003C0B78" w:rsidRPr="005550F5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FF485B" w:rsidRPr="005550F5">
        <w:rPr>
          <w:rFonts w:ascii="Times New Roman" w:eastAsia="Times New Roman" w:hAnsi="Times New Roman" w:cs="Times New Roman"/>
          <w:b w:val="0"/>
          <w:lang w:eastAsia="ru-RU"/>
        </w:rPr>
        <w:t>безвозмездной основе,</w:t>
      </w:r>
      <w:r w:rsidR="00FF485B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lang w:eastAsia="ru-RU"/>
        </w:rPr>
        <w:br/>
      </w:r>
      <w:r w:rsidR="00FF485B" w:rsidRPr="00CA62ED">
        <w:rPr>
          <w:rFonts w:ascii="Times New Roman" w:eastAsia="Times New Roman" w:hAnsi="Times New Roman" w:cs="Times New Roman"/>
          <w:b w:val="0"/>
          <w:lang w:eastAsia="ru-RU"/>
        </w:rPr>
        <w:t>з</w:t>
      </w:r>
      <w:r w:rsidR="00493960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а </w:t>
      </w:r>
      <w:r w:rsidR="008B689A" w:rsidRPr="00CA62ED">
        <w:rPr>
          <w:rFonts w:ascii="Times New Roman" w:eastAsia="Times New Roman" w:hAnsi="Times New Roman" w:cs="Times New Roman"/>
          <w:b w:val="0"/>
          <w:lang w:eastAsia="ru-RU"/>
        </w:rPr>
        <w:t>исключением обязательных платежей и</w:t>
      </w:r>
      <w:r w:rsidR="003C0B78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8B689A" w:rsidRPr="00CA62ED">
        <w:rPr>
          <w:rFonts w:ascii="Times New Roman" w:eastAsia="Times New Roman" w:hAnsi="Times New Roman" w:cs="Times New Roman"/>
          <w:b w:val="0"/>
          <w:lang w:eastAsia="ru-RU"/>
        </w:rPr>
        <w:t>государственных пошлин, установленных законодательством</w:t>
      </w:r>
      <w:r>
        <w:rPr>
          <w:rFonts w:ascii="Times New Roman" w:eastAsia="Times New Roman" w:hAnsi="Times New Roman" w:cs="Times New Roman"/>
          <w:b w:val="0"/>
          <w:lang w:eastAsia="ru-RU"/>
        </w:rPr>
        <w:t xml:space="preserve"> Российской Федерации и Нижегородской области</w:t>
      </w:r>
      <w:r w:rsidR="008B689A" w:rsidRPr="00CA62ED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0A3A9A65" w14:textId="7540C1AC" w:rsidR="001F424B" w:rsidRDefault="006C67BA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>
        <w:rPr>
          <w:rFonts w:ascii="Times New Roman" w:eastAsia="Times New Roman" w:hAnsi="Times New Roman" w:cs="Times New Roman"/>
          <w:b w:val="0"/>
          <w:lang w:eastAsia="ru-RU"/>
        </w:rPr>
        <w:t>4</w:t>
      </w:r>
      <w:r w:rsidR="00917A7B" w:rsidRPr="00CA62ED">
        <w:rPr>
          <w:rFonts w:ascii="Times New Roman" w:eastAsia="Times New Roman" w:hAnsi="Times New Roman" w:cs="Times New Roman"/>
          <w:b w:val="0"/>
          <w:lang w:eastAsia="ru-RU"/>
        </w:rPr>
        <w:t>. </w:t>
      </w:r>
      <w:r w:rsidR="00E85509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Предоставление мер поддержки, </w:t>
      </w:r>
      <w:r w:rsidR="005550F5" w:rsidRPr="005550F5">
        <w:rPr>
          <w:rFonts w:ascii="Times New Roman" w:eastAsia="Times New Roman" w:hAnsi="Times New Roman" w:cs="Times New Roman"/>
          <w:b w:val="0"/>
          <w:lang w:eastAsia="ru-RU"/>
        </w:rPr>
        <w:t>предусмотренны</w:t>
      </w:r>
      <w:r w:rsidR="005550F5">
        <w:rPr>
          <w:rFonts w:ascii="Times New Roman" w:eastAsia="Times New Roman" w:hAnsi="Times New Roman" w:cs="Times New Roman"/>
          <w:b w:val="0"/>
          <w:lang w:eastAsia="ru-RU"/>
        </w:rPr>
        <w:t>х</w:t>
      </w:r>
      <w:r w:rsidR="005550F5" w:rsidRPr="005550F5">
        <w:rPr>
          <w:rFonts w:ascii="Times New Roman" w:eastAsia="Times New Roman" w:hAnsi="Times New Roman" w:cs="Times New Roman"/>
          <w:b w:val="0"/>
          <w:lang w:eastAsia="ru-RU"/>
        </w:rPr>
        <w:t xml:space="preserve"> частью 1 настоящей статьи</w:t>
      </w:r>
      <w:r w:rsidR="00E85509" w:rsidRPr="00CA62ED">
        <w:rPr>
          <w:rFonts w:ascii="Times New Roman" w:eastAsia="Times New Roman" w:hAnsi="Times New Roman" w:cs="Times New Roman"/>
          <w:b w:val="0"/>
          <w:lang w:eastAsia="ru-RU"/>
        </w:rPr>
        <w:t>, прекращается в случае прекращения</w:t>
      </w:r>
      <w:r w:rsidR="001F424B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статуса ответственного субъекта предпринимательской деятельност</w:t>
      </w:r>
      <w:r w:rsidR="00E85509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и, если иное </w:t>
      </w:r>
      <w:r w:rsidR="005550F5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E85509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не установлено </w:t>
      </w:r>
      <w:r w:rsidR="005550F5" w:rsidRPr="005550F5">
        <w:rPr>
          <w:rFonts w:ascii="Times New Roman" w:eastAsia="Times New Roman" w:hAnsi="Times New Roman" w:cs="Times New Roman"/>
          <w:b w:val="0"/>
          <w:lang w:eastAsia="ru-RU"/>
        </w:rPr>
        <w:t>законодательством Российской Федерации и Нижегородской области</w:t>
      </w:r>
      <w:r w:rsidR="00E85509" w:rsidRPr="00CA62ED">
        <w:rPr>
          <w:rFonts w:ascii="Times New Roman" w:eastAsia="Times New Roman" w:hAnsi="Times New Roman" w:cs="Times New Roman"/>
          <w:b w:val="0"/>
          <w:lang w:eastAsia="ru-RU"/>
        </w:rPr>
        <w:t>.</w:t>
      </w:r>
    </w:p>
    <w:p w14:paraId="2F3590F7" w14:textId="77777777" w:rsidR="003C0B78" w:rsidRPr="00CA62ED" w:rsidRDefault="003C0B7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4A636BDE" w14:textId="76C95322" w:rsidR="00643514" w:rsidRPr="003C0B78" w:rsidRDefault="00186E22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  <w:r w:rsidRPr="003C0B78">
        <w:rPr>
          <w:rFonts w:ascii="Times New Roman" w:eastAsia="Times New Roman" w:hAnsi="Times New Roman" w:cs="Times New Roman"/>
          <w:bCs w:val="0"/>
          <w:lang w:eastAsia="ru-RU"/>
        </w:rPr>
        <w:t xml:space="preserve">Статья </w:t>
      </w:r>
      <w:r w:rsidR="005550F5">
        <w:rPr>
          <w:rFonts w:ascii="Times New Roman" w:eastAsia="Times New Roman" w:hAnsi="Times New Roman" w:cs="Times New Roman"/>
          <w:bCs w:val="0"/>
          <w:lang w:eastAsia="ru-RU"/>
        </w:rPr>
        <w:t>8</w:t>
      </w:r>
      <w:r w:rsidR="00AF1F26" w:rsidRPr="003C0B78">
        <w:rPr>
          <w:rFonts w:ascii="Times New Roman" w:eastAsia="Times New Roman" w:hAnsi="Times New Roman" w:cs="Times New Roman"/>
          <w:bCs w:val="0"/>
          <w:lang w:eastAsia="ru-RU"/>
        </w:rPr>
        <w:t>.</w:t>
      </w:r>
      <w:r w:rsidR="005550F5"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="00AF1F26" w:rsidRPr="003C0B78">
        <w:rPr>
          <w:rFonts w:ascii="Times New Roman" w:eastAsia="Times New Roman" w:hAnsi="Times New Roman" w:cs="Times New Roman"/>
          <w:bCs w:val="0"/>
          <w:lang w:eastAsia="ru-RU"/>
        </w:rPr>
        <w:t xml:space="preserve">Мониторинг состояния развития ответственного </w:t>
      </w:r>
      <w:r w:rsidRPr="003C0B78">
        <w:rPr>
          <w:rFonts w:ascii="Times New Roman" w:eastAsia="Times New Roman" w:hAnsi="Times New Roman" w:cs="Times New Roman"/>
          <w:bCs w:val="0"/>
          <w:lang w:eastAsia="ru-RU"/>
        </w:rPr>
        <w:t>ведения бизнеса</w:t>
      </w:r>
    </w:p>
    <w:p w14:paraId="632DF911" w14:textId="77777777" w:rsidR="000A31CC" w:rsidRPr="00CA62ED" w:rsidRDefault="000A31CC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75B8DDB6" w14:textId="2E413954" w:rsidR="00186E22" w:rsidRDefault="00D677D5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5550F5">
        <w:rPr>
          <w:rFonts w:ascii="Times New Roman" w:eastAsia="Times New Roman" w:hAnsi="Times New Roman" w:cs="Times New Roman"/>
          <w:b w:val="0"/>
          <w:lang w:eastAsia="ru-RU"/>
        </w:rPr>
        <w:t>Уполномоченн</w:t>
      </w:r>
      <w:r w:rsidR="001E602E">
        <w:rPr>
          <w:rFonts w:ascii="Times New Roman" w:eastAsia="Times New Roman" w:hAnsi="Times New Roman" w:cs="Times New Roman"/>
          <w:b w:val="0"/>
          <w:lang w:eastAsia="ru-RU"/>
        </w:rPr>
        <w:t>ая</w:t>
      </w:r>
      <w:r w:rsidRPr="005550F5">
        <w:rPr>
          <w:rFonts w:ascii="Times New Roman" w:eastAsia="Times New Roman" w:hAnsi="Times New Roman" w:cs="Times New Roman"/>
          <w:b w:val="0"/>
          <w:lang w:eastAsia="ru-RU"/>
        </w:rPr>
        <w:t xml:space="preserve"> орг</w:t>
      </w:r>
      <w:r w:rsidR="001E602E">
        <w:rPr>
          <w:rFonts w:ascii="Times New Roman" w:eastAsia="Times New Roman" w:hAnsi="Times New Roman" w:cs="Times New Roman"/>
          <w:b w:val="0"/>
          <w:lang w:eastAsia="ru-RU"/>
        </w:rPr>
        <w:t>анизация</w:t>
      </w:r>
      <w:r w:rsidR="00AF1F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 осуществля</w:t>
      </w:r>
      <w:r w:rsidR="0003053E" w:rsidRPr="00CA62ED">
        <w:rPr>
          <w:rFonts w:ascii="Times New Roman" w:eastAsia="Times New Roman" w:hAnsi="Times New Roman" w:cs="Times New Roman"/>
          <w:b w:val="0"/>
          <w:lang w:eastAsia="ru-RU"/>
        </w:rPr>
        <w:t>е</w:t>
      </w:r>
      <w:r w:rsidR="00AF1F26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т мониторинг состояния развития ответственного </w:t>
      </w:r>
      <w:r w:rsidR="00186E22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ведения </w:t>
      </w:r>
      <w:r w:rsidR="002D4950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бизнеса в субъекте Российской Федерации с целью выработки рекомендаций по повышению экономической эффективности проводимых </w:t>
      </w:r>
      <w:r w:rsidR="002720B8" w:rsidRPr="00CA62ED">
        <w:rPr>
          <w:rFonts w:ascii="Times New Roman" w:eastAsia="Times New Roman" w:hAnsi="Times New Roman" w:cs="Times New Roman"/>
          <w:b w:val="0"/>
          <w:lang w:eastAsia="ru-RU"/>
        </w:rPr>
        <w:t>мер поддержки</w:t>
      </w:r>
      <w:r w:rsidR="002D4950" w:rsidRPr="00CA62ED">
        <w:rPr>
          <w:rFonts w:ascii="Times New Roman" w:eastAsia="Times New Roman" w:hAnsi="Times New Roman" w:cs="Times New Roman"/>
          <w:b w:val="0"/>
          <w:lang w:eastAsia="ru-RU"/>
        </w:rPr>
        <w:t xml:space="preserve">, а также мониторинг правоприменения с </w:t>
      </w:r>
      <w:r w:rsidR="002720B8" w:rsidRPr="00CA62ED">
        <w:rPr>
          <w:rFonts w:ascii="Times New Roman" w:eastAsia="Times New Roman" w:hAnsi="Times New Roman" w:cs="Times New Roman"/>
          <w:b w:val="0"/>
          <w:lang w:eastAsia="ru-RU"/>
        </w:rPr>
        <w:t>целью выработки рекомендаций по</w:t>
      </w:r>
      <w:r w:rsidR="003C0B78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2D4950" w:rsidRPr="00CA62ED">
        <w:rPr>
          <w:rFonts w:ascii="Times New Roman" w:eastAsia="Times New Roman" w:hAnsi="Times New Roman" w:cs="Times New Roman"/>
          <w:b w:val="0"/>
          <w:lang w:eastAsia="ru-RU"/>
        </w:rPr>
        <w:t>совершенствованию нормативных правовых актов в сфере развития ответственного ведения бизнеса.</w:t>
      </w:r>
    </w:p>
    <w:p w14:paraId="4FB7BE20" w14:textId="77777777" w:rsidR="003C0B78" w:rsidRPr="00CA62ED" w:rsidRDefault="003C0B7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3B8D5B3B" w14:textId="4A485A63" w:rsidR="00723FF8" w:rsidRPr="003C0B78" w:rsidRDefault="002D4950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Cs w:val="0"/>
          <w:lang w:eastAsia="ru-RU"/>
        </w:rPr>
      </w:pPr>
      <w:r w:rsidRPr="003C0B78">
        <w:rPr>
          <w:rFonts w:ascii="Times New Roman" w:eastAsia="Times New Roman" w:hAnsi="Times New Roman" w:cs="Times New Roman"/>
          <w:bCs w:val="0"/>
          <w:lang w:eastAsia="ru-RU"/>
        </w:rPr>
        <w:t xml:space="preserve">Статья </w:t>
      </w:r>
      <w:r w:rsidR="005550F5">
        <w:rPr>
          <w:rFonts w:ascii="Times New Roman" w:eastAsia="Times New Roman" w:hAnsi="Times New Roman" w:cs="Times New Roman"/>
          <w:bCs w:val="0"/>
          <w:lang w:eastAsia="ru-RU"/>
        </w:rPr>
        <w:t>9</w:t>
      </w:r>
      <w:r w:rsidR="00723FF8" w:rsidRPr="003C0B78">
        <w:rPr>
          <w:rFonts w:ascii="Times New Roman" w:eastAsia="Times New Roman" w:hAnsi="Times New Roman" w:cs="Times New Roman"/>
          <w:bCs w:val="0"/>
          <w:lang w:eastAsia="ru-RU"/>
        </w:rPr>
        <w:t>.</w:t>
      </w:r>
      <w:r w:rsidR="005550F5"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="00723FF8" w:rsidRPr="003C0B78">
        <w:rPr>
          <w:rFonts w:ascii="Times New Roman" w:eastAsia="Times New Roman" w:hAnsi="Times New Roman" w:cs="Times New Roman"/>
          <w:bCs w:val="0"/>
          <w:lang w:eastAsia="ru-RU"/>
        </w:rPr>
        <w:t>Вступление в силу настоящего Закона</w:t>
      </w:r>
    </w:p>
    <w:p w14:paraId="10BD9854" w14:textId="77777777" w:rsidR="003C0B78" w:rsidRPr="00CA62ED" w:rsidRDefault="003C0B7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3007B0BF" w14:textId="2896AFB7" w:rsidR="001614CC" w:rsidRPr="00CA62ED" w:rsidRDefault="003C0B7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3C0B78">
        <w:rPr>
          <w:rFonts w:ascii="Times New Roman" w:eastAsia="Times New Roman" w:hAnsi="Times New Roman" w:cs="Times New Roman"/>
          <w:b w:val="0"/>
          <w:lang w:eastAsia="ru-RU"/>
        </w:rPr>
        <w:t>Настоящий Закон вступает в силу со дня его официального опубликования.</w:t>
      </w:r>
    </w:p>
    <w:p w14:paraId="7C23DFF4" w14:textId="0DDB0D0B" w:rsidR="00F35F6A" w:rsidRPr="00CA62ED" w:rsidRDefault="00F35F6A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39188069" w14:textId="77777777" w:rsidR="00917A7B" w:rsidRDefault="00917A7B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1D0C253A" w14:textId="77777777" w:rsidR="003C0B78" w:rsidRPr="00CA62ED" w:rsidRDefault="003C0B78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73B5B2F8" w14:textId="7D4C1162" w:rsidR="00723FF8" w:rsidRPr="00CA62ED" w:rsidRDefault="00723FF8" w:rsidP="003C0B78">
      <w:pPr>
        <w:pStyle w:val="ConsPlusTitle"/>
        <w:suppressAutoHyphens w:val="0"/>
        <w:autoSpaceDE w:val="0"/>
        <w:autoSpaceDN w:val="0"/>
        <w:ind w:firstLine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  <w:r w:rsidRPr="00CA62ED">
        <w:rPr>
          <w:rFonts w:ascii="Times New Roman" w:eastAsia="Times New Roman" w:hAnsi="Times New Roman" w:cs="Times New Roman"/>
          <w:b w:val="0"/>
          <w:lang w:eastAsia="ru-RU"/>
        </w:rPr>
        <w:t>Губернатор</w:t>
      </w:r>
      <w:r w:rsidR="003C0B78">
        <w:rPr>
          <w:rFonts w:ascii="Times New Roman" w:eastAsia="Times New Roman" w:hAnsi="Times New Roman" w:cs="Times New Roman"/>
          <w:b w:val="0"/>
          <w:lang w:eastAsia="ru-RU"/>
        </w:rPr>
        <w:t xml:space="preserve"> области                                                                         Г.С.Никитин</w:t>
      </w:r>
    </w:p>
    <w:p w14:paraId="77FAAF9F" w14:textId="67306666" w:rsidR="000E2B1E" w:rsidRPr="00CA62ED" w:rsidRDefault="000E2B1E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46D55469" w14:textId="01141591" w:rsidR="000E2B1E" w:rsidRPr="00CA62ED" w:rsidRDefault="000E2B1E" w:rsidP="00CA62ED">
      <w:pPr>
        <w:pStyle w:val="ConsPlusTitle"/>
        <w:suppressAutoHyphens w:val="0"/>
        <w:autoSpaceDE w:val="0"/>
        <w:autoSpaceDN w:val="0"/>
        <w:outlineLvl w:val="0"/>
        <w:rPr>
          <w:rFonts w:ascii="Times New Roman" w:eastAsia="Times New Roman" w:hAnsi="Times New Roman" w:cs="Times New Roman"/>
          <w:b w:val="0"/>
          <w:lang w:eastAsia="ru-RU"/>
        </w:rPr>
      </w:pPr>
    </w:p>
    <w:p w14:paraId="7A8C11D8" w14:textId="6A95982F" w:rsidR="000E2B1E" w:rsidRDefault="000E2B1E" w:rsidP="001354DE">
      <w:pPr>
        <w:spacing w:line="360" w:lineRule="auto"/>
        <w:rPr>
          <w:sz w:val="28"/>
          <w:szCs w:val="28"/>
        </w:rPr>
      </w:pPr>
    </w:p>
    <w:p w14:paraId="46986C75" w14:textId="77777777" w:rsidR="000E2B1E" w:rsidRPr="003C0B78" w:rsidRDefault="000E2B1E" w:rsidP="001354DE">
      <w:pPr>
        <w:tabs>
          <w:tab w:val="left" w:pos="6946"/>
        </w:tabs>
        <w:spacing w:line="360" w:lineRule="auto"/>
        <w:jc w:val="center"/>
      </w:pPr>
    </w:p>
    <w:p w14:paraId="60859C65" w14:textId="77777777" w:rsidR="000E2B1E" w:rsidRPr="0061095C" w:rsidRDefault="000E2B1E" w:rsidP="00446E51">
      <w:pPr>
        <w:spacing w:line="240" w:lineRule="auto"/>
        <w:jc w:val="center"/>
      </w:pPr>
    </w:p>
    <w:p w14:paraId="00CDAB02" w14:textId="77777777" w:rsidR="000E2B1E" w:rsidRPr="0061095C" w:rsidRDefault="000E2B1E" w:rsidP="000E2B1E">
      <w:pPr>
        <w:spacing w:line="360" w:lineRule="exact"/>
        <w:jc w:val="center"/>
      </w:pPr>
    </w:p>
    <w:p w14:paraId="6D2616CF" w14:textId="77777777" w:rsidR="000E2B1E" w:rsidRPr="0061095C" w:rsidRDefault="000E2B1E" w:rsidP="000E2B1E">
      <w:pPr>
        <w:spacing w:line="360" w:lineRule="exact"/>
        <w:jc w:val="center"/>
      </w:pPr>
    </w:p>
    <w:p w14:paraId="6945EE0C" w14:textId="77777777" w:rsidR="000E2B1E" w:rsidRPr="0061095C" w:rsidRDefault="000E2B1E" w:rsidP="000E2B1E">
      <w:pPr>
        <w:spacing w:line="360" w:lineRule="exact"/>
        <w:jc w:val="center"/>
      </w:pPr>
    </w:p>
    <w:p w14:paraId="6C63D958" w14:textId="77777777" w:rsidR="000E2B1E" w:rsidRPr="0061095C" w:rsidRDefault="000E2B1E" w:rsidP="00263BF7">
      <w:pPr>
        <w:spacing w:line="360" w:lineRule="exact"/>
        <w:ind w:firstLine="0"/>
      </w:pPr>
    </w:p>
    <w:sectPr w:rsidR="000E2B1E" w:rsidRPr="0061095C" w:rsidSect="006F52BB">
      <w:headerReference w:type="default" r:id="rId8"/>
      <w:footerReference w:type="default" r:id="rId9"/>
      <w:pgSz w:w="11906" w:h="16838" w:code="9"/>
      <w:pgMar w:top="1134" w:right="851" w:bottom="1134" w:left="1985" w:header="680" w:footer="68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D49D" w14:textId="77777777" w:rsidR="008174BE" w:rsidRDefault="008174BE">
      <w:r>
        <w:separator/>
      </w:r>
    </w:p>
  </w:endnote>
  <w:endnote w:type="continuationSeparator" w:id="0">
    <w:p w14:paraId="53340D4E" w14:textId="77777777" w:rsidR="008174BE" w:rsidRDefault="0081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8FE3" w14:textId="77777777" w:rsidR="000B38A1" w:rsidRDefault="000B38A1">
    <w:pPr>
      <w:pStyle w:val="a5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EE9A" w14:textId="77777777" w:rsidR="008174BE" w:rsidRDefault="008174BE">
      <w:r>
        <w:separator/>
      </w:r>
    </w:p>
  </w:footnote>
  <w:footnote w:type="continuationSeparator" w:id="0">
    <w:p w14:paraId="0211D526" w14:textId="77777777" w:rsidR="008174BE" w:rsidRDefault="0081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937A" w14:textId="00459BF2" w:rsidR="000B38A1" w:rsidRPr="008E0B23" w:rsidRDefault="000B38A1">
    <w:pPr>
      <w:pStyle w:val="a3"/>
      <w:ind w:firstLine="0"/>
      <w:jc w:val="center"/>
      <w:rPr>
        <w:sz w:val="28"/>
        <w:szCs w:val="28"/>
      </w:rPr>
    </w:pPr>
    <w:r w:rsidRPr="008E0B23">
      <w:rPr>
        <w:rStyle w:val="ab"/>
        <w:sz w:val="28"/>
        <w:szCs w:val="28"/>
      </w:rPr>
      <w:fldChar w:fldCharType="begin"/>
    </w:r>
    <w:r w:rsidRPr="008E0B23">
      <w:rPr>
        <w:rStyle w:val="ab"/>
        <w:sz w:val="28"/>
        <w:szCs w:val="28"/>
      </w:rPr>
      <w:instrText xml:space="preserve"> PAGE </w:instrText>
    </w:r>
    <w:r w:rsidRPr="008E0B23">
      <w:rPr>
        <w:rStyle w:val="ab"/>
        <w:sz w:val="28"/>
        <w:szCs w:val="28"/>
      </w:rPr>
      <w:fldChar w:fldCharType="separate"/>
    </w:r>
    <w:r w:rsidR="00A4609F">
      <w:rPr>
        <w:rStyle w:val="ab"/>
        <w:noProof/>
        <w:sz w:val="28"/>
        <w:szCs w:val="28"/>
      </w:rPr>
      <w:t>12</w:t>
    </w:r>
    <w:r w:rsidRPr="008E0B23">
      <w:rPr>
        <w:rStyle w:val="ab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7D6"/>
    <w:multiLevelType w:val="hybridMultilevel"/>
    <w:tmpl w:val="8836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660CC"/>
    <w:multiLevelType w:val="hybridMultilevel"/>
    <w:tmpl w:val="02FA7C7C"/>
    <w:lvl w:ilvl="0" w:tplc="A5E010F6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8FA0AE6"/>
    <w:multiLevelType w:val="hybridMultilevel"/>
    <w:tmpl w:val="D9CE6A1A"/>
    <w:lvl w:ilvl="0" w:tplc="ABDA6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D569A1"/>
    <w:multiLevelType w:val="hybridMultilevel"/>
    <w:tmpl w:val="6D28145A"/>
    <w:lvl w:ilvl="0" w:tplc="E4007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D34B22"/>
    <w:multiLevelType w:val="hybridMultilevel"/>
    <w:tmpl w:val="6C103594"/>
    <w:lvl w:ilvl="0" w:tplc="4998ACD2">
      <w:start w:val="1"/>
      <w:numFmt w:val="decimal"/>
      <w:lvlText w:val="%1)"/>
      <w:lvlJc w:val="left"/>
      <w:pPr>
        <w:ind w:left="12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6A7C65B8"/>
    <w:multiLevelType w:val="hybridMultilevel"/>
    <w:tmpl w:val="0A48D128"/>
    <w:lvl w:ilvl="0" w:tplc="D7BAB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 w16cid:durableId="1933393213">
    <w:abstractNumId w:val="16"/>
  </w:num>
  <w:num w:numId="2" w16cid:durableId="891503606">
    <w:abstractNumId w:val="16"/>
  </w:num>
  <w:num w:numId="3" w16cid:durableId="1817986897">
    <w:abstractNumId w:val="9"/>
  </w:num>
  <w:num w:numId="4" w16cid:durableId="1707944716">
    <w:abstractNumId w:val="7"/>
  </w:num>
  <w:num w:numId="5" w16cid:durableId="415984159">
    <w:abstractNumId w:val="6"/>
  </w:num>
  <w:num w:numId="6" w16cid:durableId="1727218488">
    <w:abstractNumId w:val="5"/>
  </w:num>
  <w:num w:numId="7" w16cid:durableId="1595939469">
    <w:abstractNumId w:val="4"/>
  </w:num>
  <w:num w:numId="8" w16cid:durableId="1843931965">
    <w:abstractNumId w:val="8"/>
  </w:num>
  <w:num w:numId="9" w16cid:durableId="1052578032">
    <w:abstractNumId w:val="3"/>
  </w:num>
  <w:num w:numId="10" w16cid:durableId="1981305363">
    <w:abstractNumId w:val="2"/>
  </w:num>
  <w:num w:numId="11" w16cid:durableId="1092824327">
    <w:abstractNumId w:val="1"/>
  </w:num>
  <w:num w:numId="12" w16cid:durableId="1993899431">
    <w:abstractNumId w:val="0"/>
  </w:num>
  <w:num w:numId="13" w16cid:durableId="1053967343">
    <w:abstractNumId w:val="14"/>
  </w:num>
  <w:num w:numId="14" w16cid:durableId="463429319">
    <w:abstractNumId w:val="13"/>
  </w:num>
  <w:num w:numId="15" w16cid:durableId="958800964">
    <w:abstractNumId w:val="11"/>
  </w:num>
  <w:num w:numId="16" w16cid:durableId="1511946669">
    <w:abstractNumId w:val="10"/>
  </w:num>
  <w:num w:numId="17" w16cid:durableId="1268075148">
    <w:abstractNumId w:val="15"/>
  </w:num>
  <w:num w:numId="18" w16cid:durableId="661087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F2"/>
    <w:rsid w:val="00001948"/>
    <w:rsid w:val="00002DDF"/>
    <w:rsid w:val="00003477"/>
    <w:rsid w:val="00003DE8"/>
    <w:rsid w:val="00004F44"/>
    <w:rsid w:val="0000716B"/>
    <w:rsid w:val="000107D8"/>
    <w:rsid w:val="00025874"/>
    <w:rsid w:val="0003053E"/>
    <w:rsid w:val="00031CA5"/>
    <w:rsid w:val="00037728"/>
    <w:rsid w:val="0004308B"/>
    <w:rsid w:val="00064541"/>
    <w:rsid w:val="00075222"/>
    <w:rsid w:val="000815E6"/>
    <w:rsid w:val="00081807"/>
    <w:rsid w:val="000927CF"/>
    <w:rsid w:val="00092887"/>
    <w:rsid w:val="000A0937"/>
    <w:rsid w:val="000A31CC"/>
    <w:rsid w:val="000A3B07"/>
    <w:rsid w:val="000A4DAE"/>
    <w:rsid w:val="000B38A1"/>
    <w:rsid w:val="000B3EF1"/>
    <w:rsid w:val="000B4B16"/>
    <w:rsid w:val="000B7AE6"/>
    <w:rsid w:val="000C4BBA"/>
    <w:rsid w:val="000C5DAE"/>
    <w:rsid w:val="000C7A83"/>
    <w:rsid w:val="000D7142"/>
    <w:rsid w:val="000D7B1C"/>
    <w:rsid w:val="000E05D3"/>
    <w:rsid w:val="000E2B1E"/>
    <w:rsid w:val="000F0ADF"/>
    <w:rsid w:val="000F146B"/>
    <w:rsid w:val="00103D48"/>
    <w:rsid w:val="001259D3"/>
    <w:rsid w:val="001309AD"/>
    <w:rsid w:val="001354DE"/>
    <w:rsid w:val="001423DF"/>
    <w:rsid w:val="0014379C"/>
    <w:rsid w:val="00146220"/>
    <w:rsid w:val="001474D4"/>
    <w:rsid w:val="00154C42"/>
    <w:rsid w:val="001558C7"/>
    <w:rsid w:val="001614CC"/>
    <w:rsid w:val="00176729"/>
    <w:rsid w:val="00184A11"/>
    <w:rsid w:val="00186E22"/>
    <w:rsid w:val="001A13B0"/>
    <w:rsid w:val="001A2652"/>
    <w:rsid w:val="001A280C"/>
    <w:rsid w:val="001C02CF"/>
    <w:rsid w:val="001C2E11"/>
    <w:rsid w:val="001C4923"/>
    <w:rsid w:val="001D0121"/>
    <w:rsid w:val="001E4CEB"/>
    <w:rsid w:val="001E602E"/>
    <w:rsid w:val="001F2518"/>
    <w:rsid w:val="001F424B"/>
    <w:rsid w:val="001F6B30"/>
    <w:rsid w:val="002069EA"/>
    <w:rsid w:val="0023091A"/>
    <w:rsid w:val="002319E8"/>
    <w:rsid w:val="00241C82"/>
    <w:rsid w:val="0025034A"/>
    <w:rsid w:val="002605E2"/>
    <w:rsid w:val="00263BF7"/>
    <w:rsid w:val="00264607"/>
    <w:rsid w:val="002720B8"/>
    <w:rsid w:val="00284124"/>
    <w:rsid w:val="00286FCA"/>
    <w:rsid w:val="00293847"/>
    <w:rsid w:val="00296A4A"/>
    <w:rsid w:val="002A3F5C"/>
    <w:rsid w:val="002A5211"/>
    <w:rsid w:val="002B7422"/>
    <w:rsid w:val="002C44E9"/>
    <w:rsid w:val="002D4950"/>
    <w:rsid w:val="002D7147"/>
    <w:rsid w:val="002E299B"/>
    <w:rsid w:val="002F0C5A"/>
    <w:rsid w:val="002F62CD"/>
    <w:rsid w:val="0031164B"/>
    <w:rsid w:val="003141FC"/>
    <w:rsid w:val="003325C7"/>
    <w:rsid w:val="003331BE"/>
    <w:rsid w:val="003347B4"/>
    <w:rsid w:val="003376EE"/>
    <w:rsid w:val="00345F7E"/>
    <w:rsid w:val="00346733"/>
    <w:rsid w:val="00352D36"/>
    <w:rsid w:val="0035642F"/>
    <w:rsid w:val="00361A1A"/>
    <w:rsid w:val="00363DEC"/>
    <w:rsid w:val="00370598"/>
    <w:rsid w:val="00371991"/>
    <w:rsid w:val="003719B4"/>
    <w:rsid w:val="003832C0"/>
    <w:rsid w:val="003833C6"/>
    <w:rsid w:val="00383B40"/>
    <w:rsid w:val="00385F73"/>
    <w:rsid w:val="00394614"/>
    <w:rsid w:val="00397036"/>
    <w:rsid w:val="00397257"/>
    <w:rsid w:val="003A40B6"/>
    <w:rsid w:val="003B6403"/>
    <w:rsid w:val="003C0B78"/>
    <w:rsid w:val="003C2D06"/>
    <w:rsid w:val="003C7EE6"/>
    <w:rsid w:val="003D690B"/>
    <w:rsid w:val="003D7588"/>
    <w:rsid w:val="003E557E"/>
    <w:rsid w:val="003E75EE"/>
    <w:rsid w:val="00410DC8"/>
    <w:rsid w:val="004153A8"/>
    <w:rsid w:val="00426D7C"/>
    <w:rsid w:val="004423A2"/>
    <w:rsid w:val="00446E51"/>
    <w:rsid w:val="00451771"/>
    <w:rsid w:val="00460F9C"/>
    <w:rsid w:val="00462787"/>
    <w:rsid w:val="0046385C"/>
    <w:rsid w:val="00483FE5"/>
    <w:rsid w:val="0048485E"/>
    <w:rsid w:val="00485C26"/>
    <w:rsid w:val="00493960"/>
    <w:rsid w:val="0049439D"/>
    <w:rsid w:val="004A24F9"/>
    <w:rsid w:val="004B03FA"/>
    <w:rsid w:val="004B12BE"/>
    <w:rsid w:val="004C3390"/>
    <w:rsid w:val="004D419E"/>
    <w:rsid w:val="004E4C91"/>
    <w:rsid w:val="004F0A51"/>
    <w:rsid w:val="004F5CAB"/>
    <w:rsid w:val="0050025E"/>
    <w:rsid w:val="00517061"/>
    <w:rsid w:val="005262FA"/>
    <w:rsid w:val="0052716B"/>
    <w:rsid w:val="00527FFE"/>
    <w:rsid w:val="0054393B"/>
    <w:rsid w:val="005504C2"/>
    <w:rsid w:val="005550F5"/>
    <w:rsid w:val="0056659D"/>
    <w:rsid w:val="00576823"/>
    <w:rsid w:val="00576A17"/>
    <w:rsid w:val="00592477"/>
    <w:rsid w:val="005A1114"/>
    <w:rsid w:val="005D02D6"/>
    <w:rsid w:val="005D7ACD"/>
    <w:rsid w:val="005E7B44"/>
    <w:rsid w:val="006018CA"/>
    <w:rsid w:val="00610597"/>
    <w:rsid w:val="006133CC"/>
    <w:rsid w:val="006210BC"/>
    <w:rsid w:val="00624DC1"/>
    <w:rsid w:val="00634A0B"/>
    <w:rsid w:val="00635EAA"/>
    <w:rsid w:val="006376A6"/>
    <w:rsid w:val="00643514"/>
    <w:rsid w:val="00644C29"/>
    <w:rsid w:val="006450A1"/>
    <w:rsid w:val="00665F19"/>
    <w:rsid w:val="0067761B"/>
    <w:rsid w:val="0069156E"/>
    <w:rsid w:val="00691C2C"/>
    <w:rsid w:val="00694136"/>
    <w:rsid w:val="00695519"/>
    <w:rsid w:val="006B0380"/>
    <w:rsid w:val="006B4154"/>
    <w:rsid w:val="006B69EC"/>
    <w:rsid w:val="006B7B47"/>
    <w:rsid w:val="006C113E"/>
    <w:rsid w:val="006C67BA"/>
    <w:rsid w:val="006D0B0A"/>
    <w:rsid w:val="006E3CF6"/>
    <w:rsid w:val="006E7E95"/>
    <w:rsid w:val="006F16AA"/>
    <w:rsid w:val="006F52BB"/>
    <w:rsid w:val="006F7044"/>
    <w:rsid w:val="00701FD9"/>
    <w:rsid w:val="00705EFA"/>
    <w:rsid w:val="00706DDB"/>
    <w:rsid w:val="00723FF8"/>
    <w:rsid w:val="007354E8"/>
    <w:rsid w:val="00742E75"/>
    <w:rsid w:val="0075479A"/>
    <w:rsid w:val="00771DDB"/>
    <w:rsid w:val="00780F92"/>
    <w:rsid w:val="007874D0"/>
    <w:rsid w:val="0079582E"/>
    <w:rsid w:val="007A2052"/>
    <w:rsid w:val="007A30F0"/>
    <w:rsid w:val="007D6CBB"/>
    <w:rsid w:val="007E453E"/>
    <w:rsid w:val="007E58F4"/>
    <w:rsid w:val="007F48A2"/>
    <w:rsid w:val="00802390"/>
    <w:rsid w:val="008174BE"/>
    <w:rsid w:val="008228A5"/>
    <w:rsid w:val="00826072"/>
    <w:rsid w:val="00834148"/>
    <w:rsid w:val="008342CD"/>
    <w:rsid w:val="008458BD"/>
    <w:rsid w:val="00850CE3"/>
    <w:rsid w:val="00853F8D"/>
    <w:rsid w:val="00861868"/>
    <w:rsid w:val="008811B5"/>
    <w:rsid w:val="008B2748"/>
    <w:rsid w:val="008B5D88"/>
    <w:rsid w:val="008B62A3"/>
    <w:rsid w:val="008B689A"/>
    <w:rsid w:val="008D6723"/>
    <w:rsid w:val="008E0B23"/>
    <w:rsid w:val="008E14DD"/>
    <w:rsid w:val="008E4B8B"/>
    <w:rsid w:val="008F3994"/>
    <w:rsid w:val="0090427E"/>
    <w:rsid w:val="0091153C"/>
    <w:rsid w:val="0091324A"/>
    <w:rsid w:val="00916055"/>
    <w:rsid w:val="00917A7B"/>
    <w:rsid w:val="009232C0"/>
    <w:rsid w:val="00923483"/>
    <w:rsid w:val="00926908"/>
    <w:rsid w:val="00942071"/>
    <w:rsid w:val="009434CF"/>
    <w:rsid w:val="009465F3"/>
    <w:rsid w:val="009501F0"/>
    <w:rsid w:val="00966EDA"/>
    <w:rsid w:val="009735DE"/>
    <w:rsid w:val="0098406D"/>
    <w:rsid w:val="00990673"/>
    <w:rsid w:val="009A4204"/>
    <w:rsid w:val="009C29D8"/>
    <w:rsid w:val="009D3BB7"/>
    <w:rsid w:val="009D5271"/>
    <w:rsid w:val="009D6545"/>
    <w:rsid w:val="00A41906"/>
    <w:rsid w:val="00A42D0F"/>
    <w:rsid w:val="00A4609F"/>
    <w:rsid w:val="00A520BA"/>
    <w:rsid w:val="00A57BF9"/>
    <w:rsid w:val="00A737AC"/>
    <w:rsid w:val="00A800B6"/>
    <w:rsid w:val="00A81A73"/>
    <w:rsid w:val="00A85ED0"/>
    <w:rsid w:val="00A91B86"/>
    <w:rsid w:val="00AA3287"/>
    <w:rsid w:val="00AC16F2"/>
    <w:rsid w:val="00AC539D"/>
    <w:rsid w:val="00AE62A3"/>
    <w:rsid w:val="00AF12D3"/>
    <w:rsid w:val="00AF1F26"/>
    <w:rsid w:val="00AF7882"/>
    <w:rsid w:val="00B10BAB"/>
    <w:rsid w:val="00B112FA"/>
    <w:rsid w:val="00B228D1"/>
    <w:rsid w:val="00B420EC"/>
    <w:rsid w:val="00B54B12"/>
    <w:rsid w:val="00B56706"/>
    <w:rsid w:val="00B61D6E"/>
    <w:rsid w:val="00B72262"/>
    <w:rsid w:val="00B86327"/>
    <w:rsid w:val="00B9025F"/>
    <w:rsid w:val="00B93B6A"/>
    <w:rsid w:val="00BA7E3C"/>
    <w:rsid w:val="00BB7F7F"/>
    <w:rsid w:val="00BC2F26"/>
    <w:rsid w:val="00BC5DA7"/>
    <w:rsid w:val="00C10A9D"/>
    <w:rsid w:val="00C12EBA"/>
    <w:rsid w:val="00C1675E"/>
    <w:rsid w:val="00C33A79"/>
    <w:rsid w:val="00C424F6"/>
    <w:rsid w:val="00C46028"/>
    <w:rsid w:val="00C52AFF"/>
    <w:rsid w:val="00C52C5C"/>
    <w:rsid w:val="00C53404"/>
    <w:rsid w:val="00C56C89"/>
    <w:rsid w:val="00C65947"/>
    <w:rsid w:val="00C675C8"/>
    <w:rsid w:val="00C7008E"/>
    <w:rsid w:val="00C70980"/>
    <w:rsid w:val="00C72091"/>
    <w:rsid w:val="00C730D6"/>
    <w:rsid w:val="00C75563"/>
    <w:rsid w:val="00C875B0"/>
    <w:rsid w:val="00C87A63"/>
    <w:rsid w:val="00C90D72"/>
    <w:rsid w:val="00C92924"/>
    <w:rsid w:val="00C94E6A"/>
    <w:rsid w:val="00C967F2"/>
    <w:rsid w:val="00CA62ED"/>
    <w:rsid w:val="00CA6AF8"/>
    <w:rsid w:val="00CB0B24"/>
    <w:rsid w:val="00CB1517"/>
    <w:rsid w:val="00CD4C46"/>
    <w:rsid w:val="00CD51CE"/>
    <w:rsid w:val="00CD766A"/>
    <w:rsid w:val="00CE0079"/>
    <w:rsid w:val="00CE27D5"/>
    <w:rsid w:val="00CF1ECC"/>
    <w:rsid w:val="00CF4EA5"/>
    <w:rsid w:val="00D16E98"/>
    <w:rsid w:val="00D36CDD"/>
    <w:rsid w:val="00D5258E"/>
    <w:rsid w:val="00D574DF"/>
    <w:rsid w:val="00D60043"/>
    <w:rsid w:val="00D6356B"/>
    <w:rsid w:val="00D638E0"/>
    <w:rsid w:val="00D640B9"/>
    <w:rsid w:val="00D653AA"/>
    <w:rsid w:val="00D677D5"/>
    <w:rsid w:val="00D74B49"/>
    <w:rsid w:val="00D823FB"/>
    <w:rsid w:val="00D829A9"/>
    <w:rsid w:val="00D848A3"/>
    <w:rsid w:val="00D93407"/>
    <w:rsid w:val="00DB10C4"/>
    <w:rsid w:val="00DB3FD2"/>
    <w:rsid w:val="00DB409D"/>
    <w:rsid w:val="00DE5930"/>
    <w:rsid w:val="00DE5E0E"/>
    <w:rsid w:val="00DF6DCE"/>
    <w:rsid w:val="00E156E9"/>
    <w:rsid w:val="00E16AD3"/>
    <w:rsid w:val="00E205A0"/>
    <w:rsid w:val="00E21708"/>
    <w:rsid w:val="00E22348"/>
    <w:rsid w:val="00E278A2"/>
    <w:rsid w:val="00E32704"/>
    <w:rsid w:val="00E44623"/>
    <w:rsid w:val="00E51651"/>
    <w:rsid w:val="00E55E68"/>
    <w:rsid w:val="00E70D02"/>
    <w:rsid w:val="00E7206B"/>
    <w:rsid w:val="00E77C1C"/>
    <w:rsid w:val="00E8505A"/>
    <w:rsid w:val="00E85509"/>
    <w:rsid w:val="00E86E68"/>
    <w:rsid w:val="00EB04E4"/>
    <w:rsid w:val="00ED15F0"/>
    <w:rsid w:val="00ED5AD5"/>
    <w:rsid w:val="00EE6826"/>
    <w:rsid w:val="00EF4659"/>
    <w:rsid w:val="00F00C43"/>
    <w:rsid w:val="00F03A5B"/>
    <w:rsid w:val="00F12BB2"/>
    <w:rsid w:val="00F15E4A"/>
    <w:rsid w:val="00F26A6A"/>
    <w:rsid w:val="00F35F6A"/>
    <w:rsid w:val="00F37155"/>
    <w:rsid w:val="00F46253"/>
    <w:rsid w:val="00F5782F"/>
    <w:rsid w:val="00F60006"/>
    <w:rsid w:val="00F644C1"/>
    <w:rsid w:val="00F67929"/>
    <w:rsid w:val="00F73CC4"/>
    <w:rsid w:val="00F74B05"/>
    <w:rsid w:val="00F91B34"/>
    <w:rsid w:val="00FA1EE9"/>
    <w:rsid w:val="00FA427E"/>
    <w:rsid w:val="00FA5BFA"/>
    <w:rsid w:val="00FD152B"/>
    <w:rsid w:val="00FD1BC1"/>
    <w:rsid w:val="00FD58B0"/>
    <w:rsid w:val="00FE5DB7"/>
    <w:rsid w:val="00FF2D66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91711"/>
  <w15:docId w15:val="{67E91DB0-A188-F748-87E3-B940C57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82E"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paragraph" w:styleId="5">
    <w:name w:val="heading 5"/>
    <w:basedOn w:val="a"/>
    <w:next w:val="a"/>
    <w:link w:val="50"/>
    <w:semiHidden/>
    <w:unhideWhenUsed/>
    <w:qFormat/>
    <w:rsid w:val="00446E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446E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5"/>
    <w:pPr>
      <w:spacing w:line="240" w:lineRule="auto"/>
      <w:ind w:firstLine="0"/>
    </w:pPr>
    <w:rPr>
      <w:sz w:val="12"/>
    </w:rPr>
  </w:style>
  <w:style w:type="paragraph" w:styleId="a7">
    <w:name w:val="Body Text Indent"/>
    <w:basedOn w:val="a"/>
    <w:rPr>
      <w:lang w:val="en-US"/>
    </w:rPr>
  </w:style>
  <w:style w:type="paragraph" w:customStyle="1" w:styleId="a8">
    <w:name w:val="адресат"/>
    <w:basedOn w:val="a"/>
    <w:next w:val="a"/>
    <w:autoRedefine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8"/>
    <w:autoRedefine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9">
    <w:name w:val="подпись"/>
    <w:basedOn w:val="a"/>
    <w:next w:val="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a">
    <w:name w:val="дата"/>
    <w:basedOn w:val="a9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  <w:ind w:firstLine="0"/>
      <w:jc w:val="left"/>
    </w:pPr>
    <w:rPr>
      <w:color w:val="800080"/>
    </w:r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DB4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409D"/>
    <w:rPr>
      <w:rFonts w:ascii="Tahoma" w:hAnsi="Tahoma" w:cs="Tahoma"/>
      <w:sz w:val="16"/>
      <w:szCs w:val="16"/>
    </w:rPr>
  </w:style>
  <w:style w:type="character" w:styleId="ae">
    <w:name w:val="line number"/>
    <w:basedOn w:val="a0"/>
    <w:rsid w:val="00DB3FD2"/>
  </w:style>
  <w:style w:type="character" w:styleId="af">
    <w:name w:val="annotation reference"/>
    <w:basedOn w:val="a0"/>
    <w:uiPriority w:val="99"/>
    <w:unhideWhenUsed/>
    <w:rsid w:val="0006454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64541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064541"/>
    <w:rPr>
      <w:rFonts w:asciiTheme="minorHAnsi" w:eastAsiaTheme="minorHAnsi" w:hAnsiTheme="minorHAnsi" w:cstheme="minorBidi"/>
      <w:lang w:eastAsia="en-US"/>
    </w:rPr>
  </w:style>
  <w:style w:type="paragraph" w:styleId="af2">
    <w:name w:val="List Paragraph"/>
    <w:basedOn w:val="a"/>
    <w:uiPriority w:val="34"/>
    <w:qFormat/>
    <w:rsid w:val="008B689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rsid w:val="0049439D"/>
    <w:pPr>
      <w:spacing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rsid w:val="0049439D"/>
  </w:style>
  <w:style w:type="character" w:styleId="af5">
    <w:name w:val="footnote reference"/>
    <w:basedOn w:val="a0"/>
    <w:rsid w:val="0049439D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2D4950"/>
    <w:pPr>
      <w:spacing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semiHidden/>
    <w:rsid w:val="002D4950"/>
  </w:style>
  <w:style w:type="character" w:styleId="af8">
    <w:name w:val="endnote reference"/>
    <w:basedOn w:val="a0"/>
    <w:semiHidden/>
    <w:unhideWhenUsed/>
    <w:rsid w:val="002D4950"/>
    <w:rPr>
      <w:vertAlign w:val="superscript"/>
    </w:rPr>
  </w:style>
  <w:style w:type="paragraph" w:styleId="af9">
    <w:name w:val="annotation subject"/>
    <w:basedOn w:val="af0"/>
    <w:next w:val="af0"/>
    <w:link w:val="afa"/>
    <w:semiHidden/>
    <w:unhideWhenUsed/>
    <w:rsid w:val="00B112FA"/>
    <w:pPr>
      <w:spacing w:after="0"/>
      <w:ind w:firstLine="709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a">
    <w:name w:val="Тема примечания Знак"/>
    <w:basedOn w:val="af1"/>
    <w:link w:val="af9"/>
    <w:semiHidden/>
    <w:rsid w:val="00B112FA"/>
    <w:rPr>
      <w:rFonts w:asciiTheme="minorHAnsi" w:eastAsiaTheme="minorHAnsi" w:hAnsiTheme="minorHAnsi" w:cstheme="minorBidi"/>
      <w:b/>
      <w:bCs/>
      <w:lang w:eastAsia="en-US"/>
    </w:rPr>
  </w:style>
  <w:style w:type="paragraph" w:styleId="afb">
    <w:name w:val="Revision"/>
    <w:hidden/>
    <w:uiPriority w:val="99"/>
    <w:semiHidden/>
    <w:rsid w:val="00D6356B"/>
    <w:rPr>
      <w:sz w:val="30"/>
    </w:rPr>
  </w:style>
  <w:style w:type="paragraph" w:customStyle="1" w:styleId="ConsPlusTitle">
    <w:name w:val="ConsPlusTitle"/>
    <w:uiPriority w:val="99"/>
    <w:qFormat/>
    <w:rsid w:val="000E2B1E"/>
    <w:pPr>
      <w:widowControl w:val="0"/>
      <w:suppressAutoHyphens/>
      <w:ind w:firstLine="709"/>
      <w:jc w:val="both"/>
    </w:pPr>
    <w:rPr>
      <w:rFonts w:ascii="Times New Roman CYR" w:eastAsia="Arial" w:hAnsi="Times New Roman CYR" w:cs="Times New Roman CYR"/>
      <w:b/>
      <w:bCs/>
      <w:sz w:val="28"/>
      <w:szCs w:val="28"/>
      <w:lang w:eastAsia="zh-CN"/>
    </w:rPr>
  </w:style>
  <w:style w:type="paragraph" w:customStyle="1" w:styleId="ConsPlusNormal">
    <w:name w:val="ConsPlusNormal"/>
    <w:qFormat/>
    <w:rsid w:val="000E2B1E"/>
    <w:pPr>
      <w:widowControl w:val="0"/>
      <w:suppressAutoHyphens/>
      <w:ind w:firstLine="709"/>
      <w:jc w:val="both"/>
    </w:pPr>
    <w:rPr>
      <w:rFonts w:ascii="Arial" w:eastAsia="Arial" w:hAnsi="Arial" w:cs="Arial"/>
      <w:lang w:eastAsia="zh-CN"/>
    </w:rPr>
  </w:style>
  <w:style w:type="paragraph" w:styleId="afc">
    <w:name w:val="No Spacing"/>
    <w:qFormat/>
    <w:rsid w:val="000E2B1E"/>
    <w:pPr>
      <w:suppressAutoHyphens/>
    </w:pPr>
    <w:rPr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0E2B1E"/>
    <w:rPr>
      <w:sz w:val="30"/>
    </w:rPr>
  </w:style>
  <w:style w:type="character" w:customStyle="1" w:styleId="a6">
    <w:name w:val="Нижний колонтитул Знак"/>
    <w:basedOn w:val="a0"/>
    <w:link w:val="a5"/>
    <w:rsid w:val="000E2B1E"/>
    <w:rPr>
      <w:sz w:val="30"/>
    </w:rPr>
  </w:style>
  <w:style w:type="character" w:customStyle="1" w:styleId="50">
    <w:name w:val="Заголовок 5 Знак"/>
    <w:basedOn w:val="a0"/>
    <w:link w:val="5"/>
    <w:semiHidden/>
    <w:rsid w:val="00446E51"/>
    <w:rPr>
      <w:rFonts w:asciiTheme="majorHAnsi" w:eastAsiaTheme="majorEastAsia" w:hAnsiTheme="majorHAnsi" w:cstheme="majorBidi"/>
      <w:color w:val="365F91" w:themeColor="accent1" w:themeShade="BF"/>
      <w:sz w:val="30"/>
    </w:rPr>
  </w:style>
  <w:style w:type="character" w:customStyle="1" w:styleId="60">
    <w:name w:val="Заголовок 6 Знак"/>
    <w:basedOn w:val="a0"/>
    <w:link w:val="6"/>
    <w:semiHidden/>
    <w:rsid w:val="00446E51"/>
    <w:rPr>
      <w:rFonts w:asciiTheme="majorHAnsi" w:eastAsiaTheme="majorEastAsia" w:hAnsiTheme="majorHAnsi" w:cstheme="majorBidi"/>
      <w:color w:val="243F60" w:themeColor="accent1" w:themeShade="7F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7D0F-A82F-42D1-A944-EF416968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Мордвинцева</dc:creator>
  <cp:lastModifiedBy>Ольга А. Шарова</cp:lastModifiedBy>
  <cp:revision>2</cp:revision>
  <cp:lastPrinted>2024-03-12T07:41:00Z</cp:lastPrinted>
  <dcterms:created xsi:type="dcterms:W3CDTF">2025-05-26T06:23:00Z</dcterms:created>
  <dcterms:modified xsi:type="dcterms:W3CDTF">2025-05-26T06:23:00Z</dcterms:modified>
</cp:coreProperties>
</file>