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52F9C59" w14:textId="77777777">
        <w:trPr>
          <w:trHeight w:val="993"/>
        </w:trPr>
        <w:tc>
          <w:tcPr>
            <w:tcW w:w="9815" w:type="dxa"/>
            <w:gridSpan w:val="5"/>
          </w:tcPr>
          <w:p w14:paraId="56CD5125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1DAECA6A" w14:textId="77777777" w:rsidR="0085764D" w:rsidRDefault="0085764D" w:rsidP="0067053D">
            <w:pPr>
              <w:rPr>
                <w:sz w:val="12"/>
                <w:szCs w:val="12"/>
              </w:rPr>
            </w:pPr>
          </w:p>
          <w:p w14:paraId="55981368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2D60E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5EAB1B7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7B09DBD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A0107C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A5410F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BDB863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5782EE" w14:textId="77777777" w:rsid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B46E3EB" w14:textId="77777777" w:rsidR="00B91CE2" w:rsidRPr="00B91CE2" w:rsidRDefault="00B91CE2" w:rsidP="0067053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A260CC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5685551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9DCAC9" w14:textId="77777777" w:rsid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7949FF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18B8B2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D723E49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CC4425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5F202D" w14:textId="77777777" w:rsidR="00E575B2" w:rsidRDefault="00E575B2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96224EF" w14:textId="77777777" w:rsidR="004D56E8" w:rsidRPr="004D56E8" w:rsidRDefault="004D56E8" w:rsidP="0067053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20F1506E" w14:textId="77777777">
        <w:trPr>
          <w:trHeight w:val="292"/>
        </w:trPr>
        <w:tc>
          <w:tcPr>
            <w:tcW w:w="9815" w:type="dxa"/>
            <w:gridSpan w:val="5"/>
            <w:vAlign w:val="center"/>
          </w:tcPr>
          <w:p w14:paraId="7E8DCCA8" w14:textId="77777777"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EE5504E" w14:textId="77777777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4A74820" w14:textId="77777777" w:rsidR="0085764D" w:rsidRDefault="006F7E9E" w:rsidP="0067053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0086EE5D" w14:textId="77777777" w:rsidR="0085764D" w:rsidRDefault="0085764D" w:rsidP="0067053D"/>
        </w:tc>
        <w:tc>
          <w:tcPr>
            <w:tcW w:w="2268" w:type="dxa"/>
            <w:gridSpan w:val="2"/>
            <w:vAlign w:val="bottom"/>
          </w:tcPr>
          <w:p w14:paraId="53730721" w14:textId="77777777" w:rsidR="0085764D" w:rsidRDefault="0085764D" w:rsidP="0067053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 w:rsidR="006F7E9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14:paraId="3CF60D0E" w14:textId="77777777">
        <w:trPr>
          <w:trHeight w:hRule="exact" w:val="510"/>
        </w:trPr>
        <w:tc>
          <w:tcPr>
            <w:tcW w:w="9815" w:type="dxa"/>
            <w:gridSpan w:val="5"/>
          </w:tcPr>
          <w:p w14:paraId="3E46CB67" w14:textId="77777777" w:rsidR="0085764D" w:rsidRDefault="0085764D" w:rsidP="0067053D"/>
        </w:tc>
      </w:tr>
      <w:tr w:rsidR="0085764D" w14:paraId="63F97232" w14:textId="77777777">
        <w:trPr>
          <w:trHeight w:val="826"/>
        </w:trPr>
        <w:tc>
          <w:tcPr>
            <w:tcW w:w="1951" w:type="dxa"/>
          </w:tcPr>
          <w:p w14:paraId="465F955F" w14:textId="77777777" w:rsidR="0085764D" w:rsidRDefault="0085764D" w:rsidP="0067053D"/>
        </w:tc>
        <w:tc>
          <w:tcPr>
            <w:tcW w:w="6095" w:type="dxa"/>
            <w:gridSpan w:val="3"/>
          </w:tcPr>
          <w:p w14:paraId="5BF23BB2" w14:textId="15847CBB" w:rsidR="0085764D" w:rsidRPr="000D1DE1" w:rsidRDefault="006F7E9E" w:rsidP="00D225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6AD5" w:rsidRPr="00A46AD5">
              <w:rPr>
                <w:b/>
              </w:rPr>
              <w:t>О</w:t>
            </w:r>
            <w:r w:rsidR="00D225CD">
              <w:rPr>
                <w:b/>
              </w:rPr>
              <w:t xml:space="preserve"> признании утратившими силу </w:t>
            </w:r>
            <w:r w:rsidR="00C05580">
              <w:rPr>
                <w:b/>
              </w:rPr>
              <w:t xml:space="preserve">некоторых </w:t>
            </w:r>
            <w:r w:rsidR="00A05A9C">
              <w:rPr>
                <w:b/>
              </w:rPr>
              <w:t>приказ</w:t>
            </w:r>
            <w:r w:rsidR="000C7425">
              <w:rPr>
                <w:b/>
              </w:rPr>
              <w:t>ов</w:t>
            </w:r>
            <w:r w:rsidR="00A05A9C">
              <w:rPr>
                <w:b/>
              </w:rPr>
              <w:t xml:space="preserve"> министерства</w:t>
            </w:r>
            <w:r w:rsidR="003214D2">
              <w:rPr>
                <w:b/>
              </w:rPr>
              <w:t xml:space="preserve"> </w:t>
            </w:r>
            <w:r w:rsidR="00A46AD5" w:rsidRPr="00A46AD5">
              <w:rPr>
                <w:b/>
              </w:rPr>
              <w:t>социальной</w:t>
            </w:r>
            <w:r w:rsidR="00A05A9C">
              <w:rPr>
                <w:b/>
              </w:rPr>
              <w:t xml:space="preserve"> политики</w:t>
            </w:r>
            <w:r w:rsidR="00D225CD">
              <w:rPr>
                <w:b/>
              </w:rPr>
              <w:t xml:space="preserve"> </w:t>
            </w:r>
            <w:r w:rsidR="00A05A9C">
              <w:rPr>
                <w:b/>
              </w:rPr>
              <w:t>Нижегородской</w:t>
            </w:r>
            <w:r w:rsidR="00C05580">
              <w:rPr>
                <w:b/>
              </w:rPr>
              <w:t xml:space="preserve"> </w:t>
            </w:r>
            <w:r w:rsidR="00A05A9C">
              <w:rPr>
                <w:b/>
              </w:rPr>
              <w:t xml:space="preserve">области 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</w:tcPr>
          <w:p w14:paraId="76E901DD" w14:textId="77777777" w:rsidR="0085764D" w:rsidRDefault="0085764D" w:rsidP="0067053D"/>
        </w:tc>
      </w:tr>
    </w:tbl>
    <w:p w14:paraId="739ECC31" w14:textId="77777777" w:rsidR="0085764D" w:rsidRDefault="0085764D" w:rsidP="0085764D">
      <w:pPr>
        <w:sectPr w:rsidR="0085764D" w:rsidSect="00721A26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E0C6073" w14:textId="77777777" w:rsidR="00415A4A" w:rsidRPr="00415A4A" w:rsidRDefault="00415A4A" w:rsidP="00415A4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</w:rPr>
      </w:pPr>
    </w:p>
    <w:p w14:paraId="74028B2C" w14:textId="1AB5A883" w:rsidR="000F0809" w:rsidRDefault="000F0809" w:rsidP="00371AD6">
      <w:pPr>
        <w:widowControl w:val="0"/>
        <w:autoSpaceDE w:val="0"/>
        <w:autoSpaceDN w:val="0"/>
        <w:spacing w:line="288" w:lineRule="auto"/>
        <w:ind w:firstLine="720"/>
        <w:jc w:val="both"/>
        <w:rPr>
          <w:szCs w:val="28"/>
        </w:rPr>
      </w:pPr>
      <w:r w:rsidRPr="000D3AEE">
        <w:rPr>
          <w:szCs w:val="28"/>
        </w:rPr>
        <w:t>В</w:t>
      </w:r>
      <w:r w:rsidR="00FF432C" w:rsidRPr="00FF432C">
        <w:rPr>
          <w:szCs w:val="28"/>
        </w:rPr>
        <w:t xml:space="preserve"> </w:t>
      </w:r>
      <w:r w:rsidR="00A05A9C">
        <w:rPr>
          <w:szCs w:val="28"/>
        </w:rPr>
        <w:t xml:space="preserve">целях </w:t>
      </w:r>
      <w:r w:rsidR="00FF432C" w:rsidRPr="00FF432C">
        <w:rPr>
          <w:szCs w:val="28"/>
        </w:rPr>
        <w:t xml:space="preserve"> </w:t>
      </w:r>
      <w:r w:rsidR="00712C9B">
        <w:rPr>
          <w:szCs w:val="28"/>
        </w:rPr>
        <w:t xml:space="preserve"> </w:t>
      </w:r>
      <w:r w:rsidR="00A05A9C">
        <w:rPr>
          <w:szCs w:val="28"/>
        </w:rPr>
        <w:t xml:space="preserve">приведения </w:t>
      </w:r>
      <w:r w:rsidR="00712C9B">
        <w:rPr>
          <w:szCs w:val="28"/>
        </w:rPr>
        <w:t xml:space="preserve"> </w:t>
      </w:r>
      <w:r w:rsidR="00A05A9C">
        <w:rPr>
          <w:szCs w:val="28"/>
        </w:rPr>
        <w:t xml:space="preserve">в </w:t>
      </w:r>
      <w:r w:rsidR="00712C9B">
        <w:rPr>
          <w:szCs w:val="28"/>
        </w:rPr>
        <w:t xml:space="preserve"> </w:t>
      </w:r>
      <w:r w:rsidR="00A05A9C">
        <w:rPr>
          <w:szCs w:val="28"/>
        </w:rPr>
        <w:t xml:space="preserve">соответствии </w:t>
      </w:r>
      <w:r w:rsidR="00712C9B">
        <w:rPr>
          <w:szCs w:val="28"/>
        </w:rPr>
        <w:t xml:space="preserve"> с  </w:t>
      </w:r>
      <w:r w:rsidR="00A05A9C">
        <w:rPr>
          <w:szCs w:val="28"/>
        </w:rPr>
        <w:t>действующим</w:t>
      </w:r>
      <w:r w:rsidR="00712C9B">
        <w:rPr>
          <w:szCs w:val="28"/>
        </w:rPr>
        <w:t xml:space="preserve"> </w:t>
      </w:r>
      <w:r w:rsidR="00FF432C" w:rsidRPr="00FF432C">
        <w:rPr>
          <w:szCs w:val="28"/>
        </w:rPr>
        <w:t xml:space="preserve"> </w:t>
      </w:r>
      <w:r w:rsidR="00A05A9C">
        <w:rPr>
          <w:szCs w:val="28"/>
        </w:rPr>
        <w:t xml:space="preserve">законодательством </w:t>
      </w:r>
    </w:p>
    <w:p w14:paraId="1F9E567B" w14:textId="77777777" w:rsidR="00A46AD5" w:rsidRPr="00751296" w:rsidRDefault="00A46AD5" w:rsidP="00371AD6">
      <w:pPr>
        <w:widowControl w:val="0"/>
        <w:autoSpaceDE w:val="0"/>
        <w:autoSpaceDN w:val="0"/>
        <w:spacing w:line="288" w:lineRule="auto"/>
        <w:jc w:val="both"/>
        <w:rPr>
          <w:szCs w:val="28"/>
        </w:rPr>
      </w:pPr>
      <w:r w:rsidRPr="00751296">
        <w:rPr>
          <w:bCs/>
          <w:szCs w:val="28"/>
        </w:rPr>
        <w:t xml:space="preserve">п </w:t>
      </w:r>
      <w:r w:rsidRPr="00751296">
        <w:rPr>
          <w:szCs w:val="28"/>
        </w:rPr>
        <w:t>р и к а з ы в а ю:</w:t>
      </w:r>
    </w:p>
    <w:p w14:paraId="5D9B230F" w14:textId="7E467049" w:rsidR="003214D2" w:rsidRDefault="003214D2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rPr>
          <w:szCs w:val="28"/>
        </w:rPr>
        <w:t xml:space="preserve">1. </w:t>
      </w:r>
      <w:r w:rsidR="00D225CD">
        <w:rPr>
          <w:szCs w:val="28"/>
        </w:rPr>
        <w:t>Признать утратившими силу</w:t>
      </w:r>
      <w:r w:rsidR="00A05A9C" w:rsidRPr="003214D2">
        <w:rPr>
          <w:szCs w:val="28"/>
        </w:rPr>
        <w:t xml:space="preserve"> </w:t>
      </w:r>
      <w:r w:rsidRPr="003214D2">
        <w:t>следующие приказы министерства социальной политики Нижегородской области:</w:t>
      </w:r>
    </w:p>
    <w:p w14:paraId="1A840C51" w14:textId="22D98F01" w:rsidR="008A6686" w:rsidRDefault="008A6686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Pr="008A6686">
        <w:t>от 17</w:t>
      </w:r>
      <w:r>
        <w:t xml:space="preserve"> октября </w:t>
      </w:r>
      <w:r w:rsidRPr="008A6686">
        <w:t xml:space="preserve">2013 </w:t>
      </w:r>
      <w:r>
        <w:t xml:space="preserve">г. № </w:t>
      </w:r>
      <w:r w:rsidRPr="008A6686">
        <w:t>809</w:t>
      </w:r>
      <w:r>
        <w:t xml:space="preserve"> «</w:t>
      </w:r>
      <w:r w:rsidRPr="008A6686">
        <w:t xml:space="preserve">Об утверждении административного регламента государственных казенных учреждений Нижегородской области </w:t>
      </w:r>
      <w:r>
        <w:t>«</w:t>
      </w:r>
      <w:r w:rsidRPr="008A6686">
        <w:t>Управление социальной защиты населения</w:t>
      </w:r>
      <w:r>
        <w:t>»</w:t>
      </w:r>
      <w:r w:rsidRPr="008A6686">
        <w:t xml:space="preserve"> по предоставлению государственной услуги </w:t>
      </w:r>
      <w:r>
        <w:t>«</w:t>
      </w:r>
      <w:r w:rsidRPr="008A6686">
        <w:t>Предоставление пособия на ребенка</w:t>
      </w:r>
      <w:r>
        <w:t>»;</w:t>
      </w:r>
    </w:p>
    <w:p w14:paraId="67239B29" w14:textId="4E14B00A" w:rsidR="005F5364" w:rsidRPr="005F5364" w:rsidRDefault="00E32D2C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5F5364" w:rsidRPr="005F5364">
        <w:t>от 4</w:t>
      </w:r>
      <w:r>
        <w:t xml:space="preserve"> февраля 2</w:t>
      </w:r>
      <w:r w:rsidR="005F5364" w:rsidRPr="005F5364">
        <w:t xml:space="preserve">014 </w:t>
      </w:r>
      <w:r>
        <w:t>г. №</w:t>
      </w:r>
      <w:r w:rsidR="005F5364" w:rsidRPr="005F5364">
        <w:t xml:space="preserve"> 50</w:t>
      </w:r>
      <w:r>
        <w:t xml:space="preserve"> «</w:t>
      </w:r>
      <w:r w:rsidR="005F5364" w:rsidRPr="005F5364">
        <w:t xml:space="preserve">О внесении изменений в административный регламент государственных казенных учреждений Нижегородской области </w:t>
      </w:r>
      <w:r>
        <w:t>«</w:t>
      </w:r>
      <w:r w:rsidR="005F5364" w:rsidRPr="005F5364">
        <w:t>Управление социальной защиты населения</w:t>
      </w:r>
      <w:r>
        <w:t>»</w:t>
      </w:r>
      <w:r w:rsidR="005F5364" w:rsidRPr="005F5364">
        <w:t xml:space="preserve"> по предоставлению государственной услуги </w:t>
      </w:r>
      <w:r>
        <w:t>«</w:t>
      </w:r>
      <w:r w:rsidR="005F5364" w:rsidRPr="005F5364">
        <w:t>Предоставление ежемесячного пособия на ребенка</w:t>
      </w:r>
      <w:r>
        <w:t>»</w:t>
      </w:r>
      <w:r w:rsidR="005F5364" w:rsidRPr="005F5364">
        <w:t>, утвержденный приказом министерства социальной политики Нижегородской области от 17</w:t>
      </w:r>
      <w:r w:rsidR="009C25BE">
        <w:t>.10.</w:t>
      </w:r>
      <w:r>
        <w:t>2</w:t>
      </w:r>
      <w:r w:rsidR="005F5364" w:rsidRPr="005F5364">
        <w:t xml:space="preserve">013 </w:t>
      </w:r>
      <w:r>
        <w:t>№</w:t>
      </w:r>
      <w:r w:rsidR="005F5364" w:rsidRPr="005F5364">
        <w:t xml:space="preserve"> 809</w:t>
      </w:r>
      <w:r>
        <w:t>»;</w:t>
      </w:r>
    </w:p>
    <w:p w14:paraId="703E374B" w14:textId="35183627" w:rsidR="00E45185" w:rsidRPr="00E45185" w:rsidRDefault="00E32D2C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E45185" w:rsidRPr="00E45185">
        <w:t>от 22</w:t>
      </w:r>
      <w:r>
        <w:t xml:space="preserve"> июня </w:t>
      </w:r>
      <w:r w:rsidR="00E45185" w:rsidRPr="00E45185">
        <w:t xml:space="preserve">2016 </w:t>
      </w:r>
      <w:r>
        <w:t>г. №</w:t>
      </w:r>
      <w:r w:rsidR="00E45185" w:rsidRPr="00E45185">
        <w:t xml:space="preserve"> 359</w:t>
      </w:r>
      <w:r>
        <w:t xml:space="preserve"> «</w:t>
      </w:r>
      <w:r w:rsidR="00E45185" w:rsidRPr="00E45185">
        <w:t xml:space="preserve">О внесении изменений в административный регламент, утвержденный приказом министерства социальной политики Нижегородской области от 17 октября 2013 г. </w:t>
      </w:r>
      <w:r>
        <w:t>№</w:t>
      </w:r>
      <w:r w:rsidR="00E45185" w:rsidRPr="00E45185">
        <w:t xml:space="preserve"> 809</w:t>
      </w:r>
      <w:r>
        <w:t>»;</w:t>
      </w:r>
    </w:p>
    <w:p w14:paraId="1526D11A" w14:textId="3A50F736" w:rsidR="008006E7" w:rsidRDefault="00E32D2C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8006E7" w:rsidRPr="008006E7">
        <w:t>от 20</w:t>
      </w:r>
      <w:r>
        <w:t xml:space="preserve"> октября </w:t>
      </w:r>
      <w:r w:rsidR="008006E7" w:rsidRPr="008006E7">
        <w:t xml:space="preserve">2016 </w:t>
      </w:r>
      <w:r>
        <w:t>г. №</w:t>
      </w:r>
      <w:r w:rsidR="008006E7" w:rsidRPr="008006E7">
        <w:t xml:space="preserve"> 562</w:t>
      </w:r>
      <w:r>
        <w:t xml:space="preserve"> «</w:t>
      </w:r>
      <w:r w:rsidR="008006E7" w:rsidRPr="008006E7">
        <w:t xml:space="preserve">О внесении изменений в административный регламент, утвержденный приказом министерства социальной политики Нижегородской области от 17 октября 2013 года </w:t>
      </w:r>
      <w:r>
        <w:t>№</w:t>
      </w:r>
      <w:r w:rsidR="008006E7" w:rsidRPr="008006E7">
        <w:t xml:space="preserve"> 809</w:t>
      </w:r>
      <w:r>
        <w:t>»;</w:t>
      </w:r>
    </w:p>
    <w:p w14:paraId="3011212D" w14:textId="4C4DA88C" w:rsidR="007503D0" w:rsidRDefault="00CE7410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7503D0" w:rsidRPr="007503D0">
        <w:t>2</w:t>
      </w:r>
      <w:r>
        <w:t xml:space="preserve"> июня </w:t>
      </w:r>
      <w:r w:rsidR="007503D0" w:rsidRPr="007503D0">
        <w:t>2017</w:t>
      </w:r>
      <w:r>
        <w:t xml:space="preserve"> г. № </w:t>
      </w:r>
      <w:r w:rsidR="007503D0" w:rsidRPr="007503D0">
        <w:t>302</w:t>
      </w:r>
      <w:r>
        <w:t xml:space="preserve"> «</w:t>
      </w:r>
      <w:r w:rsidR="007503D0" w:rsidRPr="007503D0">
        <w:t xml:space="preserve">О внесении изменений в административный регламент государственных казенных учреждений Нижегородской области </w:t>
      </w:r>
      <w:r>
        <w:t>«</w:t>
      </w:r>
      <w:r w:rsidR="007503D0" w:rsidRPr="007503D0">
        <w:t>Управление социальной защиты населения</w:t>
      </w:r>
      <w:r>
        <w:t>»</w:t>
      </w:r>
      <w:r w:rsidR="007503D0" w:rsidRPr="007503D0">
        <w:t xml:space="preserve"> по предоставлению государственной услуги </w:t>
      </w:r>
      <w:r>
        <w:t>«</w:t>
      </w:r>
      <w:r w:rsidR="007503D0" w:rsidRPr="007503D0">
        <w:t>Предоставление пособия на ребенка</w:t>
      </w:r>
      <w:r>
        <w:t>»</w:t>
      </w:r>
      <w:r w:rsidR="007503D0" w:rsidRPr="007503D0">
        <w:t>, утвержденный приказом министерства социальной политики Нижегородской области от 17</w:t>
      </w:r>
      <w:r w:rsidR="009C25BE">
        <w:t>.10.</w:t>
      </w:r>
      <w:r w:rsidR="007503D0" w:rsidRPr="007503D0">
        <w:t xml:space="preserve">2013 </w:t>
      </w:r>
      <w:r>
        <w:t xml:space="preserve">№ </w:t>
      </w:r>
      <w:r w:rsidR="007503D0" w:rsidRPr="007503D0">
        <w:t>809</w:t>
      </w:r>
      <w:r>
        <w:t>»;</w:t>
      </w:r>
    </w:p>
    <w:p w14:paraId="71495C31" w14:textId="78102B0B" w:rsidR="00BB1DF4" w:rsidRDefault="00BB1DF4" w:rsidP="00BB1DF4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Pr="00A23D6C">
        <w:t>от 1</w:t>
      </w:r>
      <w:r>
        <w:t xml:space="preserve">1 декабря </w:t>
      </w:r>
      <w:r w:rsidRPr="00A23D6C">
        <w:t>202</w:t>
      </w:r>
      <w:r>
        <w:t>0</w:t>
      </w:r>
      <w:r w:rsidRPr="00A23D6C">
        <w:t xml:space="preserve"> </w:t>
      </w:r>
      <w:r>
        <w:t>г. №</w:t>
      </w:r>
      <w:r w:rsidRPr="00A23D6C">
        <w:t xml:space="preserve"> </w:t>
      </w:r>
      <w:r>
        <w:t>795 «</w:t>
      </w:r>
      <w:r w:rsidRPr="00A23D6C">
        <w:t xml:space="preserve">О внесении изменений в приказ </w:t>
      </w:r>
      <w:r w:rsidRPr="00A23D6C">
        <w:lastRenderedPageBreak/>
        <w:t xml:space="preserve">министерства социальной политики Нижегородской области от 17 октября 2013 г. </w:t>
      </w:r>
      <w:r>
        <w:t>№</w:t>
      </w:r>
      <w:r w:rsidRPr="00A23D6C">
        <w:t xml:space="preserve"> 809</w:t>
      </w:r>
      <w:r>
        <w:t>»;</w:t>
      </w:r>
    </w:p>
    <w:p w14:paraId="4E019119" w14:textId="07D71144" w:rsidR="00A23D6C" w:rsidRDefault="00AE1738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A23D6C" w:rsidRPr="00A23D6C">
        <w:t>от 18</w:t>
      </w:r>
      <w:r>
        <w:t xml:space="preserve"> февраля </w:t>
      </w:r>
      <w:r w:rsidR="00A23D6C" w:rsidRPr="00A23D6C">
        <w:t xml:space="preserve">2021 </w:t>
      </w:r>
      <w:r>
        <w:t>г. №</w:t>
      </w:r>
      <w:r w:rsidR="00A23D6C" w:rsidRPr="00A23D6C">
        <w:t xml:space="preserve"> 117</w:t>
      </w:r>
      <w:r>
        <w:t xml:space="preserve"> «</w:t>
      </w:r>
      <w:r w:rsidR="00A23D6C" w:rsidRPr="00A23D6C">
        <w:t xml:space="preserve">О внесении изменений в приказ министерства социальной политики Нижегородской области от 17 октября 2013 г. </w:t>
      </w:r>
      <w:r>
        <w:t>№</w:t>
      </w:r>
      <w:r w:rsidR="00A23D6C" w:rsidRPr="00A23D6C">
        <w:t xml:space="preserve"> 809</w:t>
      </w:r>
      <w:r>
        <w:t>»;</w:t>
      </w:r>
    </w:p>
    <w:p w14:paraId="753F4396" w14:textId="1E26BA97" w:rsidR="00091CEC" w:rsidRDefault="00AE1738" w:rsidP="00371AD6">
      <w:pPr>
        <w:widowControl w:val="0"/>
        <w:autoSpaceDE w:val="0"/>
        <w:autoSpaceDN w:val="0"/>
        <w:spacing w:line="288" w:lineRule="auto"/>
        <w:ind w:firstLine="720"/>
        <w:jc w:val="both"/>
      </w:pPr>
      <w:r>
        <w:t xml:space="preserve">- </w:t>
      </w:r>
      <w:r w:rsidR="00091CEC" w:rsidRPr="00091CEC">
        <w:t>от 25</w:t>
      </w:r>
      <w:r w:rsidR="00337BED">
        <w:t xml:space="preserve"> ноября </w:t>
      </w:r>
      <w:r w:rsidR="00091CEC" w:rsidRPr="00091CEC">
        <w:t xml:space="preserve">2021 </w:t>
      </w:r>
      <w:r w:rsidR="00337BED">
        <w:t>г. №</w:t>
      </w:r>
      <w:r w:rsidR="00091CEC" w:rsidRPr="00091CEC">
        <w:t xml:space="preserve"> 864</w:t>
      </w:r>
      <w:r w:rsidR="00337BED">
        <w:t xml:space="preserve"> «</w:t>
      </w:r>
      <w:r w:rsidR="00091CEC" w:rsidRPr="00091CEC">
        <w:t xml:space="preserve">О внесении изменений в административный регламент государственных казенных учреждений Нижегородской области </w:t>
      </w:r>
      <w:r w:rsidR="00337BED">
        <w:t>«</w:t>
      </w:r>
      <w:r w:rsidR="00091CEC" w:rsidRPr="00091CEC">
        <w:t>Управление социальной защиты населения</w:t>
      </w:r>
      <w:r w:rsidR="00337BED">
        <w:t>»</w:t>
      </w:r>
      <w:r w:rsidR="00091CEC" w:rsidRPr="00091CEC">
        <w:t xml:space="preserve"> по предоставлению государственной услуги </w:t>
      </w:r>
      <w:r w:rsidR="00337BED">
        <w:t>«</w:t>
      </w:r>
      <w:r w:rsidR="00091CEC" w:rsidRPr="00091CEC">
        <w:t>Предоставление пособия на ребенка</w:t>
      </w:r>
      <w:r w:rsidR="00337BED">
        <w:t>»</w:t>
      </w:r>
      <w:r w:rsidR="00091CEC" w:rsidRPr="00091CEC">
        <w:t xml:space="preserve">, утвержденный приказом министерства социальной политики Нижегородской области от 17 октября 2013 г. </w:t>
      </w:r>
      <w:r w:rsidR="00337BED">
        <w:t>№</w:t>
      </w:r>
      <w:r w:rsidR="00091CEC" w:rsidRPr="00091CEC">
        <w:t xml:space="preserve"> 809</w:t>
      </w:r>
      <w:r w:rsidR="00337BED">
        <w:t>»;</w:t>
      </w:r>
    </w:p>
    <w:p w14:paraId="0FF5A5E3" w14:textId="13119AF6" w:rsidR="009F72EA" w:rsidRDefault="00337BED" w:rsidP="00371AD6">
      <w:pPr>
        <w:widowControl w:val="0"/>
        <w:autoSpaceDE w:val="0"/>
        <w:autoSpaceDN w:val="0"/>
        <w:spacing w:line="288" w:lineRule="auto"/>
        <w:ind w:firstLine="720"/>
        <w:jc w:val="both"/>
        <w:rPr>
          <w:szCs w:val="28"/>
        </w:rPr>
      </w:pPr>
      <w:r>
        <w:t xml:space="preserve">- </w:t>
      </w:r>
      <w:r w:rsidR="008A6686" w:rsidRPr="008A6686">
        <w:rPr>
          <w:szCs w:val="28"/>
        </w:rPr>
        <w:t>от 16</w:t>
      </w:r>
      <w:r w:rsidR="008A6686">
        <w:rPr>
          <w:szCs w:val="28"/>
        </w:rPr>
        <w:t xml:space="preserve"> июля </w:t>
      </w:r>
      <w:r w:rsidR="008A6686" w:rsidRPr="008A6686">
        <w:rPr>
          <w:szCs w:val="28"/>
        </w:rPr>
        <w:t xml:space="preserve">2024 </w:t>
      </w:r>
      <w:r w:rsidR="008A6686">
        <w:rPr>
          <w:szCs w:val="28"/>
        </w:rPr>
        <w:t>г. №</w:t>
      </w:r>
      <w:r w:rsidR="008A6686" w:rsidRPr="008A6686">
        <w:rPr>
          <w:szCs w:val="28"/>
        </w:rPr>
        <w:t xml:space="preserve"> 611</w:t>
      </w:r>
      <w:r w:rsidR="008A6686">
        <w:rPr>
          <w:szCs w:val="28"/>
        </w:rPr>
        <w:t xml:space="preserve"> «</w:t>
      </w:r>
      <w:r w:rsidR="008A6686" w:rsidRPr="008A6686">
        <w:rPr>
          <w:szCs w:val="28"/>
        </w:rPr>
        <w:t xml:space="preserve">Об утверждении административного регламента государственных казенных учреждений Нижегородской области </w:t>
      </w:r>
      <w:r w:rsidR="008A6686">
        <w:rPr>
          <w:szCs w:val="28"/>
        </w:rPr>
        <w:t>«</w:t>
      </w:r>
      <w:r w:rsidR="008A6686" w:rsidRPr="008A6686">
        <w:rPr>
          <w:szCs w:val="28"/>
        </w:rPr>
        <w:t>Управление социальной защиты населения</w:t>
      </w:r>
      <w:r w:rsidR="008A6686">
        <w:rPr>
          <w:szCs w:val="28"/>
        </w:rPr>
        <w:t>»</w:t>
      </w:r>
      <w:r w:rsidR="008A6686" w:rsidRPr="008A6686">
        <w:rPr>
          <w:szCs w:val="28"/>
        </w:rPr>
        <w:t xml:space="preserve"> по предоставлению государственной услуги </w:t>
      </w:r>
      <w:r w:rsidR="008A6686">
        <w:rPr>
          <w:szCs w:val="28"/>
        </w:rPr>
        <w:t>«</w:t>
      </w:r>
      <w:r w:rsidR="008A6686" w:rsidRPr="008A6686">
        <w:rPr>
          <w:szCs w:val="28"/>
        </w:rPr>
        <w:t>Назначение и выплата единовременного пособия на рождение ребенка</w:t>
      </w:r>
      <w:r w:rsidR="008A6686">
        <w:rPr>
          <w:szCs w:val="28"/>
        </w:rPr>
        <w:t>»;</w:t>
      </w:r>
    </w:p>
    <w:p w14:paraId="2F0C56DF" w14:textId="1F7B12FD" w:rsidR="00F05B13" w:rsidRDefault="003214D2" w:rsidP="00371AD6">
      <w:pPr>
        <w:widowControl w:val="0"/>
        <w:autoSpaceDE w:val="0"/>
        <w:autoSpaceDN w:val="0"/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F05B13" w:rsidRPr="003214D2">
        <w:rPr>
          <w:szCs w:val="28"/>
        </w:rPr>
        <w:t>от 15 августа 2024 г. № 705 «Об утверждении административного регламента государственных казенных учреждений Нижегородской области «Управление социальной защиты населения» по предоставлению государственной услуги «Назначение и выплата ежемесячного пособия на питание беременным женщинам»</w:t>
      </w:r>
      <w:r w:rsidR="00337BED">
        <w:rPr>
          <w:szCs w:val="28"/>
        </w:rPr>
        <w:t>;</w:t>
      </w:r>
      <w:r w:rsidR="006E7A6C" w:rsidRPr="003214D2">
        <w:rPr>
          <w:szCs w:val="28"/>
        </w:rPr>
        <w:t xml:space="preserve"> </w:t>
      </w:r>
    </w:p>
    <w:p w14:paraId="5E5B19B2" w14:textId="02C8E65B" w:rsidR="003214D2" w:rsidRDefault="003214D2" w:rsidP="00371AD6">
      <w:pPr>
        <w:widowControl w:val="0"/>
        <w:autoSpaceDE w:val="0"/>
        <w:autoSpaceDN w:val="0"/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 xml:space="preserve">- от 25 июля 2025 г. № 597 «Об отмене </w:t>
      </w:r>
      <w:r w:rsidRPr="003214D2">
        <w:t>приказ</w:t>
      </w:r>
      <w:r>
        <w:t>а</w:t>
      </w:r>
      <w:r w:rsidRPr="003214D2">
        <w:t xml:space="preserve"> министерства социальной политики Нижегородской области</w:t>
      </w:r>
      <w:r>
        <w:rPr>
          <w:szCs w:val="28"/>
        </w:rPr>
        <w:t xml:space="preserve"> </w:t>
      </w:r>
      <w:r w:rsidRPr="003214D2">
        <w:rPr>
          <w:szCs w:val="28"/>
        </w:rPr>
        <w:t>от 15 августа 2024 г. № 705</w:t>
      </w:r>
      <w:r>
        <w:rPr>
          <w:szCs w:val="28"/>
        </w:rPr>
        <w:t>»</w:t>
      </w:r>
      <w:r w:rsidR="00337BED">
        <w:rPr>
          <w:szCs w:val="28"/>
        </w:rPr>
        <w:t>.</w:t>
      </w:r>
    </w:p>
    <w:p w14:paraId="3D29797B" w14:textId="7AC35389" w:rsidR="003214D2" w:rsidRDefault="003214D2" w:rsidP="00371AD6">
      <w:pPr>
        <w:pStyle w:val="a9"/>
        <w:widowControl w:val="0"/>
        <w:spacing w:line="288" w:lineRule="auto"/>
        <w:ind w:firstLine="720"/>
        <w:rPr>
          <w:szCs w:val="28"/>
        </w:rPr>
      </w:pPr>
      <w:r w:rsidRPr="003214D2">
        <w:t xml:space="preserve">2. Настоящий приказ вступает в силу с момента его подписания и распространяется на правоотношения, возникшие с </w:t>
      </w:r>
      <w:r w:rsidR="00337BED" w:rsidRPr="00C05580">
        <w:rPr>
          <w:szCs w:val="28"/>
        </w:rPr>
        <w:t>1 июля 2025 года.</w:t>
      </w:r>
    </w:p>
    <w:p w14:paraId="74D3DACA" w14:textId="77777777" w:rsidR="00C05580" w:rsidRDefault="00C05580" w:rsidP="00C05580">
      <w:pPr>
        <w:pStyle w:val="a9"/>
        <w:widowControl w:val="0"/>
        <w:ind w:firstLine="720"/>
      </w:pPr>
    </w:p>
    <w:p w14:paraId="023EAFF2" w14:textId="77777777" w:rsidR="003214D2" w:rsidRDefault="003214D2" w:rsidP="002C3317">
      <w:pPr>
        <w:pStyle w:val="a9"/>
        <w:widowControl w:val="0"/>
        <w:spacing w:line="240" w:lineRule="auto"/>
        <w:ind w:firstLine="539"/>
      </w:pPr>
    </w:p>
    <w:p w14:paraId="1888617C" w14:textId="4A52C9F7" w:rsidR="0085764D" w:rsidRDefault="00C05580" w:rsidP="002C3317">
      <w:pPr>
        <w:pStyle w:val="a9"/>
        <w:widowControl w:val="0"/>
        <w:spacing w:line="240" w:lineRule="auto"/>
        <w:ind w:firstLine="0"/>
      </w:pPr>
      <w:r>
        <w:t>М</w:t>
      </w:r>
      <w:r w:rsidR="004C7391" w:rsidRPr="00751296">
        <w:t>инистр</w:t>
      </w:r>
      <w:r w:rsidR="007C1912">
        <w:t xml:space="preserve">                                       </w:t>
      </w:r>
      <w:r w:rsidR="00F05B13">
        <w:t xml:space="preserve">    </w:t>
      </w:r>
      <w:r w:rsidR="007C1912">
        <w:t xml:space="preserve">      </w:t>
      </w:r>
      <w:r>
        <w:t xml:space="preserve">   </w:t>
      </w:r>
      <w:r w:rsidR="007C1912">
        <w:t xml:space="preserve">   </w:t>
      </w:r>
      <w:r>
        <w:t xml:space="preserve">   </w:t>
      </w:r>
      <w:r w:rsidR="007C1912">
        <w:t xml:space="preserve">        </w:t>
      </w:r>
      <w:r w:rsidR="00F05B13">
        <w:tab/>
      </w:r>
      <w:r w:rsidR="004C7391">
        <w:t xml:space="preserve"> </w:t>
      </w:r>
      <w:r w:rsidR="00F05B13">
        <w:t xml:space="preserve">  </w:t>
      </w:r>
      <w:r w:rsidR="00D155E5">
        <w:t xml:space="preserve">    </w:t>
      </w:r>
      <w:r w:rsidR="004C7391">
        <w:t xml:space="preserve">  </w:t>
      </w:r>
      <w:r w:rsidR="00A227EA">
        <w:t xml:space="preserve">  </w:t>
      </w:r>
      <w:r w:rsidR="009C5D01">
        <w:t xml:space="preserve"> </w:t>
      </w:r>
      <w:r w:rsidR="00A227EA">
        <w:t xml:space="preserve"> </w:t>
      </w:r>
      <w:r>
        <w:t xml:space="preserve">   </w:t>
      </w:r>
      <w:r w:rsidR="00A227EA">
        <w:t xml:space="preserve">        </w:t>
      </w:r>
      <w:r w:rsidR="00F05B13">
        <w:t xml:space="preserve"> </w:t>
      </w:r>
      <w:r>
        <w:t xml:space="preserve">      </w:t>
      </w:r>
      <w:r w:rsidR="00D130D7">
        <w:t xml:space="preserve">  </w:t>
      </w:r>
      <w:r>
        <w:t xml:space="preserve">  </w:t>
      </w:r>
      <w:r w:rsidR="00D130D7">
        <w:t xml:space="preserve">   </w:t>
      </w:r>
      <w:r>
        <w:t>И.О.Седых</w:t>
      </w:r>
    </w:p>
    <w:sectPr w:rsidR="0085764D" w:rsidSect="00721A26">
      <w:type w:val="continuous"/>
      <w:pgSz w:w="11906" w:h="16838" w:code="9"/>
      <w:pgMar w:top="1134" w:right="709" w:bottom="1135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68B4" w14:textId="77777777" w:rsidR="00906210" w:rsidRDefault="00906210">
      <w:r>
        <w:separator/>
      </w:r>
    </w:p>
  </w:endnote>
  <w:endnote w:type="continuationSeparator" w:id="0">
    <w:p w14:paraId="3FD0929A" w14:textId="77777777" w:rsidR="00906210" w:rsidRDefault="0090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DF04" w14:textId="77777777" w:rsidR="00906210" w:rsidRDefault="00906210">
      <w:r>
        <w:separator/>
      </w:r>
    </w:p>
  </w:footnote>
  <w:footnote w:type="continuationSeparator" w:id="0">
    <w:p w14:paraId="59AD3DBB" w14:textId="77777777" w:rsidR="00906210" w:rsidRDefault="0090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1D08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3D724F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7C8E" w14:textId="77777777"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317">
      <w:rPr>
        <w:rStyle w:val="a7"/>
        <w:noProof/>
      </w:rPr>
      <w:t>2</w:t>
    </w:r>
    <w:r>
      <w:rPr>
        <w:rStyle w:val="a7"/>
      </w:rPr>
      <w:fldChar w:fldCharType="end"/>
    </w:r>
  </w:p>
  <w:p w14:paraId="48CB306C" w14:textId="77777777"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3C15" w14:textId="77777777" w:rsidR="00B75DFC" w:rsidRDefault="0096739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3E1832C" wp14:editId="0D720E39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E37967" id="Group 69" o:spid="_x0000_s1026" style="position:absolute;margin-left:86.15pt;margin-top:181.8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984F03" wp14:editId="4D1C09AB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8575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BCE65" w14:textId="77777777" w:rsidR="00E52B15" w:rsidRPr="00E52B15" w:rsidRDefault="0096739F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3FFEBA6" wp14:editId="0BFFFED9">
                                <wp:extent cx="638175" cy="609600"/>
                                <wp:effectExtent l="0" t="0" r="9525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9DA66" w14:textId="77777777" w:rsidR="00A7662E" w:rsidRPr="00803E72" w:rsidRDefault="00A7662E" w:rsidP="00A7662E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803E72"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</w:p>
                        <w:p w14:paraId="6BDC4F7F" w14:textId="77777777" w:rsidR="00B91CE2" w:rsidRDefault="00E575B2" w:rsidP="00E575B2">
                          <w:pPr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социальной</w:t>
                          </w:r>
                          <w:r w:rsidR="005E6B78">
                            <w:rPr>
                              <w:b/>
                              <w:sz w:val="36"/>
                              <w:szCs w:val="36"/>
                            </w:rPr>
                            <w:t xml:space="preserve"> политики </w:t>
                          </w:r>
                          <w:r w:rsidR="00A7662E" w:rsidRPr="00803E72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DE2B02C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C8D7DB1" w14:textId="77777777" w:rsidR="000F7B5C" w:rsidRPr="000F7B5C" w:rsidRDefault="000F7B5C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14:paraId="5B1BFD4A" w14:textId="77777777" w:rsidR="0085764D" w:rsidRDefault="0085764D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BD0E1D0" w14:textId="77777777" w:rsidR="009A1D2F" w:rsidRDefault="009A1D2F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773D1E9" w14:textId="77777777" w:rsidR="00FB1943" w:rsidRPr="002B6128" w:rsidRDefault="00FB1943" w:rsidP="00FB194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3148C052" w14:textId="77777777" w:rsidR="00FB1943" w:rsidRDefault="00FB194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F06DA30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4ED3974" w14:textId="77777777"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84F0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" filled="f" stroked="f" strokecolor="white" strokeweight="0">
              <v:textbox inset="0,0,0,0">
                <w:txbxContent>
                  <w:p w14:paraId="47ABCE65" w14:textId="77777777" w:rsidR="00E52B15" w:rsidRPr="00E52B15" w:rsidRDefault="0096739F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03FFEBA6" wp14:editId="0BFFFED9">
                          <wp:extent cx="638175" cy="609600"/>
                          <wp:effectExtent l="0" t="0" r="9525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9DA66" w14:textId="77777777" w:rsidR="00A7662E" w:rsidRPr="00803E72" w:rsidRDefault="00A7662E" w:rsidP="00A7662E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803E72"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</w:p>
                  <w:p w14:paraId="6BDC4F7F" w14:textId="77777777" w:rsidR="00B91CE2" w:rsidRDefault="00E575B2" w:rsidP="00E575B2">
                    <w:pPr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социальной</w:t>
                    </w:r>
                    <w:r w:rsidR="005E6B78">
                      <w:rPr>
                        <w:b/>
                        <w:sz w:val="36"/>
                        <w:szCs w:val="36"/>
                      </w:rPr>
                      <w:t xml:space="preserve"> политики </w:t>
                    </w:r>
                    <w:r w:rsidR="00A7662E" w:rsidRPr="00803E72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DE2B02C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C8D7DB1" w14:textId="77777777" w:rsidR="000F7B5C" w:rsidRPr="000F7B5C" w:rsidRDefault="000F7B5C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14:paraId="5B1BFD4A" w14:textId="77777777" w:rsidR="0085764D" w:rsidRDefault="0085764D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BD0E1D0" w14:textId="77777777" w:rsidR="009A1D2F" w:rsidRDefault="009A1D2F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773D1E9" w14:textId="77777777" w:rsidR="00FB1943" w:rsidRPr="002B6128" w:rsidRDefault="00FB1943" w:rsidP="00FB194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3148C052" w14:textId="77777777" w:rsidR="00FB1943" w:rsidRDefault="00FB194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F06DA30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4ED3974" w14:textId="77777777"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18F"/>
    <w:multiLevelType w:val="hybridMultilevel"/>
    <w:tmpl w:val="F0D0F3E8"/>
    <w:lvl w:ilvl="0" w:tplc="20C21D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AD8"/>
    <w:multiLevelType w:val="hybridMultilevel"/>
    <w:tmpl w:val="A4AC020E"/>
    <w:lvl w:ilvl="0" w:tplc="55A0547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2754291">
    <w:abstractNumId w:val="1"/>
  </w:num>
  <w:num w:numId="2" w16cid:durableId="23574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91"/>
    <w:rsid w:val="00000389"/>
    <w:rsid w:val="0000390D"/>
    <w:rsid w:val="00023D72"/>
    <w:rsid w:val="00040D26"/>
    <w:rsid w:val="000456BC"/>
    <w:rsid w:val="0005653C"/>
    <w:rsid w:val="00056E1C"/>
    <w:rsid w:val="000573CE"/>
    <w:rsid w:val="00061F06"/>
    <w:rsid w:val="00066DDA"/>
    <w:rsid w:val="0007340B"/>
    <w:rsid w:val="00075668"/>
    <w:rsid w:val="000763FA"/>
    <w:rsid w:val="00091CEC"/>
    <w:rsid w:val="000B3DA4"/>
    <w:rsid w:val="000B4BEB"/>
    <w:rsid w:val="000C125A"/>
    <w:rsid w:val="000C7425"/>
    <w:rsid w:val="000D066A"/>
    <w:rsid w:val="000D1DE1"/>
    <w:rsid w:val="000D3AEE"/>
    <w:rsid w:val="000D5C79"/>
    <w:rsid w:val="000E34F9"/>
    <w:rsid w:val="000F0766"/>
    <w:rsid w:val="000F0809"/>
    <w:rsid w:val="000F3C08"/>
    <w:rsid w:val="000F7B5C"/>
    <w:rsid w:val="0010141B"/>
    <w:rsid w:val="0010360C"/>
    <w:rsid w:val="0010435E"/>
    <w:rsid w:val="00140472"/>
    <w:rsid w:val="00143386"/>
    <w:rsid w:val="001451F4"/>
    <w:rsid w:val="001456C9"/>
    <w:rsid w:val="00152476"/>
    <w:rsid w:val="001548A3"/>
    <w:rsid w:val="001560DB"/>
    <w:rsid w:val="0016314F"/>
    <w:rsid w:val="001772E6"/>
    <w:rsid w:val="001774CA"/>
    <w:rsid w:val="00181991"/>
    <w:rsid w:val="00181F92"/>
    <w:rsid w:val="001935C9"/>
    <w:rsid w:val="001C1F6F"/>
    <w:rsid w:val="001C7E9E"/>
    <w:rsid w:val="001D0298"/>
    <w:rsid w:val="001F0640"/>
    <w:rsid w:val="001F3093"/>
    <w:rsid w:val="001F3096"/>
    <w:rsid w:val="001F49D5"/>
    <w:rsid w:val="00203F16"/>
    <w:rsid w:val="00211FCC"/>
    <w:rsid w:val="002175D4"/>
    <w:rsid w:val="0022015C"/>
    <w:rsid w:val="00221915"/>
    <w:rsid w:val="00227431"/>
    <w:rsid w:val="0023469C"/>
    <w:rsid w:val="0024081D"/>
    <w:rsid w:val="0024705B"/>
    <w:rsid w:val="00260E76"/>
    <w:rsid w:val="002614B3"/>
    <w:rsid w:val="002679FE"/>
    <w:rsid w:val="002723CA"/>
    <w:rsid w:val="00276416"/>
    <w:rsid w:val="0028400D"/>
    <w:rsid w:val="00293AB1"/>
    <w:rsid w:val="00297599"/>
    <w:rsid w:val="002A0F01"/>
    <w:rsid w:val="002A3642"/>
    <w:rsid w:val="002B1DF0"/>
    <w:rsid w:val="002C3317"/>
    <w:rsid w:val="002D106B"/>
    <w:rsid w:val="002E6ABF"/>
    <w:rsid w:val="002F3167"/>
    <w:rsid w:val="002F3734"/>
    <w:rsid w:val="00304F34"/>
    <w:rsid w:val="00312150"/>
    <w:rsid w:val="003175C3"/>
    <w:rsid w:val="003212AC"/>
    <w:rsid w:val="003214D2"/>
    <w:rsid w:val="003229C3"/>
    <w:rsid w:val="00330BA2"/>
    <w:rsid w:val="00331930"/>
    <w:rsid w:val="00337BED"/>
    <w:rsid w:val="00337EF9"/>
    <w:rsid w:val="003503C1"/>
    <w:rsid w:val="00355F0A"/>
    <w:rsid w:val="003632AA"/>
    <w:rsid w:val="00366599"/>
    <w:rsid w:val="00371AD6"/>
    <w:rsid w:val="00375072"/>
    <w:rsid w:val="003858E9"/>
    <w:rsid w:val="00396D3C"/>
    <w:rsid w:val="00397532"/>
    <w:rsid w:val="003A21EB"/>
    <w:rsid w:val="003A5C64"/>
    <w:rsid w:val="003B456F"/>
    <w:rsid w:val="003B7FBA"/>
    <w:rsid w:val="003D6D0C"/>
    <w:rsid w:val="003E2AC5"/>
    <w:rsid w:val="003F6BAF"/>
    <w:rsid w:val="003F74D6"/>
    <w:rsid w:val="004034EC"/>
    <w:rsid w:val="00404DFA"/>
    <w:rsid w:val="004106A7"/>
    <w:rsid w:val="0041599D"/>
    <w:rsid w:val="00415A4A"/>
    <w:rsid w:val="00416DE3"/>
    <w:rsid w:val="004211CF"/>
    <w:rsid w:val="00423CA8"/>
    <w:rsid w:val="0043564A"/>
    <w:rsid w:val="00460D76"/>
    <w:rsid w:val="00463B0D"/>
    <w:rsid w:val="00466690"/>
    <w:rsid w:val="0048443F"/>
    <w:rsid w:val="00493922"/>
    <w:rsid w:val="00494BDB"/>
    <w:rsid w:val="004A7B89"/>
    <w:rsid w:val="004B3CCD"/>
    <w:rsid w:val="004C33BA"/>
    <w:rsid w:val="004C34C3"/>
    <w:rsid w:val="004C7391"/>
    <w:rsid w:val="004D214C"/>
    <w:rsid w:val="004D56E8"/>
    <w:rsid w:val="004E334E"/>
    <w:rsid w:val="004F237B"/>
    <w:rsid w:val="004F57DD"/>
    <w:rsid w:val="00501B8B"/>
    <w:rsid w:val="00504DB3"/>
    <w:rsid w:val="005220E5"/>
    <w:rsid w:val="00525E3E"/>
    <w:rsid w:val="00534585"/>
    <w:rsid w:val="00550648"/>
    <w:rsid w:val="00552A9C"/>
    <w:rsid w:val="00557EDF"/>
    <w:rsid w:val="00560BDB"/>
    <w:rsid w:val="0057411C"/>
    <w:rsid w:val="0057608E"/>
    <w:rsid w:val="00590048"/>
    <w:rsid w:val="00592CFE"/>
    <w:rsid w:val="00593D39"/>
    <w:rsid w:val="00596E78"/>
    <w:rsid w:val="005A090E"/>
    <w:rsid w:val="005B0693"/>
    <w:rsid w:val="005B112B"/>
    <w:rsid w:val="005B59CC"/>
    <w:rsid w:val="005B60AA"/>
    <w:rsid w:val="005B6804"/>
    <w:rsid w:val="005C56FC"/>
    <w:rsid w:val="005C65B1"/>
    <w:rsid w:val="005D4467"/>
    <w:rsid w:val="005D4B75"/>
    <w:rsid w:val="005D66EC"/>
    <w:rsid w:val="005E6B78"/>
    <w:rsid w:val="005F0BE2"/>
    <w:rsid w:val="005F5364"/>
    <w:rsid w:val="00604555"/>
    <w:rsid w:val="00611DA9"/>
    <w:rsid w:val="00613772"/>
    <w:rsid w:val="00625C82"/>
    <w:rsid w:val="0063056A"/>
    <w:rsid w:val="006333C1"/>
    <w:rsid w:val="00640491"/>
    <w:rsid w:val="006452F5"/>
    <w:rsid w:val="006526CB"/>
    <w:rsid w:val="006541F8"/>
    <w:rsid w:val="00661773"/>
    <w:rsid w:val="00663C04"/>
    <w:rsid w:val="006642DB"/>
    <w:rsid w:val="0067053D"/>
    <w:rsid w:val="00671D2A"/>
    <w:rsid w:val="00674978"/>
    <w:rsid w:val="00682EEE"/>
    <w:rsid w:val="00693234"/>
    <w:rsid w:val="006B201C"/>
    <w:rsid w:val="006B6B1F"/>
    <w:rsid w:val="006C0EA8"/>
    <w:rsid w:val="006E2296"/>
    <w:rsid w:val="006E4067"/>
    <w:rsid w:val="006E7A6C"/>
    <w:rsid w:val="006F2D4E"/>
    <w:rsid w:val="006F7E9E"/>
    <w:rsid w:val="00706EB2"/>
    <w:rsid w:val="00712C9B"/>
    <w:rsid w:val="007166CA"/>
    <w:rsid w:val="00716916"/>
    <w:rsid w:val="007212E3"/>
    <w:rsid w:val="00721A26"/>
    <w:rsid w:val="007412BE"/>
    <w:rsid w:val="007503D0"/>
    <w:rsid w:val="00751296"/>
    <w:rsid w:val="00752510"/>
    <w:rsid w:val="007540F5"/>
    <w:rsid w:val="00755B71"/>
    <w:rsid w:val="00755F1F"/>
    <w:rsid w:val="00785770"/>
    <w:rsid w:val="007901D8"/>
    <w:rsid w:val="007A1269"/>
    <w:rsid w:val="007A34D9"/>
    <w:rsid w:val="007A3DAF"/>
    <w:rsid w:val="007A5CED"/>
    <w:rsid w:val="007B0AE3"/>
    <w:rsid w:val="007B6B04"/>
    <w:rsid w:val="007C1912"/>
    <w:rsid w:val="007C78A7"/>
    <w:rsid w:val="007E284D"/>
    <w:rsid w:val="007F1765"/>
    <w:rsid w:val="008006E7"/>
    <w:rsid w:val="00811B67"/>
    <w:rsid w:val="008142D8"/>
    <w:rsid w:val="00815E93"/>
    <w:rsid w:val="008208C9"/>
    <w:rsid w:val="0085764D"/>
    <w:rsid w:val="00864BC9"/>
    <w:rsid w:val="00867D97"/>
    <w:rsid w:val="0087203D"/>
    <w:rsid w:val="008823A1"/>
    <w:rsid w:val="00884577"/>
    <w:rsid w:val="008853A0"/>
    <w:rsid w:val="008A2F85"/>
    <w:rsid w:val="008A6686"/>
    <w:rsid w:val="008B2EDB"/>
    <w:rsid w:val="008D13B2"/>
    <w:rsid w:val="008D30B4"/>
    <w:rsid w:val="008D5979"/>
    <w:rsid w:val="008D5E3D"/>
    <w:rsid w:val="008D7920"/>
    <w:rsid w:val="008E12BB"/>
    <w:rsid w:val="008E6D82"/>
    <w:rsid w:val="008F28BA"/>
    <w:rsid w:val="008F33C6"/>
    <w:rsid w:val="008F7DE5"/>
    <w:rsid w:val="00900FD8"/>
    <w:rsid w:val="0090324E"/>
    <w:rsid w:val="00906210"/>
    <w:rsid w:val="00914FB2"/>
    <w:rsid w:val="009212A7"/>
    <w:rsid w:val="00923AEC"/>
    <w:rsid w:val="00927565"/>
    <w:rsid w:val="00941171"/>
    <w:rsid w:val="00944CF3"/>
    <w:rsid w:val="00944D4D"/>
    <w:rsid w:val="009458C7"/>
    <w:rsid w:val="00957A15"/>
    <w:rsid w:val="0096273E"/>
    <w:rsid w:val="0096739F"/>
    <w:rsid w:val="00967791"/>
    <w:rsid w:val="00967CBF"/>
    <w:rsid w:val="00971CE2"/>
    <w:rsid w:val="009745C2"/>
    <w:rsid w:val="009764B8"/>
    <w:rsid w:val="00980C67"/>
    <w:rsid w:val="009826A2"/>
    <w:rsid w:val="00995DDA"/>
    <w:rsid w:val="00995E17"/>
    <w:rsid w:val="009A147A"/>
    <w:rsid w:val="009A1D2F"/>
    <w:rsid w:val="009B074D"/>
    <w:rsid w:val="009C25BE"/>
    <w:rsid w:val="009C464B"/>
    <w:rsid w:val="009C5D01"/>
    <w:rsid w:val="009D0B51"/>
    <w:rsid w:val="009E5522"/>
    <w:rsid w:val="009E5C03"/>
    <w:rsid w:val="009F72EA"/>
    <w:rsid w:val="00A05A9C"/>
    <w:rsid w:val="00A0700E"/>
    <w:rsid w:val="00A12790"/>
    <w:rsid w:val="00A13E3B"/>
    <w:rsid w:val="00A227EA"/>
    <w:rsid w:val="00A23D6C"/>
    <w:rsid w:val="00A26F8B"/>
    <w:rsid w:val="00A46AD5"/>
    <w:rsid w:val="00A50E6A"/>
    <w:rsid w:val="00A53C03"/>
    <w:rsid w:val="00A74337"/>
    <w:rsid w:val="00A765A2"/>
    <w:rsid w:val="00A7662E"/>
    <w:rsid w:val="00A846AD"/>
    <w:rsid w:val="00A84B05"/>
    <w:rsid w:val="00A85BFC"/>
    <w:rsid w:val="00A9215B"/>
    <w:rsid w:val="00A93E34"/>
    <w:rsid w:val="00AA160C"/>
    <w:rsid w:val="00AA29DD"/>
    <w:rsid w:val="00AA399F"/>
    <w:rsid w:val="00AB172A"/>
    <w:rsid w:val="00AB747E"/>
    <w:rsid w:val="00AC0397"/>
    <w:rsid w:val="00AC3CC6"/>
    <w:rsid w:val="00AC5AA7"/>
    <w:rsid w:val="00AC66E9"/>
    <w:rsid w:val="00AD3078"/>
    <w:rsid w:val="00AD5ECB"/>
    <w:rsid w:val="00AD7CA2"/>
    <w:rsid w:val="00AE1738"/>
    <w:rsid w:val="00AE21A1"/>
    <w:rsid w:val="00AE4787"/>
    <w:rsid w:val="00AE569A"/>
    <w:rsid w:val="00B06DD0"/>
    <w:rsid w:val="00B072BC"/>
    <w:rsid w:val="00B14324"/>
    <w:rsid w:val="00B14534"/>
    <w:rsid w:val="00B14CAB"/>
    <w:rsid w:val="00B33EFB"/>
    <w:rsid w:val="00B40967"/>
    <w:rsid w:val="00B42FEE"/>
    <w:rsid w:val="00B44B6E"/>
    <w:rsid w:val="00B46D23"/>
    <w:rsid w:val="00B56D23"/>
    <w:rsid w:val="00B57521"/>
    <w:rsid w:val="00B652C5"/>
    <w:rsid w:val="00B75DFC"/>
    <w:rsid w:val="00B76D08"/>
    <w:rsid w:val="00B775A7"/>
    <w:rsid w:val="00B83899"/>
    <w:rsid w:val="00B83CE7"/>
    <w:rsid w:val="00B91CE2"/>
    <w:rsid w:val="00B964F7"/>
    <w:rsid w:val="00BA2ACF"/>
    <w:rsid w:val="00BA3B7E"/>
    <w:rsid w:val="00BA7A3E"/>
    <w:rsid w:val="00BB1C49"/>
    <w:rsid w:val="00BB1DF4"/>
    <w:rsid w:val="00BB546A"/>
    <w:rsid w:val="00BC08F6"/>
    <w:rsid w:val="00BC183A"/>
    <w:rsid w:val="00BC5F7F"/>
    <w:rsid w:val="00BC61C1"/>
    <w:rsid w:val="00BD42E8"/>
    <w:rsid w:val="00BE21FB"/>
    <w:rsid w:val="00BE7EB3"/>
    <w:rsid w:val="00BF2F5B"/>
    <w:rsid w:val="00BF5DA5"/>
    <w:rsid w:val="00C00F42"/>
    <w:rsid w:val="00C05580"/>
    <w:rsid w:val="00C07083"/>
    <w:rsid w:val="00C12438"/>
    <w:rsid w:val="00C20433"/>
    <w:rsid w:val="00C2113D"/>
    <w:rsid w:val="00C37123"/>
    <w:rsid w:val="00C425B7"/>
    <w:rsid w:val="00C47FAD"/>
    <w:rsid w:val="00C52673"/>
    <w:rsid w:val="00C578AA"/>
    <w:rsid w:val="00C6352B"/>
    <w:rsid w:val="00C74D3D"/>
    <w:rsid w:val="00C75AB8"/>
    <w:rsid w:val="00C77C92"/>
    <w:rsid w:val="00C8127B"/>
    <w:rsid w:val="00C817B6"/>
    <w:rsid w:val="00CC47F1"/>
    <w:rsid w:val="00CD3CB3"/>
    <w:rsid w:val="00CD6BEC"/>
    <w:rsid w:val="00CE0EF3"/>
    <w:rsid w:val="00CE1B7D"/>
    <w:rsid w:val="00CE7410"/>
    <w:rsid w:val="00CF51C3"/>
    <w:rsid w:val="00CF7FF2"/>
    <w:rsid w:val="00D01B6C"/>
    <w:rsid w:val="00D01C98"/>
    <w:rsid w:val="00D03EAC"/>
    <w:rsid w:val="00D12137"/>
    <w:rsid w:val="00D130D7"/>
    <w:rsid w:val="00D155E5"/>
    <w:rsid w:val="00D15A07"/>
    <w:rsid w:val="00D225CD"/>
    <w:rsid w:val="00D24060"/>
    <w:rsid w:val="00D26C5B"/>
    <w:rsid w:val="00D27EDC"/>
    <w:rsid w:val="00D3028B"/>
    <w:rsid w:val="00D310D1"/>
    <w:rsid w:val="00D322E6"/>
    <w:rsid w:val="00D457DA"/>
    <w:rsid w:val="00D663D9"/>
    <w:rsid w:val="00D76701"/>
    <w:rsid w:val="00D76BAC"/>
    <w:rsid w:val="00D80B90"/>
    <w:rsid w:val="00DA0706"/>
    <w:rsid w:val="00DA531C"/>
    <w:rsid w:val="00DC2FB4"/>
    <w:rsid w:val="00DD59AF"/>
    <w:rsid w:val="00DF583B"/>
    <w:rsid w:val="00DF6851"/>
    <w:rsid w:val="00E0151D"/>
    <w:rsid w:val="00E05968"/>
    <w:rsid w:val="00E114F8"/>
    <w:rsid w:val="00E14C5A"/>
    <w:rsid w:val="00E165E2"/>
    <w:rsid w:val="00E17B82"/>
    <w:rsid w:val="00E24AE5"/>
    <w:rsid w:val="00E32342"/>
    <w:rsid w:val="00E32D2C"/>
    <w:rsid w:val="00E34397"/>
    <w:rsid w:val="00E42FA4"/>
    <w:rsid w:val="00E45185"/>
    <w:rsid w:val="00E52B15"/>
    <w:rsid w:val="00E575B2"/>
    <w:rsid w:val="00E649D6"/>
    <w:rsid w:val="00E66E5D"/>
    <w:rsid w:val="00E674D1"/>
    <w:rsid w:val="00E73803"/>
    <w:rsid w:val="00E76580"/>
    <w:rsid w:val="00E81F9B"/>
    <w:rsid w:val="00E83CE4"/>
    <w:rsid w:val="00E85825"/>
    <w:rsid w:val="00EA5F7C"/>
    <w:rsid w:val="00EB11E2"/>
    <w:rsid w:val="00EC3110"/>
    <w:rsid w:val="00ED1702"/>
    <w:rsid w:val="00ED17F8"/>
    <w:rsid w:val="00ED541D"/>
    <w:rsid w:val="00EE05B7"/>
    <w:rsid w:val="00EE1344"/>
    <w:rsid w:val="00EF2DB9"/>
    <w:rsid w:val="00F039B8"/>
    <w:rsid w:val="00F05B13"/>
    <w:rsid w:val="00F125EE"/>
    <w:rsid w:val="00F12E73"/>
    <w:rsid w:val="00F1371B"/>
    <w:rsid w:val="00F255E4"/>
    <w:rsid w:val="00F31112"/>
    <w:rsid w:val="00F31813"/>
    <w:rsid w:val="00F34CF7"/>
    <w:rsid w:val="00F420C4"/>
    <w:rsid w:val="00F51ADE"/>
    <w:rsid w:val="00F602AB"/>
    <w:rsid w:val="00F613CD"/>
    <w:rsid w:val="00F6166D"/>
    <w:rsid w:val="00F633AF"/>
    <w:rsid w:val="00F74556"/>
    <w:rsid w:val="00F871A4"/>
    <w:rsid w:val="00F91487"/>
    <w:rsid w:val="00FB1943"/>
    <w:rsid w:val="00FD7CFC"/>
    <w:rsid w:val="00FF432C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86C4E"/>
  <w15:docId w15:val="{E445CDE5-9D6C-46C7-A683-1ACC06E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C7391"/>
    <w:pPr>
      <w:spacing w:line="360" w:lineRule="auto"/>
      <w:ind w:firstLine="709"/>
      <w:jc w:val="both"/>
    </w:pPr>
  </w:style>
  <w:style w:type="character" w:customStyle="1" w:styleId="aa">
    <w:name w:val="Основной текст с отступом Знак"/>
    <w:basedOn w:val="a0"/>
    <w:link w:val="a9"/>
    <w:rsid w:val="004C7391"/>
    <w:rPr>
      <w:sz w:val="28"/>
    </w:rPr>
  </w:style>
  <w:style w:type="paragraph" w:styleId="2">
    <w:name w:val="Body Text Indent 2"/>
    <w:basedOn w:val="a"/>
    <w:link w:val="20"/>
    <w:rsid w:val="00F137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1371B"/>
    <w:rPr>
      <w:sz w:val="28"/>
    </w:rPr>
  </w:style>
  <w:style w:type="paragraph" w:customStyle="1" w:styleId="ConsPlusNormal">
    <w:name w:val="ConsPlusNormal"/>
    <w:rsid w:val="00F137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E83C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b">
    <w:name w:val="Unresolved Mention"/>
    <w:basedOn w:val="a0"/>
    <w:uiPriority w:val="99"/>
    <w:semiHidden/>
    <w:unhideWhenUsed/>
    <w:rsid w:val="003214D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2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7456-1585-408F-9D54-99F7C789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Наталья И. Ладашева</dc:creator>
  <cp:keywords>Бланки, шаблоны</cp:keywords>
  <cp:lastModifiedBy>Татьяна В. Голубева</cp:lastModifiedBy>
  <cp:revision>55</cp:revision>
  <cp:lastPrinted>2020-10-21T07:40:00Z</cp:lastPrinted>
  <dcterms:created xsi:type="dcterms:W3CDTF">2022-01-12T12:56:00Z</dcterms:created>
  <dcterms:modified xsi:type="dcterms:W3CDTF">2025-10-02T07:27:00Z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