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B25967" w14:textId="77777777" w:rsidR="00EE5C54" w:rsidRPr="00EE5C54" w:rsidRDefault="00EE5C54" w:rsidP="00EE5C54">
      <w:pPr>
        <w:tabs>
          <w:tab w:val="left" w:pos="4962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5C54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Утверждено</w:t>
      </w:r>
    </w:p>
    <w:p w14:paraId="7A1CA393" w14:textId="77777777" w:rsidR="00EE5C54" w:rsidRPr="00EE5C54" w:rsidRDefault="00EE5C54" w:rsidP="00EE5C54">
      <w:pPr>
        <w:tabs>
          <w:tab w:val="left" w:pos="4962"/>
        </w:tabs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5C54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Указом Губернатора</w:t>
      </w:r>
    </w:p>
    <w:p w14:paraId="37BC3278" w14:textId="77777777" w:rsidR="00EE5C54" w:rsidRPr="00EE5C54" w:rsidRDefault="00EE5C54" w:rsidP="00EE5C54">
      <w:pPr>
        <w:tabs>
          <w:tab w:val="left" w:pos="4962"/>
        </w:tabs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5C54">
        <w:rPr>
          <w:rFonts w:ascii="Times New Roman" w:eastAsia="Times New Roman" w:hAnsi="Times New Roman" w:cs="Times New Roman"/>
          <w:sz w:val="26"/>
          <w:szCs w:val="26"/>
          <w:lang w:eastAsia="ru-RU"/>
        </w:rPr>
        <w:t>Нижегородской области</w:t>
      </w:r>
    </w:p>
    <w:p w14:paraId="49E8E702" w14:textId="77777777" w:rsidR="00EE5C54" w:rsidRPr="00EE5C54" w:rsidRDefault="00EE5C54" w:rsidP="00EE5C54">
      <w:pPr>
        <w:tabs>
          <w:tab w:val="left" w:pos="4962"/>
        </w:tabs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5C54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_________________ №_______</w:t>
      </w:r>
    </w:p>
    <w:p w14:paraId="7BA8006E" w14:textId="77777777" w:rsidR="000138B4" w:rsidRDefault="000138B4" w:rsidP="00DB6F43">
      <w:pPr>
        <w:tabs>
          <w:tab w:val="left" w:pos="11624"/>
        </w:tabs>
        <w:spacing w:after="0" w:line="240" w:lineRule="auto"/>
        <w:ind w:left="1985" w:firstLine="7654"/>
        <w:jc w:val="center"/>
        <w:rPr>
          <w:rFonts w:ascii="Times New Roman" w:hAnsi="Times New Roman" w:cs="Times New Roman"/>
          <w:sz w:val="28"/>
          <w:szCs w:val="28"/>
        </w:rPr>
      </w:pPr>
    </w:p>
    <w:p w14:paraId="74866416" w14:textId="77777777" w:rsidR="000138B4" w:rsidRDefault="000138B4" w:rsidP="00DB6F43">
      <w:pPr>
        <w:tabs>
          <w:tab w:val="left" w:pos="11624"/>
        </w:tabs>
        <w:spacing w:after="0" w:line="240" w:lineRule="auto"/>
        <w:ind w:left="1985" w:firstLine="7654"/>
        <w:jc w:val="center"/>
        <w:rPr>
          <w:rFonts w:ascii="Times New Roman" w:hAnsi="Times New Roman" w:cs="Times New Roman"/>
          <w:sz w:val="28"/>
          <w:szCs w:val="28"/>
        </w:rPr>
      </w:pPr>
    </w:p>
    <w:p w14:paraId="7A398506" w14:textId="111F5EF4" w:rsidR="000138B4" w:rsidRPr="000138B4" w:rsidRDefault="000138B4" w:rsidP="000138B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138B4">
        <w:rPr>
          <w:rFonts w:ascii="Times New Roman" w:eastAsia="Times New Roman" w:hAnsi="Times New Roman" w:cs="Times New Roman"/>
          <w:b/>
          <w:sz w:val="28"/>
          <w:szCs w:val="24"/>
        </w:rPr>
        <w:t xml:space="preserve">Границы </w:t>
      </w:r>
      <w:r w:rsidR="004C3766">
        <w:rPr>
          <w:rFonts w:ascii="Times New Roman" w:eastAsia="Times New Roman" w:hAnsi="Times New Roman" w:cs="Times New Roman"/>
          <w:b/>
          <w:sz w:val="28"/>
          <w:szCs w:val="24"/>
        </w:rPr>
        <w:t xml:space="preserve">охранной зоны </w:t>
      </w:r>
      <w:r w:rsidRPr="000138B4">
        <w:rPr>
          <w:rFonts w:ascii="Times New Roman" w:eastAsia="Times New Roman" w:hAnsi="Times New Roman" w:cs="Times New Roman"/>
          <w:b/>
          <w:sz w:val="28"/>
          <w:szCs w:val="24"/>
        </w:rPr>
        <w:t>особо охраняемой природной территории регионального значения «</w:t>
      </w:r>
      <w:r w:rsidR="004C3766">
        <w:rPr>
          <w:rFonts w:ascii="Times New Roman" w:eastAsia="Times New Roman" w:hAnsi="Times New Roman" w:cs="Times New Roman"/>
          <w:b/>
          <w:sz w:val="28"/>
          <w:szCs w:val="24"/>
        </w:rPr>
        <w:t>Памятник природы</w:t>
      </w:r>
      <w:r w:rsidRPr="000138B4">
        <w:rPr>
          <w:rFonts w:ascii="Times New Roman" w:eastAsia="Times New Roman" w:hAnsi="Times New Roman" w:cs="Times New Roman"/>
          <w:b/>
          <w:sz w:val="28"/>
          <w:szCs w:val="24"/>
        </w:rPr>
        <w:t xml:space="preserve"> «</w:t>
      </w:r>
      <w:bookmarkStart w:id="0" w:name="_Hlk215778623"/>
      <w:r w:rsidR="004C3766">
        <w:rPr>
          <w:rFonts w:ascii="Times New Roman" w:hAnsi="Times New Roman"/>
          <w:b/>
          <w:sz w:val="28"/>
          <w:szCs w:val="28"/>
        </w:rPr>
        <w:t xml:space="preserve">Болото и участок производных лесных сообществ у с. </w:t>
      </w:r>
      <w:proofErr w:type="spellStart"/>
      <w:r w:rsidR="004C3766">
        <w:rPr>
          <w:rFonts w:ascii="Times New Roman" w:hAnsi="Times New Roman"/>
          <w:b/>
          <w:sz w:val="28"/>
          <w:szCs w:val="28"/>
        </w:rPr>
        <w:t>Нестиары</w:t>
      </w:r>
      <w:bookmarkEnd w:id="0"/>
      <w:proofErr w:type="spellEnd"/>
      <w:r w:rsidRPr="000138B4">
        <w:rPr>
          <w:rFonts w:ascii="Times New Roman" w:eastAsia="Times New Roman" w:hAnsi="Times New Roman" w:cs="Times New Roman"/>
          <w:b/>
          <w:sz w:val="28"/>
          <w:szCs w:val="24"/>
        </w:rPr>
        <w:t xml:space="preserve">», расположенной в </w:t>
      </w:r>
      <w:r w:rsidR="005E6C27">
        <w:rPr>
          <w:rFonts w:ascii="Times New Roman" w:eastAsia="Times New Roman" w:hAnsi="Times New Roman" w:cs="Times New Roman"/>
          <w:b/>
          <w:sz w:val="28"/>
          <w:szCs w:val="24"/>
        </w:rPr>
        <w:t xml:space="preserve">Воскресенском </w:t>
      </w:r>
      <w:r w:rsidRPr="000138B4">
        <w:rPr>
          <w:rFonts w:ascii="Times New Roman" w:eastAsia="Times New Roman" w:hAnsi="Times New Roman" w:cs="Times New Roman"/>
          <w:b/>
          <w:sz w:val="28"/>
          <w:szCs w:val="24"/>
        </w:rPr>
        <w:t>муниципальн</w:t>
      </w:r>
      <w:r w:rsidR="005E6C27">
        <w:rPr>
          <w:rFonts w:ascii="Times New Roman" w:eastAsia="Times New Roman" w:hAnsi="Times New Roman" w:cs="Times New Roman"/>
          <w:b/>
          <w:sz w:val="28"/>
          <w:szCs w:val="24"/>
        </w:rPr>
        <w:t>ом</w:t>
      </w:r>
      <w:r w:rsidRPr="000138B4">
        <w:rPr>
          <w:rFonts w:ascii="Times New Roman" w:eastAsia="Times New Roman" w:hAnsi="Times New Roman" w:cs="Times New Roman"/>
          <w:b/>
          <w:sz w:val="28"/>
          <w:szCs w:val="24"/>
        </w:rPr>
        <w:t xml:space="preserve"> округ</w:t>
      </w:r>
      <w:r w:rsidR="005E6C27">
        <w:rPr>
          <w:rFonts w:ascii="Times New Roman" w:eastAsia="Times New Roman" w:hAnsi="Times New Roman" w:cs="Times New Roman"/>
          <w:b/>
          <w:sz w:val="28"/>
          <w:szCs w:val="24"/>
        </w:rPr>
        <w:t>е</w:t>
      </w:r>
      <w:bookmarkStart w:id="1" w:name="_GoBack"/>
      <w:bookmarkEnd w:id="1"/>
      <w:r w:rsidRPr="000138B4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="009C778D">
        <w:rPr>
          <w:rFonts w:ascii="Times New Roman" w:eastAsia="Times New Roman" w:hAnsi="Times New Roman" w:cs="Times New Roman"/>
          <w:b/>
          <w:sz w:val="28"/>
          <w:szCs w:val="24"/>
        </w:rPr>
        <w:t>Нижегородской области</w:t>
      </w:r>
    </w:p>
    <w:p w14:paraId="0BB14339" w14:textId="77777777" w:rsidR="000138B4" w:rsidRPr="000138B4" w:rsidRDefault="000138B4" w:rsidP="000138B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2A6CA7EB" w14:textId="17D2B65E" w:rsidR="000138B4" w:rsidRPr="000138B4" w:rsidRDefault="000138B4" w:rsidP="000138B4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138B4">
        <w:rPr>
          <w:rFonts w:ascii="Times New Roman" w:eastAsia="Times New Roman" w:hAnsi="Times New Roman" w:cs="Times New Roman"/>
          <w:b/>
          <w:sz w:val="28"/>
          <w:szCs w:val="24"/>
        </w:rPr>
        <w:t xml:space="preserve">1. </w:t>
      </w:r>
      <w:r w:rsidR="004C3766" w:rsidRPr="004C3766">
        <w:rPr>
          <w:rFonts w:ascii="Times New Roman" w:eastAsia="Times New Roman" w:hAnsi="Times New Roman" w:cs="Times New Roman"/>
          <w:b/>
          <w:sz w:val="28"/>
          <w:szCs w:val="24"/>
        </w:rPr>
        <w:t xml:space="preserve">Местоположение </w:t>
      </w:r>
      <w:r w:rsidR="004C3766">
        <w:rPr>
          <w:rFonts w:ascii="Times New Roman" w:eastAsia="Times New Roman" w:hAnsi="Times New Roman" w:cs="Times New Roman"/>
          <w:b/>
          <w:sz w:val="28"/>
          <w:szCs w:val="24"/>
        </w:rPr>
        <w:t xml:space="preserve">охранной зоны </w:t>
      </w:r>
      <w:r w:rsidR="004C3766" w:rsidRPr="004C3766">
        <w:rPr>
          <w:rFonts w:ascii="Times New Roman" w:eastAsia="Times New Roman" w:hAnsi="Times New Roman" w:cs="Times New Roman"/>
          <w:b/>
          <w:sz w:val="28"/>
          <w:szCs w:val="24"/>
        </w:rPr>
        <w:t xml:space="preserve">особо охраняемой природной территории регионального значения «Памятник природы «Болото и участок производных лесных сообществ у с. </w:t>
      </w:r>
      <w:proofErr w:type="spellStart"/>
      <w:r w:rsidR="004C3766" w:rsidRPr="004C3766">
        <w:rPr>
          <w:rFonts w:ascii="Times New Roman" w:eastAsia="Times New Roman" w:hAnsi="Times New Roman" w:cs="Times New Roman"/>
          <w:b/>
          <w:sz w:val="28"/>
          <w:szCs w:val="24"/>
        </w:rPr>
        <w:t>Нестиары</w:t>
      </w:r>
      <w:proofErr w:type="spellEnd"/>
      <w:r w:rsidR="004C3766" w:rsidRPr="004C3766">
        <w:rPr>
          <w:rFonts w:ascii="Times New Roman" w:eastAsia="Times New Roman" w:hAnsi="Times New Roman" w:cs="Times New Roman"/>
          <w:b/>
          <w:sz w:val="28"/>
          <w:szCs w:val="24"/>
        </w:rPr>
        <w:t>»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934"/>
        <w:gridCol w:w="3628"/>
      </w:tblGrid>
      <w:tr w:rsidR="000138B4" w:rsidRPr="000138B4" w14:paraId="390DCA71" w14:textId="77777777" w:rsidTr="000138B4">
        <w:trPr>
          <w:jc w:val="center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9D6B" w14:textId="77777777" w:rsidR="000138B4" w:rsidRPr="000138B4" w:rsidRDefault="000138B4" w:rsidP="00013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138B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Сведения об объекте</w:t>
            </w:r>
          </w:p>
        </w:tc>
      </w:tr>
      <w:tr w:rsidR="000138B4" w:rsidRPr="000138B4" w14:paraId="31527073" w14:textId="77777777" w:rsidTr="000138B4">
        <w:trPr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3035" w14:textId="77777777" w:rsidR="000138B4" w:rsidRPr="000138B4" w:rsidRDefault="000138B4" w:rsidP="00013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138B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5552" w14:textId="77777777" w:rsidR="000138B4" w:rsidRPr="000138B4" w:rsidRDefault="000138B4" w:rsidP="00013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138B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Характеристики объекта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EC20" w14:textId="77777777" w:rsidR="000138B4" w:rsidRPr="000138B4" w:rsidRDefault="000138B4" w:rsidP="00013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138B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Описание характеристик</w:t>
            </w:r>
          </w:p>
        </w:tc>
      </w:tr>
      <w:tr w:rsidR="000138B4" w:rsidRPr="000138B4" w14:paraId="49D503A6" w14:textId="77777777" w:rsidTr="000138B4">
        <w:trPr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CA0A" w14:textId="77777777" w:rsidR="000138B4" w:rsidRPr="000138B4" w:rsidRDefault="000138B4" w:rsidP="00013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138B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A871" w14:textId="77777777" w:rsidR="000138B4" w:rsidRPr="000138B4" w:rsidRDefault="000138B4" w:rsidP="00013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138B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C37B" w14:textId="77777777" w:rsidR="000138B4" w:rsidRPr="000138B4" w:rsidRDefault="000138B4" w:rsidP="00013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138B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0138B4" w:rsidRPr="000138B4" w14:paraId="4908FFD4" w14:textId="77777777" w:rsidTr="000138B4">
        <w:trPr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D977" w14:textId="77777777" w:rsidR="000138B4" w:rsidRPr="000138B4" w:rsidRDefault="000138B4" w:rsidP="00013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138B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5BC3" w14:textId="77777777" w:rsidR="000138B4" w:rsidRPr="000138B4" w:rsidRDefault="000138B4" w:rsidP="00013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138B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Местоположение объекта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FDCA" w14:textId="48436A76" w:rsidR="000138B4" w:rsidRPr="000138B4" w:rsidRDefault="004C3766" w:rsidP="009C77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C37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Нижегородская область, Воскресенский муниципальный округ, от </w:t>
            </w:r>
            <w:proofErr w:type="spellStart"/>
            <w:r w:rsidRPr="004C37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р.п</w:t>
            </w:r>
            <w:proofErr w:type="spellEnd"/>
            <w:r w:rsidRPr="004C37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Воскресенское на юго-запад 34 км, от д. Орехи к юго-востоку 7,1 км, от с. </w:t>
            </w:r>
            <w:proofErr w:type="spellStart"/>
            <w:r w:rsidRPr="004C37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Нестиары</w:t>
            </w:r>
            <w:proofErr w:type="spellEnd"/>
            <w:r w:rsidRPr="004C37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 юго-западу 2,8 км</w:t>
            </w:r>
          </w:p>
        </w:tc>
      </w:tr>
      <w:tr w:rsidR="000138B4" w:rsidRPr="000138B4" w14:paraId="271A43E1" w14:textId="77777777" w:rsidTr="000138B4">
        <w:trPr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52DC" w14:textId="77777777" w:rsidR="000138B4" w:rsidRPr="000138B4" w:rsidRDefault="000138B4" w:rsidP="00013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138B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C2DF" w14:textId="77777777" w:rsidR="000138B4" w:rsidRPr="000138B4" w:rsidRDefault="000138B4" w:rsidP="00013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138B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Площадь объекта +/- величина погрешности определения площади (P +/- Дельта P)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0B95" w14:textId="0428FBCB" w:rsidR="000138B4" w:rsidRPr="000138B4" w:rsidRDefault="004C182F" w:rsidP="000138B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2272290</w:t>
            </w:r>
            <w:r w:rsidR="00FB10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+/-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13190</w:t>
            </w:r>
          </w:p>
        </w:tc>
      </w:tr>
      <w:tr w:rsidR="000138B4" w:rsidRPr="000138B4" w14:paraId="3B371A5D" w14:textId="77777777" w:rsidTr="000138B4">
        <w:trPr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D83E" w14:textId="77777777" w:rsidR="000138B4" w:rsidRPr="000138B4" w:rsidRDefault="000138B4" w:rsidP="00013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138B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A3A1" w14:textId="77777777" w:rsidR="000138B4" w:rsidRPr="000138B4" w:rsidRDefault="000138B4" w:rsidP="00013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138B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Иные характеристики объекта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40EA" w14:textId="01C7C2C3" w:rsidR="000138B4" w:rsidRPr="000138B4" w:rsidRDefault="004C3766" w:rsidP="00C22FD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4C3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асположен на землях лесного фонда (часть квартала 79 </w:t>
            </w:r>
            <w:proofErr w:type="spellStart"/>
            <w:r w:rsidRPr="004C3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Нестиарского</w:t>
            </w:r>
            <w:proofErr w:type="spellEnd"/>
            <w:r w:rsidRPr="004C3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участкового лесничества Воскресенского районного лесничества, входящих в состав кадастрового квартала 52:11:0150015</w:t>
            </w:r>
          </w:p>
        </w:tc>
      </w:tr>
    </w:tbl>
    <w:p w14:paraId="4BFB34F5" w14:textId="77777777" w:rsidR="000138B4" w:rsidRPr="000138B4" w:rsidRDefault="000138B4" w:rsidP="000138B4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D376D9" w14:textId="77777777" w:rsidR="004C182F" w:rsidRDefault="004C182F">
      <w:pPr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br w:type="page"/>
      </w:r>
    </w:p>
    <w:p w14:paraId="7F2B664E" w14:textId="695B6235" w:rsidR="000138B4" w:rsidRPr="000138B4" w:rsidRDefault="004C3766" w:rsidP="000138B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C3766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2. Перечень координат характерных точек границ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охранной зоны</w:t>
      </w:r>
      <w:r w:rsidRPr="004C3766">
        <w:rPr>
          <w:rFonts w:ascii="Times New Roman" w:eastAsia="Times New Roman" w:hAnsi="Times New Roman" w:cs="Times New Roman"/>
          <w:b/>
          <w:sz w:val="28"/>
          <w:szCs w:val="24"/>
        </w:rPr>
        <w:t xml:space="preserve"> особо охраняемой природной территории регионального значения «Памятник природы «Болото и участок производных лесных сообществ у с. </w:t>
      </w:r>
      <w:proofErr w:type="spellStart"/>
      <w:r w:rsidRPr="004C3766">
        <w:rPr>
          <w:rFonts w:ascii="Times New Roman" w:eastAsia="Times New Roman" w:hAnsi="Times New Roman" w:cs="Times New Roman"/>
          <w:b/>
          <w:sz w:val="28"/>
          <w:szCs w:val="24"/>
        </w:rPr>
        <w:t>Нестиары</w:t>
      </w:r>
      <w:proofErr w:type="spellEnd"/>
      <w:r w:rsidRPr="004C3766">
        <w:rPr>
          <w:rFonts w:ascii="Times New Roman" w:eastAsia="Times New Roman" w:hAnsi="Times New Roman" w:cs="Times New Roman"/>
          <w:b/>
          <w:sz w:val="28"/>
          <w:szCs w:val="24"/>
        </w:rPr>
        <w:t>»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7"/>
        <w:gridCol w:w="1559"/>
        <w:gridCol w:w="1560"/>
        <w:gridCol w:w="2126"/>
        <w:gridCol w:w="1393"/>
        <w:gridCol w:w="1764"/>
      </w:tblGrid>
      <w:tr w:rsidR="000138B4" w:rsidRPr="000138B4" w14:paraId="180283AF" w14:textId="77777777" w:rsidTr="009C778D">
        <w:trPr>
          <w:trHeight w:val="57"/>
          <w:jc w:val="center"/>
        </w:trPr>
        <w:tc>
          <w:tcPr>
            <w:tcW w:w="9639" w:type="dxa"/>
            <w:gridSpan w:val="6"/>
          </w:tcPr>
          <w:p w14:paraId="3F00AD3B" w14:textId="4C7DD639" w:rsidR="000138B4" w:rsidRPr="000138B4" w:rsidRDefault="000138B4" w:rsidP="000138B4">
            <w:pPr>
              <w:tabs>
                <w:tab w:val="left" w:pos="279"/>
              </w:tabs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Сведения о местоположении границ </w:t>
            </w:r>
            <w:r w:rsidR="004C182F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охранной зоны</w:t>
            </w:r>
          </w:p>
        </w:tc>
      </w:tr>
      <w:tr w:rsidR="000138B4" w:rsidRPr="000138B4" w14:paraId="2FEE6575" w14:textId="77777777" w:rsidTr="009C778D">
        <w:trPr>
          <w:trHeight w:val="57"/>
          <w:jc w:val="center"/>
        </w:trPr>
        <w:tc>
          <w:tcPr>
            <w:tcW w:w="9639" w:type="dxa"/>
            <w:gridSpan w:val="6"/>
          </w:tcPr>
          <w:p w14:paraId="33827C7C" w14:textId="7E4607EA" w:rsidR="000138B4" w:rsidRPr="000138B4" w:rsidRDefault="00D241A1" w:rsidP="000138B4">
            <w:pPr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ind w:left="-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="000138B4"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координат: МСК-52</w:t>
            </w:r>
          </w:p>
        </w:tc>
      </w:tr>
      <w:tr w:rsidR="000138B4" w:rsidRPr="000138B4" w14:paraId="747F535F" w14:textId="77777777" w:rsidTr="009C778D">
        <w:trPr>
          <w:trHeight w:val="57"/>
          <w:jc w:val="center"/>
        </w:trPr>
        <w:tc>
          <w:tcPr>
            <w:tcW w:w="9639" w:type="dxa"/>
            <w:gridSpan w:val="6"/>
          </w:tcPr>
          <w:p w14:paraId="67B70D1F" w14:textId="5C8848DD" w:rsidR="000138B4" w:rsidRPr="000138B4" w:rsidRDefault="00D241A1" w:rsidP="000138B4">
            <w:pPr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ind w:left="-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0138B4"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характерных точках границ объекта:</w:t>
            </w:r>
          </w:p>
        </w:tc>
      </w:tr>
      <w:tr w:rsidR="000138B4" w:rsidRPr="000138B4" w14:paraId="561989BE" w14:textId="77777777" w:rsidTr="009C778D">
        <w:trPr>
          <w:trHeight w:val="57"/>
          <w:jc w:val="center"/>
        </w:trPr>
        <w:tc>
          <w:tcPr>
            <w:tcW w:w="1237" w:type="dxa"/>
            <w:vMerge w:val="restart"/>
            <w:vAlign w:val="center"/>
          </w:tcPr>
          <w:p w14:paraId="53AE600B" w14:textId="77777777" w:rsidR="000138B4" w:rsidRPr="000138B4" w:rsidRDefault="000138B4" w:rsidP="000138B4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3119" w:type="dxa"/>
            <w:gridSpan w:val="2"/>
            <w:vAlign w:val="center"/>
          </w:tcPr>
          <w:p w14:paraId="63A75BA3" w14:textId="77777777" w:rsidR="000138B4" w:rsidRPr="000138B4" w:rsidRDefault="000138B4" w:rsidP="000138B4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Координаты</w:t>
            </w:r>
          </w:p>
        </w:tc>
        <w:tc>
          <w:tcPr>
            <w:tcW w:w="2126" w:type="dxa"/>
            <w:vMerge w:val="restart"/>
            <w:vAlign w:val="center"/>
          </w:tcPr>
          <w:p w14:paraId="26736DA8" w14:textId="77777777" w:rsidR="000138B4" w:rsidRPr="000138B4" w:rsidRDefault="000138B4" w:rsidP="000138B4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393" w:type="dxa"/>
            <w:vMerge w:val="restart"/>
            <w:vAlign w:val="center"/>
          </w:tcPr>
          <w:p w14:paraId="3542A005" w14:textId="77777777" w:rsidR="000138B4" w:rsidRPr="000138B4" w:rsidRDefault="000138B4" w:rsidP="000138B4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Средняя квадратичная погрешность положения характерной </w:t>
            </w:r>
            <w:proofErr w:type="gramStart"/>
            <w:r w:rsidRPr="000138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точки  (</w:t>
            </w:r>
            <w:proofErr w:type="spellStart"/>
            <w:proofErr w:type="gramEnd"/>
            <w:r w:rsidRPr="000138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Mt</w:t>
            </w:r>
            <w:proofErr w:type="spellEnd"/>
            <w:r w:rsidRPr="000138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), м</w:t>
            </w:r>
          </w:p>
        </w:tc>
        <w:tc>
          <w:tcPr>
            <w:tcW w:w="1764" w:type="dxa"/>
            <w:vMerge w:val="restart"/>
            <w:vAlign w:val="center"/>
          </w:tcPr>
          <w:p w14:paraId="5801BF6C" w14:textId="77777777" w:rsidR="000138B4" w:rsidRPr="000138B4" w:rsidRDefault="000138B4" w:rsidP="000138B4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0138B4" w:rsidRPr="000138B4" w14:paraId="6165CF67" w14:textId="77777777" w:rsidTr="009C778D">
        <w:trPr>
          <w:trHeight w:val="57"/>
          <w:jc w:val="center"/>
        </w:trPr>
        <w:tc>
          <w:tcPr>
            <w:tcW w:w="1237" w:type="dxa"/>
            <w:vMerge/>
          </w:tcPr>
          <w:p w14:paraId="2CC6335D" w14:textId="77777777" w:rsidR="000138B4" w:rsidRPr="000138B4" w:rsidRDefault="000138B4" w:rsidP="000138B4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AAD3B7E" w14:textId="77777777" w:rsidR="000138B4" w:rsidRPr="000138B4" w:rsidRDefault="000138B4" w:rsidP="000138B4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8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1560" w:type="dxa"/>
            <w:vAlign w:val="center"/>
          </w:tcPr>
          <w:p w14:paraId="72D04044" w14:textId="77777777" w:rsidR="000138B4" w:rsidRPr="000138B4" w:rsidRDefault="000138B4" w:rsidP="000138B4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8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Y</w:t>
            </w:r>
          </w:p>
        </w:tc>
        <w:tc>
          <w:tcPr>
            <w:tcW w:w="2126" w:type="dxa"/>
            <w:vMerge/>
          </w:tcPr>
          <w:p w14:paraId="3A3E5555" w14:textId="77777777" w:rsidR="000138B4" w:rsidRPr="000138B4" w:rsidRDefault="000138B4" w:rsidP="000138B4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3" w:type="dxa"/>
            <w:vMerge/>
          </w:tcPr>
          <w:p w14:paraId="045C75A0" w14:textId="77777777" w:rsidR="000138B4" w:rsidRPr="000138B4" w:rsidRDefault="000138B4" w:rsidP="000138B4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vMerge/>
          </w:tcPr>
          <w:p w14:paraId="6A192322" w14:textId="77777777" w:rsidR="000138B4" w:rsidRPr="000138B4" w:rsidRDefault="000138B4" w:rsidP="000138B4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38B4" w:rsidRPr="000138B4" w14:paraId="1F7E161A" w14:textId="77777777" w:rsidTr="009C778D">
        <w:trPr>
          <w:trHeight w:val="57"/>
          <w:jc w:val="center"/>
        </w:trPr>
        <w:tc>
          <w:tcPr>
            <w:tcW w:w="1237" w:type="dxa"/>
            <w:vAlign w:val="center"/>
          </w:tcPr>
          <w:p w14:paraId="19D28C85" w14:textId="77777777" w:rsidR="000138B4" w:rsidRPr="000138B4" w:rsidRDefault="000138B4" w:rsidP="000138B4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8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14:paraId="3D658596" w14:textId="77777777" w:rsidR="000138B4" w:rsidRPr="000138B4" w:rsidRDefault="000138B4" w:rsidP="000138B4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8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560" w:type="dxa"/>
            <w:vAlign w:val="center"/>
          </w:tcPr>
          <w:p w14:paraId="7AC298F7" w14:textId="77777777" w:rsidR="000138B4" w:rsidRPr="000138B4" w:rsidRDefault="000138B4" w:rsidP="000138B4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8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126" w:type="dxa"/>
            <w:vAlign w:val="center"/>
          </w:tcPr>
          <w:p w14:paraId="167334E4" w14:textId="77777777" w:rsidR="000138B4" w:rsidRPr="000138B4" w:rsidRDefault="000138B4" w:rsidP="000138B4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8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393" w:type="dxa"/>
            <w:vAlign w:val="center"/>
          </w:tcPr>
          <w:p w14:paraId="5CC0DDBA" w14:textId="77777777" w:rsidR="000138B4" w:rsidRPr="000138B4" w:rsidRDefault="000138B4" w:rsidP="000138B4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8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764" w:type="dxa"/>
            <w:vAlign w:val="center"/>
          </w:tcPr>
          <w:p w14:paraId="6E070CAC" w14:textId="77777777" w:rsidR="000138B4" w:rsidRPr="000138B4" w:rsidRDefault="000138B4" w:rsidP="000138B4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8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4C182F" w:rsidRPr="000138B4" w14:paraId="73C2B3F2" w14:textId="77777777" w:rsidTr="005E6C27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DE2F1" w14:textId="627B54A8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F7F511" w14:textId="2C19B7E3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554664,61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816BE2" w14:textId="140026CA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2296088,00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ADB8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45E8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DBBBDB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3A6C8BDD" w14:textId="77777777" w:rsidTr="005E6C27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7E40A1" w14:textId="054FB164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8221BF" w14:textId="1F7C07A2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554705,74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55A49C" w14:textId="787E2A2F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2296086,13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B0D7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FC7A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169C06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70820B86" w14:textId="77777777" w:rsidTr="005E6C27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3E7686" w14:textId="7E608D93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55D956" w14:textId="5E876F5D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554785,74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F6605" w14:textId="74359556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2296068,47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CD58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88CD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D80699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6EF5AACB" w14:textId="77777777" w:rsidTr="005E6C27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00FBE8" w14:textId="42FCBE94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CCC03B" w14:textId="1BFAEC5B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554881,74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F7862E" w14:textId="295C9BF1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2296010,22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5805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9255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5E8A8A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231DA6E5" w14:textId="77777777" w:rsidTr="005E6C27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A625B4" w14:textId="3C4FCC09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16340" w14:textId="04D4E26A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554907,95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496790" w14:textId="46C9272F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2295983,34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ECEE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5CB2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CD0AA2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54410A53" w14:textId="77777777" w:rsidTr="005E6C27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861F4" w14:textId="14BFCCE3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F2A169" w14:textId="0674A8F6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554907,95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2715D5" w14:textId="636D4E46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2295983,34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5A4D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3895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CD624E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00D1FDA1" w14:textId="77777777" w:rsidTr="005E6C27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35F0A3" w14:textId="61C9A05F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5D78ED" w14:textId="7D365A42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554926,13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F50286" w14:textId="6E1077D1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2295987,93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B423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53F2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FE2B5B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3C87EA2C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36F0AE" w14:textId="69E95F1D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BBFA82" w14:textId="580FD164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554974,49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862904" w14:textId="58D6E155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2295927,98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457D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8761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146C34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01A66E10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F674F" w14:textId="0506FA73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9B2CEC" w14:textId="0462F8F7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555010,84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1730CD" w14:textId="655215FF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2295898,31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04DB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4457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0D7DF8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72C0B763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8FC8E" w14:textId="669CFD59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DBBE3" w14:textId="140CE447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555047,98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FDD2C7" w14:textId="485C02D3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2295887,23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D191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8722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940CED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33A4271D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484241" w14:textId="4F44E3A7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2AA06" w14:textId="0DA49E55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555092,27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E1B665" w14:textId="5B17B025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2295868,81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113E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351D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337F36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3275335C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7D5DF9" w14:textId="7D67872C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8AFC83" w14:textId="754F15DB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555118,67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060C61" w14:textId="71564A09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2295866,50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901A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E507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6FFE23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6388AC75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4019D0" w14:textId="73D711C7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2B2A67" w14:textId="3B134D33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555163,64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066784" w14:textId="0DEB693C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2295839,27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1257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4FEC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50F30A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34F6C207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4CFEF1" w14:textId="3AFDD416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DD0F62" w14:textId="37213005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555175,66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A40669" w14:textId="0AEF9EDD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2295822,76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9B86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320E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621CC7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0F4DBEC6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7E682C" w14:textId="2AC2E14D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6F53D4" w14:textId="6355632E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555181,82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EF989A" w14:textId="49FBF656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2295812,05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0258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CA5E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9C3297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73D1CB1A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9C6568" w14:textId="6A150FDE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EB1873" w14:textId="6053FC01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555193,53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15F388" w14:textId="063D1C60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2295782,69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C76B6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D07A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94A02E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11425901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9AA74" w14:textId="5E63E4D1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D0C11" w14:textId="03F1AA7F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555212,32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4BF8C" w14:textId="02749B51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2295756,38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0964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2FA0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CDDA74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5BB44557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5D2C11" w14:textId="4D714F85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06490" w14:textId="3C4E442D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555238,19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EC0BA" w14:textId="34C05DC3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2295742,31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864B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EC92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8AA8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0A19078E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D5138B" w14:textId="079FF87C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5B756A" w14:textId="3B1BCC9E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555253,60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44D01" w14:textId="03982692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2295719,67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15FA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DFE6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4870B8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23B5EF48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39BB6" w14:textId="1B45BB72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B9A01C" w14:textId="49EFBDF7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555253,91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4029E9" w14:textId="73E348E9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2295688,78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C463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BD4A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F0A9FB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3A7DAD23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A9629E" w14:textId="1B3491D7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9097D" w14:textId="7F3C22B6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555237,89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2DBBD5" w14:textId="1CD6B6E2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2295642,29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8F6E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3984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4D4C88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5E49D60A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67E63E" w14:textId="59441E64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F899C9" w14:textId="5A89B8CA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555223,10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3095E0" w14:textId="6D0803B8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2295606,19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ABC2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1535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9E6307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085061FC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A516F2" w14:textId="3F30F65A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6E2F89" w14:textId="277D74DA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555232,34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226AA5" w14:textId="65351593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2295587,84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078B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43E7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E1B7AD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3431E293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CBB6E0" w14:textId="77C365C5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3356F0" w14:textId="6A93008F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555239,43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9B0B6F" w14:textId="472E4185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2295554,27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576C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A99E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67F514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140269AC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CDE0DD" w14:textId="5E2FC7B9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3878B9" w14:textId="35CC2D54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555262,53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7BFD31" w14:textId="44E8779B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2295507,70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0C2F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1036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AFB6BD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67AB8A12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9CAC73" w14:textId="5466C368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907DC4" w14:textId="50CC2311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555247,13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356E58" w14:textId="7AD40089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2295464,26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EAE7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7DF4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2D1E7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31AA732E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DCB7D2" w14:textId="6698D949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84C09E" w14:textId="4B8D1494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555232,35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DE3242" w14:textId="1258C97D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2295443,54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E50B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B362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FB8F05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4CDC2306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1186AC" w14:textId="0BFFD205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6861F5" w14:textId="6482C878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555246,51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82B603" w14:textId="3D8A2BDA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2295431,35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9245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3151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3DB882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17CC3B83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38882E" w14:textId="258773D2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CD0EDF" w14:textId="5127E937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555262,53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C069C4" w14:textId="1819674B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2295402,48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3548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E405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767DFD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328F2B02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3D9F3" w14:textId="08AB178A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9CEC16" w14:textId="303CF264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555262,53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19D34C" w14:textId="00643B39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2295402,47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D324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DF53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D7456C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010FD697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1BF59" w14:textId="6B749EED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68815" w14:textId="0877FE72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555271,07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5F63CB" w14:textId="1ECC19BF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2295412,27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5E9A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1D73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2CA702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6EA3169A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810AF" w14:textId="1F1CDA71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94DB65" w14:textId="3EC02BBA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555286,18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1A47C" w14:textId="3F85743A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2295426,39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E704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4040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0388C7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4375F674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709C3" w14:textId="191E58F9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E1C0A" w14:textId="303CD5A3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555301,73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F666D5" w14:textId="30DAD8C8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2295439,19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A506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A89F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47BEF8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52441F01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7C8920" w14:textId="67AD5842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A540F5" w14:textId="5F20FB78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555318,18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9B08C" w14:textId="5CE5BF8C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2295447,58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D7E2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B797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84086D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65635B32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66484D" w14:textId="0D214AC0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F06AC4" w14:textId="3D3FEAF2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555331,07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3CD545" w14:textId="21E15091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2295449,34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7967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4D3E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E438CA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717CEAD7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AE87C0" w14:textId="356A69A2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A8A85" w14:textId="507E3418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555339,07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C0EBE1" w14:textId="0DCFEE9F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2295441,84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EF3B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71C5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B4430B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0730A3FD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A35F6" w14:textId="5364FBEA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501F3" w14:textId="64D26C89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555349,29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288A1D" w14:textId="067CC338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2295432,13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5546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36FE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0DA2F0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0F14B695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0FC95E" w14:textId="464827A6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AD1EA6" w14:textId="1CA99B91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555356,84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7D97C1" w14:textId="716E083B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2295417,57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8B99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472C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DA2D9D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53943E0E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AD1DBD" w14:textId="74531610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5AAA90" w14:textId="4B2A8E7A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555366,62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4E140D" w14:textId="78E6C972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2295400,36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2A56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0992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B10831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08B513E1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1D7B65" w14:textId="33B1C699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3C980" w14:textId="524F911C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555375,07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261E6C" w14:textId="06AECCB4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2295395,94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F6DD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701F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4A4E92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13396DAE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C8543D" w14:textId="5CC5D523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54762A" w14:textId="72F0B633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555399,96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45E01A" w14:textId="4168D12A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2295396,39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4426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45A3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5E6444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617CD2B7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31721F" w14:textId="739DCBF4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3D4CC" w14:textId="0E2A5312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555433,73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375F2B" w14:textId="03D009B1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2295391,53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ABEB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3228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3B2163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0F8E778D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ACAB26" w14:textId="149AA3F6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2E7D29" w14:textId="4FA534BB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555457,73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847C1E" w14:textId="56B2EF0A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2295380,50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45CB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4DBF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D7596C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500C3A5C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8D24AD" w14:textId="109B3731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4F37D" w14:textId="13ABD84A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555484,73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DD8CE" w14:textId="74C06257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2295363,98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1AE0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B427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FE1F87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4AECAA98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7BDBB" w14:textId="1EFCD4F3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A66E67" w14:textId="7346AD64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555515,76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E6131F" w14:textId="5ACBA38A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2295303,37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9330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7F51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2808F6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35A292D4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597257" w14:textId="31058CB7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846DBE" w14:textId="7851E972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555518,32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2C87F" w14:textId="358205C4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2295278,05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8BFF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AA01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239F4A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3B5D797D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E7AAA7" w14:textId="78042C4A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8AA821" w14:textId="26DDE8B2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555526,23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0BD33" w14:textId="41541C8D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2295259,32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24BF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7758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446181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2E1AD906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0A9245" w14:textId="4A4DF7C0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9A1D16" w14:textId="56D87FBE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555513,30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5A9B6E" w14:textId="622F900D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2295226,29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748C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F16E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E2E93F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419291F7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048B6D" w14:textId="47CE6256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5C30A" w14:textId="22CE32F3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555456,61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F84CCC" w14:textId="2623C600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2295176,12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F2BF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4B8C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4E229C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3B35D1C4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F67BA9" w14:textId="6719B0E9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F2CE72" w14:textId="52136C83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555361,11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E6D344" w14:textId="25FC538E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2295136,36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A81A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C376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1B73C9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0CA2B761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D2DB0" w14:textId="0DCDD1CE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8E787A" w14:textId="28992798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555300,12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B0BB5D" w14:textId="470345E5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2295079,47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867F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9A53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A100A7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6C4AD19B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61AAE4" w14:textId="22EC66E1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E5D349" w14:textId="711926F6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555199,17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E75E08" w14:textId="1968028C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2295024,87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0975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C252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2D7E16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0FA003D5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80952" w14:textId="3183EEF3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6A40C5" w14:textId="21D44B2E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555082,01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37EF6" w14:textId="1DF1EE85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2294952,22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8274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62E1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ACF0D6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2AD07E99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BFC94D" w14:textId="02363A29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9A52AC" w14:textId="478E9A04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555035,21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25B72" w14:textId="494B9036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2294925,43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2D89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A3D4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0FEBA9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152D4253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958302" w14:textId="56265484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CFABE2" w14:textId="6B32A0F7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554980,35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01D3DF" w14:textId="529F25BA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2294886,15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D287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4794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8CDDFE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3BCF41B0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56371C" w14:textId="7E2C9E18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CCF30" w14:textId="4C050394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554939,68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F5501D" w14:textId="4C77F62D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2294869,02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1CC4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2F78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5CE523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7538FAFF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17CBD7" w14:textId="7DF52817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F3B4D9" w14:textId="1BD59FAA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554879,71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DB615" w14:textId="592E6C62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2294861,88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27E1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E44A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17C6F8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0B93C59E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1FFD9" w14:textId="6CD96CBC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C1015F" w14:textId="20D5F8E0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554981,52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5E75AC" w14:textId="2467C3A0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2294281,58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315B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6327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F82A5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5FE42631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0F16D" w14:textId="16DE9642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0AB0D4" w14:textId="015E47E2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555917,95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2E5A68" w14:textId="0C745AE3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2294405,00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13C3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DA5B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86CFF1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6B4EAFEA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9A173E" w14:textId="41380098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7A7F84" w14:textId="4D40753C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555769,30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7AA432" w14:textId="3862DDBE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2295288,56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09AD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00D3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F6635D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0909D7E5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F88A3" w14:textId="3F50B40A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E9ACF6" w14:textId="24E9DDDE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555594,06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9D0161" w14:textId="57C8F2DA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2296202,99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BFED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E834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25C52C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610B78C6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AC146D" w14:textId="13100F12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988831" w14:textId="401E7618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555427,61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AD9D8A" w14:textId="40806A94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2296199,95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7387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C4F5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45A659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6168788D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2538F9" w14:textId="31D79E2C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07514A" w14:textId="07A30EF3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555327,73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C683DC" w14:textId="18A5850C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2296198,12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720E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427A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7C0F6B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4C39FB3F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59CA6" w14:textId="5F9C65F6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B78DEF" w14:textId="455C14DE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555289,80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CCC697" w14:textId="2FE2A165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2296177,65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749C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51EB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84AEFE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7BFD6C9D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6889D5" w14:textId="204858B5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7CAA70" w14:textId="4DD20F04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555205,35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A36068" w14:textId="4EE81317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2296132,06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47D4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65E3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76F16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49889ACD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3CCA22" w14:textId="51832279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234102" w14:textId="40841954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555156,67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81CE95" w14:textId="0E898CB8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2296259,32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F07E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B463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613705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43E8A52E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A7781A" w14:textId="5C43036D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737D0" w14:textId="73EA214D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555217,87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E51381" w14:textId="110FB91A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2296348,32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4042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22AF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6F4CF8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7A2955A0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159C71" w14:textId="6F3EA232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1F86E0" w14:textId="6F10AB04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555324,25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860176" w14:textId="07BADDE5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2296499,22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EDA6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D4B8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546167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6AAB6800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C6D796" w14:textId="5D0D0950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4954A8" w14:textId="0ACE6817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555580,94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418F98" w14:textId="4E14C265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2296870,19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768A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4813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87E6BC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06294593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C1C08F" w14:textId="7945E794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0511C1" w14:textId="5A3D490C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555610,06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86F0DB" w14:textId="30948115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2296912,28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CFEF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DD84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61D4B1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5CE1BF1A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EBF83" w14:textId="54E40D2E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5FDBF" w14:textId="1A370AB8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555567,64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447DA6" w14:textId="2523F082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2296965,13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2D69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E265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2920F1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2DB515E1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D2488" w14:textId="01E54519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1F5851" w14:textId="19EDF9CD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555450,82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8BC5EA" w14:textId="4429C68A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2297084,04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551B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E85E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2C25DA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043B3778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1531FB" w14:textId="0439DC18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2B2A79" w14:textId="06869A55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555456,38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0937F4" w14:textId="215B9795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2297123,68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56DE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6A93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660C4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3DF49F3E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CB983C" w14:textId="26AD338C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9C24FE" w14:textId="4057EFB5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555480,00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43ED07" w14:textId="28258004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2297319,75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0DB2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2B92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F76BEF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6CBE4F92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DEB2E" w14:textId="1E8C0922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445DD" w14:textId="2D6583C5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555467,51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78F665" w14:textId="16EEC67E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2297414,35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42A2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EE55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851688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168D3C11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FF9105" w14:textId="2874CA03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6B45C1" w14:textId="177E5C0A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555460,55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FEE42" w14:textId="69BD148D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2297478,33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183E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DA30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595134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39604C81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461B89" w14:textId="0D0A01A8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B3BEB" w14:textId="77D11DD7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555064,45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56AED1" w14:textId="497A44EE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2297387,34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58ED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3D23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3B34AA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5B95495F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63B62C" w14:textId="72B32E55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509080" w14:textId="5F0564D8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554448,13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C44229" w14:textId="6CFA96F2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2297321,92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F98E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B48C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7F315A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82F" w:rsidRPr="000138B4" w14:paraId="2A8F7CF6" w14:textId="77777777" w:rsidTr="009C778D">
        <w:trPr>
          <w:trHeight w:val="57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2CAF23" w14:textId="647DB201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477B3A" w14:textId="4522C660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554664,61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4F2BAC" w14:textId="62212DEF" w:rsidR="004C182F" w:rsidRPr="004C182F" w:rsidRDefault="004C182F" w:rsidP="004C182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2296088,00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49E4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7296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5EDEA0" w14:textId="77777777" w:rsidR="004C182F" w:rsidRPr="000138B4" w:rsidRDefault="004C182F" w:rsidP="004C182F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1FA85EA" w14:textId="77777777" w:rsidR="000138B4" w:rsidRDefault="000138B4" w:rsidP="000138B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69213A1" w14:textId="380EFCD4" w:rsidR="000138B4" w:rsidRPr="00ED5F75" w:rsidRDefault="004C182F" w:rsidP="000138B4">
      <w:pPr>
        <w:ind w:left="360"/>
        <w:jc w:val="center"/>
        <w:rPr>
          <w:rFonts w:ascii="Calibri" w:hAnsi="Calibri"/>
        </w:rPr>
      </w:pPr>
      <w:r>
        <w:rPr>
          <w:rFonts w:ascii="Times New Roman" w:hAnsi="Times New Roman"/>
          <w:b/>
          <w:sz w:val="28"/>
          <w:szCs w:val="24"/>
        </w:rPr>
        <w:t>3</w:t>
      </w:r>
      <w:r w:rsidR="000138B4" w:rsidRPr="00ED5F75">
        <w:rPr>
          <w:rFonts w:ascii="Times New Roman" w:hAnsi="Times New Roman"/>
          <w:b/>
          <w:sz w:val="28"/>
          <w:szCs w:val="24"/>
        </w:rPr>
        <w:t>.</w:t>
      </w:r>
      <w:r w:rsidR="000138B4">
        <w:rPr>
          <w:rFonts w:ascii="Times New Roman" w:hAnsi="Times New Roman"/>
          <w:b/>
          <w:sz w:val="28"/>
          <w:szCs w:val="24"/>
        </w:rPr>
        <w:t xml:space="preserve"> </w:t>
      </w:r>
      <w:r w:rsidR="000138B4" w:rsidRPr="00ED5F75">
        <w:rPr>
          <w:rFonts w:ascii="Times New Roman" w:hAnsi="Times New Roman"/>
          <w:b/>
          <w:sz w:val="28"/>
          <w:szCs w:val="24"/>
        </w:rPr>
        <w:t xml:space="preserve">Графическое описание </w:t>
      </w:r>
      <w:r w:rsidRPr="004C3766">
        <w:rPr>
          <w:rFonts w:ascii="Times New Roman" w:eastAsia="Times New Roman" w:hAnsi="Times New Roman" w:cs="Times New Roman"/>
          <w:b/>
          <w:sz w:val="28"/>
          <w:szCs w:val="24"/>
        </w:rPr>
        <w:t>границ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охранной зоны</w:t>
      </w:r>
      <w:r w:rsidRPr="004C3766">
        <w:rPr>
          <w:rFonts w:ascii="Times New Roman" w:eastAsia="Times New Roman" w:hAnsi="Times New Roman" w:cs="Times New Roman"/>
          <w:b/>
          <w:sz w:val="28"/>
          <w:szCs w:val="24"/>
        </w:rPr>
        <w:t xml:space="preserve"> особо охраняемой природной территории регионального значения «Памятник природы «Болото и участок производных лесных сообществ у с. </w:t>
      </w:r>
      <w:proofErr w:type="spellStart"/>
      <w:r w:rsidRPr="004C3766">
        <w:rPr>
          <w:rFonts w:ascii="Times New Roman" w:eastAsia="Times New Roman" w:hAnsi="Times New Roman" w:cs="Times New Roman"/>
          <w:b/>
          <w:sz w:val="28"/>
          <w:szCs w:val="24"/>
        </w:rPr>
        <w:t>Нестиары</w:t>
      </w:r>
      <w:proofErr w:type="spellEnd"/>
      <w:r w:rsidRPr="004C3766">
        <w:rPr>
          <w:rFonts w:ascii="Times New Roman" w:eastAsia="Times New Roman" w:hAnsi="Times New Roman" w:cs="Times New Roman"/>
          <w:b/>
          <w:sz w:val="28"/>
          <w:szCs w:val="24"/>
        </w:rPr>
        <w:t>»</w:t>
      </w:r>
    </w:p>
    <w:p w14:paraId="629DFB0F" w14:textId="77777777" w:rsidR="000138B4" w:rsidRDefault="000138B4" w:rsidP="000138B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E415A11" w14:textId="208399D3" w:rsidR="000138B4" w:rsidRPr="000138B4" w:rsidRDefault="000138B4" w:rsidP="000138B4">
      <w:pPr>
        <w:tabs>
          <w:tab w:val="center" w:pos="5102"/>
        </w:tabs>
        <w:rPr>
          <w:rFonts w:ascii="Times New Roman" w:hAnsi="Times New Roman" w:cs="Times New Roman"/>
          <w:sz w:val="28"/>
          <w:szCs w:val="28"/>
        </w:rPr>
        <w:sectPr w:rsidR="000138B4" w:rsidRPr="000138B4" w:rsidSect="000138B4">
          <w:headerReference w:type="default" r:id="rId7"/>
          <w:pgSz w:w="11906" w:h="16838" w:code="9"/>
          <w:pgMar w:top="1134" w:right="850" w:bottom="1134" w:left="85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7343DEB6" w14:textId="01BA293B" w:rsidR="000138B4" w:rsidRDefault="00D237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5DCC7E4B" wp14:editId="3787AD3B">
            <wp:simplePos x="0" y="0"/>
            <wp:positionH relativeFrom="column">
              <wp:posOffset>-190701</wp:posOffset>
            </wp:positionH>
            <wp:positionV relativeFrom="paragraph">
              <wp:posOffset>-1571</wp:posOffset>
            </wp:positionV>
            <wp:extent cx="13880465" cy="10009938"/>
            <wp:effectExtent l="0" t="0" r="6985" b="0"/>
            <wp:wrapNone/>
            <wp:docPr id="8437743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774386" name="Рисунок 84377438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83724" cy="100122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38B4">
        <w:rPr>
          <w:rFonts w:ascii="Times New Roman" w:hAnsi="Times New Roman" w:cs="Times New Roman"/>
          <w:sz w:val="28"/>
          <w:szCs w:val="28"/>
        </w:rPr>
        <w:br w:type="page"/>
      </w:r>
    </w:p>
    <w:p w14:paraId="120FD7BB" w14:textId="37BB9697" w:rsidR="000138B4" w:rsidRDefault="000138B4" w:rsidP="00DB6F43">
      <w:pPr>
        <w:tabs>
          <w:tab w:val="left" w:pos="11624"/>
        </w:tabs>
        <w:spacing w:after="0" w:line="240" w:lineRule="auto"/>
        <w:ind w:left="1985" w:firstLine="7654"/>
        <w:jc w:val="center"/>
        <w:rPr>
          <w:rFonts w:ascii="Times New Roman" w:hAnsi="Times New Roman" w:cs="Times New Roman"/>
          <w:sz w:val="28"/>
          <w:szCs w:val="28"/>
        </w:rPr>
        <w:sectPr w:rsidR="000138B4" w:rsidSect="004C182F">
          <w:pgSz w:w="23811" w:h="16838" w:orient="landscape" w:code="8"/>
          <w:pgMar w:top="851" w:right="1134" w:bottom="850" w:left="1134" w:header="708" w:footer="708" w:gutter="0"/>
          <w:cols w:space="708"/>
          <w:docGrid w:linePitch="360"/>
        </w:sectPr>
      </w:pPr>
    </w:p>
    <w:p w14:paraId="04D3E01A" w14:textId="1FAD5C88" w:rsidR="000138B4" w:rsidRDefault="004C182F" w:rsidP="00DB6F43">
      <w:pPr>
        <w:tabs>
          <w:tab w:val="left" w:pos="11624"/>
        </w:tabs>
        <w:spacing w:after="0" w:line="240" w:lineRule="auto"/>
        <w:ind w:left="1985" w:firstLine="7654"/>
        <w:jc w:val="center"/>
        <w:rPr>
          <w:rFonts w:ascii="Times New Roman" w:hAnsi="Times New Roman" w:cs="Times New Roman"/>
          <w:sz w:val="28"/>
          <w:szCs w:val="28"/>
        </w:rPr>
        <w:sectPr w:rsidR="000138B4" w:rsidSect="004C182F">
          <w:pgSz w:w="23811" w:h="16838" w:orient="landscape" w:code="8"/>
          <w:pgMar w:top="851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3790AA4E" wp14:editId="0106CB2F">
            <wp:simplePos x="0" y="0"/>
            <wp:positionH relativeFrom="column">
              <wp:posOffset>-186690</wp:posOffset>
            </wp:positionH>
            <wp:positionV relativeFrom="paragraph">
              <wp:posOffset>-128905</wp:posOffset>
            </wp:positionV>
            <wp:extent cx="14078910" cy="9963150"/>
            <wp:effectExtent l="0" t="0" r="0" b="0"/>
            <wp:wrapNone/>
            <wp:docPr id="56518052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8910" cy="996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9D5FFD" w14:textId="7CE38070" w:rsidR="00DF6DC3" w:rsidRDefault="004C182F" w:rsidP="00DB6F43">
      <w:pPr>
        <w:tabs>
          <w:tab w:val="left" w:pos="11624"/>
        </w:tabs>
        <w:spacing w:after="0" w:line="240" w:lineRule="auto"/>
        <w:ind w:left="1985" w:firstLine="76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67FFC0F7" wp14:editId="5315A925">
            <wp:simplePos x="0" y="0"/>
            <wp:positionH relativeFrom="column">
              <wp:posOffset>-110490</wp:posOffset>
            </wp:positionH>
            <wp:positionV relativeFrom="paragraph">
              <wp:posOffset>-128707</wp:posOffset>
            </wp:positionV>
            <wp:extent cx="14348105" cy="10153650"/>
            <wp:effectExtent l="0" t="0" r="0" b="0"/>
            <wp:wrapNone/>
            <wp:docPr id="200189367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8105" cy="1015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2286F6" w14:textId="5041A7F0" w:rsidR="000138B4" w:rsidRPr="000138B4" w:rsidRDefault="000138B4" w:rsidP="000138B4">
      <w:pPr>
        <w:rPr>
          <w:rFonts w:ascii="Times New Roman" w:hAnsi="Times New Roman" w:cs="Times New Roman"/>
          <w:sz w:val="28"/>
          <w:szCs w:val="28"/>
        </w:rPr>
      </w:pPr>
    </w:p>
    <w:p w14:paraId="35CF5526" w14:textId="77777777" w:rsidR="000138B4" w:rsidRPr="000138B4" w:rsidRDefault="000138B4" w:rsidP="000138B4">
      <w:pPr>
        <w:rPr>
          <w:rFonts w:ascii="Times New Roman" w:hAnsi="Times New Roman" w:cs="Times New Roman"/>
          <w:sz w:val="28"/>
          <w:szCs w:val="28"/>
        </w:rPr>
      </w:pPr>
    </w:p>
    <w:p w14:paraId="6CCCD618" w14:textId="39409010" w:rsidR="000138B4" w:rsidRPr="000138B4" w:rsidRDefault="000138B4" w:rsidP="000138B4">
      <w:pPr>
        <w:rPr>
          <w:rFonts w:ascii="Times New Roman" w:hAnsi="Times New Roman" w:cs="Times New Roman"/>
          <w:sz w:val="28"/>
          <w:szCs w:val="28"/>
        </w:rPr>
      </w:pPr>
    </w:p>
    <w:p w14:paraId="37BBEBEE" w14:textId="77777777" w:rsidR="000138B4" w:rsidRPr="000138B4" w:rsidRDefault="000138B4" w:rsidP="000138B4">
      <w:pPr>
        <w:rPr>
          <w:rFonts w:ascii="Times New Roman" w:hAnsi="Times New Roman" w:cs="Times New Roman"/>
          <w:sz w:val="28"/>
          <w:szCs w:val="28"/>
        </w:rPr>
      </w:pPr>
    </w:p>
    <w:p w14:paraId="02AB7A8A" w14:textId="77777777" w:rsidR="000138B4" w:rsidRPr="000138B4" w:rsidRDefault="000138B4" w:rsidP="000138B4">
      <w:pPr>
        <w:rPr>
          <w:rFonts w:ascii="Times New Roman" w:hAnsi="Times New Roman" w:cs="Times New Roman"/>
          <w:sz w:val="28"/>
          <w:szCs w:val="28"/>
        </w:rPr>
      </w:pPr>
    </w:p>
    <w:p w14:paraId="1FBBB7BD" w14:textId="77777777" w:rsidR="000138B4" w:rsidRPr="000138B4" w:rsidRDefault="000138B4" w:rsidP="000138B4">
      <w:pPr>
        <w:rPr>
          <w:rFonts w:ascii="Times New Roman" w:hAnsi="Times New Roman" w:cs="Times New Roman"/>
          <w:sz w:val="28"/>
          <w:szCs w:val="28"/>
        </w:rPr>
      </w:pPr>
    </w:p>
    <w:p w14:paraId="1E231A52" w14:textId="77777777" w:rsidR="000138B4" w:rsidRPr="000138B4" w:rsidRDefault="000138B4" w:rsidP="000138B4">
      <w:pPr>
        <w:rPr>
          <w:rFonts w:ascii="Times New Roman" w:hAnsi="Times New Roman" w:cs="Times New Roman"/>
          <w:sz w:val="28"/>
          <w:szCs w:val="28"/>
        </w:rPr>
      </w:pPr>
    </w:p>
    <w:p w14:paraId="26E122AE" w14:textId="77777777" w:rsidR="000138B4" w:rsidRPr="000138B4" w:rsidRDefault="000138B4" w:rsidP="000138B4">
      <w:pPr>
        <w:rPr>
          <w:rFonts w:ascii="Times New Roman" w:hAnsi="Times New Roman" w:cs="Times New Roman"/>
          <w:sz w:val="28"/>
          <w:szCs w:val="28"/>
        </w:rPr>
      </w:pPr>
    </w:p>
    <w:p w14:paraId="598C5769" w14:textId="77777777" w:rsidR="000138B4" w:rsidRPr="000138B4" w:rsidRDefault="000138B4" w:rsidP="000138B4">
      <w:pPr>
        <w:rPr>
          <w:rFonts w:ascii="Times New Roman" w:hAnsi="Times New Roman" w:cs="Times New Roman"/>
          <w:sz w:val="28"/>
          <w:szCs w:val="28"/>
        </w:rPr>
      </w:pPr>
    </w:p>
    <w:p w14:paraId="0AD85A49" w14:textId="77777777" w:rsidR="000138B4" w:rsidRPr="000138B4" w:rsidRDefault="000138B4" w:rsidP="000138B4">
      <w:pPr>
        <w:rPr>
          <w:rFonts w:ascii="Times New Roman" w:hAnsi="Times New Roman" w:cs="Times New Roman"/>
          <w:sz w:val="28"/>
          <w:szCs w:val="28"/>
        </w:rPr>
      </w:pPr>
    </w:p>
    <w:p w14:paraId="5B2ED395" w14:textId="77777777" w:rsidR="000138B4" w:rsidRPr="000138B4" w:rsidRDefault="000138B4" w:rsidP="000138B4">
      <w:pPr>
        <w:rPr>
          <w:rFonts w:ascii="Times New Roman" w:hAnsi="Times New Roman" w:cs="Times New Roman"/>
          <w:sz w:val="28"/>
          <w:szCs w:val="28"/>
        </w:rPr>
      </w:pPr>
    </w:p>
    <w:p w14:paraId="45DBC3A5" w14:textId="77777777" w:rsidR="000138B4" w:rsidRPr="000138B4" w:rsidRDefault="000138B4" w:rsidP="000138B4">
      <w:pPr>
        <w:rPr>
          <w:rFonts w:ascii="Times New Roman" w:hAnsi="Times New Roman" w:cs="Times New Roman"/>
          <w:sz w:val="28"/>
          <w:szCs w:val="28"/>
        </w:rPr>
      </w:pPr>
    </w:p>
    <w:p w14:paraId="225CBE5D" w14:textId="77777777" w:rsidR="000138B4" w:rsidRPr="000138B4" w:rsidRDefault="000138B4" w:rsidP="000138B4">
      <w:pPr>
        <w:rPr>
          <w:rFonts w:ascii="Times New Roman" w:hAnsi="Times New Roman" w:cs="Times New Roman"/>
          <w:sz w:val="28"/>
          <w:szCs w:val="28"/>
        </w:rPr>
      </w:pPr>
    </w:p>
    <w:p w14:paraId="1F466768" w14:textId="77777777" w:rsidR="000138B4" w:rsidRPr="000138B4" w:rsidRDefault="000138B4" w:rsidP="000138B4">
      <w:pPr>
        <w:rPr>
          <w:rFonts w:ascii="Times New Roman" w:hAnsi="Times New Roman" w:cs="Times New Roman"/>
          <w:sz w:val="28"/>
          <w:szCs w:val="28"/>
        </w:rPr>
      </w:pPr>
    </w:p>
    <w:p w14:paraId="0CA6EA0F" w14:textId="77777777" w:rsidR="000138B4" w:rsidRPr="000138B4" w:rsidRDefault="000138B4" w:rsidP="000138B4">
      <w:pPr>
        <w:rPr>
          <w:rFonts w:ascii="Times New Roman" w:hAnsi="Times New Roman" w:cs="Times New Roman"/>
          <w:sz w:val="28"/>
          <w:szCs w:val="28"/>
        </w:rPr>
      </w:pPr>
    </w:p>
    <w:p w14:paraId="6A005B3F" w14:textId="77777777" w:rsidR="000138B4" w:rsidRPr="000138B4" w:rsidRDefault="000138B4" w:rsidP="000138B4">
      <w:pPr>
        <w:rPr>
          <w:rFonts w:ascii="Times New Roman" w:hAnsi="Times New Roman" w:cs="Times New Roman"/>
          <w:sz w:val="28"/>
          <w:szCs w:val="28"/>
        </w:rPr>
      </w:pPr>
    </w:p>
    <w:p w14:paraId="2762DBD3" w14:textId="77777777" w:rsidR="000138B4" w:rsidRPr="000138B4" w:rsidRDefault="000138B4" w:rsidP="000138B4">
      <w:pPr>
        <w:rPr>
          <w:rFonts w:ascii="Times New Roman" w:hAnsi="Times New Roman" w:cs="Times New Roman"/>
          <w:sz w:val="28"/>
          <w:szCs w:val="28"/>
        </w:rPr>
      </w:pPr>
    </w:p>
    <w:p w14:paraId="5FFA0EBD" w14:textId="77777777" w:rsidR="000138B4" w:rsidRPr="000138B4" w:rsidRDefault="000138B4" w:rsidP="000138B4">
      <w:pPr>
        <w:rPr>
          <w:rFonts w:ascii="Times New Roman" w:hAnsi="Times New Roman" w:cs="Times New Roman"/>
          <w:sz w:val="28"/>
          <w:szCs w:val="28"/>
        </w:rPr>
      </w:pPr>
    </w:p>
    <w:p w14:paraId="024A5784" w14:textId="77777777" w:rsidR="000138B4" w:rsidRPr="000138B4" w:rsidRDefault="000138B4" w:rsidP="000138B4">
      <w:pPr>
        <w:rPr>
          <w:rFonts w:ascii="Times New Roman" w:hAnsi="Times New Roman" w:cs="Times New Roman"/>
          <w:sz w:val="28"/>
          <w:szCs w:val="28"/>
        </w:rPr>
      </w:pPr>
    </w:p>
    <w:p w14:paraId="60EA7E71" w14:textId="77777777" w:rsidR="000138B4" w:rsidRPr="000138B4" w:rsidRDefault="000138B4" w:rsidP="000138B4">
      <w:pPr>
        <w:rPr>
          <w:rFonts w:ascii="Times New Roman" w:hAnsi="Times New Roman" w:cs="Times New Roman"/>
          <w:sz w:val="28"/>
          <w:szCs w:val="28"/>
        </w:rPr>
      </w:pPr>
    </w:p>
    <w:p w14:paraId="1D76E89A" w14:textId="77777777" w:rsidR="000138B4" w:rsidRPr="000138B4" w:rsidRDefault="000138B4" w:rsidP="000138B4">
      <w:pPr>
        <w:rPr>
          <w:rFonts w:ascii="Times New Roman" w:hAnsi="Times New Roman" w:cs="Times New Roman"/>
          <w:sz w:val="28"/>
          <w:szCs w:val="28"/>
        </w:rPr>
      </w:pPr>
    </w:p>
    <w:p w14:paraId="4B58A7C0" w14:textId="77777777" w:rsidR="000138B4" w:rsidRPr="000138B4" w:rsidRDefault="000138B4" w:rsidP="000138B4">
      <w:pPr>
        <w:rPr>
          <w:rFonts w:ascii="Times New Roman" w:hAnsi="Times New Roman" w:cs="Times New Roman"/>
          <w:sz w:val="28"/>
          <w:szCs w:val="28"/>
        </w:rPr>
      </w:pPr>
    </w:p>
    <w:p w14:paraId="5B215BC5" w14:textId="77777777" w:rsidR="000138B4" w:rsidRPr="000138B4" w:rsidRDefault="000138B4" w:rsidP="000138B4">
      <w:pPr>
        <w:rPr>
          <w:rFonts w:ascii="Times New Roman" w:hAnsi="Times New Roman" w:cs="Times New Roman"/>
          <w:sz w:val="28"/>
          <w:szCs w:val="28"/>
        </w:rPr>
      </w:pPr>
    </w:p>
    <w:p w14:paraId="56001D32" w14:textId="77777777" w:rsidR="000138B4" w:rsidRPr="000138B4" w:rsidRDefault="000138B4" w:rsidP="000138B4">
      <w:pPr>
        <w:rPr>
          <w:rFonts w:ascii="Times New Roman" w:hAnsi="Times New Roman" w:cs="Times New Roman"/>
          <w:sz w:val="28"/>
          <w:szCs w:val="28"/>
        </w:rPr>
      </w:pPr>
    </w:p>
    <w:p w14:paraId="33B3440A" w14:textId="57C59C9A" w:rsidR="000138B4" w:rsidRPr="000138B4" w:rsidRDefault="000138B4" w:rsidP="000138B4">
      <w:pPr>
        <w:rPr>
          <w:rFonts w:ascii="Times New Roman" w:hAnsi="Times New Roman" w:cs="Times New Roman"/>
          <w:sz w:val="28"/>
          <w:szCs w:val="28"/>
        </w:rPr>
      </w:pPr>
    </w:p>
    <w:sectPr w:rsidR="000138B4" w:rsidRPr="000138B4" w:rsidSect="004C182F">
      <w:pgSz w:w="23811" w:h="16838" w:orient="landscape" w:code="8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1B6208" w14:textId="77777777" w:rsidR="00730EB7" w:rsidRDefault="00730EB7" w:rsidP="000138B4">
      <w:pPr>
        <w:spacing w:after="0" w:line="240" w:lineRule="auto"/>
      </w:pPr>
      <w:r>
        <w:separator/>
      </w:r>
    </w:p>
  </w:endnote>
  <w:endnote w:type="continuationSeparator" w:id="0">
    <w:p w14:paraId="7A4A5A87" w14:textId="77777777" w:rsidR="00730EB7" w:rsidRDefault="00730EB7" w:rsidP="00013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A70528" w14:textId="77777777" w:rsidR="00730EB7" w:rsidRDefault="00730EB7" w:rsidP="000138B4">
      <w:pPr>
        <w:spacing w:after="0" w:line="240" w:lineRule="auto"/>
      </w:pPr>
      <w:r>
        <w:separator/>
      </w:r>
    </w:p>
  </w:footnote>
  <w:footnote w:type="continuationSeparator" w:id="0">
    <w:p w14:paraId="09EE9DAA" w14:textId="77777777" w:rsidR="00730EB7" w:rsidRDefault="00730EB7" w:rsidP="00013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6634712"/>
      <w:docPartObj>
        <w:docPartGallery w:val="Page Numbers (Top of Page)"/>
        <w:docPartUnique/>
      </w:docPartObj>
    </w:sdtPr>
    <w:sdtContent>
      <w:p w14:paraId="5A45E5B1" w14:textId="03363916" w:rsidR="005E6C27" w:rsidRDefault="005E6C27">
        <w:pPr>
          <w:pStyle w:val="af"/>
          <w:jc w:val="center"/>
        </w:pPr>
        <w:r w:rsidRPr="000138B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138B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138B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90877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0138B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44D4C90" w14:textId="77777777" w:rsidR="005E6C27" w:rsidRDefault="005E6C27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2198A"/>
    <w:multiLevelType w:val="hybridMultilevel"/>
    <w:tmpl w:val="EA60F118"/>
    <w:lvl w:ilvl="0" w:tplc="C6DED902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069C47CE"/>
    <w:multiLevelType w:val="hybridMultilevel"/>
    <w:tmpl w:val="27044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62140"/>
    <w:multiLevelType w:val="hybridMultilevel"/>
    <w:tmpl w:val="9CBA39C0"/>
    <w:lvl w:ilvl="0" w:tplc="539A902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D8D0698"/>
    <w:multiLevelType w:val="hybridMultilevel"/>
    <w:tmpl w:val="300C950A"/>
    <w:lvl w:ilvl="0" w:tplc="539A90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6A3C16"/>
    <w:multiLevelType w:val="hybridMultilevel"/>
    <w:tmpl w:val="90A6B1B8"/>
    <w:lvl w:ilvl="0" w:tplc="C5549E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D464B6C"/>
    <w:multiLevelType w:val="hybridMultilevel"/>
    <w:tmpl w:val="54F6EC6E"/>
    <w:lvl w:ilvl="0" w:tplc="C6DED9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E0276AC"/>
    <w:multiLevelType w:val="hybridMultilevel"/>
    <w:tmpl w:val="F1B8A9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FE846D5"/>
    <w:multiLevelType w:val="multilevel"/>
    <w:tmpl w:val="23E46B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23D01FEF"/>
    <w:multiLevelType w:val="hybridMultilevel"/>
    <w:tmpl w:val="216C96BE"/>
    <w:lvl w:ilvl="0" w:tplc="19B80A0E">
      <w:start w:val="1"/>
      <w:numFmt w:val="decimal"/>
      <w:lvlText w:val="%1."/>
      <w:lvlJc w:val="left"/>
      <w:pPr>
        <w:ind w:left="1419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AF77752"/>
    <w:multiLevelType w:val="hybridMultilevel"/>
    <w:tmpl w:val="EA185F50"/>
    <w:lvl w:ilvl="0" w:tplc="581EF9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CE91DC5"/>
    <w:multiLevelType w:val="hybridMultilevel"/>
    <w:tmpl w:val="8EDE871E"/>
    <w:lvl w:ilvl="0" w:tplc="539A90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0106D22"/>
    <w:multiLevelType w:val="hybridMultilevel"/>
    <w:tmpl w:val="24DC8F4C"/>
    <w:lvl w:ilvl="0" w:tplc="539A902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402621D2"/>
    <w:multiLevelType w:val="hybridMultilevel"/>
    <w:tmpl w:val="54465702"/>
    <w:lvl w:ilvl="0" w:tplc="539A90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11C12DE"/>
    <w:multiLevelType w:val="multilevel"/>
    <w:tmpl w:val="15D8700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420442B9"/>
    <w:multiLevelType w:val="hybridMultilevel"/>
    <w:tmpl w:val="E55CAB10"/>
    <w:lvl w:ilvl="0" w:tplc="539A90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2771BA1"/>
    <w:multiLevelType w:val="hybridMultilevel"/>
    <w:tmpl w:val="5948B1AC"/>
    <w:lvl w:ilvl="0" w:tplc="517EC2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68058AA"/>
    <w:multiLevelType w:val="multilevel"/>
    <w:tmpl w:val="6C1CCA3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7" w15:restartNumberingAfterBreak="0">
    <w:nsid w:val="48965CFE"/>
    <w:multiLevelType w:val="hybridMultilevel"/>
    <w:tmpl w:val="A79E0D54"/>
    <w:lvl w:ilvl="0" w:tplc="539A90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A637ED8"/>
    <w:multiLevelType w:val="hybridMultilevel"/>
    <w:tmpl w:val="0D3ACFDE"/>
    <w:lvl w:ilvl="0" w:tplc="539A90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D7D7154"/>
    <w:multiLevelType w:val="multilevel"/>
    <w:tmpl w:val="E68667A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0" w15:restartNumberingAfterBreak="0">
    <w:nsid w:val="50D95072"/>
    <w:multiLevelType w:val="singleLevel"/>
    <w:tmpl w:val="8DEC2D64"/>
    <w:lvl w:ilvl="0">
      <w:start w:val="2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1EF6AC0"/>
    <w:multiLevelType w:val="multilevel"/>
    <w:tmpl w:val="26D89B5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2" w15:restartNumberingAfterBreak="0">
    <w:nsid w:val="635E4939"/>
    <w:multiLevelType w:val="hybridMultilevel"/>
    <w:tmpl w:val="CC34678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25C50"/>
    <w:multiLevelType w:val="hybridMultilevel"/>
    <w:tmpl w:val="47A4B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CE73B8"/>
    <w:multiLevelType w:val="hybridMultilevel"/>
    <w:tmpl w:val="7FF67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BE094C"/>
    <w:multiLevelType w:val="multilevel"/>
    <w:tmpl w:val="BDD2D70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6" w15:restartNumberingAfterBreak="0">
    <w:nsid w:val="75D24344"/>
    <w:multiLevelType w:val="hybridMultilevel"/>
    <w:tmpl w:val="6B3C379C"/>
    <w:lvl w:ilvl="0" w:tplc="539A902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765B4B33"/>
    <w:multiLevelType w:val="hybridMultilevel"/>
    <w:tmpl w:val="2D3CAF50"/>
    <w:lvl w:ilvl="0" w:tplc="FC9450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232DE7"/>
    <w:multiLevelType w:val="multilevel"/>
    <w:tmpl w:val="4EA6C8CC"/>
    <w:lvl w:ilvl="0">
      <w:start w:val="1"/>
      <w:numFmt w:val="decimal"/>
      <w:lvlText w:val="%1."/>
      <w:lvlJc w:val="left"/>
      <w:pPr>
        <w:ind w:left="1637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7CA801BC"/>
    <w:multiLevelType w:val="hybridMultilevel"/>
    <w:tmpl w:val="01705FBE"/>
    <w:lvl w:ilvl="0" w:tplc="AA2831FC">
      <w:start w:val="1"/>
      <w:numFmt w:val="russianLower"/>
      <w:lvlText w:val="%1)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24"/>
  </w:num>
  <w:num w:numId="2">
    <w:abstractNumId w:val="26"/>
  </w:num>
  <w:num w:numId="3">
    <w:abstractNumId w:val="2"/>
  </w:num>
  <w:num w:numId="4">
    <w:abstractNumId w:val="11"/>
  </w:num>
  <w:num w:numId="5">
    <w:abstractNumId w:val="29"/>
  </w:num>
  <w:num w:numId="6">
    <w:abstractNumId w:val="4"/>
  </w:num>
  <w:num w:numId="7">
    <w:abstractNumId w:val="28"/>
  </w:num>
  <w:num w:numId="8">
    <w:abstractNumId w:val="25"/>
  </w:num>
  <w:num w:numId="9">
    <w:abstractNumId w:val="16"/>
  </w:num>
  <w:num w:numId="10">
    <w:abstractNumId w:val="21"/>
  </w:num>
  <w:num w:numId="11">
    <w:abstractNumId w:val="13"/>
  </w:num>
  <w:num w:numId="12">
    <w:abstractNumId w:val="9"/>
  </w:num>
  <w:num w:numId="13">
    <w:abstractNumId w:val="15"/>
  </w:num>
  <w:num w:numId="14">
    <w:abstractNumId w:val="12"/>
  </w:num>
  <w:num w:numId="15">
    <w:abstractNumId w:val="14"/>
  </w:num>
  <w:num w:numId="16">
    <w:abstractNumId w:val="6"/>
  </w:num>
  <w:num w:numId="17">
    <w:abstractNumId w:val="18"/>
  </w:num>
  <w:num w:numId="18">
    <w:abstractNumId w:val="3"/>
  </w:num>
  <w:num w:numId="19">
    <w:abstractNumId w:val="7"/>
  </w:num>
  <w:num w:numId="20">
    <w:abstractNumId w:val="19"/>
  </w:num>
  <w:num w:numId="21">
    <w:abstractNumId w:val="5"/>
  </w:num>
  <w:num w:numId="22">
    <w:abstractNumId w:val="10"/>
  </w:num>
  <w:num w:numId="23">
    <w:abstractNumId w:val="20"/>
  </w:num>
  <w:num w:numId="24">
    <w:abstractNumId w:val="0"/>
  </w:num>
  <w:num w:numId="25">
    <w:abstractNumId w:val="8"/>
  </w:num>
  <w:num w:numId="26">
    <w:abstractNumId w:val="27"/>
  </w:num>
  <w:num w:numId="27">
    <w:abstractNumId w:val="17"/>
  </w:num>
  <w:num w:numId="28">
    <w:abstractNumId w:val="1"/>
  </w:num>
  <w:num w:numId="29">
    <w:abstractNumId w:val="23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271"/>
    <w:rsid w:val="000138B4"/>
    <w:rsid w:val="0021712F"/>
    <w:rsid w:val="002F7271"/>
    <w:rsid w:val="00320E55"/>
    <w:rsid w:val="00375F40"/>
    <w:rsid w:val="003D6019"/>
    <w:rsid w:val="004C182F"/>
    <w:rsid w:val="004C3766"/>
    <w:rsid w:val="0050036B"/>
    <w:rsid w:val="0051638D"/>
    <w:rsid w:val="0055470B"/>
    <w:rsid w:val="005E6C27"/>
    <w:rsid w:val="005F6092"/>
    <w:rsid w:val="006C3A04"/>
    <w:rsid w:val="00730EB7"/>
    <w:rsid w:val="00767EC5"/>
    <w:rsid w:val="00821D0D"/>
    <w:rsid w:val="00890877"/>
    <w:rsid w:val="00891660"/>
    <w:rsid w:val="00912ECF"/>
    <w:rsid w:val="009C4162"/>
    <w:rsid w:val="009C778D"/>
    <w:rsid w:val="00AC4C2B"/>
    <w:rsid w:val="00B37FD9"/>
    <w:rsid w:val="00BC5925"/>
    <w:rsid w:val="00C22FD5"/>
    <w:rsid w:val="00D236ED"/>
    <w:rsid w:val="00D23775"/>
    <w:rsid w:val="00D241A1"/>
    <w:rsid w:val="00D82742"/>
    <w:rsid w:val="00DB6F43"/>
    <w:rsid w:val="00DF56F1"/>
    <w:rsid w:val="00DF6DC3"/>
    <w:rsid w:val="00ED1759"/>
    <w:rsid w:val="00EE5C54"/>
    <w:rsid w:val="00F0589E"/>
    <w:rsid w:val="00FB1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8ECF1"/>
  <w15:chartTrackingRefBased/>
  <w15:docId w15:val="{470113FE-383B-42E9-BC48-9974A7852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38B4"/>
    <w:pPr>
      <w:keepNext/>
      <w:keepLines/>
      <w:spacing w:before="400" w:after="120"/>
      <w:outlineLvl w:val="0"/>
    </w:pPr>
    <w:rPr>
      <w:rFonts w:ascii="Arial" w:eastAsia="Arial" w:hAnsi="Arial" w:cs="Arial"/>
      <w:sz w:val="40"/>
      <w:szCs w:val="40"/>
      <w:lang w:val="ru" w:eastAsia="ru-RU"/>
    </w:rPr>
  </w:style>
  <w:style w:type="paragraph" w:styleId="2">
    <w:name w:val="heading 2"/>
    <w:basedOn w:val="a"/>
    <w:next w:val="a"/>
    <w:link w:val="20"/>
    <w:rsid w:val="000138B4"/>
    <w:pPr>
      <w:keepNext/>
      <w:keepLines/>
      <w:spacing w:before="360" w:after="120"/>
      <w:outlineLvl w:val="1"/>
    </w:pPr>
    <w:rPr>
      <w:rFonts w:ascii="Arial" w:eastAsia="Arial" w:hAnsi="Arial" w:cs="Arial"/>
      <w:sz w:val="32"/>
      <w:szCs w:val="32"/>
      <w:lang w:val="ru" w:eastAsia="ru-RU"/>
    </w:rPr>
  </w:style>
  <w:style w:type="paragraph" w:styleId="3">
    <w:name w:val="heading 3"/>
    <w:basedOn w:val="a"/>
    <w:next w:val="a"/>
    <w:link w:val="30"/>
    <w:rsid w:val="000138B4"/>
    <w:pPr>
      <w:keepNext/>
      <w:keepLines/>
      <w:spacing w:before="320" w:after="80"/>
      <w:outlineLvl w:val="2"/>
    </w:pPr>
    <w:rPr>
      <w:rFonts w:ascii="Arial" w:eastAsia="Arial" w:hAnsi="Arial" w:cs="Arial"/>
      <w:color w:val="434343"/>
      <w:sz w:val="28"/>
      <w:szCs w:val="28"/>
      <w:lang w:val="ru" w:eastAsia="ru-RU"/>
    </w:rPr>
  </w:style>
  <w:style w:type="paragraph" w:styleId="4">
    <w:name w:val="heading 4"/>
    <w:basedOn w:val="a"/>
    <w:next w:val="a"/>
    <w:link w:val="40"/>
    <w:rsid w:val="000138B4"/>
    <w:pPr>
      <w:keepNext/>
      <w:keepLines/>
      <w:spacing w:before="280" w:after="80"/>
      <w:outlineLvl w:val="3"/>
    </w:pPr>
    <w:rPr>
      <w:rFonts w:ascii="Arial" w:eastAsia="Arial" w:hAnsi="Arial" w:cs="Arial"/>
      <w:color w:val="666666"/>
      <w:sz w:val="24"/>
      <w:szCs w:val="24"/>
      <w:lang w:val="ru" w:eastAsia="ru-RU"/>
    </w:rPr>
  </w:style>
  <w:style w:type="paragraph" w:styleId="5">
    <w:name w:val="heading 5"/>
    <w:basedOn w:val="a"/>
    <w:next w:val="a"/>
    <w:link w:val="50"/>
    <w:rsid w:val="000138B4"/>
    <w:pPr>
      <w:keepNext/>
      <w:keepLines/>
      <w:spacing w:before="240" w:after="80"/>
      <w:outlineLvl w:val="4"/>
    </w:pPr>
    <w:rPr>
      <w:rFonts w:ascii="Arial" w:eastAsia="Arial" w:hAnsi="Arial" w:cs="Arial"/>
      <w:color w:val="666666"/>
      <w:lang w:val="ru" w:eastAsia="ru-RU"/>
    </w:rPr>
  </w:style>
  <w:style w:type="paragraph" w:styleId="6">
    <w:name w:val="heading 6"/>
    <w:basedOn w:val="a"/>
    <w:next w:val="a"/>
    <w:link w:val="60"/>
    <w:rsid w:val="000138B4"/>
    <w:pPr>
      <w:keepNext/>
      <w:keepLines/>
      <w:spacing w:before="240" w:after="80"/>
      <w:outlineLvl w:val="5"/>
    </w:pPr>
    <w:rPr>
      <w:rFonts w:ascii="Arial" w:eastAsia="Arial" w:hAnsi="Arial" w:cs="Arial"/>
      <w:i/>
      <w:color w:val="666666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63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Plain Text"/>
    <w:basedOn w:val="a"/>
    <w:link w:val="a4"/>
    <w:uiPriority w:val="99"/>
    <w:rsid w:val="000138B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uiPriority w:val="99"/>
    <w:rsid w:val="000138B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138B4"/>
    <w:rPr>
      <w:rFonts w:ascii="Arial" w:eastAsia="Arial" w:hAnsi="Arial" w:cs="Arial"/>
      <w:sz w:val="40"/>
      <w:szCs w:val="40"/>
      <w:lang w:val="ru" w:eastAsia="ru-RU"/>
    </w:rPr>
  </w:style>
  <w:style w:type="character" w:customStyle="1" w:styleId="20">
    <w:name w:val="Заголовок 2 Знак"/>
    <w:basedOn w:val="a0"/>
    <w:link w:val="2"/>
    <w:rsid w:val="000138B4"/>
    <w:rPr>
      <w:rFonts w:ascii="Arial" w:eastAsia="Arial" w:hAnsi="Arial" w:cs="Arial"/>
      <w:sz w:val="32"/>
      <w:szCs w:val="32"/>
      <w:lang w:val="ru" w:eastAsia="ru-RU"/>
    </w:rPr>
  </w:style>
  <w:style w:type="character" w:customStyle="1" w:styleId="30">
    <w:name w:val="Заголовок 3 Знак"/>
    <w:basedOn w:val="a0"/>
    <w:link w:val="3"/>
    <w:rsid w:val="000138B4"/>
    <w:rPr>
      <w:rFonts w:ascii="Arial" w:eastAsia="Arial" w:hAnsi="Arial" w:cs="Arial"/>
      <w:color w:val="434343"/>
      <w:sz w:val="28"/>
      <w:szCs w:val="28"/>
      <w:lang w:val="ru" w:eastAsia="ru-RU"/>
    </w:rPr>
  </w:style>
  <w:style w:type="character" w:customStyle="1" w:styleId="40">
    <w:name w:val="Заголовок 4 Знак"/>
    <w:basedOn w:val="a0"/>
    <w:link w:val="4"/>
    <w:rsid w:val="000138B4"/>
    <w:rPr>
      <w:rFonts w:ascii="Arial" w:eastAsia="Arial" w:hAnsi="Arial" w:cs="Arial"/>
      <w:color w:val="666666"/>
      <w:sz w:val="24"/>
      <w:szCs w:val="24"/>
      <w:lang w:val="ru" w:eastAsia="ru-RU"/>
    </w:rPr>
  </w:style>
  <w:style w:type="character" w:customStyle="1" w:styleId="50">
    <w:name w:val="Заголовок 5 Знак"/>
    <w:basedOn w:val="a0"/>
    <w:link w:val="5"/>
    <w:rsid w:val="000138B4"/>
    <w:rPr>
      <w:rFonts w:ascii="Arial" w:eastAsia="Arial" w:hAnsi="Arial" w:cs="Arial"/>
      <w:color w:val="666666"/>
      <w:lang w:val="ru" w:eastAsia="ru-RU"/>
    </w:rPr>
  </w:style>
  <w:style w:type="character" w:customStyle="1" w:styleId="60">
    <w:name w:val="Заголовок 6 Знак"/>
    <w:basedOn w:val="a0"/>
    <w:link w:val="6"/>
    <w:rsid w:val="000138B4"/>
    <w:rPr>
      <w:rFonts w:ascii="Arial" w:eastAsia="Arial" w:hAnsi="Arial" w:cs="Arial"/>
      <w:i/>
      <w:color w:val="666666"/>
      <w:lang w:val="ru" w:eastAsia="ru-RU"/>
    </w:rPr>
  </w:style>
  <w:style w:type="numbering" w:customStyle="1" w:styleId="11">
    <w:name w:val="Нет списка1"/>
    <w:next w:val="a2"/>
    <w:uiPriority w:val="99"/>
    <w:semiHidden/>
    <w:unhideWhenUsed/>
    <w:rsid w:val="000138B4"/>
  </w:style>
  <w:style w:type="paragraph" w:styleId="a5">
    <w:name w:val="List Paragraph"/>
    <w:basedOn w:val="a"/>
    <w:uiPriority w:val="34"/>
    <w:qFormat/>
    <w:rsid w:val="000138B4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character" w:styleId="a6">
    <w:name w:val="Hyperlink"/>
    <w:basedOn w:val="a0"/>
    <w:uiPriority w:val="99"/>
    <w:unhideWhenUsed/>
    <w:rsid w:val="000138B4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013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013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Normal"/>
    <w:rsid w:val="000138B4"/>
    <w:pPr>
      <w:spacing w:after="0"/>
    </w:pPr>
    <w:rPr>
      <w:rFonts w:ascii="Arial" w:eastAsia="Arial" w:hAnsi="Arial" w:cs="Arial"/>
      <w:lang w:val="ru" w:eastAsia="ru-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9">
    <w:name w:val="Title"/>
    <w:basedOn w:val="a"/>
    <w:next w:val="a"/>
    <w:link w:val="aa"/>
    <w:rsid w:val="000138B4"/>
    <w:pPr>
      <w:keepNext/>
      <w:keepLines/>
      <w:spacing w:after="60"/>
    </w:pPr>
    <w:rPr>
      <w:rFonts w:ascii="Arial" w:eastAsia="Arial" w:hAnsi="Arial" w:cs="Arial"/>
      <w:sz w:val="52"/>
      <w:szCs w:val="52"/>
      <w:lang w:val="ru" w:eastAsia="ru-RU"/>
    </w:rPr>
  </w:style>
  <w:style w:type="character" w:customStyle="1" w:styleId="aa">
    <w:name w:val="Название Знак"/>
    <w:basedOn w:val="a0"/>
    <w:link w:val="a9"/>
    <w:rsid w:val="000138B4"/>
    <w:rPr>
      <w:rFonts w:ascii="Arial" w:eastAsia="Arial" w:hAnsi="Arial" w:cs="Arial"/>
      <w:sz w:val="52"/>
      <w:szCs w:val="52"/>
      <w:lang w:val="ru" w:eastAsia="ru-RU"/>
    </w:rPr>
  </w:style>
  <w:style w:type="paragraph" w:styleId="ab">
    <w:name w:val="Subtitle"/>
    <w:basedOn w:val="a"/>
    <w:next w:val="a"/>
    <w:link w:val="ac"/>
    <w:rsid w:val="000138B4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  <w:lang w:val="ru" w:eastAsia="ru-RU"/>
    </w:rPr>
  </w:style>
  <w:style w:type="character" w:customStyle="1" w:styleId="ac">
    <w:name w:val="Подзаголовок Знак"/>
    <w:basedOn w:val="a0"/>
    <w:link w:val="ab"/>
    <w:rsid w:val="000138B4"/>
    <w:rPr>
      <w:rFonts w:ascii="Arial" w:eastAsia="Arial" w:hAnsi="Arial" w:cs="Arial"/>
      <w:color w:val="666666"/>
      <w:sz w:val="30"/>
      <w:szCs w:val="30"/>
      <w:lang w:val="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0138B4"/>
    <w:pPr>
      <w:spacing w:after="0" w:line="240" w:lineRule="auto"/>
    </w:pPr>
    <w:rPr>
      <w:rFonts w:ascii="Tahoma" w:eastAsia="Arial" w:hAnsi="Tahoma" w:cs="Tahoma"/>
      <w:sz w:val="16"/>
      <w:szCs w:val="16"/>
      <w:lang w:val="ru"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0138B4"/>
    <w:rPr>
      <w:rFonts w:ascii="Tahoma" w:eastAsia="Arial" w:hAnsi="Tahoma" w:cs="Tahoma"/>
      <w:sz w:val="16"/>
      <w:szCs w:val="16"/>
      <w:lang w:val="ru" w:eastAsia="ru-RU"/>
    </w:rPr>
  </w:style>
  <w:style w:type="paragraph" w:styleId="af">
    <w:name w:val="header"/>
    <w:basedOn w:val="a"/>
    <w:link w:val="af0"/>
    <w:uiPriority w:val="99"/>
    <w:unhideWhenUsed/>
    <w:rsid w:val="00013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0138B4"/>
  </w:style>
  <w:style w:type="paragraph" w:styleId="af1">
    <w:name w:val="footer"/>
    <w:basedOn w:val="a"/>
    <w:link w:val="af2"/>
    <w:uiPriority w:val="99"/>
    <w:unhideWhenUsed/>
    <w:rsid w:val="00013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138B4"/>
  </w:style>
  <w:style w:type="paragraph" w:styleId="af3">
    <w:name w:val="TOC Heading"/>
    <w:basedOn w:val="1"/>
    <w:next w:val="a"/>
    <w:uiPriority w:val="39"/>
    <w:unhideWhenUsed/>
    <w:qFormat/>
    <w:rsid w:val="000138B4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2">
    <w:name w:val="toc 1"/>
    <w:basedOn w:val="a"/>
    <w:next w:val="a"/>
    <w:autoRedefine/>
    <w:uiPriority w:val="39"/>
    <w:unhideWhenUsed/>
    <w:rsid w:val="000138B4"/>
    <w:pPr>
      <w:spacing w:after="100" w:line="259" w:lineRule="auto"/>
    </w:pPr>
  </w:style>
  <w:style w:type="paragraph" w:styleId="21">
    <w:name w:val="toc 2"/>
    <w:basedOn w:val="a"/>
    <w:next w:val="a"/>
    <w:autoRedefine/>
    <w:uiPriority w:val="39"/>
    <w:unhideWhenUsed/>
    <w:rsid w:val="000138B4"/>
    <w:pPr>
      <w:spacing w:after="100" w:line="259" w:lineRule="auto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7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2026-04-28T09:57:00Z</dcterms:created>
  <dcterms:modified xsi:type="dcterms:W3CDTF">2026-05-28T05:36:00Z</dcterms:modified>
</cp:coreProperties>
</file>