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margin" w:tblpY="2949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1985"/>
        <w:gridCol w:w="137"/>
        <w:gridCol w:w="3690"/>
        <w:gridCol w:w="2126"/>
        <w:gridCol w:w="562"/>
      </w:tblGrid>
      <w:tr w:rsidR="00A61FEF">
        <w:trPr>
          <w:trHeight w:val="284"/>
        </w:trPr>
        <w:tc>
          <w:tcPr>
            <w:tcW w:w="2694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8D2B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bookmarkStart w:id="0" w:name="ТекстовоеПоле4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     </w:t>
            </w:r>
            <w:r>
              <w:rPr>
                <w:lang w:val="en-US"/>
              </w:rPr>
              <w:fldChar w:fldCharType="end"/>
            </w:r>
            <w:bookmarkEnd w:id="0"/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/>
        </w:tc>
        <w:bookmarkStart w:id="1" w:name="ТекстовоеПоле5"/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left w:w="113" w:type="dxa"/>
            </w:tcMar>
          </w:tcPr>
          <w:p w:rsidR="00A61FEF" w:rsidRDefault="008D2B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     </w:t>
            </w:r>
            <w:r>
              <w:rPr>
                <w:lang w:val="en-US"/>
              </w:rPr>
              <w:fldChar w:fldCharType="end"/>
            </w:r>
            <w:bookmarkEnd w:id="1"/>
          </w:p>
        </w:tc>
        <w:tc>
          <w:tcPr>
            <w:tcW w:w="5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  <w:tr w:rsidR="00A61FEF">
        <w:trPr>
          <w:trHeight w:hRule="exact" w:val="340"/>
        </w:trPr>
        <w:tc>
          <w:tcPr>
            <w:tcW w:w="5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3827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5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  <w:tr w:rsidR="00A61FEF">
        <w:tc>
          <w:tcPr>
            <w:tcW w:w="5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7938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8D2BD8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 xml:space="preserve">О внесении изменений в постановление Правительства Нижегородской области от 29 января 2007 г. № 28 </w:t>
            </w:r>
            <w:r>
              <w:rPr>
                <w:b/>
              </w:rPr>
              <w:fldChar w:fldCharType="end"/>
            </w:r>
          </w:p>
        </w:tc>
        <w:tc>
          <w:tcPr>
            <w:tcW w:w="5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61FEF" w:rsidRDefault="00A61FEF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</w:tbl>
    <w:p w:rsidR="00A61FEF" w:rsidRDefault="00A61FEF">
      <w:pPr>
        <w:ind w:firstLine="720"/>
        <w:jc w:val="both"/>
      </w:pPr>
    </w:p>
    <w:p w:rsidR="00A61FEF" w:rsidRDefault="00A61FEF">
      <w:pPr>
        <w:ind w:firstLine="720"/>
        <w:jc w:val="both"/>
      </w:pPr>
    </w:p>
    <w:p w:rsidR="00A61FEF" w:rsidRDefault="00A61FEF">
      <w:pPr>
        <w:ind w:firstLine="720"/>
        <w:jc w:val="both"/>
      </w:pPr>
    </w:p>
    <w:p w:rsidR="00A61FEF" w:rsidRDefault="00A61FEF">
      <w:pPr>
        <w:ind w:firstLine="720"/>
        <w:jc w:val="both"/>
      </w:pPr>
    </w:p>
    <w:p w:rsidR="00A61FEF" w:rsidRDefault="00A61FEF">
      <w:pPr>
        <w:ind w:firstLine="720"/>
        <w:jc w:val="both"/>
      </w:pPr>
    </w:p>
    <w:p w:rsidR="00A61FEF" w:rsidRDefault="00A61FEF">
      <w:pPr>
        <w:ind w:firstLine="720"/>
        <w:jc w:val="both"/>
        <w:sectPr w:rsidR="00A61FEF">
          <w:headerReference w:type="even" r:id="rId7"/>
          <w:headerReference w:type="default" r:id="rId8"/>
          <w:headerReference w:type="first" r:id="rId9"/>
          <w:pgSz w:w="11906" w:h="16838"/>
          <w:pgMar w:top="1134" w:right="1134" w:bottom="1134" w:left="1701" w:header="720" w:footer="720" w:gutter="0"/>
          <w:cols w:space="720"/>
          <w:titlePg/>
          <w:docGrid w:linePitch="360"/>
        </w:sectPr>
      </w:pPr>
    </w:p>
    <w:p w:rsidR="00A61FEF" w:rsidRDefault="00A61FEF">
      <w:pPr>
        <w:ind w:firstLine="720"/>
        <w:jc w:val="both"/>
      </w:pPr>
    </w:p>
    <w:p w:rsidR="00A61FEF" w:rsidRDefault="00A61FEF">
      <w:pPr>
        <w:ind w:firstLine="709"/>
        <w:jc w:val="both"/>
      </w:pPr>
    </w:p>
    <w:p w:rsidR="00A61FEF" w:rsidRDefault="008D2BD8">
      <w:pPr>
        <w:spacing w:line="360" w:lineRule="auto"/>
        <w:ind w:firstLine="709"/>
        <w:jc w:val="both"/>
        <w:rPr>
          <w:b/>
        </w:rPr>
      </w:pPr>
      <w:r>
        <w:t xml:space="preserve">В целях приведения в соответствие с действующим законодательством Правительство Нижегородской области </w:t>
      </w:r>
      <w:r>
        <w:br w:type="textWrapping" w:clear="all"/>
      </w:r>
      <w:r>
        <w:rPr>
          <w:b/>
        </w:rPr>
        <w:t>п о с т а н о в л я е т:</w:t>
      </w:r>
    </w:p>
    <w:p w:rsidR="00A61FEF" w:rsidRDefault="008D2BD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 1. Внести в постановление Правительства Нижегородской области от 29 января 2007 г. № 28 «Об утверждении Методического положения по оценке финансового состояния организаций»</w:t>
      </w:r>
      <w:r w:rsidR="008A3979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A61FEF" w:rsidRDefault="008D2BD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1.1. Методическое положение по оценке финансового состояния организаций, утвержденное постановлением (далее - Методическое положение), изложить в новой редакции согласно приложению 1 к настоящему постановлению.</w:t>
      </w:r>
    </w:p>
    <w:p w:rsidR="00A61FEF" w:rsidRDefault="008D2BD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1.2. Приложение 1 к Методическому положению изложить в новой редакции согласно приложению 2 к настоящему постановлению.</w:t>
      </w:r>
    </w:p>
    <w:p w:rsidR="00A61FEF" w:rsidRPr="000744F1" w:rsidRDefault="008D2BD8">
      <w:pPr>
        <w:spacing w:line="336" w:lineRule="auto"/>
        <w:ind w:firstLine="709"/>
        <w:jc w:val="both"/>
        <w:rPr>
          <w:szCs w:val="28"/>
        </w:rPr>
      </w:pPr>
      <w:r w:rsidRPr="000744F1">
        <w:rPr>
          <w:szCs w:val="28"/>
        </w:rPr>
        <w:t xml:space="preserve">2. Настоящее постановление вступает в силу по истечении </w:t>
      </w:r>
      <w:r w:rsidR="008A3979" w:rsidRPr="000744F1">
        <w:rPr>
          <w:szCs w:val="28"/>
        </w:rPr>
        <w:t xml:space="preserve">десяти </w:t>
      </w:r>
      <w:r w:rsidRPr="000744F1">
        <w:rPr>
          <w:szCs w:val="28"/>
        </w:rPr>
        <w:t>дней со дня его официального опубликования.</w:t>
      </w:r>
    </w:p>
    <w:p w:rsidR="00A61FEF" w:rsidRDefault="00A61FEF">
      <w:pPr>
        <w:widowControl w:val="0"/>
        <w:jc w:val="both"/>
        <w:rPr>
          <w:szCs w:val="28"/>
        </w:rPr>
      </w:pPr>
    </w:p>
    <w:p w:rsidR="00A61FEF" w:rsidRDefault="00A61FEF">
      <w:pPr>
        <w:widowControl w:val="0"/>
        <w:jc w:val="both"/>
        <w:rPr>
          <w:szCs w:val="28"/>
        </w:rPr>
      </w:pPr>
    </w:p>
    <w:p w:rsidR="00A61FEF" w:rsidRDefault="00A61FEF">
      <w:pPr>
        <w:widowControl w:val="0"/>
        <w:jc w:val="both"/>
        <w:rPr>
          <w:szCs w:val="28"/>
        </w:rPr>
      </w:pPr>
    </w:p>
    <w:p w:rsidR="00A61FEF" w:rsidRDefault="008D2BD8">
      <w:pPr>
        <w:widowControl w:val="0"/>
        <w:spacing w:line="360" w:lineRule="auto"/>
        <w:jc w:val="both"/>
        <w:rPr>
          <w:szCs w:val="28"/>
        </w:rPr>
      </w:pPr>
      <w:r>
        <w:rPr>
          <w:szCs w:val="28"/>
        </w:rPr>
        <w:t>Губернатор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Г.С.Никитин</w:t>
      </w:r>
    </w:p>
    <w:p w:rsidR="00A61FEF" w:rsidRDefault="008D2BD8">
      <w:pPr>
        <w:widowControl w:val="0"/>
        <w:spacing w:line="360" w:lineRule="auto"/>
      </w:pPr>
      <w:r>
        <w:t xml:space="preserve"> </w:t>
      </w:r>
    </w:p>
    <w:p w:rsidR="007C2993" w:rsidRDefault="007C2993">
      <w:pPr>
        <w:widowControl w:val="0"/>
        <w:spacing w:line="360" w:lineRule="auto"/>
      </w:pPr>
    </w:p>
    <w:p w:rsidR="007C2993" w:rsidRDefault="007C2993">
      <w:pPr>
        <w:widowControl w:val="0"/>
        <w:spacing w:line="360" w:lineRule="auto"/>
      </w:pPr>
    </w:p>
    <w:p w:rsidR="007C2993" w:rsidRDefault="007C2993">
      <w:pPr>
        <w:widowControl w:val="0"/>
        <w:spacing w:line="360" w:lineRule="auto"/>
      </w:pPr>
    </w:p>
    <w:p w:rsidR="007C2993" w:rsidRDefault="007C2993">
      <w:pPr>
        <w:widowControl w:val="0"/>
        <w:spacing w:line="360" w:lineRule="auto"/>
      </w:pPr>
    </w:p>
    <w:p w:rsidR="007C2993" w:rsidRPr="001D06E7" w:rsidRDefault="007C2993" w:rsidP="007C2993">
      <w:pPr>
        <w:autoSpaceDE w:val="0"/>
        <w:autoSpaceDN w:val="0"/>
        <w:adjustRightInd w:val="0"/>
        <w:spacing w:line="360" w:lineRule="auto"/>
        <w:jc w:val="right"/>
        <w:outlineLvl w:val="0"/>
        <w:rPr>
          <w:szCs w:val="28"/>
        </w:rPr>
      </w:pPr>
      <w:r w:rsidRPr="001D06E7">
        <w:rPr>
          <w:szCs w:val="28"/>
        </w:rPr>
        <w:lastRenderedPageBreak/>
        <w:t>ПРИЛОЖЕНИЕ 1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rPr>
          <w:szCs w:val="28"/>
        </w:rPr>
      </w:pPr>
      <w:r w:rsidRPr="001D06E7">
        <w:rPr>
          <w:szCs w:val="28"/>
        </w:rPr>
        <w:t>к постановлению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rPr>
          <w:szCs w:val="28"/>
        </w:rPr>
      </w:pPr>
      <w:r w:rsidRPr="001D06E7">
        <w:rPr>
          <w:szCs w:val="28"/>
        </w:rPr>
        <w:t>Правительства Нижегородской области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rPr>
          <w:szCs w:val="28"/>
        </w:rPr>
      </w:pPr>
      <w:r w:rsidRPr="001D06E7">
        <w:rPr>
          <w:szCs w:val="28"/>
        </w:rPr>
        <w:t>от _______ г. № ____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outlineLvl w:val="0"/>
      </w:pPr>
    </w:p>
    <w:p w:rsidR="007C2993" w:rsidRPr="001D06E7" w:rsidRDefault="007C2993" w:rsidP="007C2993">
      <w:pPr>
        <w:autoSpaceDE w:val="0"/>
        <w:autoSpaceDN w:val="0"/>
        <w:adjustRightInd w:val="0"/>
        <w:spacing w:line="360" w:lineRule="auto"/>
        <w:jc w:val="right"/>
        <w:outlineLvl w:val="0"/>
      </w:pPr>
      <w:r w:rsidRPr="001D06E7">
        <w:t>«УТВЕРЖДЕНО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outlineLvl w:val="0"/>
      </w:pPr>
      <w:r w:rsidRPr="001D06E7">
        <w:t>постановлением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outlineLvl w:val="0"/>
      </w:pPr>
      <w:r w:rsidRPr="001D06E7">
        <w:t>Правительства Нижегородской области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outlineLvl w:val="0"/>
      </w:pPr>
      <w:r w:rsidRPr="001D06E7">
        <w:t>от 29 января 2007 г. № 28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  <w:outlineLvl w:val="0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  <w:rPr>
          <w:b/>
        </w:rPr>
      </w:pPr>
      <w:r w:rsidRPr="001D06E7">
        <w:rPr>
          <w:b/>
        </w:rPr>
        <w:t>МЕТОДИЧЕСКОЕ ПОЛОЖЕНИЕ</w:t>
      </w:r>
      <w:bookmarkStart w:id="2" w:name="_GoBack"/>
      <w:bookmarkEnd w:id="2"/>
      <w:r w:rsidRPr="001D06E7">
        <w:rPr>
          <w:b/>
        </w:rPr>
        <w:br/>
        <w:t>ПО ОЦЕНКЕ ФИНАНСОВОГО СОСТОЯНИЯ ОРГАНИЗАЦИЙ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Настоящее Методическое положение по оценке финансового состояния организаций (далее - Методическое положение) определяет единый методический подход к оценке финансового состояния организаций, претендующих на получение государственной поддержки из областного бюджета.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Данное Методическое положение не применяется в отношении индивидуальных предпринимателей, кредитных организаций, некоммерческих организаций и организаций, применяющих в соответствии с законодательством Российской Федерации специальные налоговые режимы.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  <w:rPr>
          <w:b/>
        </w:rPr>
      </w:pPr>
      <w:r w:rsidRPr="001D06E7">
        <w:rPr>
          <w:b/>
        </w:rPr>
        <w:t>1. ИСТОЧНИКИ ИНФОРМАЦИИ ДЛЯ ОЦЕНКИ ФИНАНСОВОГО СОСТОЯНИЯ ОРГАНИЗАЦИЙ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1.1. Исходной базой для оценки финансового состояния организации являются данные бухгалтерского учета и отчетности, аналитическая оценка которых позволяет установить основные аспекты финансово-хозяйственной деятельности организации в обобщенной форме.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Для оценки финансового состояния организации, в том числе участвующие в реализации механизма строительства и реконструкции объектов инженерной инфраструктуры, предусмотренного Правилами финансирования проектов с использованием облигаций специализированных обществ проектного финансирования, утвержденными Правительством Российской Федерации, представляют в министерство финансов Нижегородской области следующие документы: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  <w:rPr>
          <w:strike/>
        </w:rPr>
      </w:pPr>
      <w:r w:rsidRPr="001D06E7">
        <w:t>1.1.1. Бухгалтерский баланс за последний отчетный год.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1.1.2. Отчет о финансовых результатах за последние 2 года.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1.1.3. Отчет о движении денежных средств за последние 2 года (кроме субъектов малого предпринимательства).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lastRenderedPageBreak/>
        <w:t>1.1.4. Пояснения к бухгалтерскому балансу и отчету о финансовых результатах, составленные в соответствии с приказом Министерства финансов Российской Федерации от 4 октября 2023 г. № 157н «Об утверждении Федерального стандарта бухгалтерского учета ФСБУ 4/2023 «Бухгалтерская (финансовая) отчетность» за последний отчетный год.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1.1.5. Аудиторское заключение за последний отчетный год, составленное в соответствии с Федеральным законом от 30 декабря 2008 г. № 307-ФЗ «Об аудиторской деятельности» (для организаций, подлежащих обязательному аудиту в соответствии со статьей 5 Федерального закона от 30 декабря 2008 г. № 307-ФЗ «Об аудиторской деятельности»).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1.1.6. Информация об организации в соответствии с Приложениями № 1 «Общая информация об организации» и № 2 «Информация о филиалах, дочерних и зависимых организациях» к Методическому положению.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1.2. Дополнительная информация для проведения оценки финансового состояния организации предоставляется по запросу министерства финансов Нижегородской области.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1.3. В случае, если на дату подачи в министерство финансов Нижегородской области документов продолжительность деятельности организации с даты создания составляет менее 2 лет, в рамках настоящего Методического положения в качестве анализируемой организации рассматривается учредитель организации с долей участия в ее капитале не менее 20 процентов. В случае, если у организации несколько учредителей с долей участия в ее капитале не менее 20 процентов, то расчет показателей финансовой устойчивости осуществляется в отношении каждого учредителя такой организации.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1.4. Для организации, 100 процентов акций (долей) которой находятся в государственной собственности Нижегородской области и продолжительность деятельности которой с даты создания на дату подачи в министерство финансов Нижегородской области документов составляет менее 2 лет, участвующей в реализации механизма строительства и реконструкции объектов инженерной инфраструктуры, предусмотренного Правилами финансирования проектов с использованием облигаций специализированных обществ проектного финансирования, утвержденными Правительством Российской Федерации, базой для оценки финансового состояния организации являются следующие документы: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1.4.1. Бухгалтерский баланс, заверенный подписью руководителя и печатью организации, за отчетный период.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1.4.2. Отчет о финансовых результатах, заверенный подписью руководителя и печатью организации, за отчетный период.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1.4.3. Информация об организации в соответствии с приложениями № 1 «Общая информация об организации» и № 2 «Информация о филиалах, дочерних и зависимых организациях» к Методическому положению.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1.4.4. Дополнительная информация по запросу министерства финансов Нижегородской области.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  <w:rPr>
          <w:b/>
        </w:rPr>
      </w:pPr>
      <w:r w:rsidRPr="001D06E7">
        <w:rPr>
          <w:b/>
        </w:rPr>
        <w:t>2. АНАЛИЗ СТРУКТУРЫ БАЛАНСА ОРГАНИЗАЦИИ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2.1. С целью определения изменения величины валюты баланса проводится анализ баланса по горизонтали (итог баланса на начало периода сравнивается с итогом баланса на конец периода (стр. 1600 (1700)).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2.2. Для определения изменения структуры имущества организации и источников его образования проводится анализ баланса по вертикали - рассчитывается процентная доля каждой балансовой статьи к общему итогу баланса.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2.2.1. По данным таблицы 1 определяются тенденции изменения состояния всего имущества организации и его производственного потенциала.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right"/>
      </w:pPr>
      <w:r w:rsidRPr="001D06E7">
        <w:t>Таблица 1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ОЦЕНКА ДИНАМИКИ И СТРУКТУРЫ СТАТЕЙ АКТИВОВ БАЛАНСА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955"/>
        <w:gridCol w:w="956"/>
        <w:gridCol w:w="955"/>
        <w:gridCol w:w="956"/>
        <w:gridCol w:w="955"/>
        <w:gridCol w:w="956"/>
      </w:tblGrid>
      <w:tr w:rsidR="007C2993" w:rsidRPr="001D06E7" w:rsidTr="00F23B4C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Актив баланса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 начало отчетного периода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Динамика изменения показателя за отчетный период</w:t>
            </w:r>
          </w:p>
        </w:tc>
      </w:tr>
      <w:tr w:rsidR="007C2993" w:rsidRPr="001D06E7" w:rsidTr="00F23B4C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тыс. руб.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 % к валюте баланса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тыс. руб.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 % к валюте баланса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прирост (+), сниже-ние (-), тыс. руб.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темп роста в %</w:t>
            </w:r>
          </w:p>
        </w:tc>
      </w:tr>
      <w:tr w:rsidR="007C2993" w:rsidRPr="001D06E7" w:rsidTr="00F23B4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Внеоборотные активы (стр. 1100)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Оборотные активы (стр. 1200)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Запасы (стр. 1210)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Дебиторская задолженность (стр. 1230)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Финансовые вложения, денежные средства и денежные эквиваленты (стр. 1240 + 1250)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Всего имущества (стр. 1600)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2.2.2. По данным таблицы 2 определяются причины изменения стоимости имущества организации.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right"/>
      </w:pPr>
      <w:r w:rsidRPr="001D06E7">
        <w:lastRenderedPageBreak/>
        <w:t>Таблица 2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ОЦЕНКА ДИНАМИКИ И СТРУКТУРЫ СТАТЕЙ ПАССИВОВ БАЛАНСА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968"/>
        <w:gridCol w:w="969"/>
        <w:gridCol w:w="968"/>
        <w:gridCol w:w="969"/>
        <w:gridCol w:w="968"/>
        <w:gridCol w:w="969"/>
      </w:tblGrid>
      <w:tr w:rsidR="007C2993" w:rsidRPr="001D06E7" w:rsidTr="00F23B4C">
        <w:tc>
          <w:tcPr>
            <w:tcW w:w="3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Пассив баланса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 начало отчетного периода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Динамика изменения показателя за отчетный период</w:t>
            </w:r>
          </w:p>
        </w:tc>
      </w:tr>
      <w:tr w:rsidR="007C2993" w:rsidRPr="001D06E7" w:rsidTr="00F23B4C">
        <w:tc>
          <w:tcPr>
            <w:tcW w:w="3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тыс. руб.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 % к валюте баланса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тыс. руб.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 % к валюте баланса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прирост (+), снижение (-), тыс. руб.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темп роста в %</w:t>
            </w:r>
          </w:p>
        </w:tc>
      </w:tr>
      <w:tr w:rsidR="007C2993" w:rsidRPr="001D06E7" w:rsidTr="00F23B4C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Собственный капитал (стр. 1300)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Заемный капитал (стр. 1400 + стр. 1500)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Долгосрочные обязательства (стр. 1400)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Краткосрочные обязательства (стр. 1500)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Краткосрочные заемные средства (стр. 1510)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Краткосрочная кредиторская задолженность (стр. 1520)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Всего имущества (стр. 1700)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  <w:rPr>
          <w:b/>
        </w:rPr>
      </w:pPr>
      <w:r w:rsidRPr="001D06E7">
        <w:rPr>
          <w:b/>
        </w:rPr>
        <w:t>3. АНАЛИЗ ФИНАНСОВЫХ РЕЗУЛЬТАТОВ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По данным таблицы 3 проводится анализ финансовых результатов организации.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39"/>
        <w:jc w:val="right"/>
      </w:pPr>
    </w:p>
    <w:p w:rsidR="007C2993" w:rsidRPr="001D06E7" w:rsidRDefault="007C2993" w:rsidP="007C2993">
      <w:pPr>
        <w:autoSpaceDE w:val="0"/>
        <w:autoSpaceDN w:val="0"/>
        <w:adjustRightInd w:val="0"/>
        <w:ind w:firstLine="539"/>
        <w:jc w:val="right"/>
      </w:pPr>
      <w:r w:rsidRPr="001D06E7">
        <w:t>Таблица 3</w:t>
      </w:r>
    </w:p>
    <w:p w:rsidR="007C2993" w:rsidRPr="001D06E7" w:rsidRDefault="007C2993" w:rsidP="007C2993">
      <w:pPr>
        <w:autoSpaceDE w:val="0"/>
        <w:autoSpaceDN w:val="0"/>
        <w:adjustRightInd w:val="0"/>
        <w:ind w:firstLine="539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99"/>
        <w:gridCol w:w="1417"/>
        <w:gridCol w:w="1559"/>
        <w:gridCol w:w="1701"/>
        <w:gridCol w:w="1701"/>
      </w:tblGrid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№ п/п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Отчетный период, 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Аналогичный период прошлого года,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Прирост (+), снижение (-) к аналогичному периоду прошлого года,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Темп роста к аналогичному периоду прошлого года в %</w:t>
            </w: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 xml:space="preserve">Всего доходов и </w:t>
            </w:r>
            <w:r w:rsidRPr="001D06E7">
              <w:rPr>
                <w:sz w:val="24"/>
                <w:szCs w:val="24"/>
              </w:rPr>
              <w:lastRenderedPageBreak/>
              <w:t>поступлений (сумма стр. 2110, 2310, 2320, 2340)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Общие расходы финансово-хозяйственной деятельности (сумма стр. 2120, 2210, 2220, 2330, 2350)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3.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Выручка (стр. 2110)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4.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Затраты на производство и сбыт продукции,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4.1.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себестоимость продаж (стр. 2120)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4.2.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коммерческие расходы (стр. 2210)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4.3.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управленческие расходы (стр. 2220)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5.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Прибыль (убыток) от продаж (стр. 2200)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6.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Доходы по операциям финансового характера (сумма стр. 2310, 2320)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7.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Проценты к уплате (стр. 2330)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8.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Прочие доходы (стр. 2340)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9.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Прочие расходы (стр. 2350)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10.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Прибыль (убыток) от продолжающейся деятельности до налогообложения (стр. 2300)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Налог на прибыль (стр. 2410)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Чистая прибыль (убыток) (стр. 2400)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7C2993" w:rsidRPr="001D06E7" w:rsidRDefault="007C2993" w:rsidP="007C2993">
      <w:pPr>
        <w:autoSpaceDE w:val="0"/>
        <w:autoSpaceDN w:val="0"/>
        <w:adjustRightInd w:val="0"/>
        <w:ind w:firstLine="539"/>
        <w:jc w:val="right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lastRenderedPageBreak/>
        <w:t>В результате анализа структуры баланса определяется общее направление движения баланса. Увеличение баланса оценивается положительно, уменьшение - отрицательно.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При оценке изменения отдельных статей и разделов баланса организации положительно оценивается: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увеличение: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в активе баланса: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краткосрочных и долгосрочных финансовых вложений;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основных средств;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нематериальных активов и производственных запасов;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в пассиве баланса: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итога третьего раздела (</w:t>
      </w:r>
      <w:r>
        <w:t xml:space="preserve">собственный </w:t>
      </w:r>
      <w:r w:rsidRPr="001D06E7">
        <w:t>капитал) и суммы нераспределенной прибыли;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резервного и добавочного капитала;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доходов будущих периодов;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отрицательно оценивается: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рост дебиторской и кредиторской задолженности;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превышение кредиторской задолженности над дебиторской;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- наличие и увеличение убытков по статье баланса «Нераспределенная прибыль (непокрытый убыток)».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  <w:rPr>
          <w:b/>
        </w:rPr>
      </w:pPr>
      <w:r w:rsidRPr="001D06E7">
        <w:rPr>
          <w:b/>
        </w:rPr>
        <w:t>4. ПОКАЗАТЕЛИ ОЦЕНКИ ФИНАНСОВОГО СОСТОЯНИЯ ОРГАНИЗАЦИИ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Система оценки финансового состояния организации включает в себя следующие группы финансовых коэффициентов: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коэффициенты ликвидности;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коэффициенты структуры капитала;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коэффициенты рентабельности.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4.1. Коэффициенты ликвидности.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Коэффициенты ликвидности позволяют определить способность предприятия оплатить свои краткосрочные обязательства в течение отчетного периода.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Производится расчет 4 показателей ликвидности: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4.1.1. Коэффициент общей (текущей) ликвидности (Кт.л.) показывает, достаточно ли у организации средств, которые могут быть использованы для погашения ее краткосрочных обязательств в течение определенного периода.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Нормативное значение - от 1 до 2 и более.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Кт.л. = оборотные активы /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/ краткосрочные обязательства,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оборотные активы = стр. 1200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lastRenderedPageBreak/>
        <w:t>краткосрочные обязательства = стр. 1500 - стр. 1550 - стр. 1540 - стр. 1530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4.1.2. Коэффициент срочной ликвидности (Кср.л.) показывает отношение наиболее ликвидной части оборотных средств (денежных средств, краткосрочных финансовых вложений и дебиторской задолженности) к краткосрочным обязательствам.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Нормативное значение - от 0,2 до 0,7 и более.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Кср.л. = оборотные активы - запасы /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/ краткосрочные обязательства,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Оборотные активы = стр. 1200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запасы = стр. 1210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краткосрочные обязательства = стр. 1500 - стр. 1550 - стр. 1540 - стр. 1530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4.1.3. Коэффициент абсолютной ликвидности (Кабс.л.) показывает отношение денежных средств и денежных эквивалентов к краткосрочным обязательствам.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Нормативное значение - от 0,2 до 0,25 и более.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Кабс.л. = денежные средства и денежные эквиваленты /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/ краткосрочные обязательства,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денежные средства и денежные эквиваленты = стр. 1250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краткосрочные обязательства = стр. 1500 - стр. 1550 - стр. 1540 - стр. 1530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4.1.4. Чистый оборотный капитал (Чоб.к.) характеризует финансовую устойчивость организации. Превышение оборотных средств над краткосрочными обязательствами означает, что организация не только может погасить свои краткосрочные обязательства, но и имеет финансовые ресурсы для расширения своей деятельности в будущем.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Чоб.к. = оборотные активы -</w:t>
      </w: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- краткосрочные обязательства,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оборотные активы = стр. 1200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краткосрочные обязательства = стр. 1500 - стр. 1550 - стр. 1540 - стр. 1530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4.2. Коэффициенты структуры капитала.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Коэффициенты структуры капитала характеризуют степень защищенности интересов кредиторов и инвесторов, имеющих долгосрочные вложения в организацию. Они отражают способность организации погашать долгосрочную задолженность. К этой группе показателей относятся показатели структуры капитала.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lastRenderedPageBreak/>
        <w:t>Производится расчет 5 показателей: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  <w:r w:rsidRPr="001D06E7">
        <w:t>4.2.1. Коэффициент собственности (Ксобств.) характеризует долю собственного капитала в структуре организации. Коэффициентом собственности, характеризующим достаточно стабильное финансовое положение при прочих равных условиях, является отношение собственного капитала к итогу средств на уровне 60%.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Ксобств. = собственный капитал / валюта баланса,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собственный капитал = стр. 1300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валюта баланса = 1700 (1600) бухгалтерский баланс.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4.2.2. Коэффициент финансовой зависимости (Кфин.зав.) характеризует степень зависимости от внешних займов.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Нормативное значение - менее 1.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Кфин.зав. = заемный капитал / собственный капитал,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заемный капитал = стр. 1400 + стр. 1500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собственный капитал = стр. 1300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4.2.3. Коэффициент защищенности кредиторов (Кзащ.) характеризует степень защищенности кредиторов от невыплаты процентов за предоставленный кредит. По этому показателю судят, сколько раз в течение отчетного периода организация заработала средства для выплаты процентов по займам.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Нормативное значение - более 3.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Кзащ. = (чистая прибыль + проценты к уплате) /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/ проценты к уплате,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чистая прибыль = стр. 2400 (отчет о финансовых результатах);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проценты к уплате = стр. 2330 (отчет о финансовых результатах).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При определении класса платежеспособности для государственных, муниципальных, в том числе казенных предприятий, коэффициент защищенности кредиторов принимает максимальное классовое значение (I класса).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При отсутствии чистой прибыли коэффициенту присваивается 3 класс, при отсутствии расходов по выплате процентов и при наличии чистой прибыли коэффициенту присваивается 1 класс.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4.2.4. Коэффициент обеспеченности собственными средствами (Коб.собств.ср.) характеризует наличие собственных оборотных средств у организации, необходимых для ее финансовой устойчивости.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Нормативное значение - более 0,1.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Коб.собств.ср. = собственный капитал - (внеоборотные активы -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lastRenderedPageBreak/>
        <w:t>- отложенные налоговые активы) / оборотные активы,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собственный капитал = стр. 1300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внеоборотные активы = стр. 1100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отложенные налоговые активы = стр. 1180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оборотные активы = стр. 1200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4.2.5. Коэффициент мобильности (маневренности) собственных средств (Кмоб.) характеризует достаточность средств для финансового маневра.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Нормативное значение - более 0,2.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Кмоб. = собственные оборотные средства /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/ собственный капитал,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собственные оборотные средства = стр. 1300 - (стр. 1100 - стр. 1180) (бухгалтерский баланс);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собственный капитал = стр. 1300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4.3. Коэффициенты рентабельности.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Коэффициенты рентабельности показывают, насколько прибыльна деятельность организации. Эти коэффициенты рассчитываются как отношение полученной прибыли к затраченным средствам либо как отношение полученной прибыли к объему реализованной продукции.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Производится расчет 4 показателей рентабельности: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4.3.1. Коэффициент рентабельности продукции (Крент.прод.) показывает, сколько денежных единиц прибыли принесла каждая денежная единица реализованной продукции.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Крент.прод. = прибыль от продаж / выручка,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Прибыль от продаж = стр. 2200 (отчет о финансовых результатах);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выручка = стр. 2110 (отчет о финансовых результатах).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4.3.2. Коэффициент рентабельности основной деятельности (Крент.деят.) показывает, сколько денежных единиц прибыли приходится на каждую денежную единицу затрат.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Крент.деят. = прибыль от продаж / себестоимость продаж,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прибыль от продаж = стр. 2200 (отчет о финансовых результатах);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себестоимость продаж = стр. 2120 (отчет о финансовых результатах).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4.3.3. Коэффициент рентабельности капитала (Крент.кап.) показывает, сколько денежных единиц чистой прибыли заработала каждая денежная единица вложенного капитала.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Крент.кап. = чистая прибыль /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lastRenderedPageBreak/>
        <w:t>/ среднегодовая стоимость капитала,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чистая прибыль = стр. 2400 (отчет о финансовых результатах);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среднегодовая стоимость капитала = стр. 1600 (1700) начало года + стр. 1600 (1700) конец года / 2 (бухгалтерский баланс).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4.3.4. Коэффициент рентабельности собственного капитала (Крент.собств.) показывает, сколько денежных единиц чистой прибыли заработала каждая денежная единица, вложенная собственником организации.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Крент.собств. = чистая прибыль /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</w:pPr>
      <w:r w:rsidRPr="001D06E7">
        <w:t>/ среднегодовая стоимость собственного капитала, где: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чистая прибыль = стр. 2400 (отчет о финансовых результатах);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среднегодовая стоимость собственного капитала = (стр. 1300 начало года + стр. 1300 конец года) / 2 (бухгалтерский баланс).</w:t>
      </w:r>
    </w:p>
    <w:p w:rsidR="007C2993" w:rsidRDefault="007C2993" w:rsidP="007C2993">
      <w:pPr>
        <w:autoSpaceDE w:val="0"/>
        <w:autoSpaceDN w:val="0"/>
        <w:adjustRightInd w:val="0"/>
        <w:jc w:val="center"/>
        <w:rPr>
          <w:b/>
        </w:rPr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  <w:rPr>
          <w:b/>
        </w:rPr>
      </w:pPr>
      <w:r w:rsidRPr="001D06E7">
        <w:rPr>
          <w:b/>
        </w:rPr>
        <w:t>5. ОЦЕНКА КЛАССА ПЛАТЕЖЕСПОСОБНОСТИ ОРГАНИЗАЦИИ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5.1. Для оценки класса платежеспособности организации значения показателей сводятся в таблицу 4: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right"/>
      </w:pPr>
      <w:r w:rsidRPr="001D06E7">
        <w:t>Таблица 4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1276"/>
        <w:gridCol w:w="1276"/>
        <w:gridCol w:w="1276"/>
        <w:gridCol w:w="1559"/>
        <w:gridCol w:w="1559"/>
      </w:tblGrid>
      <w:tr w:rsidR="007C2993" w:rsidRPr="001D06E7" w:rsidTr="00F23B4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№ п/п</w:t>
            </w:r>
          </w:p>
        </w:tc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Показатели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Нормативные или рекомендуемые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Фактическая величина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Классовая оценка</w:t>
            </w:r>
          </w:p>
        </w:tc>
      </w:tr>
      <w:tr w:rsidR="007C2993" w:rsidRPr="001D06E7" w:rsidTr="00F23B4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I класса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II класса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III класса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&gt;2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от 2 до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&lt;1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срочной ликвидности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&gt;0,7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от 0,7</w:t>
            </w:r>
          </w:p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до 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&lt;0,2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&gt;0,25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от 0,25</w:t>
            </w:r>
          </w:p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до 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&lt;0,2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Чистый оборотный капитал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положи-тельное 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отрицательное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более 60%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60%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менее 60%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финансовой зависимости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менее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более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защищенности кредиторов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более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менее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обеспеченности собственными средствами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более 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менее 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rPr>
          <w:trHeight w:val="812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Коэффициент мобильности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более 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менее 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Сумма классов по 9 показателям</w:t>
            </w:r>
          </w:p>
        </w:tc>
      </w:tr>
      <w:tr w:rsidR="007C2993" w:rsidRPr="001D06E7" w:rsidTr="00F23B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Классовая оценка платежеспособности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менее 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от 1,5</w:t>
            </w:r>
          </w:p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до 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более 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Значение суммы классов по показателям</w:t>
            </w:r>
          </w:p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/ 9</w:t>
            </w:r>
          </w:p>
        </w:tc>
      </w:tr>
    </w:tbl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 I классу относятся организации с классовой оценкой платежеспособности до 1,5. Платежеспособность организаций данного класса высокая, предоставление государственной поддержки не вызывает сомнений.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 II классу относятся организации с классовой оценкой платежеспособности от 1,5 до 2,5. Платежеспособность организаций данного класса средняя, предоставление государственной поддержки требует взвешенного подхода.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К III классу относятся организации с классовой оценкой платежеспособности более 2,5. Платежеспособность организаций данного класса низкая, предоставление государственной поддержки связано с повышенным риском.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Если по результатам оценки платежеспособность организации относится к III классу и установлено одновременное изменение в сторону уменьшения валюты баланса, выручки, чистой прибыли, финансовое состояние организации признается неудовлетворительным.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В остальных случаях финансовое состояние организации признается удовлетворительным.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 xml:space="preserve">5.2. Финансовое состояние организации, 100 процентов акций (долей) которой находятся в государственной собственности Нижегородской области и продолжительность деятельности которой с даты создания на дату подачи в министерство финансов Нижегородской области документов составляет менее 2 лет, участвующей в реализации механизма строительства и реконструкции объектов инженерной инфраструктуры, предусмотренного Правилами финансирования </w:t>
      </w:r>
      <w:r w:rsidRPr="001D06E7">
        <w:lastRenderedPageBreak/>
        <w:t xml:space="preserve">строительства (реконструкции) </w:t>
      </w:r>
      <w:r>
        <w:t>проектов</w:t>
      </w:r>
      <w:r w:rsidRPr="001D06E7">
        <w:t xml:space="preserve"> с использованием облигаций специализированных обществ проектного финансирования, утвержденными Правительством Российской Федерации, признается удовлетворительным при отсутствии убытка по итогам финансовой деятельности за отчетный период (стр. 2400 отчета о финансовых результатах).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1D06E7">
        <w:rPr>
          <w:b/>
        </w:rPr>
        <w:t>6. ОЦЕНКА СТОИМОСТИ ЧИСТЫХ АКТИВОВ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6.1. Чистые активы - это реальная стоимость имеющегося у организации имущества. Под стоимостью чистых активов организации понимается величина, определяемая путем вычитания из суммы активов организации, принимаемых к расчету, суммы ее пассивов, принимаемых к расчету.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6.2. Оценка имущества, средств в расчетах и других активов и пассивов организации производится с учетом требований положений по бухгалтерскому учету и других нормативных правовых актов по бухгалтерскому учету. Для оценки стоимости чистых активов организации составляется расчет по данным бухгалтерской отчетности.</w:t>
      </w:r>
    </w:p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РАСЧЕТ</w:t>
      </w: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  <w:r w:rsidRPr="001D06E7">
        <w:t>ОЦЕНКИ СТОИМОСТИ ЧИСТЫХ АКТИВОВ</w:t>
      </w:r>
    </w:p>
    <w:p w:rsidR="007C2993" w:rsidRPr="001D06E7" w:rsidRDefault="007C2993" w:rsidP="007C2993">
      <w:pPr>
        <w:autoSpaceDE w:val="0"/>
        <w:autoSpaceDN w:val="0"/>
        <w:adjustRightInd w:val="0"/>
        <w:jc w:val="center"/>
      </w:pPr>
    </w:p>
    <w:p w:rsidR="007C2993" w:rsidRPr="001D06E7" w:rsidRDefault="007C2993" w:rsidP="007C2993">
      <w:pPr>
        <w:autoSpaceDE w:val="0"/>
        <w:autoSpaceDN w:val="0"/>
        <w:adjustRightInd w:val="0"/>
        <w:jc w:val="right"/>
      </w:pPr>
      <w:r w:rsidRPr="001D06E7">
        <w:t>Таблица 5</w:t>
      </w:r>
    </w:p>
    <w:p w:rsidR="007C2993" w:rsidRPr="001D06E7" w:rsidRDefault="007C2993" w:rsidP="007C2993">
      <w:pPr>
        <w:autoSpaceDE w:val="0"/>
        <w:autoSpaceDN w:val="0"/>
        <w:adjustRightInd w:val="0"/>
        <w:jc w:val="right"/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428"/>
        <w:gridCol w:w="1843"/>
        <w:gridCol w:w="1417"/>
        <w:gridCol w:w="1418"/>
      </w:tblGrid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Код строки бухгалтерского баланса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 начало отчетного</w:t>
            </w:r>
          </w:p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периода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 конец отчетного</w:t>
            </w:r>
          </w:p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периода</w:t>
            </w: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I.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3" w:name="Par12"/>
            <w:bookmarkEnd w:id="3"/>
            <w:r w:rsidRPr="001D06E7">
              <w:rPr>
                <w:sz w:val="24"/>
                <w:szCs w:val="24"/>
              </w:rPr>
              <w:t>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Нематериальные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2.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Нематериальные поисковые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3.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Материальные поисковые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4.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Основные средства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5.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Инвестиционная недвижимость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6.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Долгосрочные и краткосрочные финансовые вложения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1170 + 1240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7.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8.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Прочие внеоборотные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9.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Запасы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1230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12.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Денежные средства и денежные эквиваленты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4" w:name="Par77"/>
            <w:bookmarkEnd w:id="4"/>
            <w:r w:rsidRPr="001D06E7">
              <w:rPr>
                <w:sz w:val="24"/>
                <w:szCs w:val="24"/>
              </w:rPr>
              <w:t>13.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Прочие оборотные активы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5" w:name="Par82"/>
            <w:bookmarkEnd w:id="5"/>
            <w:r w:rsidRPr="001D06E7">
              <w:rPr>
                <w:sz w:val="24"/>
                <w:szCs w:val="24"/>
              </w:rPr>
              <w:t>14.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 xml:space="preserve">Итого активы, принимаемые к расчету (сумма данных </w:t>
            </w:r>
            <w:hyperlink w:anchor="Par12" w:history="1">
              <w:r w:rsidRPr="001D06E7">
                <w:rPr>
                  <w:sz w:val="24"/>
                  <w:szCs w:val="24"/>
                </w:rPr>
                <w:t>пунктов 1</w:t>
              </w:r>
            </w:hyperlink>
            <w:r w:rsidRPr="001D06E7">
              <w:rPr>
                <w:sz w:val="24"/>
                <w:szCs w:val="24"/>
              </w:rPr>
              <w:t xml:space="preserve"> - </w:t>
            </w:r>
            <w:hyperlink w:anchor="Par77" w:history="1">
              <w:r w:rsidRPr="001D06E7">
                <w:rPr>
                  <w:sz w:val="24"/>
                  <w:szCs w:val="24"/>
                </w:rPr>
                <w:t>13</w:t>
              </w:r>
            </w:hyperlink>
            <w:r w:rsidRPr="001D06E7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II.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Пассивы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6" w:name="Par92"/>
            <w:bookmarkEnd w:id="6"/>
            <w:r w:rsidRPr="001D06E7">
              <w:rPr>
                <w:sz w:val="24"/>
                <w:szCs w:val="24"/>
              </w:rPr>
              <w:t>15.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Долгосрочные обязательства по займам и кредитам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16.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 xml:space="preserve">Краткосрочные заемные средства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17.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Краткосрочная кредиторская задолженность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18.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Краткосрочные оценочные обязательства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7" w:name="Par112"/>
            <w:bookmarkEnd w:id="7"/>
            <w:r w:rsidRPr="001D06E7">
              <w:rPr>
                <w:sz w:val="24"/>
                <w:szCs w:val="24"/>
              </w:rPr>
              <w:t>19.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Прочие краткосрочные обязательства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1550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8" w:name="Par117"/>
            <w:bookmarkEnd w:id="8"/>
            <w:r w:rsidRPr="001D06E7">
              <w:rPr>
                <w:sz w:val="24"/>
                <w:szCs w:val="24"/>
              </w:rPr>
              <w:t>20.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 xml:space="preserve">Итого пассивы, принимаемые к расчету (сумма данных </w:t>
            </w:r>
            <w:hyperlink w:anchor="Par92" w:history="1">
              <w:r w:rsidRPr="001D06E7">
                <w:rPr>
                  <w:sz w:val="24"/>
                  <w:szCs w:val="24"/>
                </w:rPr>
                <w:t>пунктов 15</w:t>
              </w:r>
            </w:hyperlink>
            <w:r w:rsidRPr="001D06E7">
              <w:rPr>
                <w:sz w:val="24"/>
                <w:szCs w:val="24"/>
              </w:rPr>
              <w:t xml:space="preserve"> - </w:t>
            </w:r>
            <w:hyperlink w:anchor="Par112" w:history="1">
              <w:r w:rsidRPr="001D06E7">
                <w:rPr>
                  <w:sz w:val="24"/>
                  <w:szCs w:val="24"/>
                </w:rPr>
                <w:t>19</w:t>
              </w:r>
            </w:hyperlink>
            <w:r w:rsidRPr="001D06E7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C2993" w:rsidRPr="001D06E7" w:rsidTr="00F23B4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>21.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D06E7">
              <w:rPr>
                <w:sz w:val="24"/>
                <w:szCs w:val="24"/>
              </w:rPr>
              <w:t xml:space="preserve">Стоимость чистых активов (итого активы, принимаемые к расчету </w:t>
            </w:r>
            <w:hyperlink w:anchor="Par82" w:history="1">
              <w:r w:rsidRPr="001D06E7">
                <w:rPr>
                  <w:sz w:val="24"/>
                  <w:szCs w:val="24"/>
                </w:rPr>
                <w:t>(стр. 14)</w:t>
              </w:r>
            </w:hyperlink>
            <w:r w:rsidRPr="001D06E7">
              <w:rPr>
                <w:sz w:val="24"/>
                <w:szCs w:val="24"/>
              </w:rPr>
              <w:t xml:space="preserve"> минус итого пассивы, принимаемые к расчету </w:t>
            </w:r>
            <w:hyperlink w:anchor="Par117" w:history="1">
              <w:r w:rsidRPr="001D06E7">
                <w:rPr>
                  <w:sz w:val="24"/>
                  <w:szCs w:val="24"/>
                </w:rPr>
                <w:t>(стр. 20)</w:t>
              </w:r>
            </w:hyperlink>
            <w:r w:rsidRPr="001D06E7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93" w:rsidRPr="001D06E7" w:rsidRDefault="007C2993" w:rsidP="00F23B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7C2993" w:rsidRPr="001D06E7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6.3. В состав активов, принимаемых к расчету, включаются: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- внеоборотные активы;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- оборотные активы.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6.4. В состав пассивов, принимаемых к расчету, включаются: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- долгосрочные обязательства по займам и кредитам и прочие долгосрочные обязательства (включая отложенные налоговые обязательства);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 xml:space="preserve">- </w:t>
      </w:r>
      <w:r w:rsidRPr="001D06E7">
        <w:rPr>
          <w:szCs w:val="24"/>
        </w:rPr>
        <w:t>краткосрочные заемные средства</w:t>
      </w:r>
      <w:r w:rsidRPr="001D06E7">
        <w:t>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- краткосрочная кредиторская задолженность;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- краткосрочные оценочные обязательства.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Доходы будущих периодов в расчет чистых активов не включаются.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  <w:r w:rsidRPr="001D06E7">
        <w:t>6.5. Отрицательная величина чистых активов означает, что по данным бухгалтерской отчетности размер долгов превышает стоимость всего имущества организации.».</w:t>
      </w:r>
    </w:p>
    <w:p w:rsidR="007C2993" w:rsidRPr="001D06E7" w:rsidRDefault="007C2993" w:rsidP="007C2993">
      <w:pPr>
        <w:autoSpaceDE w:val="0"/>
        <w:autoSpaceDN w:val="0"/>
        <w:adjustRightInd w:val="0"/>
        <w:ind w:firstLine="709"/>
        <w:jc w:val="both"/>
      </w:pPr>
    </w:p>
    <w:p w:rsidR="007C2993" w:rsidRPr="003972D6" w:rsidRDefault="007C2993" w:rsidP="007C2993">
      <w:pPr>
        <w:autoSpaceDE w:val="0"/>
        <w:autoSpaceDN w:val="0"/>
        <w:adjustRightInd w:val="0"/>
        <w:jc w:val="center"/>
        <w:rPr>
          <w:sz w:val="32"/>
        </w:rPr>
      </w:pPr>
      <w:r w:rsidRPr="001D06E7">
        <w:t>___________________</w:t>
      </w:r>
    </w:p>
    <w:p w:rsidR="007C2993" w:rsidRPr="003972D6" w:rsidRDefault="007C2993" w:rsidP="007C2993">
      <w:pPr>
        <w:rPr>
          <w:sz w:val="32"/>
        </w:rPr>
      </w:pPr>
    </w:p>
    <w:p w:rsidR="007C2993" w:rsidRDefault="007C2993" w:rsidP="007C2993">
      <w:pPr>
        <w:autoSpaceDE w:val="0"/>
        <w:autoSpaceDN w:val="0"/>
        <w:adjustRightInd w:val="0"/>
        <w:spacing w:line="360" w:lineRule="auto"/>
        <w:jc w:val="right"/>
        <w:outlineLvl w:val="0"/>
        <w:rPr>
          <w:szCs w:val="28"/>
        </w:rPr>
      </w:pPr>
      <w:r>
        <w:rPr>
          <w:szCs w:val="28"/>
        </w:rPr>
        <w:t>ПРИЛОЖЕНИЕ 2</w:t>
      </w:r>
    </w:p>
    <w:p w:rsidR="007C2993" w:rsidRDefault="007C2993" w:rsidP="007C2993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 постановлению</w:t>
      </w:r>
    </w:p>
    <w:p w:rsidR="007C2993" w:rsidRDefault="007C2993" w:rsidP="007C2993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Правительства Нижегородской области</w:t>
      </w:r>
    </w:p>
    <w:p w:rsidR="007C2993" w:rsidRDefault="007C2993" w:rsidP="007C2993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от _______ г. № ____</w:t>
      </w:r>
    </w:p>
    <w:p w:rsidR="007C2993" w:rsidRDefault="007C2993" w:rsidP="007C2993">
      <w:pPr>
        <w:autoSpaceDE w:val="0"/>
        <w:autoSpaceDN w:val="0"/>
        <w:adjustRightInd w:val="0"/>
        <w:jc w:val="right"/>
        <w:outlineLvl w:val="0"/>
      </w:pPr>
    </w:p>
    <w:p w:rsidR="007C2993" w:rsidRDefault="007C2993" w:rsidP="007C2993">
      <w:pPr>
        <w:autoSpaceDE w:val="0"/>
        <w:autoSpaceDN w:val="0"/>
        <w:adjustRightInd w:val="0"/>
        <w:spacing w:line="360" w:lineRule="auto"/>
        <w:jc w:val="right"/>
        <w:outlineLvl w:val="0"/>
      </w:pPr>
      <w:r>
        <w:t>«ПРИЛОЖЕНИЕ 1</w:t>
      </w:r>
    </w:p>
    <w:p w:rsidR="007C2993" w:rsidRDefault="007C2993" w:rsidP="007C2993">
      <w:pPr>
        <w:autoSpaceDE w:val="0"/>
        <w:autoSpaceDN w:val="0"/>
        <w:adjustRightInd w:val="0"/>
        <w:jc w:val="right"/>
      </w:pPr>
      <w:r>
        <w:t>к Методическому положению по оценке</w:t>
      </w:r>
    </w:p>
    <w:p w:rsidR="007C2993" w:rsidRDefault="007C2993" w:rsidP="007C2993">
      <w:pPr>
        <w:autoSpaceDE w:val="0"/>
        <w:autoSpaceDN w:val="0"/>
        <w:adjustRightInd w:val="0"/>
        <w:jc w:val="right"/>
      </w:pPr>
      <w:r>
        <w:t>финансового состояния организаций</w:t>
      </w:r>
    </w:p>
    <w:p w:rsidR="007C2993" w:rsidRDefault="007C2993" w:rsidP="007C2993">
      <w:pPr>
        <w:autoSpaceDE w:val="0"/>
        <w:autoSpaceDN w:val="0"/>
        <w:adjustRightInd w:val="0"/>
        <w:ind w:firstLine="540"/>
        <w:jc w:val="both"/>
      </w:pPr>
    </w:p>
    <w:p w:rsidR="007C2993" w:rsidRDefault="007C2993" w:rsidP="007C299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ОБЩАЯ ИНФОРМАЦИЯ ОБ ОРГАНИЗАЦИИ</w:t>
      </w:r>
    </w:p>
    <w:p w:rsidR="007C2993" w:rsidRDefault="007C2993" w:rsidP="007C2993">
      <w:pPr>
        <w:autoSpaceDE w:val="0"/>
        <w:autoSpaceDN w:val="0"/>
        <w:adjustRightInd w:val="0"/>
        <w:ind w:firstLine="540"/>
        <w:jc w:val="both"/>
      </w:pPr>
    </w:p>
    <w:tbl>
      <w:tblPr>
        <w:tblW w:w="96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8611"/>
        <w:gridCol w:w="425"/>
      </w:tblGrid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1.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Полное наименование организации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2.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Сокращенное наименование организации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Основные виды деятельности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4.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Юридический адрес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Фактический адрес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6.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Регистрационный номер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7.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Дата регистрации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7C2993" w:rsidTr="007C29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8.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Уставный капитал (уставный фонд)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7C2993" w:rsidRDefault="007C299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».</w:t>
            </w:r>
          </w:p>
        </w:tc>
      </w:tr>
    </w:tbl>
    <w:p w:rsidR="007C2993" w:rsidRDefault="007C2993" w:rsidP="007C2993">
      <w:pPr>
        <w:rPr>
          <w:sz w:val="32"/>
          <w:szCs w:val="22"/>
          <w:lang w:eastAsia="en-US"/>
        </w:rPr>
      </w:pPr>
    </w:p>
    <w:p w:rsidR="007C2993" w:rsidRDefault="007C2993" w:rsidP="007C2993">
      <w:pPr>
        <w:rPr>
          <w:sz w:val="32"/>
        </w:rPr>
      </w:pPr>
    </w:p>
    <w:p w:rsidR="007C2993" w:rsidRDefault="007C2993" w:rsidP="007C2993">
      <w:pPr>
        <w:rPr>
          <w:sz w:val="32"/>
        </w:rPr>
      </w:pPr>
    </w:p>
    <w:p w:rsidR="007C2993" w:rsidRDefault="007C2993" w:rsidP="007C2993">
      <w:pPr>
        <w:jc w:val="center"/>
        <w:rPr>
          <w:sz w:val="32"/>
        </w:rPr>
      </w:pPr>
      <w:r>
        <w:rPr>
          <w:sz w:val="32"/>
        </w:rPr>
        <w:t>_______________</w:t>
      </w:r>
    </w:p>
    <w:p w:rsidR="007C2993" w:rsidRDefault="007C2993" w:rsidP="007C2993">
      <w:pPr>
        <w:rPr>
          <w:sz w:val="32"/>
        </w:rPr>
      </w:pPr>
    </w:p>
    <w:p w:rsidR="007C2993" w:rsidRDefault="007C2993">
      <w:pPr>
        <w:widowControl w:val="0"/>
        <w:spacing w:line="360" w:lineRule="auto"/>
      </w:pPr>
    </w:p>
    <w:p w:rsidR="007C2993" w:rsidRDefault="007C2993">
      <w:pPr>
        <w:widowControl w:val="0"/>
        <w:spacing w:line="360" w:lineRule="auto"/>
      </w:pPr>
    </w:p>
    <w:p w:rsidR="007C2993" w:rsidRDefault="007C2993">
      <w:pPr>
        <w:widowControl w:val="0"/>
        <w:spacing w:line="360" w:lineRule="auto"/>
      </w:pPr>
    </w:p>
    <w:sectPr w:rsidR="007C2993">
      <w:type w:val="continuous"/>
      <w:pgSz w:w="11906" w:h="16838"/>
      <w:pgMar w:top="1134" w:right="1134" w:bottom="12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F3E" w:rsidRDefault="00041F3E">
      <w:r>
        <w:separator/>
      </w:r>
    </w:p>
  </w:endnote>
  <w:endnote w:type="continuationSeparator" w:id="0">
    <w:p w:rsidR="00041F3E" w:rsidRDefault="0004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F3E" w:rsidRDefault="00041F3E">
      <w:r>
        <w:separator/>
      </w:r>
    </w:p>
  </w:footnote>
  <w:footnote w:type="continuationSeparator" w:id="0">
    <w:p w:rsidR="00041F3E" w:rsidRDefault="00041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FEF" w:rsidRDefault="008D2BD8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A61FEF" w:rsidRDefault="00A61FE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FEF" w:rsidRDefault="008D2BD8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7C2993">
      <w:rPr>
        <w:rStyle w:val="afa"/>
        <w:noProof/>
      </w:rPr>
      <w:t>2</w:t>
    </w:r>
    <w:r>
      <w:rPr>
        <w:rStyle w:val="afa"/>
      </w:rPr>
      <w:fldChar w:fldCharType="end"/>
    </w:r>
  </w:p>
  <w:p w:rsidR="00A61FEF" w:rsidRDefault="00A61FEF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FEF" w:rsidRDefault="00041F3E">
    <w:pPr>
      <w:pStyle w:val="ab"/>
    </w:pPr>
    <w:r>
      <w:rPr>
        <w:noProof/>
      </w:rPr>
      <w:pict>
        <v:group id="_x0000_s2049" style="position:absolute;margin-left:0;margin-top:-14.75pt;width:453.55pt;height:148.8pt;z-index:-1" coordorigin="1701,425" coordsize="9071,2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2050" type="#_x0000_t202" style="position:absolute;left:1701;top:1701;width:9071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WqsUA&#10;AADaAAAADwAAAGRycy9kb3ducmV2LnhtbESPQWvCQBSE74L/YXlCL1I3eqhJzCYEoVBKKWgL4u2R&#10;fU1Cs29jdqPx33cLhR6HmfmGyYrJdOJKg2stK1ivIhDEldUt1wo+P54fYxDOI2vsLJOCOzko8vks&#10;w1TbGx/oevS1CBB2KSpovO9TKV3VkEG3sj1x8L7sYNAHOdRSD3gLcNPJTRQ9SYMth4UGe9o3VH0f&#10;R6Pg9H5K1vW4LcfLPe5ez4nht6VR6mExlTsQnib/H/5rv2gFG/i9Em6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KNaqxQAAANoAAAAPAAAAAAAAAAAAAAAAAJgCAABkcnMv&#10;ZG93bnJldi54bWxQSwUGAAAAAAQABAD1AAAAigMAAAAA&#10;" filled="f" strokecolor="white">
            <v:textbox inset="0,0,0,0">
              <w:txbxContent>
                <w:p w:rsidR="00A61FEF" w:rsidRDefault="008D2BD8">
                  <w:pPr>
                    <w:jc w:val="center"/>
                    <w:rPr>
                      <w:color w:val="800000"/>
                      <w:sz w:val="40"/>
                    </w:rPr>
                  </w:pPr>
                  <w:r>
                    <w:rPr>
                      <w:b/>
                      <w:color w:val="800000"/>
                      <w:sz w:val="40"/>
                    </w:rPr>
                    <w:t>Правительство Нижегородской области</w:t>
                  </w:r>
                </w:p>
                <w:p w:rsidR="00A61FEF" w:rsidRDefault="00A61FEF"/>
              </w:txbxContent>
            </v:textbox>
          </v:shape>
          <v:shape id="Поле 3" o:spid="_x0000_s2051" type="#_x0000_t202" style="position:absolute;left:1701;top:2279;width:9071;height: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RzMcUA&#10;AADaAAAADwAAAGRycy9kb3ducmV2LnhtbESPQWvCQBSE74L/YXmFXopurGBj6hpCoVCKCE0Lwdsj&#10;+5qEZt/G7Ebjv3eFgsdhZr5hNuloWnGi3jWWFSzmEQji0uqGKwU/3++zGITzyBpby6TgQg7S7XSy&#10;wUTbM3/RKfeVCBB2CSqove8SKV1Zk0E3tx1x8H5tb9AH2VdS93gOcNPK5yhaSYMNh4UaO3qrqfzL&#10;B6Og2BfrRTW8ZMPxErefh7Xh3ZNR6vFhzF5BeBr9Pfzf/tAKlnC7Em6A3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ZHMxxQAAANoAAAAPAAAAAAAAAAAAAAAAAJgCAABkcnMv&#10;ZG93bnJldi54bWxQSwUGAAAAAAQABAD1AAAAigMAAAAA&#10;" filled="f" strokecolor="white">
            <v:textbox inset="0,0,0,0">
              <w:txbxContent>
                <w:p w:rsidR="00A61FEF" w:rsidRDefault="008D2BD8">
                  <w:pPr>
                    <w:jc w:val="center"/>
                    <w:rPr>
                      <w:color w:val="800000"/>
                      <w:spacing w:val="40"/>
                      <w:sz w:val="40"/>
                      <w:lang w:val="en-US"/>
                    </w:rPr>
                  </w:pPr>
                  <w:r>
                    <w:rPr>
                      <w:color w:val="800000"/>
                      <w:spacing w:val="40"/>
                      <w:sz w:val="40"/>
                    </w:rPr>
                    <w:t>ПОСТАНОВЛЕНИЕ</w:t>
                  </w:r>
                </w:p>
                <w:p w:rsidR="00A61FEF" w:rsidRDefault="00A61FEF"/>
                <w:p w:rsidR="00A61FEF" w:rsidRDefault="00A61FEF"/>
              </w:txbxContent>
            </v:textbox>
          </v:shape>
          <v:line id="Прямая соединительная линия 4" o:spid="_x0000_s2052" style="position:absolute;visibility:visible;mso-wrap-style:square" from="2268,3299" to="4196,3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PDPL0AAADaAAAADwAAAGRycy9kb3ducmV2LnhtbESPwQrCMBBE74L/EFbwpqkiotUoKgji&#10;zdqLt6VZ29JmU5qo9e+NIHgcZuYNs952phZPal1pWcFkHIEgzqwuOVeQXo+jBQjnkTXWlknBmxxs&#10;N/3eGmNtX3yhZ+JzESDsYlRQeN/EUrqsIINubBvi4N1ta9AH2eZSt/gKcFPLaRTNpcGSw0KBDR0K&#10;yqrkYRSQrNI8O9268ta8z9USk31dHZQaDrrdCoSnzv/Dv/ZJK5jB90q4AXLz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eTwzy9AAAA2gAAAA8AAAAAAAAAAAAAAAAAoQIA&#10;AGRycy9kb3ducmV2LnhtbFBLBQYAAAAABAAEAPkAAACLAwAAAAA=&#10;" strokecolor="maroon"/>
          <v:line id="Прямая соединительная линия 5" o:spid="_x0000_s2053" style="position:absolute;visibility:visible;mso-wrap-style:square" from="8165,3299" to="10093,3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9mp70AAADaAAAADwAAAGRycy9kb3ducmV2LnhtbESPwQrCMBBE74L/EFbwpqmCotUoKgji&#10;zdqLt6VZ29JmU5qo9e+NIHgcZuYNs952phZPal1pWcFkHIEgzqwuOVeQXo+jBQjnkTXWlknBmxxs&#10;N/3eGmNtX3yhZ+JzESDsYlRQeN/EUrqsIINubBvi4N1ta9AH2eZSt/gKcFPLaRTNpcGSw0KBDR0K&#10;yqrkYRSQrNI8O9268ta8z9USk31dHZQaDrrdCoSnzv/Dv/ZJK5jB90q4AXLz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jfZqe9AAAA2gAAAA8AAAAAAAAAAAAAAAAAoQIA&#10;AGRycy9kb3ducmV2LnhtbFBLBQYAAAAABAAEAPkAAACLAwAAAAA=&#10;" strokecolor="maroon"/>
          <v:shape id="Поле 6" o:spid="_x0000_s2054" type="#_x0000_t202" style="position:absolute;left:7825;top:3118;width:42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bQdL8A&#10;AADaAAAADwAAAGRycy9kb3ducmV2LnhtbESPwWrDMBBE74X8g9hCb7WcHExwrISmEOg1bj9gkTaW&#10;ibUSlurY/fqoEMhxmJk3THOY3SAmGmPvWcG6KEEQa2967hT8fJ/etyBiQjY4eCYFC0U47FcvDdbG&#10;3/hMU5s6kSEca1RgUwq1lFFbchgLH4izd/Gjw5Tl2Ekz4i3D3SA3ZVlJhz3nBYuBPi3pa/vrFPyt&#10;g3Z2idOyoe1C/VHbcIxKvb3OHzsQieb0DD/aX0ZBBf9X8g2Q+z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VtB0vwAAANoAAAAPAAAAAAAAAAAAAAAAAJgCAABkcnMvZG93bnJl&#10;di54bWxQSwUGAAAAAAQABAD1AAAAhAMAAAAA&#10;" strokecolor="white">
            <v:textbox inset="1mm,0,1mm,0">
              <w:txbxContent>
                <w:p w:rsidR="00A61FEF" w:rsidRDefault="008D2BD8">
                  <w:pPr>
                    <w:jc w:val="center"/>
                    <w:rPr>
                      <w:rFonts w:ascii="Arial" w:hAnsi="Arial"/>
                      <w:color w:val="800000"/>
                      <w:sz w:val="18"/>
                    </w:rPr>
                  </w:pPr>
                  <w:r>
                    <w:rPr>
                      <w:rFonts w:ascii="Arial" w:hAnsi="Arial"/>
                      <w:color w:val="800000"/>
                      <w:sz w:val="18"/>
                      <w:lang w:val="en-US"/>
                    </w:rPr>
                    <w:t>№</w:t>
                  </w:r>
                </w:p>
                <w:p w:rsidR="00A61FEF" w:rsidRDefault="00A61FEF"/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2" o:spid="_x0000_s2055" type="#_x0000_t75" style="position:absolute;left:5709;top:425;width:1054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5X33AAAAA2wAAAA8AAABkcnMvZG93bnJldi54bWxET8uqwjAQ3Qv+QxjBjWiqC9FqFBG86F35&#10;xO3QjG1pMylNrtb79UYQ3M3hPGe+bEwp7lS73LKC4SACQZxYnXOq4Hza9CcgnEfWWFomBU9ysFy0&#10;W3OMtX3wge5Hn4oQwi5GBZn3VSylSzIy6Aa2Ig7czdYGfYB1KnWNjxBuSjmKorE0mHNoyLCidUZJ&#10;cfwzClDve0U1vvz+7372h+s0Hfoi2ijV7TSrGQhPjf+KP+6tDvNH8P4lHCAX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7lffcAAAADbAAAADwAAAAAAAAAAAAAAAACfAgAA&#10;ZHJzL2Rvd25yZXYueG1sUEsFBgAAAAAEAAQA9wAAAIwDAAAAAA==&#10;">
            <v:imagedata r:id="rId1" o:title="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characterSpacingControl w:val="doNotCompress"/>
  <w:hdrShapeDefaults>
    <o:shapedefaults v:ext="edit" spidmax="2056"/>
    <o:shapelayout v:ext="edit">
      <o:idmap v:ext="edit" data="2"/>
      <o:rules v:ext="edit">
        <o:r id="V:Rule1" type="connector" idref="#Прямая соединительная линия 4"/>
        <o:r id="V:Rule2" type="connector" idref="#Прямая соединительная линия 5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1FEF"/>
    <w:rsid w:val="00041F3E"/>
    <w:rsid w:val="000744F1"/>
    <w:rsid w:val="0039353E"/>
    <w:rsid w:val="006F42F4"/>
    <w:rsid w:val="007C2993"/>
    <w:rsid w:val="008A3979"/>
    <w:rsid w:val="008D2BD8"/>
    <w:rsid w:val="00A6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80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afd">
    <w:name w:val="Нормальный"/>
    <w:pPr>
      <w:widowControl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3359</Words>
  <Characters>19147</Characters>
  <Application>Microsoft Office Word</Application>
  <DocSecurity>0</DocSecurity>
  <Lines>159</Lines>
  <Paragraphs>44</Paragraphs>
  <ScaleCrop>false</ScaleCrop>
  <Company/>
  <LinksUpToDate>false</LinksUpToDate>
  <CharactersWithSpaces>22462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правительства НО</dc:title>
  <dc:subject>Бланки</dc:subject>
  <dc:creator>User</dc:creator>
  <cp:keywords>Бланки</cp:keywords>
  <cp:lastModifiedBy>Бочкарев Илья Сергеевич</cp:lastModifiedBy>
  <cp:revision>17</cp:revision>
  <dcterms:created xsi:type="dcterms:W3CDTF">2026-07-20T07:56:00Z</dcterms:created>
  <dcterms:modified xsi:type="dcterms:W3CDTF">2026-10-19T12:48:00Z</dcterms:modified>
  <cp:category>Бланки</cp:category>
  <cp:version>917504</cp:version>
</cp:coreProperties>
</file>