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BD5" w:rsidRPr="00A46744" w:rsidRDefault="002F2417" w:rsidP="00DB0C2E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line="360" w:lineRule="auto"/>
        <w:ind w:left="5103"/>
        <w:jc w:val="center"/>
        <w:outlineLvl w:val="0"/>
      </w:pPr>
      <w:r w:rsidRPr="00A46744">
        <w:t>УТВЕРЖДЕНЫ</w:t>
      </w:r>
    </w:p>
    <w:p w:rsidR="00515BD5" w:rsidRPr="00A46744" w:rsidRDefault="00515BD5" w:rsidP="00DB0C2E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line="360" w:lineRule="auto"/>
        <w:ind w:left="5103"/>
        <w:jc w:val="center"/>
      </w:pPr>
      <w:r w:rsidRPr="00A46744">
        <w:t>постановлени</w:t>
      </w:r>
      <w:r w:rsidR="002F2417" w:rsidRPr="00A46744">
        <w:t>ем</w:t>
      </w:r>
      <w:r w:rsidRPr="00A46744">
        <w:t xml:space="preserve"> Правительства</w:t>
      </w:r>
    </w:p>
    <w:p w:rsidR="00515BD5" w:rsidRPr="00A46744" w:rsidRDefault="00515BD5" w:rsidP="00DB0C2E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line="360" w:lineRule="auto"/>
        <w:ind w:left="5103"/>
        <w:jc w:val="center"/>
      </w:pPr>
      <w:r w:rsidRPr="00A46744">
        <w:t>Нижегородской области</w:t>
      </w:r>
    </w:p>
    <w:p w:rsidR="00515BD5" w:rsidRPr="00A46744" w:rsidRDefault="00515BD5" w:rsidP="00DB0C2E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spacing w:line="360" w:lineRule="auto"/>
        <w:ind w:left="5103"/>
        <w:jc w:val="center"/>
      </w:pPr>
      <w:r w:rsidRPr="00A46744">
        <w:t xml:space="preserve">от ________________ </w:t>
      </w:r>
      <w:r w:rsidR="004071AD" w:rsidRPr="00A46744">
        <w:t>№</w:t>
      </w:r>
      <w:r w:rsidRPr="00A46744">
        <w:t xml:space="preserve"> _____</w:t>
      </w:r>
    </w:p>
    <w:p w:rsidR="00515BD5" w:rsidRPr="00A46744" w:rsidRDefault="00515BD5" w:rsidP="00DB0C2E">
      <w:pPr>
        <w:widowControl w:val="0"/>
        <w:shd w:val="clear" w:color="auto" w:fill="FFFFFF" w:themeFill="background1"/>
        <w:suppressAutoHyphens/>
        <w:autoSpaceDE w:val="0"/>
        <w:autoSpaceDN w:val="0"/>
        <w:adjustRightInd w:val="0"/>
        <w:jc w:val="both"/>
      </w:pPr>
    </w:p>
    <w:p w:rsidR="002F2417" w:rsidRPr="00A46744" w:rsidRDefault="002F2417" w:rsidP="00DB0C2E">
      <w:pPr>
        <w:widowControl w:val="0"/>
        <w:shd w:val="clear" w:color="auto" w:fill="FFFFFF" w:themeFill="background1"/>
        <w:tabs>
          <w:tab w:val="left" w:pos="0"/>
        </w:tabs>
        <w:suppressAutoHyphens/>
        <w:autoSpaceDE w:val="0"/>
        <w:autoSpaceDN w:val="0"/>
        <w:adjustRightInd w:val="0"/>
        <w:jc w:val="center"/>
        <w:outlineLvl w:val="0"/>
      </w:pPr>
    </w:p>
    <w:p w:rsidR="00515BD5" w:rsidRPr="00A46744" w:rsidRDefault="00515BD5" w:rsidP="00DB0C2E">
      <w:pPr>
        <w:widowControl w:val="0"/>
        <w:shd w:val="clear" w:color="auto" w:fill="FFFFFF" w:themeFill="background1"/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jc w:val="center"/>
        <w:outlineLvl w:val="0"/>
        <w:rPr>
          <w:b/>
        </w:rPr>
      </w:pPr>
      <w:r w:rsidRPr="00A46744">
        <w:rPr>
          <w:b/>
        </w:rPr>
        <w:t>ИЗМЕНЕНИЯ,</w:t>
      </w:r>
    </w:p>
    <w:p w:rsidR="00515BD5" w:rsidRPr="00A46744" w:rsidRDefault="00A7383C" w:rsidP="00DB0C2E">
      <w:pPr>
        <w:widowControl w:val="0"/>
        <w:shd w:val="clear" w:color="auto" w:fill="FFFFFF" w:themeFill="background1"/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jc w:val="center"/>
        <w:outlineLvl w:val="0"/>
        <w:rPr>
          <w:b/>
        </w:rPr>
      </w:pPr>
      <w:r w:rsidRPr="00A46744">
        <w:rPr>
          <w:b/>
        </w:rPr>
        <w:t xml:space="preserve">которые вносятся в </w:t>
      </w:r>
      <w:r w:rsidR="00F350A5" w:rsidRPr="00A46744">
        <w:rPr>
          <w:b/>
        </w:rPr>
        <w:t>К</w:t>
      </w:r>
      <w:r w:rsidRPr="00A46744">
        <w:rPr>
          <w:b/>
        </w:rPr>
        <w:t>онцепцию размещения автозаправочных комплексов на территории Нижегородской области, утвержденную постановлением Правительства Нижегородской области от 12 февраля 2008 г. № 33</w:t>
      </w:r>
    </w:p>
    <w:p w:rsidR="00515BD5" w:rsidRPr="00A46744" w:rsidRDefault="00515BD5" w:rsidP="00DB0C2E">
      <w:pPr>
        <w:widowControl w:val="0"/>
        <w:shd w:val="clear" w:color="auto" w:fill="FFFFFF" w:themeFill="background1"/>
        <w:tabs>
          <w:tab w:val="left" w:pos="0"/>
        </w:tabs>
        <w:suppressAutoHyphens/>
        <w:autoSpaceDE w:val="0"/>
        <w:autoSpaceDN w:val="0"/>
        <w:adjustRightInd w:val="0"/>
        <w:spacing w:line="360" w:lineRule="auto"/>
        <w:outlineLvl w:val="0"/>
        <w:rPr>
          <w:b/>
        </w:rPr>
      </w:pPr>
    </w:p>
    <w:p w:rsidR="00E31947" w:rsidRPr="00A46744" w:rsidRDefault="00E31947" w:rsidP="00DB0C2E">
      <w:pPr>
        <w:pStyle w:val="ConsPlusTitle"/>
        <w:numPr>
          <w:ilvl w:val="0"/>
          <w:numId w:val="17"/>
        </w:numPr>
        <w:shd w:val="clear" w:color="auto" w:fill="FFFFFF" w:themeFill="background1"/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6744">
        <w:rPr>
          <w:rFonts w:ascii="Times New Roman" w:hAnsi="Times New Roman" w:cs="Times New Roman"/>
          <w:b w:val="0"/>
          <w:sz w:val="28"/>
          <w:szCs w:val="28"/>
        </w:rPr>
        <w:t>В р</w:t>
      </w:r>
      <w:r w:rsidR="00A7383C" w:rsidRPr="00A46744">
        <w:rPr>
          <w:rFonts w:ascii="Times New Roman" w:hAnsi="Times New Roman" w:cs="Times New Roman"/>
          <w:b w:val="0"/>
          <w:sz w:val="28"/>
          <w:szCs w:val="28"/>
        </w:rPr>
        <w:t>аздел</w:t>
      </w:r>
      <w:r w:rsidRPr="00A46744">
        <w:rPr>
          <w:rFonts w:ascii="Times New Roman" w:hAnsi="Times New Roman" w:cs="Times New Roman"/>
          <w:b w:val="0"/>
          <w:sz w:val="28"/>
          <w:szCs w:val="28"/>
        </w:rPr>
        <w:t>е</w:t>
      </w:r>
      <w:r w:rsidR="00A7383C" w:rsidRPr="00A467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1A8C" w:rsidRPr="00A46744">
        <w:rPr>
          <w:rFonts w:ascii="Times New Roman" w:hAnsi="Times New Roman" w:cs="Times New Roman"/>
          <w:b w:val="0"/>
          <w:sz w:val="28"/>
          <w:szCs w:val="28"/>
        </w:rPr>
        <w:t>3</w:t>
      </w:r>
      <w:r w:rsidR="00005E5A" w:rsidRPr="00A467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33CC3" w:rsidRPr="00A46744">
        <w:rPr>
          <w:rFonts w:ascii="Times New Roman" w:hAnsi="Times New Roman" w:cs="Times New Roman"/>
          <w:b w:val="0"/>
          <w:sz w:val="28"/>
          <w:szCs w:val="28"/>
        </w:rPr>
        <w:t>«</w:t>
      </w:r>
      <w:r w:rsidR="00005E5A" w:rsidRPr="00A46744">
        <w:rPr>
          <w:rFonts w:ascii="Times New Roman" w:hAnsi="Times New Roman" w:cs="Times New Roman"/>
          <w:b w:val="0"/>
          <w:sz w:val="28"/>
          <w:szCs w:val="28"/>
        </w:rPr>
        <w:t>Общая характеристика текущего состояния</w:t>
      </w:r>
      <w:r w:rsidR="00333CC3" w:rsidRPr="00A46744">
        <w:rPr>
          <w:rFonts w:ascii="Times New Roman" w:hAnsi="Times New Roman" w:cs="Times New Roman"/>
          <w:b w:val="0"/>
          <w:sz w:val="28"/>
          <w:szCs w:val="28"/>
        </w:rPr>
        <w:t>»</w:t>
      </w:r>
      <w:r w:rsidR="00485067">
        <w:rPr>
          <w:rFonts w:ascii="Times New Roman" w:hAnsi="Times New Roman" w:cs="Times New Roman"/>
          <w:b w:val="0"/>
          <w:sz w:val="28"/>
          <w:szCs w:val="28"/>
        </w:rPr>
        <w:t>:</w:t>
      </w:r>
      <w:r w:rsidR="00A7383C" w:rsidRPr="00A467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005E5A" w:rsidRPr="00A46744" w:rsidRDefault="00A02CE3" w:rsidP="00A02CE3">
      <w:pPr>
        <w:pStyle w:val="ConsPlusNormal"/>
        <w:shd w:val="clear" w:color="auto" w:fill="FFFFFF" w:themeFill="background1"/>
        <w:spacing w:line="360" w:lineRule="auto"/>
        <w:ind w:left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 xml:space="preserve">1) </w:t>
      </w:r>
      <w:r w:rsidR="00E31947" w:rsidRPr="00A46744">
        <w:rPr>
          <w:sz w:val="28"/>
          <w:szCs w:val="28"/>
        </w:rPr>
        <w:t xml:space="preserve">абзац </w:t>
      </w:r>
      <w:r w:rsidRPr="00A46744">
        <w:rPr>
          <w:sz w:val="28"/>
          <w:szCs w:val="28"/>
        </w:rPr>
        <w:t xml:space="preserve">второй </w:t>
      </w:r>
      <w:r w:rsidR="006A4195" w:rsidRPr="00A46744">
        <w:rPr>
          <w:sz w:val="28"/>
          <w:szCs w:val="28"/>
        </w:rPr>
        <w:t>исключить;</w:t>
      </w:r>
    </w:p>
    <w:p w:rsidR="000E7DB8" w:rsidRPr="00A46744" w:rsidRDefault="006A4195" w:rsidP="006A4195">
      <w:pPr>
        <w:pStyle w:val="ConsPlusNormal"/>
        <w:shd w:val="clear" w:color="auto" w:fill="FFFFFF" w:themeFill="background1"/>
        <w:spacing w:line="360" w:lineRule="auto"/>
        <w:ind w:left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 xml:space="preserve">2) </w:t>
      </w:r>
      <w:r w:rsidR="000E7DB8" w:rsidRPr="00A46744">
        <w:rPr>
          <w:sz w:val="28"/>
          <w:szCs w:val="28"/>
        </w:rPr>
        <w:t xml:space="preserve">абзац </w:t>
      </w:r>
      <w:r w:rsidRPr="00A46744">
        <w:rPr>
          <w:sz w:val="28"/>
          <w:szCs w:val="28"/>
        </w:rPr>
        <w:t xml:space="preserve">третий </w:t>
      </w:r>
      <w:r w:rsidR="000E7DB8" w:rsidRPr="00A46744">
        <w:rPr>
          <w:sz w:val="28"/>
          <w:szCs w:val="28"/>
        </w:rPr>
        <w:t>изложить в следующей редакции</w:t>
      </w:r>
      <w:r w:rsidR="00E804D6" w:rsidRPr="00A46744">
        <w:rPr>
          <w:sz w:val="28"/>
          <w:szCs w:val="28"/>
        </w:rPr>
        <w:t>:</w:t>
      </w:r>
    </w:p>
    <w:p w:rsidR="000E7DB8" w:rsidRPr="00A46744" w:rsidRDefault="00333CC3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>«</w:t>
      </w:r>
      <w:r w:rsidR="000E7DB8" w:rsidRPr="00A46744">
        <w:rPr>
          <w:sz w:val="28"/>
          <w:szCs w:val="28"/>
        </w:rPr>
        <w:t xml:space="preserve">В настоящее время на территории Нижегородской области имеется </w:t>
      </w:r>
      <w:r w:rsidR="0062599B" w:rsidRPr="00A46744">
        <w:rPr>
          <w:sz w:val="28"/>
          <w:szCs w:val="28"/>
        </w:rPr>
        <w:t xml:space="preserve">действующих </w:t>
      </w:r>
      <w:r w:rsidR="000E7DB8" w:rsidRPr="00A46744">
        <w:rPr>
          <w:sz w:val="28"/>
          <w:szCs w:val="28"/>
        </w:rPr>
        <w:t>4</w:t>
      </w:r>
      <w:r w:rsidR="0062599B" w:rsidRPr="00A46744">
        <w:rPr>
          <w:sz w:val="28"/>
          <w:szCs w:val="28"/>
        </w:rPr>
        <w:t>0</w:t>
      </w:r>
      <w:r w:rsidR="00745DBD" w:rsidRPr="00A46744">
        <w:rPr>
          <w:sz w:val="28"/>
          <w:szCs w:val="28"/>
        </w:rPr>
        <w:t>5</w:t>
      </w:r>
      <w:r w:rsidR="000E7DB8" w:rsidRPr="00A46744">
        <w:rPr>
          <w:sz w:val="28"/>
          <w:szCs w:val="28"/>
        </w:rPr>
        <w:t xml:space="preserve"> автозаправочных станций для заправки автомобилей традиционными (жидкими) видами топлива, </w:t>
      </w:r>
      <w:r w:rsidR="0062599B" w:rsidRPr="00A46744">
        <w:rPr>
          <w:sz w:val="28"/>
          <w:szCs w:val="28"/>
        </w:rPr>
        <w:t>71</w:t>
      </w:r>
      <w:r w:rsidR="000E7DB8" w:rsidRPr="00A46744">
        <w:rPr>
          <w:sz w:val="28"/>
          <w:szCs w:val="28"/>
        </w:rPr>
        <w:t xml:space="preserve"> </w:t>
      </w:r>
      <w:proofErr w:type="spellStart"/>
      <w:r w:rsidR="000E7DB8" w:rsidRPr="00A46744">
        <w:rPr>
          <w:sz w:val="28"/>
          <w:szCs w:val="28"/>
        </w:rPr>
        <w:t>автогазозаправочн</w:t>
      </w:r>
      <w:r w:rsidR="008A6F44">
        <w:rPr>
          <w:sz w:val="28"/>
          <w:szCs w:val="28"/>
        </w:rPr>
        <w:t>ая</w:t>
      </w:r>
      <w:proofErr w:type="spellEnd"/>
      <w:r w:rsidR="008A6F44">
        <w:rPr>
          <w:sz w:val="28"/>
          <w:szCs w:val="28"/>
        </w:rPr>
        <w:t xml:space="preserve"> станция</w:t>
      </w:r>
      <w:r w:rsidR="000E7DB8" w:rsidRPr="00A46744">
        <w:rPr>
          <w:sz w:val="28"/>
          <w:szCs w:val="28"/>
        </w:rPr>
        <w:t xml:space="preserve"> и 3</w:t>
      </w:r>
      <w:r w:rsidR="0062599B" w:rsidRPr="00A46744">
        <w:rPr>
          <w:sz w:val="28"/>
          <w:szCs w:val="28"/>
        </w:rPr>
        <w:t>6</w:t>
      </w:r>
      <w:r w:rsidR="000E7DB8" w:rsidRPr="00A46744">
        <w:rPr>
          <w:sz w:val="28"/>
          <w:szCs w:val="28"/>
        </w:rPr>
        <w:t xml:space="preserve"> многотопливн</w:t>
      </w:r>
      <w:r w:rsidR="008A6F44">
        <w:rPr>
          <w:sz w:val="28"/>
          <w:szCs w:val="28"/>
        </w:rPr>
        <w:t>ых</w:t>
      </w:r>
      <w:r w:rsidR="000E7DB8" w:rsidRPr="00A46744">
        <w:rPr>
          <w:sz w:val="28"/>
          <w:szCs w:val="28"/>
        </w:rPr>
        <w:t xml:space="preserve"> автозаправочн</w:t>
      </w:r>
      <w:r w:rsidR="008A6F44">
        <w:rPr>
          <w:sz w:val="28"/>
          <w:szCs w:val="28"/>
        </w:rPr>
        <w:t>ых</w:t>
      </w:r>
      <w:r w:rsidR="000E7DB8" w:rsidRPr="00A46744">
        <w:rPr>
          <w:sz w:val="28"/>
          <w:szCs w:val="28"/>
        </w:rPr>
        <w:t xml:space="preserve"> станци</w:t>
      </w:r>
      <w:r w:rsidR="008A6F44">
        <w:rPr>
          <w:sz w:val="28"/>
          <w:szCs w:val="28"/>
        </w:rPr>
        <w:t>й</w:t>
      </w:r>
      <w:proofErr w:type="gramStart"/>
      <w:r w:rsidR="000E7DB8" w:rsidRPr="00A46744">
        <w:rPr>
          <w:sz w:val="28"/>
          <w:szCs w:val="28"/>
        </w:rPr>
        <w:t>.</w:t>
      </w:r>
      <w:r w:rsidRPr="00A46744">
        <w:rPr>
          <w:sz w:val="28"/>
          <w:szCs w:val="28"/>
        </w:rPr>
        <w:t>»</w:t>
      </w:r>
      <w:r w:rsidR="00ED1C94" w:rsidRPr="00A46744">
        <w:rPr>
          <w:sz w:val="28"/>
          <w:szCs w:val="28"/>
        </w:rPr>
        <w:t>.</w:t>
      </w:r>
      <w:proofErr w:type="gramEnd"/>
    </w:p>
    <w:p w:rsidR="00AF09CC" w:rsidRPr="00A46744" w:rsidRDefault="002B246C" w:rsidP="00DB0C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A46744">
        <w:t xml:space="preserve">3) </w:t>
      </w:r>
      <w:r w:rsidR="00352B51" w:rsidRPr="00A46744">
        <w:t xml:space="preserve">в абзаце </w:t>
      </w:r>
      <w:r w:rsidRPr="00A46744">
        <w:t xml:space="preserve">пятом </w:t>
      </w:r>
      <w:r w:rsidR="00352B51" w:rsidRPr="00A46744">
        <w:t xml:space="preserve">слова </w:t>
      </w:r>
      <w:r w:rsidR="00333CC3" w:rsidRPr="00A46744">
        <w:t>«</w:t>
      </w:r>
      <w:r w:rsidR="00352B51" w:rsidRPr="00A46744">
        <w:t xml:space="preserve">ПАО </w:t>
      </w:r>
      <w:r w:rsidR="00333CC3" w:rsidRPr="00A46744">
        <w:t>«</w:t>
      </w:r>
      <w:r w:rsidR="00352B51" w:rsidRPr="00A46744">
        <w:t xml:space="preserve">НК </w:t>
      </w:r>
      <w:r w:rsidR="00333CC3" w:rsidRPr="00A46744">
        <w:t>«</w:t>
      </w:r>
      <w:r w:rsidR="00352B51" w:rsidRPr="00A46744">
        <w:t>ЛУКОЙЛ</w:t>
      </w:r>
      <w:r w:rsidR="00333CC3" w:rsidRPr="00A46744">
        <w:t>»</w:t>
      </w:r>
      <w:r w:rsidR="004E23D8" w:rsidRPr="00A46744">
        <w:t xml:space="preserve"> </w:t>
      </w:r>
      <w:r w:rsidR="00352B51" w:rsidRPr="00A46744">
        <w:t>заменить слова</w:t>
      </w:r>
      <w:r w:rsidR="00A46744" w:rsidRPr="00A46744">
        <w:t>ми</w:t>
      </w:r>
      <w:r w:rsidR="00352B51" w:rsidRPr="00A46744">
        <w:t xml:space="preserve"> </w:t>
      </w:r>
      <w:r w:rsidR="00333CC3" w:rsidRPr="00A46744">
        <w:t>«</w:t>
      </w:r>
      <w:r w:rsidR="00352B51" w:rsidRPr="00A46744">
        <w:t xml:space="preserve">ПАО </w:t>
      </w:r>
      <w:r w:rsidR="00333CC3" w:rsidRPr="00A46744">
        <w:t>«</w:t>
      </w:r>
      <w:r w:rsidR="00352B51" w:rsidRPr="00A46744">
        <w:t>ЛУКОЙЛ</w:t>
      </w:r>
      <w:r w:rsidR="00333CC3" w:rsidRPr="00A46744">
        <w:t>»</w:t>
      </w:r>
      <w:r w:rsidR="004E23D8" w:rsidRPr="00A46744">
        <w:t>.</w:t>
      </w:r>
    </w:p>
    <w:p w:rsidR="00E804D6" w:rsidRPr="00A46744" w:rsidRDefault="00745DBD" w:rsidP="00DB0C2E">
      <w:pPr>
        <w:pStyle w:val="ConsPlusTitle"/>
        <w:numPr>
          <w:ilvl w:val="0"/>
          <w:numId w:val="17"/>
        </w:numPr>
        <w:shd w:val="clear" w:color="auto" w:fill="FFFFFF" w:themeFill="background1"/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6744">
        <w:rPr>
          <w:rFonts w:ascii="Times New Roman" w:hAnsi="Times New Roman" w:cs="Times New Roman"/>
          <w:b w:val="0"/>
          <w:sz w:val="28"/>
          <w:szCs w:val="28"/>
        </w:rPr>
        <w:t>Р</w:t>
      </w:r>
      <w:r w:rsidR="002C1273" w:rsidRPr="00A46744">
        <w:rPr>
          <w:rFonts w:ascii="Times New Roman" w:hAnsi="Times New Roman" w:cs="Times New Roman"/>
          <w:b w:val="0"/>
          <w:sz w:val="28"/>
          <w:szCs w:val="28"/>
        </w:rPr>
        <w:t xml:space="preserve">аздел 4 </w:t>
      </w:r>
      <w:r w:rsidR="00333CC3" w:rsidRPr="00A46744">
        <w:rPr>
          <w:rFonts w:ascii="Times New Roman" w:hAnsi="Times New Roman" w:cs="Times New Roman"/>
          <w:b w:val="0"/>
          <w:sz w:val="28"/>
          <w:szCs w:val="28"/>
        </w:rPr>
        <w:t>«</w:t>
      </w:r>
      <w:r w:rsidR="002C1273" w:rsidRPr="00A46744">
        <w:rPr>
          <w:rFonts w:ascii="Times New Roman" w:eastAsiaTheme="minorEastAsia" w:hAnsi="Times New Roman" w:cs="Times New Roman"/>
          <w:b w:val="0"/>
          <w:sz w:val="28"/>
          <w:szCs w:val="28"/>
        </w:rPr>
        <w:t>Тенденции развития</w:t>
      </w:r>
      <w:r w:rsidR="00333CC3" w:rsidRPr="00A46744">
        <w:rPr>
          <w:rFonts w:ascii="Times New Roman" w:hAnsi="Times New Roman" w:cs="Times New Roman"/>
          <w:b w:val="0"/>
          <w:sz w:val="28"/>
          <w:szCs w:val="28"/>
        </w:rPr>
        <w:t>»</w:t>
      </w:r>
      <w:r w:rsidR="00A32494" w:rsidRPr="00A46744">
        <w:rPr>
          <w:rFonts w:ascii="Times New Roman" w:hAnsi="Times New Roman" w:cs="Times New Roman"/>
          <w:b w:val="0"/>
          <w:sz w:val="28"/>
          <w:szCs w:val="28"/>
        </w:rPr>
        <w:t xml:space="preserve"> изложить в </w:t>
      </w:r>
      <w:r w:rsidR="00067011" w:rsidRPr="00A46744">
        <w:rPr>
          <w:rFonts w:ascii="Times New Roman" w:hAnsi="Times New Roman" w:cs="Times New Roman"/>
          <w:b w:val="0"/>
          <w:sz w:val="28"/>
          <w:szCs w:val="28"/>
        </w:rPr>
        <w:t xml:space="preserve">следующей </w:t>
      </w:r>
      <w:r w:rsidR="00A32494" w:rsidRPr="00A46744">
        <w:rPr>
          <w:rFonts w:ascii="Times New Roman" w:hAnsi="Times New Roman" w:cs="Times New Roman"/>
          <w:b w:val="0"/>
          <w:sz w:val="28"/>
          <w:szCs w:val="28"/>
        </w:rPr>
        <w:t>редакции</w:t>
      </w:r>
      <w:r w:rsidR="00397E8F" w:rsidRPr="00A4674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97E8F" w:rsidRPr="00A46744" w:rsidRDefault="00333CC3" w:rsidP="00DB0C2E">
      <w:pPr>
        <w:pStyle w:val="ConsPlusTitle"/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A46744">
        <w:rPr>
          <w:rFonts w:ascii="Times New Roman" w:hAnsi="Times New Roman" w:cs="Times New Roman"/>
          <w:sz w:val="28"/>
          <w:szCs w:val="28"/>
        </w:rPr>
        <w:t>«</w:t>
      </w:r>
      <w:r w:rsidR="00397E8F" w:rsidRPr="00A46744">
        <w:rPr>
          <w:rFonts w:ascii="Times New Roman" w:eastAsiaTheme="minorEastAsia" w:hAnsi="Times New Roman" w:cs="Times New Roman"/>
          <w:sz w:val="28"/>
          <w:szCs w:val="28"/>
        </w:rPr>
        <w:t>4. Тенденции развития</w:t>
      </w:r>
    </w:p>
    <w:p w:rsidR="00397E8F" w:rsidRPr="00A46744" w:rsidRDefault="00397E8F" w:rsidP="00DB0C2E">
      <w:pPr>
        <w:pStyle w:val="ConsPlusTitle"/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A46744">
        <w:rPr>
          <w:rFonts w:ascii="Times New Roman" w:eastAsiaTheme="minorEastAsia" w:hAnsi="Times New Roman" w:cs="Times New Roman"/>
          <w:sz w:val="28"/>
          <w:szCs w:val="28"/>
        </w:rPr>
        <w:t>4.1. Развитие инфраструктуры заправки</w:t>
      </w:r>
    </w:p>
    <w:p w:rsidR="00397E8F" w:rsidRPr="00A46744" w:rsidRDefault="00397E8F" w:rsidP="00DB0C2E">
      <w:pPr>
        <w:pStyle w:val="ConsPlusTitle"/>
        <w:spacing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 w:rsidRPr="00A46744">
        <w:rPr>
          <w:rFonts w:ascii="Times New Roman" w:eastAsiaTheme="minorEastAsia" w:hAnsi="Times New Roman" w:cs="Times New Roman"/>
          <w:sz w:val="28"/>
          <w:szCs w:val="28"/>
        </w:rPr>
        <w:t>транспортных сре</w:t>
      </w:r>
      <w:proofErr w:type="gramStart"/>
      <w:r w:rsidRPr="00A46744">
        <w:rPr>
          <w:rFonts w:ascii="Times New Roman" w:eastAsiaTheme="minorEastAsia" w:hAnsi="Times New Roman" w:cs="Times New Roman"/>
          <w:sz w:val="28"/>
          <w:szCs w:val="28"/>
        </w:rPr>
        <w:t>дств пр</w:t>
      </w:r>
      <w:proofErr w:type="gramEnd"/>
      <w:r w:rsidRPr="00A46744">
        <w:rPr>
          <w:rFonts w:ascii="Times New Roman" w:eastAsiaTheme="minorEastAsia" w:hAnsi="Times New Roman" w:cs="Times New Roman"/>
          <w:sz w:val="28"/>
          <w:szCs w:val="28"/>
        </w:rPr>
        <w:t>иродным газом</w:t>
      </w:r>
    </w:p>
    <w:p w:rsidR="00397E8F" w:rsidRPr="0019394B" w:rsidRDefault="00BB3BA5" w:rsidP="002B246C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hyperlink r:id="rId8">
        <w:proofErr w:type="gramStart"/>
        <w:r w:rsidR="00397E8F" w:rsidRPr="0019394B">
          <w:rPr>
            <w:sz w:val="28"/>
            <w:szCs w:val="28"/>
          </w:rPr>
          <w:t>Распоряжением</w:t>
        </w:r>
      </w:hyperlink>
      <w:r w:rsidR="00397E8F" w:rsidRPr="0019394B">
        <w:rPr>
          <w:sz w:val="28"/>
          <w:szCs w:val="28"/>
        </w:rPr>
        <w:t xml:space="preserve"> Правительства Российской Федерации от 13 мая 2013 г. </w:t>
      </w:r>
      <w:r w:rsidR="00B01D76">
        <w:rPr>
          <w:sz w:val="28"/>
          <w:szCs w:val="28"/>
        </w:rPr>
        <w:br/>
      </w:r>
      <w:r w:rsidR="00787A16" w:rsidRPr="0019394B">
        <w:rPr>
          <w:sz w:val="28"/>
          <w:szCs w:val="28"/>
        </w:rPr>
        <w:t>№</w:t>
      </w:r>
      <w:r w:rsidR="00397E8F" w:rsidRPr="0019394B">
        <w:rPr>
          <w:sz w:val="28"/>
          <w:szCs w:val="28"/>
        </w:rPr>
        <w:t xml:space="preserve"> 767-р </w:t>
      </w:r>
      <w:r w:rsidR="00333CC3" w:rsidRPr="0019394B">
        <w:rPr>
          <w:sz w:val="28"/>
          <w:szCs w:val="28"/>
        </w:rPr>
        <w:t>«</w:t>
      </w:r>
      <w:r w:rsidR="00397E8F" w:rsidRPr="0019394B">
        <w:rPr>
          <w:sz w:val="28"/>
          <w:szCs w:val="28"/>
        </w:rPr>
        <w:t>О регулировании отношений в сфере использования газового моторного топлива</w:t>
      </w:r>
      <w:r w:rsidR="00333CC3" w:rsidRPr="0019394B">
        <w:rPr>
          <w:sz w:val="28"/>
          <w:szCs w:val="28"/>
        </w:rPr>
        <w:t>»</w:t>
      </w:r>
      <w:r w:rsidR="00397E8F" w:rsidRPr="0019394B">
        <w:rPr>
          <w:sz w:val="28"/>
          <w:szCs w:val="28"/>
        </w:rPr>
        <w:t xml:space="preserve">, Перечнем поручений Президента Российской Федерации от 11 июня 2013 г. </w:t>
      </w:r>
      <w:r w:rsidR="00787A16" w:rsidRPr="0019394B">
        <w:rPr>
          <w:sz w:val="28"/>
          <w:szCs w:val="28"/>
        </w:rPr>
        <w:t>№</w:t>
      </w:r>
      <w:r w:rsidR="00397E8F" w:rsidRPr="0019394B">
        <w:rPr>
          <w:sz w:val="28"/>
          <w:szCs w:val="28"/>
        </w:rPr>
        <w:t xml:space="preserve"> Пр-1298 и </w:t>
      </w:r>
      <w:r w:rsidR="00716356" w:rsidRPr="0019394B">
        <w:rPr>
          <w:rFonts w:eastAsiaTheme="minorHAnsi"/>
          <w:sz w:val="28"/>
          <w:szCs w:val="28"/>
          <w:lang w:eastAsia="en-US"/>
        </w:rPr>
        <w:t>Энергетической стратеги</w:t>
      </w:r>
      <w:r w:rsidR="00F91A4F" w:rsidRPr="0019394B">
        <w:rPr>
          <w:rFonts w:eastAsiaTheme="minorHAnsi"/>
          <w:sz w:val="28"/>
          <w:szCs w:val="28"/>
          <w:lang w:eastAsia="en-US"/>
        </w:rPr>
        <w:t>ей</w:t>
      </w:r>
      <w:r w:rsidR="00716356" w:rsidRPr="0019394B">
        <w:rPr>
          <w:rFonts w:eastAsiaTheme="minorHAnsi"/>
          <w:sz w:val="28"/>
          <w:szCs w:val="28"/>
          <w:lang w:eastAsia="en-US"/>
        </w:rPr>
        <w:t xml:space="preserve"> Российской Федерации на период до 2050 года, утвержденной </w:t>
      </w:r>
      <w:r w:rsidR="00F91A4F" w:rsidRPr="0019394B">
        <w:rPr>
          <w:rFonts w:eastAsiaTheme="minorHAnsi"/>
          <w:sz w:val="28"/>
          <w:szCs w:val="28"/>
          <w:lang w:eastAsia="en-US"/>
        </w:rPr>
        <w:t xml:space="preserve">распоряжение Правительства Российской Федерации от 12 апреля 2025 </w:t>
      </w:r>
      <w:r w:rsidR="00972A7E" w:rsidRPr="0019394B">
        <w:rPr>
          <w:rFonts w:eastAsiaTheme="minorHAnsi"/>
          <w:sz w:val="28"/>
          <w:szCs w:val="28"/>
          <w:lang w:eastAsia="en-US"/>
        </w:rPr>
        <w:t xml:space="preserve">г. </w:t>
      </w:r>
      <w:r w:rsidR="00F91A4F" w:rsidRPr="0019394B">
        <w:rPr>
          <w:rFonts w:eastAsiaTheme="minorHAnsi"/>
          <w:sz w:val="28"/>
          <w:szCs w:val="28"/>
          <w:lang w:eastAsia="en-US"/>
        </w:rPr>
        <w:t>№ 908-р</w:t>
      </w:r>
      <w:r w:rsidR="00397E8F" w:rsidRPr="0019394B">
        <w:rPr>
          <w:sz w:val="28"/>
          <w:szCs w:val="28"/>
        </w:rPr>
        <w:t>, определены основные направления деятельности в сфере использования газового моторного</w:t>
      </w:r>
      <w:proofErr w:type="gramEnd"/>
      <w:r w:rsidR="00397E8F" w:rsidRPr="0019394B">
        <w:rPr>
          <w:sz w:val="28"/>
          <w:szCs w:val="28"/>
        </w:rPr>
        <w:t xml:space="preserve"> топлива.</w:t>
      </w:r>
    </w:p>
    <w:p w:rsidR="00397E8F" w:rsidRPr="00A46744" w:rsidRDefault="00397E8F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lastRenderedPageBreak/>
        <w:t xml:space="preserve">Нижегородская область входит в число субъектов Российской Федерации по реализации </w:t>
      </w:r>
      <w:proofErr w:type="spellStart"/>
      <w:r w:rsidRPr="00A46744">
        <w:rPr>
          <w:sz w:val="28"/>
          <w:szCs w:val="28"/>
        </w:rPr>
        <w:t>пилотных</w:t>
      </w:r>
      <w:proofErr w:type="spellEnd"/>
      <w:r w:rsidRPr="00A46744">
        <w:rPr>
          <w:sz w:val="28"/>
          <w:szCs w:val="28"/>
        </w:rPr>
        <w:t xml:space="preserve"> проектов по переводу транспортных средств и техники на использование природного газа в качестве моторного топлива.</w:t>
      </w:r>
    </w:p>
    <w:p w:rsidR="00397E8F" w:rsidRPr="00A46744" w:rsidRDefault="00397E8F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A46744">
        <w:rPr>
          <w:sz w:val="28"/>
          <w:szCs w:val="28"/>
        </w:rPr>
        <w:t>Разработана</w:t>
      </w:r>
      <w:proofErr w:type="gramEnd"/>
      <w:r w:rsidRPr="00A46744">
        <w:rPr>
          <w:sz w:val="28"/>
          <w:szCs w:val="28"/>
        </w:rPr>
        <w:t xml:space="preserve"> и реализуется направление (</w:t>
      </w:r>
      <w:hyperlink r:id="rId9">
        <w:r w:rsidRPr="00A46744">
          <w:rPr>
            <w:sz w:val="28"/>
            <w:szCs w:val="28"/>
          </w:rPr>
          <w:t>подпрограмма</w:t>
        </w:r>
      </w:hyperlink>
      <w:r w:rsidR="002B246C" w:rsidRPr="00A46744">
        <w:rPr>
          <w:sz w:val="28"/>
          <w:szCs w:val="28"/>
        </w:rPr>
        <w:t>)</w:t>
      </w:r>
      <w:r w:rsidR="00371CE1" w:rsidRPr="00A46744">
        <w:rPr>
          <w:sz w:val="28"/>
          <w:szCs w:val="28"/>
        </w:rPr>
        <w:t xml:space="preserve"> 4</w:t>
      </w:r>
      <w:r w:rsidR="00DA4AF3" w:rsidRPr="00A46744">
        <w:rPr>
          <w:sz w:val="28"/>
          <w:szCs w:val="28"/>
        </w:rPr>
        <w:t xml:space="preserve"> «</w:t>
      </w:r>
      <w:r w:rsidRPr="00A46744">
        <w:rPr>
          <w:sz w:val="28"/>
          <w:szCs w:val="28"/>
        </w:rPr>
        <w:t>Развитие рынка газомоторного топлива</w:t>
      </w:r>
      <w:r w:rsidR="00333CC3" w:rsidRPr="00A46744">
        <w:rPr>
          <w:sz w:val="28"/>
          <w:szCs w:val="28"/>
        </w:rPr>
        <w:t>»</w:t>
      </w:r>
      <w:r w:rsidRPr="00A46744">
        <w:rPr>
          <w:sz w:val="28"/>
          <w:szCs w:val="28"/>
        </w:rPr>
        <w:t xml:space="preserve"> государственной программы </w:t>
      </w:r>
      <w:r w:rsidR="00333CC3" w:rsidRPr="00A46744">
        <w:rPr>
          <w:sz w:val="28"/>
          <w:szCs w:val="28"/>
        </w:rPr>
        <w:t>«</w:t>
      </w:r>
      <w:proofErr w:type="spellStart"/>
      <w:r w:rsidRPr="00A46744">
        <w:rPr>
          <w:sz w:val="28"/>
          <w:szCs w:val="28"/>
        </w:rPr>
        <w:t>Энергоэффективность</w:t>
      </w:r>
      <w:proofErr w:type="spellEnd"/>
      <w:r w:rsidRPr="00A46744">
        <w:rPr>
          <w:sz w:val="28"/>
          <w:szCs w:val="28"/>
        </w:rPr>
        <w:t xml:space="preserve"> и развитие энергетики Нижегородской области</w:t>
      </w:r>
      <w:r w:rsidR="00333CC3" w:rsidRPr="00A46744">
        <w:rPr>
          <w:sz w:val="28"/>
          <w:szCs w:val="28"/>
        </w:rPr>
        <w:t>»</w:t>
      </w:r>
      <w:r w:rsidRPr="00A46744">
        <w:rPr>
          <w:sz w:val="28"/>
          <w:szCs w:val="28"/>
        </w:rPr>
        <w:t xml:space="preserve">, утвержденной постановлением Правительства Нижегородской области от 28 апреля 2014 г. </w:t>
      </w:r>
      <w:r w:rsidR="00787A16" w:rsidRPr="00A46744">
        <w:rPr>
          <w:sz w:val="28"/>
          <w:szCs w:val="28"/>
        </w:rPr>
        <w:t>№</w:t>
      </w:r>
      <w:r w:rsidRPr="00A46744">
        <w:rPr>
          <w:sz w:val="28"/>
          <w:szCs w:val="28"/>
        </w:rPr>
        <w:t xml:space="preserve"> 287 (далее - государственная программа).</w:t>
      </w:r>
    </w:p>
    <w:p w:rsidR="00397E8F" w:rsidRPr="00A46744" w:rsidRDefault="00BB3BA5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hyperlink r:id="rId10">
        <w:r w:rsidR="00397E8F" w:rsidRPr="00A46744">
          <w:rPr>
            <w:sz w:val="28"/>
            <w:szCs w:val="28"/>
          </w:rPr>
          <w:t>Распоряжением</w:t>
        </w:r>
      </w:hyperlink>
      <w:r w:rsidR="00397E8F" w:rsidRPr="00A46744">
        <w:rPr>
          <w:sz w:val="28"/>
          <w:szCs w:val="28"/>
        </w:rPr>
        <w:t xml:space="preserve"> Губернатора Нижегородской области от 6 марта 2009 г. </w:t>
      </w:r>
      <w:r w:rsidR="0019394B">
        <w:rPr>
          <w:sz w:val="28"/>
          <w:szCs w:val="28"/>
        </w:rPr>
        <w:t xml:space="preserve">        </w:t>
      </w:r>
      <w:r w:rsidR="00787A16" w:rsidRPr="00A46744">
        <w:rPr>
          <w:sz w:val="28"/>
          <w:szCs w:val="28"/>
        </w:rPr>
        <w:t>№</w:t>
      </w:r>
      <w:r w:rsidR="00397E8F" w:rsidRPr="00A46744">
        <w:rPr>
          <w:sz w:val="28"/>
          <w:szCs w:val="28"/>
        </w:rPr>
        <w:t xml:space="preserve"> 291-р создана рабочая группа по вопросам расширения использования природного газа в качестве моторного топлива в Нижегородской области.</w:t>
      </w:r>
    </w:p>
    <w:p w:rsidR="00397E8F" w:rsidRPr="00A46744" w:rsidRDefault="00397E8F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 xml:space="preserve">Затраты на приобретение моторного топлива могут достигать более </w:t>
      </w:r>
      <w:r w:rsidR="0019394B">
        <w:rPr>
          <w:sz w:val="28"/>
          <w:szCs w:val="28"/>
        </w:rPr>
        <w:t xml:space="preserve">           </w:t>
      </w:r>
      <w:r w:rsidRPr="00A46744">
        <w:rPr>
          <w:sz w:val="28"/>
          <w:szCs w:val="28"/>
        </w:rPr>
        <w:t>30 процентов в себестоимости продукции (товаров, услуг). В этой связи использование более дешевого альтернативного вида моторного топлива для предприятий и организаций имеет важное социально-экономическое значение.</w:t>
      </w:r>
    </w:p>
    <w:p w:rsidR="00397E8F" w:rsidRPr="00A46744" w:rsidRDefault="00397E8F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>КПГ является самым доступным и эффективным альтернативным ви</w:t>
      </w:r>
      <w:r w:rsidR="001D6775" w:rsidRPr="00A46744">
        <w:rPr>
          <w:sz w:val="28"/>
          <w:szCs w:val="28"/>
        </w:rPr>
        <w:t>д</w:t>
      </w:r>
      <w:r w:rsidR="00457F7E" w:rsidRPr="00A46744">
        <w:rPr>
          <w:sz w:val="28"/>
          <w:szCs w:val="28"/>
        </w:rPr>
        <w:t>ом</w:t>
      </w:r>
      <w:r w:rsidR="001D6775" w:rsidRPr="00A46744">
        <w:rPr>
          <w:sz w:val="28"/>
          <w:szCs w:val="28"/>
        </w:rPr>
        <w:t xml:space="preserve"> </w:t>
      </w:r>
      <w:r w:rsidRPr="00A46744">
        <w:rPr>
          <w:sz w:val="28"/>
          <w:szCs w:val="28"/>
        </w:rPr>
        <w:t>моторного топлива.</w:t>
      </w:r>
    </w:p>
    <w:p w:rsidR="00397E8F" w:rsidRPr="00A46744" w:rsidRDefault="00397E8F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>КПГ как топливо имеет целый ряд преимуществ, в том числе и перед сжиженным углеводородным газом (</w:t>
      </w:r>
      <w:proofErr w:type="spellStart"/>
      <w:proofErr w:type="gramStart"/>
      <w:r w:rsidRPr="00A46744">
        <w:rPr>
          <w:sz w:val="28"/>
          <w:szCs w:val="28"/>
        </w:rPr>
        <w:t>пропан-бутаном</w:t>
      </w:r>
      <w:proofErr w:type="spellEnd"/>
      <w:proofErr w:type="gramEnd"/>
      <w:r w:rsidRPr="00A46744">
        <w:rPr>
          <w:sz w:val="28"/>
          <w:szCs w:val="28"/>
        </w:rPr>
        <w:t>), который в последние годы получил большое распространение.</w:t>
      </w:r>
    </w:p>
    <w:p w:rsidR="00397E8F" w:rsidRPr="00A46744" w:rsidRDefault="00397E8F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 xml:space="preserve">КПГ дешевле традиционного топлива и дешевле </w:t>
      </w:r>
      <w:proofErr w:type="spellStart"/>
      <w:proofErr w:type="gramStart"/>
      <w:r w:rsidRPr="00A46744">
        <w:rPr>
          <w:sz w:val="28"/>
          <w:szCs w:val="28"/>
        </w:rPr>
        <w:t>пропан-бутана</w:t>
      </w:r>
      <w:proofErr w:type="spellEnd"/>
      <w:proofErr w:type="gramEnd"/>
      <w:r w:rsidRPr="00A46744">
        <w:rPr>
          <w:sz w:val="28"/>
          <w:szCs w:val="28"/>
        </w:rPr>
        <w:t>. При одинаковом расходе на 100 км пути стоимость КПГ в 3 раза ниже стоимости бензина или дизельного топлива. КПГ сгорает практически полностью и не оставляет копоти, ухудшающей экологию и снижающей КПД, не токсичен в малых концентрациях, не вызывает коррозии металлов. Объем выброса окиси углерода в атмосферу у КПГ в 3,2 раза ниже, чем у бензина, и в 2,2 раза ниже, чем у дизельного топлива.</w:t>
      </w:r>
    </w:p>
    <w:p w:rsidR="00397E8F" w:rsidRPr="00A46744" w:rsidRDefault="00397E8F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 xml:space="preserve">Эксплуатационные затраты на обслуживание оборудования на КПГ ниже, чем на традиционных видах топлива. Главный минус, который можно отнести к </w:t>
      </w:r>
      <w:r w:rsidRPr="00A46744">
        <w:rPr>
          <w:sz w:val="28"/>
          <w:szCs w:val="28"/>
        </w:rPr>
        <w:lastRenderedPageBreak/>
        <w:t>КПГ, - неразвитость сети заправок.</w:t>
      </w:r>
    </w:p>
    <w:p w:rsidR="00397E8F" w:rsidRPr="00A46744" w:rsidRDefault="00397E8F" w:rsidP="00DB0C2E">
      <w:pPr>
        <w:pStyle w:val="ConsPlusNormal"/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 xml:space="preserve">На 1 января 2025 г. в Нижегородской области действует 25 АГНКС публичного доступа для заправки транспортных средств, работающих на природном газе (метане). </w:t>
      </w:r>
      <w:proofErr w:type="gramStart"/>
      <w:r w:rsidRPr="00A46744">
        <w:rPr>
          <w:sz w:val="28"/>
          <w:szCs w:val="28"/>
        </w:rPr>
        <w:t>Они расположены в 11 муниципальных образованиях Нижегородской области: 11 объектов в г.</w:t>
      </w:r>
      <w:r w:rsidR="003E6097" w:rsidRPr="00A46744">
        <w:rPr>
          <w:sz w:val="28"/>
          <w:szCs w:val="28"/>
        </w:rPr>
        <w:t>о.г.</w:t>
      </w:r>
      <w:r w:rsidRPr="00A46744">
        <w:rPr>
          <w:sz w:val="28"/>
          <w:szCs w:val="28"/>
        </w:rPr>
        <w:t xml:space="preserve"> Нижн</w:t>
      </w:r>
      <w:r w:rsidR="003E6097" w:rsidRPr="00A46744">
        <w:rPr>
          <w:sz w:val="28"/>
          <w:szCs w:val="28"/>
        </w:rPr>
        <w:t>ий Новгород</w:t>
      </w:r>
      <w:r w:rsidRPr="00A46744">
        <w:rPr>
          <w:sz w:val="28"/>
          <w:szCs w:val="28"/>
        </w:rPr>
        <w:t>, 3 объекта в г. Дзержинске, 3 объекта в г. Арзамасе и по 1 объекту в г. Выкс</w:t>
      </w:r>
      <w:r w:rsidR="006F7373" w:rsidRPr="00A46744">
        <w:rPr>
          <w:sz w:val="28"/>
          <w:szCs w:val="28"/>
        </w:rPr>
        <w:t>е</w:t>
      </w:r>
      <w:r w:rsidRPr="00A46744">
        <w:rPr>
          <w:sz w:val="28"/>
          <w:szCs w:val="28"/>
        </w:rPr>
        <w:t>, г.</w:t>
      </w:r>
      <w:r w:rsidR="00457F7E" w:rsidRPr="00A46744">
        <w:rPr>
          <w:sz w:val="28"/>
          <w:szCs w:val="28"/>
        </w:rPr>
        <w:t xml:space="preserve"> </w:t>
      </w:r>
      <w:r w:rsidRPr="00A46744">
        <w:rPr>
          <w:sz w:val="28"/>
          <w:szCs w:val="28"/>
        </w:rPr>
        <w:t>Заволжье, г. Павлово, г. Бор, г. Балахн</w:t>
      </w:r>
      <w:r w:rsidR="006F7373" w:rsidRPr="00A46744">
        <w:rPr>
          <w:sz w:val="28"/>
          <w:szCs w:val="28"/>
        </w:rPr>
        <w:t>е</w:t>
      </w:r>
      <w:r w:rsidRPr="00A46744">
        <w:rPr>
          <w:sz w:val="28"/>
          <w:szCs w:val="28"/>
        </w:rPr>
        <w:t xml:space="preserve">, г. Кстово, с. </w:t>
      </w:r>
      <w:proofErr w:type="spellStart"/>
      <w:r w:rsidRPr="00A46744">
        <w:rPr>
          <w:sz w:val="28"/>
          <w:szCs w:val="28"/>
        </w:rPr>
        <w:t>Белавка</w:t>
      </w:r>
      <w:proofErr w:type="spellEnd"/>
      <w:r w:rsidRPr="00A46744">
        <w:rPr>
          <w:sz w:val="28"/>
          <w:szCs w:val="28"/>
        </w:rPr>
        <w:t xml:space="preserve"> </w:t>
      </w:r>
      <w:r w:rsidR="00352B51" w:rsidRPr="00A46744">
        <w:rPr>
          <w:sz w:val="28"/>
          <w:szCs w:val="28"/>
        </w:rPr>
        <w:t>муниципального</w:t>
      </w:r>
      <w:r w:rsidRPr="00A46744">
        <w:rPr>
          <w:sz w:val="28"/>
          <w:szCs w:val="28"/>
        </w:rPr>
        <w:t xml:space="preserve"> округа Воротынский, </w:t>
      </w:r>
      <w:proofErr w:type="spellStart"/>
      <w:r w:rsidRPr="00A46744">
        <w:rPr>
          <w:sz w:val="28"/>
          <w:szCs w:val="28"/>
        </w:rPr>
        <w:t>Уренском</w:t>
      </w:r>
      <w:proofErr w:type="spellEnd"/>
      <w:r w:rsidRPr="00A46744">
        <w:rPr>
          <w:sz w:val="28"/>
          <w:szCs w:val="28"/>
        </w:rPr>
        <w:t xml:space="preserve"> муниципальном округе.</w:t>
      </w:r>
      <w:proofErr w:type="gramEnd"/>
      <w:r w:rsidRPr="00A46744">
        <w:rPr>
          <w:sz w:val="28"/>
          <w:szCs w:val="28"/>
        </w:rPr>
        <w:t xml:space="preserve"> В 2025 году планируется ввод еще одной заправки в </w:t>
      </w:r>
      <w:proofErr w:type="gramStart"/>
      <w:r w:rsidRPr="00A46744">
        <w:rPr>
          <w:sz w:val="28"/>
          <w:szCs w:val="28"/>
        </w:rPr>
        <w:t>г</w:t>
      </w:r>
      <w:proofErr w:type="gramEnd"/>
      <w:r w:rsidRPr="00A46744">
        <w:rPr>
          <w:sz w:val="28"/>
          <w:szCs w:val="28"/>
        </w:rPr>
        <w:t>. Нижнем Новгороде, позволяющей заправить автомобиль КПГ.</w:t>
      </w:r>
    </w:p>
    <w:p w:rsidR="00397E8F" w:rsidRPr="00A46744" w:rsidRDefault="00397E8F" w:rsidP="00DB0C2E">
      <w:pPr>
        <w:pStyle w:val="ConsPlusNormal"/>
        <w:spacing w:line="360" w:lineRule="auto"/>
        <w:jc w:val="center"/>
        <w:rPr>
          <w:sz w:val="28"/>
          <w:szCs w:val="28"/>
        </w:rPr>
      </w:pPr>
      <w:r w:rsidRPr="00A46744">
        <w:rPr>
          <w:sz w:val="28"/>
          <w:szCs w:val="28"/>
        </w:rPr>
        <w:t>Перечень мест реализации компримированного природного газа</w:t>
      </w:r>
    </w:p>
    <w:p w:rsidR="00397E8F" w:rsidRPr="00A46744" w:rsidRDefault="00397E8F" w:rsidP="00DB0C2E">
      <w:pPr>
        <w:pStyle w:val="ConsPlusNormal"/>
        <w:spacing w:line="360" w:lineRule="auto"/>
        <w:jc w:val="center"/>
        <w:rPr>
          <w:sz w:val="28"/>
          <w:szCs w:val="28"/>
        </w:rPr>
      </w:pPr>
      <w:r w:rsidRPr="00A46744">
        <w:rPr>
          <w:sz w:val="28"/>
          <w:szCs w:val="28"/>
        </w:rPr>
        <w:t>(КПГ) публичного доступа на территории Нижегородской области</w:t>
      </w:r>
    </w:p>
    <w:p w:rsidR="00397E8F" w:rsidRPr="00A46744" w:rsidRDefault="00397E8F" w:rsidP="00DB0C2E">
      <w:pPr>
        <w:pStyle w:val="ConsPlusNormal"/>
        <w:spacing w:line="360" w:lineRule="auto"/>
        <w:jc w:val="center"/>
        <w:rPr>
          <w:sz w:val="28"/>
          <w:szCs w:val="28"/>
        </w:rPr>
      </w:pPr>
      <w:r w:rsidRPr="00A46744">
        <w:rPr>
          <w:sz w:val="28"/>
          <w:szCs w:val="28"/>
        </w:rPr>
        <w:t>для заправки транспортных средств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63"/>
        <w:gridCol w:w="5581"/>
        <w:gridCol w:w="3608"/>
      </w:tblGrid>
      <w:tr w:rsidR="00397E8F" w:rsidRPr="00A46744" w:rsidTr="006F6B03">
        <w:trPr>
          <w:trHeight w:val="481"/>
        </w:trPr>
        <w:tc>
          <w:tcPr>
            <w:tcW w:w="9952" w:type="dxa"/>
            <w:gridSpan w:val="3"/>
            <w:vAlign w:val="center"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r w:rsidRPr="00A46744">
              <w:rPr>
                <w:rFonts w:eastAsiaTheme="minorEastAsia"/>
                <w:b/>
              </w:rPr>
              <w:t>г.о.г.</w:t>
            </w:r>
            <w:r w:rsidR="00A7438F" w:rsidRPr="00A46744">
              <w:rPr>
                <w:rFonts w:eastAsiaTheme="minorEastAsia"/>
                <w:b/>
              </w:rPr>
              <w:t xml:space="preserve"> </w:t>
            </w:r>
            <w:r w:rsidRPr="00A46744">
              <w:rPr>
                <w:rFonts w:eastAsiaTheme="minorEastAsia"/>
                <w:b/>
              </w:rPr>
              <w:t>Нижний Новгород</w:t>
            </w:r>
          </w:p>
        </w:tc>
      </w:tr>
      <w:tr w:rsidR="00397E8F" w:rsidRPr="00A46744" w:rsidTr="006F6B03">
        <w:trPr>
          <w:trHeight w:val="300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АГНКС-1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 xml:space="preserve">, ул. </w:t>
            </w:r>
            <w:proofErr w:type="gramStart"/>
            <w:r w:rsidR="00397E8F" w:rsidRPr="00A46744">
              <w:rPr>
                <w:rFonts w:eastAsia="Times New Roman"/>
                <w:color w:val="000000"/>
              </w:rPr>
              <w:t>Полевая</w:t>
            </w:r>
            <w:proofErr w:type="gramEnd"/>
            <w:r w:rsidR="00397E8F" w:rsidRPr="00A46744">
              <w:rPr>
                <w:rFonts w:eastAsia="Times New Roman"/>
                <w:color w:val="000000"/>
              </w:rPr>
              <w:t>, д.1а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Газпром газомоторное топливо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41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АГНКС-2,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>, Московское шоссе, д.296б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Газпром газомоторное топливо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426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блок КПГ на АЗС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>, Московское шоссе, д.243а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Газпром газомоторное топливо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92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блок КПГ на АЗС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 xml:space="preserve">, ул. </w:t>
            </w:r>
            <w:proofErr w:type="spellStart"/>
            <w:r w:rsidR="00397E8F" w:rsidRPr="00A46744">
              <w:rPr>
                <w:rFonts w:eastAsia="Times New Roman"/>
                <w:color w:val="000000"/>
              </w:rPr>
              <w:t>Бетанкура</w:t>
            </w:r>
            <w:proofErr w:type="spellEnd"/>
            <w:r w:rsidR="00397E8F" w:rsidRPr="00A46744">
              <w:rPr>
                <w:rFonts w:eastAsia="Times New Roman"/>
                <w:color w:val="000000"/>
              </w:rPr>
              <w:t>, 1Е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Газэнерго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>, ул. Героя Попова, д. 34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АО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ФИНСТРОЙ-ЭКО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>, ул.</w:t>
            </w:r>
            <w:r w:rsidR="004B7D35" w:rsidRPr="00A4674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="00397E8F" w:rsidRPr="00A46744">
              <w:rPr>
                <w:rFonts w:eastAsia="Times New Roman"/>
                <w:color w:val="000000"/>
              </w:rPr>
              <w:t>Монастырка</w:t>
            </w:r>
            <w:proofErr w:type="spellEnd"/>
            <w:r w:rsidR="00397E8F" w:rsidRPr="00A46744">
              <w:rPr>
                <w:rFonts w:eastAsia="Times New Roman"/>
                <w:color w:val="000000"/>
              </w:rPr>
              <w:t>, 1Г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ГаЗТех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</w:t>
            </w:r>
            <w:proofErr w:type="gramStart"/>
            <w:r w:rsidRPr="00A46744">
              <w:rPr>
                <w:rFonts w:eastAsia="Times New Roman"/>
                <w:color w:val="000000"/>
              </w:rPr>
              <w:t>.Н</w:t>
            </w:r>
            <w:proofErr w:type="gramEnd"/>
            <w:r w:rsidRPr="00A46744">
              <w:rPr>
                <w:rFonts w:eastAsia="Times New Roman"/>
                <w:color w:val="000000"/>
              </w:rPr>
              <w:t xml:space="preserve">ижний Новгород, </w:t>
            </w:r>
            <w:r w:rsidR="006922CB" w:rsidRPr="00A46744">
              <w:rPr>
                <w:rFonts w:eastAsia="Times New Roman"/>
                <w:color w:val="000000"/>
              </w:rPr>
              <w:t xml:space="preserve">ул. </w:t>
            </w:r>
            <w:r w:rsidRPr="00A46744">
              <w:rPr>
                <w:rFonts w:eastAsia="Times New Roman"/>
                <w:color w:val="000000"/>
              </w:rPr>
              <w:t>Кима, д</w:t>
            </w:r>
            <w:r w:rsidR="004B7D35" w:rsidRPr="00A46744">
              <w:rPr>
                <w:rFonts w:eastAsia="Times New Roman"/>
                <w:color w:val="000000"/>
              </w:rPr>
              <w:t>.</w:t>
            </w:r>
            <w:r w:rsidRPr="00A46744">
              <w:rPr>
                <w:rFonts w:eastAsia="Times New Roman"/>
                <w:color w:val="000000"/>
              </w:rPr>
              <w:t xml:space="preserve"> 335А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ГазСервисКомпозит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>, ул.</w:t>
            </w:r>
            <w:r w:rsidR="004B7D35" w:rsidRPr="00A46744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="00397E8F" w:rsidRPr="00A46744">
              <w:rPr>
                <w:rFonts w:eastAsia="Times New Roman"/>
                <w:color w:val="000000"/>
              </w:rPr>
              <w:t>Удмуртская</w:t>
            </w:r>
            <w:proofErr w:type="gramEnd"/>
            <w:r w:rsidR="00397E8F" w:rsidRPr="00A46744">
              <w:rPr>
                <w:rFonts w:eastAsia="Times New Roman"/>
                <w:color w:val="000000"/>
              </w:rPr>
              <w:t>, д</w:t>
            </w:r>
            <w:r w:rsidR="004B7D35" w:rsidRPr="00A46744">
              <w:rPr>
                <w:rFonts w:eastAsia="Times New Roman"/>
                <w:color w:val="000000"/>
              </w:rPr>
              <w:t>.</w:t>
            </w:r>
            <w:r w:rsidR="00397E8F" w:rsidRPr="00A46744">
              <w:rPr>
                <w:rFonts w:eastAsia="Times New Roman"/>
                <w:color w:val="000000"/>
              </w:rPr>
              <w:t xml:space="preserve"> 40А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ГазСервисКомпозит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>, ул. Богдановича, 2Б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АО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ФИНСТРОЙ-ЭКО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>, ул. Академика Сахарова, д.</w:t>
            </w:r>
            <w:r w:rsidR="00FC3257" w:rsidRPr="00A46744">
              <w:rPr>
                <w:rFonts w:eastAsia="Times New Roman"/>
                <w:color w:val="000000"/>
              </w:rPr>
              <w:t xml:space="preserve"> </w:t>
            </w:r>
            <w:r w:rsidR="00397E8F" w:rsidRPr="00A46744">
              <w:rPr>
                <w:rFonts w:eastAsia="Times New Roman"/>
                <w:color w:val="000000"/>
              </w:rPr>
              <w:t>6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АО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ФИНСТРОЙ-ЭКО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A743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 Н.Новгород</w:t>
            </w:r>
            <w:r w:rsidR="00397E8F" w:rsidRPr="00A46744">
              <w:rPr>
                <w:rFonts w:eastAsia="Times New Roman"/>
                <w:color w:val="000000"/>
              </w:rPr>
              <w:t>,</w:t>
            </w:r>
            <w:r w:rsidR="00FC3257" w:rsidRPr="00A46744">
              <w:rPr>
                <w:rFonts w:eastAsia="Times New Roman"/>
                <w:color w:val="000000"/>
              </w:rPr>
              <w:t xml:space="preserve"> </w:t>
            </w:r>
            <w:r w:rsidR="00397E8F" w:rsidRPr="00A46744">
              <w:rPr>
                <w:rFonts w:eastAsia="Times New Roman"/>
                <w:color w:val="000000"/>
              </w:rPr>
              <w:t>ул. Коновалова, д.1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ГЭС-НН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745DBD" w:rsidRPr="00A46744" w:rsidTr="006F6B03">
        <w:trPr>
          <w:trHeight w:val="493"/>
        </w:trPr>
        <w:tc>
          <w:tcPr>
            <w:tcW w:w="763" w:type="dxa"/>
            <w:vAlign w:val="center"/>
          </w:tcPr>
          <w:p w:rsidR="00745DBD" w:rsidRPr="00A46744" w:rsidRDefault="00745DBD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745DBD" w:rsidRPr="00A46744" w:rsidRDefault="00745DBD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745DBD" w:rsidRPr="00A46744" w:rsidRDefault="00745DBD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</w:t>
            </w:r>
            <w:r w:rsidR="00FC3257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 xml:space="preserve">Кстово, </w:t>
            </w:r>
            <w:r w:rsidR="006922CB" w:rsidRPr="00A46744">
              <w:rPr>
                <w:rFonts w:eastAsia="Times New Roman"/>
                <w:color w:val="000000"/>
              </w:rPr>
              <w:t xml:space="preserve">ул. </w:t>
            </w:r>
            <w:proofErr w:type="gramStart"/>
            <w:r w:rsidRPr="00A46744">
              <w:rPr>
                <w:rFonts w:eastAsia="Times New Roman"/>
                <w:color w:val="000000"/>
              </w:rPr>
              <w:t>Магистральная</w:t>
            </w:r>
            <w:proofErr w:type="gramEnd"/>
            <w:r w:rsidRPr="00A46744">
              <w:rPr>
                <w:rFonts w:eastAsia="Times New Roman"/>
                <w:color w:val="000000"/>
              </w:rPr>
              <w:t>, сооружение 1А</w:t>
            </w:r>
          </w:p>
        </w:tc>
        <w:tc>
          <w:tcPr>
            <w:tcW w:w="3608" w:type="dxa"/>
            <w:noWrap/>
            <w:vAlign w:val="center"/>
            <w:hideMark/>
          </w:tcPr>
          <w:p w:rsidR="00745DBD" w:rsidRPr="00A46744" w:rsidRDefault="00745DBD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МетанЭГ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9952" w:type="dxa"/>
            <w:gridSpan w:val="3"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r w:rsidRPr="00A46744">
              <w:rPr>
                <w:rFonts w:eastAsia="Times New Roman"/>
                <w:b/>
                <w:color w:val="000000"/>
              </w:rPr>
              <w:t>г.о.г.</w:t>
            </w:r>
            <w:r w:rsidR="00FC3257" w:rsidRPr="00A46744">
              <w:rPr>
                <w:rFonts w:eastAsia="Times New Roman"/>
                <w:b/>
                <w:color w:val="000000"/>
              </w:rPr>
              <w:t xml:space="preserve"> </w:t>
            </w:r>
            <w:r w:rsidRPr="00A46744">
              <w:rPr>
                <w:rFonts w:eastAsia="Times New Roman"/>
                <w:b/>
                <w:color w:val="000000"/>
              </w:rPr>
              <w:t>Арзамас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</w:t>
            </w:r>
            <w:r w:rsidR="002233A1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Арзамас, ул. Ленина,</w:t>
            </w:r>
            <w:r w:rsidR="002233A1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в районе строения 117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МетанЭГ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АГНКС-1 Арзамас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46744">
              <w:rPr>
                <w:rFonts w:eastAsia="Times New Roman"/>
                <w:color w:val="000000"/>
              </w:rPr>
              <w:t>Арзамасский</w:t>
            </w:r>
            <w:proofErr w:type="spellEnd"/>
            <w:r w:rsidRPr="00A46744">
              <w:rPr>
                <w:rFonts w:eastAsia="Times New Roman"/>
                <w:color w:val="000000"/>
              </w:rPr>
              <w:t xml:space="preserve"> район (</w:t>
            </w:r>
            <w:proofErr w:type="spellStart"/>
            <w:r w:rsidRPr="00A46744">
              <w:rPr>
                <w:rFonts w:eastAsia="Times New Roman"/>
                <w:color w:val="000000"/>
              </w:rPr>
              <w:t>ю</w:t>
            </w:r>
            <w:proofErr w:type="spellEnd"/>
            <w:r w:rsidRPr="00A46744">
              <w:rPr>
                <w:rFonts w:eastAsia="Times New Roman"/>
                <w:color w:val="000000"/>
              </w:rPr>
              <w:t>/</w:t>
            </w:r>
            <w:proofErr w:type="spellStart"/>
            <w:r w:rsidRPr="00A46744">
              <w:rPr>
                <w:rFonts w:eastAsia="Times New Roman"/>
                <w:color w:val="000000"/>
              </w:rPr>
              <w:t>з</w:t>
            </w:r>
            <w:proofErr w:type="spellEnd"/>
            <w:r w:rsidRPr="00A46744">
              <w:rPr>
                <w:rFonts w:eastAsia="Times New Roman"/>
                <w:color w:val="000000"/>
              </w:rPr>
              <w:t xml:space="preserve"> </w:t>
            </w:r>
            <w:proofErr w:type="gramStart"/>
            <w:r w:rsidRPr="00A46744">
              <w:rPr>
                <w:rFonts w:eastAsia="Times New Roman"/>
                <w:color w:val="000000"/>
              </w:rPr>
              <w:t>от</w:t>
            </w:r>
            <w:proofErr w:type="gramEnd"/>
            <w:r w:rsidRPr="00A46744">
              <w:rPr>
                <w:rFonts w:eastAsia="Times New Roman"/>
                <w:color w:val="000000"/>
              </w:rPr>
              <w:t xml:space="preserve"> с.</w:t>
            </w:r>
            <w:r w:rsidR="00C97A66" w:rsidRPr="00A4674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46744">
              <w:rPr>
                <w:rFonts w:eastAsia="Times New Roman"/>
                <w:color w:val="000000"/>
              </w:rPr>
              <w:t>Морозовка</w:t>
            </w:r>
            <w:proofErr w:type="spellEnd"/>
            <w:r w:rsidRPr="00A46744">
              <w:rPr>
                <w:rFonts w:eastAsia="Times New Roman"/>
                <w:color w:val="000000"/>
              </w:rPr>
              <w:t>)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Газпром газомоторное топливо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</w:t>
            </w:r>
            <w:r w:rsidR="00C97A66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Арзамас, ул. Калинина, д.</w:t>
            </w:r>
            <w:r w:rsidR="00A17E1F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51В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 xml:space="preserve">ГК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СОЮЗ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9952" w:type="dxa"/>
            <w:gridSpan w:val="3"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proofErr w:type="spellStart"/>
            <w:r w:rsidRPr="00A46744">
              <w:rPr>
                <w:rFonts w:eastAsia="Times New Roman"/>
                <w:b/>
                <w:color w:val="000000"/>
              </w:rPr>
              <w:t>Балахнинский</w:t>
            </w:r>
            <w:proofErr w:type="spellEnd"/>
            <w:r w:rsidRPr="00A46744">
              <w:rPr>
                <w:rFonts w:eastAsia="Times New Roman"/>
                <w:b/>
                <w:color w:val="000000"/>
              </w:rPr>
              <w:t xml:space="preserve"> муниципальный округ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</w:t>
            </w:r>
            <w:r w:rsidR="00F670CA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Балахна,</w:t>
            </w:r>
            <w:r w:rsidR="00F670CA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пер. Тургенева, д</w:t>
            </w:r>
            <w:r w:rsidR="00FC14EE" w:rsidRPr="00A46744">
              <w:rPr>
                <w:rFonts w:eastAsia="Times New Roman"/>
                <w:color w:val="000000"/>
              </w:rPr>
              <w:t>.</w:t>
            </w:r>
            <w:r w:rsidRPr="00A46744">
              <w:rPr>
                <w:rFonts w:eastAsia="Times New Roman"/>
                <w:color w:val="000000"/>
              </w:rPr>
              <w:t xml:space="preserve"> 31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МетанЭГ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9952" w:type="dxa"/>
            <w:gridSpan w:val="3"/>
          </w:tcPr>
          <w:p w:rsidR="00397E8F" w:rsidRPr="00A46744" w:rsidRDefault="00745DBD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r w:rsidRPr="00A46744">
              <w:rPr>
                <w:rFonts w:eastAsia="Times New Roman"/>
                <w:b/>
                <w:color w:val="000000"/>
              </w:rPr>
              <w:t xml:space="preserve">Муниципальный округ </w:t>
            </w:r>
            <w:r w:rsidR="00397E8F" w:rsidRPr="00A46744">
              <w:rPr>
                <w:rFonts w:eastAsia="Times New Roman"/>
                <w:b/>
                <w:color w:val="000000"/>
              </w:rPr>
              <w:t>г</w:t>
            </w:r>
            <w:r w:rsidR="00352B51" w:rsidRPr="00A46744">
              <w:rPr>
                <w:rFonts w:eastAsia="Times New Roman"/>
                <w:b/>
                <w:color w:val="000000"/>
              </w:rPr>
              <w:t xml:space="preserve">ород </w:t>
            </w:r>
            <w:r w:rsidR="00397E8F" w:rsidRPr="00A46744">
              <w:rPr>
                <w:rFonts w:eastAsia="Times New Roman"/>
                <w:b/>
                <w:color w:val="000000"/>
              </w:rPr>
              <w:t>Бор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г. Бор, ул. </w:t>
            </w:r>
            <w:proofErr w:type="gramStart"/>
            <w:r w:rsidRPr="00A46744">
              <w:rPr>
                <w:rFonts w:eastAsia="Times New Roman"/>
                <w:color w:val="000000"/>
              </w:rPr>
              <w:t>Интернациональная</w:t>
            </w:r>
            <w:proofErr w:type="gramEnd"/>
            <w:r w:rsidRPr="00A46744">
              <w:rPr>
                <w:rFonts w:eastAsia="Times New Roman"/>
                <w:color w:val="000000"/>
              </w:rPr>
              <w:t>, д.195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МетанЭГ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9952" w:type="dxa"/>
            <w:gridSpan w:val="3"/>
          </w:tcPr>
          <w:p w:rsidR="00397E8F" w:rsidRPr="00A46744" w:rsidRDefault="00745DBD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r w:rsidRPr="00A46744">
              <w:rPr>
                <w:rFonts w:eastAsia="Times New Roman"/>
                <w:b/>
                <w:color w:val="000000"/>
              </w:rPr>
              <w:t xml:space="preserve">Муниципальный округ </w:t>
            </w:r>
            <w:r w:rsidR="00397E8F" w:rsidRPr="00A46744">
              <w:rPr>
                <w:rFonts w:eastAsia="Times New Roman"/>
                <w:b/>
                <w:color w:val="000000"/>
              </w:rPr>
              <w:t xml:space="preserve">Воротынский 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МАЗС с блоком КПГ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с.</w:t>
            </w:r>
            <w:r w:rsidR="00A17E1F" w:rsidRPr="00A4674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46744">
              <w:rPr>
                <w:rFonts w:eastAsia="Times New Roman"/>
                <w:color w:val="000000"/>
              </w:rPr>
              <w:t>Белавка</w:t>
            </w:r>
            <w:proofErr w:type="spellEnd"/>
            <w:r w:rsidRPr="00A46744">
              <w:rPr>
                <w:rFonts w:eastAsia="Times New Roman"/>
                <w:color w:val="000000"/>
              </w:rPr>
              <w:t xml:space="preserve">, 700 метров севернее </w:t>
            </w:r>
            <w:r w:rsidR="001D6775" w:rsidRPr="00A46744">
              <w:rPr>
                <w:rFonts w:eastAsia="Times New Roman"/>
                <w:color w:val="000000"/>
              </w:rPr>
              <w:t xml:space="preserve">д. </w:t>
            </w:r>
            <w:r w:rsidRPr="00A46744">
              <w:rPr>
                <w:rFonts w:eastAsia="Times New Roman"/>
                <w:color w:val="000000"/>
              </w:rPr>
              <w:t xml:space="preserve">а 31 по </w:t>
            </w:r>
            <w:r w:rsidRPr="00A46744">
              <w:rPr>
                <w:rFonts w:eastAsia="Times New Roman"/>
                <w:color w:val="000000"/>
              </w:rPr>
              <w:lastRenderedPageBreak/>
              <w:t>ул.</w:t>
            </w:r>
            <w:r w:rsidR="00A17E1F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Горького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lastRenderedPageBreak/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Центротех</w:t>
            </w:r>
            <w:proofErr w:type="spellEnd"/>
            <w:r w:rsidRPr="00A46744">
              <w:rPr>
                <w:rFonts w:eastAsia="Times New Roman"/>
                <w:color w:val="000000"/>
              </w:rPr>
              <w:t xml:space="preserve"> АЗС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9952" w:type="dxa"/>
            <w:gridSpan w:val="3"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r w:rsidRPr="00A46744">
              <w:rPr>
                <w:rFonts w:eastAsia="Times New Roman"/>
                <w:b/>
                <w:color w:val="000000"/>
              </w:rPr>
              <w:lastRenderedPageBreak/>
              <w:t>г.о.г.</w:t>
            </w:r>
            <w:r w:rsidR="00A17E1F" w:rsidRPr="00A46744">
              <w:rPr>
                <w:rFonts w:eastAsia="Times New Roman"/>
                <w:b/>
                <w:color w:val="000000"/>
              </w:rPr>
              <w:t xml:space="preserve"> </w:t>
            </w:r>
            <w:r w:rsidRPr="00A46744">
              <w:rPr>
                <w:rFonts w:eastAsia="Times New Roman"/>
                <w:b/>
                <w:color w:val="000000"/>
              </w:rPr>
              <w:t>Выкса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АГНКС в </w:t>
            </w:r>
            <w:proofErr w:type="gramStart"/>
            <w:r w:rsidRPr="00A46744">
              <w:rPr>
                <w:rFonts w:eastAsia="Times New Roman"/>
                <w:color w:val="000000"/>
              </w:rPr>
              <w:t>г</w:t>
            </w:r>
            <w:proofErr w:type="gramEnd"/>
            <w:r w:rsidRPr="00A46744">
              <w:rPr>
                <w:rFonts w:eastAsia="Times New Roman"/>
                <w:color w:val="000000"/>
              </w:rPr>
              <w:t>.</w:t>
            </w:r>
            <w:r w:rsidR="00A17E1F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Выкса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г.о.г. Выкса, </w:t>
            </w:r>
            <w:proofErr w:type="spellStart"/>
            <w:r w:rsidRPr="00A46744">
              <w:rPr>
                <w:rFonts w:eastAsia="Times New Roman"/>
                <w:color w:val="000000"/>
              </w:rPr>
              <w:t>Досчатинское</w:t>
            </w:r>
            <w:proofErr w:type="spellEnd"/>
            <w:r w:rsidRPr="00A46744">
              <w:rPr>
                <w:rFonts w:eastAsia="Times New Roman"/>
                <w:color w:val="000000"/>
              </w:rPr>
              <w:t xml:space="preserve"> шоссе, в районе д.</w:t>
            </w:r>
            <w:r w:rsidR="00A17E1F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54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МетанЭГ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9952" w:type="dxa"/>
            <w:gridSpan w:val="3"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r w:rsidRPr="00A46744">
              <w:rPr>
                <w:rFonts w:eastAsia="Times New Roman"/>
                <w:b/>
                <w:color w:val="000000"/>
              </w:rPr>
              <w:t>Городецкий муниципальный округ</w:t>
            </w:r>
          </w:p>
        </w:tc>
      </w:tr>
      <w:tr w:rsidR="00397E8F" w:rsidRPr="00A46744" w:rsidTr="006F6B03">
        <w:trPr>
          <w:trHeight w:val="268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АГНКС в </w:t>
            </w:r>
            <w:proofErr w:type="gramStart"/>
            <w:r w:rsidRPr="00A46744">
              <w:rPr>
                <w:rFonts w:eastAsia="Times New Roman"/>
                <w:color w:val="000000"/>
              </w:rPr>
              <w:t>г</w:t>
            </w:r>
            <w:proofErr w:type="gramEnd"/>
            <w:r w:rsidRPr="00A46744">
              <w:rPr>
                <w:rFonts w:eastAsia="Times New Roman"/>
                <w:color w:val="000000"/>
              </w:rPr>
              <w:t>.</w:t>
            </w:r>
            <w:r w:rsidR="00A17E1F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Заволжье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</w:t>
            </w:r>
            <w:r w:rsidR="00A17E1F" w:rsidRPr="00A46744">
              <w:rPr>
                <w:rFonts w:eastAsia="Times New Roman"/>
                <w:color w:val="000000"/>
              </w:rPr>
              <w:t xml:space="preserve"> Заволжье, </w:t>
            </w:r>
            <w:r w:rsidRPr="00A46744">
              <w:rPr>
                <w:rFonts w:eastAsia="Times New Roman"/>
                <w:color w:val="000000"/>
              </w:rPr>
              <w:t>ул. Баумана, д.</w:t>
            </w:r>
            <w:r w:rsidR="00A17E1F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43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МетанЭГ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68"/>
        </w:trPr>
        <w:tc>
          <w:tcPr>
            <w:tcW w:w="9952" w:type="dxa"/>
            <w:gridSpan w:val="3"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r w:rsidRPr="00A46744">
              <w:rPr>
                <w:rFonts w:eastAsia="Times New Roman"/>
                <w:b/>
                <w:color w:val="000000"/>
              </w:rPr>
              <w:t>г.о.г.</w:t>
            </w:r>
            <w:r w:rsidR="00A17E1F" w:rsidRPr="00A46744">
              <w:rPr>
                <w:rFonts w:eastAsia="Times New Roman"/>
                <w:b/>
                <w:color w:val="000000"/>
              </w:rPr>
              <w:t xml:space="preserve"> </w:t>
            </w:r>
            <w:r w:rsidRPr="00A46744">
              <w:rPr>
                <w:rFonts w:eastAsia="Times New Roman"/>
                <w:b/>
                <w:color w:val="000000"/>
              </w:rPr>
              <w:t>Дзержинск</w:t>
            </w:r>
          </w:p>
        </w:tc>
      </w:tr>
      <w:tr w:rsidR="00397E8F" w:rsidRPr="00A46744" w:rsidTr="006F6B03">
        <w:trPr>
          <w:trHeight w:val="493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 г.</w:t>
            </w:r>
            <w:r w:rsidR="001D6775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Дзержинск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Северное шоссе, д.</w:t>
            </w:r>
            <w:r w:rsidR="001D6775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 xml:space="preserve">1б (2,5 км от пересечения трассы М 7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Волга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  <w:r w:rsidRPr="00A46744">
              <w:rPr>
                <w:rFonts w:eastAsia="Times New Roman"/>
                <w:color w:val="000000"/>
              </w:rPr>
              <w:t xml:space="preserve"> и Северного шоссе)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Газпром газомоторное топливо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272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</w:t>
            </w:r>
            <w:r w:rsidR="001D6775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 xml:space="preserve">Дзержинск, шоссе Автозаводское, </w:t>
            </w:r>
            <w:r w:rsidR="001D6775" w:rsidRPr="00A46744">
              <w:rPr>
                <w:rFonts w:eastAsia="Times New Roman"/>
                <w:color w:val="000000"/>
              </w:rPr>
              <w:t xml:space="preserve">д. </w:t>
            </w:r>
            <w:r w:rsidRPr="00A46744">
              <w:rPr>
                <w:rFonts w:eastAsia="Times New Roman"/>
                <w:color w:val="000000"/>
              </w:rPr>
              <w:t>70Е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Газпром газомоторное топливо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493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г. Дзержинск, шоссе Автозаводское, </w:t>
            </w:r>
            <w:r w:rsidR="001D6775" w:rsidRPr="00A46744">
              <w:rPr>
                <w:rFonts w:eastAsia="Times New Roman"/>
                <w:color w:val="000000"/>
              </w:rPr>
              <w:t xml:space="preserve">д. </w:t>
            </w:r>
            <w:r w:rsidRPr="00A46744">
              <w:rPr>
                <w:rFonts w:eastAsia="Times New Roman"/>
                <w:color w:val="000000"/>
              </w:rPr>
              <w:t>25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МетанЭГ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493"/>
        </w:trPr>
        <w:tc>
          <w:tcPr>
            <w:tcW w:w="9952" w:type="dxa"/>
            <w:gridSpan w:val="3"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r w:rsidRPr="00A46744">
              <w:rPr>
                <w:rFonts w:eastAsia="Times New Roman"/>
                <w:b/>
                <w:color w:val="000000"/>
              </w:rPr>
              <w:t>Павловский муниципальный округ</w:t>
            </w:r>
          </w:p>
        </w:tc>
      </w:tr>
      <w:tr w:rsidR="00397E8F" w:rsidRPr="00A46744" w:rsidTr="006F6B03">
        <w:trPr>
          <w:trHeight w:val="493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АГНКС в </w:t>
            </w:r>
            <w:proofErr w:type="gramStart"/>
            <w:r w:rsidRPr="00A46744">
              <w:rPr>
                <w:rFonts w:eastAsia="Times New Roman"/>
                <w:color w:val="000000"/>
              </w:rPr>
              <w:t>г</w:t>
            </w:r>
            <w:proofErr w:type="gramEnd"/>
            <w:r w:rsidRPr="00A46744">
              <w:rPr>
                <w:rFonts w:eastAsia="Times New Roman"/>
                <w:color w:val="000000"/>
              </w:rPr>
              <w:t>.</w:t>
            </w:r>
            <w:r w:rsidR="006922CB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>Павлово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г.</w:t>
            </w:r>
            <w:r w:rsidR="006922CB" w:rsidRPr="00A46744">
              <w:rPr>
                <w:rFonts w:eastAsia="Times New Roman"/>
                <w:color w:val="000000"/>
              </w:rPr>
              <w:t xml:space="preserve"> </w:t>
            </w:r>
            <w:r w:rsidRPr="00A46744">
              <w:rPr>
                <w:rFonts w:eastAsia="Times New Roman"/>
                <w:color w:val="000000"/>
              </w:rPr>
              <w:t xml:space="preserve">Павлово, </w:t>
            </w:r>
            <w:r w:rsidR="006922CB" w:rsidRPr="00A46744">
              <w:rPr>
                <w:rFonts w:eastAsia="Times New Roman"/>
                <w:color w:val="000000"/>
              </w:rPr>
              <w:t xml:space="preserve">ул. </w:t>
            </w:r>
            <w:proofErr w:type="gramStart"/>
            <w:r w:rsidRPr="00A46744">
              <w:rPr>
                <w:rFonts w:eastAsia="Times New Roman"/>
                <w:color w:val="000000"/>
              </w:rPr>
              <w:t>Парковая</w:t>
            </w:r>
            <w:proofErr w:type="gramEnd"/>
            <w:r w:rsidRPr="00A46744">
              <w:rPr>
                <w:rFonts w:eastAsia="Times New Roman"/>
                <w:color w:val="000000"/>
              </w:rPr>
              <w:t>, строение 51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proofErr w:type="spellStart"/>
            <w:r w:rsidRPr="00A46744">
              <w:rPr>
                <w:rFonts w:eastAsia="Times New Roman"/>
                <w:color w:val="000000"/>
              </w:rPr>
              <w:t>МетанЭГ</w:t>
            </w:r>
            <w:proofErr w:type="spellEnd"/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  <w:tr w:rsidR="00397E8F" w:rsidRPr="00A46744" w:rsidTr="006F6B03">
        <w:trPr>
          <w:trHeight w:val="493"/>
        </w:trPr>
        <w:tc>
          <w:tcPr>
            <w:tcW w:w="9952" w:type="dxa"/>
            <w:gridSpan w:val="3"/>
            <w:vAlign w:val="center"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b/>
                <w:color w:val="000000"/>
              </w:rPr>
            </w:pPr>
            <w:proofErr w:type="spellStart"/>
            <w:r w:rsidRPr="00A46744">
              <w:rPr>
                <w:rFonts w:eastAsia="Times New Roman"/>
                <w:b/>
                <w:color w:val="000000"/>
              </w:rPr>
              <w:t>Уренский</w:t>
            </w:r>
            <w:proofErr w:type="spellEnd"/>
            <w:r w:rsidRPr="00A46744">
              <w:rPr>
                <w:rFonts w:eastAsia="Times New Roman"/>
                <w:b/>
                <w:color w:val="000000"/>
              </w:rPr>
              <w:t xml:space="preserve"> муниципальный округ</w:t>
            </w:r>
          </w:p>
        </w:tc>
      </w:tr>
      <w:tr w:rsidR="00397E8F" w:rsidRPr="00A46744" w:rsidTr="006F6B03">
        <w:trPr>
          <w:trHeight w:val="493"/>
        </w:trPr>
        <w:tc>
          <w:tcPr>
            <w:tcW w:w="763" w:type="dxa"/>
            <w:vAlign w:val="center"/>
          </w:tcPr>
          <w:p w:rsidR="00397E8F" w:rsidRPr="00A46744" w:rsidRDefault="00397E8F" w:rsidP="00DB0C2E">
            <w:pPr>
              <w:pStyle w:val="a5"/>
              <w:numPr>
                <w:ilvl w:val="0"/>
                <w:numId w:val="28"/>
              </w:numPr>
              <w:spacing w:line="360" w:lineRule="auto"/>
              <w:ind w:left="0" w:firstLine="0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5581" w:type="dxa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>АГНКС</w:t>
            </w:r>
          </w:p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Нижегородская область, </w:t>
            </w:r>
            <w:proofErr w:type="spellStart"/>
            <w:r w:rsidRPr="00A46744">
              <w:rPr>
                <w:rFonts w:eastAsia="Times New Roman"/>
                <w:color w:val="000000"/>
              </w:rPr>
              <w:t>Уренский</w:t>
            </w:r>
            <w:proofErr w:type="spellEnd"/>
            <w:r w:rsidRPr="00A46744">
              <w:rPr>
                <w:rFonts w:eastAsia="Times New Roman"/>
                <w:color w:val="000000"/>
              </w:rPr>
              <w:t xml:space="preserve"> муниципальный округ, автодорога Н.Новгород-Киров, 208+700 км</w:t>
            </w:r>
          </w:p>
        </w:tc>
        <w:tc>
          <w:tcPr>
            <w:tcW w:w="3608" w:type="dxa"/>
            <w:noWrap/>
            <w:vAlign w:val="center"/>
            <w:hideMark/>
          </w:tcPr>
          <w:p w:rsidR="00397E8F" w:rsidRPr="00A46744" w:rsidRDefault="00397E8F" w:rsidP="00DB0C2E">
            <w:pPr>
              <w:spacing w:line="360" w:lineRule="auto"/>
              <w:jc w:val="center"/>
              <w:rPr>
                <w:rFonts w:eastAsia="Times New Roman"/>
                <w:color w:val="000000"/>
              </w:rPr>
            </w:pPr>
            <w:r w:rsidRPr="00A46744">
              <w:rPr>
                <w:rFonts w:eastAsia="Times New Roman"/>
                <w:color w:val="000000"/>
              </w:rPr>
              <w:t xml:space="preserve">ООО </w:t>
            </w:r>
            <w:r w:rsidR="00333CC3" w:rsidRPr="00A46744">
              <w:rPr>
                <w:rFonts w:eastAsia="Times New Roman"/>
                <w:color w:val="000000"/>
              </w:rPr>
              <w:t>«</w:t>
            </w:r>
            <w:r w:rsidRPr="00A46744">
              <w:rPr>
                <w:rFonts w:eastAsia="Times New Roman"/>
                <w:color w:val="000000"/>
              </w:rPr>
              <w:t>МЕТАН ГРУПП</w:t>
            </w:r>
            <w:r w:rsidR="00333CC3" w:rsidRPr="00A46744">
              <w:rPr>
                <w:rFonts w:eastAsia="Times New Roman"/>
                <w:color w:val="000000"/>
              </w:rPr>
              <w:t>»</w:t>
            </w:r>
          </w:p>
        </w:tc>
      </w:tr>
    </w:tbl>
    <w:p w:rsidR="00397E8F" w:rsidRPr="00A46744" w:rsidRDefault="00397E8F" w:rsidP="00DB0C2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 xml:space="preserve">Также в Нижегородской области действуют две заправки корпоративной формы (в Автозаводском </w:t>
      </w:r>
      <w:r w:rsidR="00ED3F8D" w:rsidRPr="00A46744">
        <w:rPr>
          <w:sz w:val="28"/>
          <w:szCs w:val="28"/>
        </w:rPr>
        <w:t>районе</w:t>
      </w:r>
      <w:r w:rsidRPr="00A46744">
        <w:rPr>
          <w:sz w:val="28"/>
          <w:szCs w:val="28"/>
        </w:rPr>
        <w:t xml:space="preserve"> г</w:t>
      </w:r>
      <w:r w:rsidR="00A957DE" w:rsidRPr="00A46744">
        <w:rPr>
          <w:sz w:val="28"/>
          <w:szCs w:val="28"/>
        </w:rPr>
        <w:t>орода</w:t>
      </w:r>
      <w:r w:rsidRPr="00A46744">
        <w:rPr>
          <w:sz w:val="28"/>
          <w:szCs w:val="28"/>
        </w:rPr>
        <w:t xml:space="preserve"> Нижнего Новгорода на территории</w:t>
      </w:r>
      <w:r w:rsidR="002D6594">
        <w:rPr>
          <w:sz w:val="28"/>
          <w:szCs w:val="28"/>
        </w:rPr>
        <w:t xml:space="preserve"> </w:t>
      </w:r>
      <w:r w:rsidR="002D6594">
        <w:rPr>
          <w:sz w:val="28"/>
          <w:szCs w:val="28"/>
        </w:rPr>
        <w:br/>
      </w:r>
      <w:r w:rsidRPr="00A46744">
        <w:rPr>
          <w:sz w:val="28"/>
          <w:szCs w:val="28"/>
        </w:rPr>
        <w:t xml:space="preserve">ПАО </w:t>
      </w:r>
      <w:r w:rsidR="00333CC3" w:rsidRPr="00A46744">
        <w:rPr>
          <w:sz w:val="28"/>
          <w:szCs w:val="28"/>
        </w:rPr>
        <w:t>«</w:t>
      </w:r>
      <w:r w:rsidRPr="00A46744">
        <w:rPr>
          <w:sz w:val="28"/>
          <w:szCs w:val="28"/>
        </w:rPr>
        <w:t>ГАЗ</w:t>
      </w:r>
      <w:r w:rsidR="00333CC3" w:rsidRPr="00A46744">
        <w:rPr>
          <w:sz w:val="28"/>
          <w:szCs w:val="28"/>
        </w:rPr>
        <w:t>»</w:t>
      </w:r>
      <w:r w:rsidRPr="00A46744">
        <w:rPr>
          <w:sz w:val="28"/>
          <w:szCs w:val="28"/>
        </w:rPr>
        <w:t xml:space="preserve"> и в </w:t>
      </w:r>
      <w:proofErr w:type="spellStart"/>
      <w:r w:rsidRPr="00A46744">
        <w:rPr>
          <w:sz w:val="28"/>
          <w:szCs w:val="28"/>
        </w:rPr>
        <w:t>Починковском</w:t>
      </w:r>
      <w:proofErr w:type="spellEnd"/>
      <w:r w:rsidRPr="00A46744">
        <w:rPr>
          <w:sz w:val="28"/>
          <w:szCs w:val="28"/>
        </w:rPr>
        <w:t xml:space="preserve"> линейно-производственном управлении магистральных газопроводов ООО </w:t>
      </w:r>
      <w:r w:rsidR="00333CC3" w:rsidRPr="00A46744">
        <w:rPr>
          <w:sz w:val="28"/>
          <w:szCs w:val="28"/>
        </w:rPr>
        <w:t>«</w:t>
      </w:r>
      <w:r w:rsidRPr="00A46744">
        <w:rPr>
          <w:sz w:val="28"/>
          <w:szCs w:val="28"/>
        </w:rPr>
        <w:t xml:space="preserve">Газпром </w:t>
      </w:r>
      <w:proofErr w:type="spellStart"/>
      <w:r w:rsidRPr="00A46744">
        <w:rPr>
          <w:sz w:val="28"/>
          <w:szCs w:val="28"/>
        </w:rPr>
        <w:t>трансгаз</w:t>
      </w:r>
      <w:proofErr w:type="spellEnd"/>
      <w:r w:rsidRPr="00A46744">
        <w:rPr>
          <w:sz w:val="28"/>
          <w:szCs w:val="28"/>
        </w:rPr>
        <w:t xml:space="preserve"> Нижний Новгород</w:t>
      </w:r>
      <w:r w:rsidR="00333CC3" w:rsidRPr="00A46744">
        <w:rPr>
          <w:sz w:val="28"/>
          <w:szCs w:val="28"/>
        </w:rPr>
        <w:t>»</w:t>
      </w:r>
      <w:r w:rsidRPr="00A46744">
        <w:rPr>
          <w:sz w:val="28"/>
          <w:szCs w:val="28"/>
        </w:rPr>
        <w:t xml:space="preserve">). </w:t>
      </w:r>
      <w:r w:rsidRPr="00A46744">
        <w:rPr>
          <w:sz w:val="28"/>
          <w:szCs w:val="28"/>
        </w:rPr>
        <w:lastRenderedPageBreak/>
        <w:t>Доступ для сторонних потребителей на указанные объекты закрыт.</w:t>
      </w:r>
    </w:p>
    <w:p w:rsidR="00397E8F" w:rsidRPr="00A46744" w:rsidRDefault="00397E8F" w:rsidP="00DB0C2E">
      <w:pPr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 xml:space="preserve">Нижегородская область с 2019 года участвует в федеральной программе </w:t>
      </w:r>
      <w:proofErr w:type="spellStart"/>
      <w:r w:rsidRPr="00A46744">
        <w:rPr>
          <w:rFonts w:eastAsiaTheme="minorEastAsia"/>
        </w:rPr>
        <w:t>софинансирования</w:t>
      </w:r>
      <w:proofErr w:type="spellEnd"/>
      <w:r w:rsidRPr="00A46744">
        <w:rPr>
          <w:rFonts w:eastAsiaTheme="minorEastAsia"/>
        </w:rPr>
        <w:t xml:space="preserve"> мероприятий по развитию рынка газомоторного топлива - субсидирование из федерального бюджета на возмещение затрат инвесторов на строительство объектов газозаправочной инфраструктуры, с 2020 года также и в программе субсидирования переоборудования транспортных сре</w:t>
      </w:r>
      <w:proofErr w:type="gramStart"/>
      <w:r w:rsidRPr="00A46744">
        <w:rPr>
          <w:rFonts w:eastAsiaTheme="minorEastAsia"/>
        </w:rPr>
        <w:t>дств дл</w:t>
      </w:r>
      <w:proofErr w:type="gramEnd"/>
      <w:r w:rsidRPr="00A46744">
        <w:rPr>
          <w:rFonts w:eastAsiaTheme="minorEastAsia"/>
        </w:rPr>
        <w:t xml:space="preserve">я использования в качестве топлива природного газа. </w:t>
      </w:r>
    </w:p>
    <w:p w:rsidR="00397E8F" w:rsidRPr="00A46744" w:rsidRDefault="00397E8F" w:rsidP="00DB0C2E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  <w:r w:rsidRPr="00A46744">
        <w:rPr>
          <w:sz w:val="28"/>
          <w:szCs w:val="28"/>
        </w:rPr>
        <w:t>С начала реализации программы государственной поддержки мероприятий по развитию рынка газомоторного топлива в Нижегородской области в 2019</w:t>
      </w:r>
      <w:r w:rsidR="0075532F" w:rsidRPr="00A46744">
        <w:rPr>
          <w:sz w:val="28"/>
          <w:szCs w:val="28"/>
        </w:rPr>
        <w:t xml:space="preserve"> </w:t>
      </w:r>
      <w:r w:rsidRPr="00A46744">
        <w:rPr>
          <w:sz w:val="28"/>
          <w:szCs w:val="28"/>
        </w:rPr>
        <w:t>-</w:t>
      </w:r>
      <w:r w:rsidR="0075532F" w:rsidRPr="00A46744">
        <w:rPr>
          <w:sz w:val="28"/>
          <w:szCs w:val="28"/>
        </w:rPr>
        <w:t xml:space="preserve"> </w:t>
      </w:r>
      <w:r w:rsidRPr="00A46744">
        <w:rPr>
          <w:sz w:val="28"/>
          <w:szCs w:val="28"/>
        </w:rPr>
        <w:t>2024 годах осуществлено строительство 2</w:t>
      </w:r>
      <w:r w:rsidR="00104C50" w:rsidRPr="00A46744">
        <w:rPr>
          <w:sz w:val="28"/>
          <w:szCs w:val="28"/>
        </w:rPr>
        <w:t>5</w:t>
      </w:r>
      <w:r w:rsidRPr="00A46744">
        <w:rPr>
          <w:sz w:val="28"/>
          <w:szCs w:val="28"/>
        </w:rPr>
        <w:t>-ти объектов заправки транспортных сре</w:t>
      </w:r>
      <w:proofErr w:type="gramStart"/>
      <w:r w:rsidRPr="00A46744">
        <w:rPr>
          <w:sz w:val="28"/>
          <w:szCs w:val="28"/>
        </w:rPr>
        <w:t>дств пр</w:t>
      </w:r>
      <w:proofErr w:type="gramEnd"/>
      <w:r w:rsidRPr="00A46744">
        <w:rPr>
          <w:sz w:val="28"/>
          <w:szCs w:val="28"/>
        </w:rPr>
        <w:t>иродным газом.</w:t>
      </w:r>
    </w:p>
    <w:p w:rsidR="00397E8F" w:rsidRPr="00A46744" w:rsidRDefault="00397E8F" w:rsidP="00DB0C2E">
      <w:pPr>
        <w:pStyle w:val="ConsPlusTitle"/>
        <w:keepNext/>
        <w:shd w:val="clear" w:color="auto" w:fill="FFFFFF" w:themeFill="background1"/>
        <w:spacing w:line="360" w:lineRule="auto"/>
        <w:jc w:val="center"/>
        <w:outlineLvl w:val="2"/>
        <w:rPr>
          <w:rFonts w:ascii="Times New Roman" w:hAnsi="Times New Roman" w:cs="Times New Roman"/>
          <w:b w:val="0"/>
          <w:bCs/>
          <w:sz w:val="28"/>
          <w:szCs w:val="28"/>
        </w:rPr>
      </w:pPr>
      <w:r w:rsidRPr="00A46744">
        <w:rPr>
          <w:rFonts w:ascii="Times New Roman" w:hAnsi="Times New Roman" w:cs="Times New Roman"/>
          <w:b w:val="0"/>
          <w:bCs/>
          <w:sz w:val="28"/>
          <w:szCs w:val="28"/>
        </w:rPr>
        <w:t>Объемы реализации КПГ на метановых заправках</w:t>
      </w:r>
    </w:p>
    <w:tbl>
      <w:tblPr>
        <w:tblStyle w:val="ac"/>
        <w:tblW w:w="5000" w:type="pct"/>
        <w:tblLayout w:type="fixed"/>
        <w:tblLook w:val="04A0"/>
      </w:tblPr>
      <w:tblGrid>
        <w:gridCol w:w="1101"/>
        <w:gridCol w:w="849"/>
        <w:gridCol w:w="939"/>
        <w:gridCol w:w="807"/>
        <w:gridCol w:w="805"/>
        <w:gridCol w:w="805"/>
        <w:gridCol w:w="805"/>
        <w:gridCol w:w="805"/>
        <w:gridCol w:w="805"/>
        <w:gridCol w:w="805"/>
        <w:gridCol w:w="805"/>
        <w:gridCol w:w="805"/>
      </w:tblGrid>
      <w:tr w:rsidR="00397E8F" w:rsidRPr="00A46744" w:rsidTr="00F61574">
        <w:tc>
          <w:tcPr>
            <w:tcW w:w="543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Годы</w:t>
            </w:r>
          </w:p>
        </w:tc>
        <w:tc>
          <w:tcPr>
            <w:tcW w:w="419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2014</w:t>
            </w:r>
          </w:p>
        </w:tc>
        <w:tc>
          <w:tcPr>
            <w:tcW w:w="463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2015</w:t>
            </w:r>
          </w:p>
        </w:tc>
        <w:tc>
          <w:tcPr>
            <w:tcW w:w="398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2016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2017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2018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2019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2020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2021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2022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2023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keepNext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2024</w:t>
            </w:r>
          </w:p>
        </w:tc>
      </w:tr>
      <w:tr w:rsidR="00397E8F" w:rsidRPr="00A46744" w:rsidTr="00F61574">
        <w:tc>
          <w:tcPr>
            <w:tcW w:w="543" w:type="pct"/>
          </w:tcPr>
          <w:p w:rsidR="00397E8F" w:rsidRPr="00A46744" w:rsidRDefault="00397E8F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Объем,</w:t>
            </w:r>
          </w:p>
          <w:p w:rsidR="00397E8F" w:rsidRPr="00A46744" w:rsidRDefault="00F61574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proofErr w:type="spellStart"/>
            <w:proofErr w:type="gramStart"/>
            <w:r w:rsidRPr="00A46744">
              <w:rPr>
                <w:bCs/>
                <w:sz w:val="28"/>
                <w:szCs w:val="28"/>
              </w:rPr>
              <w:t>м</w:t>
            </w:r>
            <w:r w:rsidR="00397E8F" w:rsidRPr="00A46744">
              <w:rPr>
                <w:bCs/>
                <w:sz w:val="28"/>
                <w:szCs w:val="28"/>
              </w:rPr>
              <w:t>лн</w:t>
            </w:r>
            <w:proofErr w:type="spellEnd"/>
            <w:proofErr w:type="gramEnd"/>
            <w:r w:rsidRPr="00A46744">
              <w:rPr>
                <w:bCs/>
                <w:sz w:val="28"/>
                <w:szCs w:val="28"/>
              </w:rPr>
              <w:br/>
            </w:r>
            <w:r w:rsidR="00397E8F" w:rsidRPr="00A46744">
              <w:rPr>
                <w:bCs/>
                <w:sz w:val="28"/>
                <w:szCs w:val="28"/>
              </w:rPr>
              <w:t>куб.м.</w:t>
            </w:r>
          </w:p>
        </w:tc>
        <w:tc>
          <w:tcPr>
            <w:tcW w:w="419" w:type="pct"/>
          </w:tcPr>
          <w:p w:rsidR="00397E8F" w:rsidRPr="00A46744" w:rsidRDefault="00397E8F" w:rsidP="00F61574">
            <w:pPr>
              <w:shd w:val="clear" w:color="auto" w:fill="FFFFFF" w:themeFill="background1"/>
              <w:spacing w:line="360" w:lineRule="auto"/>
              <w:jc w:val="center"/>
              <w:rPr>
                <w:rFonts w:eastAsiaTheme="minorEastAsia"/>
                <w:bCs/>
              </w:rPr>
            </w:pPr>
            <w:r w:rsidRPr="00A46744">
              <w:rPr>
                <w:rFonts w:eastAsiaTheme="minorEastAsia"/>
                <w:bCs/>
              </w:rPr>
              <w:t>3,28</w:t>
            </w:r>
          </w:p>
        </w:tc>
        <w:tc>
          <w:tcPr>
            <w:tcW w:w="463" w:type="pct"/>
          </w:tcPr>
          <w:p w:rsidR="00397E8F" w:rsidRPr="00A46744" w:rsidRDefault="00397E8F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5,62</w:t>
            </w:r>
          </w:p>
        </w:tc>
        <w:tc>
          <w:tcPr>
            <w:tcW w:w="398" w:type="pct"/>
          </w:tcPr>
          <w:p w:rsidR="00397E8F" w:rsidRPr="00A46744" w:rsidRDefault="00397E8F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10,98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12,15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14,07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24,62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36,09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42,21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pStyle w:val="ConsPlusNormal"/>
              <w:shd w:val="clear" w:color="auto" w:fill="FFFFFF" w:themeFill="background1"/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A46744">
              <w:rPr>
                <w:bCs/>
                <w:sz w:val="28"/>
                <w:szCs w:val="28"/>
              </w:rPr>
              <w:t>48,85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spacing w:line="360" w:lineRule="auto"/>
              <w:jc w:val="center"/>
              <w:rPr>
                <w:rFonts w:eastAsiaTheme="minorEastAsia"/>
                <w:bCs/>
              </w:rPr>
            </w:pPr>
            <w:r w:rsidRPr="00A46744">
              <w:rPr>
                <w:rFonts w:eastAsiaTheme="minorEastAsia"/>
                <w:bCs/>
              </w:rPr>
              <w:t>50,26</w:t>
            </w:r>
          </w:p>
        </w:tc>
        <w:tc>
          <w:tcPr>
            <w:tcW w:w="397" w:type="pct"/>
          </w:tcPr>
          <w:p w:rsidR="00397E8F" w:rsidRPr="00A46744" w:rsidRDefault="00397E8F" w:rsidP="00F61574">
            <w:pPr>
              <w:spacing w:line="360" w:lineRule="auto"/>
              <w:jc w:val="center"/>
              <w:rPr>
                <w:rFonts w:eastAsiaTheme="minorEastAsia"/>
                <w:bCs/>
              </w:rPr>
            </w:pPr>
            <w:r w:rsidRPr="00A46744">
              <w:rPr>
                <w:rFonts w:eastAsiaTheme="minorEastAsia"/>
                <w:bCs/>
              </w:rPr>
              <w:t>41,89</w:t>
            </w:r>
          </w:p>
        </w:tc>
      </w:tr>
    </w:tbl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>В тоже время, в 2024 году объем реализации КПГ снизился по сравнению с 2023 го</w:t>
      </w:r>
      <w:r w:rsidR="001D6775" w:rsidRPr="00A46744">
        <w:rPr>
          <w:rFonts w:eastAsiaTheme="minorEastAsia"/>
        </w:rPr>
        <w:t>д</w:t>
      </w:r>
      <w:r w:rsidR="007A4044" w:rsidRPr="00A46744">
        <w:rPr>
          <w:rFonts w:eastAsiaTheme="minorEastAsia"/>
        </w:rPr>
        <w:t>ом</w:t>
      </w:r>
      <w:r w:rsidR="001D6775" w:rsidRPr="00A46744">
        <w:rPr>
          <w:rFonts w:eastAsiaTheme="minorEastAsia"/>
        </w:rPr>
        <w:t xml:space="preserve"> </w:t>
      </w:r>
      <w:r w:rsidRPr="00A46744">
        <w:rPr>
          <w:rFonts w:eastAsiaTheme="minorEastAsia"/>
        </w:rPr>
        <w:t xml:space="preserve">на 16,6%. Это связано, в том числе, с активным развитием электротранспорта и зарядной инфраструктуры в </w:t>
      </w:r>
      <w:r w:rsidR="00550F31" w:rsidRPr="00A46744">
        <w:rPr>
          <w:rFonts w:eastAsiaTheme="minorEastAsia"/>
        </w:rPr>
        <w:t>Нижегородской области</w:t>
      </w:r>
      <w:r w:rsidRPr="00A46744">
        <w:rPr>
          <w:rFonts w:eastAsiaTheme="minorEastAsia"/>
        </w:rPr>
        <w:t xml:space="preserve"> в 2022</w:t>
      </w:r>
      <w:r w:rsidR="00EF3FA6" w:rsidRPr="00A46744">
        <w:rPr>
          <w:rFonts w:eastAsiaTheme="minorEastAsia"/>
        </w:rPr>
        <w:t xml:space="preserve"> </w:t>
      </w:r>
      <w:r w:rsidRPr="00A46744">
        <w:rPr>
          <w:rFonts w:eastAsiaTheme="minorEastAsia"/>
        </w:rPr>
        <w:t>-</w:t>
      </w:r>
      <w:r w:rsidR="003B6668" w:rsidRPr="00A46744">
        <w:rPr>
          <w:rFonts w:eastAsiaTheme="minorEastAsia"/>
        </w:rPr>
        <w:t xml:space="preserve"> </w:t>
      </w:r>
      <w:r w:rsidRPr="00A46744">
        <w:rPr>
          <w:rFonts w:eastAsiaTheme="minorEastAsia"/>
        </w:rPr>
        <w:t xml:space="preserve">2024 </w:t>
      </w:r>
      <w:r w:rsidR="003B6668" w:rsidRPr="00A46744">
        <w:rPr>
          <w:rFonts w:eastAsiaTheme="minorEastAsia"/>
        </w:rPr>
        <w:t>годах.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>Правительством Нижегородской области принят ряд мер, направленных на государственную поддержку использования природного газа в качестве моторного топлива.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proofErr w:type="gramStart"/>
      <w:r w:rsidRPr="00A46744">
        <w:rPr>
          <w:rFonts w:eastAsiaTheme="minorEastAsia"/>
        </w:rPr>
        <w:t>В целях увеличения доли закупаемых для государственных и муниципальных нужд Нижегородской области транспортных средств, использующих в качестве моторного топлива природный газ</w:t>
      </w:r>
      <w:r w:rsidR="002958B2" w:rsidRPr="00A46744">
        <w:rPr>
          <w:rFonts w:eastAsiaTheme="minorEastAsia"/>
        </w:rPr>
        <w:t>,</w:t>
      </w:r>
      <w:r w:rsidRPr="00A46744">
        <w:rPr>
          <w:rFonts w:eastAsiaTheme="minorEastAsia"/>
        </w:rPr>
        <w:t xml:space="preserve"> в 2023 году министерством энергетики и </w:t>
      </w:r>
      <w:r w:rsidR="00EF3FA6" w:rsidRPr="00A46744">
        <w:rPr>
          <w:rFonts w:eastAsiaTheme="minorEastAsia"/>
        </w:rPr>
        <w:t xml:space="preserve">жилищно-коммунального хозяйства </w:t>
      </w:r>
      <w:r w:rsidRPr="00A46744">
        <w:rPr>
          <w:rFonts w:eastAsiaTheme="minorEastAsia"/>
        </w:rPr>
        <w:t xml:space="preserve">Нижегородской области совместно с министерством экономического развития и инвестиций Нижегородской области инициировано внесение изменений в правовые акты </w:t>
      </w:r>
      <w:r w:rsidRPr="00A46744">
        <w:rPr>
          <w:rFonts w:eastAsiaTheme="minorEastAsia"/>
        </w:rPr>
        <w:lastRenderedPageBreak/>
        <w:t>Правительства Нижегородской области в части установления требования о согласовании</w:t>
      </w:r>
      <w:r w:rsidR="002958B2" w:rsidRPr="00A46744">
        <w:rPr>
          <w:rFonts w:eastAsiaTheme="minorEastAsia"/>
        </w:rPr>
        <w:t xml:space="preserve"> с указанными исполнительными органами Нижегородской</w:t>
      </w:r>
      <w:proofErr w:type="gramEnd"/>
      <w:r w:rsidR="002958B2" w:rsidRPr="00A46744">
        <w:rPr>
          <w:rFonts w:eastAsiaTheme="minorEastAsia"/>
        </w:rPr>
        <w:t xml:space="preserve"> области</w:t>
      </w:r>
      <w:r w:rsidRPr="00A46744">
        <w:rPr>
          <w:rFonts w:eastAsiaTheme="minorEastAsia"/>
        </w:rPr>
        <w:t xml:space="preserve"> закупок автотранспортных средств учреждениями бюджетной сферы </w:t>
      </w:r>
      <w:r w:rsidR="00686F1E" w:rsidRPr="00A46744">
        <w:rPr>
          <w:rFonts w:eastAsiaTheme="minorEastAsia"/>
        </w:rPr>
        <w:t>Нижегородской области</w:t>
      </w:r>
      <w:r w:rsidRPr="00A46744">
        <w:rPr>
          <w:rFonts w:eastAsiaTheme="minorEastAsia"/>
        </w:rPr>
        <w:t>.</w:t>
      </w:r>
    </w:p>
    <w:p w:rsidR="00397E8F" w:rsidRPr="00A46744" w:rsidRDefault="00BB3BA5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hyperlink r:id="rId11">
        <w:r w:rsidR="00397E8F" w:rsidRPr="00A46744">
          <w:rPr>
            <w:rFonts w:eastAsiaTheme="minorEastAsia"/>
          </w:rPr>
          <w:t>Законом</w:t>
        </w:r>
      </w:hyperlink>
      <w:r w:rsidR="00397E8F" w:rsidRPr="00A46744">
        <w:rPr>
          <w:rFonts w:eastAsiaTheme="minorEastAsia"/>
        </w:rPr>
        <w:t xml:space="preserve"> Нижегородской области от 28 ноября 2002 г. </w:t>
      </w:r>
      <w:r w:rsidR="00787A16" w:rsidRPr="00A46744">
        <w:rPr>
          <w:rFonts w:eastAsiaTheme="minorEastAsia"/>
        </w:rPr>
        <w:t>№</w:t>
      </w:r>
      <w:r w:rsidR="00397E8F" w:rsidRPr="00A46744">
        <w:rPr>
          <w:rFonts w:eastAsiaTheme="minorEastAsia"/>
        </w:rPr>
        <w:t xml:space="preserve"> 71-З</w:t>
      </w:r>
      <w:r w:rsidR="002D6594">
        <w:rPr>
          <w:rFonts w:eastAsiaTheme="minorEastAsia"/>
        </w:rPr>
        <w:br/>
      </w:r>
      <w:r w:rsidR="00333CC3" w:rsidRPr="00A46744">
        <w:rPr>
          <w:rFonts w:eastAsiaTheme="minorEastAsia"/>
        </w:rPr>
        <w:t>«</w:t>
      </w:r>
      <w:r w:rsidR="00397E8F" w:rsidRPr="00A46744">
        <w:rPr>
          <w:rFonts w:eastAsiaTheme="minorEastAsia"/>
        </w:rPr>
        <w:t>О транспортном налоге</w:t>
      </w:r>
      <w:r w:rsidR="00333CC3" w:rsidRPr="00A46744">
        <w:rPr>
          <w:rFonts w:eastAsiaTheme="minorEastAsia"/>
        </w:rPr>
        <w:t>»</w:t>
      </w:r>
      <w:r w:rsidR="00397E8F" w:rsidRPr="00A46744">
        <w:rPr>
          <w:rFonts w:eastAsiaTheme="minorEastAsia"/>
        </w:rPr>
        <w:t xml:space="preserve"> для организаций и индивидуальных предпринимателей предусмотрена льгота по транспортному налогу в виде снижения ставки налога на одну лошадиную силу на 50% в отношении автомобилей, оборудованных для использования газомоторного топлива.</w:t>
      </w:r>
    </w:p>
    <w:p w:rsidR="00397E8F" w:rsidRPr="00A46744" w:rsidRDefault="00BB3BA5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hyperlink r:id="rId12">
        <w:r w:rsidR="00397E8F" w:rsidRPr="00A46744">
          <w:rPr>
            <w:rFonts w:eastAsiaTheme="minorEastAsia"/>
          </w:rPr>
          <w:t>Законом</w:t>
        </w:r>
      </w:hyperlink>
      <w:r w:rsidR="00397E8F" w:rsidRPr="00A46744">
        <w:rPr>
          <w:rFonts w:eastAsiaTheme="minorEastAsia"/>
        </w:rPr>
        <w:t xml:space="preserve"> Нижегородской области от 31 декабря 2004 г. </w:t>
      </w:r>
      <w:r w:rsidR="00787A16" w:rsidRPr="00A46744">
        <w:rPr>
          <w:rFonts w:eastAsiaTheme="minorEastAsia"/>
        </w:rPr>
        <w:t>№</w:t>
      </w:r>
      <w:r w:rsidR="00397E8F" w:rsidRPr="00A46744">
        <w:rPr>
          <w:rFonts w:eastAsiaTheme="minorEastAsia"/>
        </w:rPr>
        <w:t xml:space="preserve"> 180-З</w:t>
      </w:r>
      <w:r w:rsidR="002D6594">
        <w:rPr>
          <w:rFonts w:eastAsiaTheme="minorEastAsia"/>
        </w:rPr>
        <w:br/>
      </w:r>
      <w:r w:rsidR="00333CC3" w:rsidRPr="00A46744">
        <w:rPr>
          <w:rFonts w:eastAsiaTheme="minorEastAsia"/>
        </w:rPr>
        <w:t>«</w:t>
      </w:r>
      <w:r w:rsidR="00397E8F" w:rsidRPr="00A46744">
        <w:rPr>
          <w:rFonts w:eastAsiaTheme="minorEastAsia"/>
        </w:rPr>
        <w:t>О государственной поддержке инвестиционной деятельности на территории Нижегородской области</w:t>
      </w:r>
      <w:r w:rsidR="00333CC3" w:rsidRPr="00A46744">
        <w:rPr>
          <w:rFonts w:eastAsiaTheme="minorEastAsia"/>
        </w:rPr>
        <w:t>»</w:t>
      </w:r>
      <w:r w:rsidR="00397E8F" w:rsidRPr="00A46744">
        <w:rPr>
          <w:rFonts w:eastAsiaTheme="minorEastAsia"/>
        </w:rPr>
        <w:t xml:space="preserve"> (далее - Закон </w:t>
      </w:r>
      <w:r w:rsidR="00787A16" w:rsidRPr="00A46744">
        <w:rPr>
          <w:rFonts w:eastAsiaTheme="minorEastAsia"/>
        </w:rPr>
        <w:t>№</w:t>
      </w:r>
      <w:r w:rsidR="00397E8F" w:rsidRPr="00A46744">
        <w:rPr>
          <w:rFonts w:eastAsiaTheme="minorEastAsia"/>
        </w:rPr>
        <w:t xml:space="preserve"> 180-З) предусмотрены меры государственной поддержки организациям, реализующим приоритетные инвестиционные проекты на территории Нижегородской области, в том числе в виде: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>снижения ставки по налогу на прибыль, подлежащему зачислению в бюджет Нижегородской области в соответствии с федеральным налоговым законодательством;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 xml:space="preserve">освобождения от уплаты налога на имущество организаций в отношении имущества, создаваемого, приобретаемого для реализации приоритетных инвестиционных проектов, по ежеквартальному перечню, утвержденному уполномоченным Правительством Нижегородской области </w:t>
      </w:r>
      <w:r w:rsidR="006817DC" w:rsidRPr="00A46744">
        <w:rPr>
          <w:rFonts w:eastAsiaTheme="minorEastAsia"/>
        </w:rPr>
        <w:t>исполнительным органом Нижегородской области в сфере инвестиционной политики</w:t>
      </w:r>
      <w:r w:rsidRPr="00A46744">
        <w:rPr>
          <w:rFonts w:eastAsiaTheme="minorEastAsia"/>
        </w:rPr>
        <w:t>;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>установления льготы по арендной плате за земельные участки, находящиеся в государственной собственности Нижегородской области, размер которой определяется в порядке, установленном Правительством Нижегородской области.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 xml:space="preserve">Таким образом, организации, осуществляющие строительство объектов газозаправочной инфраструктуры, признанных в установленном порядке </w:t>
      </w:r>
      <w:r w:rsidRPr="00A46744">
        <w:rPr>
          <w:rFonts w:eastAsiaTheme="minorEastAsia"/>
        </w:rPr>
        <w:lastRenderedPageBreak/>
        <w:t xml:space="preserve">приоритетными инвестиционными проектами Нижегородской области, имеют право воспользоваться льготами, установленными </w:t>
      </w:r>
      <w:hyperlink r:id="rId13">
        <w:r w:rsidRPr="00A46744">
          <w:rPr>
            <w:rFonts w:eastAsiaTheme="minorEastAsia"/>
          </w:rPr>
          <w:t>Законом</w:t>
        </w:r>
      </w:hyperlink>
      <w:r w:rsidRPr="00A46744">
        <w:rPr>
          <w:rFonts w:eastAsiaTheme="minorEastAsia"/>
        </w:rPr>
        <w:t xml:space="preserve"> </w:t>
      </w:r>
      <w:r w:rsidR="00787A16" w:rsidRPr="00A46744">
        <w:rPr>
          <w:rFonts w:eastAsiaTheme="minorEastAsia"/>
        </w:rPr>
        <w:t>№</w:t>
      </w:r>
      <w:r w:rsidRPr="00A46744">
        <w:rPr>
          <w:rFonts w:eastAsiaTheme="minorEastAsia"/>
        </w:rPr>
        <w:t xml:space="preserve"> 180-З.</w:t>
      </w:r>
    </w:p>
    <w:p w:rsidR="00397E8F" w:rsidRPr="00A46744" w:rsidRDefault="00BB3BA5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hyperlink r:id="rId14">
        <w:proofErr w:type="gramStart"/>
        <w:r w:rsidR="00397E8F" w:rsidRPr="00A46744">
          <w:rPr>
            <w:rFonts w:eastAsiaTheme="minorEastAsia"/>
          </w:rPr>
          <w:t>Законом</w:t>
        </w:r>
      </w:hyperlink>
      <w:r w:rsidR="00397E8F" w:rsidRPr="00A46744">
        <w:rPr>
          <w:rFonts w:eastAsiaTheme="minorEastAsia"/>
        </w:rPr>
        <w:t xml:space="preserve"> Нижегородской области от 3 марта 2020 г. </w:t>
      </w:r>
      <w:r w:rsidR="00787A16" w:rsidRPr="00A46744">
        <w:rPr>
          <w:rFonts w:eastAsiaTheme="minorEastAsia"/>
        </w:rPr>
        <w:t>№</w:t>
      </w:r>
      <w:r w:rsidR="00397E8F" w:rsidRPr="00A46744">
        <w:rPr>
          <w:rFonts w:eastAsiaTheme="minorEastAsia"/>
        </w:rPr>
        <w:t xml:space="preserve"> 14-З </w:t>
      </w:r>
      <w:r w:rsidR="00333CC3" w:rsidRPr="00A46744">
        <w:rPr>
          <w:rFonts w:eastAsiaTheme="minorEastAsia"/>
        </w:rPr>
        <w:t>«</w:t>
      </w:r>
      <w:r w:rsidR="00397E8F" w:rsidRPr="00A46744">
        <w:rPr>
          <w:rFonts w:eastAsiaTheme="minorEastAsia"/>
        </w:rPr>
        <w:t xml:space="preserve">О внесении изменений в Закон Нижегородской области </w:t>
      </w:r>
      <w:r w:rsidR="00333CC3" w:rsidRPr="00A46744">
        <w:rPr>
          <w:rFonts w:eastAsiaTheme="minorEastAsia"/>
        </w:rPr>
        <w:t>«</w:t>
      </w:r>
      <w:r w:rsidR="00397E8F" w:rsidRPr="00A46744">
        <w:rPr>
          <w:rFonts w:eastAsiaTheme="minorEastAsia"/>
        </w:rPr>
        <w:t>О регулировании земельных отношений в Нижегородской области</w:t>
      </w:r>
      <w:r w:rsidR="00333CC3" w:rsidRPr="00A46744">
        <w:rPr>
          <w:rFonts w:eastAsiaTheme="minorEastAsia"/>
        </w:rPr>
        <w:t>»</w:t>
      </w:r>
      <w:r w:rsidR="00397E8F" w:rsidRPr="00A46744">
        <w:rPr>
          <w:rFonts w:eastAsiaTheme="minorEastAsia"/>
        </w:rPr>
        <w:t xml:space="preserve"> внесены изменения в </w:t>
      </w:r>
      <w:hyperlink r:id="rId15">
        <w:r w:rsidR="00397E8F" w:rsidRPr="00A46744">
          <w:rPr>
            <w:rFonts w:eastAsiaTheme="minorEastAsia"/>
          </w:rPr>
          <w:t>Закон</w:t>
        </w:r>
      </w:hyperlink>
      <w:r w:rsidR="00397E8F" w:rsidRPr="00A46744">
        <w:rPr>
          <w:rFonts w:eastAsiaTheme="minorEastAsia"/>
        </w:rPr>
        <w:t xml:space="preserve"> Нижегородской области от 13 декабря 2005 г. </w:t>
      </w:r>
      <w:r w:rsidR="00787A16" w:rsidRPr="00A46744">
        <w:rPr>
          <w:rFonts w:eastAsiaTheme="minorEastAsia"/>
        </w:rPr>
        <w:t>№</w:t>
      </w:r>
      <w:r w:rsidR="00397E8F" w:rsidRPr="00A46744">
        <w:rPr>
          <w:rFonts w:eastAsiaTheme="minorEastAsia"/>
        </w:rPr>
        <w:t xml:space="preserve"> 192-З </w:t>
      </w:r>
      <w:r w:rsidR="00333CC3" w:rsidRPr="00A46744">
        <w:rPr>
          <w:rFonts w:eastAsiaTheme="minorEastAsia"/>
        </w:rPr>
        <w:t>«</w:t>
      </w:r>
      <w:r w:rsidR="00397E8F" w:rsidRPr="00A46744">
        <w:rPr>
          <w:rFonts w:eastAsiaTheme="minorEastAsia"/>
        </w:rPr>
        <w:t>О регулировании земельных отношений в Нижегородской области</w:t>
      </w:r>
      <w:r w:rsidR="00333CC3" w:rsidRPr="00A46744">
        <w:rPr>
          <w:rFonts w:eastAsiaTheme="minorEastAsia"/>
        </w:rPr>
        <w:t>»</w:t>
      </w:r>
      <w:r w:rsidR="00397E8F" w:rsidRPr="00A46744">
        <w:rPr>
          <w:rFonts w:eastAsiaTheme="minorEastAsia"/>
        </w:rPr>
        <w:t>, что позволило установить возможность предоставления без проведения торгов земельных участков под строительство АГНКС, находящихся не только в собственности</w:t>
      </w:r>
      <w:proofErr w:type="gramEnd"/>
      <w:r w:rsidR="00397E8F" w:rsidRPr="00A46744">
        <w:rPr>
          <w:rFonts w:eastAsiaTheme="minorEastAsia"/>
        </w:rPr>
        <w:t xml:space="preserve"> Нижегородской области или государственная </w:t>
      </w:r>
      <w:proofErr w:type="gramStart"/>
      <w:r w:rsidR="00397E8F" w:rsidRPr="00A46744">
        <w:rPr>
          <w:rFonts w:eastAsiaTheme="minorEastAsia"/>
        </w:rPr>
        <w:t>собственность</w:t>
      </w:r>
      <w:proofErr w:type="gramEnd"/>
      <w:r w:rsidR="00397E8F" w:rsidRPr="00A46744">
        <w:rPr>
          <w:rFonts w:eastAsiaTheme="minorEastAsia"/>
        </w:rPr>
        <w:t xml:space="preserve"> на которые не разграничена, а также на участках, находящихся в муниципальной собственности.</w:t>
      </w:r>
    </w:p>
    <w:p w:rsidR="00DB367B" w:rsidRPr="00A46744" w:rsidRDefault="00BB3BA5" w:rsidP="00DB0C2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lang w:eastAsia="en-US"/>
        </w:rPr>
      </w:pPr>
      <w:hyperlink r:id="rId16">
        <w:proofErr w:type="gramStart"/>
        <w:r w:rsidR="00397E8F" w:rsidRPr="00A46744">
          <w:rPr>
            <w:rFonts w:eastAsiaTheme="minorEastAsia"/>
          </w:rPr>
          <w:t>Постановлением</w:t>
        </w:r>
      </w:hyperlink>
      <w:r w:rsidR="00397E8F" w:rsidRPr="00A46744">
        <w:rPr>
          <w:rFonts w:eastAsiaTheme="minorEastAsia"/>
        </w:rPr>
        <w:t xml:space="preserve"> Правительства Нижегородской области от 29 декабря 2015 г. </w:t>
      </w:r>
      <w:r w:rsidR="00787A16" w:rsidRPr="00A46744">
        <w:rPr>
          <w:rFonts w:eastAsiaTheme="minorEastAsia"/>
        </w:rPr>
        <w:t>№</w:t>
      </w:r>
      <w:r w:rsidR="00397E8F" w:rsidRPr="00A46744">
        <w:rPr>
          <w:rFonts w:eastAsiaTheme="minorEastAsia"/>
        </w:rPr>
        <w:t xml:space="preserve"> 886 </w:t>
      </w:r>
      <w:r w:rsidR="00333CC3" w:rsidRPr="00A46744">
        <w:rPr>
          <w:rFonts w:eastAsiaTheme="minorEastAsia"/>
        </w:rPr>
        <w:t>«</w:t>
      </w:r>
      <w:r w:rsidR="00397E8F" w:rsidRPr="00A46744">
        <w:rPr>
          <w:rFonts w:eastAsiaTheme="minorEastAsia"/>
        </w:rPr>
        <w:t>Об утверждении Шкалы критериев оценки и сопоставления заявок на участие в открытом конкурсе на право осуществления перевозок по межмуниципальному маршруту регулярных перевозок пассажиров и багажа автомобильным транспортом на территории Нижегородской области</w:t>
      </w:r>
      <w:r w:rsidR="00333CC3" w:rsidRPr="00A46744">
        <w:rPr>
          <w:rFonts w:eastAsiaTheme="minorEastAsia"/>
        </w:rPr>
        <w:t>»</w:t>
      </w:r>
      <w:r w:rsidR="00397E8F" w:rsidRPr="00A46744">
        <w:rPr>
          <w:rFonts w:eastAsiaTheme="minorEastAsia"/>
        </w:rPr>
        <w:t xml:space="preserve"> и </w:t>
      </w:r>
      <w:hyperlink r:id="rId17">
        <w:r w:rsidR="00397E8F" w:rsidRPr="00A46744">
          <w:rPr>
            <w:rFonts w:eastAsiaTheme="minorEastAsia"/>
          </w:rPr>
          <w:t>постановлением</w:t>
        </w:r>
      </w:hyperlink>
      <w:r w:rsidR="00397E8F" w:rsidRPr="00A46744">
        <w:rPr>
          <w:rFonts w:eastAsiaTheme="minorEastAsia"/>
        </w:rPr>
        <w:t xml:space="preserve"> Правительства Нижегородской области от 14 января 2021 г. </w:t>
      </w:r>
      <w:r w:rsidR="00787A16" w:rsidRPr="00A46744">
        <w:rPr>
          <w:rFonts w:eastAsiaTheme="minorEastAsia"/>
        </w:rPr>
        <w:t>№</w:t>
      </w:r>
      <w:r w:rsidR="00397E8F" w:rsidRPr="00A46744">
        <w:rPr>
          <w:rFonts w:eastAsiaTheme="minorEastAsia"/>
        </w:rPr>
        <w:t xml:space="preserve"> 23 </w:t>
      </w:r>
      <w:r w:rsidR="00333CC3" w:rsidRPr="00A46744">
        <w:rPr>
          <w:rFonts w:eastAsiaTheme="minorEastAsia"/>
        </w:rPr>
        <w:t>«</w:t>
      </w:r>
      <w:r w:rsidR="00397E8F" w:rsidRPr="00A46744">
        <w:rPr>
          <w:rFonts w:eastAsiaTheme="minorEastAsia"/>
        </w:rPr>
        <w:t>Об установлении шкалы для оценки критериев, предусмотренных Федеральным</w:t>
      </w:r>
      <w:proofErr w:type="gramEnd"/>
      <w:r w:rsidR="00397E8F" w:rsidRPr="00A46744">
        <w:rPr>
          <w:rFonts w:eastAsiaTheme="minorEastAsia"/>
        </w:rPr>
        <w:t xml:space="preserve"> </w:t>
      </w:r>
      <w:proofErr w:type="gramStart"/>
      <w:r w:rsidR="00397E8F" w:rsidRPr="00A46744">
        <w:rPr>
          <w:rFonts w:eastAsiaTheme="minorEastAsia"/>
        </w:rPr>
        <w:t xml:space="preserve">законом от 13 июля 2015 г. </w:t>
      </w:r>
      <w:r w:rsidR="00787A16" w:rsidRPr="00A46744">
        <w:rPr>
          <w:rFonts w:eastAsiaTheme="minorEastAsia"/>
        </w:rPr>
        <w:t>№</w:t>
      </w:r>
      <w:r w:rsidR="00397E8F" w:rsidRPr="00A46744">
        <w:rPr>
          <w:rFonts w:eastAsiaTheme="minorEastAsia"/>
        </w:rPr>
        <w:t xml:space="preserve"> 220-ФЗ </w:t>
      </w:r>
      <w:r w:rsidR="00333CC3" w:rsidRPr="00A46744">
        <w:rPr>
          <w:rFonts w:eastAsiaTheme="minorEastAsia"/>
        </w:rPr>
        <w:t>«</w:t>
      </w:r>
      <w:r w:rsidR="00397E8F" w:rsidRPr="00A46744">
        <w:rPr>
          <w:rFonts w:eastAsiaTheme="minorEastAsia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333CC3" w:rsidRPr="00A46744">
        <w:rPr>
          <w:rFonts w:eastAsiaTheme="minorEastAsia"/>
        </w:rPr>
        <w:t>»</w:t>
      </w:r>
      <w:r w:rsidR="00397E8F" w:rsidRPr="00A46744">
        <w:rPr>
          <w:rFonts w:eastAsiaTheme="minorEastAsia"/>
        </w:rPr>
        <w:t>, в целях осуществления оценки и сопоставления заявок на участие в открытом конкурсе на право осуществления перевозок по муниципальному маршруту регулярных перевозок пассажиров и багажа автомобильным и</w:t>
      </w:r>
      <w:proofErr w:type="gramEnd"/>
      <w:r w:rsidR="00397E8F" w:rsidRPr="00A46744">
        <w:rPr>
          <w:rFonts w:eastAsiaTheme="minorEastAsia"/>
        </w:rPr>
        <w:t xml:space="preserve"> </w:t>
      </w:r>
      <w:proofErr w:type="gramStart"/>
      <w:r w:rsidR="00397E8F" w:rsidRPr="00A46744">
        <w:rPr>
          <w:rFonts w:eastAsiaTheme="minorEastAsia"/>
        </w:rPr>
        <w:t xml:space="preserve">городским наземным электрическим транспортом по нерегулируемым тарифам на территории городского округа город Нижний Новгород, городского округа город Бор, городского округа город Дзержинск, городского округа город Арзамас, </w:t>
      </w:r>
      <w:proofErr w:type="spellStart"/>
      <w:r w:rsidR="00397E8F" w:rsidRPr="00A46744">
        <w:rPr>
          <w:rFonts w:eastAsiaTheme="minorEastAsia"/>
        </w:rPr>
        <w:t>Балахнинского</w:t>
      </w:r>
      <w:proofErr w:type="spellEnd"/>
      <w:r w:rsidR="00397E8F" w:rsidRPr="00A46744">
        <w:rPr>
          <w:rFonts w:eastAsiaTheme="minorEastAsia"/>
        </w:rPr>
        <w:t xml:space="preserve"> муниципального округа, Городецкого муниципального района, </w:t>
      </w:r>
      <w:proofErr w:type="spellStart"/>
      <w:r w:rsidR="00397E8F" w:rsidRPr="00A46744">
        <w:rPr>
          <w:rFonts w:eastAsiaTheme="minorEastAsia"/>
        </w:rPr>
        <w:lastRenderedPageBreak/>
        <w:t>Кстовского</w:t>
      </w:r>
      <w:proofErr w:type="spellEnd"/>
      <w:r w:rsidR="00397E8F" w:rsidRPr="00A46744">
        <w:rPr>
          <w:rFonts w:eastAsiaTheme="minorEastAsia"/>
        </w:rPr>
        <w:t xml:space="preserve"> муниципального района и </w:t>
      </w:r>
      <w:proofErr w:type="spellStart"/>
      <w:r w:rsidR="00397E8F" w:rsidRPr="00A46744">
        <w:rPr>
          <w:rFonts w:eastAsiaTheme="minorEastAsia"/>
        </w:rPr>
        <w:t>Богородского</w:t>
      </w:r>
      <w:proofErr w:type="spellEnd"/>
      <w:r w:rsidR="00397E8F" w:rsidRPr="00A46744">
        <w:rPr>
          <w:rFonts w:eastAsiaTheme="minorEastAsia"/>
        </w:rPr>
        <w:t xml:space="preserve"> муниципального округа Нижегородской области</w:t>
      </w:r>
      <w:r w:rsidR="00333CC3" w:rsidRPr="00A46744">
        <w:rPr>
          <w:rFonts w:eastAsiaTheme="minorEastAsia"/>
        </w:rPr>
        <w:t>»</w:t>
      </w:r>
      <w:r w:rsidR="00397E8F" w:rsidRPr="00A46744">
        <w:rPr>
          <w:rFonts w:eastAsiaTheme="minorEastAsia"/>
        </w:rPr>
        <w:t xml:space="preserve"> при наличии у перевозчиков </w:t>
      </w:r>
      <w:r w:rsidR="00C43B3B" w:rsidRPr="00A46744">
        <w:rPr>
          <w:rFonts w:eastAsiaTheme="minorEastAsia"/>
        </w:rPr>
        <w:t xml:space="preserve">транспортных средств, </w:t>
      </w:r>
      <w:r w:rsidR="006959B5" w:rsidRPr="00A46744">
        <w:rPr>
          <w:rFonts w:eastAsiaTheme="minorHAnsi"/>
          <w:lang w:eastAsia="en-US"/>
        </w:rPr>
        <w:t>оборудован</w:t>
      </w:r>
      <w:r w:rsidR="00C43B3B" w:rsidRPr="00A46744">
        <w:rPr>
          <w:rFonts w:eastAsiaTheme="minorHAnsi"/>
          <w:lang w:eastAsia="en-US"/>
        </w:rPr>
        <w:t>ных</w:t>
      </w:r>
      <w:r w:rsidR="006959B5" w:rsidRPr="00A46744">
        <w:rPr>
          <w:rFonts w:eastAsiaTheme="minorHAnsi"/>
          <w:lang w:eastAsia="en-US"/>
        </w:rPr>
        <w:t xml:space="preserve"> для использования газомоторного топлива</w:t>
      </w:r>
      <w:r w:rsidR="00397E8F" w:rsidRPr="00A46744">
        <w:rPr>
          <w:rFonts w:eastAsiaTheme="minorEastAsia"/>
        </w:rPr>
        <w:t xml:space="preserve">, предусмотрено повышенное количество баллов </w:t>
      </w:r>
      <w:r w:rsidR="00DB367B" w:rsidRPr="00A46744">
        <w:rPr>
          <w:rFonts w:eastAsiaTheme="minorEastAsia"/>
        </w:rPr>
        <w:t>заяв</w:t>
      </w:r>
      <w:r w:rsidR="00BB7AF6" w:rsidRPr="00A46744">
        <w:rPr>
          <w:rFonts w:eastAsiaTheme="minorEastAsia"/>
        </w:rPr>
        <w:t>к</w:t>
      </w:r>
      <w:r w:rsidR="006B34F2" w:rsidRPr="00A46744">
        <w:rPr>
          <w:rFonts w:eastAsiaTheme="minorEastAsia"/>
        </w:rPr>
        <w:t>ам</w:t>
      </w:r>
      <w:r w:rsidR="00DB367B" w:rsidRPr="00A46744">
        <w:rPr>
          <w:rFonts w:eastAsiaTheme="minorEastAsia"/>
        </w:rPr>
        <w:t xml:space="preserve"> </w:t>
      </w:r>
      <w:r w:rsidR="0040487B" w:rsidRPr="00A46744">
        <w:rPr>
          <w:rFonts w:eastAsiaTheme="minorEastAsia"/>
        </w:rPr>
        <w:t>на участие в</w:t>
      </w:r>
      <w:proofErr w:type="gramEnd"/>
      <w:r w:rsidR="0040487B" w:rsidRPr="00A46744">
        <w:rPr>
          <w:rFonts w:eastAsiaTheme="minorEastAsia"/>
        </w:rPr>
        <w:t xml:space="preserve"> </w:t>
      </w:r>
      <w:r w:rsidR="00DB367B" w:rsidRPr="00A46744">
        <w:rPr>
          <w:rFonts w:eastAsiaTheme="minorHAnsi"/>
          <w:lang w:eastAsia="en-US"/>
        </w:rPr>
        <w:t>открыто</w:t>
      </w:r>
      <w:r w:rsidR="0040487B" w:rsidRPr="00A46744">
        <w:rPr>
          <w:rFonts w:eastAsiaTheme="minorHAnsi"/>
          <w:lang w:eastAsia="en-US"/>
        </w:rPr>
        <w:t>м</w:t>
      </w:r>
      <w:r w:rsidR="00AF0ACE" w:rsidRPr="00A46744">
        <w:rPr>
          <w:rFonts w:eastAsiaTheme="minorHAnsi"/>
          <w:lang w:eastAsia="en-US"/>
        </w:rPr>
        <w:t xml:space="preserve"> </w:t>
      </w:r>
      <w:proofErr w:type="gramStart"/>
      <w:r w:rsidR="00DB367B" w:rsidRPr="00A46744">
        <w:rPr>
          <w:rFonts w:eastAsiaTheme="minorHAnsi"/>
          <w:lang w:eastAsia="en-US"/>
        </w:rPr>
        <w:t>конкурс</w:t>
      </w:r>
      <w:r w:rsidR="0040487B" w:rsidRPr="00A46744">
        <w:rPr>
          <w:rFonts w:eastAsiaTheme="minorHAnsi"/>
          <w:lang w:eastAsia="en-US"/>
        </w:rPr>
        <w:t>е</w:t>
      </w:r>
      <w:proofErr w:type="gramEnd"/>
      <w:r w:rsidR="0040487B" w:rsidRPr="00A46744">
        <w:rPr>
          <w:rFonts w:eastAsiaTheme="minorHAnsi"/>
          <w:lang w:eastAsia="en-US"/>
        </w:rPr>
        <w:t>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>Вторым направлением расширения использования газа является создание производственной и сбытовой инфраструктуры сжиженного природного газа (СПГ). Преимущество СПГ заключается в том, что он</w:t>
      </w:r>
      <w:r w:rsidR="000E7E53" w:rsidRPr="00A46744">
        <w:rPr>
          <w:rFonts w:eastAsiaTheme="minorEastAsia"/>
        </w:rPr>
        <w:t xml:space="preserve"> </w:t>
      </w:r>
      <w:r w:rsidRPr="00A46744">
        <w:rPr>
          <w:rFonts w:eastAsiaTheme="minorEastAsia"/>
        </w:rPr>
        <w:t>обладает высокой плотностью, что позволяет транспортному средству преодолеть большее расстояние, чем оно сделало</w:t>
      </w:r>
      <w:r w:rsidR="000E7E53" w:rsidRPr="00A46744">
        <w:rPr>
          <w:rFonts w:eastAsiaTheme="minorEastAsia"/>
        </w:rPr>
        <w:t xml:space="preserve"> </w:t>
      </w:r>
      <w:r w:rsidRPr="00A46744">
        <w:rPr>
          <w:rFonts w:eastAsiaTheme="minorEastAsia"/>
        </w:rPr>
        <w:t>бы это на компримированном газе. 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 xml:space="preserve">В Нижегородской области до 2023 года отсутствовали заправки СПГ. В 2023 году инвестором АО </w:t>
      </w:r>
      <w:r w:rsidR="00333CC3" w:rsidRPr="00A46744">
        <w:rPr>
          <w:rFonts w:eastAsiaTheme="minorEastAsia"/>
        </w:rPr>
        <w:t>«</w:t>
      </w:r>
      <w:proofErr w:type="spellStart"/>
      <w:r w:rsidRPr="00A46744">
        <w:rPr>
          <w:rFonts w:eastAsiaTheme="minorEastAsia"/>
        </w:rPr>
        <w:t>Газхолодтехнология</w:t>
      </w:r>
      <w:proofErr w:type="spellEnd"/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 xml:space="preserve"> (г. Щёлково, Московская облас</w:t>
      </w:r>
      <w:r w:rsidR="00814DC1" w:rsidRPr="00A46744">
        <w:rPr>
          <w:rFonts w:eastAsiaTheme="minorEastAsia"/>
        </w:rPr>
        <w:t xml:space="preserve">ть) построена заправка СПГ в г. </w:t>
      </w:r>
      <w:proofErr w:type="spellStart"/>
      <w:r w:rsidRPr="00A46744">
        <w:rPr>
          <w:rFonts w:eastAsiaTheme="minorEastAsia"/>
        </w:rPr>
        <w:t>Лысково</w:t>
      </w:r>
      <w:proofErr w:type="spellEnd"/>
      <w:r w:rsidR="00727D30" w:rsidRPr="00A46744">
        <w:rPr>
          <w:rFonts w:eastAsiaTheme="minorEastAsia"/>
        </w:rPr>
        <w:t xml:space="preserve"> Нижегородской области</w:t>
      </w:r>
      <w:r w:rsidRPr="00A46744">
        <w:rPr>
          <w:rFonts w:eastAsiaTheme="minorEastAsia"/>
        </w:rPr>
        <w:t>, а в 2024 г</w:t>
      </w:r>
      <w:r w:rsidR="00814DC1" w:rsidRPr="00A46744">
        <w:rPr>
          <w:rFonts w:eastAsiaTheme="minorEastAsia"/>
        </w:rPr>
        <w:t>од</w:t>
      </w:r>
      <w:proofErr w:type="gramStart"/>
      <w:r w:rsidR="00814DC1" w:rsidRPr="00A46744">
        <w:rPr>
          <w:rFonts w:eastAsiaTheme="minorEastAsia"/>
        </w:rPr>
        <w:t>у</w:t>
      </w:r>
      <w:r w:rsidR="00727D30" w:rsidRPr="00A46744">
        <w:rPr>
          <w:rFonts w:eastAsiaTheme="minorEastAsia"/>
        </w:rPr>
        <w:t xml:space="preserve"> ООО</w:t>
      </w:r>
      <w:proofErr w:type="gramEnd"/>
      <w:r w:rsidR="00727D30" w:rsidRPr="00A46744">
        <w:rPr>
          <w:rFonts w:eastAsiaTheme="minorEastAsia"/>
        </w:rPr>
        <w:t xml:space="preserve"> «</w:t>
      </w:r>
      <w:r w:rsidRPr="00A46744">
        <w:rPr>
          <w:rFonts w:eastAsiaTheme="minorEastAsia"/>
        </w:rPr>
        <w:t>НОВАТЭК-СПГ ТОПЛИВО</w:t>
      </w:r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 xml:space="preserve"> построило объект заправочной инфраструктуры сжиженного природного газа в </w:t>
      </w:r>
      <w:proofErr w:type="spellStart"/>
      <w:r w:rsidRPr="00A46744">
        <w:rPr>
          <w:rFonts w:eastAsiaTheme="minorEastAsia"/>
        </w:rPr>
        <w:t>Кстовском</w:t>
      </w:r>
      <w:proofErr w:type="spellEnd"/>
      <w:r w:rsidRPr="00A46744">
        <w:rPr>
          <w:rFonts w:eastAsiaTheme="minorEastAsia"/>
        </w:rPr>
        <w:t xml:space="preserve"> муниципальном округе</w:t>
      </w:r>
      <w:r w:rsidR="00727D30" w:rsidRPr="00A46744">
        <w:rPr>
          <w:rFonts w:eastAsiaTheme="minorEastAsia"/>
        </w:rPr>
        <w:t xml:space="preserve"> Нижегородской области</w:t>
      </w:r>
      <w:r w:rsidRPr="00A46744">
        <w:rPr>
          <w:rFonts w:eastAsiaTheme="minorEastAsia"/>
        </w:rPr>
        <w:t xml:space="preserve"> (вблизи деревни </w:t>
      </w:r>
      <w:proofErr w:type="spellStart"/>
      <w:r w:rsidRPr="00A46744">
        <w:rPr>
          <w:rFonts w:eastAsiaTheme="minorEastAsia"/>
        </w:rPr>
        <w:t>Студенец</w:t>
      </w:r>
      <w:proofErr w:type="spellEnd"/>
      <w:r w:rsidRPr="00A46744">
        <w:rPr>
          <w:rFonts w:eastAsiaTheme="minorEastAsia"/>
        </w:rPr>
        <w:t>).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 xml:space="preserve">Заводы по производству СПГ на территории </w:t>
      </w:r>
      <w:r w:rsidR="00686F1E" w:rsidRPr="00A46744">
        <w:rPr>
          <w:rFonts w:eastAsiaTheme="minorEastAsia"/>
        </w:rPr>
        <w:t>Нижегородской области</w:t>
      </w:r>
      <w:r w:rsidRPr="00A46744">
        <w:rPr>
          <w:rFonts w:eastAsiaTheme="minorEastAsia"/>
        </w:rPr>
        <w:t xml:space="preserve"> в настоящее время отсутствуют.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center"/>
        <w:rPr>
          <w:rFonts w:eastAsiaTheme="minorEastAsia"/>
          <w:b/>
        </w:rPr>
      </w:pPr>
      <w:r w:rsidRPr="00A46744">
        <w:rPr>
          <w:rFonts w:eastAsiaTheme="minorEastAsia"/>
          <w:b/>
        </w:rPr>
        <w:t>4.2. Развитие зарядной инфраструктуры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 xml:space="preserve">С 2022 года на основании </w:t>
      </w:r>
      <w:hyperlink r:id="rId18">
        <w:r w:rsidRPr="00A46744">
          <w:rPr>
            <w:rFonts w:eastAsiaTheme="minorEastAsia"/>
          </w:rPr>
          <w:t>распоряжения</w:t>
        </w:r>
      </w:hyperlink>
      <w:r w:rsidRPr="00A46744">
        <w:rPr>
          <w:rFonts w:eastAsiaTheme="minorEastAsia"/>
        </w:rPr>
        <w:t xml:space="preserve"> Правительства Российской Федерации от 24 декабря 2021 г. </w:t>
      </w:r>
      <w:r w:rsidR="00787A16" w:rsidRPr="00A46744">
        <w:rPr>
          <w:rFonts w:eastAsiaTheme="minorEastAsia"/>
        </w:rPr>
        <w:t>№</w:t>
      </w:r>
      <w:r w:rsidRPr="00A46744">
        <w:rPr>
          <w:rFonts w:eastAsiaTheme="minorEastAsia"/>
        </w:rPr>
        <w:t xml:space="preserve"> 3835-р Нижегородская область включена в перечень территорий и дорог федерального значения, определенных в качестве </w:t>
      </w:r>
      <w:proofErr w:type="spellStart"/>
      <w:r w:rsidRPr="00A46744">
        <w:rPr>
          <w:rFonts w:eastAsiaTheme="minorEastAsia"/>
        </w:rPr>
        <w:t>пилотных</w:t>
      </w:r>
      <w:proofErr w:type="spellEnd"/>
      <w:r w:rsidRPr="00A46744">
        <w:rPr>
          <w:rFonts w:eastAsiaTheme="minorEastAsia"/>
        </w:rPr>
        <w:t xml:space="preserve"> для создания зарядной инфраструктуры для электротранспортных средств до 2024 года</w:t>
      </w:r>
      <w:r w:rsidR="005B6D2E" w:rsidRPr="00A46744">
        <w:rPr>
          <w:rFonts w:eastAsiaTheme="minorEastAsia"/>
        </w:rPr>
        <w:t xml:space="preserve"> включительно</w:t>
      </w:r>
      <w:r w:rsidRPr="00A46744">
        <w:rPr>
          <w:rFonts w:eastAsiaTheme="minorEastAsia"/>
        </w:rPr>
        <w:t>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>В 2022-2024 г</w:t>
      </w:r>
      <w:r w:rsidR="00E759E9" w:rsidRPr="00A46744">
        <w:rPr>
          <w:rFonts w:eastAsiaTheme="minorEastAsia"/>
        </w:rPr>
        <w:t>одах</w:t>
      </w:r>
      <w:r w:rsidRPr="00A46744">
        <w:rPr>
          <w:rFonts w:eastAsiaTheme="minorEastAsia"/>
        </w:rPr>
        <w:t xml:space="preserve"> в рамках реализации инициативы социально-экономического развития Российской Федерации до 2030 года </w:t>
      </w:r>
      <w:r w:rsidR="00333CC3" w:rsidRPr="00A46744">
        <w:rPr>
          <w:rFonts w:eastAsiaTheme="minorEastAsia"/>
        </w:rPr>
        <w:t>«</w:t>
      </w:r>
      <w:proofErr w:type="spellStart"/>
      <w:r w:rsidRPr="00A46744">
        <w:rPr>
          <w:rFonts w:eastAsiaTheme="minorEastAsia"/>
        </w:rPr>
        <w:t>Электроавтомобиль</w:t>
      </w:r>
      <w:proofErr w:type="spellEnd"/>
      <w:r w:rsidRPr="00A46744">
        <w:rPr>
          <w:rFonts w:eastAsiaTheme="minorEastAsia"/>
        </w:rPr>
        <w:t xml:space="preserve"> и водородный автомобиль</w:t>
      </w:r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 xml:space="preserve"> в </w:t>
      </w:r>
      <w:r w:rsidR="00550F31" w:rsidRPr="00A46744">
        <w:rPr>
          <w:rFonts w:eastAsiaTheme="minorEastAsia"/>
        </w:rPr>
        <w:t>Нижегородской области</w:t>
      </w:r>
      <w:r w:rsidRPr="00A46744">
        <w:rPr>
          <w:rFonts w:eastAsiaTheme="minorEastAsia"/>
        </w:rPr>
        <w:t xml:space="preserve"> с использованием мер господдержки установлено 125 быстрых ЭЗС мощностью 150 кВт (в 2</w:t>
      </w:r>
      <w:r w:rsidR="00CF5EB7" w:rsidRPr="00A46744">
        <w:rPr>
          <w:rFonts w:eastAsiaTheme="minorEastAsia"/>
        </w:rPr>
        <w:t xml:space="preserve">022 г. - 62 шт., в 2023 г. – 58 </w:t>
      </w:r>
      <w:r w:rsidRPr="00A46744">
        <w:rPr>
          <w:rFonts w:eastAsiaTheme="minorEastAsia"/>
        </w:rPr>
        <w:t xml:space="preserve">шт. и в 2024 г. - 5 шт.). 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proofErr w:type="gramStart"/>
      <w:r w:rsidRPr="00A46744">
        <w:rPr>
          <w:rFonts w:eastAsiaTheme="minorEastAsia"/>
        </w:rPr>
        <w:lastRenderedPageBreak/>
        <w:t xml:space="preserve">Для обеспечения связанности между населенными пунктами </w:t>
      </w:r>
      <w:r w:rsidR="00B4775C" w:rsidRPr="00A46744">
        <w:rPr>
          <w:rFonts w:eastAsiaTheme="minorEastAsia"/>
        </w:rPr>
        <w:t xml:space="preserve">Нижегородской области </w:t>
      </w:r>
      <w:r w:rsidRPr="00A46744">
        <w:rPr>
          <w:rFonts w:eastAsiaTheme="minorEastAsia"/>
        </w:rPr>
        <w:t xml:space="preserve">зарядные станции установлены как в крупных городах </w:t>
      </w:r>
      <w:r w:rsidR="00686F1E" w:rsidRPr="00A46744">
        <w:rPr>
          <w:rFonts w:eastAsiaTheme="minorEastAsia"/>
        </w:rPr>
        <w:t>Нижегородской области</w:t>
      </w:r>
      <w:r w:rsidRPr="00A46744">
        <w:rPr>
          <w:rFonts w:eastAsiaTheme="minorEastAsia"/>
        </w:rPr>
        <w:t xml:space="preserve"> (</w:t>
      </w:r>
      <w:r w:rsidR="00CF5EB7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Нижний Новгород, </w:t>
      </w:r>
      <w:r w:rsidR="00CF5EB7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Арзамас, </w:t>
      </w:r>
      <w:r w:rsidR="00CF5EB7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>Дзержинск), так и в отдаленных муниципальных образованиях, в первую очередь в туристических и промышленных центрах, а также вблизи крупных автомагистралей (</w:t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>Балахна,</w:t>
      </w:r>
      <w:r w:rsidR="002D6594">
        <w:rPr>
          <w:rFonts w:eastAsiaTheme="minorEastAsia"/>
        </w:rPr>
        <w:br/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Бор, </w:t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Богородск, </w:t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Выкса, </w:t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Городец, </w:t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Заволжье, </w:t>
      </w:r>
      <w:r w:rsidR="00F863A1" w:rsidRPr="00A46744">
        <w:rPr>
          <w:rFonts w:eastAsiaTheme="minorEastAsia"/>
        </w:rPr>
        <w:t xml:space="preserve">с. </w:t>
      </w:r>
      <w:r w:rsidRPr="00A46744">
        <w:rPr>
          <w:rFonts w:eastAsiaTheme="minorEastAsia"/>
        </w:rPr>
        <w:t xml:space="preserve">Дивеево, </w:t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>Кстово,</w:t>
      </w:r>
      <w:r w:rsidR="002D6594">
        <w:rPr>
          <w:rFonts w:eastAsiaTheme="minorEastAsia"/>
        </w:rPr>
        <w:br/>
      </w:r>
      <w:r w:rsidR="00F863A1" w:rsidRPr="00A46744">
        <w:rPr>
          <w:rFonts w:eastAsiaTheme="minorEastAsia"/>
        </w:rPr>
        <w:t>г</w:t>
      </w:r>
      <w:proofErr w:type="gramEnd"/>
      <w:r w:rsidR="00F863A1" w:rsidRPr="00A46744">
        <w:rPr>
          <w:rFonts w:eastAsiaTheme="minorEastAsia"/>
        </w:rPr>
        <w:t>.</w:t>
      </w:r>
      <w:r w:rsidR="00CF5EB7" w:rsidRPr="00A46744">
        <w:rPr>
          <w:rFonts w:eastAsiaTheme="minorEastAsia"/>
        </w:rPr>
        <w:t xml:space="preserve"> </w:t>
      </w:r>
      <w:proofErr w:type="spellStart"/>
      <w:proofErr w:type="gramStart"/>
      <w:r w:rsidRPr="00A46744">
        <w:rPr>
          <w:rFonts w:eastAsiaTheme="minorEastAsia"/>
        </w:rPr>
        <w:t>Лысково</w:t>
      </w:r>
      <w:proofErr w:type="spellEnd"/>
      <w:r w:rsidRPr="00A46744">
        <w:rPr>
          <w:rFonts w:eastAsiaTheme="minorEastAsia"/>
        </w:rPr>
        <w:t xml:space="preserve">, </w:t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Семенов, </w:t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Сергач, </w:t>
      </w:r>
      <w:r w:rsidR="00F863A1" w:rsidRPr="00A46744">
        <w:rPr>
          <w:rFonts w:eastAsiaTheme="minorEastAsia"/>
        </w:rPr>
        <w:t xml:space="preserve">г. </w:t>
      </w:r>
      <w:r w:rsidRPr="00A46744">
        <w:rPr>
          <w:rFonts w:eastAsiaTheme="minorEastAsia"/>
        </w:rPr>
        <w:t xml:space="preserve">Павлово, </w:t>
      </w:r>
      <w:r w:rsidR="009B41A3" w:rsidRPr="00A46744">
        <w:rPr>
          <w:rFonts w:eastAsiaTheme="minorEastAsia"/>
        </w:rPr>
        <w:t xml:space="preserve">с. </w:t>
      </w:r>
      <w:r w:rsidRPr="00A46744">
        <w:rPr>
          <w:rFonts w:eastAsiaTheme="minorEastAsia"/>
        </w:rPr>
        <w:t>Починки).</w:t>
      </w:r>
      <w:proofErr w:type="gramEnd"/>
      <w:r w:rsidRPr="00A46744">
        <w:rPr>
          <w:rFonts w:eastAsiaTheme="minorEastAsia"/>
        </w:rPr>
        <w:t xml:space="preserve"> Это позволило владельцам электромобилей беспрепятственно перемещаться по территории Нижегородской области.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>На конец 2024 года сеть быстрых ЭЗС, установленных с применением мер господдержки, охватывала 21 городской и муниципальный округа Нижегородской области (более</w:t>
      </w:r>
      <w:proofErr w:type="gramStart"/>
      <w:r w:rsidRPr="00A46744">
        <w:rPr>
          <w:rFonts w:eastAsiaTheme="minorEastAsia"/>
        </w:rPr>
        <w:t>,</w:t>
      </w:r>
      <w:proofErr w:type="gramEnd"/>
      <w:r w:rsidRPr="00A46744">
        <w:rPr>
          <w:rFonts w:eastAsiaTheme="minorEastAsia"/>
        </w:rPr>
        <w:t xml:space="preserve"> чем в 4 раза по отношению к 2022 г</w:t>
      </w:r>
      <w:r w:rsidR="0065674E" w:rsidRPr="00A46744">
        <w:rPr>
          <w:rFonts w:eastAsiaTheme="minorEastAsia"/>
        </w:rPr>
        <w:t>оду</w:t>
      </w:r>
      <w:r w:rsidRPr="00A46744">
        <w:rPr>
          <w:rFonts w:eastAsiaTheme="minorEastAsia"/>
        </w:rPr>
        <w:t xml:space="preserve">). 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 xml:space="preserve">Правительством Нижегородской области совместно с оператором зарядных станций ООО </w:t>
      </w:r>
      <w:r w:rsidR="00333CC3" w:rsidRPr="00A46744">
        <w:rPr>
          <w:rFonts w:eastAsiaTheme="minorEastAsia"/>
        </w:rPr>
        <w:t>«</w:t>
      </w:r>
      <w:r w:rsidRPr="00A46744">
        <w:rPr>
          <w:rFonts w:eastAsiaTheme="minorEastAsia"/>
        </w:rPr>
        <w:t xml:space="preserve">Оператор </w:t>
      </w:r>
      <w:proofErr w:type="spellStart"/>
      <w:r w:rsidRPr="00A46744">
        <w:rPr>
          <w:rFonts w:eastAsiaTheme="minorEastAsia"/>
        </w:rPr>
        <w:t>электродвижения</w:t>
      </w:r>
      <w:proofErr w:type="spellEnd"/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 xml:space="preserve"> и крупнейшим таксопарком </w:t>
      </w:r>
      <w:r w:rsidR="00333CC3" w:rsidRPr="00A46744">
        <w:rPr>
          <w:rFonts w:eastAsiaTheme="minorEastAsia"/>
        </w:rPr>
        <w:t>«</w:t>
      </w:r>
      <w:r w:rsidRPr="00A46744">
        <w:rPr>
          <w:rFonts w:eastAsiaTheme="minorEastAsia"/>
        </w:rPr>
        <w:t>Нижегородец</w:t>
      </w:r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 xml:space="preserve"> запущен проект по развитию автомобильного электротранспорта в </w:t>
      </w:r>
      <w:r w:rsidR="00550F31" w:rsidRPr="00A46744">
        <w:rPr>
          <w:rFonts w:eastAsiaTheme="minorEastAsia"/>
        </w:rPr>
        <w:t>Нижегородской области</w:t>
      </w:r>
      <w:r w:rsidRPr="00A46744">
        <w:rPr>
          <w:rFonts w:eastAsiaTheme="minorEastAsia"/>
        </w:rPr>
        <w:t>, созданный для жителей комплексно - от зарядки до пользователя. В 2022 - 2023 годах для этих целей приобретено 280 электрокаров.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 xml:space="preserve">С целью увеличения доли электротранспорта в общем автопарке </w:t>
      </w:r>
      <w:r w:rsidR="00686F1E" w:rsidRPr="00A46744">
        <w:rPr>
          <w:rFonts w:eastAsiaTheme="minorEastAsia"/>
        </w:rPr>
        <w:t>Нижегородской области</w:t>
      </w:r>
      <w:r w:rsidRPr="00A46744">
        <w:rPr>
          <w:rFonts w:eastAsiaTheme="minorEastAsia"/>
        </w:rPr>
        <w:t xml:space="preserve"> и обеспечения конкурентных преимуществ электромобилей Правительством Нижегородской области совместно с</w:t>
      </w:r>
      <w:r w:rsidR="002D6594">
        <w:rPr>
          <w:rFonts w:eastAsiaTheme="minorEastAsia"/>
        </w:rPr>
        <w:br/>
      </w:r>
      <w:r w:rsidRPr="00A46744">
        <w:rPr>
          <w:rFonts w:eastAsiaTheme="minorEastAsia"/>
        </w:rPr>
        <w:t xml:space="preserve">ООО </w:t>
      </w:r>
      <w:r w:rsidR="00333CC3" w:rsidRPr="00A46744">
        <w:rPr>
          <w:rFonts w:eastAsiaTheme="minorEastAsia"/>
        </w:rPr>
        <w:t>«</w:t>
      </w:r>
      <w:r w:rsidRPr="00A46744">
        <w:rPr>
          <w:rFonts w:eastAsiaTheme="minorEastAsia"/>
        </w:rPr>
        <w:t xml:space="preserve">Оператор </w:t>
      </w:r>
      <w:proofErr w:type="spellStart"/>
      <w:r w:rsidRPr="00A46744">
        <w:rPr>
          <w:rFonts w:eastAsiaTheme="minorEastAsia"/>
        </w:rPr>
        <w:t>электродвижения</w:t>
      </w:r>
      <w:proofErr w:type="spellEnd"/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 xml:space="preserve"> и крупнейшим таксопарком </w:t>
      </w:r>
      <w:r w:rsidR="00333CC3" w:rsidRPr="00A46744">
        <w:rPr>
          <w:rFonts w:eastAsiaTheme="minorEastAsia"/>
        </w:rPr>
        <w:t>«</w:t>
      </w:r>
      <w:r w:rsidRPr="00A46744">
        <w:rPr>
          <w:rFonts w:eastAsiaTheme="minorEastAsia"/>
        </w:rPr>
        <w:t>Нижегородец</w:t>
      </w:r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 xml:space="preserve"> запущен комплексный проект по созданию в </w:t>
      </w:r>
      <w:r w:rsidR="00550F31" w:rsidRPr="00A46744">
        <w:rPr>
          <w:rFonts w:eastAsiaTheme="minorEastAsia"/>
        </w:rPr>
        <w:t>Нижегородской области</w:t>
      </w:r>
      <w:r w:rsidRPr="00A46744">
        <w:rPr>
          <w:rFonts w:eastAsiaTheme="minorEastAsia"/>
        </w:rPr>
        <w:t xml:space="preserve"> </w:t>
      </w:r>
      <w:proofErr w:type="spellStart"/>
      <w:r w:rsidRPr="00A46744">
        <w:rPr>
          <w:rFonts w:eastAsiaTheme="minorEastAsia"/>
        </w:rPr>
        <w:t>электротакси</w:t>
      </w:r>
      <w:proofErr w:type="spellEnd"/>
      <w:r w:rsidRPr="00A46744">
        <w:rPr>
          <w:rFonts w:eastAsiaTheme="minorEastAsia"/>
        </w:rPr>
        <w:t xml:space="preserve"> и установке ЭЗС для их зарядки. В рамках проекта в 2022-2023 </w:t>
      </w:r>
      <w:r w:rsidR="00AF0ACE" w:rsidRPr="00A46744">
        <w:rPr>
          <w:rFonts w:eastAsiaTheme="minorEastAsia"/>
        </w:rPr>
        <w:t xml:space="preserve">годах </w:t>
      </w:r>
      <w:r w:rsidRPr="00A46744">
        <w:rPr>
          <w:rFonts w:eastAsiaTheme="minorEastAsia"/>
        </w:rPr>
        <w:t>приобретено 382 электрокаров, а также установлено 92 ЭЗС публичного доступа для обеспечения их зарядки.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 xml:space="preserve">В рамках программы комплексного развития городского </w:t>
      </w:r>
      <w:r w:rsidR="00AF0ACE" w:rsidRPr="00A46744">
        <w:rPr>
          <w:rFonts w:eastAsiaTheme="minorEastAsia"/>
        </w:rPr>
        <w:t>электротранспорта в 2023-2024 годах</w:t>
      </w:r>
      <w:r w:rsidRPr="00A46744">
        <w:rPr>
          <w:rFonts w:eastAsiaTheme="minorEastAsia"/>
        </w:rPr>
        <w:t xml:space="preserve"> по созданию электробусной сети за счет субсидии приобретено 120 ед</w:t>
      </w:r>
      <w:r w:rsidR="00A81B20" w:rsidRPr="00A46744">
        <w:rPr>
          <w:rFonts w:eastAsiaTheme="minorEastAsia"/>
        </w:rPr>
        <w:t>иниц</w:t>
      </w:r>
      <w:r w:rsidRPr="00A46744">
        <w:rPr>
          <w:rFonts w:eastAsiaTheme="minorEastAsia"/>
        </w:rPr>
        <w:t xml:space="preserve"> электробусов. Для их обслуживания создано 3 зарядных комплекса, состоящих суммарно из 53 ЭЗС, включая 9 ультрабыстрых ЭЗС и 44 ночных ЭЗС </w:t>
      </w:r>
      <w:r w:rsidRPr="00A46744">
        <w:rPr>
          <w:rFonts w:eastAsiaTheme="minorEastAsia"/>
        </w:rPr>
        <w:lastRenderedPageBreak/>
        <w:t xml:space="preserve">мощностью 150 кВт. Станции размещены в трех зарядных </w:t>
      </w:r>
      <w:r w:rsidR="00333CC3" w:rsidRPr="00A46744">
        <w:rPr>
          <w:rFonts w:eastAsiaTheme="minorEastAsia"/>
        </w:rPr>
        <w:t>«</w:t>
      </w:r>
      <w:proofErr w:type="spellStart"/>
      <w:proofErr w:type="gramStart"/>
      <w:r w:rsidRPr="00A46744">
        <w:rPr>
          <w:rFonts w:eastAsiaTheme="minorEastAsia"/>
        </w:rPr>
        <w:t>хабах</w:t>
      </w:r>
      <w:proofErr w:type="spellEnd"/>
      <w:proofErr w:type="gramEnd"/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 xml:space="preserve">, которые находятся в троллейбусных депо (№1 и №3) и на конечной остановке в ЖК </w:t>
      </w:r>
      <w:r w:rsidR="00333CC3" w:rsidRPr="00A46744">
        <w:rPr>
          <w:rFonts w:eastAsiaTheme="minorEastAsia"/>
        </w:rPr>
        <w:t>«</w:t>
      </w:r>
      <w:r w:rsidRPr="00A46744">
        <w:rPr>
          <w:rFonts w:eastAsiaTheme="minorEastAsia"/>
        </w:rPr>
        <w:t>Торпедо</w:t>
      </w:r>
      <w:r w:rsidR="00333CC3" w:rsidRPr="00A46744">
        <w:rPr>
          <w:rFonts w:eastAsiaTheme="minorEastAsia"/>
        </w:rPr>
        <w:t>»</w:t>
      </w:r>
      <w:r w:rsidR="00A81B20" w:rsidRPr="00A46744">
        <w:rPr>
          <w:rFonts w:eastAsiaTheme="minorEastAsia"/>
        </w:rPr>
        <w:t xml:space="preserve"> города </w:t>
      </w:r>
      <w:r w:rsidR="00C86FDE" w:rsidRPr="00A46744">
        <w:rPr>
          <w:rFonts w:eastAsiaTheme="minorEastAsia"/>
        </w:rPr>
        <w:t>Нижнего Новгорода</w:t>
      </w:r>
      <w:r w:rsidRPr="00A46744">
        <w:rPr>
          <w:rFonts w:eastAsiaTheme="minorEastAsia"/>
        </w:rPr>
        <w:t>.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proofErr w:type="gramStart"/>
      <w:r w:rsidRPr="00A46744">
        <w:rPr>
          <w:rFonts w:eastAsiaTheme="minorEastAsia"/>
        </w:rPr>
        <w:t>В Нижегородской области действуют следующие меры государственной поддержки в сфере электротранспорта:</w:t>
      </w:r>
      <w:proofErr w:type="gramEnd"/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r w:rsidRPr="00A46744">
        <w:rPr>
          <w:rFonts w:eastAsiaTheme="minorEastAsia"/>
        </w:rPr>
        <w:t>- для граждан в части автомобилей, оборудованных только электрическим двигателем, ставка налога на одну лошадиную силу снижается на 50 процентов (</w:t>
      </w:r>
      <w:hyperlink r:id="rId19">
        <w:r w:rsidRPr="00A46744">
          <w:rPr>
            <w:rFonts w:eastAsiaTheme="minorEastAsia"/>
          </w:rPr>
          <w:t>пункт 1 статьи 7</w:t>
        </w:r>
      </w:hyperlink>
      <w:r w:rsidRPr="00A46744">
        <w:rPr>
          <w:rFonts w:eastAsiaTheme="minorEastAsia"/>
        </w:rPr>
        <w:t xml:space="preserve"> Закона Нижегородской области от 28 ноября 2002 г. </w:t>
      </w:r>
      <w:r w:rsidR="005F624B" w:rsidRPr="00A46744">
        <w:rPr>
          <w:rFonts w:eastAsiaTheme="minorEastAsia"/>
        </w:rPr>
        <w:t>№</w:t>
      </w:r>
      <w:r w:rsidRPr="00A46744">
        <w:rPr>
          <w:rFonts w:eastAsiaTheme="minorEastAsia"/>
        </w:rPr>
        <w:t xml:space="preserve"> 71-З</w:t>
      </w:r>
      <w:r w:rsidR="002D6594">
        <w:rPr>
          <w:rFonts w:eastAsiaTheme="minorEastAsia"/>
        </w:rPr>
        <w:br/>
      </w:r>
      <w:r w:rsidR="00333CC3" w:rsidRPr="00A46744">
        <w:rPr>
          <w:rFonts w:eastAsiaTheme="minorEastAsia"/>
        </w:rPr>
        <w:t>«</w:t>
      </w:r>
      <w:r w:rsidRPr="00A46744">
        <w:rPr>
          <w:rFonts w:eastAsiaTheme="minorEastAsia"/>
        </w:rPr>
        <w:t>О транспортном налоге</w:t>
      </w:r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>);</w:t>
      </w:r>
    </w:p>
    <w:p w:rsidR="00397E8F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  <w:rPr>
          <w:rFonts w:eastAsiaTheme="minorEastAsia"/>
        </w:rPr>
      </w:pPr>
      <w:proofErr w:type="gramStart"/>
      <w:r w:rsidRPr="00A46744">
        <w:rPr>
          <w:rFonts w:eastAsiaTheme="minorEastAsia"/>
        </w:rPr>
        <w:t>- право бесплатного пользования платной парковой в отношении транспортных средств, приводимых в движение исключительно электрическим двигателем и заряжаемых с помощью внешнего источника электроэнергии (электромобили), - без ограничения времени (</w:t>
      </w:r>
      <w:hyperlink r:id="rId20">
        <w:r w:rsidRPr="00A46744">
          <w:rPr>
            <w:rFonts w:eastAsiaTheme="minorEastAsia"/>
          </w:rPr>
          <w:t>пункт 2 части 1 статьи 7</w:t>
        </w:r>
      </w:hyperlink>
      <w:r w:rsidRPr="00A46744">
        <w:rPr>
          <w:rFonts w:eastAsiaTheme="minorEastAsia"/>
          <w:vertAlign w:val="superscript"/>
        </w:rPr>
        <w:t>1</w:t>
      </w:r>
      <w:r w:rsidRPr="00A46744">
        <w:rPr>
          <w:rFonts w:eastAsiaTheme="minorEastAsia"/>
        </w:rPr>
        <w:t xml:space="preserve"> Закона Нижегородской области от 2 июля 2019 г. </w:t>
      </w:r>
      <w:r w:rsidR="005F624B" w:rsidRPr="00A46744">
        <w:rPr>
          <w:rFonts w:eastAsiaTheme="minorEastAsia"/>
        </w:rPr>
        <w:t>№</w:t>
      </w:r>
      <w:r w:rsidRPr="00A46744">
        <w:rPr>
          <w:rFonts w:eastAsiaTheme="minorEastAsia"/>
        </w:rPr>
        <w:t xml:space="preserve"> 73-З </w:t>
      </w:r>
      <w:r w:rsidR="00333CC3" w:rsidRPr="00A46744">
        <w:rPr>
          <w:rFonts w:eastAsiaTheme="minorEastAsia"/>
        </w:rPr>
        <w:t>«</w:t>
      </w:r>
      <w:r w:rsidRPr="00A46744">
        <w:rPr>
          <w:rFonts w:eastAsiaTheme="minorEastAsia"/>
        </w:rPr>
        <w:t>Об отдельных вопросах организации дорожного движения на автомобильных дорогах Нижегородской области</w:t>
      </w:r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>);</w:t>
      </w:r>
      <w:proofErr w:type="gramEnd"/>
    </w:p>
    <w:p w:rsidR="00E804D6" w:rsidRPr="00A46744" w:rsidRDefault="00397E8F" w:rsidP="00DB0C2E">
      <w:pPr>
        <w:shd w:val="clear" w:color="auto" w:fill="FFFFFF" w:themeFill="background1"/>
        <w:suppressAutoHyphens/>
        <w:spacing w:line="360" w:lineRule="auto"/>
        <w:ind w:firstLine="709"/>
        <w:jc w:val="both"/>
      </w:pPr>
      <w:r w:rsidRPr="00A46744">
        <w:rPr>
          <w:rFonts w:eastAsiaTheme="minorEastAsia"/>
        </w:rPr>
        <w:t>- освобождение от налога на имущество организаций городского наземного и подземного электрического транспорта, организаций, осуществляющих пассажирские перевозки фуникулерами и канатными дорогами, за исключением имущества, переданного в аренду (</w:t>
      </w:r>
      <w:hyperlink r:id="rId21">
        <w:r w:rsidRPr="00A46744">
          <w:rPr>
            <w:rFonts w:eastAsiaTheme="minorEastAsia"/>
          </w:rPr>
          <w:t>пункт 4 части 1 статьи 2.1</w:t>
        </w:r>
      </w:hyperlink>
      <w:r w:rsidRPr="00A46744">
        <w:rPr>
          <w:rFonts w:eastAsiaTheme="minorEastAsia"/>
        </w:rPr>
        <w:t xml:space="preserve"> Закона Нижегородской области от 27 ноября 2003 г. </w:t>
      </w:r>
      <w:r w:rsidR="005F624B" w:rsidRPr="00A46744">
        <w:rPr>
          <w:rFonts w:eastAsiaTheme="minorEastAsia"/>
        </w:rPr>
        <w:t>№</w:t>
      </w:r>
      <w:r w:rsidRPr="00A46744">
        <w:rPr>
          <w:rFonts w:eastAsiaTheme="minorEastAsia"/>
        </w:rPr>
        <w:t xml:space="preserve"> 109-З </w:t>
      </w:r>
      <w:r w:rsidR="00333CC3" w:rsidRPr="00A46744">
        <w:rPr>
          <w:rFonts w:eastAsiaTheme="minorEastAsia"/>
        </w:rPr>
        <w:t>«</w:t>
      </w:r>
      <w:r w:rsidRPr="00A46744">
        <w:rPr>
          <w:rFonts w:eastAsiaTheme="minorEastAsia"/>
        </w:rPr>
        <w:t>О налоге на имущество организаций</w:t>
      </w:r>
      <w:r w:rsidR="00333CC3" w:rsidRPr="00A46744">
        <w:rPr>
          <w:rFonts w:eastAsiaTheme="minorEastAsia"/>
        </w:rPr>
        <w:t>»</w:t>
      </w:r>
      <w:r w:rsidRPr="00A46744">
        <w:rPr>
          <w:rFonts w:eastAsiaTheme="minorEastAsia"/>
        </w:rPr>
        <w:t>)</w:t>
      </w:r>
      <w:proofErr w:type="gramStart"/>
      <w:r w:rsidR="005F624B" w:rsidRPr="00A46744">
        <w:rPr>
          <w:rFonts w:eastAsiaTheme="minorEastAsia"/>
        </w:rPr>
        <w:t>.</w:t>
      </w:r>
      <w:r w:rsidR="00333CC3" w:rsidRPr="00A46744">
        <w:t>»</w:t>
      </w:r>
      <w:proofErr w:type="gramEnd"/>
      <w:r w:rsidR="00DF51A7" w:rsidRPr="00A46744">
        <w:t>.</w:t>
      </w:r>
    </w:p>
    <w:p w:rsidR="00352B51" w:rsidRPr="00A46744" w:rsidRDefault="006C0956" w:rsidP="00DB0C2E">
      <w:pPr>
        <w:pStyle w:val="ConsPlusTitle"/>
        <w:shd w:val="clear" w:color="auto" w:fill="FFFFFF" w:themeFill="background1"/>
        <w:spacing w:line="360" w:lineRule="auto"/>
        <w:ind w:left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46744">
        <w:rPr>
          <w:rFonts w:ascii="Times New Roman" w:hAnsi="Times New Roman" w:cs="Times New Roman"/>
          <w:b w:val="0"/>
          <w:sz w:val="28"/>
          <w:szCs w:val="28"/>
        </w:rPr>
        <w:t>3.</w:t>
      </w:r>
      <w:r w:rsidR="00432E72" w:rsidRPr="00A4674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52B51" w:rsidRPr="00A46744">
        <w:rPr>
          <w:rFonts w:ascii="Times New Roman" w:hAnsi="Times New Roman" w:cs="Times New Roman"/>
          <w:b w:val="0"/>
          <w:sz w:val="28"/>
          <w:szCs w:val="28"/>
        </w:rPr>
        <w:t xml:space="preserve">В разделе </w:t>
      </w:r>
      <w:r w:rsidR="00333CC3" w:rsidRPr="00A46744">
        <w:rPr>
          <w:rFonts w:ascii="Times New Roman" w:hAnsi="Times New Roman" w:cs="Times New Roman"/>
          <w:b w:val="0"/>
          <w:sz w:val="28"/>
          <w:szCs w:val="28"/>
        </w:rPr>
        <w:t>«</w:t>
      </w:r>
      <w:r w:rsidR="00352B51" w:rsidRPr="00A46744">
        <w:rPr>
          <w:rFonts w:ascii="Times New Roman" w:hAnsi="Times New Roman" w:cs="Times New Roman"/>
          <w:b w:val="0"/>
          <w:sz w:val="28"/>
          <w:szCs w:val="28"/>
        </w:rPr>
        <w:t>Заключение</w:t>
      </w:r>
      <w:r w:rsidR="00333CC3" w:rsidRPr="00A46744">
        <w:rPr>
          <w:rFonts w:ascii="Times New Roman" w:hAnsi="Times New Roman" w:cs="Times New Roman"/>
          <w:b w:val="0"/>
          <w:sz w:val="28"/>
          <w:szCs w:val="28"/>
        </w:rPr>
        <w:t>»</w:t>
      </w:r>
      <w:r w:rsidR="00352B51" w:rsidRPr="00A46744">
        <w:rPr>
          <w:rFonts w:ascii="Times New Roman" w:hAnsi="Times New Roman" w:cs="Times New Roman"/>
          <w:b w:val="0"/>
          <w:sz w:val="28"/>
          <w:szCs w:val="28"/>
        </w:rPr>
        <w:t xml:space="preserve"> абзац </w:t>
      </w:r>
      <w:r w:rsidR="00432E72" w:rsidRPr="00A46744">
        <w:rPr>
          <w:rFonts w:ascii="Times New Roman" w:hAnsi="Times New Roman" w:cs="Times New Roman"/>
          <w:b w:val="0"/>
          <w:sz w:val="28"/>
          <w:szCs w:val="28"/>
        </w:rPr>
        <w:t>первый</w:t>
      </w:r>
      <w:r w:rsidR="00352B51" w:rsidRPr="00A46744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352B51" w:rsidRPr="00A46744" w:rsidRDefault="00333CC3" w:rsidP="00DB0C2E">
      <w:pPr>
        <w:pStyle w:val="ConsPlusTitle"/>
        <w:shd w:val="clear" w:color="auto" w:fill="FFFFFF" w:themeFill="background1"/>
        <w:spacing w:line="360" w:lineRule="auto"/>
        <w:ind w:firstLine="709"/>
        <w:jc w:val="both"/>
        <w:rPr>
          <w:rFonts w:ascii="Times New Roman" w:eastAsiaTheme="minorEastAsia" w:hAnsi="Times New Roman" w:cs="Times New Roman"/>
          <w:b w:val="0"/>
          <w:sz w:val="28"/>
          <w:szCs w:val="28"/>
        </w:rPr>
      </w:pPr>
      <w:proofErr w:type="gramStart"/>
      <w:r w:rsidRPr="00A46744">
        <w:rPr>
          <w:rFonts w:ascii="Times New Roman" w:eastAsiaTheme="minorEastAsia" w:hAnsi="Times New Roman" w:cs="Times New Roman"/>
          <w:b w:val="0"/>
          <w:sz w:val="28"/>
          <w:szCs w:val="28"/>
        </w:rPr>
        <w:t>«</w:t>
      </w:r>
      <w:r w:rsidR="00352B51" w:rsidRPr="00A46744">
        <w:rPr>
          <w:rFonts w:ascii="Times New Roman" w:eastAsiaTheme="minorEastAsia" w:hAnsi="Times New Roman" w:cs="Times New Roman"/>
          <w:b w:val="0"/>
          <w:sz w:val="28"/>
          <w:szCs w:val="28"/>
        </w:rPr>
        <w:t>Строительство новых и реконструкция существующих АЗС преимущественно в многотопливные, предусмотренные настоящей Концепцией, позволят удовлетворить потребность во всех видах моторного топлива: в жидком моторном топливе (АЗС), сжатом (компримированном) природном газе (АГНКС), сжиженном углеводородном газе (АГЗС) и стабилизировать розничный рынок.</w:t>
      </w:r>
      <w:r w:rsidRPr="00A46744">
        <w:rPr>
          <w:rFonts w:ascii="Times New Roman" w:eastAsiaTheme="minorEastAsia" w:hAnsi="Times New Roman" w:cs="Times New Roman"/>
          <w:b w:val="0"/>
          <w:sz w:val="28"/>
          <w:szCs w:val="28"/>
        </w:rPr>
        <w:t>»</w:t>
      </w:r>
      <w:r w:rsidR="007017D8" w:rsidRPr="00A46744">
        <w:rPr>
          <w:rFonts w:ascii="Times New Roman" w:eastAsiaTheme="minorEastAsia" w:hAnsi="Times New Roman" w:cs="Times New Roman"/>
          <w:b w:val="0"/>
          <w:sz w:val="28"/>
          <w:szCs w:val="28"/>
        </w:rPr>
        <w:t>.</w:t>
      </w:r>
      <w:proofErr w:type="gramEnd"/>
    </w:p>
    <w:p w:rsidR="008F6CB7" w:rsidRPr="00A46744" w:rsidRDefault="00EB3DA7" w:rsidP="00DB0C2E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A46744">
        <w:lastRenderedPageBreak/>
        <w:t xml:space="preserve">4. </w:t>
      </w:r>
      <w:r w:rsidR="008F6CB7" w:rsidRPr="00A46744">
        <w:t>Приложение</w:t>
      </w:r>
      <w:r w:rsidRPr="00A46744">
        <w:t xml:space="preserve"> «</w:t>
      </w:r>
      <w:r w:rsidRPr="00A46744">
        <w:rPr>
          <w:rFonts w:eastAsiaTheme="minorHAnsi"/>
          <w:lang w:eastAsia="en-US"/>
        </w:rPr>
        <w:t xml:space="preserve">Информация о размещении автозаправочных комплексов на территории Нижегородской области» </w:t>
      </w:r>
      <w:r w:rsidR="008F6CB7" w:rsidRPr="00A46744">
        <w:t>к Концепции размещения автозаправочных комплексов на территории Нижегородской области, изложить в следующей редакции:</w:t>
      </w:r>
    </w:p>
    <w:p w:rsidR="00EC3135" w:rsidRPr="00A46744" w:rsidRDefault="00EC3135" w:rsidP="00DB0C2E">
      <w:pPr>
        <w:pStyle w:val="ConsPlusNormal"/>
        <w:shd w:val="clear" w:color="auto" w:fill="FFFFFF" w:themeFill="background1"/>
        <w:spacing w:line="360" w:lineRule="auto"/>
        <w:jc w:val="right"/>
        <w:outlineLvl w:val="1"/>
        <w:rPr>
          <w:sz w:val="28"/>
          <w:szCs w:val="28"/>
        </w:rPr>
        <w:sectPr w:rsidR="00EC3135" w:rsidRPr="00A46744" w:rsidSect="00587C0B">
          <w:headerReference w:type="default" r:id="rId22"/>
          <w:pgSz w:w="11906" w:h="16838"/>
          <w:pgMar w:top="1134" w:right="851" w:bottom="1134" w:left="1135" w:header="709" w:footer="709" w:gutter="0"/>
          <w:cols w:space="708"/>
          <w:titlePg/>
          <w:docGrid w:linePitch="381"/>
        </w:sectPr>
      </w:pPr>
    </w:p>
    <w:p w:rsidR="008F6CB7" w:rsidRPr="00A46744" w:rsidRDefault="007017D8" w:rsidP="00DB0C2E">
      <w:pPr>
        <w:pStyle w:val="ConsPlusNormal"/>
        <w:shd w:val="clear" w:color="auto" w:fill="FFFFFF" w:themeFill="background1"/>
        <w:spacing w:line="360" w:lineRule="auto"/>
        <w:jc w:val="right"/>
        <w:outlineLvl w:val="1"/>
        <w:rPr>
          <w:sz w:val="28"/>
          <w:szCs w:val="28"/>
        </w:rPr>
      </w:pPr>
      <w:r w:rsidRPr="00A46744">
        <w:rPr>
          <w:sz w:val="28"/>
          <w:szCs w:val="28"/>
        </w:rPr>
        <w:lastRenderedPageBreak/>
        <w:t>«</w:t>
      </w:r>
      <w:r w:rsidR="008F6CB7" w:rsidRPr="00A46744">
        <w:rPr>
          <w:sz w:val="28"/>
          <w:szCs w:val="28"/>
        </w:rPr>
        <w:t>Приложение</w:t>
      </w:r>
    </w:p>
    <w:p w:rsidR="008F6CB7" w:rsidRPr="00A46744" w:rsidRDefault="008F6CB7" w:rsidP="00DB0C2E">
      <w:pPr>
        <w:pStyle w:val="ConsPlusNormal"/>
        <w:shd w:val="clear" w:color="auto" w:fill="FFFFFF" w:themeFill="background1"/>
        <w:spacing w:line="360" w:lineRule="auto"/>
        <w:jc w:val="right"/>
        <w:rPr>
          <w:sz w:val="28"/>
          <w:szCs w:val="28"/>
        </w:rPr>
      </w:pPr>
      <w:r w:rsidRPr="00A46744">
        <w:rPr>
          <w:sz w:val="28"/>
          <w:szCs w:val="28"/>
        </w:rPr>
        <w:t>к Концепции размещения</w:t>
      </w:r>
    </w:p>
    <w:p w:rsidR="008F6CB7" w:rsidRPr="00A46744" w:rsidRDefault="008F6CB7" w:rsidP="00DB0C2E">
      <w:pPr>
        <w:pStyle w:val="ConsPlusNormal"/>
        <w:shd w:val="clear" w:color="auto" w:fill="FFFFFF" w:themeFill="background1"/>
        <w:spacing w:line="360" w:lineRule="auto"/>
        <w:jc w:val="right"/>
        <w:rPr>
          <w:sz w:val="28"/>
          <w:szCs w:val="28"/>
        </w:rPr>
      </w:pPr>
      <w:r w:rsidRPr="00A46744">
        <w:rPr>
          <w:sz w:val="28"/>
          <w:szCs w:val="28"/>
        </w:rPr>
        <w:t>автозаправочных комплексов</w:t>
      </w:r>
    </w:p>
    <w:p w:rsidR="008F6CB7" w:rsidRPr="00A46744" w:rsidRDefault="008F6CB7" w:rsidP="00DB0C2E">
      <w:pPr>
        <w:pStyle w:val="ConsPlusNormal"/>
        <w:shd w:val="clear" w:color="auto" w:fill="FFFFFF" w:themeFill="background1"/>
        <w:spacing w:line="360" w:lineRule="auto"/>
        <w:jc w:val="right"/>
        <w:rPr>
          <w:sz w:val="28"/>
          <w:szCs w:val="28"/>
        </w:rPr>
      </w:pPr>
      <w:r w:rsidRPr="00A46744">
        <w:rPr>
          <w:sz w:val="28"/>
          <w:szCs w:val="28"/>
        </w:rPr>
        <w:t>на территории Нижегородской области</w:t>
      </w:r>
    </w:p>
    <w:p w:rsidR="00F745C6" w:rsidRPr="00A46744" w:rsidRDefault="00F745C6" w:rsidP="00DB0C2E">
      <w:pPr>
        <w:pStyle w:val="ConsPlusTitle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0"/>
      <w:bookmarkEnd w:id="0"/>
    </w:p>
    <w:p w:rsidR="008F6CB7" w:rsidRPr="00A46744" w:rsidRDefault="008F6CB7" w:rsidP="00DB0C2E">
      <w:pPr>
        <w:pStyle w:val="ConsPlusTitle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744">
        <w:rPr>
          <w:rFonts w:ascii="Times New Roman" w:hAnsi="Times New Roman" w:cs="Times New Roman"/>
          <w:sz w:val="28"/>
          <w:szCs w:val="28"/>
        </w:rPr>
        <w:t>ИНФОРМАЦИЯ</w:t>
      </w:r>
    </w:p>
    <w:p w:rsidR="008F6CB7" w:rsidRPr="00A46744" w:rsidRDefault="008F6CB7" w:rsidP="00DB0C2E">
      <w:pPr>
        <w:pStyle w:val="ConsPlusTitle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744">
        <w:rPr>
          <w:rFonts w:ascii="Times New Roman" w:hAnsi="Times New Roman" w:cs="Times New Roman"/>
          <w:sz w:val="28"/>
          <w:szCs w:val="28"/>
        </w:rPr>
        <w:t xml:space="preserve">О РАЗМЕЩЕНИИ АВТОЗАПРАВОЧНЫХ КОМПЛЕКСОВ </w:t>
      </w:r>
    </w:p>
    <w:p w:rsidR="008F6CB7" w:rsidRPr="00A46744" w:rsidRDefault="008F6CB7" w:rsidP="00DB0C2E">
      <w:pPr>
        <w:pStyle w:val="ConsPlusTitle"/>
        <w:shd w:val="clear" w:color="auto" w:fill="FFFFFF" w:themeFill="background1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6744">
        <w:rPr>
          <w:rFonts w:ascii="Times New Roman" w:hAnsi="Times New Roman" w:cs="Times New Roman"/>
          <w:sz w:val="28"/>
          <w:szCs w:val="28"/>
        </w:rPr>
        <w:t>НА ТЕРРИТОРИИ НИЖЕГОРОДСКОЙ ОБЛАСТИ</w:t>
      </w:r>
    </w:p>
    <w:p w:rsidR="008F6CB7" w:rsidRPr="00A46744" w:rsidRDefault="00531E84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1</w:t>
      </w:r>
    </w:p>
    <w:p w:rsidR="00531E84" w:rsidRPr="00A46744" w:rsidRDefault="00531E84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</w:p>
    <w:tbl>
      <w:tblPr>
        <w:tblW w:w="52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11"/>
        <w:gridCol w:w="2478"/>
        <w:gridCol w:w="705"/>
        <w:gridCol w:w="991"/>
        <w:gridCol w:w="712"/>
        <w:gridCol w:w="997"/>
        <w:gridCol w:w="739"/>
        <w:gridCol w:w="960"/>
        <w:gridCol w:w="708"/>
        <w:gridCol w:w="994"/>
        <w:gridCol w:w="705"/>
        <w:gridCol w:w="988"/>
        <w:gridCol w:w="705"/>
        <w:gridCol w:w="988"/>
        <w:gridCol w:w="1954"/>
      </w:tblGrid>
      <w:tr w:rsidR="00BF19A9" w:rsidRPr="00A46744" w:rsidTr="00794534">
        <w:tc>
          <w:tcPr>
            <w:tcW w:w="232" w:type="pct"/>
            <w:vMerge w:val="restart"/>
          </w:tcPr>
          <w:p w:rsidR="005B3A1F" w:rsidRPr="00A46744" w:rsidRDefault="00787A16" w:rsidP="00DB0C2E">
            <w:pPr>
              <w:pStyle w:val="ConsPlusNormal"/>
              <w:jc w:val="center"/>
              <w:rPr>
                <w:szCs w:val="24"/>
              </w:rPr>
            </w:pPr>
            <w:bookmarkStart w:id="1" w:name="OLE_LINK1"/>
            <w:bookmarkStart w:id="2" w:name="OLE_LINK2"/>
            <w:r w:rsidRPr="00A46744">
              <w:rPr>
                <w:szCs w:val="24"/>
              </w:rPr>
              <w:t>№</w:t>
            </w:r>
            <w:r w:rsidR="005B3A1F" w:rsidRPr="00A46744">
              <w:rPr>
                <w:szCs w:val="24"/>
              </w:rPr>
              <w:t xml:space="preserve"> </w:t>
            </w:r>
            <w:proofErr w:type="spellStart"/>
            <w:proofErr w:type="gramStart"/>
            <w:r w:rsidR="005B3A1F" w:rsidRPr="00A46744">
              <w:rPr>
                <w:szCs w:val="24"/>
              </w:rPr>
              <w:t>п</w:t>
            </w:r>
            <w:proofErr w:type="spellEnd"/>
            <w:proofErr w:type="gramEnd"/>
            <w:r w:rsidR="005B3A1F" w:rsidRPr="00A46744">
              <w:rPr>
                <w:szCs w:val="24"/>
              </w:rPr>
              <w:t>/</w:t>
            </w:r>
            <w:proofErr w:type="spellStart"/>
            <w:r w:rsidR="005B3A1F" w:rsidRPr="00A46744">
              <w:rPr>
                <w:szCs w:val="24"/>
              </w:rPr>
              <w:t>п</w:t>
            </w:r>
            <w:proofErr w:type="spellEnd"/>
          </w:p>
        </w:tc>
        <w:tc>
          <w:tcPr>
            <w:tcW w:w="808" w:type="pct"/>
            <w:vMerge w:val="restar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Наименование муниципального образования Нижегородской области</w:t>
            </w:r>
          </w:p>
        </w:tc>
        <w:tc>
          <w:tcPr>
            <w:tcW w:w="3960" w:type="pct"/>
            <w:gridSpan w:val="13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</w:tr>
      <w:tr w:rsidR="00794534" w:rsidRPr="00A46744" w:rsidTr="00794534">
        <w:tc>
          <w:tcPr>
            <w:tcW w:w="232" w:type="pct"/>
            <w:vMerge/>
          </w:tcPr>
          <w:p w:rsidR="005B3A1F" w:rsidRPr="00A46744" w:rsidRDefault="005B3A1F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8" w:type="pct"/>
            <w:vMerge/>
          </w:tcPr>
          <w:p w:rsidR="005B3A1F" w:rsidRPr="00A46744" w:rsidRDefault="005B3A1F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664" w:type="pct"/>
            <w:gridSpan w:val="6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659" w:type="pct"/>
            <w:gridSpan w:val="6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637" w:type="pct"/>
            <w:vMerge w:val="restar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</w:tr>
      <w:tr w:rsidR="00794534" w:rsidRPr="00A46744" w:rsidTr="00794534">
        <w:tc>
          <w:tcPr>
            <w:tcW w:w="232" w:type="pct"/>
            <w:vMerge/>
          </w:tcPr>
          <w:p w:rsidR="005B3A1F" w:rsidRPr="00A46744" w:rsidRDefault="005B3A1F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8" w:type="pct"/>
            <w:vMerge/>
          </w:tcPr>
          <w:p w:rsidR="005B3A1F" w:rsidRPr="00A46744" w:rsidRDefault="005B3A1F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53" w:type="pct"/>
            <w:gridSpan w:val="2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бензин, ДТ</w:t>
            </w:r>
          </w:p>
        </w:tc>
        <w:tc>
          <w:tcPr>
            <w:tcW w:w="557" w:type="pct"/>
            <w:gridSpan w:val="2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554" w:type="pct"/>
            <w:gridSpan w:val="2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555" w:type="pct"/>
            <w:gridSpan w:val="2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ДТ + СУГ</w:t>
            </w:r>
          </w:p>
        </w:tc>
        <w:tc>
          <w:tcPr>
            <w:tcW w:w="552" w:type="pct"/>
            <w:gridSpan w:val="2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ДТ + КПГ</w:t>
            </w:r>
          </w:p>
        </w:tc>
        <w:tc>
          <w:tcPr>
            <w:tcW w:w="552" w:type="pct"/>
            <w:gridSpan w:val="2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ДТ + СУГ + КПГ</w:t>
            </w:r>
          </w:p>
        </w:tc>
        <w:tc>
          <w:tcPr>
            <w:tcW w:w="637" w:type="pct"/>
            <w:vMerge/>
          </w:tcPr>
          <w:p w:rsidR="005B3A1F" w:rsidRPr="00A46744" w:rsidRDefault="005B3A1F" w:rsidP="00DB0C2E">
            <w:pPr>
              <w:pStyle w:val="ConsPlusNormal"/>
              <w:rPr>
                <w:szCs w:val="24"/>
              </w:rPr>
            </w:pPr>
          </w:p>
        </w:tc>
      </w:tr>
      <w:tr w:rsidR="00794534" w:rsidRPr="00A46744" w:rsidTr="00794534">
        <w:tc>
          <w:tcPr>
            <w:tcW w:w="232" w:type="pct"/>
            <w:vMerge/>
          </w:tcPr>
          <w:p w:rsidR="005B3A1F" w:rsidRPr="00A46744" w:rsidRDefault="005B3A1F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8" w:type="pct"/>
            <w:vMerge/>
          </w:tcPr>
          <w:p w:rsidR="005B3A1F" w:rsidRPr="00A46744" w:rsidRDefault="005B3A1F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30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сущ.</w:t>
            </w:r>
          </w:p>
        </w:tc>
        <w:tc>
          <w:tcPr>
            <w:tcW w:w="323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планир</w:t>
            </w:r>
            <w:proofErr w:type="spellEnd"/>
            <w:r w:rsidRPr="00A46744">
              <w:rPr>
                <w:szCs w:val="24"/>
              </w:rPr>
              <w:t>.</w:t>
            </w:r>
          </w:p>
        </w:tc>
        <w:tc>
          <w:tcPr>
            <w:tcW w:w="232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сущ.</w:t>
            </w:r>
          </w:p>
        </w:tc>
        <w:tc>
          <w:tcPr>
            <w:tcW w:w="325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планир</w:t>
            </w:r>
            <w:proofErr w:type="spellEnd"/>
            <w:r w:rsidRPr="00A46744">
              <w:rPr>
                <w:szCs w:val="24"/>
              </w:rPr>
              <w:t>.</w:t>
            </w:r>
          </w:p>
        </w:tc>
        <w:tc>
          <w:tcPr>
            <w:tcW w:w="241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сущ.</w:t>
            </w:r>
          </w:p>
        </w:tc>
        <w:tc>
          <w:tcPr>
            <w:tcW w:w="313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планир</w:t>
            </w:r>
            <w:proofErr w:type="spellEnd"/>
            <w:r w:rsidRPr="00A46744">
              <w:rPr>
                <w:szCs w:val="24"/>
              </w:rPr>
              <w:t>.</w:t>
            </w:r>
          </w:p>
        </w:tc>
        <w:tc>
          <w:tcPr>
            <w:tcW w:w="231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сущ.</w:t>
            </w:r>
          </w:p>
        </w:tc>
        <w:tc>
          <w:tcPr>
            <w:tcW w:w="324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планир</w:t>
            </w:r>
            <w:proofErr w:type="spellEnd"/>
            <w:r w:rsidRPr="00A46744">
              <w:rPr>
                <w:szCs w:val="24"/>
              </w:rPr>
              <w:t>.</w:t>
            </w:r>
          </w:p>
        </w:tc>
        <w:tc>
          <w:tcPr>
            <w:tcW w:w="230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сущ.</w:t>
            </w:r>
          </w:p>
        </w:tc>
        <w:tc>
          <w:tcPr>
            <w:tcW w:w="322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планир</w:t>
            </w:r>
            <w:proofErr w:type="spellEnd"/>
            <w:r w:rsidRPr="00A46744">
              <w:rPr>
                <w:szCs w:val="24"/>
              </w:rPr>
              <w:t>.</w:t>
            </w:r>
          </w:p>
        </w:tc>
        <w:tc>
          <w:tcPr>
            <w:tcW w:w="230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сущ.</w:t>
            </w:r>
          </w:p>
        </w:tc>
        <w:tc>
          <w:tcPr>
            <w:tcW w:w="321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планир</w:t>
            </w:r>
            <w:proofErr w:type="spellEnd"/>
            <w:r w:rsidRPr="00A46744">
              <w:rPr>
                <w:szCs w:val="24"/>
              </w:rPr>
              <w:t>.</w:t>
            </w:r>
          </w:p>
        </w:tc>
        <w:tc>
          <w:tcPr>
            <w:tcW w:w="637" w:type="pct"/>
            <w:vMerge/>
          </w:tcPr>
          <w:p w:rsidR="005B3A1F" w:rsidRPr="00A46744" w:rsidRDefault="005B3A1F" w:rsidP="00DB0C2E">
            <w:pPr>
              <w:pStyle w:val="ConsPlusNormal"/>
              <w:rPr>
                <w:szCs w:val="24"/>
              </w:rPr>
            </w:pPr>
          </w:p>
        </w:tc>
      </w:tr>
      <w:tr w:rsidR="00794534" w:rsidRPr="00A46744" w:rsidTr="00794534">
        <w:trPr>
          <w:trHeight w:val="240"/>
        </w:trPr>
        <w:tc>
          <w:tcPr>
            <w:tcW w:w="232" w:type="pct"/>
          </w:tcPr>
          <w:p w:rsidR="00745DBD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8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30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323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32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25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241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313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231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  <w:tc>
          <w:tcPr>
            <w:tcW w:w="324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10</w:t>
            </w:r>
          </w:p>
        </w:tc>
        <w:tc>
          <w:tcPr>
            <w:tcW w:w="230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11</w:t>
            </w:r>
          </w:p>
        </w:tc>
        <w:tc>
          <w:tcPr>
            <w:tcW w:w="322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12</w:t>
            </w:r>
          </w:p>
        </w:tc>
        <w:tc>
          <w:tcPr>
            <w:tcW w:w="230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13</w:t>
            </w:r>
          </w:p>
        </w:tc>
        <w:tc>
          <w:tcPr>
            <w:tcW w:w="321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14</w:t>
            </w:r>
          </w:p>
        </w:tc>
        <w:tc>
          <w:tcPr>
            <w:tcW w:w="637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15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Ардатовский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Балахнинский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Богородский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4.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Большеболдинский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5.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Большемурашкинский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6.</w:t>
            </w:r>
          </w:p>
        </w:tc>
        <w:tc>
          <w:tcPr>
            <w:tcW w:w="808" w:type="pct"/>
          </w:tcPr>
          <w:p w:rsidR="00F869F8" w:rsidRPr="00A46744" w:rsidRDefault="00C726C1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 xml:space="preserve">муниципальный округ город </w:t>
            </w:r>
            <w:r w:rsidR="00F869F8" w:rsidRPr="00A46744">
              <w:rPr>
                <w:color w:val="000000"/>
                <w:sz w:val="24"/>
                <w:szCs w:val="24"/>
              </w:rPr>
              <w:t>Бор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4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7.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Бутурлинский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8.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Вадский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9.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Варнавинский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10.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Вачский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11.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Ветлужский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12.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Вознесенский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13.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Володарский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14.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муниципальный округ Воротынский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15.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Воскресенский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16.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Гагинский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17.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Городецкий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18.</w:t>
            </w:r>
          </w:p>
        </w:tc>
        <w:tc>
          <w:tcPr>
            <w:tcW w:w="808" w:type="pct"/>
          </w:tcPr>
          <w:p w:rsidR="00F869F8" w:rsidRPr="00A46744" w:rsidRDefault="00C726C1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 xml:space="preserve">городской округ город </w:t>
            </w:r>
            <w:r w:rsidR="00F869F8" w:rsidRPr="00A46744">
              <w:rPr>
                <w:color w:val="000000"/>
                <w:sz w:val="24"/>
                <w:szCs w:val="24"/>
              </w:rPr>
              <w:t>Арзамас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19.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городской округ г</w:t>
            </w:r>
            <w:r w:rsidR="00570C37" w:rsidRPr="00A46744">
              <w:rPr>
                <w:color w:val="000000"/>
                <w:sz w:val="24"/>
                <w:szCs w:val="24"/>
              </w:rPr>
              <w:t>ород</w:t>
            </w:r>
            <w:r w:rsidRPr="00A46744">
              <w:rPr>
                <w:color w:val="000000"/>
                <w:sz w:val="24"/>
                <w:szCs w:val="24"/>
              </w:rPr>
              <w:t xml:space="preserve"> Выкса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20.</w:t>
            </w:r>
          </w:p>
        </w:tc>
        <w:tc>
          <w:tcPr>
            <w:tcW w:w="808" w:type="pct"/>
          </w:tcPr>
          <w:p w:rsidR="00F869F8" w:rsidRPr="00A46744" w:rsidRDefault="00570C37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 xml:space="preserve">городской округ город </w:t>
            </w:r>
            <w:r w:rsidR="00F869F8" w:rsidRPr="00A46744">
              <w:rPr>
                <w:color w:val="000000"/>
                <w:sz w:val="24"/>
                <w:szCs w:val="24"/>
              </w:rPr>
              <w:t>Дзержинск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5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21.</w:t>
            </w:r>
          </w:p>
        </w:tc>
        <w:tc>
          <w:tcPr>
            <w:tcW w:w="808" w:type="pct"/>
          </w:tcPr>
          <w:p w:rsidR="00F869F8" w:rsidRPr="00A46744" w:rsidRDefault="00570C37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городской округ город</w:t>
            </w:r>
            <w:r w:rsidR="00F869F8" w:rsidRPr="00A46744">
              <w:rPr>
                <w:color w:val="000000"/>
                <w:sz w:val="24"/>
                <w:szCs w:val="24"/>
              </w:rPr>
              <w:t xml:space="preserve"> Кулебаки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22.</w:t>
            </w:r>
          </w:p>
        </w:tc>
        <w:tc>
          <w:tcPr>
            <w:tcW w:w="808" w:type="pct"/>
          </w:tcPr>
          <w:p w:rsidR="00F869F8" w:rsidRPr="00A46744" w:rsidRDefault="00570C37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городской округ город</w:t>
            </w:r>
            <w:r w:rsidR="00F869F8" w:rsidRPr="00A46744">
              <w:rPr>
                <w:color w:val="000000"/>
                <w:sz w:val="24"/>
                <w:szCs w:val="24"/>
              </w:rPr>
              <w:t xml:space="preserve"> Нижний Новгород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89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23.</w:t>
            </w:r>
          </w:p>
        </w:tc>
        <w:tc>
          <w:tcPr>
            <w:tcW w:w="808" w:type="pct"/>
          </w:tcPr>
          <w:p w:rsidR="00F869F8" w:rsidRPr="00A46744" w:rsidRDefault="00570C37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городской округ город</w:t>
            </w:r>
            <w:r w:rsidR="00F869F8" w:rsidRPr="00A46744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F869F8" w:rsidRPr="00A46744">
              <w:rPr>
                <w:color w:val="000000"/>
                <w:sz w:val="24"/>
                <w:szCs w:val="24"/>
              </w:rPr>
              <w:t>Саров</w:t>
            </w:r>
            <w:proofErr w:type="spellEnd"/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24.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Дальнеконстантиновский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25.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Дивеевский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26.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Княгининский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27.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Ковернинский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</w:t>
            </w:r>
            <w:r w:rsidRPr="00A46744">
              <w:rPr>
                <w:color w:val="000000"/>
                <w:sz w:val="24"/>
                <w:szCs w:val="24"/>
              </w:rPr>
              <w:lastRenderedPageBreak/>
              <w:t>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28.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Краснобаковский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29.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Краснооктябрьский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30.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Лукояновский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31.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Лысковский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32.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A46744">
              <w:rPr>
                <w:color w:val="000000"/>
                <w:sz w:val="24"/>
                <w:szCs w:val="24"/>
              </w:rPr>
              <w:t>Навашинский</w:t>
            </w:r>
            <w:proofErr w:type="spellEnd"/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33.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Павловский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34.</w:t>
            </w:r>
          </w:p>
        </w:tc>
        <w:tc>
          <w:tcPr>
            <w:tcW w:w="808" w:type="pct"/>
          </w:tcPr>
          <w:p w:rsidR="00F869F8" w:rsidRPr="00A46744" w:rsidRDefault="00651792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муниципальный округ город</w:t>
            </w:r>
            <w:r w:rsidR="00F869F8" w:rsidRPr="00A46744">
              <w:rPr>
                <w:color w:val="000000"/>
                <w:sz w:val="24"/>
                <w:szCs w:val="24"/>
              </w:rPr>
              <w:t xml:space="preserve"> Первомайск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35.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A46744">
              <w:rPr>
                <w:color w:val="000000"/>
                <w:sz w:val="24"/>
                <w:szCs w:val="24"/>
              </w:rPr>
              <w:t>Перевозский</w:t>
            </w:r>
            <w:proofErr w:type="spellEnd"/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36.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Пильнинский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37.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Починковский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38.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муниципальный округ Семеновский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39.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Сергачский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40.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Сеченовский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41.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 xml:space="preserve">муниципальный округ </w:t>
            </w:r>
            <w:proofErr w:type="spellStart"/>
            <w:r w:rsidRPr="00A46744">
              <w:rPr>
                <w:color w:val="000000"/>
                <w:sz w:val="24"/>
                <w:szCs w:val="24"/>
              </w:rPr>
              <w:t>Сокольский</w:t>
            </w:r>
            <w:proofErr w:type="spellEnd"/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42.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Сосновский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43.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Спасский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44.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Тонкинский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rPr>
          <w:trHeight w:val="705"/>
        </w:trPr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45.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Тоншаевский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46.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Уренский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47.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муниципальный округ г</w:t>
            </w:r>
            <w:r w:rsidR="0000267A" w:rsidRPr="00A46744">
              <w:rPr>
                <w:color w:val="000000"/>
                <w:sz w:val="24"/>
                <w:szCs w:val="24"/>
              </w:rPr>
              <w:t>ород Чкаловск</w:t>
            </w:r>
            <w:r w:rsidRPr="00A46744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48.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Шарангский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49.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proofErr w:type="spellStart"/>
            <w:r w:rsidRPr="00A46744">
              <w:rPr>
                <w:color w:val="000000"/>
                <w:sz w:val="24"/>
                <w:szCs w:val="24"/>
              </w:rPr>
              <w:t>Шатковский</w:t>
            </w:r>
            <w:proofErr w:type="spellEnd"/>
            <w:r w:rsidRPr="00A46744">
              <w:rPr>
                <w:color w:val="000000"/>
                <w:sz w:val="24"/>
                <w:szCs w:val="24"/>
              </w:rPr>
              <w:t xml:space="preserve"> муниципальный округ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232" w:type="pct"/>
          </w:tcPr>
          <w:p w:rsidR="00F869F8" w:rsidRPr="00A46744" w:rsidRDefault="00F869F8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50.</w:t>
            </w:r>
          </w:p>
        </w:tc>
        <w:tc>
          <w:tcPr>
            <w:tcW w:w="808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муниципальный округ г</w:t>
            </w:r>
            <w:r w:rsidR="0000267A" w:rsidRPr="00A46744">
              <w:rPr>
                <w:color w:val="000000"/>
                <w:sz w:val="24"/>
                <w:szCs w:val="24"/>
              </w:rPr>
              <w:t xml:space="preserve">ород </w:t>
            </w:r>
            <w:r w:rsidRPr="00A46744">
              <w:rPr>
                <w:color w:val="000000"/>
                <w:sz w:val="24"/>
                <w:szCs w:val="24"/>
              </w:rPr>
              <w:t>Шахунья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23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2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25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4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3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4" w:type="pct"/>
          </w:tcPr>
          <w:p w:rsidR="00F869F8" w:rsidRPr="00A46744" w:rsidRDefault="00F869F8" w:rsidP="00DB0C2E">
            <w:pPr>
              <w:jc w:val="center"/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2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30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21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637" w:type="pct"/>
          </w:tcPr>
          <w:p w:rsidR="00F869F8" w:rsidRPr="00A46744" w:rsidRDefault="00F869F8" w:rsidP="00DB0C2E">
            <w:pPr>
              <w:rPr>
                <w:color w:val="000000"/>
                <w:sz w:val="24"/>
                <w:szCs w:val="24"/>
              </w:rPr>
            </w:pPr>
            <w:r w:rsidRPr="00A46744">
              <w:rPr>
                <w:color w:val="000000"/>
                <w:sz w:val="24"/>
                <w:szCs w:val="24"/>
              </w:rPr>
              <w:t> </w:t>
            </w:r>
          </w:p>
        </w:tc>
      </w:tr>
      <w:tr w:rsidR="00794534" w:rsidRPr="00A46744" w:rsidTr="00794534">
        <w:tc>
          <w:tcPr>
            <w:tcW w:w="1040" w:type="pct"/>
            <w:gridSpan w:val="2"/>
          </w:tcPr>
          <w:p w:rsidR="005B3A1F" w:rsidRPr="00A46744" w:rsidRDefault="005B3A1F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</w:t>
            </w:r>
          </w:p>
        </w:tc>
        <w:tc>
          <w:tcPr>
            <w:tcW w:w="230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405</w:t>
            </w:r>
          </w:p>
        </w:tc>
        <w:tc>
          <w:tcPr>
            <w:tcW w:w="323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61</w:t>
            </w:r>
          </w:p>
        </w:tc>
        <w:tc>
          <w:tcPr>
            <w:tcW w:w="232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49</w:t>
            </w:r>
          </w:p>
        </w:tc>
        <w:tc>
          <w:tcPr>
            <w:tcW w:w="325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241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23</w:t>
            </w:r>
          </w:p>
        </w:tc>
        <w:tc>
          <w:tcPr>
            <w:tcW w:w="313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21</w:t>
            </w:r>
          </w:p>
        </w:tc>
        <w:tc>
          <w:tcPr>
            <w:tcW w:w="231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34</w:t>
            </w:r>
          </w:p>
        </w:tc>
        <w:tc>
          <w:tcPr>
            <w:tcW w:w="324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29</w:t>
            </w:r>
          </w:p>
        </w:tc>
        <w:tc>
          <w:tcPr>
            <w:tcW w:w="230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0</w:t>
            </w:r>
          </w:p>
        </w:tc>
        <w:tc>
          <w:tcPr>
            <w:tcW w:w="322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0</w:t>
            </w:r>
          </w:p>
        </w:tc>
        <w:tc>
          <w:tcPr>
            <w:tcW w:w="230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321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637" w:type="pct"/>
          </w:tcPr>
          <w:p w:rsidR="005B3A1F" w:rsidRPr="00A46744" w:rsidRDefault="005B3A1F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125</w:t>
            </w:r>
          </w:p>
        </w:tc>
      </w:tr>
      <w:bookmarkEnd w:id="1"/>
      <w:bookmarkEnd w:id="2"/>
    </w:tbl>
    <w:p w:rsidR="00887187" w:rsidRPr="00A46744" w:rsidRDefault="00887187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983D33" w:rsidRPr="00A46744" w:rsidRDefault="00983D33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2</w:t>
      </w:r>
    </w:p>
    <w:p w:rsidR="00983D33" w:rsidRPr="00A46744" w:rsidRDefault="00983D33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АРДАТОВСКИЙ МУНИЦИПАЛЬНЫЙ ОКРУГ НИЖЕГОРОДСКОЙ ОБЛАСТИ</w:t>
      </w:r>
    </w:p>
    <w:p w:rsidR="00983D33" w:rsidRPr="00A46744" w:rsidRDefault="00983D33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204"/>
        <w:gridCol w:w="1863"/>
        <w:gridCol w:w="1034"/>
        <w:gridCol w:w="832"/>
        <w:gridCol w:w="1234"/>
        <w:gridCol w:w="1243"/>
        <w:gridCol w:w="1872"/>
        <w:gridCol w:w="1666"/>
        <w:gridCol w:w="1746"/>
      </w:tblGrid>
      <w:tr w:rsidR="00983D33" w:rsidRPr="00A46744" w:rsidTr="00332B9F">
        <w:tc>
          <w:tcPr>
            <w:tcW w:w="1090" w:type="pct"/>
            <w:vMerge w:val="restar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316" w:type="pct"/>
            <w:gridSpan w:val="7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594" w:type="pct"/>
            <w:vMerge w:val="restar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332B9F" w:rsidRPr="00A46744" w:rsidTr="00332B9F">
        <w:tc>
          <w:tcPr>
            <w:tcW w:w="1090" w:type="pct"/>
            <w:vMerge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69" w:type="pct"/>
            <w:gridSpan w:val="3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480" w:type="pct"/>
            <w:gridSpan w:val="3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567" w:type="pct"/>
            <w:vMerge w:val="restar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594" w:type="pct"/>
            <w:vMerge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</w:tr>
      <w:tr w:rsidR="00332B9F" w:rsidRPr="00A46744" w:rsidTr="00332B9F">
        <w:tc>
          <w:tcPr>
            <w:tcW w:w="1090" w:type="pct"/>
            <w:vMerge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34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352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20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2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637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567" w:type="pct"/>
            <w:vMerge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94" w:type="pct"/>
            <w:vMerge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</w:tr>
      <w:tr w:rsidR="00332B9F" w:rsidRPr="00A46744" w:rsidTr="00332B9F">
        <w:tc>
          <w:tcPr>
            <w:tcW w:w="1090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634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352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20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2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637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567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594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332B9F" w:rsidRPr="00A46744" w:rsidTr="00332B9F">
        <w:tc>
          <w:tcPr>
            <w:tcW w:w="1090" w:type="pct"/>
          </w:tcPr>
          <w:p w:rsidR="00983D33" w:rsidRPr="00A46744" w:rsidRDefault="00983D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34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52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3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20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23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37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67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94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</w:tr>
      <w:tr w:rsidR="00332B9F" w:rsidRPr="00A46744" w:rsidTr="00332B9F">
        <w:tc>
          <w:tcPr>
            <w:tcW w:w="1090" w:type="pct"/>
          </w:tcPr>
          <w:p w:rsidR="00983D33" w:rsidRPr="00A46744" w:rsidRDefault="00983D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24444B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24444B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</w:t>
            </w:r>
            <w:proofErr w:type="spellStart"/>
            <w:r w:rsidRPr="00A46744">
              <w:rPr>
                <w:szCs w:val="24"/>
              </w:rPr>
              <w:t>Ардатовского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5B3BA5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1B4D75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634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352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20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2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37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567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94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</w:tr>
      <w:tr w:rsidR="00332B9F" w:rsidRPr="00A46744" w:rsidTr="00332B9F">
        <w:tc>
          <w:tcPr>
            <w:tcW w:w="1090" w:type="pct"/>
          </w:tcPr>
          <w:p w:rsidR="00983D33" w:rsidRPr="00A46744" w:rsidRDefault="00983D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634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52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3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20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23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37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67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94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</w:tr>
      <w:tr w:rsidR="00332B9F" w:rsidRPr="00A46744" w:rsidTr="00332B9F">
        <w:tc>
          <w:tcPr>
            <w:tcW w:w="1090" w:type="pct"/>
          </w:tcPr>
          <w:p w:rsidR="00983D33" w:rsidRPr="00A46744" w:rsidRDefault="00983D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2.1.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Ардатов - Выкса, слева от дороги на выезде </w:t>
            </w:r>
            <w:proofErr w:type="gramStart"/>
            <w:r w:rsidRPr="00A46744">
              <w:rPr>
                <w:szCs w:val="24"/>
              </w:rPr>
              <w:t>из</w:t>
            </w:r>
            <w:proofErr w:type="gramEnd"/>
            <w:r w:rsidRPr="00A46744">
              <w:rPr>
                <w:szCs w:val="24"/>
              </w:rPr>
              <w:t xml:space="preserve"> с. Чуварлей-Майдан</w:t>
            </w:r>
          </w:p>
        </w:tc>
        <w:tc>
          <w:tcPr>
            <w:tcW w:w="634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52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20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2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37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567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94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</w:tr>
      <w:tr w:rsidR="00332B9F" w:rsidRPr="00A46744" w:rsidTr="00332B9F">
        <w:tc>
          <w:tcPr>
            <w:tcW w:w="1090" w:type="pct"/>
          </w:tcPr>
          <w:p w:rsidR="00983D33" w:rsidRPr="00A46744" w:rsidRDefault="00983D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2.2.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Ардатов - Дивеево, с. </w:t>
            </w:r>
            <w:proofErr w:type="spellStart"/>
            <w:r w:rsidRPr="00A46744">
              <w:rPr>
                <w:szCs w:val="24"/>
              </w:rPr>
              <w:t>Кужендеево</w:t>
            </w:r>
            <w:proofErr w:type="spellEnd"/>
          </w:p>
        </w:tc>
        <w:tc>
          <w:tcPr>
            <w:tcW w:w="634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52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20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2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37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567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94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</w:tr>
      <w:tr w:rsidR="00332B9F" w:rsidRPr="00A46744" w:rsidTr="00332B9F">
        <w:tc>
          <w:tcPr>
            <w:tcW w:w="1090" w:type="pct"/>
          </w:tcPr>
          <w:p w:rsidR="00983D33" w:rsidRPr="00A46744" w:rsidRDefault="00983D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634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52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20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23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37" w:type="pct"/>
          </w:tcPr>
          <w:p w:rsidR="00983D33" w:rsidRPr="00A46744" w:rsidRDefault="00983D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567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594" w:type="pct"/>
          </w:tcPr>
          <w:p w:rsidR="00983D33" w:rsidRPr="00A46744" w:rsidRDefault="00983D33" w:rsidP="00DB0C2E">
            <w:pPr>
              <w:pStyle w:val="ConsPlusNormal"/>
              <w:rPr>
                <w:szCs w:val="24"/>
              </w:rPr>
            </w:pPr>
          </w:p>
        </w:tc>
      </w:tr>
    </w:tbl>
    <w:p w:rsidR="00347B59" w:rsidRPr="00A46744" w:rsidRDefault="00347B59" w:rsidP="00DB0C2E">
      <w:pPr>
        <w:pStyle w:val="ConsPlusNormal"/>
        <w:keepNext/>
        <w:shd w:val="clear" w:color="auto" w:fill="FFFFFF" w:themeFill="background1"/>
        <w:jc w:val="right"/>
        <w:outlineLvl w:val="2"/>
        <w:rPr>
          <w:szCs w:val="24"/>
        </w:rPr>
      </w:pPr>
    </w:p>
    <w:p w:rsidR="00887187" w:rsidRPr="00A46744" w:rsidRDefault="00887187" w:rsidP="00DB0C2E">
      <w:pPr>
        <w:pStyle w:val="ConsPlusNormal"/>
        <w:keepNext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3</w:t>
      </w:r>
    </w:p>
    <w:p w:rsidR="00887187" w:rsidRPr="00A46744" w:rsidRDefault="00887187" w:rsidP="00DB0C2E">
      <w:pPr>
        <w:pStyle w:val="ConsPlusTitle"/>
        <w:keepNext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БАЛАХНИНСКИЙ МУНИЦИПАЛЬНЫЙ ОКРУГ НИЖЕГОРОДСКОЙ ОБЛАСТИ</w:t>
      </w:r>
    </w:p>
    <w:p w:rsidR="003801ED" w:rsidRPr="00A46744" w:rsidRDefault="003801ED" w:rsidP="00DB0C2E">
      <w:pPr>
        <w:pStyle w:val="ConsPlusTitle"/>
        <w:keepNext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15"/>
        <w:gridCol w:w="2018"/>
        <w:gridCol w:w="826"/>
        <w:gridCol w:w="829"/>
        <w:gridCol w:w="1155"/>
        <w:gridCol w:w="1155"/>
        <w:gridCol w:w="1155"/>
        <w:gridCol w:w="2569"/>
        <w:gridCol w:w="2372"/>
      </w:tblGrid>
      <w:tr w:rsidR="00887187" w:rsidRPr="00A46744" w:rsidTr="00F25A39">
        <w:tc>
          <w:tcPr>
            <w:tcW w:w="890" w:type="pct"/>
            <w:vMerge w:val="restart"/>
          </w:tcPr>
          <w:p w:rsidR="00887187" w:rsidRPr="00A46744" w:rsidRDefault="00887187" w:rsidP="00DB0C2E">
            <w:pPr>
              <w:pStyle w:val="ConsPlusNormal"/>
              <w:keepNext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303" w:type="pct"/>
            <w:gridSpan w:val="7"/>
          </w:tcPr>
          <w:p w:rsidR="00887187" w:rsidRPr="00A46744" w:rsidRDefault="00887187" w:rsidP="00DB0C2E">
            <w:pPr>
              <w:pStyle w:val="ConsPlusNormal"/>
              <w:keepNext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7" w:type="pct"/>
            <w:vMerge w:val="restart"/>
          </w:tcPr>
          <w:p w:rsidR="00887187" w:rsidRPr="00A46744" w:rsidRDefault="00887187" w:rsidP="00DB0C2E">
            <w:pPr>
              <w:pStyle w:val="ConsPlusNormal"/>
              <w:keepNext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887187" w:rsidRPr="00A46744" w:rsidTr="00F25A39">
        <w:tc>
          <w:tcPr>
            <w:tcW w:w="89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50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178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874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7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F25A39">
        <w:tc>
          <w:tcPr>
            <w:tcW w:w="89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874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7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3801ED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3801ED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</w:t>
            </w:r>
            <w:proofErr w:type="spellStart"/>
            <w:r w:rsidRPr="00A46744">
              <w:rPr>
                <w:szCs w:val="24"/>
              </w:rPr>
              <w:t>Балахнинского</w:t>
            </w:r>
            <w:proofErr w:type="spellEnd"/>
            <w:r w:rsidR="005B3BA5" w:rsidRPr="00A46744">
              <w:rPr>
                <w:szCs w:val="24"/>
              </w:rPr>
              <w:t xml:space="preserve"> муниципального</w:t>
            </w:r>
            <w:r w:rsidR="00E14191" w:rsidRPr="00A46744">
              <w:rPr>
                <w:szCs w:val="24"/>
              </w:rPr>
              <w:t xml:space="preserve"> </w:t>
            </w:r>
            <w:r w:rsidRPr="00A46744">
              <w:rPr>
                <w:szCs w:val="24"/>
              </w:rPr>
              <w:t>округа</w:t>
            </w:r>
            <w:r w:rsidR="001B4D75" w:rsidRPr="00A46744">
              <w:rPr>
                <w:szCs w:val="24"/>
              </w:rPr>
              <w:t xml:space="preserve"> Нижегородской области </w:t>
            </w:r>
          </w:p>
        </w:tc>
        <w:tc>
          <w:tcPr>
            <w:tcW w:w="687" w:type="pct"/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281" w:type="pct"/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2" w:type="pct"/>
          </w:tcPr>
          <w:p w:rsidR="00887187" w:rsidRPr="00A46744" w:rsidRDefault="004F3619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977DA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Обход Балахны (автодорога </w:t>
            </w:r>
            <w:proofErr w:type="spellStart"/>
            <w:r w:rsidRPr="00A46744">
              <w:rPr>
                <w:szCs w:val="24"/>
              </w:rPr>
              <w:t>Шопша</w:t>
            </w:r>
            <w:proofErr w:type="spellEnd"/>
            <w:r w:rsidRPr="00A46744">
              <w:rPr>
                <w:szCs w:val="24"/>
              </w:rPr>
              <w:t xml:space="preserve"> - Иваново) между п. </w:t>
            </w:r>
            <w:proofErr w:type="spellStart"/>
            <w:r w:rsidRPr="00A46744">
              <w:rPr>
                <w:szCs w:val="24"/>
              </w:rPr>
              <w:t>Лукино</w:t>
            </w:r>
            <w:proofErr w:type="spellEnd"/>
            <w:r w:rsidRPr="00A46744">
              <w:rPr>
                <w:szCs w:val="24"/>
              </w:rPr>
              <w:t xml:space="preserve"> - Гидроторф</w:t>
            </w:r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Место уточняется после окончания строительства автодороги</w:t>
            </w: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г. Балахна Нижегородской области, ул. Дачная, в 50 м в северо-западном направлении от </w:t>
            </w:r>
            <w:proofErr w:type="spellStart"/>
            <w:r w:rsidRPr="00A46744">
              <w:rPr>
                <w:szCs w:val="24"/>
              </w:rPr>
              <w:lastRenderedPageBreak/>
              <w:t>нефтеям</w:t>
            </w:r>
            <w:proofErr w:type="spellEnd"/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347B5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2315-27Р-1049 от 4 сентября 2008 г.</w:t>
            </w: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2.3. </w:t>
            </w:r>
            <w:proofErr w:type="spellStart"/>
            <w:r w:rsidRPr="00A46744">
              <w:rPr>
                <w:szCs w:val="24"/>
              </w:rPr>
              <w:t>Балахнинский</w:t>
            </w:r>
            <w:proofErr w:type="spellEnd"/>
            <w:r w:rsidRPr="00A46744">
              <w:rPr>
                <w:szCs w:val="24"/>
              </w:rPr>
              <w:t xml:space="preserve"> округ Нижегородской области, в 0,5 км по направлению на северо-запад от д. 58а (здание администрации МО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Шеляуховский</w:t>
            </w:r>
            <w:proofErr w:type="spellEnd"/>
            <w:r w:rsidRPr="00A46744">
              <w:rPr>
                <w:szCs w:val="24"/>
              </w:rPr>
              <w:t xml:space="preserve"> сельсовет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 xml:space="preserve">) д. </w:t>
            </w:r>
            <w:proofErr w:type="spellStart"/>
            <w:r w:rsidRPr="00A46744">
              <w:rPr>
                <w:szCs w:val="24"/>
              </w:rPr>
              <w:t>Шеляухово</w:t>
            </w:r>
            <w:proofErr w:type="spellEnd"/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347B5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2962-28Р-1111 от 25 сентября 2008 г. с последующими изменениями</w:t>
            </w: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2.4. </w:t>
            </w:r>
            <w:proofErr w:type="spellStart"/>
            <w:r w:rsidRPr="00A46744">
              <w:rPr>
                <w:szCs w:val="24"/>
              </w:rPr>
              <w:t>Балахнинский</w:t>
            </w:r>
            <w:proofErr w:type="spellEnd"/>
            <w:r w:rsidRPr="00A46744">
              <w:rPr>
                <w:szCs w:val="24"/>
              </w:rPr>
              <w:t xml:space="preserve"> округ Нижегородской области, в 0,5 км по направлению на северо-запад от д. 58а (здание администрации МО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Шеляуховский</w:t>
            </w:r>
            <w:proofErr w:type="spellEnd"/>
            <w:r w:rsidRPr="00A46744">
              <w:rPr>
                <w:szCs w:val="24"/>
              </w:rPr>
              <w:t xml:space="preserve"> сельсовет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 xml:space="preserve">) д. </w:t>
            </w:r>
            <w:proofErr w:type="spellStart"/>
            <w:r w:rsidRPr="00A46744">
              <w:rPr>
                <w:szCs w:val="24"/>
              </w:rPr>
              <w:t>Шеляухово</w:t>
            </w:r>
            <w:proofErr w:type="spellEnd"/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347B5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2972-28Р-1149 от 25 сентября 2008 г. с последующими изменениями</w:t>
            </w: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2.5. г. Балахна, с правой стороны от пересечения ул. Главная и ул. Победы</w:t>
            </w:r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347B5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2971-28Р-1115 от 25 сентября 2008 г.</w:t>
            </w: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2.6. г. Балахна, с левой стороны от пересечения ул. Главная и ул. Победы</w:t>
            </w:r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347B5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2969-28Р-1113 от 25 сентября 2008 г.</w:t>
            </w: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2.7. </w:t>
            </w:r>
            <w:proofErr w:type="spellStart"/>
            <w:r w:rsidRPr="00A46744">
              <w:rPr>
                <w:szCs w:val="24"/>
              </w:rPr>
              <w:t>Балахнинский</w:t>
            </w:r>
            <w:proofErr w:type="spellEnd"/>
            <w:r w:rsidRPr="00A46744">
              <w:rPr>
                <w:szCs w:val="24"/>
              </w:rPr>
              <w:t xml:space="preserve"> муниципальный округ, </w:t>
            </w:r>
            <w:r w:rsidRPr="00A46744">
              <w:rPr>
                <w:szCs w:val="24"/>
              </w:rPr>
              <w:lastRenderedPageBreak/>
              <w:t xml:space="preserve">д. </w:t>
            </w:r>
            <w:proofErr w:type="spellStart"/>
            <w:r w:rsidRPr="00A46744">
              <w:rPr>
                <w:szCs w:val="24"/>
              </w:rPr>
              <w:t>Шеляухово</w:t>
            </w:r>
            <w:proofErr w:type="spellEnd"/>
            <w:r w:rsidRPr="00A46744">
              <w:rPr>
                <w:szCs w:val="24"/>
              </w:rPr>
              <w:t xml:space="preserve">, в 260 м по направлению на юго-восток от АЗС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Лукойл-НН</w:t>
            </w:r>
            <w:proofErr w:type="spellEnd"/>
            <w:r w:rsidR="00333CC3" w:rsidRPr="00A46744">
              <w:rPr>
                <w:szCs w:val="24"/>
              </w:rPr>
              <w:t>»</w:t>
            </w:r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347B5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6096-67Р-2849 от </w:t>
            </w:r>
            <w:r w:rsidRPr="00A46744">
              <w:rPr>
                <w:szCs w:val="24"/>
              </w:rPr>
              <w:lastRenderedPageBreak/>
              <w:t>19 января 2011 г.</w:t>
            </w: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2.8. г. Балахна, ул. Чкалова, в 30 м восточнее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39</w:t>
            </w:r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347B5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6185-68Р-2923 от 4 марта 2011 г.</w:t>
            </w: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2.9. </w:t>
            </w:r>
            <w:proofErr w:type="spellStart"/>
            <w:r w:rsidRPr="00A46744">
              <w:rPr>
                <w:szCs w:val="24"/>
              </w:rPr>
              <w:t>Балахнинский</w:t>
            </w:r>
            <w:proofErr w:type="spellEnd"/>
            <w:r w:rsidRPr="00A46744">
              <w:rPr>
                <w:szCs w:val="24"/>
              </w:rPr>
              <w:t xml:space="preserve"> муниципальный округ, </w:t>
            </w:r>
            <w:proofErr w:type="gramStart"/>
            <w:r w:rsidRPr="00A46744">
              <w:rPr>
                <w:szCs w:val="24"/>
              </w:rPr>
              <w:t>г</w:t>
            </w:r>
            <w:proofErr w:type="gramEnd"/>
            <w:r w:rsidRPr="00A46744">
              <w:rPr>
                <w:szCs w:val="24"/>
              </w:rPr>
              <w:t xml:space="preserve">. Балахна, ул. Свердлова, в округе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28В, напротив АЗС </w:t>
            </w:r>
            <w:proofErr w:type="spellStart"/>
            <w:r w:rsidRPr="00A46744">
              <w:rPr>
                <w:szCs w:val="24"/>
              </w:rPr>
              <w:t>Газпромнефть</w:t>
            </w:r>
            <w:proofErr w:type="spellEnd"/>
          </w:p>
        </w:tc>
        <w:tc>
          <w:tcPr>
            <w:tcW w:w="68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1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887187" w:rsidRPr="00A46744" w:rsidTr="00F25A39">
        <w:tc>
          <w:tcPr>
            <w:tcW w:w="8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687" w:type="pct"/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15</w:t>
            </w:r>
          </w:p>
        </w:tc>
        <w:tc>
          <w:tcPr>
            <w:tcW w:w="281" w:type="pct"/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2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7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B71308" w:rsidRPr="00A46744" w:rsidRDefault="00B71308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</w:p>
    <w:p w:rsidR="00887187" w:rsidRPr="00A46744" w:rsidRDefault="00887187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4</w:t>
      </w:r>
    </w:p>
    <w:p w:rsidR="00887187" w:rsidRPr="00A46744" w:rsidRDefault="00887187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БОГОРОДСКИЙ МУНИЦИПАЛЬНЫЙ ОКРУГ НИЖЕГОРОДСКОЙ ОБЛАСТИ</w:t>
      </w:r>
    </w:p>
    <w:p w:rsidR="00887187" w:rsidRPr="00A46744" w:rsidRDefault="00887187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887187" w:rsidRPr="00A46744" w:rsidTr="006D0CA9">
        <w:tc>
          <w:tcPr>
            <w:tcW w:w="920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887187" w:rsidRPr="00A46744" w:rsidTr="006D0CA9">
        <w:tc>
          <w:tcPr>
            <w:tcW w:w="92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6D0CA9">
        <w:tc>
          <w:tcPr>
            <w:tcW w:w="92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6D0CA9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887187" w:rsidRPr="00A46744" w:rsidTr="006D0CA9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6D0CA9">
        <w:tblPrEx>
          <w:tblBorders>
            <w:insideH w:val="nil"/>
          </w:tblBorders>
        </w:tblPrEx>
        <w:tc>
          <w:tcPr>
            <w:tcW w:w="920" w:type="pct"/>
            <w:tcBorders>
              <w:bottom w:val="nil"/>
            </w:tcBorders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lastRenderedPageBreak/>
              <w:t>Богородского</w:t>
            </w:r>
            <w:proofErr w:type="spellEnd"/>
            <w:r w:rsidRPr="00A46744">
              <w:rPr>
                <w:szCs w:val="24"/>
              </w:rPr>
              <w:t xml:space="preserve"> муниципального округа</w:t>
            </w:r>
            <w:r w:rsidR="001B4D75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  <w:tcBorders>
              <w:bottom w:val="nil"/>
            </w:tcBorders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7</w:t>
            </w:r>
          </w:p>
        </w:tc>
        <w:tc>
          <w:tcPr>
            <w:tcW w:w="288" w:type="pct"/>
            <w:tcBorders>
              <w:bottom w:val="nil"/>
            </w:tcBorders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  <w:tcBorders>
              <w:bottom w:val="nil"/>
            </w:tcBorders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tcBorders>
              <w:bottom w:val="nil"/>
            </w:tcBorders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404" w:type="pct"/>
            <w:tcBorders>
              <w:bottom w:val="nil"/>
            </w:tcBorders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tcBorders>
              <w:bottom w:val="nil"/>
            </w:tcBorders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  <w:tcBorders>
              <w:bottom w:val="nil"/>
            </w:tcBorders>
          </w:tcPr>
          <w:p w:rsidR="00887187" w:rsidRPr="00A46744" w:rsidRDefault="003B208F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  <w:tcBorders>
              <w:bottom w:val="nil"/>
            </w:tcBorders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6D0CA9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 Планируемые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6D0CA9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288" w:type="pct"/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9270B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2F0DDD" w:rsidRPr="00A46744" w:rsidRDefault="002F0DDD" w:rsidP="00DB0C2E">
      <w:pPr>
        <w:pStyle w:val="ConsPlusNormal"/>
        <w:jc w:val="right"/>
        <w:outlineLvl w:val="2"/>
        <w:rPr>
          <w:szCs w:val="24"/>
        </w:rPr>
      </w:pPr>
    </w:p>
    <w:p w:rsidR="002F0DDD" w:rsidRPr="00A46744" w:rsidRDefault="002F0DDD" w:rsidP="00DB0C2E">
      <w:pPr>
        <w:pStyle w:val="ConsPlusNormal"/>
        <w:keepNext/>
        <w:jc w:val="right"/>
        <w:outlineLvl w:val="2"/>
        <w:rPr>
          <w:szCs w:val="24"/>
        </w:rPr>
      </w:pPr>
      <w:r w:rsidRPr="00A46744">
        <w:rPr>
          <w:szCs w:val="24"/>
        </w:rPr>
        <w:t>Таблица 5</w:t>
      </w:r>
    </w:p>
    <w:p w:rsidR="002F0DDD" w:rsidRPr="00A46744" w:rsidRDefault="002F0DDD" w:rsidP="00DB0C2E">
      <w:pPr>
        <w:pStyle w:val="ConsPlusTitle"/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БОЛЬШЕБОЛДИНСКИЙ МУНИЦИПАЛЬНЫЙ ОКРУГ НИЖЕГОРОДСКОЙ ОБЛАСТИ</w:t>
      </w:r>
    </w:p>
    <w:p w:rsidR="002F0DDD" w:rsidRPr="00A46744" w:rsidRDefault="002F0DDD" w:rsidP="00DB0C2E">
      <w:pPr>
        <w:pStyle w:val="ConsPlusNormal"/>
        <w:keepNext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41"/>
        <w:gridCol w:w="2024"/>
        <w:gridCol w:w="826"/>
        <w:gridCol w:w="832"/>
        <w:gridCol w:w="1155"/>
        <w:gridCol w:w="1155"/>
        <w:gridCol w:w="1158"/>
        <w:gridCol w:w="2137"/>
        <w:gridCol w:w="2366"/>
      </w:tblGrid>
      <w:tr w:rsidR="002F0DDD" w:rsidRPr="00A46744" w:rsidTr="006D0CA9">
        <w:tc>
          <w:tcPr>
            <w:tcW w:w="1035" w:type="pct"/>
            <w:vMerge w:val="restart"/>
          </w:tcPr>
          <w:p w:rsidR="002F0DDD" w:rsidRPr="00A46744" w:rsidRDefault="002F0DDD" w:rsidP="00DB0C2E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160" w:type="pct"/>
            <w:gridSpan w:val="7"/>
          </w:tcPr>
          <w:p w:rsidR="002F0DDD" w:rsidRPr="00A46744" w:rsidRDefault="002F0DDD" w:rsidP="00DB0C2E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2F0DDD" w:rsidRPr="00A46744" w:rsidRDefault="002F0DDD" w:rsidP="00DB0C2E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2F0DDD" w:rsidRPr="00A46744" w:rsidTr="006D0CA9">
        <w:tc>
          <w:tcPr>
            <w:tcW w:w="1035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53" w:type="pct"/>
            <w:gridSpan w:val="3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180" w:type="pct"/>
            <w:gridSpan w:val="3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27" w:type="pct"/>
            <w:vMerge w:val="restar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035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89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1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27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035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689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1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27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2F0DDD" w:rsidRPr="00A46744" w:rsidTr="006D0CA9">
        <w:tc>
          <w:tcPr>
            <w:tcW w:w="1035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89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1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27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035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Б</w:t>
            </w:r>
            <w:r w:rsidR="001D0818" w:rsidRPr="00A46744">
              <w:rPr>
                <w:szCs w:val="24"/>
              </w:rPr>
              <w:t>ольшеб</w:t>
            </w:r>
            <w:r w:rsidRPr="00A46744">
              <w:rPr>
                <w:szCs w:val="24"/>
              </w:rPr>
              <w:t>олдинского</w:t>
            </w:r>
            <w:proofErr w:type="spellEnd"/>
            <w:r w:rsidR="001D0818" w:rsidRPr="00A46744">
              <w:rPr>
                <w:szCs w:val="24"/>
              </w:rPr>
              <w:t xml:space="preserve"> муниципального</w:t>
            </w:r>
            <w:r w:rsidRPr="00A46744">
              <w:rPr>
                <w:szCs w:val="24"/>
              </w:rPr>
              <w:t xml:space="preserve"> округа</w:t>
            </w:r>
            <w:r w:rsidR="00383D5E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689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1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27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035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689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1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27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035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П. Успенский, 200 м от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 по направлению на северо-запад</w:t>
            </w:r>
          </w:p>
        </w:tc>
        <w:tc>
          <w:tcPr>
            <w:tcW w:w="689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1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27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035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Итого:</w:t>
            </w:r>
          </w:p>
        </w:tc>
        <w:tc>
          <w:tcPr>
            <w:tcW w:w="689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1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27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</w:tbl>
    <w:p w:rsidR="002F0DDD" w:rsidRPr="00A46744" w:rsidRDefault="002F0DDD" w:rsidP="00DB0C2E">
      <w:pPr>
        <w:pStyle w:val="ConsPlusNormal"/>
        <w:jc w:val="both"/>
        <w:rPr>
          <w:szCs w:val="24"/>
        </w:rPr>
      </w:pPr>
    </w:p>
    <w:p w:rsidR="002F0DDD" w:rsidRPr="00A46744" w:rsidRDefault="002F0DD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6</w:t>
      </w:r>
    </w:p>
    <w:p w:rsidR="002F0DDD" w:rsidRPr="00A46744" w:rsidRDefault="002F0DD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БОЛЬШЕМУРАШКИНСКИЙ МУНИЦИПАЛЬНЫЙ ОКРУГ НИЖЕГОРОДСКОЙ ОБЛАСТИ</w:t>
      </w:r>
    </w:p>
    <w:p w:rsidR="002F0DDD" w:rsidRPr="00A46744" w:rsidRDefault="002F0DD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367"/>
        <w:gridCol w:w="1966"/>
        <w:gridCol w:w="805"/>
        <w:gridCol w:w="811"/>
        <w:gridCol w:w="1126"/>
        <w:gridCol w:w="1126"/>
        <w:gridCol w:w="1126"/>
        <w:gridCol w:w="2004"/>
        <w:gridCol w:w="2363"/>
      </w:tblGrid>
      <w:tr w:rsidR="002F0DDD" w:rsidRPr="00A46744" w:rsidTr="006D0CA9">
        <w:tc>
          <w:tcPr>
            <w:tcW w:w="1146" w:type="pct"/>
            <w:vMerge w:val="restar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048" w:type="pct"/>
            <w:gridSpan w:val="7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2F0DDD" w:rsidRPr="00A46744" w:rsidTr="006D0CA9">
        <w:tc>
          <w:tcPr>
            <w:tcW w:w="1146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18" w:type="pct"/>
            <w:gridSpan w:val="3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148" w:type="pct"/>
            <w:gridSpan w:val="3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682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146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69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7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76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682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146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669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7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76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682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2F0DDD" w:rsidRPr="00A46744" w:rsidTr="006D0CA9">
        <w:tc>
          <w:tcPr>
            <w:tcW w:w="1146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69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7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76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82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146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Большемурашкинского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BA18F8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383D5E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669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7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76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82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146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669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7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76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82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2F0DDD" w:rsidRPr="00A46744" w:rsidTr="006D0CA9">
        <w:tc>
          <w:tcPr>
            <w:tcW w:w="1146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669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7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76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83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82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</w:tbl>
    <w:p w:rsidR="0099074D" w:rsidRPr="00A46744" w:rsidRDefault="0099074D" w:rsidP="00DB0C2E">
      <w:pPr>
        <w:pStyle w:val="ConsPlusNormal"/>
        <w:jc w:val="right"/>
        <w:outlineLvl w:val="2"/>
        <w:rPr>
          <w:szCs w:val="24"/>
        </w:rPr>
      </w:pPr>
    </w:p>
    <w:p w:rsidR="0099074D" w:rsidRPr="00A46744" w:rsidRDefault="009907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7</w:t>
      </w:r>
    </w:p>
    <w:p w:rsidR="0099074D" w:rsidRPr="00A46744" w:rsidRDefault="009907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МУНИЦИПАЛЬНЫЙ ОКРУГ ГОРОД БОР НИЖЕГОРОДСКОЙ ОБЛАСТИ</w:t>
      </w:r>
    </w:p>
    <w:p w:rsidR="0099074D" w:rsidRPr="00A46744" w:rsidRDefault="0099074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46"/>
        <w:gridCol w:w="2070"/>
        <w:gridCol w:w="840"/>
        <w:gridCol w:w="846"/>
        <w:gridCol w:w="1178"/>
        <w:gridCol w:w="1178"/>
        <w:gridCol w:w="1181"/>
        <w:gridCol w:w="2289"/>
        <w:gridCol w:w="2366"/>
      </w:tblGrid>
      <w:tr w:rsidR="0099074D" w:rsidRPr="00A46744" w:rsidTr="006D0CA9">
        <w:tc>
          <w:tcPr>
            <w:tcW w:w="934" w:type="pct"/>
            <w:vMerge w:val="restar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61" w:type="pct"/>
            <w:gridSpan w:val="7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99074D" w:rsidRPr="00A46744" w:rsidTr="006D0CA9">
        <w:tc>
          <w:tcPr>
            <w:tcW w:w="934" w:type="pct"/>
            <w:vMerge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78" w:type="pct"/>
            <w:gridSpan w:val="3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04" w:type="pct"/>
            <w:gridSpan w:val="3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9" w:type="pct"/>
            <w:vMerge w:val="restar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</w:tr>
      <w:tr w:rsidR="0099074D" w:rsidRPr="00A46744" w:rsidTr="006D0CA9">
        <w:tc>
          <w:tcPr>
            <w:tcW w:w="934" w:type="pct"/>
            <w:vMerge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9" w:type="pct"/>
            <w:vMerge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r w:rsidR="00745DBD" w:rsidRPr="00A46744">
              <w:rPr>
                <w:szCs w:val="24"/>
              </w:rPr>
              <w:t>муниципального</w:t>
            </w:r>
            <w:r w:rsidRPr="00A46744">
              <w:rPr>
                <w:szCs w:val="24"/>
              </w:rPr>
              <w:t xml:space="preserve"> округа город Бор Нижегородской области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23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2.1.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Кольцово - </w:t>
            </w:r>
            <w:proofErr w:type="spellStart"/>
            <w:r w:rsidRPr="00A46744">
              <w:rPr>
                <w:szCs w:val="24"/>
              </w:rPr>
              <w:t>Керженец</w:t>
            </w:r>
            <w:proofErr w:type="spellEnd"/>
            <w:r w:rsidRPr="00A46744">
              <w:rPr>
                <w:szCs w:val="24"/>
              </w:rPr>
              <w:t xml:space="preserve"> в п. </w:t>
            </w:r>
            <w:proofErr w:type="spellStart"/>
            <w:r w:rsidRPr="00A46744">
              <w:rPr>
                <w:szCs w:val="24"/>
              </w:rPr>
              <w:t>Керженец</w:t>
            </w:r>
            <w:proofErr w:type="spellEnd"/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2.2.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Останкино - Б.Орловское, с. </w:t>
            </w:r>
            <w:proofErr w:type="spellStart"/>
            <w:r w:rsidRPr="00A46744">
              <w:rPr>
                <w:szCs w:val="24"/>
              </w:rPr>
              <w:t>Большеорловское</w:t>
            </w:r>
            <w:proofErr w:type="spellEnd"/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2.3. ООО А/</w:t>
            </w:r>
            <w:proofErr w:type="spellStart"/>
            <w:r w:rsidRPr="00A46744">
              <w:rPr>
                <w:szCs w:val="24"/>
              </w:rPr>
              <w:t>ф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Золотой Колос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 xml:space="preserve">, д. </w:t>
            </w:r>
            <w:proofErr w:type="spellStart"/>
            <w:r w:rsidRPr="00A46744">
              <w:rPr>
                <w:szCs w:val="24"/>
              </w:rPr>
              <w:t>Каликино</w:t>
            </w:r>
            <w:proofErr w:type="spellEnd"/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Для нужд с/</w:t>
            </w:r>
            <w:proofErr w:type="spellStart"/>
            <w:r w:rsidRPr="00A46744">
              <w:rPr>
                <w:szCs w:val="24"/>
              </w:rPr>
              <w:t>х</w:t>
            </w:r>
            <w:proofErr w:type="spellEnd"/>
            <w:r w:rsidRPr="00A46744">
              <w:rPr>
                <w:szCs w:val="24"/>
              </w:rPr>
              <w:t xml:space="preserve"> предприятия</w:t>
            </w: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2.4. СОАО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Останкино</w:t>
            </w:r>
            <w:proofErr w:type="gramStart"/>
            <w:r w:rsidRPr="00A46744">
              <w:rPr>
                <w:szCs w:val="24"/>
              </w:rPr>
              <w:t xml:space="preserve"> С</w:t>
            </w:r>
            <w:proofErr w:type="gramEnd"/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>, с. Останкино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2.5. 19,4 км федеральной трассы Н.Новгород - Киров (М159), в округе п. Неклюдово, с левой стороны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Решение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3052-30Р-1196 от 1 ноября 2008 г.</w:t>
            </w: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2.6. 19,4 км федеральной </w:t>
            </w:r>
            <w:r w:rsidRPr="00A46744">
              <w:rPr>
                <w:szCs w:val="24"/>
              </w:rPr>
              <w:lastRenderedPageBreak/>
              <w:t>трассы Н.Новгород - Киров (М159), в округе п. Неклюдово, с правой стороны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6D0CA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lastRenderedPageBreak/>
              <w:t>№</w:t>
            </w:r>
            <w:r w:rsidRPr="00A46744">
              <w:rPr>
                <w:szCs w:val="24"/>
              </w:rPr>
              <w:t xml:space="preserve"> 3053-30Р-1197 от 1 ноября 2008 г.</w:t>
            </w: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2.7. Городской округ город Бор, 28,9 км федеральной трассы Н.Новгород - Киров, в округе п. Кантаурово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6D0CA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3047-37Р-1472 от 4 марта 2009 г.</w:t>
            </w: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2.8. Городской округ город Бор, 29,2 км федеральной трассы Н.Новгород - Киров, в округе п. Кантаурово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6D0CA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3046-37р-1471 от 4 марта 2009 г.</w:t>
            </w: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2.9. Городской округ город Бор, Останкинский сельсовет, с. Останкино, присоединение на 33 км + 343 слева к автодороге К21 Неклюдово - Бор - Валки - </w:t>
            </w:r>
            <w:proofErr w:type="spellStart"/>
            <w:r w:rsidRPr="00A46744">
              <w:rPr>
                <w:szCs w:val="24"/>
              </w:rPr>
              <w:t>Макарьево</w:t>
            </w:r>
            <w:proofErr w:type="spellEnd"/>
            <w:r w:rsidRPr="00A46744">
              <w:rPr>
                <w:szCs w:val="24"/>
              </w:rPr>
              <w:t xml:space="preserve"> с выез</w:t>
            </w:r>
            <w:r w:rsidR="001D6775" w:rsidRPr="00A46744">
              <w:rPr>
                <w:szCs w:val="24"/>
              </w:rPr>
              <w:t>д</w:t>
            </w:r>
            <w:proofErr w:type="gramStart"/>
            <w:r w:rsidR="001D6775" w:rsidRPr="00A46744">
              <w:rPr>
                <w:szCs w:val="24"/>
              </w:rPr>
              <w:t>.</w:t>
            </w:r>
            <w:proofErr w:type="gramEnd"/>
            <w:r w:rsidR="001D6775" w:rsidRPr="00A46744">
              <w:rPr>
                <w:szCs w:val="24"/>
              </w:rPr>
              <w:t xml:space="preserve"> </w:t>
            </w:r>
            <w:proofErr w:type="gramStart"/>
            <w:r w:rsidRPr="00A46744">
              <w:rPr>
                <w:szCs w:val="24"/>
              </w:rPr>
              <w:t>н</w:t>
            </w:r>
            <w:proofErr w:type="gramEnd"/>
            <w:r w:rsidRPr="00A46744">
              <w:rPr>
                <w:szCs w:val="24"/>
              </w:rPr>
              <w:t xml:space="preserve">а автодорогу 0726 Останкино - Б.Орловское - Березовский - </w:t>
            </w:r>
            <w:proofErr w:type="spellStart"/>
            <w:r w:rsidRPr="00A46744">
              <w:rPr>
                <w:szCs w:val="24"/>
              </w:rPr>
              <w:t>Рустай</w:t>
            </w:r>
            <w:proofErr w:type="spellEnd"/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6D0CA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6436-70Р-3054 от 18 мая 2011 г.</w:t>
            </w: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2.10. Городской округ город Бор, </w:t>
            </w:r>
            <w:proofErr w:type="gramStart"/>
            <w:r w:rsidRPr="00A46744">
              <w:rPr>
                <w:szCs w:val="24"/>
              </w:rPr>
              <w:t>г</w:t>
            </w:r>
            <w:proofErr w:type="gramEnd"/>
            <w:r w:rsidRPr="00A46744">
              <w:rPr>
                <w:szCs w:val="24"/>
              </w:rPr>
              <w:t xml:space="preserve">. Бор, на правой стороне транспортной развязки Бор - Киров (земельный </w:t>
            </w:r>
            <w:r w:rsidRPr="00A46744">
              <w:rPr>
                <w:szCs w:val="24"/>
              </w:rPr>
              <w:lastRenderedPageBreak/>
              <w:t xml:space="preserve">участок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1)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6D0CA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16515-37-1795 от 24 июля 2020 г.</w:t>
            </w: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2.11. Городской округ город Бор, </w:t>
            </w:r>
            <w:proofErr w:type="gramStart"/>
            <w:r w:rsidRPr="00A46744">
              <w:rPr>
                <w:szCs w:val="24"/>
              </w:rPr>
              <w:t>г</w:t>
            </w:r>
            <w:proofErr w:type="gramEnd"/>
            <w:r w:rsidRPr="00A46744">
              <w:rPr>
                <w:szCs w:val="24"/>
              </w:rPr>
              <w:t xml:space="preserve">. Бор, на правой стороне транспортной развязки Бор - Киров (земельный участок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1)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6D0CA9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16958-50-2381 от 2 марта 2021 г.</w:t>
            </w:r>
          </w:p>
        </w:tc>
      </w:tr>
      <w:tr w:rsidR="0099074D" w:rsidRPr="00A46744" w:rsidTr="006D0CA9">
        <w:tc>
          <w:tcPr>
            <w:tcW w:w="934" w:type="pct"/>
          </w:tcPr>
          <w:p w:rsidR="0099074D" w:rsidRPr="00A46744" w:rsidRDefault="009907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</w:t>
            </w:r>
          </w:p>
        </w:tc>
        <w:tc>
          <w:tcPr>
            <w:tcW w:w="704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30</w:t>
            </w:r>
          </w:p>
        </w:tc>
        <w:tc>
          <w:tcPr>
            <w:tcW w:w="286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1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9" w:type="pct"/>
          </w:tcPr>
          <w:p w:rsidR="0099074D" w:rsidRPr="00A46744" w:rsidRDefault="009907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805" w:type="pct"/>
          </w:tcPr>
          <w:p w:rsidR="0099074D" w:rsidRPr="00A46744" w:rsidRDefault="0099074D" w:rsidP="00DB0C2E">
            <w:pPr>
              <w:pStyle w:val="ConsPlusNormal"/>
              <w:rPr>
                <w:szCs w:val="24"/>
              </w:rPr>
            </w:pPr>
          </w:p>
        </w:tc>
      </w:tr>
    </w:tbl>
    <w:p w:rsidR="002F0DDD" w:rsidRPr="00A46744" w:rsidRDefault="002F0DDD" w:rsidP="00DB0C2E">
      <w:pPr>
        <w:pStyle w:val="ConsPlusNormal"/>
        <w:jc w:val="both"/>
        <w:rPr>
          <w:szCs w:val="24"/>
        </w:rPr>
      </w:pPr>
    </w:p>
    <w:p w:rsidR="002F0DDD" w:rsidRPr="00A46744" w:rsidRDefault="002F0DD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 xml:space="preserve">Таблица </w:t>
      </w:r>
      <w:r w:rsidR="0099074D" w:rsidRPr="00A46744">
        <w:rPr>
          <w:szCs w:val="24"/>
        </w:rPr>
        <w:t>8</w:t>
      </w:r>
    </w:p>
    <w:p w:rsidR="002F0DDD" w:rsidRPr="00A46744" w:rsidRDefault="002F0DD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БУТУРЛИНСКИЙ МУНИЦИПАЛЬНЫЙ ОКРУГ НИЖЕГОРОДСКОЙ ОБЛАСТИ</w:t>
      </w:r>
    </w:p>
    <w:p w:rsidR="002F0DDD" w:rsidRPr="00A46744" w:rsidRDefault="002F0DD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2F0DDD" w:rsidRPr="00A46744" w:rsidTr="006D0CA9">
        <w:tc>
          <w:tcPr>
            <w:tcW w:w="920" w:type="pct"/>
            <w:vMerge w:val="restar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2F0DDD" w:rsidRPr="00A46744" w:rsidTr="006D0CA9">
        <w:tc>
          <w:tcPr>
            <w:tcW w:w="920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6843AE" w:rsidRPr="00A46744" w:rsidTr="006D0CA9">
        <w:tc>
          <w:tcPr>
            <w:tcW w:w="920" w:type="pct"/>
            <w:vMerge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6843AE" w:rsidRPr="00A46744" w:rsidTr="006D0CA9">
        <w:tc>
          <w:tcPr>
            <w:tcW w:w="920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6843AE" w:rsidRPr="00A46744" w:rsidTr="006D0CA9">
        <w:tc>
          <w:tcPr>
            <w:tcW w:w="920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6843AE" w:rsidRPr="00A46744" w:rsidTr="006D0CA9">
        <w:tc>
          <w:tcPr>
            <w:tcW w:w="920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Бутурлинского</w:t>
            </w:r>
            <w:proofErr w:type="spellEnd"/>
            <w:r w:rsidRPr="00A46744">
              <w:rPr>
                <w:szCs w:val="24"/>
              </w:rPr>
              <w:t xml:space="preserve"> муниципального округа</w:t>
            </w:r>
            <w:r w:rsidR="00210EF6" w:rsidRPr="00A46744">
              <w:rPr>
                <w:szCs w:val="24"/>
              </w:rPr>
              <w:t xml:space="preserve"> Нижегородской области </w:t>
            </w:r>
          </w:p>
        </w:tc>
        <w:tc>
          <w:tcPr>
            <w:tcW w:w="710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6843AE" w:rsidRPr="00A46744" w:rsidTr="006D0CA9">
        <w:tc>
          <w:tcPr>
            <w:tcW w:w="920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  <w:tr w:rsidR="006843AE" w:rsidRPr="00A46744" w:rsidTr="006D0CA9">
        <w:tc>
          <w:tcPr>
            <w:tcW w:w="920" w:type="pct"/>
          </w:tcPr>
          <w:p w:rsidR="002F0DDD" w:rsidRPr="00A46744" w:rsidRDefault="002F0DD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2F0DDD" w:rsidRPr="00A46744" w:rsidRDefault="002F0DD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F0DDD" w:rsidRPr="00A46744" w:rsidRDefault="002F0DDD" w:rsidP="00DB0C2E">
            <w:pPr>
              <w:pStyle w:val="ConsPlusNormal"/>
              <w:rPr>
                <w:szCs w:val="24"/>
              </w:rPr>
            </w:pPr>
          </w:p>
        </w:tc>
      </w:tr>
    </w:tbl>
    <w:p w:rsidR="009501D4" w:rsidRPr="00A46744" w:rsidRDefault="009501D4" w:rsidP="00DB0C2E">
      <w:pPr>
        <w:pStyle w:val="ConsPlusNormal"/>
        <w:jc w:val="right"/>
        <w:outlineLvl w:val="2"/>
        <w:rPr>
          <w:szCs w:val="24"/>
        </w:rPr>
      </w:pPr>
    </w:p>
    <w:p w:rsidR="009501D4" w:rsidRPr="00A46744" w:rsidRDefault="009501D4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9</w:t>
      </w:r>
    </w:p>
    <w:p w:rsidR="009501D4" w:rsidRPr="00A46744" w:rsidRDefault="009501D4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ВАДСКИЙ МУНИЦИПАЛЬНЫЙ ОКРУГ НИЖЕГОРОДСКОЙ ОБЛАСТИ</w:t>
      </w:r>
    </w:p>
    <w:p w:rsidR="009501D4" w:rsidRPr="00A46744" w:rsidRDefault="009501D4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9501D4" w:rsidRPr="00A46744" w:rsidTr="00AF4B51">
        <w:tc>
          <w:tcPr>
            <w:tcW w:w="920" w:type="pct"/>
            <w:vMerge w:val="restar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9501D4" w:rsidRPr="00A46744" w:rsidTr="00AF4B51">
        <w:tc>
          <w:tcPr>
            <w:tcW w:w="920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Вадского</w:t>
            </w:r>
            <w:proofErr w:type="spellEnd"/>
            <w:r w:rsidRPr="00A46744">
              <w:rPr>
                <w:szCs w:val="24"/>
              </w:rPr>
              <w:t xml:space="preserve"> муниципального округа</w:t>
            </w:r>
            <w:r w:rsidR="00210EF6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2.1. С. Вад, в 40 м восточнее здания котельной РСУ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С. Вад, ул. </w:t>
            </w:r>
            <w:proofErr w:type="gramStart"/>
            <w:r w:rsidRPr="00A46744">
              <w:rPr>
                <w:szCs w:val="24"/>
              </w:rPr>
              <w:t>Заозерная</w:t>
            </w:r>
            <w:proofErr w:type="gramEnd"/>
            <w:r w:rsidRPr="00A46744">
              <w:rPr>
                <w:szCs w:val="24"/>
              </w:rPr>
              <w:t xml:space="preserve"> (на въезде в окружный центр со стороны г. Н.Новгорода)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</w:tbl>
    <w:p w:rsidR="00887187" w:rsidRPr="00A46744" w:rsidRDefault="00887187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9501D4" w:rsidRPr="00A46744" w:rsidRDefault="009501D4" w:rsidP="004353D7">
      <w:pPr>
        <w:pStyle w:val="ConsPlusNormal"/>
        <w:keepNext/>
        <w:jc w:val="right"/>
        <w:outlineLvl w:val="2"/>
        <w:rPr>
          <w:szCs w:val="24"/>
        </w:rPr>
      </w:pPr>
      <w:r w:rsidRPr="00A46744">
        <w:rPr>
          <w:szCs w:val="24"/>
        </w:rPr>
        <w:lastRenderedPageBreak/>
        <w:t>Таблица 10</w:t>
      </w:r>
    </w:p>
    <w:p w:rsidR="009501D4" w:rsidRPr="00A46744" w:rsidRDefault="009501D4" w:rsidP="004353D7">
      <w:pPr>
        <w:pStyle w:val="ConsPlusTitle"/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ВАРНАВИНСКИЙ МУНИЦИПАЛЬНЫЙ ОКРУГ НИЖЕГОРОДСКОЙ ОБЛАСТИ</w:t>
      </w:r>
    </w:p>
    <w:p w:rsidR="009501D4" w:rsidRPr="00A46744" w:rsidRDefault="009501D4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9501D4" w:rsidRPr="00A46744" w:rsidTr="00AF4B51">
        <w:tc>
          <w:tcPr>
            <w:tcW w:w="920" w:type="pct"/>
            <w:vMerge w:val="restar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9501D4" w:rsidRPr="00A46744" w:rsidTr="00AF4B51">
        <w:tc>
          <w:tcPr>
            <w:tcW w:w="920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Варнавинского </w:t>
            </w:r>
            <w:r w:rsidR="00210EF6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210EF6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2.1.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на въезде в п. </w:t>
            </w:r>
            <w:proofErr w:type="gramStart"/>
            <w:r w:rsidRPr="00A46744">
              <w:rPr>
                <w:szCs w:val="24"/>
              </w:rPr>
              <w:t>Северный</w:t>
            </w:r>
            <w:proofErr w:type="gramEnd"/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0,6 км восточнее д. </w:t>
            </w:r>
            <w:proofErr w:type="spellStart"/>
            <w:r w:rsidRPr="00A46744">
              <w:rPr>
                <w:szCs w:val="24"/>
              </w:rPr>
              <w:t>Зверниха</w:t>
            </w:r>
            <w:proofErr w:type="spellEnd"/>
            <w:r w:rsidRPr="00A46744">
              <w:rPr>
                <w:szCs w:val="24"/>
              </w:rPr>
              <w:t>, справа от трассы К.Баки - Варнавино - Ветлуга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</w:tbl>
    <w:p w:rsidR="009501D4" w:rsidRPr="00A46744" w:rsidRDefault="009501D4" w:rsidP="00DB0C2E">
      <w:pPr>
        <w:pStyle w:val="ConsPlusNormal"/>
        <w:jc w:val="both"/>
        <w:rPr>
          <w:szCs w:val="24"/>
        </w:rPr>
      </w:pPr>
    </w:p>
    <w:p w:rsidR="009501D4" w:rsidRPr="00A46744" w:rsidRDefault="009501D4" w:rsidP="00DB0C2E">
      <w:pPr>
        <w:pStyle w:val="ConsPlusNormal"/>
        <w:keepNext/>
        <w:jc w:val="right"/>
        <w:outlineLvl w:val="2"/>
        <w:rPr>
          <w:szCs w:val="24"/>
        </w:rPr>
      </w:pPr>
      <w:r w:rsidRPr="00A46744">
        <w:rPr>
          <w:szCs w:val="24"/>
        </w:rPr>
        <w:lastRenderedPageBreak/>
        <w:t>Таблица 11</w:t>
      </w:r>
    </w:p>
    <w:p w:rsidR="009501D4" w:rsidRPr="00A46744" w:rsidRDefault="009501D4" w:rsidP="00DB0C2E">
      <w:pPr>
        <w:pStyle w:val="ConsPlusTitle"/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ВАЧСКИЙ МУНИЦИПАЛЬНЫЙ ОКРУГ НИЖЕГОРОДСКОЙ ОБЛАСТИ</w:t>
      </w:r>
    </w:p>
    <w:p w:rsidR="009501D4" w:rsidRPr="00A46744" w:rsidRDefault="009501D4" w:rsidP="00DB0C2E">
      <w:pPr>
        <w:pStyle w:val="ConsPlusNormal"/>
        <w:keepNext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9501D4" w:rsidRPr="00A46744" w:rsidTr="00AF4B51">
        <w:tc>
          <w:tcPr>
            <w:tcW w:w="920" w:type="pct"/>
            <w:vMerge w:val="restart"/>
          </w:tcPr>
          <w:p w:rsidR="009501D4" w:rsidRPr="00A46744" w:rsidRDefault="009501D4" w:rsidP="00DB0C2E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9501D4" w:rsidRPr="00A46744" w:rsidRDefault="009501D4" w:rsidP="00DB0C2E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9501D4" w:rsidRPr="00A46744" w:rsidRDefault="009501D4" w:rsidP="00DB0C2E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9501D4" w:rsidRPr="00A46744" w:rsidTr="00AF4B51">
        <w:tc>
          <w:tcPr>
            <w:tcW w:w="920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BD1CA6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BD1CA6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</w:t>
            </w:r>
            <w:proofErr w:type="spellStart"/>
            <w:r w:rsidRPr="00A46744">
              <w:rPr>
                <w:szCs w:val="24"/>
              </w:rPr>
              <w:t>Вачского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BD1CA6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BD1CA6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  <w:tr w:rsidR="009501D4" w:rsidRPr="00A46744" w:rsidTr="00AF4B51">
        <w:tc>
          <w:tcPr>
            <w:tcW w:w="920" w:type="pct"/>
          </w:tcPr>
          <w:p w:rsidR="009501D4" w:rsidRPr="00A46744" w:rsidRDefault="009501D4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9501D4" w:rsidRPr="00A46744" w:rsidRDefault="009501D4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501D4" w:rsidRPr="00A46744" w:rsidRDefault="009501D4" w:rsidP="00DB0C2E">
            <w:pPr>
              <w:pStyle w:val="ConsPlusNormal"/>
              <w:rPr>
                <w:szCs w:val="24"/>
              </w:rPr>
            </w:pPr>
          </w:p>
        </w:tc>
      </w:tr>
    </w:tbl>
    <w:p w:rsidR="00887187" w:rsidRPr="00A46744" w:rsidRDefault="00887187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887187" w:rsidRPr="00A46744" w:rsidRDefault="00846569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1</w:t>
      </w:r>
      <w:r w:rsidR="009501D4" w:rsidRPr="00A46744">
        <w:rPr>
          <w:szCs w:val="24"/>
        </w:rPr>
        <w:t>2</w:t>
      </w:r>
    </w:p>
    <w:p w:rsidR="009501D4" w:rsidRPr="00A46744" w:rsidRDefault="009501D4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ВЕТЛУЖСКИЙ МУНИЦИПАЛЬНЫЙ ОКРУГ НИЖЕГОРОДСКОЙ ОБЛАСТИ</w:t>
      </w:r>
    </w:p>
    <w:p w:rsidR="00887187" w:rsidRPr="00A46744" w:rsidRDefault="00887187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846569" w:rsidRPr="00A46744" w:rsidTr="00AF4B51">
        <w:tc>
          <w:tcPr>
            <w:tcW w:w="920" w:type="pct"/>
            <w:vMerge w:val="restar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846569" w:rsidRPr="00A46744" w:rsidTr="00AF4B51">
        <w:tc>
          <w:tcPr>
            <w:tcW w:w="920" w:type="pct"/>
            <w:vMerge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  <w:vMerge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71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B9485E" w:rsidRPr="00A46744" w:rsidTr="00AF4B51">
        <w:tc>
          <w:tcPr>
            <w:tcW w:w="920" w:type="pct"/>
          </w:tcPr>
          <w:p w:rsidR="00846569" w:rsidRPr="00A46744" w:rsidRDefault="0084656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846569" w:rsidRPr="00A46744" w:rsidRDefault="0084656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1.1. На территории Ветлужского</w:t>
            </w:r>
            <w:r w:rsidR="00B32B39" w:rsidRPr="00A46744">
              <w:rPr>
                <w:szCs w:val="24"/>
              </w:rPr>
              <w:t xml:space="preserve"> муниципального</w:t>
            </w:r>
            <w:r w:rsidRPr="00A46744">
              <w:rPr>
                <w:szCs w:val="24"/>
              </w:rPr>
              <w:t xml:space="preserve"> округа</w:t>
            </w:r>
            <w:r w:rsidR="00B32B39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846569" w:rsidRPr="00A46744" w:rsidRDefault="0084656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846569" w:rsidRPr="00A46744" w:rsidRDefault="0084656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</w:tbl>
    <w:p w:rsidR="00B9485E" w:rsidRPr="00A46744" w:rsidRDefault="00B9485E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</w:p>
    <w:p w:rsidR="00B9485E" w:rsidRPr="00A46744" w:rsidRDefault="00B9485E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1</w:t>
      </w:r>
      <w:r w:rsidR="00DA6379" w:rsidRPr="00A46744">
        <w:rPr>
          <w:szCs w:val="24"/>
        </w:rPr>
        <w:t>3</w:t>
      </w:r>
    </w:p>
    <w:p w:rsidR="00B9485E" w:rsidRPr="00A46744" w:rsidRDefault="00B9485E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ВОЗНЕСЕНСКИЙ МУНИЦИПАЛЬНЫЙ ОКРУГ НИЖЕГОРОДСКОЙ ОБЛАСТИ</w:t>
      </w:r>
    </w:p>
    <w:p w:rsidR="00B9485E" w:rsidRPr="00A46744" w:rsidRDefault="00B9485E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B9485E" w:rsidRPr="00A46744" w:rsidTr="00AF4B51">
        <w:tc>
          <w:tcPr>
            <w:tcW w:w="920" w:type="pct"/>
            <w:vMerge w:val="restar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B9485E" w:rsidRPr="00A46744" w:rsidTr="00AF4B51">
        <w:tc>
          <w:tcPr>
            <w:tcW w:w="920" w:type="pct"/>
            <w:vMerge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  <w:vMerge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1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B9485E" w:rsidRPr="00A46744" w:rsidTr="00AF4B51">
        <w:tc>
          <w:tcPr>
            <w:tcW w:w="92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1.1. На территории Вознесенского</w:t>
            </w:r>
            <w:r w:rsidR="00275F1B" w:rsidRPr="00A46744">
              <w:rPr>
                <w:szCs w:val="24"/>
              </w:rPr>
              <w:t xml:space="preserve"> муниципального</w:t>
            </w:r>
            <w:r w:rsidRPr="00A46744">
              <w:rPr>
                <w:szCs w:val="24"/>
              </w:rPr>
              <w:t xml:space="preserve"> округа</w:t>
            </w:r>
            <w:r w:rsidR="00275F1B" w:rsidRPr="00A46744">
              <w:rPr>
                <w:szCs w:val="24"/>
              </w:rPr>
              <w:t xml:space="preserve"> Нижегородской области </w:t>
            </w:r>
          </w:p>
        </w:tc>
        <w:tc>
          <w:tcPr>
            <w:tcW w:w="71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88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2.1. Округ д. </w:t>
            </w:r>
            <w:proofErr w:type="spellStart"/>
            <w:proofErr w:type="gramStart"/>
            <w:r w:rsidRPr="00A46744">
              <w:rPr>
                <w:szCs w:val="24"/>
              </w:rPr>
              <w:t>Благодатовка</w:t>
            </w:r>
            <w:proofErr w:type="spellEnd"/>
            <w:proofErr w:type="gramEnd"/>
            <w:r w:rsidRPr="00A46744">
              <w:rPr>
                <w:szCs w:val="24"/>
              </w:rPr>
              <w:t xml:space="preserve">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Выкса - Вознесенское - Сатис</w:t>
            </w:r>
          </w:p>
        </w:tc>
        <w:tc>
          <w:tcPr>
            <w:tcW w:w="71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Округ д. </w:t>
            </w:r>
            <w:proofErr w:type="spellStart"/>
            <w:proofErr w:type="gramStart"/>
            <w:r w:rsidRPr="00A46744">
              <w:rPr>
                <w:szCs w:val="24"/>
              </w:rPr>
              <w:t>Аламасово</w:t>
            </w:r>
            <w:proofErr w:type="spellEnd"/>
            <w:proofErr w:type="gramEnd"/>
            <w:r w:rsidRPr="00A46744">
              <w:rPr>
                <w:szCs w:val="24"/>
              </w:rPr>
              <w:t xml:space="preserve">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Вознесенское - Дивеево</w:t>
            </w:r>
          </w:p>
        </w:tc>
        <w:tc>
          <w:tcPr>
            <w:tcW w:w="71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2.3. На подъезде </w:t>
            </w:r>
            <w:proofErr w:type="gramStart"/>
            <w:r w:rsidRPr="00A46744">
              <w:rPr>
                <w:szCs w:val="24"/>
              </w:rPr>
              <w:t>к</w:t>
            </w:r>
            <w:proofErr w:type="gramEnd"/>
            <w:r w:rsidRPr="00A46744">
              <w:rPr>
                <w:szCs w:val="24"/>
              </w:rPr>
              <w:t xml:space="preserve"> с. Линейка от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Теньгушево - Вознесенское</w:t>
            </w:r>
          </w:p>
        </w:tc>
        <w:tc>
          <w:tcPr>
            <w:tcW w:w="71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9485E" w:rsidRPr="00A46744" w:rsidTr="00AF4B51">
        <w:tc>
          <w:tcPr>
            <w:tcW w:w="92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288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9485E" w:rsidRPr="00A46744" w:rsidRDefault="00B9485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846569" w:rsidRPr="00A46744" w:rsidRDefault="00846569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846569" w:rsidRPr="00A46744" w:rsidRDefault="00846569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1</w:t>
      </w:r>
      <w:r w:rsidR="00DA6379" w:rsidRPr="00A46744">
        <w:rPr>
          <w:szCs w:val="24"/>
        </w:rPr>
        <w:t>4</w:t>
      </w:r>
    </w:p>
    <w:p w:rsidR="00846569" w:rsidRPr="00A46744" w:rsidRDefault="00846569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ВОЛОДАРСКИЙ МУНИЦИПАЛЬНЫЙ ОКРУГ НИЖЕГОРОДСКОЙ ОБЛАСТИ</w:t>
      </w:r>
    </w:p>
    <w:p w:rsidR="00846569" w:rsidRPr="00A46744" w:rsidRDefault="00846569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0"/>
        <w:gridCol w:w="2084"/>
        <w:gridCol w:w="846"/>
        <w:gridCol w:w="852"/>
        <w:gridCol w:w="21"/>
        <w:gridCol w:w="1173"/>
        <w:gridCol w:w="1190"/>
        <w:gridCol w:w="1190"/>
        <w:gridCol w:w="2272"/>
        <w:gridCol w:w="2366"/>
      </w:tblGrid>
      <w:tr w:rsidR="00846569" w:rsidRPr="00A46744" w:rsidTr="00AF4B51">
        <w:tc>
          <w:tcPr>
            <w:tcW w:w="919" w:type="pct"/>
            <w:vMerge w:val="restar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6" w:type="pct"/>
            <w:gridSpan w:val="8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846569" w:rsidRPr="00A46744" w:rsidTr="00AF4B51">
        <w:tc>
          <w:tcPr>
            <w:tcW w:w="919" w:type="pct"/>
            <w:vMerge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94" w:type="pct"/>
            <w:gridSpan w:val="4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09" w:type="pct"/>
            <w:gridSpan w:val="3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3" w:type="pct"/>
            <w:vMerge w:val="restar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846569" w:rsidRPr="00A46744" w:rsidTr="00AF4B51">
        <w:tc>
          <w:tcPr>
            <w:tcW w:w="919" w:type="pct"/>
            <w:vMerge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09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6" w:type="pct"/>
            <w:gridSpan w:val="2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3" w:type="pct"/>
            <w:vMerge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846569" w:rsidRPr="00A46744" w:rsidTr="00AF4B51">
        <w:tc>
          <w:tcPr>
            <w:tcW w:w="919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09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6" w:type="pct"/>
            <w:gridSpan w:val="2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3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846569" w:rsidRPr="00A46744" w:rsidTr="00AF4B51">
        <w:tc>
          <w:tcPr>
            <w:tcW w:w="919" w:type="pct"/>
          </w:tcPr>
          <w:p w:rsidR="00846569" w:rsidRPr="00A46744" w:rsidRDefault="0084656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09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6" w:type="pct"/>
            <w:gridSpan w:val="2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3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846569" w:rsidRPr="00A46744" w:rsidTr="00AF4B51">
        <w:tc>
          <w:tcPr>
            <w:tcW w:w="919" w:type="pct"/>
          </w:tcPr>
          <w:p w:rsidR="00846569" w:rsidRPr="00A46744" w:rsidRDefault="0084656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9263F0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9263F0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Володарского</w:t>
            </w:r>
            <w:r w:rsidR="009263F0" w:rsidRPr="00A46744">
              <w:rPr>
                <w:szCs w:val="24"/>
              </w:rPr>
              <w:t xml:space="preserve"> муниципального</w:t>
            </w:r>
            <w:r w:rsidRPr="00A46744">
              <w:rPr>
                <w:szCs w:val="24"/>
              </w:rPr>
              <w:t xml:space="preserve"> округа</w:t>
            </w:r>
            <w:r w:rsidR="009263F0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09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  <w:r w:rsidR="001B5BF9"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84656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6" w:type="pct"/>
            <w:gridSpan w:val="2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3" w:type="pct"/>
          </w:tcPr>
          <w:p w:rsidR="0084656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846569" w:rsidRPr="00A46744" w:rsidTr="00AF4B51">
        <w:tc>
          <w:tcPr>
            <w:tcW w:w="919" w:type="pct"/>
          </w:tcPr>
          <w:p w:rsidR="00846569" w:rsidRPr="00A46744" w:rsidRDefault="0084656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 Планируемые</w:t>
            </w:r>
          </w:p>
        </w:tc>
        <w:tc>
          <w:tcPr>
            <w:tcW w:w="709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6" w:type="pct"/>
            <w:gridSpan w:val="2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3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  <w:tr w:rsidR="00846569" w:rsidRPr="00A46744" w:rsidTr="00AF4B51">
        <w:tc>
          <w:tcPr>
            <w:tcW w:w="919" w:type="pct"/>
          </w:tcPr>
          <w:p w:rsidR="00846569" w:rsidRPr="00A46744" w:rsidRDefault="0084656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09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  <w:r w:rsidR="001B5BF9"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84656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6" w:type="pct"/>
            <w:gridSpan w:val="2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5" w:type="pct"/>
          </w:tcPr>
          <w:p w:rsidR="00846569" w:rsidRPr="00A46744" w:rsidRDefault="0084656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3" w:type="pct"/>
          </w:tcPr>
          <w:p w:rsidR="0084656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846569" w:rsidRPr="00A46744" w:rsidRDefault="00846569" w:rsidP="00DB0C2E">
            <w:pPr>
              <w:pStyle w:val="ConsPlusNormal"/>
              <w:rPr>
                <w:szCs w:val="24"/>
              </w:rPr>
            </w:pPr>
          </w:p>
        </w:tc>
      </w:tr>
    </w:tbl>
    <w:p w:rsidR="00846569" w:rsidRPr="00A46744" w:rsidRDefault="00846569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p w:rsidR="001B5BF9" w:rsidRPr="00A46744" w:rsidRDefault="001B5BF9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1</w:t>
      </w:r>
      <w:r w:rsidR="00DA6379" w:rsidRPr="00A46744">
        <w:rPr>
          <w:szCs w:val="24"/>
        </w:rPr>
        <w:t>5</w:t>
      </w:r>
    </w:p>
    <w:p w:rsidR="001B5BF9" w:rsidRPr="00A46744" w:rsidRDefault="00DA6379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МУНИЦИПАЛЬНЫЙ</w:t>
      </w:r>
      <w:r w:rsidR="001B5BF9" w:rsidRPr="00A46744">
        <w:rPr>
          <w:rFonts w:ascii="Times New Roman" w:hAnsi="Times New Roman" w:cs="Times New Roman"/>
          <w:sz w:val="24"/>
          <w:szCs w:val="24"/>
        </w:rPr>
        <w:t xml:space="preserve"> ОКРУГ ВОРОТЫНСКИЙ НИЖЕГОРОДСКОЙ ОБЛАСТИ</w:t>
      </w:r>
    </w:p>
    <w:p w:rsidR="001B5BF9" w:rsidRPr="00A46744" w:rsidRDefault="001B5BF9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1B5BF9" w:rsidRPr="00A46744" w:rsidTr="00AF4B51">
        <w:tc>
          <w:tcPr>
            <w:tcW w:w="920" w:type="pct"/>
            <w:vMerge w:val="restar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1B5BF9" w:rsidRPr="00A46744" w:rsidTr="00AF4B51">
        <w:tc>
          <w:tcPr>
            <w:tcW w:w="920" w:type="pct"/>
            <w:vMerge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</w:tr>
      <w:tr w:rsidR="001B5BF9" w:rsidRPr="00A46744" w:rsidTr="00AF4B51">
        <w:tc>
          <w:tcPr>
            <w:tcW w:w="920" w:type="pct"/>
            <w:vMerge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</w:tr>
      <w:tr w:rsidR="001B5BF9" w:rsidRPr="00A46744" w:rsidTr="00AF4B51">
        <w:tc>
          <w:tcPr>
            <w:tcW w:w="920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1B5BF9" w:rsidRPr="00A46744" w:rsidTr="00AF4B51">
        <w:tc>
          <w:tcPr>
            <w:tcW w:w="920" w:type="pct"/>
          </w:tcPr>
          <w:p w:rsidR="001B5BF9" w:rsidRPr="00A46744" w:rsidRDefault="001B5BF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</w:tr>
      <w:tr w:rsidR="001B5BF9" w:rsidRPr="00A46744" w:rsidTr="00AF4B51">
        <w:tc>
          <w:tcPr>
            <w:tcW w:w="920" w:type="pct"/>
          </w:tcPr>
          <w:p w:rsidR="001B5BF9" w:rsidRPr="00A46744" w:rsidRDefault="001B5BF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9263F0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9263F0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</w:t>
            </w:r>
            <w:r w:rsidR="009263F0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 Воротынский</w:t>
            </w:r>
            <w:r w:rsidR="004D04AC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7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</w:tr>
      <w:tr w:rsidR="001B5BF9" w:rsidRPr="00A46744" w:rsidTr="00AF4B51">
        <w:tc>
          <w:tcPr>
            <w:tcW w:w="920" w:type="pct"/>
          </w:tcPr>
          <w:p w:rsidR="001B5BF9" w:rsidRPr="00A46744" w:rsidRDefault="001B5BF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</w:tr>
      <w:tr w:rsidR="001B5BF9" w:rsidRPr="00A46744" w:rsidTr="00AF4B51">
        <w:tc>
          <w:tcPr>
            <w:tcW w:w="920" w:type="pct"/>
          </w:tcPr>
          <w:p w:rsidR="001B5BF9" w:rsidRPr="00A46744" w:rsidRDefault="001B5BF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1B5BF9" w:rsidRPr="00A46744" w:rsidRDefault="001B5BF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74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1B5BF9" w:rsidRPr="00A46744" w:rsidRDefault="001B5BF9" w:rsidP="00DB0C2E">
            <w:pPr>
              <w:pStyle w:val="ConsPlusNormal"/>
              <w:rPr>
                <w:szCs w:val="24"/>
              </w:rPr>
            </w:pPr>
          </w:p>
        </w:tc>
      </w:tr>
    </w:tbl>
    <w:p w:rsidR="00457A6C" w:rsidRPr="00A46744" w:rsidRDefault="00457A6C" w:rsidP="00DB0C2E">
      <w:pPr>
        <w:pStyle w:val="ConsPlusNormal"/>
        <w:jc w:val="both"/>
        <w:rPr>
          <w:szCs w:val="24"/>
        </w:rPr>
      </w:pPr>
    </w:p>
    <w:p w:rsidR="00457A6C" w:rsidRPr="00A46744" w:rsidRDefault="00457A6C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1</w:t>
      </w:r>
      <w:r w:rsidR="00F77F26" w:rsidRPr="00A46744">
        <w:rPr>
          <w:szCs w:val="24"/>
        </w:rPr>
        <w:t>6</w:t>
      </w:r>
    </w:p>
    <w:p w:rsidR="00457A6C" w:rsidRPr="00A46744" w:rsidRDefault="00457A6C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ВОСКРЕСЕНСКИЙ МУНИЦИПАЛЬНЫЙ ОКРУГ НИЖЕГОРОДСКОЙ ОБЛАСТИ</w:t>
      </w:r>
    </w:p>
    <w:p w:rsidR="00457A6C" w:rsidRPr="00A46744" w:rsidRDefault="00457A6C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457A6C" w:rsidRPr="00A46744" w:rsidTr="00AF4B51">
        <w:tc>
          <w:tcPr>
            <w:tcW w:w="920" w:type="pct"/>
            <w:vMerge w:val="restar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 xml:space="preserve">Местоположение </w:t>
            </w:r>
            <w:r w:rsidRPr="00A46744">
              <w:rPr>
                <w:szCs w:val="24"/>
              </w:rPr>
              <w:lastRenderedPageBreak/>
              <w:t>земельного участка</w:t>
            </w:r>
          </w:p>
        </w:tc>
        <w:tc>
          <w:tcPr>
            <w:tcW w:w="3275" w:type="pct"/>
            <w:gridSpan w:val="7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457A6C" w:rsidRPr="00A46744" w:rsidTr="00AF4B51">
        <w:tc>
          <w:tcPr>
            <w:tcW w:w="920" w:type="pct"/>
            <w:vMerge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  <w:tr w:rsidR="00457A6C" w:rsidRPr="00A46744" w:rsidTr="00AF4B51">
        <w:tc>
          <w:tcPr>
            <w:tcW w:w="920" w:type="pct"/>
            <w:vMerge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1.1. На территории Воскресенского</w:t>
            </w:r>
            <w:r w:rsidR="00F4705C" w:rsidRPr="00A46744">
              <w:rPr>
                <w:szCs w:val="24"/>
              </w:rPr>
              <w:t xml:space="preserve"> муниципального</w:t>
            </w:r>
            <w:r w:rsidRPr="00A46744">
              <w:rPr>
                <w:szCs w:val="24"/>
              </w:rPr>
              <w:t xml:space="preserve"> округа</w:t>
            </w:r>
            <w:r w:rsidR="00F4705C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с. Воздвиженское на </w:t>
            </w:r>
            <w:proofErr w:type="gramStart"/>
            <w:r w:rsidRPr="00A46744">
              <w:rPr>
                <w:szCs w:val="24"/>
              </w:rPr>
              <w:t>въезде</w:t>
            </w:r>
            <w:proofErr w:type="gramEnd"/>
            <w:r w:rsidRPr="00A46744">
              <w:rPr>
                <w:szCs w:val="24"/>
              </w:rPr>
              <w:t xml:space="preserve">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Воскресенское - Воздвиженское</w:t>
            </w:r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д. </w:t>
            </w:r>
            <w:proofErr w:type="spellStart"/>
            <w:r w:rsidRPr="00A46744">
              <w:rPr>
                <w:szCs w:val="24"/>
              </w:rPr>
              <w:t>Сухоборка</w:t>
            </w:r>
            <w:proofErr w:type="spellEnd"/>
            <w:r w:rsidRPr="00A46744">
              <w:rPr>
                <w:szCs w:val="24"/>
              </w:rPr>
              <w:t xml:space="preserve"> на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Воскресенское - </w:t>
            </w:r>
            <w:proofErr w:type="spellStart"/>
            <w:r w:rsidRPr="00A46744">
              <w:rPr>
                <w:szCs w:val="24"/>
              </w:rPr>
              <w:t>Ладыгино</w:t>
            </w:r>
            <w:proofErr w:type="spellEnd"/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2.3. Автодорога р.п. Воскресенское - Н.Новгород, 900 м от объездной дороги р.п. Воскресенское</w:t>
            </w:r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457A6C" w:rsidRPr="00A46744" w:rsidRDefault="00787A16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457A6C" w:rsidRPr="00A46744">
              <w:rPr>
                <w:szCs w:val="24"/>
              </w:rPr>
              <w:t xml:space="preserve"> 2284-55-2117 от 28.05.2008</w:t>
            </w: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2.4. п. </w:t>
            </w:r>
            <w:proofErr w:type="spellStart"/>
            <w:r w:rsidRPr="00A46744">
              <w:rPr>
                <w:szCs w:val="24"/>
              </w:rPr>
              <w:t>Калиниха</w:t>
            </w:r>
            <w:proofErr w:type="spellEnd"/>
            <w:r w:rsidRPr="00A46744">
              <w:rPr>
                <w:szCs w:val="24"/>
              </w:rPr>
              <w:t xml:space="preserve"> 190 м на северо-запад от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20/2 по ул. </w:t>
            </w:r>
            <w:r w:rsidRPr="00A46744">
              <w:rPr>
                <w:szCs w:val="24"/>
              </w:rPr>
              <w:lastRenderedPageBreak/>
              <w:t>Механизаторов</w:t>
            </w:r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2.5. Нижегородская область, Воскресенский округ, </w:t>
            </w:r>
            <w:proofErr w:type="gramStart"/>
            <w:r w:rsidRPr="00A46744">
              <w:rPr>
                <w:szCs w:val="24"/>
              </w:rPr>
              <w:t>вблизи</w:t>
            </w:r>
            <w:proofErr w:type="gramEnd"/>
            <w:r w:rsidRPr="00A46744">
              <w:rPr>
                <w:szCs w:val="24"/>
              </w:rPr>
              <w:t xml:space="preserve">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22 ОПРЗ 22 К-0018 Боковая - Воскресенское - </w:t>
            </w:r>
            <w:proofErr w:type="spellStart"/>
            <w:r w:rsidRPr="00A46744">
              <w:rPr>
                <w:szCs w:val="24"/>
              </w:rPr>
              <w:t>Докукино</w:t>
            </w:r>
            <w:proofErr w:type="spellEnd"/>
            <w:r w:rsidRPr="00A46744">
              <w:rPr>
                <w:szCs w:val="24"/>
              </w:rPr>
              <w:t xml:space="preserve"> - граница Республики Марий Эл км 30+150 - км 30+250 (участок обхода р.п. </w:t>
            </w:r>
            <w:proofErr w:type="gramStart"/>
            <w:r w:rsidRPr="00A46744">
              <w:rPr>
                <w:szCs w:val="24"/>
              </w:rPr>
              <w:t>Воскресенское правая сторона)</w:t>
            </w:r>
            <w:proofErr w:type="gramEnd"/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  <w:tr w:rsidR="00457A6C" w:rsidRPr="00A46744" w:rsidTr="00AF4B51">
        <w:tc>
          <w:tcPr>
            <w:tcW w:w="920" w:type="pct"/>
          </w:tcPr>
          <w:p w:rsidR="00457A6C" w:rsidRPr="00A46744" w:rsidRDefault="00457A6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288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457A6C" w:rsidRPr="00A46744" w:rsidRDefault="00457A6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457A6C" w:rsidRPr="00A46744" w:rsidRDefault="00457A6C" w:rsidP="00DB0C2E">
            <w:pPr>
              <w:pStyle w:val="ConsPlusNormal"/>
              <w:rPr>
                <w:szCs w:val="24"/>
              </w:rPr>
            </w:pPr>
          </w:p>
        </w:tc>
      </w:tr>
    </w:tbl>
    <w:p w:rsidR="00457A6C" w:rsidRPr="00A46744" w:rsidRDefault="00457A6C" w:rsidP="00DB0C2E">
      <w:pPr>
        <w:pStyle w:val="ConsPlusNormal"/>
        <w:jc w:val="both"/>
        <w:rPr>
          <w:szCs w:val="24"/>
        </w:rPr>
      </w:pPr>
    </w:p>
    <w:p w:rsidR="00F77F26" w:rsidRPr="00A46744" w:rsidRDefault="00F77F26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17</w:t>
      </w:r>
    </w:p>
    <w:p w:rsidR="00F77F26" w:rsidRPr="00A46744" w:rsidRDefault="00F77F26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ГАГИНСКИЙ МУНИЦИПАЛЬНЫЙ ОКРУГ НИЖЕГОРОДСКОЙ ОБЛАСТИ</w:t>
      </w:r>
    </w:p>
    <w:p w:rsidR="00F77F26" w:rsidRPr="00A46744" w:rsidRDefault="00F77F26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77F26" w:rsidRPr="00A46744" w:rsidTr="00AF4B51">
        <w:tc>
          <w:tcPr>
            <w:tcW w:w="920" w:type="pct"/>
            <w:vMerge w:val="restar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77F26" w:rsidRPr="00A46744" w:rsidTr="00AF4B51">
        <w:tc>
          <w:tcPr>
            <w:tcW w:w="920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AF4B51">
        <w:tc>
          <w:tcPr>
            <w:tcW w:w="920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AF4B51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960FD9" w:rsidRPr="00A46744" w:rsidTr="00AF4B51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AF4B51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Гагинского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F4705C" w:rsidRPr="00A46744">
              <w:rPr>
                <w:szCs w:val="24"/>
              </w:rPr>
              <w:lastRenderedPageBreak/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F4705C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AF4B51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 Планируемые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AF4B51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2.3. На трассе Гагино - Сергач, у </w:t>
            </w:r>
            <w:proofErr w:type="gramStart"/>
            <w:r w:rsidRPr="00A46744">
              <w:rPr>
                <w:szCs w:val="24"/>
              </w:rPr>
              <w:t>развилки</w:t>
            </w:r>
            <w:proofErr w:type="gramEnd"/>
            <w:r w:rsidRPr="00A46744">
              <w:rPr>
                <w:szCs w:val="24"/>
              </w:rPr>
              <w:t xml:space="preserve">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на Сергач и Уразовку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Заключен договор аренды</w:t>
            </w:r>
          </w:p>
        </w:tc>
      </w:tr>
      <w:tr w:rsidR="00960FD9" w:rsidRPr="00A46744" w:rsidTr="00AF4B51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</w:tbl>
    <w:p w:rsidR="00F77F26" w:rsidRPr="00A46744" w:rsidRDefault="00F77F26" w:rsidP="00DB0C2E">
      <w:pPr>
        <w:pStyle w:val="ConsPlusNormal"/>
        <w:jc w:val="both"/>
        <w:rPr>
          <w:szCs w:val="24"/>
        </w:rPr>
      </w:pPr>
    </w:p>
    <w:p w:rsidR="00F77F26" w:rsidRPr="00A46744" w:rsidRDefault="00F77F26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18</w:t>
      </w:r>
    </w:p>
    <w:p w:rsidR="00F77F26" w:rsidRPr="00A46744" w:rsidRDefault="00F77F26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ГОРОДЕЦКИЙ МУНИЦИПАЛЬНЫЙ ОКРУГ НИЖЕГОРОДСКОЙ ОБЛАСТИ</w:t>
      </w:r>
    </w:p>
    <w:p w:rsidR="00F77F26" w:rsidRPr="00A46744" w:rsidRDefault="00F77F26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77F26" w:rsidRPr="00A46744" w:rsidTr="002D3554">
        <w:tc>
          <w:tcPr>
            <w:tcW w:w="920" w:type="pct"/>
            <w:vMerge w:val="restar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77F26" w:rsidRPr="00A46744" w:rsidTr="002D3554">
        <w:tc>
          <w:tcPr>
            <w:tcW w:w="920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F77F26" w:rsidRPr="00A46744" w:rsidTr="002D3554">
        <w:tc>
          <w:tcPr>
            <w:tcW w:w="920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F77F26" w:rsidRPr="00A46744" w:rsidTr="002D3554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77F26" w:rsidRPr="00A46744" w:rsidTr="002D3554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F77F26" w:rsidRPr="00A46744" w:rsidTr="002D3554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1.1. На территории Городецкого</w:t>
            </w:r>
            <w:r w:rsidR="00F4705C" w:rsidRPr="00A46744">
              <w:rPr>
                <w:szCs w:val="24"/>
              </w:rPr>
              <w:t xml:space="preserve"> муниципального</w:t>
            </w:r>
            <w:r w:rsidRPr="00A46744">
              <w:rPr>
                <w:szCs w:val="24"/>
              </w:rPr>
              <w:t xml:space="preserve"> округа</w:t>
            </w:r>
            <w:r w:rsidR="00F4705C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11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F77F26" w:rsidRPr="00A46744" w:rsidTr="002D3554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F77F26" w:rsidRPr="00A46744" w:rsidTr="002D3554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2.1. </w:t>
            </w:r>
            <w:proofErr w:type="spellStart"/>
            <w:r w:rsidRPr="00A46744">
              <w:rPr>
                <w:szCs w:val="24"/>
              </w:rPr>
              <w:t>Смиркинский</w:t>
            </w:r>
            <w:proofErr w:type="spellEnd"/>
            <w:r w:rsidRPr="00A46744">
              <w:rPr>
                <w:szCs w:val="24"/>
              </w:rPr>
              <w:t xml:space="preserve"> </w:t>
            </w:r>
            <w:proofErr w:type="gramStart"/>
            <w:r w:rsidRPr="00A46744">
              <w:rPr>
                <w:szCs w:val="24"/>
              </w:rPr>
              <w:t>с</w:t>
            </w:r>
            <w:proofErr w:type="gramEnd"/>
            <w:r w:rsidRPr="00A46744">
              <w:rPr>
                <w:szCs w:val="24"/>
              </w:rPr>
              <w:t xml:space="preserve">/с, в </w:t>
            </w:r>
            <w:r w:rsidRPr="00A46744">
              <w:rPr>
                <w:szCs w:val="24"/>
              </w:rPr>
              <w:lastRenderedPageBreak/>
              <w:t xml:space="preserve">округе п. </w:t>
            </w:r>
            <w:proofErr w:type="spellStart"/>
            <w:r w:rsidRPr="00A46744">
              <w:rPr>
                <w:szCs w:val="24"/>
              </w:rPr>
              <w:t>Смиркино</w:t>
            </w:r>
            <w:proofErr w:type="spellEnd"/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F77F26" w:rsidRPr="00A46744" w:rsidTr="002D3554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2.2. </w:t>
            </w:r>
            <w:proofErr w:type="spellStart"/>
            <w:r w:rsidRPr="00A46744">
              <w:rPr>
                <w:szCs w:val="24"/>
              </w:rPr>
              <w:t>Смольковский</w:t>
            </w:r>
            <w:proofErr w:type="spellEnd"/>
            <w:r w:rsidRPr="00A46744">
              <w:rPr>
                <w:szCs w:val="24"/>
              </w:rPr>
              <w:t xml:space="preserve"> </w:t>
            </w:r>
            <w:proofErr w:type="gramStart"/>
            <w:r w:rsidRPr="00A46744">
              <w:rPr>
                <w:szCs w:val="24"/>
              </w:rPr>
              <w:t>с</w:t>
            </w:r>
            <w:proofErr w:type="gramEnd"/>
            <w:r w:rsidRPr="00A46744">
              <w:rPr>
                <w:szCs w:val="24"/>
              </w:rPr>
              <w:t xml:space="preserve">/с, в округе д. </w:t>
            </w:r>
            <w:proofErr w:type="spellStart"/>
            <w:r w:rsidRPr="00A46744">
              <w:rPr>
                <w:szCs w:val="24"/>
              </w:rPr>
              <w:t>Оскордино</w:t>
            </w:r>
            <w:proofErr w:type="spellEnd"/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  <w:tr w:rsidR="00F77F26" w:rsidRPr="00A46744" w:rsidTr="002D3554">
        <w:tc>
          <w:tcPr>
            <w:tcW w:w="920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11</w:t>
            </w:r>
          </w:p>
        </w:tc>
        <w:tc>
          <w:tcPr>
            <w:tcW w:w="288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77F26" w:rsidRPr="00A46744" w:rsidRDefault="00F77F26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805" w:type="pct"/>
          </w:tcPr>
          <w:p w:rsidR="00F77F26" w:rsidRPr="00A46744" w:rsidRDefault="00F77F26" w:rsidP="00DB0C2E">
            <w:pPr>
              <w:pStyle w:val="ConsPlusNormal"/>
              <w:rPr>
                <w:szCs w:val="24"/>
              </w:rPr>
            </w:pPr>
          </w:p>
        </w:tc>
      </w:tr>
    </w:tbl>
    <w:p w:rsidR="00F77F26" w:rsidRPr="00A46744" w:rsidRDefault="00F77F26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</w:p>
    <w:p w:rsidR="00887187" w:rsidRPr="00A46744" w:rsidRDefault="00887187" w:rsidP="00DB0C2E">
      <w:pPr>
        <w:pStyle w:val="ConsPlusNormal"/>
        <w:keepNext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1</w:t>
      </w:r>
      <w:r w:rsidR="00960FD9" w:rsidRPr="00A46744">
        <w:rPr>
          <w:szCs w:val="24"/>
        </w:rPr>
        <w:t>9</w:t>
      </w:r>
    </w:p>
    <w:p w:rsidR="00887187" w:rsidRPr="00A46744" w:rsidRDefault="00887187" w:rsidP="00DB0C2E">
      <w:pPr>
        <w:pStyle w:val="ConsPlusTitle"/>
        <w:keepNext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ГОРОДСКОЙ ОКРУГ ГОРОД АРЗАМАС НИЖЕГОРОДСКОЙ ОБЛАСТИ</w:t>
      </w:r>
    </w:p>
    <w:p w:rsidR="00887187" w:rsidRPr="00A46744" w:rsidRDefault="00887187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887187" w:rsidRPr="00A46744" w:rsidTr="002D3554">
        <w:tc>
          <w:tcPr>
            <w:tcW w:w="920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887187" w:rsidRPr="00A46744" w:rsidTr="002D3554">
        <w:tc>
          <w:tcPr>
            <w:tcW w:w="92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241317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241317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городского округа город Арзамас</w:t>
            </w:r>
            <w:r w:rsidR="00241317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887187" w:rsidRPr="00A46744" w:rsidRDefault="001B5BF9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22</w:t>
            </w:r>
          </w:p>
        </w:tc>
        <w:tc>
          <w:tcPr>
            <w:tcW w:w="288" w:type="pct"/>
          </w:tcPr>
          <w:p w:rsidR="00887187" w:rsidRPr="00A46744" w:rsidRDefault="001B5BF9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887187" w:rsidRPr="00A46744" w:rsidRDefault="002221DC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404" w:type="pct"/>
          </w:tcPr>
          <w:p w:rsidR="00887187" w:rsidRPr="00A46744" w:rsidRDefault="001B5BF9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2221DC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2.1. г. Арзамас, ул. Калинина, д. 51-В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16691-43-2048 от 23 октября 2020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  <w:r w:rsidR="003F0C55" w:rsidRPr="00A46744">
              <w:rPr>
                <w:szCs w:val="24"/>
              </w:rPr>
              <w:t>2</w:t>
            </w:r>
            <w:r w:rsidRPr="00A46744">
              <w:rPr>
                <w:szCs w:val="24"/>
              </w:rPr>
              <w:t xml:space="preserve">. 1,1 км севернее д. </w:t>
            </w:r>
            <w:proofErr w:type="spellStart"/>
            <w:r w:rsidRPr="00A46744">
              <w:rPr>
                <w:szCs w:val="24"/>
              </w:rPr>
              <w:lastRenderedPageBreak/>
              <w:t>Тамаевка</w:t>
            </w:r>
            <w:proofErr w:type="spellEnd"/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</w:t>
            </w:r>
            <w:r w:rsidR="003F0C55" w:rsidRPr="00A46744">
              <w:rPr>
                <w:szCs w:val="24"/>
              </w:rPr>
              <w:t>3</w:t>
            </w:r>
            <w:r w:rsidRPr="00A46744">
              <w:rPr>
                <w:szCs w:val="24"/>
              </w:rPr>
              <w:t>. в 1100 м юго-западнее с. Рождественский Майдан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  <w:r w:rsidR="003F0C55" w:rsidRPr="00A46744">
              <w:rPr>
                <w:szCs w:val="24"/>
              </w:rPr>
              <w:t>4</w:t>
            </w:r>
            <w:r w:rsidRPr="00A46744">
              <w:rPr>
                <w:szCs w:val="24"/>
              </w:rPr>
              <w:t xml:space="preserve">. </w:t>
            </w:r>
            <w:proofErr w:type="gramStart"/>
            <w:r w:rsidRPr="00A46744">
              <w:rPr>
                <w:szCs w:val="24"/>
              </w:rPr>
              <w:t>с</w:t>
            </w:r>
            <w:proofErr w:type="gramEnd"/>
            <w:r w:rsidRPr="00A46744">
              <w:rPr>
                <w:szCs w:val="24"/>
              </w:rPr>
              <w:t>. Криуша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887187" w:rsidRPr="00A46744" w:rsidRDefault="00513366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  <w:r w:rsidR="001B5BF9"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887187" w:rsidRPr="00A46744" w:rsidRDefault="001B5BF9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887187" w:rsidRPr="00A46744" w:rsidRDefault="001B5BF9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887187" w:rsidRPr="00A46744" w:rsidRDefault="001B5BF9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1B5BF9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887187" w:rsidRPr="00A46744" w:rsidRDefault="00887187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887187" w:rsidRPr="00A46744" w:rsidRDefault="00887187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20</w:t>
      </w:r>
    </w:p>
    <w:p w:rsidR="00887187" w:rsidRPr="00A46744" w:rsidRDefault="00887187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ГОРОДСКОЙ ОКРУГ ГОРОД ВЫКСА НИЖЕГОРОДСКОЙ ОБЛАСТИ</w:t>
      </w:r>
    </w:p>
    <w:p w:rsidR="00887187" w:rsidRPr="00A46744" w:rsidRDefault="00887187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887187" w:rsidRPr="00A46744" w:rsidTr="002D3554">
        <w:tc>
          <w:tcPr>
            <w:tcW w:w="920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887187" w:rsidRPr="00A46744" w:rsidTr="002D3554">
        <w:tc>
          <w:tcPr>
            <w:tcW w:w="92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1.1. На территории городского округа город Выкса</w:t>
            </w:r>
            <w:r w:rsidR="007C70CD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887187" w:rsidRPr="00A46744" w:rsidRDefault="00AF675F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12</w:t>
            </w:r>
          </w:p>
        </w:tc>
        <w:tc>
          <w:tcPr>
            <w:tcW w:w="288" w:type="pct"/>
          </w:tcPr>
          <w:p w:rsidR="00887187" w:rsidRPr="00A46744" w:rsidRDefault="00AF675F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2221DC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2.1. г. Выкса, пер. Крупской, в 31 м на юго-</w:t>
            </w:r>
            <w:r w:rsidRPr="00A46744">
              <w:rPr>
                <w:szCs w:val="24"/>
              </w:rPr>
              <w:lastRenderedPageBreak/>
              <w:t xml:space="preserve">запад от </w:t>
            </w:r>
            <w:proofErr w:type="spellStart"/>
            <w:r w:rsidRPr="00A46744">
              <w:rPr>
                <w:szCs w:val="24"/>
              </w:rPr>
              <w:t>зд</w:t>
            </w:r>
            <w:proofErr w:type="spellEnd"/>
            <w:r w:rsidRPr="00A46744">
              <w:rPr>
                <w:szCs w:val="24"/>
              </w:rPr>
              <w:t>. 4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13572-156Р-7204 </w:t>
            </w:r>
            <w:r w:rsidRPr="00A46744">
              <w:rPr>
                <w:szCs w:val="24"/>
              </w:rPr>
              <w:lastRenderedPageBreak/>
              <w:t>от 24 марта 2017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2.2. г. Выкса, участок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 в северо-западной части </w:t>
            </w:r>
            <w:proofErr w:type="gramStart"/>
            <w:r w:rsidRPr="00A46744">
              <w:rPr>
                <w:szCs w:val="24"/>
              </w:rPr>
              <w:t>г</w:t>
            </w:r>
            <w:proofErr w:type="gramEnd"/>
            <w:r w:rsidRPr="00A46744">
              <w:rPr>
                <w:szCs w:val="24"/>
              </w:rPr>
              <w:t>. Выкса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Итоговый протокол аукциона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16 от 5 декабря 2018 г.</w:t>
            </w:r>
          </w:p>
        </w:tc>
      </w:tr>
      <w:tr w:rsidR="00DB6DFB" w:rsidRPr="00A46744" w:rsidTr="002D3554">
        <w:tc>
          <w:tcPr>
            <w:tcW w:w="920" w:type="pct"/>
          </w:tcPr>
          <w:p w:rsidR="00DB6DFB" w:rsidRPr="00A46744" w:rsidRDefault="00DB6DFB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DB6DFB" w:rsidRPr="00A46744" w:rsidRDefault="00AF675F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12</w:t>
            </w:r>
          </w:p>
        </w:tc>
        <w:tc>
          <w:tcPr>
            <w:tcW w:w="288" w:type="pct"/>
          </w:tcPr>
          <w:p w:rsidR="00DB6DFB" w:rsidRPr="00A46744" w:rsidRDefault="00AF675F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90" w:type="pct"/>
          </w:tcPr>
          <w:p w:rsidR="00DB6DFB" w:rsidRPr="00A46744" w:rsidRDefault="00DB6DF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DB6DFB" w:rsidRPr="00A46744" w:rsidRDefault="00DB6DF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B6DFB" w:rsidRPr="00A46744" w:rsidRDefault="00DB6DF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B6DFB" w:rsidRPr="00A46744" w:rsidRDefault="00DB6DF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B6DFB" w:rsidRPr="00A46744" w:rsidRDefault="00DB6DF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DB6DFB" w:rsidRPr="00A46744" w:rsidRDefault="00DB6DF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2D3554" w:rsidRPr="00A46744" w:rsidRDefault="002D3554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</w:p>
    <w:p w:rsidR="00887187" w:rsidRPr="00A46744" w:rsidRDefault="00887187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21</w:t>
      </w:r>
    </w:p>
    <w:p w:rsidR="00887187" w:rsidRPr="00A46744" w:rsidRDefault="00887187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ГОРОДСКОЙ ОКРУГ ГОРОД ДЗЕРЖИНСК</w:t>
      </w:r>
      <w:r w:rsidR="00832761" w:rsidRPr="00A46744">
        <w:rPr>
          <w:rFonts w:ascii="Times New Roman" w:hAnsi="Times New Roman" w:cs="Times New Roman"/>
          <w:sz w:val="24"/>
          <w:szCs w:val="24"/>
        </w:rPr>
        <w:t xml:space="preserve"> </w:t>
      </w:r>
      <w:r w:rsidRPr="00A46744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FB4CD1" w:rsidRPr="00A46744" w:rsidRDefault="00FB4CD1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887187" w:rsidRPr="00A46744" w:rsidTr="002D3554">
        <w:tc>
          <w:tcPr>
            <w:tcW w:w="920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887187" w:rsidRPr="00A46744" w:rsidTr="002D3554">
        <w:tc>
          <w:tcPr>
            <w:tcW w:w="92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1.1. На территории городского округа город Дзержинск</w:t>
            </w:r>
            <w:r w:rsidR="007C70CD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887187" w:rsidRPr="00A46744" w:rsidRDefault="00AF675F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90" w:type="pct"/>
          </w:tcPr>
          <w:p w:rsidR="00887187" w:rsidRPr="00A46744" w:rsidRDefault="009F5EF9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2221DC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г. Дзержинск, </w:t>
            </w:r>
            <w:proofErr w:type="spellStart"/>
            <w:r w:rsidRPr="00A46744">
              <w:rPr>
                <w:szCs w:val="24"/>
              </w:rPr>
              <w:t>Решетихинское</w:t>
            </w:r>
            <w:proofErr w:type="spellEnd"/>
            <w:r w:rsidRPr="00A46744">
              <w:rPr>
                <w:szCs w:val="24"/>
              </w:rPr>
              <w:t xml:space="preserve"> шоссе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6025-66Р-2832 от 17 декабря 2010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2.2. г. Дзержинск, </w:t>
            </w:r>
            <w:proofErr w:type="spellStart"/>
            <w:r w:rsidRPr="00A46744">
              <w:rPr>
                <w:szCs w:val="24"/>
              </w:rPr>
              <w:t>Заревская</w:t>
            </w:r>
            <w:proofErr w:type="spellEnd"/>
            <w:r w:rsidRPr="00A46744">
              <w:rPr>
                <w:szCs w:val="24"/>
              </w:rPr>
              <w:t xml:space="preserve"> объездная дорога, напротив подстанции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Западная</w:t>
            </w:r>
            <w:r w:rsidR="00333CC3" w:rsidRPr="00A46744">
              <w:rPr>
                <w:szCs w:val="24"/>
              </w:rPr>
              <w:t>»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6076-67Р-2859 от 19 января 2011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2.3. г. Дзержинск, пос. Северный, 394 км+900 м, с северной стороны трассы М-7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Волга</w:t>
            </w:r>
            <w:r w:rsidR="00333CC3" w:rsidRPr="00A46744">
              <w:rPr>
                <w:szCs w:val="24"/>
              </w:rPr>
              <w:t>»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Решение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6171-68Р-2921 от 4 марта 2011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2.4. г. Дзержинск, пос. Северный, 394 км+700 м, с южной стороны трассы М-7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Волга</w:t>
            </w:r>
            <w:r w:rsidR="00333CC3" w:rsidRPr="00A46744">
              <w:rPr>
                <w:szCs w:val="24"/>
              </w:rPr>
              <w:t>»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6172-68Р-2922 от 4 марта 2011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2.5. г. Дзержинск, с южной стороны Нижегородского шоссе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6489-71Р-3086 от 29 июня 2011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2.6. г. Дзержинск, в округе </w:t>
            </w:r>
            <w:proofErr w:type="spellStart"/>
            <w:r w:rsidRPr="00A46744">
              <w:rPr>
                <w:szCs w:val="24"/>
              </w:rPr>
              <w:t>Игумновского</w:t>
            </w:r>
            <w:proofErr w:type="spellEnd"/>
            <w:r w:rsidRPr="00A46744">
              <w:rPr>
                <w:szCs w:val="24"/>
              </w:rPr>
              <w:t xml:space="preserve"> шоссе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6490-71Р-3089 от 29 июня 2011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  <w:r w:rsidR="003F0C55" w:rsidRPr="00A46744">
              <w:rPr>
                <w:szCs w:val="24"/>
              </w:rPr>
              <w:t>7</w:t>
            </w:r>
            <w:r w:rsidRPr="00A46744">
              <w:rPr>
                <w:szCs w:val="24"/>
              </w:rPr>
              <w:t>. Городской округ город Дзержинск, п. Горбатовка, шоссе Восточное (в 400 м западнее д. 2В по ул. Весенняя)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16351-31-1597 от 17 апреля 2020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  <w:r w:rsidR="003F0C55" w:rsidRPr="00A46744">
              <w:rPr>
                <w:szCs w:val="24"/>
              </w:rPr>
              <w:t>8</w:t>
            </w:r>
            <w:r w:rsidRPr="00A46744">
              <w:rPr>
                <w:szCs w:val="24"/>
              </w:rPr>
              <w:t>. г. Дзержинск, шоссе Московское, 391 км, 20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3F0C55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2.9</w:t>
            </w:r>
            <w:r w:rsidR="00887187" w:rsidRPr="00A46744">
              <w:rPr>
                <w:szCs w:val="24"/>
              </w:rPr>
              <w:t xml:space="preserve">. г. Дзержинск, пос. </w:t>
            </w:r>
            <w:r w:rsidR="00887187" w:rsidRPr="00A46744">
              <w:rPr>
                <w:szCs w:val="24"/>
              </w:rPr>
              <w:lastRenderedPageBreak/>
              <w:t xml:space="preserve">Гавриловка, 6 км+700 м </w:t>
            </w:r>
            <w:proofErr w:type="spellStart"/>
            <w:r w:rsidR="00887187" w:rsidRPr="00A46744">
              <w:rPr>
                <w:szCs w:val="24"/>
              </w:rPr>
              <w:t>Гавриловской</w:t>
            </w:r>
            <w:proofErr w:type="spellEnd"/>
            <w:r w:rsidR="00887187" w:rsidRPr="00A46744">
              <w:rPr>
                <w:szCs w:val="24"/>
              </w:rPr>
              <w:t xml:space="preserve"> дороги, д. 2</w:t>
            </w:r>
          </w:p>
        </w:tc>
        <w:tc>
          <w:tcPr>
            <w:tcW w:w="71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lastRenderedPageBreak/>
              <w:t>№</w:t>
            </w:r>
            <w:r w:rsidRPr="00A46744">
              <w:rPr>
                <w:szCs w:val="24"/>
              </w:rPr>
              <w:t xml:space="preserve"> 17050-54-2536 от 23 апреля 2021 г.</w:t>
            </w:r>
          </w:p>
        </w:tc>
      </w:tr>
      <w:tr w:rsidR="00887187" w:rsidRPr="00A46744" w:rsidTr="002D3554">
        <w:tc>
          <w:tcPr>
            <w:tcW w:w="92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</w:t>
            </w:r>
          </w:p>
        </w:tc>
        <w:tc>
          <w:tcPr>
            <w:tcW w:w="710" w:type="pct"/>
          </w:tcPr>
          <w:p w:rsidR="00887187" w:rsidRPr="00A46744" w:rsidRDefault="00AF675F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37</w:t>
            </w:r>
          </w:p>
        </w:tc>
        <w:tc>
          <w:tcPr>
            <w:tcW w:w="288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90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887187" w:rsidRPr="00A46744" w:rsidRDefault="00DB6DF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805" w:type="pct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960FD9" w:rsidRPr="00A46744" w:rsidRDefault="00960FD9" w:rsidP="00DB0C2E">
      <w:pPr>
        <w:pStyle w:val="ConsPlusNormal"/>
        <w:jc w:val="right"/>
        <w:outlineLvl w:val="2"/>
        <w:rPr>
          <w:szCs w:val="24"/>
        </w:rPr>
      </w:pPr>
    </w:p>
    <w:p w:rsidR="00960FD9" w:rsidRPr="00A46744" w:rsidRDefault="00960FD9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22</w:t>
      </w:r>
    </w:p>
    <w:p w:rsidR="00960FD9" w:rsidRPr="00A46744" w:rsidRDefault="00960FD9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ГОРОДСКОЙ ОКРУГ ГОРОД КУЛЕБАКИ НИЖЕГОРОДСКОЙ ОБЛАСТИ</w:t>
      </w:r>
    </w:p>
    <w:p w:rsidR="00960FD9" w:rsidRPr="00A46744" w:rsidRDefault="00960FD9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4"/>
        <w:gridCol w:w="2051"/>
        <w:gridCol w:w="835"/>
        <w:gridCol w:w="840"/>
        <w:gridCol w:w="1170"/>
        <w:gridCol w:w="1170"/>
        <w:gridCol w:w="1173"/>
        <w:gridCol w:w="2195"/>
        <w:gridCol w:w="2366"/>
      </w:tblGrid>
      <w:tr w:rsidR="00960FD9" w:rsidRPr="00A46744" w:rsidTr="002D3554">
        <w:tc>
          <w:tcPr>
            <w:tcW w:w="985" w:type="pct"/>
            <w:vMerge w:val="restar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10" w:type="pct"/>
            <w:gridSpan w:val="7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960FD9" w:rsidRPr="00A46744" w:rsidTr="002D3554">
        <w:tc>
          <w:tcPr>
            <w:tcW w:w="985" w:type="pct"/>
            <w:vMerge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68" w:type="pct"/>
            <w:gridSpan w:val="3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195" w:type="pct"/>
            <w:gridSpan w:val="3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47" w:type="pct"/>
            <w:vMerge w:val="restar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2D3554">
        <w:tc>
          <w:tcPr>
            <w:tcW w:w="985" w:type="pct"/>
            <w:vMerge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47" w:type="pct"/>
            <w:vMerge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1.1. На территории городского округа город Кулебаки</w:t>
            </w:r>
            <w:r w:rsidR="007C70CD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г. Кулебаки, в округе пересечения ул. О. Кошевого и </w:t>
            </w:r>
            <w:proofErr w:type="gramStart"/>
            <w:r w:rsidRPr="00A46744">
              <w:rPr>
                <w:szCs w:val="24"/>
              </w:rPr>
              <w:t>объездной</w:t>
            </w:r>
            <w:proofErr w:type="gramEnd"/>
            <w:r w:rsidRPr="00A46744">
              <w:rPr>
                <w:szCs w:val="24"/>
              </w:rPr>
              <w:t xml:space="preserve">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г. Кулебаки (Ю)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Въезд в р.п. </w:t>
            </w:r>
            <w:proofErr w:type="spellStart"/>
            <w:r w:rsidRPr="00A46744">
              <w:rPr>
                <w:szCs w:val="24"/>
              </w:rPr>
              <w:lastRenderedPageBreak/>
              <w:t>Гремячево</w:t>
            </w:r>
            <w:proofErr w:type="spellEnd"/>
            <w:r w:rsidRPr="00A46744">
              <w:rPr>
                <w:szCs w:val="24"/>
              </w:rPr>
              <w:t>, в 70 м от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Владимир - Муром - Арзамас (ферм</w:t>
            </w:r>
            <w:proofErr w:type="gramStart"/>
            <w:r w:rsidRPr="00A46744">
              <w:rPr>
                <w:szCs w:val="24"/>
              </w:rPr>
              <w:t>.</w:t>
            </w:r>
            <w:proofErr w:type="gramEnd"/>
            <w:r w:rsidRPr="00A46744">
              <w:rPr>
                <w:szCs w:val="24"/>
              </w:rPr>
              <w:t xml:space="preserve"> </w:t>
            </w:r>
            <w:proofErr w:type="gramStart"/>
            <w:r w:rsidRPr="00A46744">
              <w:rPr>
                <w:szCs w:val="24"/>
              </w:rPr>
              <w:t>х</w:t>
            </w:r>
            <w:proofErr w:type="gramEnd"/>
            <w:r w:rsidRPr="00A46744">
              <w:rPr>
                <w:szCs w:val="24"/>
              </w:rPr>
              <w:t>озяйство Широкова В.Л.)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2.3. Село </w:t>
            </w:r>
            <w:proofErr w:type="spellStart"/>
            <w:r w:rsidRPr="00A46744">
              <w:rPr>
                <w:szCs w:val="24"/>
              </w:rPr>
              <w:t>Саваслейка</w:t>
            </w:r>
            <w:proofErr w:type="spellEnd"/>
            <w:r w:rsidRPr="00A46744">
              <w:rPr>
                <w:szCs w:val="24"/>
              </w:rPr>
              <w:t>, ря</w:t>
            </w:r>
            <w:r w:rsidR="001D6775" w:rsidRPr="00A46744">
              <w:rPr>
                <w:szCs w:val="24"/>
              </w:rPr>
              <w:t>д</w:t>
            </w:r>
            <w:proofErr w:type="gramStart"/>
            <w:r w:rsidR="001D6775" w:rsidRPr="00A46744">
              <w:rPr>
                <w:szCs w:val="24"/>
              </w:rPr>
              <w:t>.</w:t>
            </w:r>
            <w:proofErr w:type="gramEnd"/>
            <w:r w:rsidR="001D6775" w:rsidRPr="00A46744">
              <w:rPr>
                <w:szCs w:val="24"/>
              </w:rPr>
              <w:t xml:space="preserve"> </w:t>
            </w:r>
            <w:proofErr w:type="gramStart"/>
            <w:r w:rsidRPr="00A46744">
              <w:rPr>
                <w:szCs w:val="24"/>
              </w:rPr>
              <w:t>с</w:t>
            </w:r>
            <w:proofErr w:type="gramEnd"/>
            <w:r w:rsidRPr="00A46744">
              <w:rPr>
                <w:szCs w:val="24"/>
              </w:rPr>
              <w:t xml:space="preserve"> перекрестком ул. Советская и ул. Магистральной на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Владимир - Муром - Арзамас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2.4. г. Кулебаки, ул. Олега Кошевого,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>40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D3554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16586-38-1858 от 12 августа 2020 г.</w:t>
            </w: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2.5. г. Кулебаки, ул. </w:t>
            </w:r>
            <w:proofErr w:type="gramStart"/>
            <w:r w:rsidRPr="00A46744">
              <w:rPr>
                <w:szCs w:val="24"/>
              </w:rPr>
              <w:t>Железнодорожная</w:t>
            </w:r>
            <w:proofErr w:type="gramEnd"/>
            <w:r w:rsidRPr="00A46744">
              <w:rPr>
                <w:szCs w:val="24"/>
              </w:rPr>
              <w:t xml:space="preserve">, южнее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>а 1Е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  <w:tr w:rsidR="00960FD9" w:rsidRPr="00A46744" w:rsidTr="002D3554">
        <w:tc>
          <w:tcPr>
            <w:tcW w:w="985" w:type="pct"/>
          </w:tcPr>
          <w:p w:rsidR="00960FD9" w:rsidRPr="00A46744" w:rsidRDefault="00960FD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6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284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960FD9" w:rsidRPr="00A46744" w:rsidRDefault="00960FD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47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960FD9" w:rsidRPr="00A46744" w:rsidRDefault="00960FD9" w:rsidP="00DB0C2E">
            <w:pPr>
              <w:pStyle w:val="ConsPlusNormal"/>
              <w:rPr>
                <w:szCs w:val="24"/>
              </w:rPr>
            </w:pPr>
          </w:p>
        </w:tc>
      </w:tr>
    </w:tbl>
    <w:p w:rsidR="008D4FD4" w:rsidRPr="00A46744" w:rsidRDefault="008D4FD4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</w:p>
    <w:p w:rsidR="00887187" w:rsidRPr="00A46744" w:rsidRDefault="00887187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23</w:t>
      </w:r>
    </w:p>
    <w:p w:rsidR="00887187" w:rsidRPr="00A46744" w:rsidRDefault="00887187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ГОРОДСКОЙ ОКРУГ ГОРОД НИЖНИЙ НОВГОРОД</w:t>
      </w:r>
    </w:p>
    <w:p w:rsidR="00887187" w:rsidRPr="00A46744" w:rsidRDefault="00887187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650"/>
        <w:gridCol w:w="1874"/>
        <w:gridCol w:w="773"/>
        <w:gridCol w:w="779"/>
        <w:gridCol w:w="1076"/>
        <w:gridCol w:w="1076"/>
        <w:gridCol w:w="1079"/>
        <w:gridCol w:w="3021"/>
        <w:gridCol w:w="2366"/>
      </w:tblGrid>
      <w:tr w:rsidR="00887187" w:rsidRPr="00A46744" w:rsidTr="00C371F5">
        <w:tc>
          <w:tcPr>
            <w:tcW w:w="902" w:type="pct"/>
            <w:vMerge w:val="restar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93" w:type="pct"/>
            <w:gridSpan w:val="7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887187" w:rsidRPr="00A46744" w:rsidTr="00C371F5">
        <w:tc>
          <w:tcPr>
            <w:tcW w:w="902" w:type="pct"/>
            <w:vMerge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166" w:type="pct"/>
            <w:gridSpan w:val="3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099" w:type="pct"/>
            <w:gridSpan w:val="3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1027" w:type="pct"/>
            <w:vMerge w:val="restar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C371F5">
        <w:tc>
          <w:tcPr>
            <w:tcW w:w="902" w:type="pct"/>
            <w:vMerge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1027" w:type="pct"/>
            <w:vMerge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1027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7C70CD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7C70CD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г</w:t>
            </w:r>
            <w:r w:rsidR="007C70CD" w:rsidRPr="00A46744">
              <w:rPr>
                <w:szCs w:val="24"/>
              </w:rPr>
              <w:t>ород</w:t>
            </w:r>
            <w:r w:rsidRPr="00A46744">
              <w:rPr>
                <w:szCs w:val="24"/>
              </w:rPr>
              <w:t xml:space="preserve"> Нижн</w:t>
            </w:r>
            <w:r w:rsidR="007C70CD" w:rsidRPr="00A46744">
              <w:rPr>
                <w:szCs w:val="24"/>
              </w:rPr>
              <w:t>ий</w:t>
            </w:r>
            <w:r w:rsidRPr="00A46744">
              <w:rPr>
                <w:szCs w:val="24"/>
              </w:rPr>
              <w:t xml:space="preserve"> Новгород</w:t>
            </w:r>
            <w:r w:rsidR="007C70CD" w:rsidRPr="00A46744">
              <w:rPr>
                <w:szCs w:val="24"/>
              </w:rPr>
              <w:t xml:space="preserve"> Нижегородской области </w:t>
            </w:r>
          </w:p>
        </w:tc>
        <w:tc>
          <w:tcPr>
            <w:tcW w:w="638" w:type="pct"/>
            <w:shd w:val="clear" w:color="auto" w:fill="auto"/>
          </w:tcPr>
          <w:p w:rsidR="0088718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115</w:t>
            </w:r>
            <w:r w:rsidR="00887187" w:rsidRPr="00A46744">
              <w:rPr>
                <w:szCs w:val="24"/>
              </w:rPr>
              <w:t xml:space="preserve"> &lt;*&gt;</w:t>
            </w: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265" w:type="pct"/>
            <w:shd w:val="clear" w:color="auto" w:fill="auto"/>
          </w:tcPr>
          <w:p w:rsidR="0088718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11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13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1027" w:type="pct"/>
            <w:shd w:val="clear" w:color="auto" w:fill="auto"/>
          </w:tcPr>
          <w:p w:rsidR="0088718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89</w:t>
            </w:r>
          </w:p>
        </w:tc>
        <w:tc>
          <w:tcPr>
            <w:tcW w:w="80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&lt;*&gt; АЗС </w:t>
            </w:r>
            <w:proofErr w:type="spellStart"/>
            <w:r w:rsidRPr="00A46744">
              <w:rPr>
                <w:szCs w:val="24"/>
              </w:rPr>
              <w:t>Канавинский</w:t>
            </w:r>
            <w:proofErr w:type="spellEnd"/>
            <w:r w:rsidRPr="00A46744">
              <w:rPr>
                <w:szCs w:val="24"/>
              </w:rPr>
              <w:t xml:space="preserve"> р-н, ул. </w:t>
            </w:r>
            <w:proofErr w:type="gramStart"/>
            <w:r w:rsidRPr="00A46744">
              <w:rPr>
                <w:szCs w:val="24"/>
              </w:rPr>
              <w:t>Кузбасская</w:t>
            </w:r>
            <w:proofErr w:type="gramEnd"/>
            <w:r w:rsidRPr="00A46744">
              <w:rPr>
                <w:szCs w:val="24"/>
              </w:rPr>
              <w:t xml:space="preserve">, в 23 м на юго-запад от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Б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 xml:space="preserve"> - строительство АГНКС контейнерного типа в рамках проекта </w:t>
            </w:r>
            <w:r w:rsidR="00333CC3" w:rsidRPr="00A46744">
              <w:rPr>
                <w:szCs w:val="24"/>
              </w:rPr>
              <w:t>«</w:t>
            </w:r>
            <w:r w:rsidR="00832761" w:rsidRPr="00A46744">
              <w:rPr>
                <w:szCs w:val="24"/>
              </w:rPr>
              <w:t>Строительство автомобильной газонаполнительной компрессорной станции (АГНКС)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>. Решение</w:t>
            </w:r>
            <w:r w:rsidR="00C371F5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</w:t>
            </w:r>
            <w:r w:rsidR="00832761" w:rsidRPr="00A46744">
              <w:rPr>
                <w:szCs w:val="24"/>
              </w:rPr>
              <w:t>18509</w:t>
            </w:r>
            <w:r w:rsidRPr="00A46744">
              <w:rPr>
                <w:szCs w:val="24"/>
              </w:rPr>
              <w:t>-</w:t>
            </w:r>
            <w:r w:rsidR="00832761" w:rsidRPr="00A46744">
              <w:rPr>
                <w:szCs w:val="24"/>
              </w:rPr>
              <w:t>106-4436</w:t>
            </w:r>
            <w:r w:rsidRPr="00A46744">
              <w:rPr>
                <w:szCs w:val="24"/>
              </w:rPr>
              <w:t xml:space="preserve"> от 1</w:t>
            </w:r>
            <w:r w:rsidR="00832761" w:rsidRPr="00A46744">
              <w:rPr>
                <w:szCs w:val="24"/>
              </w:rPr>
              <w:t>9</w:t>
            </w:r>
            <w:r w:rsidRPr="00A46744">
              <w:rPr>
                <w:szCs w:val="24"/>
              </w:rPr>
              <w:t xml:space="preserve"> </w:t>
            </w:r>
            <w:r w:rsidR="00832761" w:rsidRPr="00A46744">
              <w:rPr>
                <w:szCs w:val="24"/>
              </w:rPr>
              <w:t>октября</w:t>
            </w:r>
            <w:r w:rsidRPr="00A46744">
              <w:rPr>
                <w:szCs w:val="24"/>
              </w:rPr>
              <w:t xml:space="preserve"> 202</w:t>
            </w:r>
            <w:r w:rsidR="00832761" w:rsidRPr="00A46744">
              <w:rPr>
                <w:szCs w:val="24"/>
              </w:rPr>
              <w:t>3 </w:t>
            </w:r>
            <w:r w:rsidRPr="00A46744">
              <w:rPr>
                <w:szCs w:val="24"/>
              </w:rPr>
              <w:t xml:space="preserve">г. </w:t>
            </w:r>
            <w:r w:rsidR="00832761" w:rsidRPr="00A46744">
              <w:rPr>
                <w:szCs w:val="24"/>
              </w:rPr>
              <w:br/>
            </w:r>
            <w:r w:rsidRPr="00A46744">
              <w:rPr>
                <w:szCs w:val="24"/>
              </w:rPr>
              <w:t xml:space="preserve">АЗС </w:t>
            </w:r>
            <w:proofErr w:type="spellStart"/>
            <w:r w:rsidRPr="00A46744">
              <w:rPr>
                <w:szCs w:val="24"/>
              </w:rPr>
              <w:t>Приокский</w:t>
            </w:r>
            <w:proofErr w:type="spellEnd"/>
            <w:r w:rsidRPr="00A46744">
              <w:rPr>
                <w:szCs w:val="24"/>
              </w:rPr>
              <w:t xml:space="preserve"> р-н, проспект Гагарина, в 35 м от </w:t>
            </w:r>
            <w:r w:rsidR="001D6775" w:rsidRPr="00A46744">
              <w:rPr>
                <w:szCs w:val="24"/>
              </w:rPr>
              <w:t>д</w:t>
            </w:r>
            <w:r w:rsidR="004444CC" w:rsidRPr="00A46744">
              <w:rPr>
                <w:szCs w:val="24"/>
              </w:rPr>
              <w:t>ома</w:t>
            </w:r>
            <w:r w:rsidR="00C371F5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232а на северо-восток - строительство АГНКС контейнерного типа в рамках проекта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 xml:space="preserve">Реконструкция АЗС в </w:t>
            </w:r>
            <w:proofErr w:type="gramStart"/>
            <w:r w:rsidRPr="00A46744">
              <w:rPr>
                <w:szCs w:val="24"/>
              </w:rPr>
              <w:t>многотопливную</w:t>
            </w:r>
            <w:proofErr w:type="gramEnd"/>
            <w:r w:rsidRPr="00A46744">
              <w:rPr>
                <w:szCs w:val="24"/>
              </w:rPr>
              <w:t xml:space="preserve"> АЗС (МАЗС) с установкой АГНКС </w:t>
            </w:r>
            <w:r w:rsidRPr="00A46744">
              <w:rPr>
                <w:szCs w:val="24"/>
              </w:rPr>
              <w:lastRenderedPageBreak/>
              <w:t>контейнерного типа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>. Решение</w:t>
            </w:r>
            <w:r w:rsidR="00C371F5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16144-29-1509 от 13 марта 2020 г.</w:t>
            </w: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 Планируемые</w:t>
            </w:r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Автозаводский р-н, на пересечении перспективной магистрали </w:t>
            </w:r>
            <w:proofErr w:type="gramStart"/>
            <w:r w:rsidRPr="00A46744">
              <w:rPr>
                <w:szCs w:val="24"/>
              </w:rPr>
              <w:t>с ж</w:t>
            </w:r>
            <w:proofErr w:type="gramEnd"/>
            <w:r w:rsidRPr="00A46744">
              <w:rPr>
                <w:szCs w:val="24"/>
              </w:rPr>
              <w:t>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веткой</w:t>
            </w:r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1027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Не заявлена</w:t>
            </w: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Автозаводский р-н, пр. Молодежный, напротив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78А</w:t>
            </w:r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E0583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12346-176-7872 от 23 июня 2015 г.</w:t>
            </w:r>
          </w:p>
        </w:tc>
      </w:tr>
      <w:tr w:rsidR="00E21C8E" w:rsidRPr="00A46744" w:rsidTr="00C371F5">
        <w:tc>
          <w:tcPr>
            <w:tcW w:w="902" w:type="pct"/>
            <w:shd w:val="clear" w:color="auto" w:fill="auto"/>
          </w:tcPr>
          <w:p w:rsidR="00E21C8E" w:rsidRPr="00A46744" w:rsidRDefault="00E21C8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2.3. Автозаводский р-н, ул</w:t>
            </w:r>
            <w:proofErr w:type="gramStart"/>
            <w:r w:rsidRPr="00A46744">
              <w:rPr>
                <w:szCs w:val="24"/>
              </w:rPr>
              <w:t>.Л</w:t>
            </w:r>
            <w:proofErr w:type="gramEnd"/>
            <w:r w:rsidRPr="00A46744">
              <w:rPr>
                <w:szCs w:val="24"/>
              </w:rPr>
              <w:t>ьвовская (около железнодорожного переезда)</w:t>
            </w:r>
          </w:p>
        </w:tc>
        <w:tc>
          <w:tcPr>
            <w:tcW w:w="638" w:type="pct"/>
            <w:shd w:val="clear" w:color="auto" w:fill="auto"/>
          </w:tcPr>
          <w:p w:rsidR="00E21C8E" w:rsidRPr="00A46744" w:rsidRDefault="00E21C8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E21C8E" w:rsidRPr="00A46744" w:rsidRDefault="00E21C8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E21C8E" w:rsidRPr="00A46744" w:rsidRDefault="00E21C8E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66" w:type="pct"/>
            <w:shd w:val="clear" w:color="auto" w:fill="auto"/>
          </w:tcPr>
          <w:p w:rsidR="00E21C8E" w:rsidRPr="00A46744" w:rsidRDefault="00E21C8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E21C8E" w:rsidRPr="00A46744" w:rsidRDefault="00E21C8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E21C8E" w:rsidRPr="00A46744" w:rsidRDefault="00E21C8E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E21C8E" w:rsidRPr="00A46744" w:rsidRDefault="00E21C8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E21C8E" w:rsidRPr="00A46744" w:rsidRDefault="00E21C8E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E0583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17</w:t>
            </w:r>
            <w:r w:rsidR="00170F9F" w:rsidRPr="00A46744">
              <w:rPr>
                <w:szCs w:val="24"/>
              </w:rPr>
              <w:t>974-86</w:t>
            </w:r>
            <w:r w:rsidRPr="00A46744">
              <w:rPr>
                <w:szCs w:val="24"/>
              </w:rPr>
              <w:t>-3</w:t>
            </w:r>
            <w:r w:rsidR="00170F9F" w:rsidRPr="00A46744">
              <w:rPr>
                <w:szCs w:val="24"/>
              </w:rPr>
              <w:t>775</w:t>
            </w:r>
            <w:r w:rsidRPr="00A46744">
              <w:rPr>
                <w:szCs w:val="24"/>
              </w:rPr>
              <w:t xml:space="preserve"> от </w:t>
            </w:r>
            <w:r w:rsidR="00170F9F" w:rsidRPr="00A46744">
              <w:rPr>
                <w:szCs w:val="24"/>
              </w:rPr>
              <w:t>3 ноября</w:t>
            </w:r>
            <w:r w:rsidRPr="00A46744">
              <w:rPr>
                <w:szCs w:val="24"/>
              </w:rPr>
              <w:t xml:space="preserve"> 2022 г.</w:t>
            </w:r>
          </w:p>
        </w:tc>
      </w:tr>
      <w:tr w:rsidR="00203268" w:rsidRPr="00A46744" w:rsidTr="00C371F5">
        <w:tc>
          <w:tcPr>
            <w:tcW w:w="902" w:type="pct"/>
            <w:shd w:val="clear" w:color="auto" w:fill="auto"/>
          </w:tcPr>
          <w:p w:rsidR="00203268" w:rsidRPr="00A46744" w:rsidRDefault="00203268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2.4. Автозаводский р-н, Южное шоссе, напротив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>а №14</w:t>
            </w:r>
          </w:p>
        </w:tc>
        <w:tc>
          <w:tcPr>
            <w:tcW w:w="638" w:type="pct"/>
            <w:shd w:val="clear" w:color="auto" w:fill="auto"/>
          </w:tcPr>
          <w:p w:rsidR="00203268" w:rsidRPr="00A46744" w:rsidRDefault="00203268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203268" w:rsidRPr="00A46744" w:rsidRDefault="00203268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203268" w:rsidRPr="00A46744" w:rsidRDefault="00203268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66" w:type="pct"/>
            <w:shd w:val="clear" w:color="auto" w:fill="auto"/>
          </w:tcPr>
          <w:p w:rsidR="00203268" w:rsidRPr="00A46744" w:rsidRDefault="00203268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203268" w:rsidRPr="00A46744" w:rsidRDefault="00203268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203268" w:rsidRPr="00A46744" w:rsidRDefault="00203268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203268" w:rsidRPr="00A46744" w:rsidRDefault="00203268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203268" w:rsidRPr="00A46744" w:rsidRDefault="00203268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E0583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17973-86-3774 от 3 ноября 2022 г.</w:t>
            </w: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  <w:r w:rsidR="00203268" w:rsidRPr="00A46744">
              <w:rPr>
                <w:szCs w:val="24"/>
              </w:rPr>
              <w:t>5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Канавинский</w:t>
            </w:r>
            <w:proofErr w:type="spellEnd"/>
            <w:r w:rsidRPr="00A46744">
              <w:rPr>
                <w:szCs w:val="24"/>
              </w:rPr>
              <w:t xml:space="preserve"> р-н, </w:t>
            </w:r>
            <w:r w:rsidR="006922CB" w:rsidRPr="00A46744">
              <w:rPr>
                <w:szCs w:val="24"/>
              </w:rPr>
              <w:t xml:space="preserve">ул. </w:t>
            </w:r>
            <w:proofErr w:type="spellStart"/>
            <w:r w:rsidRPr="00A46744">
              <w:rPr>
                <w:szCs w:val="24"/>
              </w:rPr>
              <w:t>Гороховецкая</w:t>
            </w:r>
            <w:proofErr w:type="spellEnd"/>
            <w:r w:rsidRPr="00A46744">
              <w:rPr>
                <w:szCs w:val="24"/>
              </w:rPr>
              <w:t xml:space="preserve">, напротив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23Б по улице </w:t>
            </w:r>
            <w:proofErr w:type="gramStart"/>
            <w:r w:rsidRPr="00A46744">
              <w:rPr>
                <w:szCs w:val="24"/>
              </w:rPr>
              <w:t>Путейская</w:t>
            </w:r>
            <w:proofErr w:type="gramEnd"/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E0583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9107-97Р-4598 от 13 июня 2013 г.</w:t>
            </w: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  <w:r w:rsidR="00203268" w:rsidRPr="00A46744">
              <w:rPr>
                <w:szCs w:val="24"/>
              </w:rPr>
              <w:t>6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Канавинский</w:t>
            </w:r>
            <w:proofErr w:type="spellEnd"/>
            <w:r w:rsidRPr="00A46744">
              <w:rPr>
                <w:szCs w:val="24"/>
              </w:rPr>
              <w:t xml:space="preserve"> р-н, Московское шоссе, в 50 м восточнее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82</w:t>
            </w:r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1E0583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887187" w:rsidRPr="00A46744" w:rsidRDefault="00787A16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887187" w:rsidRPr="00A46744">
              <w:rPr>
                <w:szCs w:val="24"/>
              </w:rPr>
              <w:t xml:space="preserve"> 6898-76Р-3344 от 25 октября 2011 г.</w:t>
            </w: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</w:t>
            </w:r>
            <w:r w:rsidR="00203268" w:rsidRPr="00A46744">
              <w:rPr>
                <w:szCs w:val="24"/>
              </w:rPr>
              <w:t>7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Канавинский</w:t>
            </w:r>
            <w:proofErr w:type="spellEnd"/>
            <w:r w:rsidRPr="00A46744">
              <w:rPr>
                <w:szCs w:val="24"/>
              </w:rPr>
              <w:t xml:space="preserve"> р-н, Московское шоссе, 150 (взамен </w:t>
            </w:r>
            <w:proofErr w:type="gramStart"/>
            <w:r w:rsidRPr="00A46744">
              <w:rPr>
                <w:szCs w:val="24"/>
              </w:rPr>
              <w:t>существующей</w:t>
            </w:r>
            <w:proofErr w:type="gramEnd"/>
            <w:r w:rsidRPr="00A46744">
              <w:rPr>
                <w:szCs w:val="24"/>
              </w:rPr>
              <w:t xml:space="preserve"> временной АЗС)</w:t>
            </w:r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E0583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8995-90Р-4250 от 12 декабря 2012 г.</w:t>
            </w:r>
          </w:p>
        </w:tc>
      </w:tr>
      <w:tr w:rsidR="00887187" w:rsidRPr="00A46744" w:rsidTr="00C371F5">
        <w:tc>
          <w:tcPr>
            <w:tcW w:w="902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  <w:r w:rsidR="00203268" w:rsidRPr="00A46744">
              <w:rPr>
                <w:szCs w:val="24"/>
              </w:rPr>
              <w:t>8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Канавинский</w:t>
            </w:r>
            <w:proofErr w:type="spellEnd"/>
            <w:r w:rsidRPr="00A46744">
              <w:rPr>
                <w:szCs w:val="24"/>
              </w:rPr>
              <w:t xml:space="preserve"> р-н, в 100 м западнее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146 по Московскому шоссе</w:t>
            </w:r>
          </w:p>
        </w:tc>
        <w:tc>
          <w:tcPr>
            <w:tcW w:w="638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887187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1E0583" w:rsidRPr="00A46744" w:rsidRDefault="0088718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887187" w:rsidRPr="00A46744" w:rsidRDefault="00787A16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887187" w:rsidRPr="00A46744">
              <w:rPr>
                <w:szCs w:val="24"/>
              </w:rPr>
              <w:t xml:space="preserve"> 16297-30-1560 от 27 марта 2020 г.</w:t>
            </w:r>
          </w:p>
        </w:tc>
      </w:tr>
      <w:tr w:rsidR="00601DA4" w:rsidRPr="00A46744" w:rsidTr="00C371F5">
        <w:tc>
          <w:tcPr>
            <w:tcW w:w="902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  <w:r w:rsidR="00203268" w:rsidRPr="00A46744">
              <w:rPr>
                <w:szCs w:val="24"/>
              </w:rPr>
              <w:t>9</w:t>
            </w:r>
            <w:r w:rsidRPr="00A46744">
              <w:rPr>
                <w:szCs w:val="24"/>
              </w:rPr>
              <w:t>. Нижегородский р-н, ул</w:t>
            </w:r>
            <w:proofErr w:type="gramStart"/>
            <w:r w:rsidRPr="00A46744">
              <w:rPr>
                <w:szCs w:val="24"/>
              </w:rPr>
              <w:t>.Р</w:t>
            </w:r>
            <w:proofErr w:type="gramEnd"/>
            <w:r w:rsidRPr="00A46744">
              <w:rPr>
                <w:szCs w:val="24"/>
              </w:rPr>
              <w:t>одионова, 198а</w:t>
            </w:r>
          </w:p>
        </w:tc>
        <w:tc>
          <w:tcPr>
            <w:tcW w:w="638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E0583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17</w:t>
            </w:r>
            <w:r w:rsidR="00203268" w:rsidRPr="00A46744">
              <w:rPr>
                <w:szCs w:val="24"/>
              </w:rPr>
              <w:t>973</w:t>
            </w:r>
            <w:r w:rsidRPr="00A46744">
              <w:rPr>
                <w:szCs w:val="24"/>
              </w:rPr>
              <w:t>-</w:t>
            </w:r>
            <w:r w:rsidR="00203268" w:rsidRPr="00A46744">
              <w:rPr>
                <w:szCs w:val="24"/>
              </w:rPr>
              <w:t>86</w:t>
            </w:r>
            <w:r w:rsidRPr="00A46744">
              <w:rPr>
                <w:szCs w:val="24"/>
              </w:rPr>
              <w:t>-3</w:t>
            </w:r>
            <w:r w:rsidR="00203268" w:rsidRPr="00A46744">
              <w:rPr>
                <w:szCs w:val="24"/>
              </w:rPr>
              <w:t>774 от 3</w:t>
            </w:r>
            <w:r w:rsidRPr="00A46744">
              <w:rPr>
                <w:szCs w:val="24"/>
              </w:rPr>
              <w:t xml:space="preserve"> </w:t>
            </w:r>
            <w:r w:rsidR="00203268" w:rsidRPr="00A46744">
              <w:rPr>
                <w:szCs w:val="24"/>
              </w:rPr>
              <w:t>ноября</w:t>
            </w:r>
            <w:r w:rsidRPr="00A46744">
              <w:rPr>
                <w:szCs w:val="24"/>
              </w:rPr>
              <w:t xml:space="preserve"> 2022 г.</w:t>
            </w:r>
          </w:p>
        </w:tc>
      </w:tr>
      <w:tr w:rsidR="00601DA4" w:rsidRPr="00A46744" w:rsidTr="00C371F5">
        <w:tc>
          <w:tcPr>
            <w:tcW w:w="902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</w:t>
            </w:r>
            <w:r w:rsidR="00203268" w:rsidRPr="00A46744">
              <w:rPr>
                <w:szCs w:val="24"/>
              </w:rPr>
              <w:t>10</w:t>
            </w:r>
            <w:r w:rsidRPr="00A46744">
              <w:rPr>
                <w:szCs w:val="24"/>
              </w:rPr>
              <w:t xml:space="preserve">. Московский р-н, в 250 метрах от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352 по Московскому шоссе (АЗС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5 ОАО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Лукойл-НН</w:t>
            </w:r>
            <w:proofErr w:type="spellEnd"/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>)</w:t>
            </w:r>
          </w:p>
        </w:tc>
        <w:tc>
          <w:tcPr>
            <w:tcW w:w="638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proofErr w:type="gramStart"/>
            <w:r w:rsidRPr="00A46744">
              <w:rPr>
                <w:szCs w:val="24"/>
              </w:rPr>
              <w:t>Решение</w:t>
            </w:r>
            <w:r w:rsidR="001E0583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6638-75Р-3297 от 28 сентября 2011 г., распоряжение Правительства Нижегородской области от 9 июня 2012 г.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1217-р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 xml:space="preserve">О предоставлении земельного участка в аренду обществу с ограниченной ответственностью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Энергоперспектива</w:t>
            </w:r>
            <w:proofErr w:type="spellEnd"/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 xml:space="preserve"> для строительства центра по обслуживанию автомобилей с автозаправочной </w:t>
            </w:r>
            <w:r w:rsidRPr="00A46744">
              <w:rPr>
                <w:szCs w:val="24"/>
              </w:rPr>
              <w:lastRenderedPageBreak/>
              <w:t xml:space="preserve">станцией в 250 метрах от </w:t>
            </w:r>
            <w:r w:rsidR="001D6775" w:rsidRPr="00A46744">
              <w:rPr>
                <w:szCs w:val="24"/>
              </w:rPr>
              <w:t>д</w:t>
            </w:r>
            <w:r w:rsidR="004444CC" w:rsidRPr="00A46744">
              <w:rPr>
                <w:szCs w:val="24"/>
              </w:rPr>
              <w:t>ома</w:t>
            </w:r>
            <w:r w:rsidRPr="00A46744">
              <w:rPr>
                <w:szCs w:val="24"/>
              </w:rPr>
              <w:t xml:space="preserve">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352 по Московскому шоссе (АЗС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5 ОАО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Лукойл-НН</w:t>
            </w:r>
            <w:proofErr w:type="spellEnd"/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>) в Московском округе города Нижнего Новгорода</w:t>
            </w:r>
            <w:r w:rsidR="00333CC3" w:rsidRPr="00A46744">
              <w:rPr>
                <w:szCs w:val="24"/>
              </w:rPr>
              <w:t>»</w:t>
            </w:r>
            <w:proofErr w:type="gramEnd"/>
          </w:p>
        </w:tc>
      </w:tr>
      <w:tr w:rsidR="00601DA4" w:rsidRPr="00A46744" w:rsidTr="00C371F5">
        <w:tc>
          <w:tcPr>
            <w:tcW w:w="902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</w:t>
            </w:r>
            <w:r w:rsidR="00734A40" w:rsidRPr="00A46744">
              <w:rPr>
                <w:szCs w:val="24"/>
              </w:rPr>
              <w:t>1</w:t>
            </w:r>
            <w:r w:rsidR="00203268" w:rsidRPr="00A46744">
              <w:rPr>
                <w:szCs w:val="24"/>
              </w:rPr>
              <w:t>1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Приокский</w:t>
            </w:r>
            <w:proofErr w:type="spellEnd"/>
            <w:r w:rsidRPr="00A46744">
              <w:rPr>
                <w:szCs w:val="24"/>
              </w:rPr>
              <w:t xml:space="preserve"> р-н, в 100 м от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40 по </w:t>
            </w:r>
            <w:proofErr w:type="spellStart"/>
            <w:r w:rsidRPr="00A46744">
              <w:rPr>
                <w:szCs w:val="24"/>
              </w:rPr>
              <w:t>Анкудиновскому</w:t>
            </w:r>
            <w:proofErr w:type="spellEnd"/>
            <w:r w:rsidRPr="00A46744">
              <w:rPr>
                <w:szCs w:val="24"/>
              </w:rPr>
              <w:t xml:space="preserve"> шоссе</w:t>
            </w:r>
          </w:p>
        </w:tc>
        <w:tc>
          <w:tcPr>
            <w:tcW w:w="638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E0583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5344-60Р-2517 от 8 июля 2010 г., распоряжение Правительства Нижегородской области от 21 февраля 2012 г.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311-р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 xml:space="preserve">О предоставлении земельного участка в аренду обществу с ограниченной ответственностью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ЕвроОйл</w:t>
            </w:r>
            <w:proofErr w:type="spellEnd"/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 xml:space="preserve"> для строительства автозаправочной станции в Нижегородской области, город Нижний Новгород, </w:t>
            </w:r>
            <w:proofErr w:type="spellStart"/>
            <w:r w:rsidRPr="00A46744">
              <w:rPr>
                <w:szCs w:val="24"/>
              </w:rPr>
              <w:t>Приокский</w:t>
            </w:r>
            <w:proofErr w:type="spellEnd"/>
            <w:r w:rsidRPr="00A46744">
              <w:rPr>
                <w:szCs w:val="24"/>
              </w:rPr>
              <w:t xml:space="preserve"> округ, в 100 м</w:t>
            </w:r>
            <w:r w:rsidR="004444CC" w:rsidRPr="00A46744">
              <w:rPr>
                <w:szCs w:val="24"/>
              </w:rPr>
              <w:t>етра</w:t>
            </w:r>
            <w:r w:rsidR="00851EF9" w:rsidRPr="00A46744">
              <w:rPr>
                <w:szCs w:val="24"/>
              </w:rPr>
              <w:t>х</w:t>
            </w:r>
            <w:r w:rsidRPr="00A46744">
              <w:rPr>
                <w:szCs w:val="24"/>
              </w:rPr>
              <w:t xml:space="preserve"> от </w:t>
            </w:r>
            <w:r w:rsidR="001D6775" w:rsidRPr="00A46744">
              <w:rPr>
                <w:szCs w:val="24"/>
              </w:rPr>
              <w:t>д</w:t>
            </w:r>
            <w:r w:rsidR="004444CC" w:rsidRPr="00A46744">
              <w:rPr>
                <w:szCs w:val="24"/>
              </w:rPr>
              <w:t>ома</w:t>
            </w:r>
            <w:r w:rsidRPr="00A46744">
              <w:rPr>
                <w:szCs w:val="24"/>
              </w:rPr>
              <w:t xml:space="preserve">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40 по </w:t>
            </w:r>
            <w:proofErr w:type="spellStart"/>
            <w:r w:rsidRPr="00A46744">
              <w:rPr>
                <w:szCs w:val="24"/>
              </w:rPr>
              <w:lastRenderedPageBreak/>
              <w:t>Анкудиновскому</w:t>
            </w:r>
            <w:proofErr w:type="spellEnd"/>
            <w:r w:rsidRPr="00A46744">
              <w:rPr>
                <w:szCs w:val="24"/>
              </w:rPr>
              <w:t xml:space="preserve"> шоссе</w:t>
            </w:r>
            <w:r w:rsidR="00333CC3" w:rsidRPr="00A46744">
              <w:rPr>
                <w:szCs w:val="24"/>
              </w:rPr>
              <w:t>»</w:t>
            </w:r>
          </w:p>
        </w:tc>
      </w:tr>
      <w:tr w:rsidR="00601DA4" w:rsidRPr="00A46744" w:rsidTr="00C371F5">
        <w:tc>
          <w:tcPr>
            <w:tcW w:w="902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2.1</w:t>
            </w:r>
            <w:r w:rsidR="00203268" w:rsidRPr="00A46744">
              <w:rPr>
                <w:szCs w:val="24"/>
              </w:rPr>
              <w:t>2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Приокский</w:t>
            </w:r>
            <w:proofErr w:type="spellEnd"/>
            <w:r w:rsidRPr="00A46744">
              <w:rPr>
                <w:szCs w:val="24"/>
              </w:rPr>
              <w:t xml:space="preserve"> р-н, вдоль дублера проспекта Гагарина (продолжение ул. Ванеева) в округе деревни Б.Константиново</w:t>
            </w:r>
          </w:p>
        </w:tc>
        <w:tc>
          <w:tcPr>
            <w:tcW w:w="638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Не заявлена</w:t>
            </w:r>
          </w:p>
        </w:tc>
      </w:tr>
      <w:tr w:rsidR="00601DA4" w:rsidRPr="00A46744" w:rsidTr="00C371F5">
        <w:tc>
          <w:tcPr>
            <w:tcW w:w="902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</w:t>
            </w:r>
            <w:r w:rsidR="00203268" w:rsidRPr="00A46744">
              <w:rPr>
                <w:szCs w:val="24"/>
              </w:rPr>
              <w:t>3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Приокский</w:t>
            </w:r>
            <w:proofErr w:type="spellEnd"/>
            <w:r w:rsidRPr="00A46744">
              <w:rPr>
                <w:szCs w:val="24"/>
              </w:rPr>
              <w:t xml:space="preserve"> р-н, вдоль дублера проспекта Гагарина (продолжение ул. Ванеева) в округе деревни </w:t>
            </w:r>
            <w:proofErr w:type="spellStart"/>
            <w:r w:rsidRPr="00A46744">
              <w:rPr>
                <w:szCs w:val="24"/>
              </w:rPr>
              <w:t>Бешенцево</w:t>
            </w:r>
            <w:proofErr w:type="spellEnd"/>
          </w:p>
        </w:tc>
        <w:tc>
          <w:tcPr>
            <w:tcW w:w="638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Не заявлена</w:t>
            </w:r>
          </w:p>
        </w:tc>
      </w:tr>
      <w:tr w:rsidR="00734A40" w:rsidRPr="00A46744" w:rsidTr="00C371F5">
        <w:tc>
          <w:tcPr>
            <w:tcW w:w="902" w:type="pct"/>
            <w:shd w:val="clear" w:color="auto" w:fill="auto"/>
          </w:tcPr>
          <w:p w:rsidR="00734A40" w:rsidRPr="00A46744" w:rsidRDefault="00734A40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</w:t>
            </w:r>
            <w:r w:rsidR="00203268" w:rsidRPr="00A46744">
              <w:rPr>
                <w:szCs w:val="24"/>
              </w:rPr>
              <w:t>4</w:t>
            </w:r>
            <w:r w:rsidRPr="00A46744">
              <w:rPr>
                <w:szCs w:val="24"/>
              </w:rPr>
              <w:t xml:space="preserve">. Советский р-н, у </w:t>
            </w:r>
            <w:proofErr w:type="spellStart"/>
            <w:r w:rsidRPr="00A46744">
              <w:rPr>
                <w:szCs w:val="24"/>
              </w:rPr>
              <w:t>дер</w:t>
            </w:r>
            <w:proofErr w:type="gramStart"/>
            <w:r w:rsidRPr="00A46744">
              <w:rPr>
                <w:szCs w:val="24"/>
              </w:rPr>
              <w:t>.К</w:t>
            </w:r>
            <w:proofErr w:type="gramEnd"/>
            <w:r w:rsidRPr="00A46744">
              <w:rPr>
                <w:szCs w:val="24"/>
              </w:rPr>
              <w:t>узнечиха</w:t>
            </w:r>
            <w:proofErr w:type="spellEnd"/>
            <w:r w:rsidRPr="00A46744">
              <w:rPr>
                <w:szCs w:val="24"/>
              </w:rPr>
              <w:t>, участок №4</w:t>
            </w:r>
          </w:p>
        </w:tc>
        <w:tc>
          <w:tcPr>
            <w:tcW w:w="638" w:type="pct"/>
            <w:shd w:val="clear" w:color="auto" w:fill="auto"/>
          </w:tcPr>
          <w:p w:rsidR="00734A40" w:rsidRPr="00A46744" w:rsidRDefault="00734A40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734A40" w:rsidRPr="00A46744" w:rsidRDefault="00734A40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734A40" w:rsidRPr="00A46744" w:rsidRDefault="00734A40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66" w:type="pct"/>
            <w:shd w:val="clear" w:color="auto" w:fill="auto"/>
          </w:tcPr>
          <w:p w:rsidR="00734A40" w:rsidRPr="00A46744" w:rsidRDefault="00734A40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734A40" w:rsidRPr="00A46744" w:rsidRDefault="00734A40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734A40" w:rsidRPr="00A46744" w:rsidRDefault="00734A40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734A40" w:rsidRPr="00A46744" w:rsidRDefault="00734A40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734A40" w:rsidRPr="00A46744" w:rsidRDefault="00734A40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D09CE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18000-86-3778 от 3 ноября 2022 г.</w:t>
            </w:r>
          </w:p>
        </w:tc>
      </w:tr>
      <w:tr w:rsidR="00601DA4" w:rsidRPr="00A46744" w:rsidTr="00C371F5">
        <w:tc>
          <w:tcPr>
            <w:tcW w:w="902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</w:t>
            </w:r>
            <w:r w:rsidR="00203268" w:rsidRPr="00A46744">
              <w:rPr>
                <w:szCs w:val="24"/>
              </w:rPr>
              <w:t>5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Сормовский</w:t>
            </w:r>
            <w:proofErr w:type="spellEnd"/>
            <w:r w:rsidRPr="00A46744">
              <w:rPr>
                <w:szCs w:val="24"/>
              </w:rPr>
              <w:t xml:space="preserve"> р-н, </w:t>
            </w:r>
            <w:proofErr w:type="gramStart"/>
            <w:r w:rsidRPr="00A46744">
              <w:rPr>
                <w:szCs w:val="24"/>
              </w:rPr>
              <w:t>Магистральная</w:t>
            </w:r>
            <w:proofErr w:type="gramEnd"/>
            <w:r w:rsidRPr="00A46744">
              <w:rPr>
                <w:szCs w:val="24"/>
              </w:rPr>
              <w:t xml:space="preserve"> </w:t>
            </w:r>
            <w:r w:rsidR="006922CB" w:rsidRPr="00A46744">
              <w:rPr>
                <w:szCs w:val="24"/>
              </w:rPr>
              <w:t xml:space="preserve">ул. </w:t>
            </w:r>
            <w:r w:rsidRPr="00A46744">
              <w:rPr>
                <w:szCs w:val="24"/>
              </w:rPr>
              <w:t xml:space="preserve">вдоль </w:t>
            </w:r>
            <w:proofErr w:type="spellStart"/>
            <w:r w:rsidRPr="00A46744">
              <w:rPr>
                <w:szCs w:val="24"/>
              </w:rPr>
              <w:t>Сормовского</w:t>
            </w:r>
            <w:proofErr w:type="spellEnd"/>
            <w:r w:rsidRPr="00A46744">
              <w:rPr>
                <w:szCs w:val="24"/>
              </w:rPr>
              <w:t xml:space="preserve"> канала, в округе поселка Высоково</w:t>
            </w:r>
          </w:p>
        </w:tc>
        <w:tc>
          <w:tcPr>
            <w:tcW w:w="638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Не заявлена</w:t>
            </w:r>
          </w:p>
        </w:tc>
      </w:tr>
      <w:tr w:rsidR="00601DA4" w:rsidRPr="00A46744" w:rsidTr="00C371F5">
        <w:tc>
          <w:tcPr>
            <w:tcW w:w="902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</w:t>
            </w:r>
            <w:r w:rsidR="00203268" w:rsidRPr="00A46744">
              <w:rPr>
                <w:szCs w:val="24"/>
              </w:rPr>
              <w:t>6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Сормовский</w:t>
            </w:r>
            <w:proofErr w:type="spellEnd"/>
            <w:r w:rsidRPr="00A46744">
              <w:rPr>
                <w:szCs w:val="24"/>
              </w:rPr>
              <w:t xml:space="preserve"> р-н, между </w:t>
            </w:r>
            <w:r w:rsidR="006922CB" w:rsidRPr="00A46744">
              <w:rPr>
                <w:szCs w:val="24"/>
              </w:rPr>
              <w:t xml:space="preserve">ул. </w:t>
            </w:r>
            <w:r w:rsidRPr="00A46744">
              <w:rPr>
                <w:szCs w:val="24"/>
              </w:rPr>
              <w:t xml:space="preserve">ми </w:t>
            </w:r>
            <w:proofErr w:type="gramStart"/>
            <w:r w:rsidRPr="00A46744">
              <w:rPr>
                <w:szCs w:val="24"/>
              </w:rPr>
              <w:t>Марксистской</w:t>
            </w:r>
            <w:proofErr w:type="gramEnd"/>
            <w:r w:rsidRPr="00A46744">
              <w:rPr>
                <w:szCs w:val="24"/>
              </w:rPr>
              <w:t>, Станционной, Щербакова</w:t>
            </w:r>
          </w:p>
        </w:tc>
        <w:tc>
          <w:tcPr>
            <w:tcW w:w="638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Разрешение на строительство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52303000-27/2185р-2016 от 13 июля 2016 г.</w:t>
            </w:r>
          </w:p>
        </w:tc>
      </w:tr>
      <w:tr w:rsidR="00601DA4" w:rsidRPr="00A46744" w:rsidTr="00C371F5">
        <w:tc>
          <w:tcPr>
            <w:tcW w:w="902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2.1</w:t>
            </w:r>
            <w:r w:rsidR="00203268" w:rsidRPr="00A46744">
              <w:rPr>
                <w:szCs w:val="24"/>
              </w:rPr>
              <w:t>7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Сормовский</w:t>
            </w:r>
            <w:proofErr w:type="spellEnd"/>
            <w:r w:rsidRPr="00A46744">
              <w:rPr>
                <w:szCs w:val="24"/>
              </w:rPr>
              <w:t xml:space="preserve"> р-н, ул. </w:t>
            </w:r>
            <w:proofErr w:type="spellStart"/>
            <w:r w:rsidRPr="00A46744">
              <w:rPr>
                <w:szCs w:val="24"/>
              </w:rPr>
              <w:t>Федосеенко</w:t>
            </w:r>
            <w:proofErr w:type="spellEnd"/>
            <w:r w:rsidRPr="00A46744">
              <w:rPr>
                <w:szCs w:val="24"/>
              </w:rPr>
              <w:t xml:space="preserve">, 30 м восточнее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50</w:t>
            </w:r>
          </w:p>
        </w:tc>
        <w:tc>
          <w:tcPr>
            <w:tcW w:w="638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D09CE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11637-119Р-5634 от 20 ноября 2014 г.</w:t>
            </w:r>
          </w:p>
        </w:tc>
      </w:tr>
      <w:tr w:rsidR="00601DA4" w:rsidRPr="00A46744" w:rsidTr="00C371F5">
        <w:tc>
          <w:tcPr>
            <w:tcW w:w="902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</w:t>
            </w:r>
            <w:r w:rsidR="00203268" w:rsidRPr="00A46744">
              <w:rPr>
                <w:szCs w:val="24"/>
              </w:rPr>
              <w:t>8</w:t>
            </w:r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Сормовский</w:t>
            </w:r>
            <w:proofErr w:type="spellEnd"/>
            <w:r w:rsidRPr="00A46744">
              <w:rPr>
                <w:szCs w:val="24"/>
              </w:rPr>
              <w:t xml:space="preserve"> р-н, в 115 м северо-западнее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 по ул. </w:t>
            </w:r>
            <w:proofErr w:type="spellStart"/>
            <w:r w:rsidRPr="00A46744">
              <w:rPr>
                <w:szCs w:val="24"/>
              </w:rPr>
              <w:t>Гаугеля</w:t>
            </w:r>
            <w:proofErr w:type="spellEnd"/>
          </w:p>
        </w:tc>
        <w:tc>
          <w:tcPr>
            <w:tcW w:w="638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3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6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027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01DA4" w:rsidRPr="00A46744" w:rsidRDefault="00601DA4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D09CE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16331-31-1587 от 17 апреля 2020 г.</w:t>
            </w:r>
          </w:p>
        </w:tc>
      </w:tr>
      <w:tr w:rsidR="00654CC7" w:rsidRPr="00A46744" w:rsidTr="00C371F5">
        <w:tc>
          <w:tcPr>
            <w:tcW w:w="902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2.19. 2 км южнее г. Кстово, в округе прохождения южной объездной</w:t>
            </w:r>
          </w:p>
        </w:tc>
        <w:tc>
          <w:tcPr>
            <w:tcW w:w="638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3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1027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1D09CE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553-17-412 от 31 октября 2006 г.</w:t>
            </w:r>
          </w:p>
        </w:tc>
      </w:tr>
      <w:tr w:rsidR="00654CC7" w:rsidRPr="00A46744" w:rsidTr="00C371F5">
        <w:tc>
          <w:tcPr>
            <w:tcW w:w="902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2.20. ПК 22, между 8 и 9 км объездной дороги</w:t>
            </w:r>
          </w:p>
        </w:tc>
        <w:tc>
          <w:tcPr>
            <w:tcW w:w="638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1027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1D09CE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654CC7" w:rsidRPr="00A46744" w:rsidRDefault="00787A16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654CC7" w:rsidRPr="00A46744">
              <w:rPr>
                <w:szCs w:val="24"/>
              </w:rPr>
              <w:t xml:space="preserve"> 1580-35-1417 от 2 августа 2007 г.</w:t>
            </w:r>
          </w:p>
        </w:tc>
      </w:tr>
      <w:tr w:rsidR="00654CC7" w:rsidRPr="00A46744" w:rsidTr="00C371F5">
        <w:tc>
          <w:tcPr>
            <w:tcW w:w="902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2.21. ПК 20, между 8 и 9 км объездной дороги (другая сторона)</w:t>
            </w:r>
          </w:p>
        </w:tc>
        <w:tc>
          <w:tcPr>
            <w:tcW w:w="638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1027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1D09CE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654CC7" w:rsidRPr="00A46744" w:rsidRDefault="00787A16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654CC7" w:rsidRPr="00A46744">
              <w:rPr>
                <w:szCs w:val="24"/>
              </w:rPr>
              <w:t xml:space="preserve"> 1579-35-1416 от 2 августа 2007 г.</w:t>
            </w:r>
          </w:p>
        </w:tc>
      </w:tr>
      <w:tr w:rsidR="00654CC7" w:rsidRPr="00A46744" w:rsidTr="00C371F5">
        <w:tc>
          <w:tcPr>
            <w:tcW w:w="902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2.22. На </w:t>
            </w:r>
            <w:proofErr w:type="gramStart"/>
            <w:r w:rsidRPr="00A46744">
              <w:rPr>
                <w:szCs w:val="24"/>
              </w:rPr>
              <w:t>пересечении</w:t>
            </w:r>
            <w:proofErr w:type="gramEnd"/>
            <w:r w:rsidRPr="00A46744">
              <w:rPr>
                <w:szCs w:val="24"/>
              </w:rPr>
              <w:t xml:space="preserve">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Южный обход г. Н.Новгорода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 xml:space="preserve"> и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 xml:space="preserve">Обход с. </w:t>
            </w:r>
            <w:proofErr w:type="spellStart"/>
            <w:r w:rsidRPr="00A46744">
              <w:rPr>
                <w:szCs w:val="24"/>
              </w:rPr>
              <w:t>Шелокша</w:t>
            </w:r>
            <w:proofErr w:type="spellEnd"/>
            <w:r w:rsidR="00333CC3" w:rsidRPr="00A46744">
              <w:rPr>
                <w:szCs w:val="24"/>
              </w:rPr>
              <w:t>»</w:t>
            </w:r>
          </w:p>
        </w:tc>
        <w:tc>
          <w:tcPr>
            <w:tcW w:w="638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1027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В соответствии с генеральным планом сельского поселения </w:t>
            </w:r>
            <w:proofErr w:type="spellStart"/>
            <w:r w:rsidRPr="00A46744">
              <w:rPr>
                <w:szCs w:val="24"/>
              </w:rPr>
              <w:t>Чернухинского</w:t>
            </w:r>
            <w:proofErr w:type="spellEnd"/>
            <w:r w:rsidRPr="00A46744">
              <w:rPr>
                <w:szCs w:val="24"/>
              </w:rPr>
              <w:t xml:space="preserve"> сельсовета </w:t>
            </w:r>
            <w:proofErr w:type="spellStart"/>
            <w:r w:rsidRPr="00A46744">
              <w:rPr>
                <w:szCs w:val="24"/>
              </w:rPr>
              <w:t>Кстовского</w:t>
            </w:r>
            <w:proofErr w:type="spellEnd"/>
            <w:r w:rsidRPr="00A46744">
              <w:rPr>
                <w:szCs w:val="24"/>
              </w:rPr>
              <w:t xml:space="preserve"> округа, утвержденным решением </w:t>
            </w:r>
            <w:proofErr w:type="spellStart"/>
            <w:r w:rsidRPr="00A46744">
              <w:rPr>
                <w:szCs w:val="24"/>
              </w:rPr>
              <w:t>Чернухинского</w:t>
            </w:r>
            <w:proofErr w:type="spellEnd"/>
            <w:r w:rsidRPr="00A46744">
              <w:rPr>
                <w:szCs w:val="24"/>
              </w:rPr>
              <w:t xml:space="preserve"> сельсовета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122 от 21 мая 2012 г.</w:t>
            </w:r>
          </w:p>
        </w:tc>
      </w:tr>
      <w:tr w:rsidR="00654CC7" w:rsidRPr="00A46744" w:rsidTr="00C371F5">
        <w:tc>
          <w:tcPr>
            <w:tcW w:w="902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2.23. Нижегородская </w:t>
            </w:r>
            <w:r w:rsidRPr="00A46744">
              <w:rPr>
                <w:szCs w:val="24"/>
              </w:rPr>
              <w:lastRenderedPageBreak/>
              <w:t xml:space="preserve">область, </w:t>
            </w:r>
            <w:proofErr w:type="spellStart"/>
            <w:r w:rsidRPr="00A46744">
              <w:rPr>
                <w:szCs w:val="24"/>
              </w:rPr>
              <w:t>Кстовский</w:t>
            </w:r>
            <w:proofErr w:type="spellEnd"/>
            <w:r w:rsidRPr="00A46744">
              <w:rPr>
                <w:szCs w:val="24"/>
              </w:rPr>
              <w:t xml:space="preserve"> округ, участок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</w:t>
            </w:r>
          </w:p>
        </w:tc>
        <w:tc>
          <w:tcPr>
            <w:tcW w:w="638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263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1027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На первую очередь </w:t>
            </w:r>
            <w:r w:rsidRPr="00A46744">
              <w:rPr>
                <w:szCs w:val="24"/>
              </w:rPr>
              <w:lastRenderedPageBreak/>
              <w:t xml:space="preserve">(2020 год) реализации генерального плана сельского поселения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Новоликеевский</w:t>
            </w:r>
            <w:proofErr w:type="spellEnd"/>
            <w:r w:rsidRPr="00A46744">
              <w:rPr>
                <w:szCs w:val="24"/>
              </w:rPr>
              <w:t xml:space="preserve"> сельсовет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 xml:space="preserve"> </w:t>
            </w:r>
            <w:proofErr w:type="spellStart"/>
            <w:r w:rsidRPr="00A46744">
              <w:rPr>
                <w:szCs w:val="24"/>
              </w:rPr>
              <w:t>Кстовского</w:t>
            </w:r>
            <w:proofErr w:type="spellEnd"/>
            <w:r w:rsidRPr="00A46744">
              <w:rPr>
                <w:szCs w:val="24"/>
              </w:rPr>
              <w:t xml:space="preserve"> округа, утвержденного решением сельского совета </w:t>
            </w:r>
            <w:proofErr w:type="spellStart"/>
            <w:r w:rsidRPr="00A46744">
              <w:rPr>
                <w:szCs w:val="24"/>
              </w:rPr>
              <w:t>Новоликеевского</w:t>
            </w:r>
            <w:proofErr w:type="spellEnd"/>
            <w:r w:rsidRPr="00A46744">
              <w:rPr>
                <w:szCs w:val="24"/>
              </w:rPr>
              <w:t xml:space="preserve"> сельсовета от 30 января 2014 г.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99, инвестиционными проектами предполагается строительство автозаправочного комплекса на автодороге М-7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Волга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>. Планируется строительство АЗС на земельном участке с КН 52:26:0070092:85</w:t>
            </w:r>
          </w:p>
        </w:tc>
      </w:tr>
      <w:tr w:rsidR="00654CC7" w:rsidRPr="00A46744" w:rsidTr="00C371F5">
        <w:tc>
          <w:tcPr>
            <w:tcW w:w="902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2.24. Нижегородская область, </w:t>
            </w:r>
            <w:proofErr w:type="spellStart"/>
            <w:r w:rsidRPr="00A46744">
              <w:rPr>
                <w:szCs w:val="24"/>
              </w:rPr>
              <w:t>Кстовский</w:t>
            </w:r>
            <w:proofErr w:type="spellEnd"/>
            <w:r w:rsidRPr="00A46744">
              <w:rPr>
                <w:szCs w:val="24"/>
              </w:rPr>
              <w:t xml:space="preserve"> округ</w:t>
            </w:r>
          </w:p>
        </w:tc>
        <w:tc>
          <w:tcPr>
            <w:tcW w:w="638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3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1027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На первую очередь (2020 год) реализации генерального плана сельского поселения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Новоликеевский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Pr="00A46744">
              <w:rPr>
                <w:szCs w:val="24"/>
              </w:rPr>
              <w:lastRenderedPageBreak/>
              <w:t>сельсовет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 xml:space="preserve"> </w:t>
            </w:r>
            <w:proofErr w:type="spellStart"/>
            <w:r w:rsidRPr="00A46744">
              <w:rPr>
                <w:szCs w:val="24"/>
              </w:rPr>
              <w:t>Кстовского</w:t>
            </w:r>
            <w:proofErr w:type="spellEnd"/>
            <w:r w:rsidRPr="00A46744">
              <w:rPr>
                <w:szCs w:val="24"/>
              </w:rPr>
              <w:t xml:space="preserve"> округа, утвержденного решением сельского совета </w:t>
            </w:r>
            <w:proofErr w:type="spellStart"/>
            <w:r w:rsidRPr="00A46744">
              <w:rPr>
                <w:szCs w:val="24"/>
              </w:rPr>
              <w:t>Новоликеевского</w:t>
            </w:r>
            <w:proofErr w:type="spellEnd"/>
            <w:r w:rsidRPr="00A46744">
              <w:rPr>
                <w:szCs w:val="24"/>
              </w:rPr>
              <w:t xml:space="preserve"> сельсовета от 30 января 2014 г.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99, инвестиционными проектами предполагается строительство автозаправочного комплекса на автодороге М-7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Волга</w:t>
            </w:r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>. Планируется строительство АЗС на земельном участке с КН 52:26:0080020:547</w:t>
            </w:r>
          </w:p>
        </w:tc>
      </w:tr>
      <w:tr w:rsidR="00654CC7" w:rsidRPr="00A46744" w:rsidTr="00C371F5">
        <w:tc>
          <w:tcPr>
            <w:tcW w:w="902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Итого:</w:t>
            </w:r>
          </w:p>
        </w:tc>
        <w:tc>
          <w:tcPr>
            <w:tcW w:w="638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131</w:t>
            </w:r>
          </w:p>
        </w:tc>
        <w:tc>
          <w:tcPr>
            <w:tcW w:w="263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  <w:tc>
          <w:tcPr>
            <w:tcW w:w="26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17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14</w:t>
            </w: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366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1027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89</w:t>
            </w:r>
          </w:p>
        </w:tc>
        <w:tc>
          <w:tcPr>
            <w:tcW w:w="805" w:type="pct"/>
            <w:shd w:val="clear" w:color="auto" w:fill="auto"/>
          </w:tcPr>
          <w:p w:rsidR="00654CC7" w:rsidRPr="00A46744" w:rsidRDefault="00654CC7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F34F51" w:rsidRPr="00A46744" w:rsidRDefault="00F34F51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F34F51" w:rsidRPr="00A46744" w:rsidRDefault="00F34F51" w:rsidP="00DB0C2E">
      <w:pPr>
        <w:pStyle w:val="ConsPlusNormal"/>
        <w:keepNext/>
        <w:jc w:val="right"/>
        <w:outlineLvl w:val="2"/>
        <w:rPr>
          <w:szCs w:val="24"/>
        </w:rPr>
      </w:pPr>
      <w:r w:rsidRPr="00A46744">
        <w:rPr>
          <w:szCs w:val="24"/>
        </w:rPr>
        <w:t>Таблица 2</w:t>
      </w:r>
      <w:r w:rsidR="00F77819" w:rsidRPr="00A46744">
        <w:rPr>
          <w:szCs w:val="24"/>
        </w:rPr>
        <w:t>4</w:t>
      </w:r>
    </w:p>
    <w:p w:rsidR="00F34F51" w:rsidRPr="00A46744" w:rsidRDefault="00F34F51" w:rsidP="00DB0C2E">
      <w:pPr>
        <w:pStyle w:val="ConsPlusTitle"/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ГОРОДСКОЙ ОКРУГ ГОРОД САРОВ НИЖЕГОРОДСКОЙ ОБЛАСТИ</w:t>
      </w:r>
    </w:p>
    <w:p w:rsidR="00F34F51" w:rsidRPr="00A46744" w:rsidRDefault="00F34F51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4"/>
        <w:gridCol w:w="2051"/>
        <w:gridCol w:w="835"/>
        <w:gridCol w:w="840"/>
        <w:gridCol w:w="1170"/>
        <w:gridCol w:w="1170"/>
        <w:gridCol w:w="1173"/>
        <w:gridCol w:w="2195"/>
        <w:gridCol w:w="2366"/>
      </w:tblGrid>
      <w:tr w:rsidR="00F34F51" w:rsidRPr="00A46744" w:rsidTr="00AE715A">
        <w:tc>
          <w:tcPr>
            <w:tcW w:w="985" w:type="pct"/>
            <w:vMerge w:val="restar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10" w:type="pct"/>
            <w:gridSpan w:val="7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4F51" w:rsidRPr="00A46744" w:rsidTr="00AE715A">
        <w:tc>
          <w:tcPr>
            <w:tcW w:w="985" w:type="pct"/>
            <w:vMerge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68" w:type="pct"/>
            <w:gridSpan w:val="3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195" w:type="pct"/>
            <w:gridSpan w:val="3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47" w:type="pct"/>
            <w:vMerge w:val="restar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</w:tr>
      <w:tr w:rsidR="00F34F51" w:rsidRPr="00A46744" w:rsidTr="00AE715A">
        <w:tc>
          <w:tcPr>
            <w:tcW w:w="985" w:type="pct"/>
            <w:vMerge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4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6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 xml:space="preserve">бензин + КПГ + </w:t>
            </w:r>
            <w:r w:rsidRPr="00A46744">
              <w:rPr>
                <w:szCs w:val="24"/>
              </w:rPr>
              <w:lastRenderedPageBreak/>
              <w:t>СУГ</w:t>
            </w:r>
          </w:p>
        </w:tc>
        <w:tc>
          <w:tcPr>
            <w:tcW w:w="747" w:type="pct"/>
            <w:vMerge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</w:tr>
      <w:tr w:rsidR="00F34F51" w:rsidRPr="00A46744" w:rsidTr="00AE715A">
        <w:tc>
          <w:tcPr>
            <w:tcW w:w="985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6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4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6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47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4F51" w:rsidRPr="00A46744" w:rsidTr="00AE715A">
        <w:tc>
          <w:tcPr>
            <w:tcW w:w="985" w:type="pct"/>
          </w:tcPr>
          <w:p w:rsidR="00F34F51" w:rsidRPr="00A46744" w:rsidRDefault="00F34F51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4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6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47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</w:tr>
      <w:tr w:rsidR="00F34F51" w:rsidRPr="00A46744" w:rsidTr="00AE715A">
        <w:tc>
          <w:tcPr>
            <w:tcW w:w="985" w:type="pct"/>
          </w:tcPr>
          <w:p w:rsidR="00F34F51" w:rsidRPr="00A46744" w:rsidRDefault="00F34F51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городского округа город </w:t>
            </w:r>
            <w:proofErr w:type="spellStart"/>
            <w:r w:rsidRPr="00A46744">
              <w:rPr>
                <w:szCs w:val="24"/>
              </w:rPr>
              <w:t>Саров</w:t>
            </w:r>
            <w:proofErr w:type="spellEnd"/>
            <w:r w:rsidR="00E135F4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6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284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47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</w:tr>
      <w:tr w:rsidR="00F34F51" w:rsidRPr="00A46744" w:rsidTr="00AE715A">
        <w:tc>
          <w:tcPr>
            <w:tcW w:w="985" w:type="pct"/>
          </w:tcPr>
          <w:p w:rsidR="00F34F51" w:rsidRPr="00A46744" w:rsidRDefault="00F34F51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6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4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6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47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</w:tr>
      <w:tr w:rsidR="00F34F51" w:rsidRPr="00A46744" w:rsidTr="00AE715A">
        <w:tc>
          <w:tcPr>
            <w:tcW w:w="985" w:type="pct"/>
          </w:tcPr>
          <w:p w:rsidR="00F34F51" w:rsidRPr="00A46744" w:rsidRDefault="00F34F51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г. </w:t>
            </w:r>
            <w:proofErr w:type="spellStart"/>
            <w:r w:rsidRPr="00A46744">
              <w:rPr>
                <w:szCs w:val="24"/>
              </w:rPr>
              <w:t>Саров</w:t>
            </w:r>
            <w:proofErr w:type="spellEnd"/>
            <w:r w:rsidRPr="00A46744">
              <w:rPr>
                <w:szCs w:val="24"/>
              </w:rPr>
              <w:t xml:space="preserve">, ул. </w:t>
            </w:r>
            <w:proofErr w:type="gramStart"/>
            <w:r w:rsidRPr="00A46744">
              <w:rPr>
                <w:szCs w:val="24"/>
              </w:rPr>
              <w:t>Железнодорожная</w:t>
            </w:r>
            <w:proofErr w:type="gramEnd"/>
            <w:r w:rsidRPr="00A46744">
              <w:rPr>
                <w:szCs w:val="24"/>
              </w:rPr>
              <w:t>, напротив д. 10</w:t>
            </w:r>
          </w:p>
        </w:tc>
        <w:tc>
          <w:tcPr>
            <w:tcW w:w="6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4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6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47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AE715A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17744-77-3461 от 9 июня 2022 г.</w:t>
            </w:r>
          </w:p>
        </w:tc>
      </w:tr>
      <w:tr w:rsidR="00F34F51" w:rsidRPr="00A46744" w:rsidTr="00AE715A">
        <w:tc>
          <w:tcPr>
            <w:tcW w:w="985" w:type="pct"/>
          </w:tcPr>
          <w:p w:rsidR="00F34F51" w:rsidRPr="00A46744" w:rsidRDefault="00F34F51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</w:t>
            </w:r>
          </w:p>
        </w:tc>
        <w:tc>
          <w:tcPr>
            <w:tcW w:w="6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284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8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47" w:type="pct"/>
          </w:tcPr>
          <w:p w:rsidR="00F34F51" w:rsidRPr="00A46744" w:rsidRDefault="00F34F51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F34F51" w:rsidRPr="00A46744" w:rsidRDefault="00F34F51" w:rsidP="00DB0C2E">
            <w:pPr>
              <w:pStyle w:val="ConsPlusNormal"/>
              <w:rPr>
                <w:szCs w:val="24"/>
              </w:rPr>
            </w:pPr>
          </w:p>
        </w:tc>
      </w:tr>
    </w:tbl>
    <w:p w:rsidR="00F34F51" w:rsidRPr="00A46744" w:rsidRDefault="00F34F51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F77819" w:rsidRPr="00A46744" w:rsidRDefault="00F77819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25</w:t>
      </w:r>
    </w:p>
    <w:p w:rsidR="00F77819" w:rsidRPr="00A46744" w:rsidRDefault="00F77819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ДАЛЬНЕКОНСТАНТИНОВСКИЙ МУНИЦИПАЛЬНЫЙ ОКРУГ</w:t>
      </w:r>
    </w:p>
    <w:p w:rsidR="00F77819" w:rsidRPr="00A46744" w:rsidRDefault="00F77819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F77819" w:rsidRPr="00A46744" w:rsidRDefault="00F77819" w:rsidP="00DB0C2E">
      <w:pPr>
        <w:pStyle w:val="ConsPlusNormal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70"/>
        <w:gridCol w:w="1910"/>
        <w:gridCol w:w="788"/>
        <w:gridCol w:w="791"/>
        <w:gridCol w:w="1096"/>
        <w:gridCol w:w="1096"/>
        <w:gridCol w:w="1096"/>
        <w:gridCol w:w="1881"/>
        <w:gridCol w:w="2366"/>
      </w:tblGrid>
      <w:tr w:rsidR="00F77819" w:rsidRPr="00A46744" w:rsidTr="00AE715A">
        <w:tc>
          <w:tcPr>
            <w:tcW w:w="1249" w:type="pct"/>
            <w:vMerge w:val="restar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2946" w:type="pct"/>
            <w:gridSpan w:val="7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77819" w:rsidRPr="00A46744" w:rsidTr="00AE715A">
        <w:tc>
          <w:tcPr>
            <w:tcW w:w="1249" w:type="pct"/>
            <w:vMerge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187" w:type="pct"/>
            <w:gridSpan w:val="3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119" w:type="pct"/>
            <w:gridSpan w:val="3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640" w:type="pct"/>
            <w:vMerge w:val="restar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</w:tr>
      <w:tr w:rsidR="00F77819" w:rsidRPr="00A46744" w:rsidTr="00AE715A">
        <w:tc>
          <w:tcPr>
            <w:tcW w:w="1249" w:type="pct"/>
            <w:vMerge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50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68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69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640" w:type="pct"/>
            <w:vMerge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</w:tr>
      <w:tr w:rsidR="00F77819" w:rsidRPr="00A46744" w:rsidTr="00AE715A">
        <w:tc>
          <w:tcPr>
            <w:tcW w:w="1249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650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68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69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640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77819" w:rsidRPr="00A46744" w:rsidTr="00AE715A">
        <w:tc>
          <w:tcPr>
            <w:tcW w:w="1249" w:type="pct"/>
          </w:tcPr>
          <w:p w:rsidR="00F77819" w:rsidRPr="00A46744" w:rsidRDefault="00F7781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50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68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69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40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</w:tr>
      <w:tr w:rsidR="00F77819" w:rsidRPr="00A46744" w:rsidTr="00AE715A">
        <w:tc>
          <w:tcPr>
            <w:tcW w:w="1249" w:type="pct"/>
          </w:tcPr>
          <w:p w:rsidR="00F77819" w:rsidRPr="00A46744" w:rsidRDefault="00F7781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Дальнеконстантиновского</w:t>
            </w:r>
            <w:proofErr w:type="spellEnd"/>
            <w:r w:rsidRPr="00A46744">
              <w:rPr>
                <w:szCs w:val="24"/>
              </w:rPr>
              <w:t xml:space="preserve"> муниципального округа</w:t>
            </w:r>
            <w:r w:rsidR="00E135F4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650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268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9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40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</w:tr>
      <w:tr w:rsidR="00F77819" w:rsidRPr="00A46744" w:rsidTr="00AE715A">
        <w:tc>
          <w:tcPr>
            <w:tcW w:w="1249" w:type="pct"/>
          </w:tcPr>
          <w:p w:rsidR="00F77819" w:rsidRPr="00A46744" w:rsidRDefault="00F7781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650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68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69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40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</w:tr>
      <w:tr w:rsidR="00F77819" w:rsidRPr="00A46744" w:rsidTr="00AE715A">
        <w:tc>
          <w:tcPr>
            <w:tcW w:w="1249" w:type="pct"/>
          </w:tcPr>
          <w:p w:rsidR="00F77819" w:rsidRPr="00A46744" w:rsidRDefault="00F7781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2.1.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Н.Новгород - Саранск, п. </w:t>
            </w:r>
            <w:proofErr w:type="spellStart"/>
            <w:r w:rsidRPr="00A46744">
              <w:rPr>
                <w:szCs w:val="24"/>
              </w:rPr>
              <w:t>Румстиха</w:t>
            </w:r>
            <w:proofErr w:type="spellEnd"/>
          </w:p>
        </w:tc>
        <w:tc>
          <w:tcPr>
            <w:tcW w:w="650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8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9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40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AE715A" w:rsidRPr="00A46744" w:rsidRDefault="00F7781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F77819" w:rsidRPr="00A46744" w:rsidRDefault="00787A16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F77819" w:rsidRPr="00A46744">
              <w:rPr>
                <w:szCs w:val="24"/>
              </w:rPr>
              <w:t xml:space="preserve"> 2433-55-2120 от 28 мая 2008 г.</w:t>
            </w:r>
          </w:p>
        </w:tc>
      </w:tr>
      <w:tr w:rsidR="00F77819" w:rsidRPr="00A46744" w:rsidTr="00AE715A">
        <w:tc>
          <w:tcPr>
            <w:tcW w:w="1249" w:type="pct"/>
          </w:tcPr>
          <w:p w:rsidR="00F77819" w:rsidRPr="00A46744" w:rsidRDefault="00F7781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</w:t>
            </w:r>
            <w:proofErr w:type="spellStart"/>
            <w:r w:rsidRPr="00A46744">
              <w:rPr>
                <w:szCs w:val="24"/>
              </w:rPr>
              <w:t>Дальнеконстантиновский</w:t>
            </w:r>
            <w:proofErr w:type="spellEnd"/>
            <w:r w:rsidRPr="00A46744">
              <w:rPr>
                <w:szCs w:val="24"/>
              </w:rPr>
              <w:t xml:space="preserve"> муниципальный округ, 0,7 км </w:t>
            </w:r>
            <w:proofErr w:type="gramStart"/>
            <w:r w:rsidRPr="00A46744">
              <w:rPr>
                <w:szCs w:val="24"/>
              </w:rPr>
              <w:t>с</w:t>
            </w:r>
            <w:proofErr w:type="gramEnd"/>
            <w:r w:rsidRPr="00A46744">
              <w:rPr>
                <w:szCs w:val="24"/>
              </w:rPr>
              <w:t>/в р.п. Дальнее Константиново</w:t>
            </w:r>
          </w:p>
        </w:tc>
        <w:tc>
          <w:tcPr>
            <w:tcW w:w="650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68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9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40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</w:tr>
      <w:tr w:rsidR="00F77819" w:rsidRPr="00A46744" w:rsidTr="00AE715A">
        <w:tc>
          <w:tcPr>
            <w:tcW w:w="1249" w:type="pct"/>
          </w:tcPr>
          <w:p w:rsidR="00F77819" w:rsidRPr="00A46744" w:rsidRDefault="00F77819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650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  <w:tc>
          <w:tcPr>
            <w:tcW w:w="268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69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73" w:type="pct"/>
          </w:tcPr>
          <w:p w:rsidR="00F77819" w:rsidRPr="00A46744" w:rsidRDefault="00F77819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40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77819" w:rsidRPr="00A46744" w:rsidRDefault="00F77819" w:rsidP="00DB0C2E">
            <w:pPr>
              <w:pStyle w:val="ConsPlusNormal"/>
              <w:rPr>
                <w:szCs w:val="24"/>
              </w:rPr>
            </w:pPr>
          </w:p>
        </w:tc>
      </w:tr>
    </w:tbl>
    <w:p w:rsidR="00F77819" w:rsidRPr="00A46744" w:rsidRDefault="00F77819" w:rsidP="00DB0C2E">
      <w:pPr>
        <w:pStyle w:val="ConsPlusNormal"/>
        <w:jc w:val="right"/>
        <w:outlineLvl w:val="2"/>
        <w:rPr>
          <w:szCs w:val="24"/>
        </w:rPr>
      </w:pPr>
    </w:p>
    <w:p w:rsidR="00BE7843" w:rsidRPr="00A46744" w:rsidRDefault="00BE7843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26</w:t>
      </w:r>
    </w:p>
    <w:p w:rsidR="00BE7843" w:rsidRPr="00A46744" w:rsidRDefault="00BE7843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ДИВЕЕВСКИЙ МУНИЦИПАЛЬНЫЙ ОКРУГ НИЖЕГОРОДСКОЙ ОБЛАСТИ</w:t>
      </w:r>
    </w:p>
    <w:p w:rsidR="00BE7843" w:rsidRPr="00A46744" w:rsidRDefault="00BE7843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BE7843" w:rsidRPr="00A46744" w:rsidTr="00AE715A">
        <w:tc>
          <w:tcPr>
            <w:tcW w:w="920" w:type="pct"/>
            <w:vMerge w:val="restar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BE7843" w:rsidRPr="00A46744" w:rsidTr="00AE715A">
        <w:tc>
          <w:tcPr>
            <w:tcW w:w="920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Дивеевского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Pr="00A46744">
              <w:rPr>
                <w:szCs w:val="24"/>
              </w:rPr>
              <w:lastRenderedPageBreak/>
              <w:t>муниципального округа</w:t>
            </w:r>
            <w:r w:rsidR="00E135F4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4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 Планируемые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 xml:space="preserve">2.1. </w:t>
            </w:r>
            <w:proofErr w:type="spellStart"/>
            <w:r w:rsidRPr="00A46744">
              <w:rPr>
                <w:szCs w:val="24"/>
              </w:rPr>
              <w:t>Дивеевский</w:t>
            </w:r>
            <w:proofErr w:type="spellEnd"/>
            <w:r w:rsidRPr="00A46744">
              <w:rPr>
                <w:szCs w:val="24"/>
              </w:rPr>
              <w:t xml:space="preserve"> округ, с. Дивеево, дорога Объездная, в 100 м от земельного участка с кадастровым номером 52:55:0080011:61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AE715A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BE7843" w:rsidRPr="00A46744" w:rsidRDefault="00787A16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BE7843" w:rsidRPr="00A46744">
              <w:rPr>
                <w:szCs w:val="24"/>
              </w:rPr>
              <w:t xml:space="preserve"> 17079-54-2542 от 23 апреля 2021 г.</w:t>
            </w: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BE7843" w:rsidRPr="00A46744" w:rsidRDefault="00BE7843" w:rsidP="00DB0C2E">
      <w:pPr>
        <w:pStyle w:val="ConsPlusNormal"/>
        <w:jc w:val="right"/>
        <w:outlineLvl w:val="2"/>
        <w:rPr>
          <w:szCs w:val="24"/>
        </w:rPr>
      </w:pPr>
    </w:p>
    <w:p w:rsidR="00BE7843" w:rsidRPr="00A46744" w:rsidRDefault="00BE7843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27</w:t>
      </w:r>
    </w:p>
    <w:p w:rsidR="00BE7843" w:rsidRPr="00A46744" w:rsidRDefault="00BE7843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КНЯГИНИНСКИЙ МУНИЦИПАЛЬНЫЙ ОКРУГ НИЖЕГОРОДСКОЙ ОБЛАСТИ</w:t>
      </w:r>
    </w:p>
    <w:p w:rsidR="00BE7843" w:rsidRPr="00A46744" w:rsidRDefault="00BE7843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BE7843" w:rsidRPr="00A46744" w:rsidTr="00AE715A">
        <w:tc>
          <w:tcPr>
            <w:tcW w:w="920" w:type="pct"/>
            <w:vMerge w:val="restar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BE7843" w:rsidRPr="00A46744" w:rsidTr="00AE715A">
        <w:tc>
          <w:tcPr>
            <w:tcW w:w="920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3801ED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3801ED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</w:t>
            </w:r>
            <w:proofErr w:type="spellStart"/>
            <w:r w:rsidRPr="00A46744">
              <w:rPr>
                <w:szCs w:val="24"/>
              </w:rPr>
              <w:t>Княгининского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4E28C9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4E28C9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 Планируемые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</w:tbl>
    <w:p w:rsidR="00BE7843" w:rsidRPr="00A46744" w:rsidRDefault="00BE7843" w:rsidP="00DB0C2E">
      <w:pPr>
        <w:pStyle w:val="ConsPlusNormal"/>
        <w:jc w:val="both"/>
        <w:rPr>
          <w:szCs w:val="24"/>
        </w:rPr>
      </w:pPr>
    </w:p>
    <w:p w:rsidR="00BE7843" w:rsidRPr="00A46744" w:rsidRDefault="00BE7843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28</w:t>
      </w:r>
    </w:p>
    <w:p w:rsidR="00BE7843" w:rsidRPr="00A46744" w:rsidRDefault="00BE7843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КОВЕРНИНСКИЙ МУНИЦИПАЛЬНЫЙ ОКРУГ НИЖЕГОРОДСКОЙ ОБЛАСТИ</w:t>
      </w:r>
    </w:p>
    <w:p w:rsidR="003778B0" w:rsidRPr="00A46744" w:rsidRDefault="003778B0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BE7843" w:rsidRPr="00A46744" w:rsidTr="00AE715A">
        <w:tc>
          <w:tcPr>
            <w:tcW w:w="920" w:type="pct"/>
            <w:vMerge w:val="restar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BE7843" w:rsidRPr="00A46744" w:rsidTr="00AE715A">
        <w:tc>
          <w:tcPr>
            <w:tcW w:w="920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24444B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24444B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</w:t>
            </w:r>
            <w:proofErr w:type="spellStart"/>
            <w:r w:rsidRPr="00A46744">
              <w:rPr>
                <w:szCs w:val="24"/>
              </w:rPr>
              <w:t>Ковернинского</w:t>
            </w:r>
            <w:proofErr w:type="spellEnd"/>
            <w:r w:rsidRPr="00A46744">
              <w:rPr>
                <w:szCs w:val="24"/>
              </w:rPr>
              <w:t xml:space="preserve"> муниципального округа</w:t>
            </w:r>
            <w:r w:rsidR="004E28C9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20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BE7843" w:rsidRPr="00A46744" w:rsidRDefault="00BE784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rPr>
                <w:szCs w:val="24"/>
              </w:rPr>
            </w:pPr>
          </w:p>
        </w:tc>
      </w:tr>
    </w:tbl>
    <w:p w:rsidR="00BE7843" w:rsidRPr="00A46744" w:rsidRDefault="00BE7843" w:rsidP="00DB0C2E">
      <w:pPr>
        <w:pStyle w:val="ConsPlusNormal"/>
        <w:jc w:val="right"/>
        <w:outlineLvl w:val="2"/>
        <w:rPr>
          <w:szCs w:val="24"/>
        </w:rPr>
      </w:pPr>
    </w:p>
    <w:p w:rsidR="00BE7843" w:rsidRPr="00A46744" w:rsidRDefault="00BE7843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29</w:t>
      </w:r>
    </w:p>
    <w:p w:rsidR="00BE7843" w:rsidRPr="00A46744" w:rsidRDefault="00BE7843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КРАСНОБАКОВСКИЙ МУНИЦИПАЛЬНЫЙ ОКРУГ НИЖЕГОРОДСКОЙ ОБЛАСТИ</w:t>
      </w:r>
    </w:p>
    <w:p w:rsidR="00BE7843" w:rsidRPr="00A46744" w:rsidRDefault="00BE7843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824"/>
        <w:gridCol w:w="2063"/>
        <w:gridCol w:w="840"/>
        <w:gridCol w:w="846"/>
        <w:gridCol w:w="1176"/>
        <w:gridCol w:w="1176"/>
        <w:gridCol w:w="1178"/>
        <w:gridCol w:w="2225"/>
        <w:gridCol w:w="2366"/>
      </w:tblGrid>
      <w:tr w:rsidR="00BE7843" w:rsidRPr="00A46744" w:rsidTr="00AE715A">
        <w:tc>
          <w:tcPr>
            <w:tcW w:w="961" w:type="pct"/>
            <w:vMerge w:val="restar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 xml:space="preserve">Местоположение </w:t>
            </w:r>
            <w:r w:rsidRPr="00A46744">
              <w:rPr>
                <w:szCs w:val="24"/>
              </w:rPr>
              <w:lastRenderedPageBreak/>
              <w:t>земельного участка</w:t>
            </w:r>
          </w:p>
        </w:tc>
        <w:tc>
          <w:tcPr>
            <w:tcW w:w="3234" w:type="pct"/>
            <w:gridSpan w:val="7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BE7843" w:rsidRPr="00A46744" w:rsidTr="00AE715A">
        <w:tc>
          <w:tcPr>
            <w:tcW w:w="961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76" w:type="pct"/>
            <w:gridSpan w:val="3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01" w:type="pct"/>
            <w:gridSpan w:val="3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57" w:type="pct"/>
            <w:vMerge w:val="restar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61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57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61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57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BE7843" w:rsidRPr="00A46744" w:rsidTr="00AE715A">
        <w:tc>
          <w:tcPr>
            <w:tcW w:w="961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57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61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Краснобаковского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211BF0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211BF0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57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61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57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61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2.1. д. Заводь,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Н.Новгород - Киров перед поворотом на п. Шеманиха</w:t>
            </w: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57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61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</w:t>
            </w:r>
            <w:proofErr w:type="gramStart"/>
            <w:r w:rsidRPr="00A46744">
              <w:rPr>
                <w:szCs w:val="24"/>
              </w:rPr>
              <w:t>с</w:t>
            </w:r>
            <w:proofErr w:type="gramEnd"/>
            <w:r w:rsidRPr="00A46744">
              <w:rPr>
                <w:szCs w:val="24"/>
              </w:rPr>
              <w:t xml:space="preserve">. </w:t>
            </w:r>
            <w:proofErr w:type="gramStart"/>
            <w:r w:rsidRPr="00A46744">
              <w:rPr>
                <w:szCs w:val="24"/>
              </w:rPr>
              <w:t>Шеманиха</w:t>
            </w:r>
            <w:proofErr w:type="gramEnd"/>
            <w:r w:rsidRPr="00A46744">
              <w:rPr>
                <w:szCs w:val="24"/>
              </w:rPr>
              <w:t>, 300 м на юго-восток от территории школы</w:t>
            </w: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57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61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2.3. п. Ветлужский,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К.Баки - Варнавино - Белышево, западнее территории </w:t>
            </w:r>
            <w:proofErr w:type="spellStart"/>
            <w:r w:rsidRPr="00A46744">
              <w:rPr>
                <w:szCs w:val="24"/>
              </w:rPr>
              <w:t>Краснобаковских</w:t>
            </w:r>
            <w:proofErr w:type="spellEnd"/>
            <w:r w:rsidRPr="00A46744">
              <w:rPr>
                <w:szCs w:val="24"/>
              </w:rPr>
              <w:t xml:space="preserve"> РЭС</w:t>
            </w: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57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BE7843" w:rsidRPr="00A46744" w:rsidTr="00AE715A">
        <w:tc>
          <w:tcPr>
            <w:tcW w:w="961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2.4. Напротив п. </w:t>
            </w:r>
            <w:proofErr w:type="spellStart"/>
            <w:r w:rsidRPr="00A46744">
              <w:rPr>
                <w:szCs w:val="24"/>
              </w:rPr>
              <w:t>Ляды</w:t>
            </w:r>
            <w:proofErr w:type="spellEnd"/>
            <w:r w:rsidRPr="00A46744">
              <w:rPr>
                <w:szCs w:val="24"/>
              </w:rPr>
              <w:t xml:space="preserve">, 400 м в южном направлении от АЗС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</w:t>
            </w:r>
            <w:r w:rsidRPr="00A46744">
              <w:rPr>
                <w:szCs w:val="24"/>
              </w:rPr>
              <w:lastRenderedPageBreak/>
              <w:t>136</w:t>
            </w: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57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805" w:type="pct"/>
          </w:tcPr>
          <w:p w:rsidR="00AE715A" w:rsidRPr="00A46744" w:rsidRDefault="00BE784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BE7843" w:rsidRPr="00A46744" w:rsidRDefault="00787A16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BE7843" w:rsidRPr="00A46744">
              <w:rPr>
                <w:szCs w:val="24"/>
              </w:rPr>
              <w:t xml:space="preserve"> 5947-65Р-2800 от 24.11.2010</w:t>
            </w:r>
          </w:p>
        </w:tc>
      </w:tr>
      <w:tr w:rsidR="00BE7843" w:rsidRPr="00A46744" w:rsidTr="00AE715A">
        <w:tc>
          <w:tcPr>
            <w:tcW w:w="961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Итого:</w:t>
            </w:r>
          </w:p>
        </w:tc>
        <w:tc>
          <w:tcPr>
            <w:tcW w:w="702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86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0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57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BE7843" w:rsidRPr="00A46744" w:rsidRDefault="00BE784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BE7843" w:rsidRPr="00A46744" w:rsidRDefault="00BE7843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5E2923" w:rsidRPr="00A46744" w:rsidRDefault="005E2923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30</w:t>
      </w:r>
    </w:p>
    <w:p w:rsidR="005E2923" w:rsidRPr="00A46744" w:rsidRDefault="005E2923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КРАСНООКТЯБРЬСКИЙ МУНИЦИПАЛЬНЫЙ ОКРУГ НИЖЕГОРОДСКОЙ ОБЛАСТИ</w:t>
      </w:r>
    </w:p>
    <w:p w:rsidR="005E2923" w:rsidRPr="00A46744" w:rsidRDefault="005E2923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70"/>
        <w:gridCol w:w="2019"/>
        <w:gridCol w:w="823"/>
        <w:gridCol w:w="832"/>
        <w:gridCol w:w="1152"/>
        <w:gridCol w:w="1152"/>
        <w:gridCol w:w="1155"/>
        <w:gridCol w:w="2125"/>
        <w:gridCol w:w="2366"/>
      </w:tblGrid>
      <w:tr w:rsidR="005E2923" w:rsidRPr="00A46744" w:rsidTr="00AE715A">
        <w:tc>
          <w:tcPr>
            <w:tcW w:w="1045" w:type="pct"/>
            <w:vMerge w:val="restar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150" w:type="pct"/>
            <w:gridSpan w:val="7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5E2923" w:rsidRPr="00A46744" w:rsidTr="00AE715A">
        <w:tc>
          <w:tcPr>
            <w:tcW w:w="1045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50" w:type="pct"/>
            <w:gridSpan w:val="3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177" w:type="pct"/>
            <w:gridSpan w:val="3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23" w:type="pct"/>
            <w:vMerge w:val="restar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AE715A">
        <w:tc>
          <w:tcPr>
            <w:tcW w:w="1045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8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23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AE715A">
        <w:tc>
          <w:tcPr>
            <w:tcW w:w="1045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68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23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5E2923" w:rsidRPr="00A46744" w:rsidTr="00AE715A">
        <w:tc>
          <w:tcPr>
            <w:tcW w:w="1045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87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2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2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AE715A">
        <w:tc>
          <w:tcPr>
            <w:tcW w:w="1045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Краснооктябрьского </w:t>
            </w:r>
            <w:r w:rsidR="00211BF0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211BF0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68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2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AE715A">
        <w:tc>
          <w:tcPr>
            <w:tcW w:w="1045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687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2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2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AE715A">
        <w:tc>
          <w:tcPr>
            <w:tcW w:w="1045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С. Уразовка, на пересечении дороги Сергач - Сеченово и дороги на </w:t>
            </w:r>
            <w:proofErr w:type="spellStart"/>
            <w:r w:rsidRPr="00A46744">
              <w:rPr>
                <w:szCs w:val="24"/>
              </w:rPr>
              <w:t>Б.Рыбушкино</w:t>
            </w:r>
            <w:proofErr w:type="spellEnd"/>
          </w:p>
        </w:tc>
        <w:tc>
          <w:tcPr>
            <w:tcW w:w="68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2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AE715A">
        <w:tc>
          <w:tcPr>
            <w:tcW w:w="1045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Н.п. </w:t>
            </w:r>
            <w:proofErr w:type="spellStart"/>
            <w:r w:rsidRPr="00A46744">
              <w:rPr>
                <w:szCs w:val="24"/>
              </w:rPr>
              <w:t>Чембилей</w:t>
            </w:r>
            <w:proofErr w:type="spellEnd"/>
            <w:r w:rsidRPr="00A46744">
              <w:rPr>
                <w:szCs w:val="24"/>
              </w:rPr>
              <w:t>,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Уразовка - Сеченово</w:t>
            </w:r>
          </w:p>
        </w:tc>
        <w:tc>
          <w:tcPr>
            <w:tcW w:w="68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2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AE715A">
        <w:tc>
          <w:tcPr>
            <w:tcW w:w="1045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2.3. Н.п. </w:t>
            </w:r>
            <w:proofErr w:type="spellStart"/>
            <w:r w:rsidRPr="00A46744">
              <w:rPr>
                <w:szCs w:val="24"/>
              </w:rPr>
              <w:t>Салганы</w:t>
            </w:r>
            <w:proofErr w:type="spellEnd"/>
            <w:r w:rsidRPr="00A46744">
              <w:rPr>
                <w:szCs w:val="24"/>
              </w:rPr>
              <w:t>,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Уразовка - </w:t>
            </w:r>
            <w:proofErr w:type="spellStart"/>
            <w:r w:rsidRPr="00A46744">
              <w:rPr>
                <w:szCs w:val="24"/>
              </w:rPr>
              <w:t>Салганы</w:t>
            </w:r>
            <w:proofErr w:type="spellEnd"/>
          </w:p>
        </w:tc>
        <w:tc>
          <w:tcPr>
            <w:tcW w:w="68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2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AE715A">
        <w:tc>
          <w:tcPr>
            <w:tcW w:w="1045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</w:t>
            </w:r>
          </w:p>
        </w:tc>
        <w:tc>
          <w:tcPr>
            <w:tcW w:w="68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2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2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</w:tbl>
    <w:p w:rsidR="005E2923" w:rsidRPr="00A46744" w:rsidRDefault="005E2923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5E2923" w:rsidRPr="00A46744" w:rsidRDefault="005E2923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31</w:t>
      </w:r>
    </w:p>
    <w:p w:rsidR="005E2923" w:rsidRPr="00A46744" w:rsidRDefault="005E2923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ЛУКОЯНОВСКИЙ МУНИЦИПАЛЬНЫЙ ОКРУГ НИЖЕГОРОДСКОЙ ОБЛАСТИ</w:t>
      </w:r>
    </w:p>
    <w:p w:rsidR="005E2923" w:rsidRPr="00A46744" w:rsidRDefault="005E2923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5E2923" w:rsidRPr="00A46744" w:rsidTr="0023526D">
        <w:tc>
          <w:tcPr>
            <w:tcW w:w="920" w:type="pct"/>
            <w:vMerge w:val="restar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5E2923" w:rsidRPr="00A46744" w:rsidTr="0023526D">
        <w:tc>
          <w:tcPr>
            <w:tcW w:w="920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Лукояновского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211BF0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211BF0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На въезде в </w:t>
            </w:r>
            <w:proofErr w:type="gramStart"/>
            <w:r w:rsidRPr="00A46744">
              <w:rPr>
                <w:szCs w:val="24"/>
              </w:rPr>
              <w:t>г</w:t>
            </w:r>
            <w:proofErr w:type="gramEnd"/>
            <w:r w:rsidRPr="00A46744">
              <w:rPr>
                <w:szCs w:val="24"/>
              </w:rPr>
              <w:t xml:space="preserve">. </w:t>
            </w:r>
            <w:proofErr w:type="spellStart"/>
            <w:r w:rsidRPr="00A46744">
              <w:rPr>
                <w:szCs w:val="24"/>
              </w:rPr>
              <w:t>Лукоянов</w:t>
            </w:r>
            <w:proofErr w:type="spellEnd"/>
            <w:r w:rsidRPr="00A46744">
              <w:rPr>
                <w:szCs w:val="24"/>
              </w:rPr>
              <w:t>, справа со стороны г. Н.Новгород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3526D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679-21Р-634 от 07.02.2007</w:t>
            </w: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2.3. г. </w:t>
            </w:r>
            <w:proofErr w:type="spellStart"/>
            <w:r w:rsidRPr="00A46744">
              <w:rPr>
                <w:szCs w:val="24"/>
              </w:rPr>
              <w:t>Лукоянов</w:t>
            </w:r>
            <w:proofErr w:type="spellEnd"/>
            <w:r w:rsidRPr="00A46744">
              <w:rPr>
                <w:szCs w:val="24"/>
              </w:rPr>
              <w:t xml:space="preserve">, ул. Чкалова, в 172 м по направлению на восток </w:t>
            </w:r>
            <w:r w:rsidRPr="00A46744">
              <w:rPr>
                <w:szCs w:val="24"/>
              </w:rPr>
              <w:lastRenderedPageBreak/>
              <w:t xml:space="preserve">от здания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47 (</w:t>
            </w:r>
            <w:proofErr w:type="spellStart"/>
            <w:r w:rsidRPr="00A46744">
              <w:rPr>
                <w:szCs w:val="24"/>
              </w:rPr>
              <w:t>Лукояновская</w:t>
            </w:r>
            <w:proofErr w:type="spellEnd"/>
            <w:r w:rsidRPr="00A46744">
              <w:rPr>
                <w:szCs w:val="24"/>
              </w:rPr>
              <w:t xml:space="preserve"> РТС Нижегородского ОРТПЦ)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3526D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5E2923" w:rsidRPr="00A46744" w:rsidRDefault="00787A16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5E2923" w:rsidRPr="00A46744">
              <w:rPr>
                <w:szCs w:val="24"/>
              </w:rPr>
              <w:t xml:space="preserve"> 5774-64Р-2708 от 14.10.2010</w:t>
            </w: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Итого: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</w:tbl>
    <w:p w:rsidR="005E2923" w:rsidRPr="00A46744" w:rsidRDefault="005E2923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5E2923" w:rsidRPr="00A46744" w:rsidRDefault="005E2923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32</w:t>
      </w:r>
    </w:p>
    <w:p w:rsidR="005E2923" w:rsidRPr="00A46744" w:rsidRDefault="005E2923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ЛЫСКОВСКИЙ МУНИЦИПАЛЬНЫЙ ОКРУГ НИЖЕГОРОДСКОЙ ОБЛАСТИ</w:t>
      </w:r>
    </w:p>
    <w:p w:rsidR="005E2923" w:rsidRPr="00A46744" w:rsidRDefault="005E2923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5E2923" w:rsidRPr="00A46744" w:rsidTr="0023526D">
        <w:tc>
          <w:tcPr>
            <w:tcW w:w="920" w:type="pct"/>
            <w:vMerge w:val="restar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5E2923" w:rsidRPr="00A46744" w:rsidTr="0023526D">
        <w:tc>
          <w:tcPr>
            <w:tcW w:w="920" w:type="pct"/>
            <w:vMerge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  <w:vMerge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211BF0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211BF0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</w:t>
            </w:r>
            <w:proofErr w:type="spellStart"/>
            <w:r w:rsidRPr="00A46744">
              <w:rPr>
                <w:szCs w:val="24"/>
              </w:rPr>
              <w:t>Лысковского</w:t>
            </w:r>
            <w:proofErr w:type="spellEnd"/>
            <w:r w:rsidRPr="00A46744">
              <w:rPr>
                <w:szCs w:val="24"/>
              </w:rPr>
              <w:t xml:space="preserve"> муниципального округа</w:t>
            </w:r>
            <w:r w:rsidR="00211BF0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г. </w:t>
            </w:r>
            <w:proofErr w:type="spellStart"/>
            <w:r w:rsidRPr="00A46744">
              <w:rPr>
                <w:szCs w:val="24"/>
              </w:rPr>
              <w:t>Лысково</w:t>
            </w:r>
            <w:proofErr w:type="spellEnd"/>
            <w:r w:rsidRPr="00A46744">
              <w:rPr>
                <w:szCs w:val="24"/>
              </w:rPr>
              <w:t xml:space="preserve">, на расстоянии ~ 120 от АГЗС по ул. </w:t>
            </w:r>
            <w:proofErr w:type="gramStart"/>
            <w:r w:rsidRPr="00A46744">
              <w:rPr>
                <w:szCs w:val="24"/>
              </w:rPr>
              <w:t>Казанская</w:t>
            </w:r>
            <w:proofErr w:type="gramEnd"/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23526D" w:rsidRPr="00A46744" w:rsidRDefault="005E292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5E2923" w:rsidRPr="00A46744" w:rsidRDefault="00787A16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5E2923" w:rsidRPr="00A46744">
              <w:rPr>
                <w:szCs w:val="24"/>
              </w:rPr>
              <w:t xml:space="preserve"> 17111-56-2575 от 21 мая 2021 г.</w:t>
            </w:r>
          </w:p>
        </w:tc>
      </w:tr>
      <w:tr w:rsidR="005E2923" w:rsidRPr="00A46744" w:rsidTr="0023526D">
        <w:tc>
          <w:tcPr>
            <w:tcW w:w="92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288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5E2923" w:rsidRPr="00A46744" w:rsidRDefault="005E2923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BE7843" w:rsidRPr="00A46744" w:rsidRDefault="00BE7843" w:rsidP="00DB0C2E">
      <w:pPr>
        <w:pStyle w:val="ConsPlusNormal"/>
        <w:jc w:val="right"/>
        <w:outlineLvl w:val="2"/>
        <w:rPr>
          <w:szCs w:val="24"/>
        </w:rPr>
      </w:pPr>
    </w:p>
    <w:p w:rsidR="005E2923" w:rsidRPr="00A46744" w:rsidRDefault="005E2923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33</w:t>
      </w:r>
    </w:p>
    <w:p w:rsidR="005E2923" w:rsidRPr="00A46744" w:rsidRDefault="005E2923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МУНИЦИПАЛЬНЫЙ ОКРУГ НАВАШИНСКИЙ НИЖЕГОРОДСКОЙ ОБЛАСТИ</w:t>
      </w:r>
    </w:p>
    <w:p w:rsidR="005E2923" w:rsidRPr="00A46744" w:rsidRDefault="005E2923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34"/>
        <w:gridCol w:w="1465"/>
        <w:gridCol w:w="927"/>
        <w:gridCol w:w="933"/>
        <w:gridCol w:w="927"/>
        <w:gridCol w:w="928"/>
        <w:gridCol w:w="934"/>
        <w:gridCol w:w="1919"/>
        <w:gridCol w:w="3127"/>
      </w:tblGrid>
      <w:tr w:rsidR="005E2923" w:rsidRPr="00A46744" w:rsidTr="00211BF0">
        <w:tc>
          <w:tcPr>
            <w:tcW w:w="1223" w:type="pct"/>
            <w:vMerge w:val="restar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2692" w:type="pct"/>
            <w:gridSpan w:val="7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1085" w:type="pct"/>
            <w:vMerge w:val="restar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5E2923" w:rsidRPr="00A46744" w:rsidTr="00211BF0">
        <w:tc>
          <w:tcPr>
            <w:tcW w:w="1223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010" w:type="pct"/>
            <w:gridSpan w:val="3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010" w:type="pct"/>
            <w:gridSpan w:val="3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673" w:type="pct"/>
            <w:vMerge w:val="restar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1085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11BF0">
        <w:tc>
          <w:tcPr>
            <w:tcW w:w="1223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673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085" w:type="pct"/>
            <w:vMerge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11BF0">
        <w:tc>
          <w:tcPr>
            <w:tcW w:w="1223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673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1085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5E2923" w:rsidRPr="00A46744" w:rsidTr="00211BF0">
        <w:tc>
          <w:tcPr>
            <w:tcW w:w="1223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7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08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11BF0">
        <w:tc>
          <w:tcPr>
            <w:tcW w:w="1223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gramStart"/>
            <w:r w:rsidRPr="00A46744">
              <w:rPr>
                <w:szCs w:val="24"/>
              </w:rPr>
              <w:t>муниципальный</w:t>
            </w:r>
            <w:proofErr w:type="gramEnd"/>
            <w:r w:rsidRPr="00A46744">
              <w:rPr>
                <w:szCs w:val="24"/>
              </w:rPr>
              <w:t xml:space="preserve"> округа </w:t>
            </w:r>
            <w:proofErr w:type="spellStart"/>
            <w:r w:rsidRPr="00A46744">
              <w:rPr>
                <w:szCs w:val="24"/>
              </w:rPr>
              <w:t>Навашинский</w:t>
            </w:r>
            <w:proofErr w:type="spellEnd"/>
            <w:r w:rsidR="0059509A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7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08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11BF0">
        <w:tc>
          <w:tcPr>
            <w:tcW w:w="1223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7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08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11BF0">
        <w:tc>
          <w:tcPr>
            <w:tcW w:w="1223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В округе с. </w:t>
            </w:r>
            <w:proofErr w:type="spellStart"/>
            <w:r w:rsidRPr="00A46744">
              <w:rPr>
                <w:szCs w:val="24"/>
              </w:rPr>
              <w:t>Монаково</w:t>
            </w:r>
            <w:proofErr w:type="spellEnd"/>
            <w:r w:rsidRPr="00A46744">
              <w:rPr>
                <w:szCs w:val="24"/>
              </w:rPr>
              <w:t xml:space="preserve">, на пересечении автодороги Ряжск - </w:t>
            </w:r>
            <w:proofErr w:type="spellStart"/>
            <w:r w:rsidRPr="00A46744">
              <w:rPr>
                <w:szCs w:val="24"/>
              </w:rPr>
              <w:t>Касимов</w:t>
            </w:r>
            <w:proofErr w:type="spellEnd"/>
            <w:r w:rsidRPr="00A46744">
              <w:rPr>
                <w:szCs w:val="24"/>
              </w:rPr>
              <w:t xml:space="preserve"> - Н.Новгород и автодороги от проектируемой АЭС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7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085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Место подлежит уточнению при выборе земельного участка после окончательного выбора варианта прохождения автодороги от проектируемой АЭС</w:t>
            </w:r>
          </w:p>
        </w:tc>
      </w:tr>
      <w:tr w:rsidR="005E2923" w:rsidRPr="00A46744" w:rsidTr="00211BF0">
        <w:tc>
          <w:tcPr>
            <w:tcW w:w="1223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В округе пересечения мостового перехода через р. Оку и автодороги Ряжск - </w:t>
            </w:r>
            <w:proofErr w:type="spellStart"/>
            <w:r w:rsidRPr="00A46744">
              <w:rPr>
                <w:szCs w:val="24"/>
              </w:rPr>
              <w:t>Касимов</w:t>
            </w:r>
            <w:proofErr w:type="spellEnd"/>
            <w:r w:rsidRPr="00A46744">
              <w:rPr>
                <w:szCs w:val="24"/>
              </w:rPr>
              <w:t xml:space="preserve"> - </w:t>
            </w:r>
            <w:r w:rsidRPr="00A46744">
              <w:rPr>
                <w:szCs w:val="24"/>
              </w:rPr>
              <w:lastRenderedPageBreak/>
              <w:t>Н.Новгород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7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08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  <w:tr w:rsidR="005E2923" w:rsidRPr="00A46744" w:rsidTr="00211BF0">
        <w:tc>
          <w:tcPr>
            <w:tcW w:w="1223" w:type="pct"/>
          </w:tcPr>
          <w:p w:rsidR="005E2923" w:rsidRPr="00A46744" w:rsidRDefault="005E292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Итого: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336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37" w:type="pct"/>
          </w:tcPr>
          <w:p w:rsidR="005E2923" w:rsidRPr="00A46744" w:rsidRDefault="005E292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673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085" w:type="pct"/>
          </w:tcPr>
          <w:p w:rsidR="005E2923" w:rsidRPr="00A46744" w:rsidRDefault="005E2923" w:rsidP="00DB0C2E">
            <w:pPr>
              <w:pStyle w:val="ConsPlusNormal"/>
              <w:rPr>
                <w:szCs w:val="24"/>
              </w:rPr>
            </w:pPr>
          </w:p>
        </w:tc>
      </w:tr>
    </w:tbl>
    <w:p w:rsidR="005E2923" w:rsidRPr="00A46744" w:rsidRDefault="005E2923" w:rsidP="00DB0C2E">
      <w:pPr>
        <w:pStyle w:val="ConsPlusNormal"/>
        <w:jc w:val="right"/>
        <w:outlineLvl w:val="2"/>
        <w:rPr>
          <w:szCs w:val="24"/>
        </w:rPr>
      </w:pPr>
    </w:p>
    <w:p w:rsidR="001307FA" w:rsidRPr="00A46744" w:rsidRDefault="001307FA" w:rsidP="00DB0C2E">
      <w:pPr>
        <w:pStyle w:val="ConsPlusNormal"/>
        <w:keepNext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34</w:t>
      </w:r>
    </w:p>
    <w:p w:rsidR="001307FA" w:rsidRPr="00A46744" w:rsidRDefault="001307FA" w:rsidP="00DB0C2E">
      <w:pPr>
        <w:pStyle w:val="ConsPlusTitle"/>
        <w:keepNext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ПАВЛОВСКИЙ МУНИЦИПАЛЬНЫЙ ОКРУГ НИЖЕГОРОДСКОЙ ОБЛАСТИ</w:t>
      </w:r>
    </w:p>
    <w:p w:rsidR="001307FA" w:rsidRPr="00A46744" w:rsidRDefault="001307FA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1307FA" w:rsidRPr="00A46744" w:rsidTr="0023526D">
        <w:tc>
          <w:tcPr>
            <w:tcW w:w="920" w:type="pct"/>
            <w:vMerge w:val="restar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1307FA" w:rsidRPr="00A46744" w:rsidTr="0023526D">
        <w:tc>
          <w:tcPr>
            <w:tcW w:w="920" w:type="pct"/>
            <w:vMerge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1307FA" w:rsidRPr="00A46744" w:rsidTr="0023526D">
        <w:tc>
          <w:tcPr>
            <w:tcW w:w="920" w:type="pct"/>
            <w:vMerge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1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1307FA" w:rsidRPr="00A46744" w:rsidTr="0023526D">
        <w:tc>
          <w:tcPr>
            <w:tcW w:w="92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1307FA" w:rsidRPr="00A46744" w:rsidTr="0023526D">
        <w:tc>
          <w:tcPr>
            <w:tcW w:w="92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1307FA" w:rsidRPr="00A46744" w:rsidTr="0023526D">
        <w:tc>
          <w:tcPr>
            <w:tcW w:w="92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Павловского </w:t>
            </w:r>
            <w:r w:rsidR="0059509A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59509A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  <w:tc>
          <w:tcPr>
            <w:tcW w:w="288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1307FA" w:rsidRPr="00A46744" w:rsidTr="0023526D">
        <w:tc>
          <w:tcPr>
            <w:tcW w:w="92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288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29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</w:p>
        </w:tc>
        <w:tc>
          <w:tcPr>
            <w:tcW w:w="77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1307FA" w:rsidRPr="00A46744" w:rsidTr="0023526D">
        <w:tc>
          <w:tcPr>
            <w:tcW w:w="92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Павловский округ, в 90 м на юго-восток от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2 по ул. </w:t>
            </w:r>
            <w:proofErr w:type="gramStart"/>
            <w:r w:rsidRPr="00A46744">
              <w:rPr>
                <w:szCs w:val="24"/>
              </w:rPr>
              <w:t>Новая</w:t>
            </w:r>
            <w:proofErr w:type="gramEnd"/>
            <w:r w:rsidRPr="00A46744">
              <w:rPr>
                <w:szCs w:val="24"/>
              </w:rPr>
              <w:t xml:space="preserve"> д. </w:t>
            </w:r>
            <w:proofErr w:type="spellStart"/>
            <w:r w:rsidRPr="00A46744">
              <w:rPr>
                <w:szCs w:val="24"/>
              </w:rPr>
              <w:t>Молявино</w:t>
            </w:r>
            <w:proofErr w:type="spellEnd"/>
          </w:p>
        </w:tc>
        <w:tc>
          <w:tcPr>
            <w:tcW w:w="71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1307FA" w:rsidRPr="00A46744" w:rsidRDefault="00787A16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1307FA" w:rsidRPr="00A46744">
              <w:rPr>
                <w:szCs w:val="24"/>
              </w:rPr>
              <w:t xml:space="preserve"> 359-02-51 от 6 декабря 2006 г.</w:t>
            </w:r>
          </w:p>
        </w:tc>
      </w:tr>
      <w:tr w:rsidR="001307FA" w:rsidRPr="00A46744" w:rsidTr="0023526D">
        <w:tc>
          <w:tcPr>
            <w:tcW w:w="92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Северная часть, </w:t>
            </w:r>
            <w:proofErr w:type="gramStart"/>
            <w:r w:rsidRPr="00A46744">
              <w:rPr>
                <w:szCs w:val="24"/>
              </w:rPr>
              <w:t>г</w:t>
            </w:r>
            <w:proofErr w:type="gramEnd"/>
            <w:r w:rsidRPr="00A46744">
              <w:rPr>
                <w:szCs w:val="24"/>
              </w:rPr>
              <w:t xml:space="preserve">. Павлово южнее автодороги Павлово - </w:t>
            </w:r>
            <w:proofErr w:type="spellStart"/>
            <w:r w:rsidRPr="00A46744">
              <w:rPr>
                <w:szCs w:val="24"/>
              </w:rPr>
              <w:lastRenderedPageBreak/>
              <w:t>Абабково</w:t>
            </w:r>
            <w:proofErr w:type="spellEnd"/>
          </w:p>
        </w:tc>
        <w:tc>
          <w:tcPr>
            <w:tcW w:w="71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288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</w:p>
        </w:tc>
        <w:tc>
          <w:tcPr>
            <w:tcW w:w="805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Место подлежит уточнению при выборе земельного </w:t>
            </w:r>
            <w:r w:rsidRPr="00A46744">
              <w:rPr>
                <w:szCs w:val="24"/>
              </w:rPr>
              <w:lastRenderedPageBreak/>
              <w:t>участка</w:t>
            </w:r>
          </w:p>
        </w:tc>
      </w:tr>
      <w:tr w:rsidR="001307FA" w:rsidRPr="00A46744" w:rsidTr="0023526D">
        <w:tc>
          <w:tcPr>
            <w:tcW w:w="92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2.3. Городское поселение город Павлово, город Павлово, ул. </w:t>
            </w:r>
            <w:proofErr w:type="gramStart"/>
            <w:r w:rsidRPr="00A46744">
              <w:rPr>
                <w:szCs w:val="24"/>
              </w:rPr>
              <w:t>Дорожная</w:t>
            </w:r>
            <w:proofErr w:type="gramEnd"/>
          </w:p>
        </w:tc>
        <w:tc>
          <w:tcPr>
            <w:tcW w:w="71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vAlign w:val="center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23526D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16545-37-1800 от 24 июля 2020 г.</w:t>
            </w:r>
          </w:p>
        </w:tc>
      </w:tr>
      <w:tr w:rsidR="001307FA" w:rsidRPr="00A46744" w:rsidTr="0023526D">
        <w:tc>
          <w:tcPr>
            <w:tcW w:w="92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Итого</w:t>
            </w:r>
          </w:p>
        </w:tc>
        <w:tc>
          <w:tcPr>
            <w:tcW w:w="71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10</w:t>
            </w:r>
          </w:p>
        </w:tc>
        <w:tc>
          <w:tcPr>
            <w:tcW w:w="288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90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1307FA" w:rsidRPr="00A46744" w:rsidRDefault="001307FA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1307FA" w:rsidRPr="00A46744" w:rsidRDefault="001307FA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p w:rsidR="005359D5" w:rsidRPr="00A46744" w:rsidRDefault="005359D5" w:rsidP="00DB0C2E">
      <w:pPr>
        <w:pStyle w:val="ConsPlusNormal"/>
        <w:keepNext/>
        <w:jc w:val="right"/>
        <w:outlineLvl w:val="2"/>
        <w:rPr>
          <w:szCs w:val="24"/>
        </w:rPr>
      </w:pPr>
      <w:r w:rsidRPr="00A46744">
        <w:rPr>
          <w:szCs w:val="24"/>
        </w:rPr>
        <w:t xml:space="preserve">Таблица </w:t>
      </w:r>
      <w:r w:rsidR="00F3244D" w:rsidRPr="00A46744">
        <w:rPr>
          <w:szCs w:val="24"/>
        </w:rPr>
        <w:t>35</w:t>
      </w:r>
    </w:p>
    <w:p w:rsidR="005359D5" w:rsidRPr="00A46744" w:rsidRDefault="00F3244D" w:rsidP="00DB0C2E">
      <w:pPr>
        <w:pStyle w:val="ConsPlusTitle"/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МУНИЦИПАЛЬНЫЙ</w:t>
      </w:r>
      <w:r w:rsidR="005359D5" w:rsidRPr="00A46744">
        <w:rPr>
          <w:rFonts w:ascii="Times New Roman" w:hAnsi="Times New Roman" w:cs="Times New Roman"/>
          <w:sz w:val="24"/>
          <w:szCs w:val="24"/>
        </w:rPr>
        <w:t xml:space="preserve"> ОКРУГ ГОРОД ПЕРВОМАЙСК НИЖЕГОРОДСКОЙ ОБЛАСТИ</w:t>
      </w:r>
    </w:p>
    <w:p w:rsidR="00E2260C" w:rsidRPr="00A46744" w:rsidRDefault="00E2260C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E2260C" w:rsidRPr="00A46744" w:rsidTr="0023526D">
        <w:tc>
          <w:tcPr>
            <w:tcW w:w="920" w:type="pct"/>
            <w:vMerge w:val="restar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E2260C" w:rsidRPr="00A46744" w:rsidTr="0023526D">
        <w:tc>
          <w:tcPr>
            <w:tcW w:w="920" w:type="pct"/>
            <w:vMerge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</w:tr>
      <w:tr w:rsidR="00E2260C" w:rsidRPr="00A46744" w:rsidTr="0023526D">
        <w:tc>
          <w:tcPr>
            <w:tcW w:w="920" w:type="pct"/>
            <w:vMerge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</w:tr>
      <w:tr w:rsidR="00E2260C" w:rsidRPr="00A46744" w:rsidTr="0023526D">
        <w:tc>
          <w:tcPr>
            <w:tcW w:w="920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E2260C" w:rsidRPr="00A46744" w:rsidTr="0023526D">
        <w:tc>
          <w:tcPr>
            <w:tcW w:w="920" w:type="pct"/>
          </w:tcPr>
          <w:p w:rsidR="005359D5" w:rsidRPr="00A46744" w:rsidRDefault="005359D5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</w:tr>
      <w:tr w:rsidR="00E2260C" w:rsidRPr="00A46744" w:rsidTr="0023526D">
        <w:tc>
          <w:tcPr>
            <w:tcW w:w="920" w:type="pct"/>
          </w:tcPr>
          <w:p w:rsidR="005359D5" w:rsidRPr="00A46744" w:rsidRDefault="005359D5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r w:rsidR="00F3244D" w:rsidRPr="00A46744">
              <w:rPr>
                <w:szCs w:val="24"/>
              </w:rPr>
              <w:t>муниципального</w:t>
            </w:r>
            <w:r w:rsidRPr="00A46744">
              <w:rPr>
                <w:szCs w:val="24"/>
              </w:rPr>
              <w:t xml:space="preserve"> округа город Первомайск</w:t>
            </w:r>
            <w:r w:rsidR="003B701B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5359D5" w:rsidRPr="00A46744" w:rsidRDefault="00E2260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359D5" w:rsidRPr="00A46744" w:rsidRDefault="00E2260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</w:tr>
      <w:tr w:rsidR="00E2260C" w:rsidRPr="00A46744" w:rsidTr="0023526D">
        <w:tc>
          <w:tcPr>
            <w:tcW w:w="920" w:type="pct"/>
          </w:tcPr>
          <w:p w:rsidR="005359D5" w:rsidRPr="00A46744" w:rsidRDefault="005359D5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5359D5" w:rsidRPr="00A46744" w:rsidRDefault="005359D5" w:rsidP="00DB0C2E">
            <w:pPr>
              <w:pStyle w:val="ConsPlusNormal"/>
              <w:rPr>
                <w:szCs w:val="24"/>
              </w:rPr>
            </w:pPr>
          </w:p>
        </w:tc>
      </w:tr>
      <w:tr w:rsidR="00E2260C" w:rsidRPr="00A46744" w:rsidTr="0023526D">
        <w:tc>
          <w:tcPr>
            <w:tcW w:w="920" w:type="pct"/>
          </w:tcPr>
          <w:p w:rsidR="00E2260C" w:rsidRPr="00A46744" w:rsidRDefault="00E2260C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</w:t>
            </w:r>
          </w:p>
        </w:tc>
        <w:tc>
          <w:tcPr>
            <w:tcW w:w="710" w:type="pct"/>
          </w:tcPr>
          <w:p w:rsidR="00E2260C" w:rsidRPr="00A46744" w:rsidRDefault="00E2260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E2260C" w:rsidRPr="00A46744" w:rsidRDefault="00E2260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E2260C" w:rsidRPr="00A46744" w:rsidRDefault="00E2260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E2260C" w:rsidRPr="00A46744" w:rsidRDefault="00E2260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E2260C" w:rsidRPr="00A46744" w:rsidRDefault="00E2260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E2260C" w:rsidRPr="00A46744" w:rsidRDefault="00E2260C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E2260C" w:rsidRPr="00A46744" w:rsidRDefault="00E2260C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E2260C" w:rsidRPr="00A46744" w:rsidRDefault="00E2260C" w:rsidP="00DB0C2E">
            <w:pPr>
              <w:pStyle w:val="ConsPlusNormal"/>
              <w:rPr>
                <w:szCs w:val="24"/>
              </w:rPr>
            </w:pPr>
          </w:p>
        </w:tc>
      </w:tr>
    </w:tbl>
    <w:p w:rsidR="00B442E7" w:rsidRPr="00A46744" w:rsidRDefault="00B442E7" w:rsidP="00DB0C2E">
      <w:pPr>
        <w:pStyle w:val="ConsPlusNormal"/>
        <w:jc w:val="right"/>
        <w:outlineLvl w:val="2"/>
        <w:rPr>
          <w:szCs w:val="24"/>
        </w:rPr>
      </w:pPr>
    </w:p>
    <w:p w:rsidR="00F3244D" w:rsidRPr="00A46744" w:rsidRDefault="00F324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36</w:t>
      </w:r>
    </w:p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lastRenderedPageBreak/>
        <w:t>МУНИЦИПАЛЬНЫЙ ОКРУГ ПЕРЕВОЗСКИЙ НИЖЕГОРОДСКОЙ ОБЛАСТИ</w:t>
      </w:r>
    </w:p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23526D">
        <w:tc>
          <w:tcPr>
            <w:tcW w:w="920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муниципального округа </w:t>
            </w:r>
            <w:proofErr w:type="spellStart"/>
            <w:r w:rsidRPr="00A46744">
              <w:rPr>
                <w:szCs w:val="24"/>
              </w:rPr>
              <w:t>Перевозский</w:t>
            </w:r>
            <w:proofErr w:type="spellEnd"/>
            <w:r w:rsidR="003B701B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3244D" w:rsidRPr="00A46744" w:rsidRDefault="00F324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37</w:t>
      </w:r>
    </w:p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ПИЛЬНИНСКИЙ МУНИЦИПАЛЬНЫЙ ОКРУГ НИЖЕГОРОДСКОЙ ОБЛАСТИ</w:t>
      </w:r>
    </w:p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23526D">
        <w:tc>
          <w:tcPr>
            <w:tcW w:w="920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Пильнинского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3B701B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3B701B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2.1.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Н.Новгород - Сергач и </w:t>
            </w:r>
            <w:proofErr w:type="gramStart"/>
            <w:r w:rsidRPr="00A46744">
              <w:rPr>
                <w:szCs w:val="24"/>
              </w:rPr>
              <w:t>пересечение</w:t>
            </w:r>
            <w:proofErr w:type="gramEnd"/>
            <w:r w:rsidRPr="00A46744">
              <w:rPr>
                <w:szCs w:val="24"/>
              </w:rPr>
              <w:t xml:space="preserve">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Пильна - Сеченово у с. </w:t>
            </w:r>
            <w:proofErr w:type="spellStart"/>
            <w:r w:rsidRPr="00A46744">
              <w:rPr>
                <w:szCs w:val="24"/>
              </w:rPr>
              <w:t>Мамешево</w:t>
            </w:r>
            <w:proofErr w:type="spellEnd"/>
            <w:r w:rsidRPr="00A46744">
              <w:rPr>
                <w:szCs w:val="24"/>
              </w:rPr>
              <w:t xml:space="preserve"> (500 м)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2.2.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Сергач - Пильна (перед выез</w:t>
            </w:r>
            <w:r w:rsidR="001D6775" w:rsidRPr="00A46744">
              <w:rPr>
                <w:szCs w:val="24"/>
              </w:rPr>
              <w:t>д</w:t>
            </w:r>
            <w:proofErr w:type="gramStart"/>
            <w:r w:rsidR="001D6775" w:rsidRPr="00A46744">
              <w:rPr>
                <w:szCs w:val="24"/>
              </w:rPr>
              <w:t>.</w:t>
            </w:r>
            <w:proofErr w:type="gramEnd"/>
            <w:r w:rsidR="001D6775" w:rsidRPr="00A46744">
              <w:rPr>
                <w:szCs w:val="24"/>
              </w:rPr>
              <w:t xml:space="preserve"> </w:t>
            </w:r>
            <w:proofErr w:type="gramStart"/>
            <w:r w:rsidRPr="00A46744">
              <w:rPr>
                <w:szCs w:val="24"/>
              </w:rPr>
              <w:t>в</w:t>
            </w:r>
            <w:proofErr w:type="gramEnd"/>
            <w:r w:rsidRPr="00A46744">
              <w:rPr>
                <w:szCs w:val="24"/>
              </w:rPr>
              <w:t xml:space="preserve"> р.п. </w:t>
            </w:r>
            <w:proofErr w:type="gramStart"/>
            <w:r w:rsidRPr="00A46744">
              <w:rPr>
                <w:szCs w:val="24"/>
              </w:rPr>
              <w:t>Пильна)</w:t>
            </w:r>
            <w:proofErr w:type="gramEnd"/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F3244D" w:rsidRPr="00A46744" w:rsidRDefault="00F324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38</w:t>
      </w:r>
    </w:p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ПОЧИНКОВСКИЙ МУНИЦИПАЛЬНЫЙ ОКРУГ НИЖЕГОРОДСКОЙ ОБЛАСТИ</w:t>
      </w:r>
    </w:p>
    <w:p w:rsidR="00F3244D" w:rsidRPr="00A46744" w:rsidRDefault="00F3244D" w:rsidP="00DB0C2E">
      <w:pPr>
        <w:pStyle w:val="ConsPlusNormal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23526D">
        <w:tc>
          <w:tcPr>
            <w:tcW w:w="920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Починковского</w:t>
            </w:r>
            <w:proofErr w:type="spellEnd"/>
            <w:r w:rsidRPr="00A46744">
              <w:rPr>
                <w:szCs w:val="24"/>
              </w:rPr>
              <w:t xml:space="preserve"> муниципального округа</w:t>
            </w:r>
            <w:r w:rsidR="00C94F3B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F3244D" w:rsidRPr="00A46744" w:rsidRDefault="00F3244D" w:rsidP="00DB0C2E">
      <w:pPr>
        <w:pStyle w:val="ConsPlusNormal"/>
        <w:keepNext/>
        <w:jc w:val="right"/>
        <w:rPr>
          <w:szCs w:val="24"/>
        </w:rPr>
      </w:pPr>
      <w:r w:rsidRPr="00A46744">
        <w:rPr>
          <w:szCs w:val="24"/>
        </w:rPr>
        <w:t>Таблица 39</w:t>
      </w:r>
    </w:p>
    <w:p w:rsidR="00F3244D" w:rsidRPr="00A46744" w:rsidRDefault="00F3244D" w:rsidP="00DB0C2E">
      <w:pPr>
        <w:pStyle w:val="ConsPlusTitle"/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МУНИЦИПАЛЬНЫЙ ОКРУГ СЕМЕНОВСКИЙ НИЖЕГОРОДСКОЙ ОБЛАСТИ</w:t>
      </w:r>
    </w:p>
    <w:p w:rsidR="00F3244D" w:rsidRPr="00A46744" w:rsidRDefault="00F3244D" w:rsidP="00DB0C2E">
      <w:pPr>
        <w:pStyle w:val="ConsPlusNormal"/>
        <w:keepNext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5"/>
        <w:gridCol w:w="2063"/>
        <w:gridCol w:w="840"/>
        <w:gridCol w:w="846"/>
        <w:gridCol w:w="1176"/>
        <w:gridCol w:w="1176"/>
        <w:gridCol w:w="1178"/>
        <w:gridCol w:w="2354"/>
        <w:gridCol w:w="2366"/>
      </w:tblGrid>
      <w:tr w:rsidR="00F3244D" w:rsidRPr="00A46744" w:rsidTr="0023526D">
        <w:tc>
          <w:tcPr>
            <w:tcW w:w="917" w:type="pct"/>
            <w:vMerge w:val="restart"/>
          </w:tcPr>
          <w:p w:rsidR="00F3244D" w:rsidRPr="00A46744" w:rsidRDefault="00F3244D" w:rsidP="00DB0C2E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7" w:type="pct"/>
            <w:gridSpan w:val="7"/>
          </w:tcPr>
          <w:p w:rsidR="00F3244D" w:rsidRPr="00A46744" w:rsidRDefault="00F3244D" w:rsidP="00DB0C2E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23526D">
        <w:tc>
          <w:tcPr>
            <w:tcW w:w="917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75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01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801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17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02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6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801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17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02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6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801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23526D">
        <w:tc>
          <w:tcPr>
            <w:tcW w:w="917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02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6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1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17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24444B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24444B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муниципального округа </w:t>
            </w:r>
            <w:proofErr w:type="gramStart"/>
            <w:r w:rsidRPr="00A46744">
              <w:rPr>
                <w:szCs w:val="24"/>
              </w:rPr>
              <w:t>Семеновский</w:t>
            </w:r>
            <w:proofErr w:type="gramEnd"/>
            <w:r w:rsidR="00C94F3B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02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286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01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17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02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6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1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17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г. Семенов, ул. </w:t>
            </w:r>
            <w:r w:rsidRPr="00A46744">
              <w:rPr>
                <w:szCs w:val="24"/>
              </w:rPr>
              <w:lastRenderedPageBreak/>
              <w:t xml:space="preserve">Чернышевского, д. 16/1 (территория ЛПУ МГ ДП </w:t>
            </w:r>
            <w:r w:rsidR="00333CC3" w:rsidRPr="00A46744">
              <w:rPr>
                <w:szCs w:val="24"/>
              </w:rPr>
              <w:t>«</w:t>
            </w:r>
            <w:proofErr w:type="spellStart"/>
            <w:r w:rsidRPr="00A46744">
              <w:rPr>
                <w:szCs w:val="24"/>
              </w:rPr>
              <w:t>Волгатрансгаз</w:t>
            </w:r>
            <w:proofErr w:type="spellEnd"/>
            <w:r w:rsidR="00333CC3" w:rsidRPr="00A46744">
              <w:rPr>
                <w:szCs w:val="24"/>
              </w:rPr>
              <w:t>»</w:t>
            </w:r>
            <w:r w:rsidRPr="00A46744">
              <w:rPr>
                <w:szCs w:val="24"/>
              </w:rPr>
              <w:t>)</w:t>
            </w:r>
          </w:p>
        </w:tc>
        <w:tc>
          <w:tcPr>
            <w:tcW w:w="702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286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01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Проходит </w:t>
            </w:r>
            <w:r w:rsidRPr="00A46744">
              <w:rPr>
                <w:szCs w:val="24"/>
              </w:rPr>
              <w:lastRenderedPageBreak/>
              <w:t>согласования</w:t>
            </w:r>
          </w:p>
        </w:tc>
      </w:tr>
      <w:tr w:rsidR="00F3244D" w:rsidRPr="00A46744" w:rsidTr="0023526D">
        <w:tc>
          <w:tcPr>
            <w:tcW w:w="917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Итого:</w:t>
            </w:r>
          </w:p>
        </w:tc>
        <w:tc>
          <w:tcPr>
            <w:tcW w:w="702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286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01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F3244D" w:rsidRPr="00A46744" w:rsidRDefault="00F324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40</w:t>
      </w:r>
    </w:p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СЕРГАЧСКИЙ МУНИЦИПАЛЬНЫЙ ОКРУГ НИЖЕГОРОДСКОЙ ОБЛАСТИ</w:t>
      </w:r>
    </w:p>
    <w:p w:rsidR="00F3244D" w:rsidRPr="00A46744" w:rsidRDefault="00F3244D" w:rsidP="00DB0C2E">
      <w:pPr>
        <w:pStyle w:val="ConsPlusNormal"/>
        <w:jc w:val="center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23526D">
        <w:tc>
          <w:tcPr>
            <w:tcW w:w="920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Сергачского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C94F3B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C94F3B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2.1. Слева от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Сергач - Спасское (в округе бывшей воинской части, северный обход г. Сергача, </w:t>
            </w:r>
            <w:proofErr w:type="gramStart"/>
            <w:r w:rsidRPr="00A46744">
              <w:rPr>
                <w:szCs w:val="24"/>
              </w:rPr>
              <w:t>пересечение</w:t>
            </w:r>
            <w:proofErr w:type="gramEnd"/>
            <w:r w:rsidRPr="00A46744">
              <w:rPr>
                <w:szCs w:val="24"/>
              </w:rPr>
              <w:t xml:space="preserve"> 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К-77 и К-46)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2.2. г. Сергач, ул. Красных Зорь, 8б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23526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</w:p>
          <w:p w:rsidR="00F3244D" w:rsidRPr="00A46744" w:rsidRDefault="00787A16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№</w:t>
            </w:r>
            <w:r w:rsidR="00F3244D" w:rsidRPr="00A46744">
              <w:rPr>
                <w:szCs w:val="24"/>
              </w:rPr>
              <w:t xml:space="preserve"> 3388-35Р-1365 от 29.01.2009</w:t>
            </w: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F3244D" w:rsidRPr="00A46744" w:rsidRDefault="00F324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41</w:t>
      </w:r>
    </w:p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СЕЧЕНОВСКИЙ МУНИЦИПАЛЬНЫЙ ОКРУГ НИЖЕГОРОДСКОЙ ОБЛАСТИ</w:t>
      </w:r>
    </w:p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23526D">
        <w:tc>
          <w:tcPr>
            <w:tcW w:w="920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Сеченовского</w:t>
            </w:r>
            <w:proofErr w:type="spellEnd"/>
            <w:r w:rsidR="001602C1" w:rsidRPr="00A46744">
              <w:rPr>
                <w:szCs w:val="24"/>
              </w:rPr>
              <w:t xml:space="preserve"> муниципального</w:t>
            </w:r>
            <w:r w:rsidRPr="00A46744">
              <w:rPr>
                <w:szCs w:val="24"/>
              </w:rPr>
              <w:t xml:space="preserve"> округа</w:t>
            </w:r>
            <w:r w:rsidR="001602C1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F3244D" w:rsidRPr="00A46744" w:rsidRDefault="00F3244D" w:rsidP="00273F96">
      <w:pPr>
        <w:pStyle w:val="ConsPlusNormal"/>
        <w:keepNext/>
        <w:jc w:val="right"/>
        <w:outlineLvl w:val="2"/>
        <w:rPr>
          <w:szCs w:val="24"/>
        </w:rPr>
      </w:pPr>
      <w:r w:rsidRPr="00A46744">
        <w:rPr>
          <w:szCs w:val="24"/>
        </w:rPr>
        <w:lastRenderedPageBreak/>
        <w:t>Таблица 42</w:t>
      </w:r>
    </w:p>
    <w:p w:rsidR="00F3244D" w:rsidRPr="00A46744" w:rsidRDefault="00F3244D" w:rsidP="00273F96">
      <w:pPr>
        <w:pStyle w:val="ConsPlusTitle"/>
        <w:keepNext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МУНИЦИПАЛЬНЫЙ ОКРУГ СОКОЛЬСКИЙ НИЖЕГОРОДСКОЙ ОБЛАСТИ</w:t>
      </w:r>
    </w:p>
    <w:p w:rsidR="00F3244D" w:rsidRPr="00A46744" w:rsidRDefault="00F3244D" w:rsidP="00273F96">
      <w:pPr>
        <w:pStyle w:val="ConsPlusNormal"/>
        <w:keepNext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23526D">
        <w:tc>
          <w:tcPr>
            <w:tcW w:w="920" w:type="pct"/>
            <w:vMerge w:val="restart"/>
          </w:tcPr>
          <w:p w:rsidR="00F3244D" w:rsidRPr="00A46744" w:rsidRDefault="00F3244D" w:rsidP="00273F96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273F96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273F96">
            <w:pPr>
              <w:pStyle w:val="ConsPlusNormal"/>
              <w:keepNext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муниципального округа </w:t>
            </w:r>
            <w:proofErr w:type="spellStart"/>
            <w:r w:rsidRPr="00A46744">
              <w:rPr>
                <w:szCs w:val="24"/>
              </w:rPr>
              <w:t>Сокольский</w:t>
            </w:r>
            <w:proofErr w:type="spellEnd"/>
            <w:r w:rsidR="001602C1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250 м южнее д. </w:t>
            </w:r>
            <w:proofErr w:type="spellStart"/>
            <w:r w:rsidRPr="00A46744">
              <w:rPr>
                <w:szCs w:val="24"/>
              </w:rPr>
              <w:t>Селянцево</w:t>
            </w:r>
            <w:proofErr w:type="spellEnd"/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д. Жуково, 150 м южнее от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3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2.3. п. Запашка, ул. Новый Поселок, 200 м на юго-восток от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6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2.4. р.п. Сокольское, 200 м от д. 44 (здание ФОК)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23526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Итого: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F3244D" w:rsidRPr="00A46744" w:rsidRDefault="00F324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43</w:t>
      </w:r>
    </w:p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СОСНОВСКИЙ МУНИЦИПАЛЬНЫЙ ОКРУГ НИЖЕГОРОДСКОЙ ОБЛАСТИ</w:t>
      </w:r>
    </w:p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BF3C8D">
        <w:tc>
          <w:tcPr>
            <w:tcW w:w="920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BF3C8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Сосновского </w:t>
            </w:r>
            <w:r w:rsidR="001602C1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1602C1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2.1. 50 м на северо-восток </w:t>
            </w:r>
            <w:proofErr w:type="gramStart"/>
            <w:r w:rsidRPr="00A46744">
              <w:rPr>
                <w:szCs w:val="24"/>
              </w:rPr>
              <w:t>от</w:t>
            </w:r>
            <w:proofErr w:type="gramEnd"/>
            <w:r w:rsidRPr="00A46744">
              <w:rPr>
                <w:szCs w:val="24"/>
              </w:rPr>
              <w:t xml:space="preserve"> с. </w:t>
            </w:r>
            <w:proofErr w:type="spellStart"/>
            <w:r w:rsidRPr="00A46744">
              <w:rPr>
                <w:szCs w:val="24"/>
              </w:rPr>
              <w:t>Бараново</w:t>
            </w:r>
            <w:proofErr w:type="spellEnd"/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F3244D" w:rsidRPr="00A46744" w:rsidRDefault="00F324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4</w:t>
      </w:r>
      <w:r w:rsidR="00D70F1B" w:rsidRPr="00A46744">
        <w:rPr>
          <w:szCs w:val="24"/>
        </w:rPr>
        <w:t>4</w:t>
      </w:r>
    </w:p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СПАССКИЙ МУНИЦИПАЛЬНЫЙ ОКРУГ НИЖЕГОРОДСКОЙ ОБЛАСТИ</w:t>
      </w:r>
    </w:p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BF3C8D">
        <w:tc>
          <w:tcPr>
            <w:tcW w:w="920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 xml:space="preserve">Местоположение </w:t>
            </w:r>
            <w:r w:rsidRPr="00A46744">
              <w:rPr>
                <w:szCs w:val="24"/>
              </w:rPr>
              <w:lastRenderedPageBreak/>
              <w:t>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BF3C8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Спасского </w:t>
            </w:r>
            <w:r w:rsidR="00880DBD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880DBD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2.1. </w:t>
            </w:r>
            <w:proofErr w:type="gramStart"/>
            <w:r w:rsidRPr="00A46744">
              <w:rPr>
                <w:szCs w:val="24"/>
              </w:rPr>
              <w:t>с</w:t>
            </w:r>
            <w:proofErr w:type="gramEnd"/>
            <w:r w:rsidRPr="00A46744">
              <w:rPr>
                <w:szCs w:val="24"/>
              </w:rPr>
              <w:t>. Спасское, юго-западная часть села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2.2. </w:t>
            </w:r>
            <w:proofErr w:type="gramStart"/>
            <w:r w:rsidRPr="00A46744">
              <w:rPr>
                <w:szCs w:val="24"/>
              </w:rPr>
              <w:t>с</w:t>
            </w:r>
            <w:proofErr w:type="gramEnd"/>
            <w:r w:rsidRPr="00A46744">
              <w:rPr>
                <w:szCs w:val="24"/>
              </w:rPr>
              <w:t>. Спасское, 450 м на северо-запад от д. 34 по ул. Северная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F3244D" w:rsidRPr="00A46744" w:rsidRDefault="00F324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4</w:t>
      </w:r>
      <w:r w:rsidR="00D70F1B" w:rsidRPr="00A46744">
        <w:rPr>
          <w:szCs w:val="24"/>
        </w:rPr>
        <w:t>5</w:t>
      </w:r>
    </w:p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ТОНКИНСКИЙ МУНИЦИПАЛЬНЫЙ ОКРУГ НИЖЕГОРОДСКОЙ ОБЛАСТИ</w:t>
      </w:r>
    </w:p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BF3C8D">
        <w:tc>
          <w:tcPr>
            <w:tcW w:w="920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BF3C8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 xml:space="preserve">бензин </w:t>
            </w:r>
            <w:r w:rsidRPr="00A46744">
              <w:rPr>
                <w:szCs w:val="24"/>
              </w:rPr>
              <w:lastRenderedPageBreak/>
              <w:t>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 xml:space="preserve">бензин + </w:t>
            </w:r>
            <w:r w:rsidRPr="00A46744">
              <w:rPr>
                <w:szCs w:val="24"/>
              </w:rPr>
              <w:lastRenderedPageBreak/>
              <w:t>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бензин + </w:t>
            </w:r>
            <w:r w:rsidRPr="00A46744">
              <w:rPr>
                <w:szCs w:val="24"/>
              </w:rPr>
              <w:lastRenderedPageBreak/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 xml:space="preserve">бензин + </w:t>
            </w:r>
            <w:r w:rsidRPr="00A46744">
              <w:rPr>
                <w:szCs w:val="24"/>
              </w:rPr>
              <w:lastRenderedPageBreak/>
              <w:t>КПГ + СУГ</w:t>
            </w:r>
          </w:p>
        </w:tc>
        <w:tc>
          <w:tcPr>
            <w:tcW w:w="774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</w:t>
            </w:r>
            <w:r w:rsidR="00880DBD" w:rsidRPr="00A46744">
              <w:rPr>
                <w:szCs w:val="24"/>
              </w:rPr>
              <w:t>На т</w:t>
            </w:r>
            <w:r w:rsidRPr="00A46744">
              <w:rPr>
                <w:szCs w:val="24"/>
              </w:rPr>
              <w:t>ерритори</w:t>
            </w:r>
            <w:r w:rsidR="00880DBD" w:rsidRPr="00A46744">
              <w:rPr>
                <w:szCs w:val="24"/>
              </w:rPr>
              <w:t>и</w:t>
            </w:r>
            <w:r w:rsidRPr="00A46744">
              <w:rPr>
                <w:szCs w:val="24"/>
              </w:rPr>
              <w:t xml:space="preserve"> </w:t>
            </w:r>
            <w:proofErr w:type="spellStart"/>
            <w:r w:rsidRPr="00A46744">
              <w:rPr>
                <w:szCs w:val="24"/>
              </w:rPr>
              <w:t>Тонкинского</w:t>
            </w:r>
            <w:proofErr w:type="spellEnd"/>
            <w:r w:rsidR="00880DBD" w:rsidRPr="00A46744">
              <w:rPr>
                <w:szCs w:val="24"/>
              </w:rPr>
              <w:t xml:space="preserve"> муниципального</w:t>
            </w:r>
            <w:r w:rsidRPr="00A46744">
              <w:rPr>
                <w:szCs w:val="24"/>
              </w:rPr>
              <w:t xml:space="preserve"> округа</w:t>
            </w:r>
            <w:r w:rsidR="00880DBD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F3244D" w:rsidRPr="00A46744" w:rsidRDefault="00F3244D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4</w:t>
      </w:r>
      <w:r w:rsidR="00D70F1B" w:rsidRPr="00A46744">
        <w:rPr>
          <w:szCs w:val="24"/>
        </w:rPr>
        <w:t>6</w:t>
      </w:r>
    </w:p>
    <w:p w:rsidR="00F3244D" w:rsidRPr="00A46744" w:rsidRDefault="00F3244D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ТОНШАЕВСКИЙ МУНИЦИПАЛЬНЫЙ ОКРУГ НИЖЕГОРОДСКОЙ ОБЛАСТИ</w:t>
      </w:r>
    </w:p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F3244D" w:rsidRPr="00A46744" w:rsidTr="00BF3C8D">
        <w:tc>
          <w:tcPr>
            <w:tcW w:w="920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F3244D" w:rsidRPr="00A46744" w:rsidTr="00BF3C8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Тоншаевского</w:t>
            </w:r>
            <w:proofErr w:type="spellEnd"/>
            <w:r w:rsidRPr="00A46744">
              <w:rPr>
                <w:szCs w:val="24"/>
              </w:rPr>
              <w:t xml:space="preserve"> муниципального округа</w:t>
            </w:r>
            <w:r w:rsidR="00D41458" w:rsidRPr="00A46744">
              <w:rPr>
                <w:szCs w:val="24"/>
              </w:rPr>
              <w:t xml:space="preserve"> </w:t>
            </w:r>
            <w:r w:rsidR="00D41458" w:rsidRPr="00A46744">
              <w:rPr>
                <w:szCs w:val="24"/>
              </w:rPr>
              <w:lastRenderedPageBreak/>
              <w:t>Нижегородской области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3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2. Планируемые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2.1. П. </w:t>
            </w:r>
            <w:proofErr w:type="spellStart"/>
            <w:r w:rsidRPr="00A46744">
              <w:rPr>
                <w:szCs w:val="24"/>
              </w:rPr>
              <w:t>Буреполом</w:t>
            </w:r>
            <w:proofErr w:type="spellEnd"/>
            <w:r w:rsidRPr="00A46744">
              <w:rPr>
                <w:szCs w:val="24"/>
              </w:rPr>
              <w:t>, ул. Новая, 62а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2.2. П. Пижма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  <w:tr w:rsidR="00F3244D" w:rsidRPr="00A46744" w:rsidTr="00BF3C8D">
        <w:tc>
          <w:tcPr>
            <w:tcW w:w="920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88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F3244D" w:rsidRPr="00A46744" w:rsidRDefault="00F3244D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F3244D" w:rsidRPr="00A46744" w:rsidRDefault="00F3244D" w:rsidP="00DB0C2E">
            <w:pPr>
              <w:pStyle w:val="ConsPlusNormal"/>
              <w:rPr>
                <w:szCs w:val="24"/>
              </w:rPr>
            </w:pPr>
          </w:p>
        </w:tc>
      </w:tr>
    </w:tbl>
    <w:p w:rsidR="00F3244D" w:rsidRPr="00A46744" w:rsidRDefault="00F3244D" w:rsidP="00DB0C2E">
      <w:pPr>
        <w:pStyle w:val="ConsPlusNormal"/>
        <w:jc w:val="both"/>
        <w:rPr>
          <w:szCs w:val="24"/>
        </w:rPr>
      </w:pPr>
    </w:p>
    <w:p w:rsidR="00D70F1B" w:rsidRPr="00A46744" w:rsidRDefault="00D70F1B" w:rsidP="00DB0C2E">
      <w:pPr>
        <w:pStyle w:val="ConsPlusNormal"/>
        <w:shd w:val="clear" w:color="auto" w:fill="FFFFFF" w:themeFill="background1"/>
        <w:jc w:val="right"/>
        <w:outlineLvl w:val="2"/>
        <w:rPr>
          <w:szCs w:val="24"/>
        </w:rPr>
      </w:pPr>
      <w:r w:rsidRPr="00A46744">
        <w:rPr>
          <w:szCs w:val="24"/>
        </w:rPr>
        <w:t>Таблица 47</w:t>
      </w:r>
    </w:p>
    <w:p w:rsidR="00D70F1B" w:rsidRPr="00A46744" w:rsidRDefault="00D70F1B" w:rsidP="00DB0C2E">
      <w:pPr>
        <w:pStyle w:val="ConsPlusTitle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УРЕНСКИЙ МУНИЦИПАЛЬНЫЙ ОКРУГ НИЖЕГОРОДСКОЙ ОБЛАСТИ</w:t>
      </w:r>
    </w:p>
    <w:p w:rsidR="00D70F1B" w:rsidRPr="00A46744" w:rsidRDefault="00D70F1B" w:rsidP="00DB0C2E">
      <w:pPr>
        <w:pStyle w:val="ConsPlusNormal"/>
        <w:shd w:val="clear" w:color="auto" w:fill="FFFFFF" w:themeFill="background1"/>
        <w:ind w:firstLine="540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D70F1B" w:rsidRPr="00A46744" w:rsidTr="00BF3C8D">
        <w:tc>
          <w:tcPr>
            <w:tcW w:w="920" w:type="pct"/>
            <w:vMerge w:val="restar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D70F1B" w:rsidRPr="00A46744" w:rsidTr="00BF3C8D">
        <w:tc>
          <w:tcPr>
            <w:tcW w:w="920" w:type="pct"/>
            <w:vMerge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  <w:vMerge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D70F1B" w:rsidRPr="00A46744" w:rsidTr="00BF3C8D">
        <w:tblPrEx>
          <w:tblBorders>
            <w:insideH w:val="nil"/>
          </w:tblBorders>
        </w:tblPrEx>
        <w:tc>
          <w:tcPr>
            <w:tcW w:w="920" w:type="pct"/>
            <w:tcBorders>
              <w:bottom w:val="nil"/>
            </w:tcBorders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Уренского</w:t>
            </w:r>
            <w:proofErr w:type="spellEnd"/>
            <w:r w:rsidRPr="00A46744">
              <w:rPr>
                <w:szCs w:val="24"/>
              </w:rPr>
              <w:t xml:space="preserve"> муниципального округа</w:t>
            </w:r>
            <w:r w:rsidR="00D41458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  <w:tcBorders>
              <w:bottom w:val="nil"/>
            </w:tcBorders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288" w:type="pct"/>
            <w:tcBorders>
              <w:bottom w:val="nil"/>
            </w:tcBorders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  <w:tcBorders>
              <w:bottom w:val="nil"/>
            </w:tcBorders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  <w:tcBorders>
              <w:bottom w:val="nil"/>
            </w:tcBorders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tcBorders>
              <w:bottom w:val="nil"/>
            </w:tcBorders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  <w:tcBorders>
              <w:bottom w:val="nil"/>
            </w:tcBorders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  <w:tcBorders>
              <w:bottom w:val="nil"/>
            </w:tcBorders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  <w:tcBorders>
              <w:bottom w:val="nil"/>
            </w:tcBorders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t xml:space="preserve">2.1. Кольцевая </w:t>
            </w:r>
            <w:proofErr w:type="gramStart"/>
            <w:r w:rsidRPr="00A46744">
              <w:rPr>
                <w:szCs w:val="24"/>
              </w:rPr>
              <w:t>развязка</w:t>
            </w:r>
            <w:proofErr w:type="gramEnd"/>
            <w:r w:rsidRPr="00A46744">
              <w:rPr>
                <w:szCs w:val="24"/>
              </w:rPr>
              <w:t xml:space="preserve"> </w:t>
            </w:r>
            <w:r w:rsidRPr="00A46744">
              <w:rPr>
                <w:szCs w:val="24"/>
              </w:rPr>
              <w:lastRenderedPageBreak/>
              <w:t>а/</w:t>
            </w:r>
            <w:proofErr w:type="spellStart"/>
            <w:r w:rsidRPr="00A46744">
              <w:rPr>
                <w:szCs w:val="24"/>
              </w:rPr>
              <w:t>д</w:t>
            </w:r>
            <w:proofErr w:type="spellEnd"/>
            <w:r w:rsidRPr="00A46744">
              <w:rPr>
                <w:szCs w:val="24"/>
              </w:rPr>
              <w:t xml:space="preserve"> Н.Новгород - Шахунья - Киров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-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shd w:val="clear" w:color="auto" w:fill="FFFFFF" w:themeFill="background1"/>
              <w:rPr>
                <w:szCs w:val="24"/>
              </w:rPr>
            </w:pPr>
          </w:p>
        </w:tc>
      </w:tr>
    </w:tbl>
    <w:p w:rsidR="00262233" w:rsidRPr="00A46744" w:rsidRDefault="00262233" w:rsidP="00DB0C2E">
      <w:pPr>
        <w:pStyle w:val="ConsPlusNormal"/>
        <w:jc w:val="right"/>
        <w:outlineLvl w:val="2"/>
        <w:rPr>
          <w:szCs w:val="24"/>
        </w:rPr>
      </w:pPr>
    </w:p>
    <w:p w:rsidR="00262233" w:rsidRPr="00A46744" w:rsidRDefault="00D70F1B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48</w:t>
      </w:r>
    </w:p>
    <w:p w:rsidR="00262233" w:rsidRPr="00A46744" w:rsidRDefault="00D70F1B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МУНИЦИПАЛЬНЫЙ</w:t>
      </w:r>
      <w:r w:rsidR="00262233" w:rsidRPr="00A46744">
        <w:rPr>
          <w:rFonts w:ascii="Times New Roman" w:hAnsi="Times New Roman" w:cs="Times New Roman"/>
          <w:sz w:val="24"/>
          <w:szCs w:val="24"/>
        </w:rPr>
        <w:t xml:space="preserve"> ОКРУГ ГОРОД ЧКАЛОВСК НИЖЕГОРОДСКОЙ ОБЛАСТИ</w:t>
      </w:r>
    </w:p>
    <w:p w:rsidR="00262233" w:rsidRPr="00A46744" w:rsidRDefault="00262233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01"/>
        <w:gridCol w:w="2007"/>
        <w:gridCol w:w="820"/>
        <w:gridCol w:w="829"/>
        <w:gridCol w:w="1146"/>
        <w:gridCol w:w="1146"/>
        <w:gridCol w:w="1149"/>
        <w:gridCol w:w="2554"/>
        <w:gridCol w:w="2442"/>
      </w:tblGrid>
      <w:tr w:rsidR="00262233" w:rsidRPr="00A46744" w:rsidTr="00BF3C8D">
        <w:tc>
          <w:tcPr>
            <w:tcW w:w="885" w:type="pct"/>
            <w:vMerge w:val="restar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83" w:type="pct"/>
            <w:gridSpan w:val="7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32" w:type="pct"/>
            <w:vMerge w:val="restar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262233" w:rsidRPr="00A46744" w:rsidTr="00BF3C8D">
        <w:tc>
          <w:tcPr>
            <w:tcW w:w="885" w:type="pct"/>
            <w:vMerge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44" w:type="pct"/>
            <w:gridSpan w:val="3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171" w:type="pct"/>
            <w:gridSpan w:val="3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869" w:type="pct"/>
            <w:vMerge w:val="restar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32" w:type="pct"/>
            <w:vMerge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</w:tr>
      <w:tr w:rsidR="00262233" w:rsidRPr="00A46744" w:rsidTr="00BF3C8D">
        <w:tc>
          <w:tcPr>
            <w:tcW w:w="885" w:type="pct"/>
            <w:vMerge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683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7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81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869" w:type="pct"/>
            <w:vMerge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32" w:type="pct"/>
            <w:vMerge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</w:tr>
      <w:tr w:rsidR="00262233" w:rsidRPr="00A46744" w:rsidTr="00BF3C8D">
        <w:tc>
          <w:tcPr>
            <w:tcW w:w="885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683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7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1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86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32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262233" w:rsidRPr="00A46744" w:rsidTr="00BF3C8D">
        <w:tc>
          <w:tcPr>
            <w:tcW w:w="885" w:type="pct"/>
          </w:tcPr>
          <w:p w:rsidR="00262233" w:rsidRPr="00A46744" w:rsidRDefault="002622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683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79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1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69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32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</w:tr>
      <w:tr w:rsidR="00262233" w:rsidRPr="00A46744" w:rsidTr="00BF3C8D">
        <w:tc>
          <w:tcPr>
            <w:tcW w:w="885" w:type="pct"/>
          </w:tcPr>
          <w:p w:rsidR="00262233" w:rsidRPr="00A46744" w:rsidRDefault="002622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r w:rsidR="00D70F1B" w:rsidRPr="00A46744">
              <w:rPr>
                <w:szCs w:val="24"/>
              </w:rPr>
              <w:t>муниципального</w:t>
            </w:r>
            <w:r w:rsidRPr="00A46744">
              <w:rPr>
                <w:szCs w:val="24"/>
              </w:rPr>
              <w:t xml:space="preserve"> округа город Чкаловск</w:t>
            </w:r>
            <w:r w:rsidR="00D41458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683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27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1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6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32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</w:tr>
      <w:tr w:rsidR="00262233" w:rsidRPr="00A46744" w:rsidTr="00BF3C8D">
        <w:tc>
          <w:tcPr>
            <w:tcW w:w="885" w:type="pct"/>
          </w:tcPr>
          <w:p w:rsidR="00262233" w:rsidRPr="00A46744" w:rsidRDefault="002622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683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79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1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6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32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</w:tr>
      <w:tr w:rsidR="00262233" w:rsidRPr="00A46744" w:rsidTr="00BF3C8D">
        <w:tc>
          <w:tcPr>
            <w:tcW w:w="885" w:type="pct"/>
          </w:tcPr>
          <w:p w:rsidR="00262233" w:rsidRPr="00A46744" w:rsidRDefault="002622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П. </w:t>
            </w:r>
            <w:proofErr w:type="spellStart"/>
            <w:r w:rsidRPr="00A46744">
              <w:rPr>
                <w:szCs w:val="24"/>
              </w:rPr>
              <w:t>Катунки</w:t>
            </w:r>
            <w:proofErr w:type="spellEnd"/>
          </w:p>
        </w:tc>
        <w:tc>
          <w:tcPr>
            <w:tcW w:w="683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7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1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6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32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</w:tr>
      <w:tr w:rsidR="00262233" w:rsidRPr="00A46744" w:rsidTr="00BF3C8D">
        <w:tc>
          <w:tcPr>
            <w:tcW w:w="885" w:type="pct"/>
          </w:tcPr>
          <w:p w:rsidR="00262233" w:rsidRPr="00A46744" w:rsidRDefault="002622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Д. </w:t>
            </w:r>
            <w:proofErr w:type="spellStart"/>
            <w:r w:rsidRPr="00A46744">
              <w:rPr>
                <w:szCs w:val="24"/>
              </w:rPr>
              <w:t>Бральгино</w:t>
            </w:r>
            <w:proofErr w:type="spellEnd"/>
            <w:r w:rsidRPr="00A46744">
              <w:rPr>
                <w:szCs w:val="24"/>
              </w:rPr>
              <w:t xml:space="preserve">, </w:t>
            </w:r>
            <w:proofErr w:type="spellStart"/>
            <w:r w:rsidRPr="00A46744">
              <w:rPr>
                <w:szCs w:val="24"/>
              </w:rPr>
              <w:t>Кузнецовская</w:t>
            </w:r>
            <w:proofErr w:type="spellEnd"/>
            <w:r w:rsidRPr="00A46744">
              <w:rPr>
                <w:szCs w:val="24"/>
              </w:rPr>
              <w:t xml:space="preserve"> с/а</w:t>
            </w:r>
          </w:p>
        </w:tc>
        <w:tc>
          <w:tcPr>
            <w:tcW w:w="683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7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1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6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32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</w:tr>
      <w:tr w:rsidR="00262233" w:rsidRPr="00A46744" w:rsidTr="00BF3C8D">
        <w:tc>
          <w:tcPr>
            <w:tcW w:w="885" w:type="pct"/>
          </w:tcPr>
          <w:p w:rsidR="00262233" w:rsidRPr="00A46744" w:rsidRDefault="002622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2.3. </w:t>
            </w:r>
            <w:proofErr w:type="spellStart"/>
            <w:r w:rsidRPr="00A46744">
              <w:rPr>
                <w:szCs w:val="24"/>
              </w:rPr>
              <w:t>Пуреховская</w:t>
            </w:r>
            <w:proofErr w:type="spellEnd"/>
            <w:r w:rsidRPr="00A46744">
              <w:rPr>
                <w:szCs w:val="24"/>
              </w:rPr>
              <w:t xml:space="preserve"> </w:t>
            </w:r>
            <w:proofErr w:type="gramStart"/>
            <w:r w:rsidRPr="00A46744">
              <w:rPr>
                <w:szCs w:val="24"/>
              </w:rPr>
              <w:t>с</w:t>
            </w:r>
            <w:proofErr w:type="gramEnd"/>
            <w:r w:rsidRPr="00A46744">
              <w:rPr>
                <w:szCs w:val="24"/>
              </w:rPr>
              <w:t xml:space="preserve">/а, в </w:t>
            </w:r>
            <w:r w:rsidRPr="00A46744">
              <w:rPr>
                <w:szCs w:val="24"/>
              </w:rPr>
              <w:lastRenderedPageBreak/>
              <w:t xml:space="preserve">округе д. </w:t>
            </w:r>
            <w:proofErr w:type="spellStart"/>
            <w:r w:rsidRPr="00A46744">
              <w:rPr>
                <w:szCs w:val="24"/>
              </w:rPr>
              <w:t>Гребнево</w:t>
            </w:r>
            <w:proofErr w:type="spellEnd"/>
          </w:p>
        </w:tc>
        <w:tc>
          <w:tcPr>
            <w:tcW w:w="683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1</w:t>
            </w:r>
          </w:p>
        </w:tc>
        <w:tc>
          <w:tcPr>
            <w:tcW w:w="27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1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6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32" w:type="pct"/>
          </w:tcPr>
          <w:p w:rsidR="00262233" w:rsidRPr="00A46744" w:rsidRDefault="002622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Заключен договор </w:t>
            </w:r>
            <w:r w:rsidRPr="00A46744">
              <w:rPr>
                <w:szCs w:val="24"/>
              </w:rPr>
              <w:lastRenderedPageBreak/>
              <w:t xml:space="preserve">аренды земельного участка от 2 июля 2017 г.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13-1К между министерством имущественных и земельных отношений Нижегородской области и ООО </w:t>
            </w:r>
            <w:r w:rsidR="00333CC3" w:rsidRPr="00A46744">
              <w:rPr>
                <w:szCs w:val="24"/>
              </w:rPr>
              <w:t>«</w:t>
            </w:r>
            <w:r w:rsidRPr="00A46744">
              <w:rPr>
                <w:szCs w:val="24"/>
              </w:rPr>
              <w:t>ПТМ</w:t>
            </w:r>
            <w:r w:rsidR="00333CC3" w:rsidRPr="00A46744">
              <w:rPr>
                <w:szCs w:val="24"/>
              </w:rPr>
              <w:t>»</w:t>
            </w:r>
          </w:p>
        </w:tc>
      </w:tr>
      <w:tr w:rsidR="00262233" w:rsidRPr="00A46744" w:rsidTr="00BF3C8D">
        <w:tc>
          <w:tcPr>
            <w:tcW w:w="885" w:type="pct"/>
          </w:tcPr>
          <w:p w:rsidR="00262233" w:rsidRPr="00A46744" w:rsidRDefault="00262233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</w:t>
            </w:r>
          </w:p>
        </w:tc>
        <w:tc>
          <w:tcPr>
            <w:tcW w:w="683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27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1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390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869" w:type="pct"/>
          </w:tcPr>
          <w:p w:rsidR="00262233" w:rsidRPr="00A46744" w:rsidRDefault="00262233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832" w:type="pct"/>
          </w:tcPr>
          <w:p w:rsidR="00262233" w:rsidRPr="00A46744" w:rsidRDefault="00262233" w:rsidP="00DB0C2E">
            <w:pPr>
              <w:pStyle w:val="ConsPlusNormal"/>
              <w:rPr>
                <w:szCs w:val="24"/>
              </w:rPr>
            </w:pPr>
          </w:p>
        </w:tc>
      </w:tr>
    </w:tbl>
    <w:p w:rsidR="00262233" w:rsidRPr="00A46744" w:rsidRDefault="00262233" w:rsidP="00DB0C2E">
      <w:pPr>
        <w:pStyle w:val="ConsPlusNormal"/>
        <w:rPr>
          <w:szCs w:val="24"/>
        </w:rPr>
      </w:pPr>
    </w:p>
    <w:p w:rsidR="00D70F1B" w:rsidRPr="00A46744" w:rsidRDefault="00D70F1B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49</w:t>
      </w:r>
    </w:p>
    <w:p w:rsidR="00D70F1B" w:rsidRPr="00A46744" w:rsidRDefault="00D70F1B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ШАРАНГСКИЙ МУНИЦИПАЛЬНЫЙ ОКРУГ НИЖЕГОРОДСКОЙ ОБЛАСТИ</w:t>
      </w:r>
    </w:p>
    <w:p w:rsidR="00D70F1B" w:rsidRPr="00A46744" w:rsidRDefault="00D70F1B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695"/>
        <w:gridCol w:w="2078"/>
        <w:gridCol w:w="846"/>
        <w:gridCol w:w="861"/>
        <w:gridCol w:w="1187"/>
        <w:gridCol w:w="1187"/>
        <w:gridCol w:w="1199"/>
        <w:gridCol w:w="2275"/>
        <w:gridCol w:w="2366"/>
      </w:tblGrid>
      <w:tr w:rsidR="00D70F1B" w:rsidRPr="00A46744" w:rsidTr="00BF3C8D">
        <w:tc>
          <w:tcPr>
            <w:tcW w:w="917" w:type="pct"/>
            <w:vMerge w:val="restar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7" w:type="pct"/>
            <w:gridSpan w:val="7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D70F1B" w:rsidRPr="00A46744" w:rsidRDefault="00D70F1B" w:rsidP="00DB0C2E">
            <w:pPr>
              <w:pStyle w:val="ConsPlusNormal"/>
              <w:ind w:left="-63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D70F1B" w:rsidRPr="00A46744" w:rsidTr="00BF3C8D">
        <w:tc>
          <w:tcPr>
            <w:tcW w:w="917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6" w:type="pct"/>
            <w:gridSpan w:val="3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17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07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2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7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17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07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2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7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D70F1B" w:rsidRPr="00A46744" w:rsidTr="00BF3C8D">
        <w:tc>
          <w:tcPr>
            <w:tcW w:w="917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07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2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7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17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Шарангского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D304E4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D304E4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07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2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7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17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07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2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7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17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lastRenderedPageBreak/>
              <w:t>Итого</w:t>
            </w:r>
          </w:p>
        </w:tc>
        <w:tc>
          <w:tcPr>
            <w:tcW w:w="707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2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7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</w:tbl>
    <w:p w:rsidR="00D70F1B" w:rsidRPr="00A46744" w:rsidRDefault="00D70F1B" w:rsidP="00DB0C2E">
      <w:pPr>
        <w:pStyle w:val="ConsPlusNormal"/>
        <w:jc w:val="both"/>
        <w:rPr>
          <w:szCs w:val="24"/>
        </w:rPr>
      </w:pPr>
    </w:p>
    <w:p w:rsidR="00D70F1B" w:rsidRPr="00A46744" w:rsidRDefault="00D70F1B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50</w:t>
      </w:r>
    </w:p>
    <w:p w:rsidR="00D70F1B" w:rsidRPr="00A46744" w:rsidRDefault="00D70F1B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ШАТКОВСКИЙ МУНИЦИПАЛЬНЫЙ ОКРУГ НИЖЕГОРОДСКОЙ ОБЛАСТИ</w:t>
      </w:r>
    </w:p>
    <w:p w:rsidR="00D70F1B" w:rsidRPr="00A46744" w:rsidRDefault="00D70F1B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D70F1B" w:rsidRPr="00A46744" w:rsidTr="00BF3C8D">
        <w:tc>
          <w:tcPr>
            <w:tcW w:w="920" w:type="pct"/>
            <w:vMerge w:val="restar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D70F1B" w:rsidRPr="00A46744" w:rsidTr="00BF3C8D">
        <w:tc>
          <w:tcPr>
            <w:tcW w:w="920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1288" w:type="pct"/>
            <w:gridSpan w:val="3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  <w:vMerge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 xml:space="preserve">1.1. На территории </w:t>
            </w:r>
            <w:proofErr w:type="spellStart"/>
            <w:r w:rsidRPr="00A46744">
              <w:rPr>
                <w:szCs w:val="24"/>
              </w:rPr>
              <w:t>Шатковского</w:t>
            </w:r>
            <w:proofErr w:type="spellEnd"/>
            <w:r w:rsidRPr="00A46744">
              <w:rPr>
                <w:szCs w:val="24"/>
              </w:rPr>
              <w:t xml:space="preserve"> </w:t>
            </w:r>
            <w:r w:rsidR="00AE2124" w:rsidRPr="00A46744">
              <w:rPr>
                <w:szCs w:val="24"/>
              </w:rPr>
              <w:t xml:space="preserve">муниципального </w:t>
            </w:r>
            <w:r w:rsidRPr="00A46744">
              <w:rPr>
                <w:szCs w:val="24"/>
              </w:rPr>
              <w:t>округа</w:t>
            </w:r>
            <w:r w:rsidR="00AE2124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BF3C8D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</w:tbl>
    <w:p w:rsidR="00262233" w:rsidRPr="00A46744" w:rsidRDefault="00262233" w:rsidP="00DB0C2E">
      <w:pPr>
        <w:pStyle w:val="ConsPlusNormal"/>
        <w:rPr>
          <w:szCs w:val="24"/>
        </w:rPr>
      </w:pPr>
    </w:p>
    <w:p w:rsidR="00D70F1B" w:rsidRPr="00A46744" w:rsidRDefault="00D70F1B" w:rsidP="00DB0C2E">
      <w:pPr>
        <w:pStyle w:val="ConsPlusNormal"/>
        <w:jc w:val="right"/>
        <w:outlineLvl w:val="2"/>
        <w:rPr>
          <w:szCs w:val="24"/>
        </w:rPr>
      </w:pPr>
      <w:r w:rsidRPr="00A46744">
        <w:rPr>
          <w:szCs w:val="24"/>
        </w:rPr>
        <w:t>Таблица 51</w:t>
      </w:r>
    </w:p>
    <w:p w:rsidR="00D70F1B" w:rsidRPr="00A46744" w:rsidRDefault="00D70F1B" w:rsidP="00DB0C2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46744">
        <w:rPr>
          <w:rFonts w:ascii="Times New Roman" w:hAnsi="Times New Roman" w:cs="Times New Roman"/>
          <w:sz w:val="24"/>
          <w:szCs w:val="24"/>
        </w:rPr>
        <w:t>МУНИЦИПАЛЬНЫЙ ОКРУГ ГОРОД ШАХУНЬЯ НИЖЕГОРОДСКОЙ ОБЛАСТИ</w:t>
      </w:r>
    </w:p>
    <w:p w:rsidR="00D70F1B" w:rsidRPr="00A46744" w:rsidRDefault="00D70F1B" w:rsidP="00DB0C2E">
      <w:pPr>
        <w:pStyle w:val="ConsPlusNormal"/>
        <w:jc w:val="both"/>
        <w:rPr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704"/>
        <w:gridCol w:w="2087"/>
        <w:gridCol w:w="846"/>
        <w:gridCol w:w="852"/>
        <w:gridCol w:w="1187"/>
        <w:gridCol w:w="1187"/>
        <w:gridCol w:w="1190"/>
        <w:gridCol w:w="2275"/>
        <w:gridCol w:w="2366"/>
      </w:tblGrid>
      <w:tr w:rsidR="00D70F1B" w:rsidRPr="00A46744" w:rsidTr="00A957DE">
        <w:tc>
          <w:tcPr>
            <w:tcW w:w="9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Местоположение земельного участка</w:t>
            </w:r>
          </w:p>
        </w:tc>
        <w:tc>
          <w:tcPr>
            <w:tcW w:w="327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Количество автозаправочных станций</w:t>
            </w:r>
          </w:p>
        </w:tc>
        <w:tc>
          <w:tcPr>
            <w:tcW w:w="8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Примечание</w:t>
            </w:r>
          </w:p>
        </w:tc>
      </w:tr>
      <w:tr w:rsidR="00D70F1B" w:rsidRPr="00A46744" w:rsidTr="00A957DE"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12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однотопливные</w:t>
            </w:r>
            <w:proofErr w:type="spellEnd"/>
          </w:p>
        </w:tc>
        <w:tc>
          <w:tcPr>
            <w:tcW w:w="12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многотопливные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proofErr w:type="spellStart"/>
            <w:r w:rsidRPr="00A46744">
              <w:rPr>
                <w:szCs w:val="24"/>
              </w:rPr>
              <w:t>электрозарядные</w:t>
            </w:r>
            <w:proofErr w:type="spellEnd"/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70F1B" w:rsidRPr="00A46744" w:rsidTr="00A957DE">
        <w:tc>
          <w:tcPr>
            <w:tcW w:w="9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(дизтопливо)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СУГ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КПГ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СУГ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бензин + КПГ + СУГ</w:t>
            </w: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</w:p>
        </w:tc>
        <w:tc>
          <w:tcPr>
            <w:tcW w:w="8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</w:p>
        </w:tc>
      </w:tr>
      <w:tr w:rsidR="00D70F1B" w:rsidRPr="00A46744" w:rsidTr="00A957DE">
        <w:tc>
          <w:tcPr>
            <w:tcW w:w="920" w:type="pct"/>
            <w:tcBorders>
              <w:top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710" w:type="pct"/>
            <w:tcBorders>
              <w:top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2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3</w:t>
            </w:r>
          </w:p>
        </w:tc>
        <w:tc>
          <w:tcPr>
            <w:tcW w:w="290" w:type="pct"/>
            <w:tcBorders>
              <w:top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4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5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6</w:t>
            </w:r>
          </w:p>
        </w:tc>
        <w:tc>
          <w:tcPr>
            <w:tcW w:w="404" w:type="pct"/>
            <w:tcBorders>
              <w:top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7</w:t>
            </w:r>
          </w:p>
        </w:tc>
        <w:tc>
          <w:tcPr>
            <w:tcW w:w="774" w:type="pct"/>
            <w:tcBorders>
              <w:top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805" w:type="pct"/>
            <w:tcBorders>
              <w:top w:val="single" w:sz="4" w:space="0" w:color="auto"/>
            </w:tcBorders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</w:tr>
      <w:tr w:rsidR="00D70F1B" w:rsidRPr="00A46744" w:rsidTr="00A957DE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 Существующие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A957DE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1.1. На территории муниципального округа город Шахунья</w:t>
            </w:r>
            <w:r w:rsidR="00AE2124" w:rsidRPr="00A46744">
              <w:rPr>
                <w:szCs w:val="24"/>
              </w:rPr>
              <w:t xml:space="preserve"> Нижегородской области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8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A957DE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2. Планируемые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A957DE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2.1. Западная окраина д. </w:t>
            </w:r>
            <w:proofErr w:type="spellStart"/>
            <w:r w:rsidRPr="00A46744">
              <w:rPr>
                <w:szCs w:val="24"/>
              </w:rPr>
              <w:t>Мелешиха</w:t>
            </w:r>
            <w:proofErr w:type="spellEnd"/>
            <w:r w:rsidRPr="00A46744">
              <w:rPr>
                <w:szCs w:val="24"/>
              </w:rPr>
              <w:t xml:space="preserve">, в 120 м на северо-запад </w:t>
            </w:r>
            <w:proofErr w:type="gramStart"/>
            <w:r w:rsidRPr="00A46744">
              <w:rPr>
                <w:szCs w:val="24"/>
              </w:rPr>
              <w:t>от</w:t>
            </w:r>
            <w:proofErr w:type="gramEnd"/>
            <w:r w:rsidRPr="00A46744">
              <w:rPr>
                <w:szCs w:val="24"/>
              </w:rPr>
              <w:t xml:space="preserve"> жилого </w:t>
            </w:r>
            <w:r w:rsidR="001D6775" w:rsidRPr="00A46744">
              <w:rPr>
                <w:szCs w:val="24"/>
              </w:rPr>
              <w:t xml:space="preserve">д. </w:t>
            </w:r>
            <w:r w:rsidRPr="00A46744">
              <w:rPr>
                <w:szCs w:val="24"/>
              </w:rPr>
              <w:t xml:space="preserve">а </w:t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4 по ул. Школьная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  <w:tr w:rsidR="00D70F1B" w:rsidRPr="00A46744" w:rsidTr="00A957DE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 xml:space="preserve">2.2. П. Лужайки, ул. </w:t>
            </w:r>
            <w:proofErr w:type="gramStart"/>
            <w:r w:rsidRPr="00A46744">
              <w:rPr>
                <w:szCs w:val="24"/>
              </w:rPr>
              <w:t>Школьная</w:t>
            </w:r>
            <w:proofErr w:type="gramEnd"/>
            <w:r w:rsidRPr="00A46744">
              <w:rPr>
                <w:szCs w:val="24"/>
              </w:rPr>
              <w:t>, в 265 м на юго-восток от котельной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Решение</w:t>
            </w:r>
            <w:r w:rsidR="00A957DE" w:rsidRPr="00A46744">
              <w:rPr>
                <w:szCs w:val="24"/>
              </w:rPr>
              <w:br/>
            </w:r>
            <w:r w:rsidR="00787A16" w:rsidRPr="00A46744">
              <w:rPr>
                <w:szCs w:val="24"/>
              </w:rPr>
              <w:t>№</w:t>
            </w:r>
            <w:r w:rsidRPr="00A46744">
              <w:rPr>
                <w:szCs w:val="24"/>
              </w:rPr>
              <w:t xml:space="preserve"> 5912-65Р-2796 от 24.11.2010</w:t>
            </w:r>
          </w:p>
        </w:tc>
      </w:tr>
      <w:tr w:rsidR="00D70F1B" w:rsidRPr="00A46744" w:rsidTr="00A957DE">
        <w:tc>
          <w:tcPr>
            <w:tcW w:w="920" w:type="pct"/>
          </w:tcPr>
          <w:p w:rsidR="00D70F1B" w:rsidRPr="00A46744" w:rsidRDefault="00D70F1B" w:rsidP="00DB0C2E">
            <w:pPr>
              <w:pStyle w:val="ConsPlusNormal"/>
              <w:jc w:val="both"/>
              <w:rPr>
                <w:szCs w:val="24"/>
              </w:rPr>
            </w:pPr>
            <w:r w:rsidRPr="00A46744">
              <w:rPr>
                <w:szCs w:val="24"/>
              </w:rPr>
              <w:t>Итого:</w:t>
            </w:r>
          </w:p>
        </w:tc>
        <w:tc>
          <w:tcPr>
            <w:tcW w:w="71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9</w:t>
            </w:r>
          </w:p>
        </w:tc>
        <w:tc>
          <w:tcPr>
            <w:tcW w:w="288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290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1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404" w:type="pct"/>
          </w:tcPr>
          <w:p w:rsidR="00D70F1B" w:rsidRPr="00A46744" w:rsidRDefault="00D70F1B" w:rsidP="00DB0C2E">
            <w:pPr>
              <w:pStyle w:val="ConsPlusNormal"/>
              <w:jc w:val="center"/>
              <w:rPr>
                <w:szCs w:val="24"/>
              </w:rPr>
            </w:pPr>
            <w:r w:rsidRPr="00A46744">
              <w:rPr>
                <w:szCs w:val="24"/>
              </w:rPr>
              <w:t>-</w:t>
            </w:r>
          </w:p>
        </w:tc>
        <w:tc>
          <w:tcPr>
            <w:tcW w:w="774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  <w:tc>
          <w:tcPr>
            <w:tcW w:w="805" w:type="pct"/>
          </w:tcPr>
          <w:p w:rsidR="00D70F1B" w:rsidRPr="00A46744" w:rsidRDefault="00D70F1B" w:rsidP="00DB0C2E">
            <w:pPr>
              <w:pStyle w:val="ConsPlusNormal"/>
              <w:rPr>
                <w:szCs w:val="24"/>
              </w:rPr>
            </w:pPr>
          </w:p>
        </w:tc>
      </w:tr>
    </w:tbl>
    <w:p w:rsidR="00887187" w:rsidRPr="00A46744" w:rsidRDefault="005E02FC" w:rsidP="00DB0C2E">
      <w:pPr>
        <w:pStyle w:val="ConsPlusNormal"/>
        <w:shd w:val="clear" w:color="auto" w:fill="FFFFFF" w:themeFill="background1"/>
        <w:ind w:firstLine="540"/>
        <w:jc w:val="right"/>
        <w:rPr>
          <w:szCs w:val="24"/>
        </w:rPr>
      </w:pPr>
      <w:r w:rsidRPr="00A46744">
        <w:rPr>
          <w:szCs w:val="24"/>
        </w:rPr>
        <w:t>».</w:t>
      </w:r>
    </w:p>
    <w:p w:rsidR="00683044" w:rsidRPr="00897059" w:rsidRDefault="00A87C5C" w:rsidP="00DB0C2E">
      <w:pPr>
        <w:pStyle w:val="a5"/>
        <w:shd w:val="clear" w:color="auto" w:fill="FFFFFF" w:themeFill="background1"/>
        <w:jc w:val="center"/>
        <w:rPr>
          <w:sz w:val="24"/>
          <w:szCs w:val="24"/>
        </w:rPr>
      </w:pPr>
      <w:r w:rsidRPr="00A46744">
        <w:rPr>
          <w:sz w:val="24"/>
          <w:szCs w:val="24"/>
        </w:rPr>
        <w:t>______________________</w:t>
      </w:r>
    </w:p>
    <w:sectPr w:rsidR="00683044" w:rsidRPr="00897059" w:rsidSect="00EC3135">
      <w:pgSz w:w="16838" w:h="11906" w:orient="landscape"/>
      <w:pgMar w:top="1135" w:right="1134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D76" w:rsidRDefault="00B01D76" w:rsidP="00B74309">
      <w:r>
        <w:separator/>
      </w:r>
    </w:p>
  </w:endnote>
  <w:endnote w:type="continuationSeparator" w:id="1">
    <w:p w:rsidR="00B01D76" w:rsidRDefault="00B01D76" w:rsidP="00B74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D76" w:rsidRDefault="00B01D76" w:rsidP="00B74309">
      <w:r>
        <w:separator/>
      </w:r>
    </w:p>
  </w:footnote>
  <w:footnote w:type="continuationSeparator" w:id="1">
    <w:p w:rsidR="00B01D76" w:rsidRDefault="00B01D76" w:rsidP="00B743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636783"/>
      <w:docPartObj>
        <w:docPartGallery w:val="Page Numbers (Top of Page)"/>
        <w:docPartUnique/>
      </w:docPartObj>
    </w:sdtPr>
    <w:sdtContent>
      <w:p w:rsidR="00B01D76" w:rsidRDefault="00B01D76">
        <w:pPr>
          <w:pStyle w:val="a8"/>
          <w:jc w:val="center"/>
        </w:pPr>
      </w:p>
      <w:p w:rsidR="00B01D76" w:rsidRDefault="00BB3BA5">
        <w:pPr>
          <w:pStyle w:val="a8"/>
          <w:jc w:val="center"/>
        </w:pPr>
        <w:fldSimple w:instr=" PAGE   \* MERGEFORMAT ">
          <w:r w:rsidR="008A6F44">
            <w:rPr>
              <w:noProof/>
            </w:rPr>
            <w:t>74</w:t>
          </w:r>
        </w:fldSimple>
      </w:p>
    </w:sdtContent>
  </w:sdt>
  <w:p w:rsidR="00B01D76" w:rsidRDefault="00B01D7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6199"/>
    <w:multiLevelType w:val="multilevel"/>
    <w:tmpl w:val="5234E9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12BF6FF9"/>
    <w:multiLevelType w:val="multilevel"/>
    <w:tmpl w:val="307672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1EBF2A3E"/>
    <w:multiLevelType w:val="multilevel"/>
    <w:tmpl w:val="1F741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6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eastAsia="Times New Roman" w:hint="default"/>
      </w:rPr>
    </w:lvl>
  </w:abstractNum>
  <w:abstractNum w:abstractNumId="3">
    <w:nsid w:val="1F2C2296"/>
    <w:multiLevelType w:val="multilevel"/>
    <w:tmpl w:val="A0161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2046682E"/>
    <w:multiLevelType w:val="multilevel"/>
    <w:tmpl w:val="1F0A2B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>
    <w:nsid w:val="204D5BFC"/>
    <w:multiLevelType w:val="hybridMultilevel"/>
    <w:tmpl w:val="EB26D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2D52B9"/>
    <w:multiLevelType w:val="multilevel"/>
    <w:tmpl w:val="D0F6F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253C3134"/>
    <w:multiLevelType w:val="hybridMultilevel"/>
    <w:tmpl w:val="ADD42A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A76FD4"/>
    <w:multiLevelType w:val="hybridMultilevel"/>
    <w:tmpl w:val="879E4076"/>
    <w:lvl w:ilvl="0" w:tplc="8794D7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EB93E2F"/>
    <w:multiLevelType w:val="multilevel"/>
    <w:tmpl w:val="CD68A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CF95528"/>
    <w:multiLevelType w:val="multilevel"/>
    <w:tmpl w:val="F24255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3DA7665C"/>
    <w:multiLevelType w:val="hybridMultilevel"/>
    <w:tmpl w:val="EB26D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920734"/>
    <w:multiLevelType w:val="hybridMultilevel"/>
    <w:tmpl w:val="29C82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A73623"/>
    <w:multiLevelType w:val="multilevel"/>
    <w:tmpl w:val="EAAEDC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>
    <w:nsid w:val="4316626A"/>
    <w:multiLevelType w:val="multilevel"/>
    <w:tmpl w:val="94B429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5">
    <w:nsid w:val="48220F82"/>
    <w:multiLevelType w:val="multilevel"/>
    <w:tmpl w:val="A01613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495D42D6"/>
    <w:multiLevelType w:val="multilevel"/>
    <w:tmpl w:val="A97A50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7">
    <w:nsid w:val="499C2460"/>
    <w:multiLevelType w:val="multilevel"/>
    <w:tmpl w:val="D0F6F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4C6C08D7"/>
    <w:multiLevelType w:val="multilevel"/>
    <w:tmpl w:val="7B1E9F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C784FAF"/>
    <w:multiLevelType w:val="hybridMultilevel"/>
    <w:tmpl w:val="87844A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932B86"/>
    <w:multiLevelType w:val="multilevel"/>
    <w:tmpl w:val="CD68A2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1">
    <w:nsid w:val="4EC06A28"/>
    <w:multiLevelType w:val="multilevel"/>
    <w:tmpl w:val="13109D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>
    <w:nsid w:val="54D657F9"/>
    <w:multiLevelType w:val="multilevel"/>
    <w:tmpl w:val="ECD092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573C5809"/>
    <w:multiLevelType w:val="multilevel"/>
    <w:tmpl w:val="1F0A2B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4">
    <w:nsid w:val="5D3D3647"/>
    <w:multiLevelType w:val="multilevel"/>
    <w:tmpl w:val="4C607F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63476C73"/>
    <w:multiLevelType w:val="hybridMultilevel"/>
    <w:tmpl w:val="775C67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85764F"/>
    <w:multiLevelType w:val="multilevel"/>
    <w:tmpl w:val="1F0A2B4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>
    <w:nsid w:val="7993525E"/>
    <w:multiLevelType w:val="multilevel"/>
    <w:tmpl w:val="D0F6F5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6"/>
  </w:num>
  <w:num w:numId="2">
    <w:abstractNumId w:val="15"/>
  </w:num>
  <w:num w:numId="3">
    <w:abstractNumId w:val="3"/>
  </w:num>
  <w:num w:numId="4">
    <w:abstractNumId w:val="18"/>
  </w:num>
  <w:num w:numId="5">
    <w:abstractNumId w:val="16"/>
  </w:num>
  <w:num w:numId="6">
    <w:abstractNumId w:val="27"/>
  </w:num>
  <w:num w:numId="7">
    <w:abstractNumId w:val="9"/>
  </w:num>
  <w:num w:numId="8">
    <w:abstractNumId w:val="17"/>
  </w:num>
  <w:num w:numId="9">
    <w:abstractNumId w:val="10"/>
  </w:num>
  <w:num w:numId="10">
    <w:abstractNumId w:val="0"/>
  </w:num>
  <w:num w:numId="11">
    <w:abstractNumId w:val="20"/>
  </w:num>
  <w:num w:numId="12">
    <w:abstractNumId w:val="22"/>
  </w:num>
  <w:num w:numId="13">
    <w:abstractNumId w:val="21"/>
  </w:num>
  <w:num w:numId="14">
    <w:abstractNumId w:val="13"/>
  </w:num>
  <w:num w:numId="15">
    <w:abstractNumId w:val="1"/>
  </w:num>
  <w:num w:numId="16">
    <w:abstractNumId w:val="24"/>
  </w:num>
  <w:num w:numId="17">
    <w:abstractNumId w:val="2"/>
  </w:num>
  <w:num w:numId="18">
    <w:abstractNumId w:val="5"/>
  </w:num>
  <w:num w:numId="19">
    <w:abstractNumId w:val="11"/>
  </w:num>
  <w:num w:numId="20">
    <w:abstractNumId w:val="8"/>
  </w:num>
  <w:num w:numId="21">
    <w:abstractNumId w:val="19"/>
  </w:num>
  <w:num w:numId="22">
    <w:abstractNumId w:val="12"/>
  </w:num>
  <w:num w:numId="23">
    <w:abstractNumId w:val="23"/>
  </w:num>
  <w:num w:numId="24">
    <w:abstractNumId w:val="26"/>
  </w:num>
  <w:num w:numId="25">
    <w:abstractNumId w:val="25"/>
  </w:num>
  <w:num w:numId="26">
    <w:abstractNumId w:val="14"/>
  </w:num>
  <w:num w:numId="27">
    <w:abstractNumId w:val="4"/>
  </w:num>
  <w:num w:numId="2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5BD5"/>
    <w:rsid w:val="0000267A"/>
    <w:rsid w:val="00004EF5"/>
    <w:rsid w:val="00005E5A"/>
    <w:rsid w:val="0002469F"/>
    <w:rsid w:val="0002717B"/>
    <w:rsid w:val="000271DF"/>
    <w:rsid w:val="00034DC1"/>
    <w:rsid w:val="0003523B"/>
    <w:rsid w:val="00044A48"/>
    <w:rsid w:val="00061540"/>
    <w:rsid w:val="00067011"/>
    <w:rsid w:val="000735CB"/>
    <w:rsid w:val="000743EC"/>
    <w:rsid w:val="000812AB"/>
    <w:rsid w:val="000A1382"/>
    <w:rsid w:val="000A641C"/>
    <w:rsid w:val="000B504A"/>
    <w:rsid w:val="000C1E9B"/>
    <w:rsid w:val="000C3B84"/>
    <w:rsid w:val="000D248E"/>
    <w:rsid w:val="000E7DB8"/>
    <w:rsid w:val="000E7E53"/>
    <w:rsid w:val="000F1A8C"/>
    <w:rsid w:val="00104C50"/>
    <w:rsid w:val="0011787D"/>
    <w:rsid w:val="001307FA"/>
    <w:rsid w:val="0013227F"/>
    <w:rsid w:val="00142D42"/>
    <w:rsid w:val="001522D9"/>
    <w:rsid w:val="00155639"/>
    <w:rsid w:val="001602C1"/>
    <w:rsid w:val="00166FFA"/>
    <w:rsid w:val="00170F9F"/>
    <w:rsid w:val="001733DD"/>
    <w:rsid w:val="001800AF"/>
    <w:rsid w:val="00184667"/>
    <w:rsid w:val="001866D4"/>
    <w:rsid w:val="00186CB3"/>
    <w:rsid w:val="00192B74"/>
    <w:rsid w:val="0019394B"/>
    <w:rsid w:val="001A0D62"/>
    <w:rsid w:val="001B0DF7"/>
    <w:rsid w:val="001B4D75"/>
    <w:rsid w:val="001B5BF9"/>
    <w:rsid w:val="001D0818"/>
    <w:rsid w:val="001D09CE"/>
    <w:rsid w:val="001D6775"/>
    <w:rsid w:val="001E0583"/>
    <w:rsid w:val="001E12F6"/>
    <w:rsid w:val="001F1C7D"/>
    <w:rsid w:val="001F586A"/>
    <w:rsid w:val="002004AF"/>
    <w:rsid w:val="002020F2"/>
    <w:rsid w:val="00203268"/>
    <w:rsid w:val="00206D7B"/>
    <w:rsid w:val="00210A63"/>
    <w:rsid w:val="00210EF6"/>
    <w:rsid w:val="00211BF0"/>
    <w:rsid w:val="00220222"/>
    <w:rsid w:val="002221DC"/>
    <w:rsid w:val="00223099"/>
    <w:rsid w:val="002233A1"/>
    <w:rsid w:val="0022555D"/>
    <w:rsid w:val="0023526D"/>
    <w:rsid w:val="00241317"/>
    <w:rsid w:val="0024444B"/>
    <w:rsid w:val="00256207"/>
    <w:rsid w:val="0025720C"/>
    <w:rsid w:val="0026092E"/>
    <w:rsid w:val="00262233"/>
    <w:rsid w:val="00262F2A"/>
    <w:rsid w:val="00265752"/>
    <w:rsid w:val="00273F96"/>
    <w:rsid w:val="00275F1B"/>
    <w:rsid w:val="00281B8C"/>
    <w:rsid w:val="002855FB"/>
    <w:rsid w:val="00291103"/>
    <w:rsid w:val="002952E3"/>
    <w:rsid w:val="002958B2"/>
    <w:rsid w:val="00297C07"/>
    <w:rsid w:val="002A121B"/>
    <w:rsid w:val="002B209C"/>
    <w:rsid w:val="002B246C"/>
    <w:rsid w:val="002C1273"/>
    <w:rsid w:val="002C42B8"/>
    <w:rsid w:val="002C6979"/>
    <w:rsid w:val="002D3554"/>
    <w:rsid w:val="002D432C"/>
    <w:rsid w:val="002D6594"/>
    <w:rsid w:val="002F0DDD"/>
    <w:rsid w:val="002F2417"/>
    <w:rsid w:val="002F3F8F"/>
    <w:rsid w:val="00301266"/>
    <w:rsid w:val="00317294"/>
    <w:rsid w:val="003212C8"/>
    <w:rsid w:val="00321DE3"/>
    <w:rsid w:val="003225D9"/>
    <w:rsid w:val="003232F4"/>
    <w:rsid w:val="00325CC6"/>
    <w:rsid w:val="00332B9F"/>
    <w:rsid w:val="00333CC3"/>
    <w:rsid w:val="00337E05"/>
    <w:rsid w:val="003402F9"/>
    <w:rsid w:val="00344B41"/>
    <w:rsid w:val="00347B59"/>
    <w:rsid w:val="00352395"/>
    <w:rsid w:val="00352B51"/>
    <w:rsid w:val="00354BCC"/>
    <w:rsid w:val="003606E0"/>
    <w:rsid w:val="003607C0"/>
    <w:rsid w:val="00360FBD"/>
    <w:rsid w:val="0036633F"/>
    <w:rsid w:val="00371CE1"/>
    <w:rsid w:val="003778B0"/>
    <w:rsid w:val="003801ED"/>
    <w:rsid w:val="00383D5E"/>
    <w:rsid w:val="00385087"/>
    <w:rsid w:val="003855A5"/>
    <w:rsid w:val="00387C41"/>
    <w:rsid w:val="00397E8F"/>
    <w:rsid w:val="003B208F"/>
    <w:rsid w:val="003B4139"/>
    <w:rsid w:val="003B6668"/>
    <w:rsid w:val="003B701B"/>
    <w:rsid w:val="003C091B"/>
    <w:rsid w:val="003C30DC"/>
    <w:rsid w:val="003C7C58"/>
    <w:rsid w:val="003D0252"/>
    <w:rsid w:val="003D384B"/>
    <w:rsid w:val="003D6C59"/>
    <w:rsid w:val="003E0123"/>
    <w:rsid w:val="003E14E1"/>
    <w:rsid w:val="003E6097"/>
    <w:rsid w:val="003E7A49"/>
    <w:rsid w:val="003F0C55"/>
    <w:rsid w:val="003F189C"/>
    <w:rsid w:val="003F7885"/>
    <w:rsid w:val="004038D5"/>
    <w:rsid w:val="0040487B"/>
    <w:rsid w:val="004071AD"/>
    <w:rsid w:val="00421872"/>
    <w:rsid w:val="004248B6"/>
    <w:rsid w:val="00432E72"/>
    <w:rsid w:val="004353D7"/>
    <w:rsid w:val="004444CC"/>
    <w:rsid w:val="00445775"/>
    <w:rsid w:val="00446C4C"/>
    <w:rsid w:val="004524A2"/>
    <w:rsid w:val="00455500"/>
    <w:rsid w:val="0045640D"/>
    <w:rsid w:val="00457702"/>
    <w:rsid w:val="00457A6C"/>
    <w:rsid w:val="00457F7E"/>
    <w:rsid w:val="00466FB5"/>
    <w:rsid w:val="004676CB"/>
    <w:rsid w:val="0047053C"/>
    <w:rsid w:val="00476ADE"/>
    <w:rsid w:val="00485067"/>
    <w:rsid w:val="0048701E"/>
    <w:rsid w:val="004878BF"/>
    <w:rsid w:val="00491C1F"/>
    <w:rsid w:val="004A1C6C"/>
    <w:rsid w:val="004B4E65"/>
    <w:rsid w:val="004B7D35"/>
    <w:rsid w:val="004C327C"/>
    <w:rsid w:val="004C36B7"/>
    <w:rsid w:val="004C520C"/>
    <w:rsid w:val="004C6175"/>
    <w:rsid w:val="004D04AC"/>
    <w:rsid w:val="004E23D8"/>
    <w:rsid w:val="004E28C9"/>
    <w:rsid w:val="004F3619"/>
    <w:rsid w:val="00501A12"/>
    <w:rsid w:val="00513366"/>
    <w:rsid w:val="0051409A"/>
    <w:rsid w:val="00515BD5"/>
    <w:rsid w:val="00523417"/>
    <w:rsid w:val="005241C7"/>
    <w:rsid w:val="005309D7"/>
    <w:rsid w:val="00531E84"/>
    <w:rsid w:val="0053339E"/>
    <w:rsid w:val="005359D5"/>
    <w:rsid w:val="005401FA"/>
    <w:rsid w:val="00550F31"/>
    <w:rsid w:val="005522D8"/>
    <w:rsid w:val="00557A3B"/>
    <w:rsid w:val="00562663"/>
    <w:rsid w:val="00570C37"/>
    <w:rsid w:val="00575C46"/>
    <w:rsid w:val="00580331"/>
    <w:rsid w:val="00587C0B"/>
    <w:rsid w:val="0059509A"/>
    <w:rsid w:val="00596AD5"/>
    <w:rsid w:val="005A0C9F"/>
    <w:rsid w:val="005A6004"/>
    <w:rsid w:val="005B393E"/>
    <w:rsid w:val="005B3A1F"/>
    <w:rsid w:val="005B3BA5"/>
    <w:rsid w:val="005B435B"/>
    <w:rsid w:val="005B6D2E"/>
    <w:rsid w:val="005C5AA2"/>
    <w:rsid w:val="005D3FAC"/>
    <w:rsid w:val="005D4656"/>
    <w:rsid w:val="005D5453"/>
    <w:rsid w:val="005E02FC"/>
    <w:rsid w:val="005E2923"/>
    <w:rsid w:val="005E5173"/>
    <w:rsid w:val="005F624B"/>
    <w:rsid w:val="005F7143"/>
    <w:rsid w:val="00601DA4"/>
    <w:rsid w:val="00623461"/>
    <w:rsid w:val="0062599B"/>
    <w:rsid w:val="00631AC2"/>
    <w:rsid w:val="0064429F"/>
    <w:rsid w:val="00651792"/>
    <w:rsid w:val="00654CC7"/>
    <w:rsid w:val="00655ABE"/>
    <w:rsid w:val="0065674E"/>
    <w:rsid w:val="00662984"/>
    <w:rsid w:val="00663601"/>
    <w:rsid w:val="00664526"/>
    <w:rsid w:val="00672B16"/>
    <w:rsid w:val="00673CE4"/>
    <w:rsid w:val="00676776"/>
    <w:rsid w:val="00677574"/>
    <w:rsid w:val="006817DC"/>
    <w:rsid w:val="00683044"/>
    <w:rsid w:val="006843AE"/>
    <w:rsid w:val="00684748"/>
    <w:rsid w:val="0068536F"/>
    <w:rsid w:val="00686F1E"/>
    <w:rsid w:val="006922CB"/>
    <w:rsid w:val="006931FD"/>
    <w:rsid w:val="006959B5"/>
    <w:rsid w:val="006A4195"/>
    <w:rsid w:val="006A5913"/>
    <w:rsid w:val="006B1789"/>
    <w:rsid w:val="006B34F2"/>
    <w:rsid w:val="006B62DC"/>
    <w:rsid w:val="006C0956"/>
    <w:rsid w:val="006C1B85"/>
    <w:rsid w:val="006C564D"/>
    <w:rsid w:val="006C5CDB"/>
    <w:rsid w:val="006D0CA9"/>
    <w:rsid w:val="006D7985"/>
    <w:rsid w:val="006E2510"/>
    <w:rsid w:val="006E4C79"/>
    <w:rsid w:val="006F107A"/>
    <w:rsid w:val="006F2DDC"/>
    <w:rsid w:val="006F6B03"/>
    <w:rsid w:val="006F7373"/>
    <w:rsid w:val="007017D8"/>
    <w:rsid w:val="0070608A"/>
    <w:rsid w:val="00707AA5"/>
    <w:rsid w:val="00713DC5"/>
    <w:rsid w:val="00715029"/>
    <w:rsid w:val="00716356"/>
    <w:rsid w:val="00723908"/>
    <w:rsid w:val="00727D30"/>
    <w:rsid w:val="0073429C"/>
    <w:rsid w:val="00734A40"/>
    <w:rsid w:val="00740988"/>
    <w:rsid w:val="00743E03"/>
    <w:rsid w:val="00745DBD"/>
    <w:rsid w:val="007508D3"/>
    <w:rsid w:val="0075532F"/>
    <w:rsid w:val="00756EA8"/>
    <w:rsid w:val="007774B9"/>
    <w:rsid w:val="007846F5"/>
    <w:rsid w:val="00784DEF"/>
    <w:rsid w:val="00787A16"/>
    <w:rsid w:val="00794534"/>
    <w:rsid w:val="00794587"/>
    <w:rsid w:val="00796D21"/>
    <w:rsid w:val="00797FE9"/>
    <w:rsid w:val="007A4044"/>
    <w:rsid w:val="007A7786"/>
    <w:rsid w:val="007B1EF9"/>
    <w:rsid w:val="007B511A"/>
    <w:rsid w:val="007C15BE"/>
    <w:rsid w:val="007C3C89"/>
    <w:rsid w:val="007C474B"/>
    <w:rsid w:val="007C70CD"/>
    <w:rsid w:val="007E09F3"/>
    <w:rsid w:val="007E6CD5"/>
    <w:rsid w:val="008013AA"/>
    <w:rsid w:val="00803E0C"/>
    <w:rsid w:val="00814DC1"/>
    <w:rsid w:val="00822C94"/>
    <w:rsid w:val="00832761"/>
    <w:rsid w:val="00833751"/>
    <w:rsid w:val="008378CB"/>
    <w:rsid w:val="0084454B"/>
    <w:rsid w:val="00845F94"/>
    <w:rsid w:val="00846569"/>
    <w:rsid w:val="00851EF9"/>
    <w:rsid w:val="00871543"/>
    <w:rsid w:val="0087675C"/>
    <w:rsid w:val="00880DBD"/>
    <w:rsid w:val="008860AF"/>
    <w:rsid w:val="00887187"/>
    <w:rsid w:val="00897059"/>
    <w:rsid w:val="008A6F44"/>
    <w:rsid w:val="008A7DAB"/>
    <w:rsid w:val="008B0D9E"/>
    <w:rsid w:val="008D4FD4"/>
    <w:rsid w:val="008E06EE"/>
    <w:rsid w:val="008E58CD"/>
    <w:rsid w:val="008F108E"/>
    <w:rsid w:val="008F55F5"/>
    <w:rsid w:val="008F6CB7"/>
    <w:rsid w:val="008F70E0"/>
    <w:rsid w:val="00900AE3"/>
    <w:rsid w:val="00901DA4"/>
    <w:rsid w:val="009055F1"/>
    <w:rsid w:val="00911E31"/>
    <w:rsid w:val="009211AB"/>
    <w:rsid w:val="00921622"/>
    <w:rsid w:val="00922DE6"/>
    <w:rsid w:val="00925E43"/>
    <w:rsid w:val="009263F0"/>
    <w:rsid w:val="009270BA"/>
    <w:rsid w:val="00930845"/>
    <w:rsid w:val="00935721"/>
    <w:rsid w:val="009501D4"/>
    <w:rsid w:val="00957D09"/>
    <w:rsid w:val="00957E9E"/>
    <w:rsid w:val="00960FD9"/>
    <w:rsid w:val="00972A7E"/>
    <w:rsid w:val="009750C0"/>
    <w:rsid w:val="00977DAB"/>
    <w:rsid w:val="00977F07"/>
    <w:rsid w:val="00983D33"/>
    <w:rsid w:val="0099074D"/>
    <w:rsid w:val="0099106B"/>
    <w:rsid w:val="0099393B"/>
    <w:rsid w:val="009A09F2"/>
    <w:rsid w:val="009B0D25"/>
    <w:rsid w:val="009B41A3"/>
    <w:rsid w:val="009B79E8"/>
    <w:rsid w:val="009D05A6"/>
    <w:rsid w:val="009E263F"/>
    <w:rsid w:val="009E2C84"/>
    <w:rsid w:val="009E74F5"/>
    <w:rsid w:val="009F5EF9"/>
    <w:rsid w:val="009F65A1"/>
    <w:rsid w:val="00A02CE3"/>
    <w:rsid w:val="00A0697A"/>
    <w:rsid w:val="00A11276"/>
    <w:rsid w:val="00A11AC6"/>
    <w:rsid w:val="00A17E1F"/>
    <w:rsid w:val="00A32494"/>
    <w:rsid w:val="00A34A07"/>
    <w:rsid w:val="00A446F7"/>
    <w:rsid w:val="00A46744"/>
    <w:rsid w:val="00A50C8E"/>
    <w:rsid w:val="00A53F16"/>
    <w:rsid w:val="00A5522A"/>
    <w:rsid w:val="00A55813"/>
    <w:rsid w:val="00A72159"/>
    <w:rsid w:val="00A7383C"/>
    <w:rsid w:val="00A7438F"/>
    <w:rsid w:val="00A7669E"/>
    <w:rsid w:val="00A76716"/>
    <w:rsid w:val="00A81B20"/>
    <w:rsid w:val="00A87C5C"/>
    <w:rsid w:val="00A957DE"/>
    <w:rsid w:val="00A9692A"/>
    <w:rsid w:val="00A978B8"/>
    <w:rsid w:val="00AA7873"/>
    <w:rsid w:val="00AB6DC5"/>
    <w:rsid w:val="00AC6AAB"/>
    <w:rsid w:val="00AD15AB"/>
    <w:rsid w:val="00AE2124"/>
    <w:rsid w:val="00AE715A"/>
    <w:rsid w:val="00AF09CC"/>
    <w:rsid w:val="00AF0ACE"/>
    <w:rsid w:val="00AF4B51"/>
    <w:rsid w:val="00AF675F"/>
    <w:rsid w:val="00B01D76"/>
    <w:rsid w:val="00B03BC2"/>
    <w:rsid w:val="00B13518"/>
    <w:rsid w:val="00B15986"/>
    <w:rsid w:val="00B17E99"/>
    <w:rsid w:val="00B17F3F"/>
    <w:rsid w:val="00B21E52"/>
    <w:rsid w:val="00B249F7"/>
    <w:rsid w:val="00B32B39"/>
    <w:rsid w:val="00B37727"/>
    <w:rsid w:val="00B40B4B"/>
    <w:rsid w:val="00B442E7"/>
    <w:rsid w:val="00B4775C"/>
    <w:rsid w:val="00B5469C"/>
    <w:rsid w:val="00B63A93"/>
    <w:rsid w:val="00B65F11"/>
    <w:rsid w:val="00B7095F"/>
    <w:rsid w:val="00B71308"/>
    <w:rsid w:val="00B74309"/>
    <w:rsid w:val="00B74FC5"/>
    <w:rsid w:val="00B9485E"/>
    <w:rsid w:val="00BA18F8"/>
    <w:rsid w:val="00BA1B7C"/>
    <w:rsid w:val="00BA389A"/>
    <w:rsid w:val="00BA5B8D"/>
    <w:rsid w:val="00BA602A"/>
    <w:rsid w:val="00BA78C1"/>
    <w:rsid w:val="00BB3BA5"/>
    <w:rsid w:val="00BB6DE9"/>
    <w:rsid w:val="00BB7AF6"/>
    <w:rsid w:val="00BC0D1C"/>
    <w:rsid w:val="00BC1CBE"/>
    <w:rsid w:val="00BC6563"/>
    <w:rsid w:val="00BD1CA6"/>
    <w:rsid w:val="00BE34D4"/>
    <w:rsid w:val="00BE55D1"/>
    <w:rsid w:val="00BE7843"/>
    <w:rsid w:val="00BF19A9"/>
    <w:rsid w:val="00BF271B"/>
    <w:rsid w:val="00BF3573"/>
    <w:rsid w:val="00BF3C8D"/>
    <w:rsid w:val="00BF4EF8"/>
    <w:rsid w:val="00C04A89"/>
    <w:rsid w:val="00C06E70"/>
    <w:rsid w:val="00C0798A"/>
    <w:rsid w:val="00C10C76"/>
    <w:rsid w:val="00C2594E"/>
    <w:rsid w:val="00C27C48"/>
    <w:rsid w:val="00C33130"/>
    <w:rsid w:val="00C371F5"/>
    <w:rsid w:val="00C43B3B"/>
    <w:rsid w:val="00C507ED"/>
    <w:rsid w:val="00C535F5"/>
    <w:rsid w:val="00C6579F"/>
    <w:rsid w:val="00C726C1"/>
    <w:rsid w:val="00C8198A"/>
    <w:rsid w:val="00C86FDE"/>
    <w:rsid w:val="00C94F3B"/>
    <w:rsid w:val="00C97A66"/>
    <w:rsid w:val="00CA069C"/>
    <w:rsid w:val="00CA44EA"/>
    <w:rsid w:val="00CA5080"/>
    <w:rsid w:val="00CB0210"/>
    <w:rsid w:val="00CB5A5B"/>
    <w:rsid w:val="00CC03B5"/>
    <w:rsid w:val="00CF5EB7"/>
    <w:rsid w:val="00D05C82"/>
    <w:rsid w:val="00D24F61"/>
    <w:rsid w:val="00D304E4"/>
    <w:rsid w:val="00D3363B"/>
    <w:rsid w:val="00D41458"/>
    <w:rsid w:val="00D47DDB"/>
    <w:rsid w:val="00D65C48"/>
    <w:rsid w:val="00D6700C"/>
    <w:rsid w:val="00D70C00"/>
    <w:rsid w:val="00D70F1B"/>
    <w:rsid w:val="00D72B5C"/>
    <w:rsid w:val="00D73959"/>
    <w:rsid w:val="00D8397A"/>
    <w:rsid w:val="00D97EBC"/>
    <w:rsid w:val="00D97FA2"/>
    <w:rsid w:val="00DA0B00"/>
    <w:rsid w:val="00DA4AF3"/>
    <w:rsid w:val="00DA6379"/>
    <w:rsid w:val="00DB0C2E"/>
    <w:rsid w:val="00DB367B"/>
    <w:rsid w:val="00DB5698"/>
    <w:rsid w:val="00DB5D4D"/>
    <w:rsid w:val="00DB6DFB"/>
    <w:rsid w:val="00DC045B"/>
    <w:rsid w:val="00DD16DF"/>
    <w:rsid w:val="00DD615A"/>
    <w:rsid w:val="00DF1604"/>
    <w:rsid w:val="00DF51A7"/>
    <w:rsid w:val="00DF6669"/>
    <w:rsid w:val="00E125D2"/>
    <w:rsid w:val="00E135F4"/>
    <w:rsid w:val="00E14191"/>
    <w:rsid w:val="00E14740"/>
    <w:rsid w:val="00E21C8E"/>
    <w:rsid w:val="00E2260C"/>
    <w:rsid w:val="00E23955"/>
    <w:rsid w:val="00E31947"/>
    <w:rsid w:val="00E401F4"/>
    <w:rsid w:val="00E40DE5"/>
    <w:rsid w:val="00E40E0E"/>
    <w:rsid w:val="00E518C7"/>
    <w:rsid w:val="00E620E5"/>
    <w:rsid w:val="00E706C3"/>
    <w:rsid w:val="00E759E9"/>
    <w:rsid w:val="00E804D6"/>
    <w:rsid w:val="00E94293"/>
    <w:rsid w:val="00EB2425"/>
    <w:rsid w:val="00EB3DA7"/>
    <w:rsid w:val="00EB52F7"/>
    <w:rsid w:val="00EB5CBB"/>
    <w:rsid w:val="00EC3135"/>
    <w:rsid w:val="00EC4429"/>
    <w:rsid w:val="00ED1C94"/>
    <w:rsid w:val="00ED3F8D"/>
    <w:rsid w:val="00ED51D8"/>
    <w:rsid w:val="00ED575C"/>
    <w:rsid w:val="00ED5C22"/>
    <w:rsid w:val="00ED5CE4"/>
    <w:rsid w:val="00EE6B87"/>
    <w:rsid w:val="00EF1810"/>
    <w:rsid w:val="00EF3FA6"/>
    <w:rsid w:val="00F115A1"/>
    <w:rsid w:val="00F13ACA"/>
    <w:rsid w:val="00F239DA"/>
    <w:rsid w:val="00F25A39"/>
    <w:rsid w:val="00F311F3"/>
    <w:rsid w:val="00F3244D"/>
    <w:rsid w:val="00F34F51"/>
    <w:rsid w:val="00F350A5"/>
    <w:rsid w:val="00F378BE"/>
    <w:rsid w:val="00F461F6"/>
    <w:rsid w:val="00F46738"/>
    <w:rsid w:val="00F468F4"/>
    <w:rsid w:val="00F46BD0"/>
    <w:rsid w:val="00F4705C"/>
    <w:rsid w:val="00F6110E"/>
    <w:rsid w:val="00F61574"/>
    <w:rsid w:val="00F670CA"/>
    <w:rsid w:val="00F745C6"/>
    <w:rsid w:val="00F75F19"/>
    <w:rsid w:val="00F7683E"/>
    <w:rsid w:val="00F77819"/>
    <w:rsid w:val="00F77F26"/>
    <w:rsid w:val="00F863A1"/>
    <w:rsid w:val="00F869F8"/>
    <w:rsid w:val="00F91A4F"/>
    <w:rsid w:val="00FA17EB"/>
    <w:rsid w:val="00FA3A36"/>
    <w:rsid w:val="00FA3C26"/>
    <w:rsid w:val="00FA60E3"/>
    <w:rsid w:val="00FB4CD1"/>
    <w:rsid w:val="00FC14EE"/>
    <w:rsid w:val="00FC3257"/>
    <w:rsid w:val="00FE18BE"/>
    <w:rsid w:val="00FE7917"/>
    <w:rsid w:val="00FF3A0A"/>
    <w:rsid w:val="00FF45A1"/>
    <w:rsid w:val="00FF7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BD5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005E5A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5BD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"/>
    <w:basedOn w:val="a"/>
    <w:link w:val="a4"/>
    <w:uiPriority w:val="1"/>
    <w:qFormat/>
    <w:rsid w:val="00515BD5"/>
    <w:pPr>
      <w:spacing w:after="120"/>
    </w:pPr>
    <w:rPr>
      <w:rFonts w:eastAsia="Times New Roman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15BD5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List Paragraph"/>
    <w:aliases w:val="Table-Normal,RSHB_Table-Normal,Bullet List,FooterText,numbered,SL_Абзац списка,Нумерованый список,СпБезКС,Paragraphe de liste1,lp1,ПАРАГРАФ,Ненумерованный список,it_List1"/>
    <w:basedOn w:val="a"/>
    <w:link w:val="a6"/>
    <w:uiPriority w:val="34"/>
    <w:qFormat/>
    <w:rsid w:val="004524A2"/>
    <w:pPr>
      <w:ind w:left="720"/>
      <w:contextualSpacing/>
    </w:pPr>
  </w:style>
  <w:style w:type="paragraph" w:customStyle="1" w:styleId="a7">
    <w:name w:val="Содержимое таблицы"/>
    <w:basedOn w:val="a"/>
    <w:rsid w:val="00E23955"/>
    <w:pPr>
      <w:widowControl w:val="0"/>
      <w:suppressLineNumbers/>
      <w:suppressAutoHyphens/>
    </w:pPr>
    <w:rPr>
      <w:rFonts w:eastAsia="Lucida Sans Unicode"/>
      <w:kern w:val="1"/>
      <w:sz w:val="24"/>
      <w:szCs w:val="24"/>
      <w:lang w:eastAsia="en-US"/>
    </w:rPr>
  </w:style>
  <w:style w:type="paragraph" w:customStyle="1" w:styleId="ConsPlusTitle">
    <w:name w:val="ConsPlusTitle"/>
    <w:rsid w:val="00F468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7430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74309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7430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74309"/>
    <w:rPr>
      <w:rFonts w:ascii="Times New Roman" w:eastAsia="Calibri" w:hAnsi="Times New Roman" w:cs="Times New Roman"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E147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14740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005E5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table" w:styleId="ac">
    <w:name w:val="Table Grid"/>
    <w:basedOn w:val="a1"/>
    <w:uiPriority w:val="59"/>
    <w:rsid w:val="00A738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ED5C2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Абзац списка Знак"/>
    <w:aliases w:val="Table-Normal Знак,RSHB_Table-Normal Знак,Bullet List Знак,FooterText Знак,numbered Знак,SL_Абзац списка Знак,Нумерованый список Знак,СпБезКС Знак,Paragraphe de liste1 Знак,lp1 Знак,ПАРАГРАФ Знак,Ненумерованный список Знак,it_List1 Знак"/>
    <w:link w:val="a5"/>
    <w:uiPriority w:val="34"/>
    <w:locked/>
    <w:rsid w:val="00034DC1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d">
    <w:name w:val="No Spacing"/>
    <w:link w:val="ae"/>
    <w:uiPriority w:val="1"/>
    <w:qFormat/>
    <w:rsid w:val="00034DC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Без интервала Знак"/>
    <w:basedOn w:val="a0"/>
    <w:link w:val="ad"/>
    <w:uiPriority w:val="1"/>
    <w:locked/>
    <w:rsid w:val="00034DC1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2004A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004AF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TitlePage">
    <w:name w:val="ConsPlusTitlePage"/>
    <w:rsid w:val="0084656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2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4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8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8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6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7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0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4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1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4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7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22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8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8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1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9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46288" TargetMode="External"/><Relationship Id="rId13" Type="http://schemas.openxmlformats.org/officeDocument/2006/relationships/hyperlink" Target="https://login.consultant.ru/link/?req=doc&amp;base=RLAW187&amp;n=305116" TargetMode="External"/><Relationship Id="rId18" Type="http://schemas.openxmlformats.org/officeDocument/2006/relationships/hyperlink" Target="https://login.consultant.ru/link/?req=doc&amp;base=LAW&amp;n=464103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187&amp;n=311113&amp;dst=100086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87&amp;n=305116" TargetMode="External"/><Relationship Id="rId17" Type="http://schemas.openxmlformats.org/officeDocument/2006/relationships/hyperlink" Target="https://login.consultant.ru/link/?req=doc&amp;base=RLAW187&amp;n=22933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187&amp;n=180819" TargetMode="External"/><Relationship Id="rId20" Type="http://schemas.openxmlformats.org/officeDocument/2006/relationships/hyperlink" Target="https://login.consultant.ru/link/?req=doc&amp;base=RLAW187&amp;n=306897&amp;dst=100063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LAW187&amp;n=310911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LAW187&amp;n=31113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187&amp;n=272221" TargetMode="External"/><Relationship Id="rId19" Type="http://schemas.openxmlformats.org/officeDocument/2006/relationships/hyperlink" Target="https://login.consultant.ru/link/?req=doc&amp;base=RLAW187&amp;n=310911&amp;dst=8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187&amp;n=307469&amp;dst=125331" TargetMode="External"/><Relationship Id="rId14" Type="http://schemas.openxmlformats.org/officeDocument/2006/relationships/hyperlink" Target="https://login.consultant.ru/link/?req=doc&amp;base=RLAW187&amp;n=212145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5A35EE-C693-4063-B41E-D87F4DDDF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74</Pages>
  <Words>9075</Words>
  <Characters>51733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Z.Kuprina</dc:creator>
  <cp:lastModifiedBy>M.Chuvilina</cp:lastModifiedBy>
  <cp:revision>3</cp:revision>
  <cp:lastPrinted>2025-04-22T13:32:00Z</cp:lastPrinted>
  <dcterms:created xsi:type="dcterms:W3CDTF">2025-04-24T11:58:00Z</dcterms:created>
  <dcterms:modified xsi:type="dcterms:W3CDTF">2025-04-24T13:02:00Z</dcterms:modified>
</cp:coreProperties>
</file>