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774" w:rsidRPr="00842C51" w:rsidRDefault="005E7774" w:rsidP="004A6709">
      <w:pPr>
        <w:pStyle w:val="a3"/>
        <w:tabs>
          <w:tab w:val="left" w:pos="4962"/>
        </w:tabs>
        <w:ind w:left="4678"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42C51">
        <w:rPr>
          <w:rFonts w:ascii="Times New Roman" w:hAnsi="Times New Roman" w:cs="Times New Roman"/>
          <w:sz w:val="28"/>
          <w:szCs w:val="28"/>
        </w:rPr>
        <w:t>УТВЕРЖДЕН</w:t>
      </w:r>
    </w:p>
    <w:p w:rsidR="005E7774" w:rsidRPr="00842C51" w:rsidRDefault="005E7774" w:rsidP="005E7774">
      <w:pPr>
        <w:pStyle w:val="a3"/>
        <w:tabs>
          <w:tab w:val="left" w:pos="4962"/>
        </w:tabs>
        <w:ind w:left="4678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42C51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</w:p>
    <w:p w:rsidR="005E7774" w:rsidRPr="00842C51" w:rsidRDefault="005E7774" w:rsidP="005E7774">
      <w:pPr>
        <w:pStyle w:val="a3"/>
        <w:tabs>
          <w:tab w:val="left" w:pos="4962"/>
        </w:tabs>
        <w:ind w:left="4678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42C51">
        <w:rPr>
          <w:rFonts w:ascii="Times New Roman" w:hAnsi="Times New Roman" w:cs="Times New Roman"/>
          <w:sz w:val="28"/>
          <w:szCs w:val="28"/>
        </w:rPr>
        <w:t>Нижегородской области</w:t>
      </w:r>
    </w:p>
    <w:p w:rsidR="005E7774" w:rsidRPr="00842C51" w:rsidRDefault="005E7774" w:rsidP="005E7774">
      <w:pPr>
        <w:pStyle w:val="a3"/>
        <w:tabs>
          <w:tab w:val="left" w:pos="4962"/>
        </w:tabs>
        <w:ind w:left="4678" w:firstLine="567"/>
        <w:jc w:val="center"/>
        <w:rPr>
          <w:rFonts w:ascii="Times New Roman" w:hAnsi="Times New Roman" w:cs="Times New Roman"/>
          <w:snapToGrid w:val="0"/>
          <w:sz w:val="28"/>
          <w:szCs w:val="28"/>
        </w:rPr>
      </w:pPr>
      <w:r w:rsidRPr="00842C51">
        <w:rPr>
          <w:rFonts w:ascii="Times New Roman" w:hAnsi="Times New Roman" w:cs="Times New Roman"/>
          <w:sz w:val="28"/>
          <w:szCs w:val="28"/>
        </w:rPr>
        <w:t>от __________________№_______</w:t>
      </w:r>
    </w:p>
    <w:p w:rsidR="005E7774" w:rsidRPr="00842C51" w:rsidRDefault="005E7774" w:rsidP="005E7774">
      <w:pPr>
        <w:jc w:val="both"/>
        <w:rPr>
          <w:rFonts w:ascii="Times New Roman" w:hAnsi="Times New Roman"/>
          <w:szCs w:val="28"/>
        </w:rPr>
      </w:pPr>
    </w:p>
    <w:p w:rsidR="005E7774" w:rsidRPr="00842C51" w:rsidRDefault="005E7774" w:rsidP="004A6709">
      <w:pPr>
        <w:spacing w:after="0" w:line="276" w:lineRule="auto"/>
        <w:ind w:firstLine="567"/>
        <w:jc w:val="center"/>
        <w:outlineLvl w:val="0"/>
        <w:rPr>
          <w:rFonts w:ascii="Times New Roman" w:hAnsi="Times New Roman"/>
          <w:b/>
          <w:spacing w:val="20"/>
          <w:sz w:val="28"/>
          <w:szCs w:val="28"/>
        </w:rPr>
      </w:pPr>
      <w:r w:rsidRPr="00842C51">
        <w:rPr>
          <w:rFonts w:ascii="Times New Roman" w:hAnsi="Times New Roman"/>
          <w:b/>
          <w:spacing w:val="20"/>
          <w:sz w:val="28"/>
          <w:szCs w:val="28"/>
        </w:rPr>
        <w:t>ПАСПОРТ</w:t>
      </w:r>
    </w:p>
    <w:p w:rsidR="005E7774" w:rsidRPr="00842C51" w:rsidRDefault="005E7774" w:rsidP="00DA1F8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42C51">
        <w:rPr>
          <w:rFonts w:ascii="Times New Roman" w:hAnsi="Times New Roman"/>
          <w:b/>
          <w:sz w:val="28"/>
          <w:szCs w:val="28"/>
        </w:rPr>
        <w:t>на памятник природы регионального значения</w:t>
      </w:r>
    </w:p>
    <w:p w:rsidR="005E7774" w:rsidRPr="00842C51" w:rsidRDefault="005E7774" w:rsidP="00DA1F8B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842C51">
        <w:rPr>
          <w:rFonts w:ascii="Times New Roman" w:hAnsi="Times New Roman"/>
          <w:b/>
          <w:sz w:val="28"/>
          <w:szCs w:val="28"/>
        </w:rPr>
        <w:t>«</w:t>
      </w:r>
      <w:r w:rsidR="007D12AB" w:rsidRPr="00842C51">
        <w:rPr>
          <w:rFonts w:ascii="Times New Roman" w:hAnsi="Times New Roman"/>
          <w:b/>
          <w:sz w:val="28"/>
          <w:szCs w:val="28"/>
        </w:rPr>
        <w:t>Парк г. Горбатова</w:t>
      </w:r>
      <w:r w:rsidRPr="00842C51">
        <w:rPr>
          <w:rFonts w:ascii="Times New Roman" w:hAnsi="Times New Roman"/>
          <w:b/>
          <w:sz w:val="28"/>
          <w:szCs w:val="28"/>
        </w:rPr>
        <w:t>»</w:t>
      </w:r>
      <w:r w:rsidR="00615BB5" w:rsidRPr="00842C51">
        <w:rPr>
          <w:rFonts w:ascii="Times New Roman" w:hAnsi="Times New Roman"/>
          <w:b/>
          <w:sz w:val="28"/>
          <w:szCs w:val="28"/>
        </w:rPr>
        <w:t xml:space="preserve"> в </w:t>
      </w:r>
      <w:r w:rsidR="007D12AB" w:rsidRPr="00842C51">
        <w:rPr>
          <w:rFonts w:ascii="Times New Roman" w:hAnsi="Times New Roman"/>
          <w:b/>
          <w:sz w:val="28"/>
          <w:szCs w:val="28"/>
        </w:rPr>
        <w:t xml:space="preserve">Павловском </w:t>
      </w:r>
      <w:r w:rsidR="00615BB5" w:rsidRPr="00842C51">
        <w:rPr>
          <w:rFonts w:ascii="Times New Roman" w:hAnsi="Times New Roman"/>
          <w:b/>
          <w:sz w:val="28"/>
          <w:szCs w:val="28"/>
        </w:rPr>
        <w:t>муниципальном округе Нижегородской области</w:t>
      </w:r>
    </w:p>
    <w:p w:rsidR="009A10F8" w:rsidRPr="00842C51" w:rsidRDefault="009A10F8" w:rsidP="009A10F8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E7774" w:rsidRPr="00842C51" w:rsidRDefault="005E7774" w:rsidP="002A5582">
      <w:pPr>
        <w:spacing w:after="0" w:line="36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 xml:space="preserve">Объявлен </w:t>
      </w:r>
      <w:r w:rsidR="002A5582" w:rsidRPr="00842C51">
        <w:rPr>
          <w:rFonts w:ascii="Times New Roman" w:hAnsi="Times New Roman"/>
          <w:sz w:val="28"/>
          <w:szCs w:val="28"/>
        </w:rPr>
        <w:t xml:space="preserve">решением исполкома Горьковского областного Совета народных депутатов от </w:t>
      </w:r>
      <w:r w:rsidR="000C012E" w:rsidRPr="00842C51">
        <w:rPr>
          <w:rFonts w:ascii="Times New Roman" w:hAnsi="Times New Roman"/>
          <w:sz w:val="28"/>
          <w:szCs w:val="28"/>
        </w:rPr>
        <w:t>18.04.1986 № 166</w:t>
      </w:r>
      <w:r w:rsidR="002A5582" w:rsidRPr="00842C51">
        <w:rPr>
          <w:rFonts w:ascii="Times New Roman" w:hAnsi="Times New Roman"/>
          <w:sz w:val="28"/>
          <w:szCs w:val="28"/>
        </w:rPr>
        <w:t xml:space="preserve"> «Об отнесении природных объектов к государственным памятникам природы местного значения»</w:t>
      </w:r>
      <w:r w:rsidRPr="00842C51">
        <w:rPr>
          <w:rFonts w:ascii="Times New Roman" w:hAnsi="Times New Roman"/>
          <w:sz w:val="28"/>
          <w:szCs w:val="28"/>
        </w:rPr>
        <w:t>.</w:t>
      </w:r>
      <w:r w:rsidR="002A5582" w:rsidRPr="00842C51">
        <w:rPr>
          <w:rFonts w:ascii="Times New Roman" w:hAnsi="Times New Roman"/>
          <w:sz w:val="28"/>
          <w:szCs w:val="28"/>
        </w:rPr>
        <w:t xml:space="preserve"> </w:t>
      </w:r>
    </w:p>
    <w:p w:rsidR="000149EC" w:rsidRPr="00842C51" w:rsidRDefault="005E7774" w:rsidP="004565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>Адрес (местонахождение):</w:t>
      </w:r>
      <w:r w:rsidRPr="00842C51">
        <w:rPr>
          <w:rFonts w:ascii="Times New Roman" w:hAnsi="Times New Roman"/>
          <w:b/>
          <w:sz w:val="28"/>
          <w:szCs w:val="28"/>
        </w:rPr>
        <w:t xml:space="preserve"> </w:t>
      </w:r>
      <w:r w:rsidRPr="00842C51">
        <w:rPr>
          <w:rFonts w:ascii="Times New Roman" w:hAnsi="Times New Roman"/>
          <w:sz w:val="28"/>
          <w:szCs w:val="28"/>
        </w:rPr>
        <w:t xml:space="preserve">Нижегородская область, </w:t>
      </w:r>
      <w:r w:rsidR="008176F1" w:rsidRPr="00842C51">
        <w:rPr>
          <w:rFonts w:ascii="Times New Roman" w:hAnsi="Times New Roman"/>
          <w:sz w:val="28"/>
          <w:szCs w:val="28"/>
        </w:rPr>
        <w:t>Павловск</w:t>
      </w:r>
      <w:r w:rsidR="00C73D80">
        <w:rPr>
          <w:rFonts w:ascii="Times New Roman" w:hAnsi="Times New Roman"/>
          <w:sz w:val="28"/>
          <w:szCs w:val="28"/>
        </w:rPr>
        <w:t>ий</w:t>
      </w:r>
      <w:r w:rsidR="008176F1" w:rsidRPr="00842C51">
        <w:rPr>
          <w:rFonts w:ascii="Times New Roman" w:hAnsi="Times New Roman"/>
          <w:sz w:val="28"/>
          <w:szCs w:val="28"/>
        </w:rPr>
        <w:t xml:space="preserve"> муниципальн</w:t>
      </w:r>
      <w:r w:rsidR="00C73D80">
        <w:rPr>
          <w:rFonts w:ascii="Times New Roman" w:hAnsi="Times New Roman"/>
          <w:sz w:val="28"/>
          <w:szCs w:val="28"/>
        </w:rPr>
        <w:t>ый</w:t>
      </w:r>
      <w:r w:rsidR="008176F1" w:rsidRPr="00842C51">
        <w:rPr>
          <w:rFonts w:ascii="Times New Roman" w:hAnsi="Times New Roman"/>
          <w:sz w:val="28"/>
          <w:szCs w:val="28"/>
        </w:rPr>
        <w:t xml:space="preserve"> округ, г. Горбатов.</w:t>
      </w:r>
    </w:p>
    <w:p w:rsidR="0069246D" w:rsidRPr="00842C51" w:rsidRDefault="0069246D" w:rsidP="000149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>Расположен на зем</w:t>
      </w:r>
      <w:r w:rsidR="000F2BB6" w:rsidRPr="00842C51">
        <w:rPr>
          <w:rFonts w:ascii="Times New Roman" w:hAnsi="Times New Roman"/>
          <w:sz w:val="28"/>
          <w:szCs w:val="28"/>
        </w:rPr>
        <w:t xml:space="preserve">лях </w:t>
      </w:r>
      <w:r w:rsidR="00874E5A" w:rsidRPr="00842C51">
        <w:rPr>
          <w:rFonts w:ascii="Times New Roman" w:hAnsi="Times New Roman"/>
          <w:sz w:val="28"/>
          <w:szCs w:val="28"/>
        </w:rPr>
        <w:t>населенных пунктов</w:t>
      </w:r>
      <w:r w:rsidR="000149EC" w:rsidRPr="00842C51">
        <w:rPr>
          <w:rFonts w:ascii="Times New Roman" w:hAnsi="Times New Roman"/>
          <w:sz w:val="28"/>
          <w:szCs w:val="28"/>
        </w:rPr>
        <w:t xml:space="preserve">, </w:t>
      </w:r>
      <w:r w:rsidR="000F2BB6" w:rsidRPr="00842C51">
        <w:rPr>
          <w:rFonts w:ascii="Times New Roman" w:hAnsi="Times New Roman"/>
          <w:sz w:val="28"/>
          <w:szCs w:val="28"/>
        </w:rPr>
        <w:t>входящих в состав кадастрового квартала</w:t>
      </w:r>
      <w:r w:rsidR="008176F1" w:rsidRPr="00842C51">
        <w:rPr>
          <w:rFonts w:ascii="Times New Roman" w:hAnsi="Times New Roman"/>
          <w:sz w:val="28"/>
          <w:szCs w:val="28"/>
        </w:rPr>
        <w:t xml:space="preserve"> </w:t>
      </w:r>
      <w:r w:rsidR="008176F1" w:rsidRPr="00842C51">
        <w:rPr>
          <w:rFonts w:ascii="inter" w:hAnsi="inter"/>
          <w:color w:val="252625"/>
          <w:sz w:val="28"/>
          <w:szCs w:val="28"/>
          <w:shd w:val="clear" w:color="auto" w:fill="FFFFFF"/>
        </w:rPr>
        <w:t>52:34:0400003</w:t>
      </w:r>
      <w:r w:rsidR="00E83503" w:rsidRPr="00842C51">
        <w:rPr>
          <w:rFonts w:ascii="Times New Roman" w:hAnsi="Times New Roman"/>
          <w:sz w:val="28"/>
          <w:szCs w:val="28"/>
        </w:rPr>
        <w:t>.</w:t>
      </w:r>
    </w:p>
    <w:p w:rsidR="00E83503" w:rsidRPr="00842C51" w:rsidRDefault="005E7774" w:rsidP="005E77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 xml:space="preserve">Площадь памятника природы: </w:t>
      </w:r>
      <w:r w:rsidR="00536A88" w:rsidRPr="00842C51">
        <w:rPr>
          <w:rFonts w:ascii="Times New Roman" w:hAnsi="Times New Roman"/>
          <w:sz w:val="28"/>
          <w:szCs w:val="28"/>
        </w:rPr>
        <w:t>1,62</w:t>
      </w:r>
      <w:r w:rsidR="00E83503" w:rsidRPr="00842C51">
        <w:rPr>
          <w:rFonts w:ascii="Times New Roman" w:hAnsi="Times New Roman"/>
          <w:sz w:val="28"/>
          <w:szCs w:val="28"/>
        </w:rPr>
        <w:t xml:space="preserve"> </w:t>
      </w:r>
      <w:r w:rsidRPr="00842C51">
        <w:rPr>
          <w:rFonts w:ascii="Times New Roman" w:hAnsi="Times New Roman"/>
          <w:sz w:val="28"/>
          <w:szCs w:val="28"/>
        </w:rPr>
        <w:t>га</w:t>
      </w:r>
      <w:r w:rsidR="00E83503" w:rsidRPr="00842C51">
        <w:rPr>
          <w:rFonts w:ascii="Times New Roman" w:hAnsi="Times New Roman"/>
          <w:sz w:val="28"/>
          <w:szCs w:val="28"/>
        </w:rPr>
        <w:t xml:space="preserve">. </w:t>
      </w:r>
    </w:p>
    <w:p w:rsidR="005E7774" w:rsidRPr="00842C51" w:rsidRDefault="005E7774" w:rsidP="005E777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>Взят на учет в министерстве экологии и природных ресурсов Нижегородской области.</w:t>
      </w:r>
    </w:p>
    <w:p w:rsidR="008D4172" w:rsidRPr="00842C51" w:rsidRDefault="005E7774" w:rsidP="005E777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kern w:val="28"/>
          <w:sz w:val="28"/>
          <w:szCs w:val="28"/>
        </w:rPr>
      </w:pPr>
      <w:r w:rsidRPr="00842C51">
        <w:rPr>
          <w:rFonts w:ascii="Times New Roman" w:hAnsi="Times New Roman"/>
          <w:bCs/>
          <w:kern w:val="28"/>
          <w:sz w:val="28"/>
          <w:szCs w:val="28"/>
        </w:rPr>
        <w:t>Краткое описание памятника природы, его назначение:</w:t>
      </w:r>
    </w:p>
    <w:p w:rsidR="0011085E" w:rsidRDefault="008176F1" w:rsidP="008176F1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>Памятник природы представляет собой старый усадебный парк с насаждениями в возрасте более 100 лет. Он расположен в северной части г.</w:t>
      </w:r>
      <w:r w:rsidR="0011085E">
        <w:rPr>
          <w:rFonts w:ascii="Times New Roman" w:hAnsi="Times New Roman"/>
          <w:sz w:val="28"/>
          <w:szCs w:val="28"/>
        </w:rPr>
        <w:t> </w:t>
      </w:r>
      <w:r w:rsidRPr="00842C51">
        <w:rPr>
          <w:rFonts w:ascii="Times New Roman" w:hAnsi="Times New Roman"/>
          <w:sz w:val="28"/>
          <w:szCs w:val="28"/>
        </w:rPr>
        <w:t xml:space="preserve">Горбатова на высоком берегу и склоне коренного берега </w:t>
      </w:r>
      <w:r w:rsidR="0011085E">
        <w:rPr>
          <w:rFonts w:ascii="Times New Roman" w:hAnsi="Times New Roman"/>
          <w:sz w:val="28"/>
          <w:szCs w:val="28"/>
        </w:rPr>
        <w:t xml:space="preserve">р. </w:t>
      </w:r>
      <w:r w:rsidRPr="00842C51">
        <w:rPr>
          <w:rFonts w:ascii="Times New Roman" w:hAnsi="Times New Roman"/>
          <w:sz w:val="28"/>
          <w:szCs w:val="28"/>
        </w:rPr>
        <w:t xml:space="preserve">Оки. </w:t>
      </w:r>
    </w:p>
    <w:p w:rsidR="0011085E" w:rsidRDefault="008176F1" w:rsidP="008176F1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 xml:space="preserve">Заходящая на </w:t>
      </w:r>
      <w:r w:rsidR="0011085E">
        <w:rPr>
          <w:rFonts w:ascii="Times New Roman" w:hAnsi="Times New Roman"/>
          <w:sz w:val="28"/>
          <w:szCs w:val="28"/>
        </w:rPr>
        <w:t xml:space="preserve">береговой </w:t>
      </w:r>
      <w:r w:rsidRPr="00842C51">
        <w:rPr>
          <w:rFonts w:ascii="Times New Roman" w:hAnsi="Times New Roman"/>
          <w:sz w:val="28"/>
          <w:szCs w:val="28"/>
        </w:rPr>
        <w:t xml:space="preserve">склон </w:t>
      </w:r>
      <w:r w:rsidR="0011085E">
        <w:rPr>
          <w:rFonts w:ascii="Times New Roman" w:hAnsi="Times New Roman"/>
          <w:sz w:val="28"/>
          <w:szCs w:val="28"/>
        </w:rPr>
        <w:t>реки</w:t>
      </w:r>
      <w:r w:rsidRPr="00842C51">
        <w:rPr>
          <w:rFonts w:ascii="Times New Roman" w:hAnsi="Times New Roman"/>
          <w:sz w:val="28"/>
          <w:szCs w:val="28"/>
        </w:rPr>
        <w:t xml:space="preserve"> часть лишена планировки; древостой представлен лиственными деревьями.</w:t>
      </w:r>
      <w:r w:rsidRPr="00842C51">
        <w:rPr>
          <w:sz w:val="28"/>
          <w:szCs w:val="28"/>
        </w:rPr>
        <w:t xml:space="preserve"> </w:t>
      </w:r>
      <w:r w:rsidRPr="00842C51">
        <w:rPr>
          <w:rFonts w:ascii="Times New Roman" w:hAnsi="Times New Roman"/>
          <w:sz w:val="28"/>
          <w:szCs w:val="28"/>
        </w:rPr>
        <w:t>В верхней части парка сохранилась регулярная планировка; здесь есть аллеи из тополей различных видов, липы, бе</w:t>
      </w:r>
      <w:r w:rsidR="002A2540">
        <w:rPr>
          <w:rFonts w:ascii="Times New Roman" w:hAnsi="Times New Roman"/>
          <w:sz w:val="28"/>
          <w:szCs w:val="28"/>
        </w:rPr>
        <w:t xml:space="preserve">резы, клена платановидного, </w:t>
      </w:r>
      <w:r w:rsidR="002A2540" w:rsidRPr="00842C51">
        <w:rPr>
          <w:rFonts w:ascii="Times New Roman" w:hAnsi="Times New Roman"/>
          <w:sz w:val="28"/>
          <w:szCs w:val="28"/>
        </w:rPr>
        <w:t>дорожки</w:t>
      </w:r>
      <w:r w:rsidRPr="00842C51">
        <w:rPr>
          <w:rFonts w:ascii="Times New Roman" w:hAnsi="Times New Roman"/>
          <w:sz w:val="28"/>
          <w:szCs w:val="28"/>
        </w:rPr>
        <w:t xml:space="preserve"> заасфальтированы. </w:t>
      </w:r>
    </w:p>
    <w:p w:rsidR="008176F1" w:rsidRPr="00842C51" w:rsidRDefault="0011085E" w:rsidP="008176F1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8176F1" w:rsidRPr="00842C51">
        <w:rPr>
          <w:rFonts w:ascii="Times New Roman" w:hAnsi="Times New Roman"/>
          <w:sz w:val="28"/>
          <w:szCs w:val="28"/>
        </w:rPr>
        <w:t xml:space="preserve">ревостой </w:t>
      </w:r>
      <w:r>
        <w:rPr>
          <w:rFonts w:ascii="Times New Roman" w:hAnsi="Times New Roman"/>
          <w:sz w:val="28"/>
          <w:szCs w:val="28"/>
        </w:rPr>
        <w:t xml:space="preserve">расположенной на склоне парковой территории </w:t>
      </w:r>
      <w:r w:rsidR="008176F1" w:rsidRPr="00842C51">
        <w:rPr>
          <w:rFonts w:ascii="Times New Roman" w:hAnsi="Times New Roman"/>
          <w:sz w:val="28"/>
          <w:szCs w:val="28"/>
        </w:rPr>
        <w:t>образован липой, вязом, ясенем, дубом, кленом платановидн</w:t>
      </w:r>
      <w:r w:rsidR="00732658">
        <w:rPr>
          <w:rFonts w:ascii="Times New Roman" w:hAnsi="Times New Roman"/>
          <w:sz w:val="28"/>
          <w:szCs w:val="28"/>
        </w:rPr>
        <w:t xml:space="preserve">ым. Травостой типичен для </w:t>
      </w:r>
      <w:r w:rsidR="00732658" w:rsidRPr="00E17F71">
        <w:rPr>
          <w:rFonts w:ascii="Times New Roman" w:hAnsi="Times New Roman"/>
          <w:sz w:val="28"/>
          <w:szCs w:val="28"/>
        </w:rPr>
        <w:t>разно</w:t>
      </w:r>
      <w:r w:rsidR="008176F1" w:rsidRPr="00E17F71">
        <w:rPr>
          <w:rFonts w:ascii="Times New Roman" w:hAnsi="Times New Roman"/>
          <w:sz w:val="28"/>
          <w:szCs w:val="28"/>
        </w:rPr>
        <w:t>травно-снытевых</w:t>
      </w:r>
      <w:r w:rsidR="008176F1" w:rsidRPr="00842C51">
        <w:rPr>
          <w:rFonts w:ascii="Times New Roman" w:hAnsi="Times New Roman"/>
          <w:sz w:val="28"/>
          <w:szCs w:val="28"/>
        </w:rPr>
        <w:t xml:space="preserve"> дубрав, распространенных по склону коренного берега реки Оки.</w:t>
      </w:r>
    </w:p>
    <w:p w:rsidR="008176F1" w:rsidRPr="00842C51" w:rsidRDefault="008176F1" w:rsidP="008176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76F1" w:rsidRPr="00842C51" w:rsidRDefault="008176F1" w:rsidP="008176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lastRenderedPageBreak/>
        <w:t xml:space="preserve">Древесно-кустарниковые виды </w:t>
      </w:r>
      <w:r w:rsidR="0011085E">
        <w:rPr>
          <w:rFonts w:ascii="Times New Roman" w:hAnsi="Times New Roman"/>
          <w:sz w:val="28"/>
          <w:szCs w:val="28"/>
        </w:rPr>
        <w:t xml:space="preserve">парка </w:t>
      </w:r>
      <w:r w:rsidRPr="00842C51">
        <w:rPr>
          <w:rFonts w:ascii="Times New Roman" w:hAnsi="Times New Roman"/>
          <w:sz w:val="28"/>
          <w:szCs w:val="28"/>
        </w:rPr>
        <w:t>представлены кленом остролистным, вязом гладким, липой, и</w:t>
      </w:r>
      <w:r w:rsidR="00732658">
        <w:rPr>
          <w:rFonts w:ascii="Times New Roman" w:hAnsi="Times New Roman"/>
          <w:sz w:val="28"/>
          <w:szCs w:val="28"/>
        </w:rPr>
        <w:t>з</w:t>
      </w:r>
      <w:r w:rsidRPr="00842C51">
        <w:rPr>
          <w:rFonts w:ascii="Times New Roman" w:hAnsi="Times New Roman"/>
          <w:sz w:val="28"/>
          <w:szCs w:val="28"/>
        </w:rPr>
        <w:t xml:space="preserve">редка </w:t>
      </w:r>
      <w:r w:rsidR="0011085E">
        <w:rPr>
          <w:rFonts w:ascii="Times New Roman" w:hAnsi="Times New Roman"/>
          <w:sz w:val="28"/>
          <w:szCs w:val="28"/>
        </w:rPr>
        <w:t>встречается</w:t>
      </w:r>
      <w:r w:rsidRPr="00842C51">
        <w:rPr>
          <w:rFonts w:ascii="Times New Roman" w:hAnsi="Times New Roman"/>
          <w:sz w:val="28"/>
          <w:szCs w:val="28"/>
        </w:rPr>
        <w:t xml:space="preserve"> дуб, сосна, тополь бальзамический. Часто встречаются бузина, сирень, малина, активно возобновляется клен ясенелистный, ясень обыкновенный.  </w:t>
      </w:r>
    </w:p>
    <w:p w:rsidR="008176F1" w:rsidRPr="00842C51" w:rsidRDefault="008176F1" w:rsidP="008176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>В травостое встречаются сныть обыкновенная, будра плющевидная,  яснотка пурпурная, лютик кашубский, воронец колосистый, а также луговые и сорные виды.</w:t>
      </w:r>
    </w:p>
    <w:p w:rsidR="000F1CBE" w:rsidRPr="00842C51" w:rsidRDefault="000F1CBE" w:rsidP="000F1C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 xml:space="preserve">В парке произрастают </w:t>
      </w:r>
      <w:r w:rsidR="002A2540">
        <w:rPr>
          <w:rFonts w:ascii="Times New Roman" w:hAnsi="Times New Roman"/>
          <w:color w:val="000000"/>
          <w:sz w:val="28"/>
          <w:szCs w:val="28"/>
        </w:rPr>
        <w:t>виды растений, охраняемые (запрещенные</w:t>
      </w:r>
      <w:r w:rsidRPr="00842C51">
        <w:rPr>
          <w:rFonts w:ascii="Times New Roman" w:hAnsi="Times New Roman"/>
          <w:color w:val="000000"/>
          <w:sz w:val="28"/>
          <w:szCs w:val="28"/>
        </w:rPr>
        <w:t xml:space="preserve"> к сбору) повсеместно на территории Нижегородской области </w:t>
      </w:r>
      <w:r w:rsidRPr="002A2540">
        <w:rPr>
          <w:rFonts w:ascii="Times New Roman" w:hAnsi="Times New Roman"/>
          <w:color w:val="000000"/>
          <w:sz w:val="28"/>
          <w:szCs w:val="28"/>
        </w:rPr>
        <w:t>(</w:t>
      </w:r>
      <w:r w:rsidR="00842C51" w:rsidRPr="002A2540">
        <w:rPr>
          <w:rFonts w:ascii="Times New Roman" w:hAnsi="Times New Roman"/>
          <w:color w:val="000000"/>
          <w:sz w:val="28"/>
          <w:szCs w:val="28"/>
        </w:rPr>
        <w:t>согласно распоряжению</w:t>
      </w:r>
      <w:r w:rsidRPr="002A2540">
        <w:rPr>
          <w:rFonts w:ascii="Times New Roman" w:hAnsi="Times New Roman"/>
          <w:color w:val="000000"/>
          <w:sz w:val="28"/>
          <w:szCs w:val="28"/>
        </w:rPr>
        <w:t xml:space="preserve"> Правительства Нижегородской области от 18.12.2006 № 1184-р):</w:t>
      </w:r>
      <w:r w:rsidRPr="00842C5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1085E">
        <w:rPr>
          <w:rFonts w:ascii="Times New Roman" w:hAnsi="Times New Roman"/>
          <w:color w:val="000000"/>
          <w:sz w:val="28"/>
          <w:szCs w:val="28"/>
        </w:rPr>
        <w:t>в</w:t>
      </w:r>
      <w:r w:rsidRPr="00842C51">
        <w:rPr>
          <w:rFonts w:ascii="Times New Roman" w:hAnsi="Times New Roman"/>
          <w:sz w:val="28"/>
          <w:szCs w:val="28"/>
        </w:rPr>
        <w:t xml:space="preserve">оронец колосистый </w:t>
      </w:r>
      <w:r w:rsidRPr="0011085E">
        <w:rPr>
          <w:rFonts w:ascii="Times New Roman" w:hAnsi="Times New Roman"/>
          <w:i/>
          <w:sz w:val="28"/>
          <w:szCs w:val="28"/>
        </w:rPr>
        <w:t>(Actaea spicata L.)</w:t>
      </w:r>
      <w:r w:rsidRPr="00842C51">
        <w:rPr>
          <w:rFonts w:ascii="Times New Roman" w:hAnsi="Times New Roman"/>
          <w:sz w:val="28"/>
          <w:szCs w:val="28"/>
        </w:rPr>
        <w:t xml:space="preserve">, </w:t>
      </w:r>
      <w:r w:rsidR="0011085E">
        <w:rPr>
          <w:rFonts w:ascii="Times New Roman" w:hAnsi="Times New Roman"/>
          <w:sz w:val="28"/>
          <w:szCs w:val="28"/>
        </w:rPr>
        <w:t>д</w:t>
      </w:r>
      <w:r w:rsidRPr="00842C51">
        <w:rPr>
          <w:rFonts w:ascii="Times New Roman" w:hAnsi="Times New Roman"/>
          <w:sz w:val="28"/>
          <w:szCs w:val="28"/>
        </w:rPr>
        <w:t xml:space="preserve">ремлик чемерицелистный </w:t>
      </w:r>
      <w:r w:rsidRPr="0011085E">
        <w:rPr>
          <w:rFonts w:ascii="Times New Roman" w:hAnsi="Times New Roman"/>
          <w:i/>
          <w:sz w:val="28"/>
          <w:szCs w:val="28"/>
        </w:rPr>
        <w:t>(Epipactis helleborine (L.) Crantz .)</w:t>
      </w:r>
      <w:r w:rsidRPr="00842C51">
        <w:rPr>
          <w:rFonts w:ascii="Times New Roman" w:hAnsi="Times New Roman"/>
          <w:sz w:val="28"/>
          <w:szCs w:val="28"/>
        </w:rPr>
        <w:t>.</w:t>
      </w:r>
    </w:p>
    <w:p w:rsidR="000F1CBE" w:rsidRPr="00842C51" w:rsidRDefault="000F1CBE" w:rsidP="000F1CB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 xml:space="preserve">Из животных в парке встречаются как виды, типичные для сельского и городского ландшафта (синантропы и полусинантропы), так и виды, характерные для лесных и полуоткрытых местообитаний. </w:t>
      </w:r>
    </w:p>
    <w:p w:rsidR="00E83503" w:rsidRPr="00163FFF" w:rsidRDefault="0011085E" w:rsidP="00874E5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Памятник природы </w:t>
      </w:r>
      <w:r w:rsidR="008176F1" w:rsidRPr="00842C51">
        <w:rPr>
          <w:rFonts w:ascii="Times New Roman" w:hAnsi="Times New Roman"/>
          <w:sz w:val="28"/>
          <w:szCs w:val="28"/>
        </w:rPr>
        <w:t>представляет ценность как с</w:t>
      </w:r>
      <w:r w:rsidR="002A2540">
        <w:rPr>
          <w:rFonts w:ascii="Times New Roman" w:hAnsi="Times New Roman"/>
          <w:sz w:val="28"/>
          <w:szCs w:val="28"/>
        </w:rPr>
        <w:t>таринный парково-лесной массив, зеленая зона внутри города.</w:t>
      </w:r>
      <w:r w:rsidR="00EA5CAB">
        <w:rPr>
          <w:rFonts w:ascii="Times New Roman" w:hAnsi="Times New Roman"/>
          <w:sz w:val="28"/>
          <w:szCs w:val="28"/>
        </w:rPr>
        <w:t xml:space="preserve"> </w:t>
      </w:r>
      <w:r w:rsidR="00732658" w:rsidRPr="00E17F71">
        <w:rPr>
          <w:rFonts w:ascii="Times New Roman" w:hAnsi="Times New Roman"/>
          <w:sz w:val="28"/>
          <w:szCs w:val="28"/>
        </w:rPr>
        <w:t>Природно</w:t>
      </w:r>
      <w:r w:rsidR="008176F1" w:rsidRPr="00E17F71">
        <w:rPr>
          <w:rFonts w:ascii="Times New Roman" w:hAnsi="Times New Roman"/>
          <w:sz w:val="28"/>
          <w:szCs w:val="28"/>
        </w:rPr>
        <w:t>-историческая</w:t>
      </w:r>
      <w:r w:rsidR="00163FFF">
        <w:rPr>
          <w:rFonts w:ascii="Times New Roman" w:hAnsi="Times New Roman"/>
          <w:sz w:val="28"/>
          <w:szCs w:val="28"/>
        </w:rPr>
        <w:t xml:space="preserve"> </w:t>
      </w:r>
      <w:r w:rsidR="008176F1" w:rsidRPr="00842C51">
        <w:rPr>
          <w:rFonts w:ascii="Times New Roman" w:hAnsi="Times New Roman"/>
          <w:sz w:val="28"/>
          <w:szCs w:val="28"/>
        </w:rPr>
        <w:t>ценность парка обусловлена его рол</w:t>
      </w:r>
      <w:r w:rsidR="00EA5CAB">
        <w:rPr>
          <w:rFonts w:ascii="Times New Roman" w:hAnsi="Times New Roman"/>
          <w:sz w:val="28"/>
          <w:szCs w:val="28"/>
        </w:rPr>
        <w:t>ь</w:t>
      </w:r>
      <w:r w:rsidR="008176F1" w:rsidRPr="00842C51">
        <w:rPr>
          <w:rFonts w:ascii="Times New Roman" w:hAnsi="Times New Roman"/>
          <w:sz w:val="28"/>
          <w:szCs w:val="28"/>
        </w:rPr>
        <w:t>ю в формировании и сохранении исторической идентичности региона, а также как точка притяжения туристов и отдыха населения.</w:t>
      </w:r>
    </w:p>
    <w:p w:rsidR="00387B84" w:rsidRPr="00842C51" w:rsidRDefault="00387B84" w:rsidP="00387B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>Значение памятника природы:</w:t>
      </w:r>
    </w:p>
    <w:p w:rsidR="00387B84" w:rsidRPr="00842C51" w:rsidRDefault="00387B84" w:rsidP="00387B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>А. Региональное.</w:t>
      </w:r>
    </w:p>
    <w:p w:rsidR="00B12932" w:rsidRPr="00842C51" w:rsidRDefault="00387B84" w:rsidP="00E271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 xml:space="preserve">Б. </w:t>
      </w:r>
      <w:r w:rsidR="00B12932" w:rsidRPr="00842C51">
        <w:rPr>
          <w:rFonts w:ascii="Times New Roman" w:hAnsi="Times New Roman"/>
          <w:sz w:val="28"/>
          <w:szCs w:val="28"/>
        </w:rPr>
        <w:t>1. Природно-историческое.</w:t>
      </w:r>
    </w:p>
    <w:p w:rsidR="00E271DB" w:rsidRPr="00842C51" w:rsidRDefault="00B12932" w:rsidP="00E271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 xml:space="preserve">     2</w:t>
      </w:r>
      <w:r w:rsidR="00387B84" w:rsidRPr="00842C51">
        <w:rPr>
          <w:rFonts w:ascii="Times New Roman" w:hAnsi="Times New Roman"/>
          <w:sz w:val="28"/>
          <w:szCs w:val="28"/>
        </w:rPr>
        <w:t xml:space="preserve">. </w:t>
      </w:r>
      <w:r w:rsidR="00E271DB" w:rsidRPr="00842C51">
        <w:rPr>
          <w:rFonts w:ascii="Times New Roman" w:hAnsi="Times New Roman"/>
          <w:sz w:val="28"/>
          <w:szCs w:val="28"/>
        </w:rPr>
        <w:t>Рекреационное.</w:t>
      </w:r>
    </w:p>
    <w:p w:rsidR="00387B84" w:rsidRPr="00842C51" w:rsidRDefault="00387B84" w:rsidP="00387B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>Перечень мер, необходимых для сохранения памятника природы</w:t>
      </w:r>
      <w:r w:rsidR="00B12932" w:rsidRPr="00842C51">
        <w:rPr>
          <w:rFonts w:ascii="Times New Roman" w:hAnsi="Times New Roman"/>
          <w:sz w:val="28"/>
          <w:szCs w:val="28"/>
        </w:rPr>
        <w:t>.</w:t>
      </w:r>
    </w:p>
    <w:p w:rsidR="00387B84" w:rsidRDefault="00387B84" w:rsidP="00387B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>На территории памятника природы запрещается:</w:t>
      </w:r>
    </w:p>
    <w:p w:rsidR="00EA5CAB" w:rsidRPr="00DA1F8B" w:rsidRDefault="00EA5CAB" w:rsidP="001A28A6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  <w:r w:rsidRPr="004E0528">
        <w:rPr>
          <w:rFonts w:ascii="Times New Roman" w:hAnsi="Times New Roman"/>
          <w:bCs/>
          <w:sz w:val="28"/>
          <w:szCs w:val="24"/>
          <w:lang w:eastAsia="ru-RU"/>
        </w:rPr>
        <w:t xml:space="preserve">приватизация и продажа земель; </w:t>
      </w:r>
    </w:p>
    <w:p w:rsidR="00DA1F8B" w:rsidRPr="00DA1F8B" w:rsidRDefault="00DA1F8B" w:rsidP="00DA1F8B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DA1F8B">
        <w:rPr>
          <w:rFonts w:ascii="Times New Roman" w:hAnsi="Times New Roman"/>
          <w:bCs/>
          <w:sz w:val="28"/>
          <w:szCs w:val="24"/>
          <w:lang w:eastAsia="ru-RU"/>
        </w:rPr>
        <w:t>передача земель другим юридическим и физическим лицам с изменением установленного режима использования земель;</w:t>
      </w:r>
    </w:p>
    <w:p w:rsidR="001A28A6" w:rsidRPr="00842C51" w:rsidRDefault="001A28A6" w:rsidP="001A28A6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4E0528">
        <w:rPr>
          <w:rFonts w:ascii="Times New Roman" w:hAnsi="Times New Roman"/>
          <w:bCs/>
          <w:sz w:val="28"/>
          <w:szCs w:val="24"/>
          <w:lang w:eastAsia="ru-RU"/>
        </w:rPr>
        <w:t>предоставление земельных участков для садоводства и огородничества;</w:t>
      </w:r>
    </w:p>
    <w:p w:rsidR="00EA5CAB" w:rsidRPr="0071096B" w:rsidRDefault="001A28A6" w:rsidP="00615BB5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1096B">
        <w:rPr>
          <w:rFonts w:ascii="Times New Roman" w:hAnsi="Times New Roman"/>
          <w:bCs/>
          <w:sz w:val="28"/>
          <w:szCs w:val="24"/>
          <w:lang w:eastAsia="ru-RU"/>
        </w:rPr>
        <w:lastRenderedPageBreak/>
        <w:t>строительст</w:t>
      </w:r>
      <w:r w:rsidR="001A72F0">
        <w:rPr>
          <w:rFonts w:ascii="Times New Roman" w:hAnsi="Times New Roman"/>
          <w:bCs/>
          <w:sz w:val="28"/>
          <w:szCs w:val="24"/>
          <w:lang w:eastAsia="ru-RU"/>
        </w:rPr>
        <w:t>во зданий, строений, сооружений</w:t>
      </w:r>
      <w:r w:rsidR="0071096B">
        <w:rPr>
          <w:rFonts w:ascii="Times New Roman" w:hAnsi="Times New Roman"/>
          <w:bCs/>
          <w:sz w:val="28"/>
          <w:szCs w:val="24"/>
          <w:lang w:eastAsia="ru-RU"/>
        </w:rPr>
        <w:t>;</w:t>
      </w:r>
    </w:p>
    <w:p w:rsidR="001A28A6" w:rsidRPr="00842C51" w:rsidRDefault="001A28A6" w:rsidP="00615BB5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1096B">
        <w:rPr>
          <w:rFonts w:ascii="Times New Roman" w:hAnsi="Times New Roman"/>
          <w:bCs/>
          <w:sz w:val="28"/>
          <w:szCs w:val="24"/>
          <w:lang w:eastAsia="ru-RU"/>
        </w:rPr>
        <w:t>строительство (прокладывание) линейных объектов, за исключением инженерных сетей, необходимых для благоустройст</w:t>
      </w:r>
      <w:r w:rsidR="00EA5CAB" w:rsidRPr="0071096B">
        <w:rPr>
          <w:rFonts w:ascii="Times New Roman" w:hAnsi="Times New Roman"/>
          <w:bCs/>
          <w:sz w:val="28"/>
          <w:szCs w:val="24"/>
          <w:lang w:eastAsia="ru-RU"/>
        </w:rPr>
        <w:t>ва территории памятника природы</w:t>
      </w:r>
      <w:r w:rsidRPr="0071096B">
        <w:rPr>
          <w:rFonts w:ascii="Times New Roman" w:hAnsi="Times New Roman"/>
          <w:bCs/>
          <w:sz w:val="28"/>
          <w:szCs w:val="24"/>
          <w:lang w:eastAsia="ru-RU"/>
        </w:rPr>
        <w:t>;</w:t>
      </w:r>
    </w:p>
    <w:p w:rsidR="001A28A6" w:rsidRPr="00842C51" w:rsidRDefault="001A28A6" w:rsidP="001A28A6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842C51">
        <w:rPr>
          <w:rFonts w:ascii="Times New Roman" w:hAnsi="Times New Roman"/>
          <w:bCs/>
          <w:sz w:val="28"/>
          <w:szCs w:val="24"/>
          <w:lang w:eastAsia="ru-RU"/>
        </w:rPr>
        <w:t xml:space="preserve">рубка и повреждение деревьев и кустарников, за исключением рубок ухода, </w:t>
      </w:r>
      <w:r w:rsidR="00EA5CAB" w:rsidRPr="004E0528">
        <w:rPr>
          <w:rFonts w:ascii="Times New Roman" w:hAnsi="Times New Roman"/>
          <w:bCs/>
          <w:sz w:val="28"/>
          <w:szCs w:val="24"/>
          <w:lang w:eastAsia="ru-RU"/>
        </w:rPr>
        <w:t xml:space="preserve">рубок аварийных деревьев, </w:t>
      </w:r>
      <w:r w:rsidRPr="004E0528">
        <w:rPr>
          <w:rFonts w:ascii="Times New Roman" w:hAnsi="Times New Roman"/>
          <w:bCs/>
          <w:sz w:val="28"/>
          <w:szCs w:val="24"/>
          <w:lang w:eastAsia="ru-RU"/>
        </w:rPr>
        <w:t>а</w:t>
      </w:r>
      <w:r w:rsidRPr="00842C51">
        <w:rPr>
          <w:rFonts w:ascii="Times New Roman" w:hAnsi="Times New Roman"/>
          <w:bCs/>
          <w:sz w:val="28"/>
          <w:szCs w:val="24"/>
          <w:lang w:eastAsia="ru-RU"/>
        </w:rPr>
        <w:t xml:space="preserve"> также рубки деревьев и кустарников, необходимой для соблюдения строительных норм при проведении работ по строительству, реконструкции, ремонту и обеспечению функционирования</w:t>
      </w:r>
      <w:r w:rsidR="00EA5CAB">
        <w:rPr>
          <w:rFonts w:ascii="Times New Roman" w:hAnsi="Times New Roman"/>
          <w:bCs/>
          <w:sz w:val="28"/>
          <w:szCs w:val="24"/>
          <w:lang w:eastAsia="ru-RU"/>
        </w:rPr>
        <w:t xml:space="preserve"> существующих линейных объектов</w:t>
      </w:r>
      <w:r w:rsidRPr="00842C51">
        <w:rPr>
          <w:rFonts w:ascii="Times New Roman" w:hAnsi="Times New Roman"/>
          <w:bCs/>
          <w:sz w:val="28"/>
          <w:szCs w:val="24"/>
          <w:lang w:eastAsia="ru-RU"/>
        </w:rPr>
        <w:t>;</w:t>
      </w:r>
    </w:p>
    <w:p w:rsidR="00B12B9C" w:rsidRPr="00842C51" w:rsidRDefault="00B12B9C" w:rsidP="001A28A6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842C51">
        <w:rPr>
          <w:rFonts w:ascii="Times New Roman" w:hAnsi="Times New Roman"/>
          <w:bCs/>
          <w:sz w:val="28"/>
          <w:szCs w:val="24"/>
          <w:lang w:eastAsia="ru-RU"/>
        </w:rPr>
        <w:t>нарушение планировки паркового ансамбля</w:t>
      </w:r>
      <w:r w:rsidR="00DA1F8B">
        <w:rPr>
          <w:rFonts w:ascii="Times New Roman" w:hAnsi="Times New Roman"/>
          <w:bCs/>
          <w:sz w:val="28"/>
          <w:szCs w:val="24"/>
          <w:lang w:eastAsia="ru-RU"/>
        </w:rPr>
        <w:t>, аллей</w:t>
      </w:r>
      <w:r w:rsidRPr="00842C51">
        <w:rPr>
          <w:rFonts w:ascii="Times New Roman" w:hAnsi="Times New Roman"/>
          <w:bCs/>
          <w:sz w:val="28"/>
          <w:szCs w:val="24"/>
          <w:lang w:eastAsia="ru-RU"/>
        </w:rPr>
        <w:t>;</w:t>
      </w:r>
    </w:p>
    <w:p w:rsidR="001A28A6" w:rsidRPr="00842C51" w:rsidRDefault="00C247A1" w:rsidP="001A28A6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>
        <w:rPr>
          <w:rFonts w:ascii="Times New Roman" w:hAnsi="Times New Roman"/>
          <w:bCs/>
          <w:sz w:val="28"/>
          <w:szCs w:val="24"/>
          <w:lang w:eastAsia="ru-RU"/>
        </w:rPr>
        <w:t>геологоразведочные работы и добыча полезных ископаемых</w:t>
      </w:r>
      <w:r w:rsidR="001A28A6" w:rsidRPr="00842C51">
        <w:rPr>
          <w:rFonts w:ascii="Times New Roman" w:hAnsi="Times New Roman"/>
          <w:bCs/>
          <w:sz w:val="28"/>
          <w:szCs w:val="24"/>
          <w:lang w:eastAsia="ru-RU"/>
        </w:rPr>
        <w:t>;</w:t>
      </w:r>
    </w:p>
    <w:p w:rsidR="001A28A6" w:rsidRPr="00842C51" w:rsidRDefault="001A28A6" w:rsidP="001A28A6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842C51">
        <w:rPr>
          <w:rFonts w:ascii="Times New Roman" w:hAnsi="Times New Roman"/>
          <w:bCs/>
          <w:sz w:val="28"/>
          <w:szCs w:val="24"/>
          <w:lang w:eastAsia="ru-RU"/>
        </w:rPr>
        <w:t>размещение объектов хранения, захоронения отходов, загрязнение и захламление земель;</w:t>
      </w:r>
    </w:p>
    <w:p w:rsidR="001A28A6" w:rsidRPr="00842C51" w:rsidRDefault="001A28A6" w:rsidP="001A28A6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842C51">
        <w:rPr>
          <w:rFonts w:ascii="Times New Roman" w:hAnsi="Times New Roman"/>
          <w:bCs/>
          <w:sz w:val="28"/>
          <w:szCs w:val="24"/>
          <w:lang w:eastAsia="ru-RU"/>
        </w:rPr>
        <w:t>разведение костров и поджигание травы;</w:t>
      </w:r>
    </w:p>
    <w:p w:rsidR="001A28A6" w:rsidRPr="00842C51" w:rsidRDefault="001A28A6" w:rsidP="001A28A6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842C51">
        <w:rPr>
          <w:rFonts w:ascii="Times New Roman" w:hAnsi="Times New Roman"/>
          <w:bCs/>
          <w:sz w:val="28"/>
          <w:szCs w:val="24"/>
          <w:lang w:eastAsia="ru-RU"/>
        </w:rPr>
        <w:t>применение ядохимикатов, химических средств защиты растений и стимуляторов роста;</w:t>
      </w:r>
    </w:p>
    <w:p w:rsidR="001A28A6" w:rsidRDefault="001A28A6" w:rsidP="001A28A6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842C51">
        <w:rPr>
          <w:rFonts w:ascii="Times New Roman" w:hAnsi="Times New Roman"/>
          <w:bCs/>
          <w:sz w:val="28"/>
          <w:szCs w:val="24"/>
          <w:lang w:eastAsia="ru-RU"/>
        </w:rPr>
        <w:t>прогон, выпас скота;</w:t>
      </w:r>
    </w:p>
    <w:p w:rsidR="00C247A1" w:rsidRPr="00791764" w:rsidRDefault="00C247A1" w:rsidP="00C247A1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91764">
        <w:rPr>
          <w:rFonts w:ascii="Times New Roman" w:hAnsi="Times New Roman"/>
          <w:bCs/>
          <w:sz w:val="28"/>
          <w:szCs w:val="24"/>
          <w:lang w:eastAsia="ru-RU"/>
        </w:rPr>
        <w:t>размещение стоянок транспортных средств;</w:t>
      </w:r>
    </w:p>
    <w:p w:rsidR="001A28A6" w:rsidRPr="00842C51" w:rsidRDefault="001A28A6" w:rsidP="001A28A6">
      <w:pPr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842C51">
        <w:rPr>
          <w:rFonts w:ascii="Times New Roman" w:hAnsi="Times New Roman"/>
          <w:bCs/>
          <w:sz w:val="28"/>
          <w:szCs w:val="24"/>
          <w:lang w:eastAsia="ru-RU"/>
        </w:rPr>
        <w:t>любые иные виды хозяйственной деятельности, рекреационного и другого природопользования, влекущие за собой нарушение или препятствующие сохранности памятника природы.</w:t>
      </w:r>
    </w:p>
    <w:p w:rsidR="00387B84" w:rsidRPr="00842C51" w:rsidRDefault="00387B84" w:rsidP="00387B8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>На терри</w:t>
      </w:r>
      <w:r w:rsidR="008E1BF3" w:rsidRPr="00842C51">
        <w:rPr>
          <w:rFonts w:ascii="Times New Roman" w:hAnsi="Times New Roman"/>
          <w:sz w:val="28"/>
          <w:szCs w:val="28"/>
        </w:rPr>
        <w:t>тории памятника природы разрешае</w:t>
      </w:r>
      <w:r w:rsidRPr="00842C51">
        <w:rPr>
          <w:rFonts w:ascii="Times New Roman" w:hAnsi="Times New Roman"/>
          <w:sz w:val="28"/>
          <w:szCs w:val="28"/>
        </w:rPr>
        <w:t>тся:</w:t>
      </w:r>
    </w:p>
    <w:p w:rsidR="0071096B" w:rsidRDefault="00C247A1" w:rsidP="00C247A1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1096B">
        <w:rPr>
          <w:rFonts w:ascii="Times New Roman" w:hAnsi="Times New Roman"/>
          <w:bCs/>
          <w:sz w:val="28"/>
          <w:szCs w:val="24"/>
          <w:lang w:eastAsia="ru-RU"/>
        </w:rPr>
        <w:t xml:space="preserve">строительство инженерных сетей, необходимых для благоустройства памятника природы, с согласованием планируемых мероприятий с уполномоченным исполнительным органом Нижегородской области в области организации, охраны и использования особо </w:t>
      </w:r>
      <w:r w:rsidR="0071096B" w:rsidRPr="0071096B">
        <w:rPr>
          <w:rFonts w:ascii="Times New Roman" w:hAnsi="Times New Roman"/>
          <w:bCs/>
          <w:sz w:val="28"/>
          <w:szCs w:val="24"/>
          <w:lang w:eastAsia="ru-RU"/>
        </w:rPr>
        <w:t xml:space="preserve">охраняемых природных территорий; </w:t>
      </w:r>
      <w:r w:rsidRPr="0071096B">
        <w:rPr>
          <w:rFonts w:ascii="Times New Roman" w:hAnsi="Times New Roman"/>
          <w:bCs/>
          <w:sz w:val="28"/>
          <w:szCs w:val="24"/>
          <w:lang w:eastAsia="ru-RU"/>
        </w:rPr>
        <w:t xml:space="preserve"> </w:t>
      </w:r>
    </w:p>
    <w:p w:rsidR="00C247A1" w:rsidRPr="0071096B" w:rsidRDefault="00C247A1" w:rsidP="00C247A1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71096B">
        <w:rPr>
          <w:rFonts w:ascii="Times New Roman" w:hAnsi="Times New Roman"/>
          <w:bCs/>
          <w:sz w:val="28"/>
          <w:szCs w:val="24"/>
          <w:lang w:eastAsia="ru-RU"/>
        </w:rPr>
        <w:t>реконструкция существующих линейных объектов с согласованием планируемых мероприятий с уполномоченным исполнительным органом Нижегородской области в области организации, охраны и использования особо охраняемых природных территорий, а в случаях, предусмотренных федеральным законодательством, при наличии положительного заключения государственной экологической экспертизы;</w:t>
      </w:r>
    </w:p>
    <w:p w:rsidR="00C247A1" w:rsidRPr="00C510E5" w:rsidRDefault="00C247A1" w:rsidP="00C247A1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C510E5">
        <w:rPr>
          <w:rFonts w:ascii="Times New Roman" w:hAnsi="Times New Roman"/>
          <w:bCs/>
          <w:sz w:val="28"/>
          <w:szCs w:val="24"/>
          <w:lang w:eastAsia="ru-RU"/>
        </w:rPr>
        <w:t>проведение мероприятий, направленных на обеспечение функционирования и ремонт существующих линейных объектов по согласованию с уполномоченным исполнительным органом Нижегородской области в области организации, охраны и использования особо охраняемых природных территорий;</w:t>
      </w:r>
    </w:p>
    <w:p w:rsidR="001A28A6" w:rsidRPr="001A72F0" w:rsidRDefault="001A28A6" w:rsidP="001A28A6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1A72F0">
        <w:rPr>
          <w:rFonts w:ascii="Times New Roman" w:hAnsi="Times New Roman"/>
          <w:bCs/>
          <w:sz w:val="28"/>
          <w:szCs w:val="24"/>
          <w:lang w:eastAsia="ru-RU"/>
        </w:rPr>
        <w:t xml:space="preserve">благоустройство территории памятника природы, </w:t>
      </w:r>
      <w:r w:rsidR="00B12B9C" w:rsidRPr="001A72F0">
        <w:rPr>
          <w:rFonts w:ascii="Times New Roman" w:hAnsi="Times New Roman"/>
          <w:bCs/>
          <w:sz w:val="28"/>
          <w:szCs w:val="24"/>
          <w:lang w:eastAsia="ru-RU"/>
        </w:rPr>
        <w:t xml:space="preserve">включая </w:t>
      </w:r>
      <w:r w:rsidRPr="001A72F0">
        <w:rPr>
          <w:rFonts w:ascii="Times New Roman" w:hAnsi="Times New Roman"/>
          <w:bCs/>
          <w:sz w:val="28"/>
          <w:szCs w:val="24"/>
          <w:lang w:eastAsia="ru-RU"/>
        </w:rPr>
        <w:t xml:space="preserve">установку </w:t>
      </w:r>
      <w:r w:rsidR="001A72F0" w:rsidRPr="001A72F0">
        <w:rPr>
          <w:rFonts w:ascii="Times New Roman" w:hAnsi="Times New Roman"/>
          <w:bCs/>
          <w:sz w:val="28"/>
          <w:szCs w:val="24"/>
          <w:lang w:eastAsia="ru-RU"/>
        </w:rPr>
        <w:t xml:space="preserve">туалетов, </w:t>
      </w:r>
      <w:r w:rsidRPr="001A72F0">
        <w:rPr>
          <w:rFonts w:ascii="Times New Roman" w:hAnsi="Times New Roman"/>
          <w:bCs/>
          <w:sz w:val="28"/>
          <w:szCs w:val="24"/>
          <w:lang w:eastAsia="ru-RU"/>
        </w:rPr>
        <w:t>малых архитектурных форм</w:t>
      </w:r>
      <w:r w:rsidR="00B12B9C" w:rsidRPr="001A72F0">
        <w:rPr>
          <w:rFonts w:ascii="Times New Roman" w:hAnsi="Times New Roman"/>
          <w:bCs/>
          <w:sz w:val="28"/>
          <w:szCs w:val="24"/>
          <w:lang w:eastAsia="ru-RU"/>
        </w:rPr>
        <w:t>,</w:t>
      </w:r>
      <w:r w:rsidRPr="001A72F0">
        <w:rPr>
          <w:rFonts w:ascii="Times New Roman" w:hAnsi="Times New Roman"/>
          <w:bCs/>
          <w:sz w:val="28"/>
          <w:szCs w:val="24"/>
          <w:lang w:eastAsia="ru-RU"/>
        </w:rPr>
        <w:t xml:space="preserve"> </w:t>
      </w:r>
      <w:r w:rsidR="001A72F0" w:rsidRPr="001A72F0">
        <w:rPr>
          <w:rFonts w:ascii="Times New Roman" w:hAnsi="Times New Roman"/>
          <w:bCs/>
          <w:sz w:val="28"/>
          <w:szCs w:val="24"/>
          <w:lang w:eastAsia="ru-RU"/>
        </w:rPr>
        <w:t>в том числе садово-парковой мебели,</w:t>
      </w:r>
      <w:r w:rsidR="00791764" w:rsidRPr="001A72F0">
        <w:rPr>
          <w:rFonts w:ascii="Times New Roman" w:hAnsi="Times New Roman"/>
          <w:bCs/>
          <w:sz w:val="28"/>
          <w:szCs w:val="24"/>
          <w:lang w:eastAsia="ru-RU"/>
        </w:rPr>
        <w:t xml:space="preserve"> элемент</w:t>
      </w:r>
      <w:r w:rsidR="001A72F0" w:rsidRPr="001A72F0">
        <w:rPr>
          <w:rFonts w:ascii="Times New Roman" w:hAnsi="Times New Roman"/>
          <w:bCs/>
          <w:sz w:val="28"/>
          <w:szCs w:val="24"/>
          <w:lang w:eastAsia="ru-RU"/>
        </w:rPr>
        <w:t>ов</w:t>
      </w:r>
      <w:r w:rsidR="00791764" w:rsidRPr="001A72F0">
        <w:rPr>
          <w:rFonts w:ascii="Times New Roman" w:hAnsi="Times New Roman"/>
          <w:bCs/>
          <w:sz w:val="28"/>
          <w:szCs w:val="24"/>
          <w:lang w:eastAsia="ru-RU"/>
        </w:rPr>
        <w:t xml:space="preserve"> навигации, информационных стендов</w:t>
      </w:r>
      <w:r w:rsidR="001A72F0" w:rsidRPr="001A72F0">
        <w:rPr>
          <w:rFonts w:ascii="Times New Roman" w:hAnsi="Times New Roman"/>
          <w:bCs/>
          <w:sz w:val="28"/>
          <w:szCs w:val="24"/>
          <w:lang w:eastAsia="ru-RU"/>
        </w:rPr>
        <w:t xml:space="preserve"> и знаков, </w:t>
      </w:r>
      <w:r w:rsidR="00791764" w:rsidRPr="001A72F0">
        <w:rPr>
          <w:rFonts w:ascii="Times New Roman" w:hAnsi="Times New Roman"/>
          <w:bCs/>
          <w:sz w:val="28"/>
          <w:szCs w:val="24"/>
          <w:lang w:eastAsia="ru-RU"/>
        </w:rPr>
        <w:t xml:space="preserve"> </w:t>
      </w:r>
      <w:r w:rsidRPr="001A72F0">
        <w:rPr>
          <w:rFonts w:ascii="Times New Roman" w:hAnsi="Times New Roman"/>
          <w:bCs/>
          <w:sz w:val="28"/>
          <w:szCs w:val="24"/>
          <w:lang w:eastAsia="ru-RU"/>
        </w:rPr>
        <w:t>по согласованию с уполномоченным органом исполнительной власти Нижегородской области в области организации, охраны и использования особо охраняемых природных территорий, а в случаях, предусмотренных федеральным законодательством, при наличии положительного заключения государственной экологической экспертизы;</w:t>
      </w:r>
    </w:p>
    <w:p w:rsidR="001A28A6" w:rsidRPr="00842C51" w:rsidRDefault="001A28A6" w:rsidP="001A28A6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842C51">
        <w:rPr>
          <w:rFonts w:ascii="Times New Roman" w:hAnsi="Times New Roman"/>
          <w:bCs/>
          <w:sz w:val="28"/>
          <w:szCs w:val="28"/>
          <w:lang w:eastAsia="ru-RU"/>
        </w:rPr>
        <w:t>посадка деревьев и кустарников, озеленение территории;</w:t>
      </w:r>
    </w:p>
    <w:p w:rsidR="001A28A6" w:rsidRPr="00D42769" w:rsidRDefault="00FA6948" w:rsidP="001A28A6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42769">
        <w:rPr>
          <w:rFonts w:ascii="Times New Roman" w:hAnsi="Times New Roman"/>
          <w:bCs/>
          <w:sz w:val="28"/>
          <w:szCs w:val="28"/>
          <w:lang w:eastAsia="ru-RU"/>
        </w:rPr>
        <w:t xml:space="preserve">рубка аварийных деревьев, уборка сухостоя, </w:t>
      </w:r>
      <w:r w:rsidR="001A28A6" w:rsidRPr="00D42769">
        <w:rPr>
          <w:rFonts w:ascii="Times New Roman" w:hAnsi="Times New Roman"/>
          <w:bCs/>
          <w:sz w:val="28"/>
          <w:szCs w:val="28"/>
          <w:lang w:eastAsia="ru-RU"/>
        </w:rPr>
        <w:t xml:space="preserve">по согласованию </w:t>
      </w:r>
      <w:r w:rsidR="00615BB5" w:rsidRPr="00D42769">
        <w:rPr>
          <w:rFonts w:ascii="Times New Roman" w:hAnsi="Times New Roman"/>
          <w:sz w:val="28"/>
          <w:szCs w:val="28"/>
        </w:rPr>
        <w:t xml:space="preserve">с </w:t>
      </w:r>
      <w:r w:rsidR="00615BB5" w:rsidRPr="00D42769">
        <w:rPr>
          <w:rFonts w:ascii="Times New Roman" w:hAnsi="Times New Roman"/>
          <w:sz w:val="28"/>
        </w:rPr>
        <w:t>уполномоченным исполнительным органом Нижегородской области в области организации, охраны и использования особо охраняемых природных территорий</w:t>
      </w:r>
      <w:r w:rsidR="001A28A6" w:rsidRPr="00D42769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1A28A6" w:rsidRPr="00D42769" w:rsidRDefault="001A28A6" w:rsidP="001A28A6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42769">
        <w:rPr>
          <w:rFonts w:ascii="Times New Roman" w:hAnsi="Times New Roman"/>
          <w:bCs/>
          <w:sz w:val="28"/>
          <w:szCs w:val="28"/>
          <w:lang w:eastAsia="ru-RU"/>
        </w:rPr>
        <w:t>рубки ухода;</w:t>
      </w:r>
    </w:p>
    <w:p w:rsidR="001A28A6" w:rsidRPr="00D42769" w:rsidRDefault="001A28A6" w:rsidP="001A28A6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42769">
        <w:rPr>
          <w:rFonts w:ascii="Times New Roman" w:hAnsi="Times New Roman"/>
          <w:bCs/>
          <w:sz w:val="28"/>
          <w:szCs w:val="28"/>
          <w:lang w:eastAsia="ru-RU"/>
        </w:rPr>
        <w:t>скашивание травянистой растительности;</w:t>
      </w:r>
    </w:p>
    <w:p w:rsidR="001A28A6" w:rsidRPr="00D42769" w:rsidRDefault="001A28A6" w:rsidP="001A28A6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42769">
        <w:rPr>
          <w:rFonts w:ascii="Times New Roman" w:hAnsi="Times New Roman"/>
          <w:bCs/>
          <w:sz w:val="28"/>
          <w:szCs w:val="28"/>
          <w:lang w:eastAsia="ru-RU"/>
        </w:rPr>
        <w:t>отдых населения, проведение экскурсий;</w:t>
      </w:r>
    </w:p>
    <w:p w:rsidR="00FA6948" w:rsidRPr="00D42769" w:rsidRDefault="00FA6948" w:rsidP="00FA6948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42769">
        <w:rPr>
          <w:rFonts w:ascii="Times New Roman" w:hAnsi="Times New Roman"/>
          <w:bCs/>
          <w:sz w:val="28"/>
          <w:szCs w:val="28"/>
          <w:lang w:eastAsia="ru-RU"/>
        </w:rPr>
        <w:t xml:space="preserve">установка аншлагов, информационных </w:t>
      </w:r>
      <w:r w:rsidR="001A72F0">
        <w:rPr>
          <w:rFonts w:ascii="Times New Roman" w:hAnsi="Times New Roman"/>
          <w:bCs/>
          <w:sz w:val="28"/>
          <w:szCs w:val="28"/>
          <w:lang w:eastAsia="ru-RU"/>
        </w:rPr>
        <w:t>знаков</w:t>
      </w:r>
      <w:r w:rsidR="00DA1F8B">
        <w:rPr>
          <w:rFonts w:ascii="Times New Roman" w:hAnsi="Times New Roman"/>
          <w:bCs/>
          <w:sz w:val="28"/>
          <w:szCs w:val="28"/>
          <w:lang w:eastAsia="ru-RU"/>
        </w:rPr>
        <w:t xml:space="preserve"> (стендов)</w:t>
      </w:r>
      <w:r w:rsidRPr="00D42769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1A28A6" w:rsidRPr="00D42769" w:rsidRDefault="001A28A6" w:rsidP="001A28A6">
      <w:pPr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42769">
        <w:rPr>
          <w:rFonts w:ascii="Times New Roman" w:hAnsi="Times New Roman"/>
          <w:bCs/>
          <w:sz w:val="28"/>
          <w:szCs w:val="28"/>
          <w:lang w:eastAsia="ru-RU"/>
        </w:rPr>
        <w:t>научные исследования.</w:t>
      </w:r>
    </w:p>
    <w:p w:rsidR="004E6E73" w:rsidRPr="00842C51" w:rsidRDefault="00387B84" w:rsidP="00387B8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842C51">
        <w:rPr>
          <w:rFonts w:ascii="Times New Roman" w:hAnsi="Times New Roman"/>
          <w:color w:val="000000"/>
          <w:sz w:val="28"/>
          <w:szCs w:val="28"/>
        </w:rPr>
        <w:t xml:space="preserve">Виды разрешенного использования земельных участков, расположенных в границах памятника природы, в соответствии с Классификатором видов разрешенного использования земельных участков, утвержденным приказом </w:t>
      </w:r>
      <w:r w:rsidR="004E6E73" w:rsidRPr="00842C51">
        <w:rPr>
          <w:rFonts w:ascii="Times New Roman" w:hAnsi="Times New Roman"/>
          <w:sz w:val="28"/>
          <w:szCs w:val="24"/>
        </w:rPr>
        <w:t>Федеральной службы государственной регистрации, кадастра и картографии от 10 ноября 2020 г. № П/0412.</w:t>
      </w:r>
    </w:p>
    <w:p w:rsidR="00AF4EAE" w:rsidRPr="00842C51" w:rsidRDefault="00AF4EAE" w:rsidP="00AF4EAE">
      <w:pPr>
        <w:spacing w:after="0" w:line="360" w:lineRule="auto"/>
        <w:ind w:left="-14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42C51">
        <w:rPr>
          <w:rFonts w:ascii="Times New Roman" w:hAnsi="Times New Roman"/>
          <w:color w:val="000000"/>
          <w:sz w:val="28"/>
          <w:szCs w:val="28"/>
        </w:rPr>
        <w:t>Основные виды разрешенного использования земельных участков:</w:t>
      </w:r>
    </w:p>
    <w:p w:rsidR="00AF4EAE" w:rsidRPr="00842C51" w:rsidRDefault="00AF4EAE" w:rsidP="001A28A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42C51">
        <w:rPr>
          <w:rFonts w:ascii="Times New Roman" w:hAnsi="Times New Roman"/>
          <w:color w:val="000000"/>
          <w:sz w:val="28"/>
          <w:szCs w:val="28"/>
        </w:rPr>
        <w:t>деятельность по особой охране и изучению природы (</w:t>
      </w:r>
      <w:r w:rsidR="00BA7666" w:rsidRPr="00842C51">
        <w:rPr>
          <w:rFonts w:ascii="Times New Roman" w:hAnsi="Times New Roman"/>
          <w:color w:val="000000"/>
          <w:sz w:val="28"/>
          <w:szCs w:val="28"/>
        </w:rPr>
        <w:t xml:space="preserve">код </w:t>
      </w:r>
      <w:r w:rsidRPr="00842C51">
        <w:rPr>
          <w:rFonts w:ascii="Times New Roman" w:hAnsi="Times New Roman"/>
          <w:color w:val="000000"/>
          <w:sz w:val="28"/>
          <w:szCs w:val="28"/>
        </w:rPr>
        <w:t>9.0);</w:t>
      </w:r>
    </w:p>
    <w:p w:rsidR="00AF4EAE" w:rsidRPr="00842C51" w:rsidRDefault="00AF4EAE" w:rsidP="001A28A6">
      <w:pPr>
        <w:pStyle w:val="a5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42C51">
        <w:rPr>
          <w:rFonts w:ascii="Times New Roman" w:hAnsi="Times New Roman"/>
          <w:color w:val="000000"/>
          <w:sz w:val="28"/>
          <w:szCs w:val="28"/>
        </w:rPr>
        <w:t>охрана природных территорий (код 9.1).</w:t>
      </w:r>
    </w:p>
    <w:p w:rsidR="00AF4EAE" w:rsidRPr="00842C51" w:rsidRDefault="00AF4EAE" w:rsidP="00AF4EAE">
      <w:pPr>
        <w:spacing w:after="0" w:line="360" w:lineRule="auto"/>
        <w:ind w:left="-14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42C51">
        <w:rPr>
          <w:rFonts w:ascii="Times New Roman" w:hAnsi="Times New Roman"/>
          <w:color w:val="000000"/>
          <w:sz w:val="28"/>
          <w:szCs w:val="28"/>
        </w:rPr>
        <w:t>Вспомогательные виды разрешенного использования земельных участков:</w:t>
      </w:r>
    </w:p>
    <w:p w:rsidR="001A28A6" w:rsidRPr="00842C51" w:rsidRDefault="001A28A6" w:rsidP="001A28A6">
      <w:pPr>
        <w:pStyle w:val="a5"/>
        <w:numPr>
          <w:ilvl w:val="0"/>
          <w:numId w:val="29"/>
        </w:numPr>
        <w:tabs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4"/>
          <w:lang w:eastAsia="ru-RU"/>
        </w:rPr>
      </w:pPr>
      <w:r w:rsidRPr="00842C51">
        <w:rPr>
          <w:rFonts w:ascii="Times New Roman" w:hAnsi="Times New Roman"/>
          <w:sz w:val="28"/>
          <w:szCs w:val="24"/>
          <w:lang w:eastAsia="ru-RU"/>
        </w:rPr>
        <w:t>благоустройство территории (код 12.0.2).</w:t>
      </w:r>
    </w:p>
    <w:p w:rsidR="009C28D4" w:rsidRPr="00842C51" w:rsidRDefault="009C28D4" w:rsidP="00AF4EAE">
      <w:pPr>
        <w:spacing w:after="0" w:line="360" w:lineRule="auto"/>
        <w:ind w:left="-142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42C51">
        <w:rPr>
          <w:rFonts w:ascii="Times New Roman" w:hAnsi="Times New Roman"/>
          <w:color w:val="000000"/>
          <w:sz w:val="28"/>
          <w:szCs w:val="28"/>
        </w:rPr>
        <w:t>Виды разрешенного использования действуют с учетом режима охраны особо охраняемой природной территории.</w:t>
      </w:r>
    </w:p>
    <w:p w:rsidR="003B37EA" w:rsidRPr="00842C51" w:rsidRDefault="003B37EA" w:rsidP="00E07A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sz w:val="28"/>
          <w:szCs w:val="28"/>
        </w:rPr>
        <w:t xml:space="preserve">Администрация </w:t>
      </w:r>
      <w:r w:rsidR="007D12AB" w:rsidRPr="00842C51">
        <w:rPr>
          <w:rFonts w:ascii="Times New Roman" w:hAnsi="Times New Roman"/>
          <w:sz w:val="28"/>
          <w:szCs w:val="28"/>
        </w:rPr>
        <w:t xml:space="preserve">Павловского </w:t>
      </w:r>
      <w:r w:rsidR="00E07AB3" w:rsidRPr="00842C51">
        <w:rPr>
          <w:rFonts w:ascii="Times New Roman" w:hAnsi="Times New Roman"/>
          <w:sz w:val="28"/>
          <w:szCs w:val="28"/>
        </w:rPr>
        <w:t>муниципального округа</w:t>
      </w:r>
      <w:r w:rsidRPr="00842C51">
        <w:rPr>
          <w:rFonts w:ascii="Times New Roman" w:hAnsi="Times New Roman"/>
          <w:sz w:val="28"/>
          <w:szCs w:val="28"/>
        </w:rPr>
        <w:t xml:space="preserve"> (адрес:</w:t>
      </w:r>
      <w:r w:rsidR="007D12AB" w:rsidRPr="00842C51">
        <w:rPr>
          <w:rFonts w:ascii="Times New Roman" w:hAnsi="Times New Roman"/>
          <w:sz w:val="28"/>
          <w:szCs w:val="28"/>
        </w:rPr>
        <w:t xml:space="preserve"> 606100,</w:t>
      </w:r>
      <w:r w:rsidR="001253CF" w:rsidRPr="00842C51">
        <w:rPr>
          <w:rFonts w:ascii="Times New Roman" w:hAnsi="Times New Roman"/>
          <w:sz w:val="28"/>
          <w:szCs w:val="28"/>
        </w:rPr>
        <w:t xml:space="preserve"> </w:t>
      </w:r>
      <w:r w:rsidR="001253CF" w:rsidRPr="00842C51">
        <w:rPr>
          <w:rFonts w:ascii="Times New Roman" w:hAnsi="Times New Roman"/>
          <w:sz w:val="28"/>
          <w:szCs w:val="28"/>
        </w:rPr>
        <w:br/>
      </w:r>
      <w:r w:rsidR="007D12AB" w:rsidRPr="00842C51">
        <w:rPr>
          <w:rFonts w:ascii="Times New Roman" w:hAnsi="Times New Roman"/>
          <w:sz w:val="28"/>
          <w:szCs w:val="28"/>
        </w:rPr>
        <w:t>г. Павлово, ул.</w:t>
      </w:r>
      <w:r w:rsidR="00DA1F8B">
        <w:rPr>
          <w:rFonts w:ascii="Times New Roman" w:hAnsi="Times New Roman"/>
          <w:sz w:val="28"/>
          <w:szCs w:val="28"/>
        </w:rPr>
        <w:t xml:space="preserve"> </w:t>
      </w:r>
      <w:r w:rsidR="007D12AB" w:rsidRPr="00842C51">
        <w:rPr>
          <w:rFonts w:ascii="Times New Roman" w:hAnsi="Times New Roman"/>
          <w:sz w:val="28"/>
          <w:szCs w:val="28"/>
        </w:rPr>
        <w:t>Профсоюзная, д.</w:t>
      </w:r>
      <w:r w:rsidR="00DA1F8B">
        <w:rPr>
          <w:rFonts w:ascii="Times New Roman" w:hAnsi="Times New Roman"/>
          <w:sz w:val="28"/>
          <w:szCs w:val="28"/>
        </w:rPr>
        <w:t xml:space="preserve"> </w:t>
      </w:r>
      <w:r w:rsidR="007D12AB" w:rsidRPr="00842C51">
        <w:rPr>
          <w:rFonts w:ascii="Times New Roman" w:hAnsi="Times New Roman"/>
          <w:sz w:val="28"/>
          <w:szCs w:val="28"/>
        </w:rPr>
        <w:t>42, комн</w:t>
      </w:r>
      <w:r w:rsidR="00DA1F8B">
        <w:rPr>
          <w:rFonts w:ascii="Times New Roman" w:hAnsi="Times New Roman"/>
          <w:sz w:val="28"/>
          <w:szCs w:val="28"/>
        </w:rPr>
        <w:t>.</w:t>
      </w:r>
      <w:r w:rsidR="007D12AB" w:rsidRPr="00842C51">
        <w:rPr>
          <w:rFonts w:ascii="Times New Roman" w:hAnsi="Times New Roman"/>
          <w:sz w:val="28"/>
          <w:szCs w:val="28"/>
        </w:rPr>
        <w:t xml:space="preserve"> 41</w:t>
      </w:r>
      <w:r w:rsidR="00DA1F8B">
        <w:rPr>
          <w:rFonts w:ascii="Times New Roman" w:hAnsi="Times New Roman"/>
          <w:sz w:val="28"/>
          <w:szCs w:val="28"/>
        </w:rPr>
        <w:t xml:space="preserve">, тел. </w:t>
      </w:r>
      <w:r w:rsidR="007D12AB" w:rsidRPr="00842C51">
        <w:rPr>
          <w:rFonts w:ascii="Times New Roman" w:hAnsi="Times New Roman"/>
          <w:sz w:val="28"/>
          <w:szCs w:val="28"/>
        </w:rPr>
        <w:t>(83171) 2-32-88</w:t>
      </w:r>
      <w:r w:rsidR="00450C47" w:rsidRPr="00842C51">
        <w:rPr>
          <w:rFonts w:ascii="Times New Roman" w:hAnsi="Times New Roman"/>
          <w:sz w:val="28"/>
          <w:szCs w:val="28"/>
        </w:rPr>
        <w:t xml:space="preserve">), </w:t>
      </w:r>
      <w:r w:rsidRPr="00842C51">
        <w:rPr>
          <w:rFonts w:ascii="Times New Roman" w:hAnsi="Times New Roman"/>
          <w:sz w:val="28"/>
          <w:szCs w:val="28"/>
        </w:rPr>
        <w:t>осуществляет предусмотренные законодательством полномочия органов местного самоуправления в отношении зеленых насаждений.</w:t>
      </w:r>
    </w:p>
    <w:p w:rsidR="009C28D4" w:rsidRPr="00842C51" w:rsidRDefault="009C28D4" w:rsidP="009C2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42C51">
        <w:rPr>
          <w:rFonts w:ascii="Times New Roman" w:hAnsi="Times New Roman"/>
          <w:kern w:val="28"/>
          <w:sz w:val="28"/>
          <w:szCs w:val="28"/>
        </w:rPr>
        <w:t xml:space="preserve">Региональный государственный контроль (надзор) в области охраны и использования особо охраняемых природных территорий в отношении </w:t>
      </w:r>
      <w:r w:rsidRPr="00842C51">
        <w:rPr>
          <w:rFonts w:ascii="Times New Roman" w:hAnsi="Times New Roman"/>
          <w:sz w:val="28"/>
          <w:szCs w:val="28"/>
        </w:rPr>
        <w:t>памятника природы</w:t>
      </w:r>
      <w:r w:rsidRPr="00842C51">
        <w:rPr>
          <w:rFonts w:ascii="Times New Roman" w:hAnsi="Times New Roman"/>
          <w:b/>
          <w:sz w:val="28"/>
          <w:szCs w:val="28"/>
        </w:rPr>
        <w:t xml:space="preserve"> </w:t>
      </w:r>
      <w:r w:rsidRPr="00842C51">
        <w:rPr>
          <w:rFonts w:ascii="Times New Roman" w:hAnsi="Times New Roman"/>
          <w:sz w:val="28"/>
          <w:szCs w:val="28"/>
        </w:rPr>
        <w:t>осуществляет</w:t>
      </w:r>
      <w:r w:rsidRPr="00842C51">
        <w:rPr>
          <w:rFonts w:ascii="Times New Roman" w:hAnsi="Times New Roman"/>
          <w:b/>
          <w:sz w:val="28"/>
          <w:szCs w:val="28"/>
        </w:rPr>
        <w:t xml:space="preserve"> </w:t>
      </w:r>
      <w:r w:rsidRPr="00842C51">
        <w:rPr>
          <w:rFonts w:ascii="Times New Roman" w:hAnsi="Times New Roman"/>
          <w:sz w:val="28"/>
          <w:szCs w:val="28"/>
        </w:rPr>
        <w:t xml:space="preserve">государственное бюджетное учреждение Нижегородской области «Экология региона» (адрес: 603109, г. Нижний Новгород, ул. Ильинская, </w:t>
      </w:r>
      <w:r w:rsidR="00DA1F8B">
        <w:rPr>
          <w:rFonts w:ascii="Times New Roman" w:hAnsi="Times New Roman"/>
          <w:sz w:val="28"/>
          <w:szCs w:val="28"/>
        </w:rPr>
        <w:t xml:space="preserve">д. </w:t>
      </w:r>
      <w:r w:rsidRPr="00842C51">
        <w:rPr>
          <w:rFonts w:ascii="Times New Roman" w:hAnsi="Times New Roman"/>
          <w:sz w:val="28"/>
          <w:szCs w:val="28"/>
        </w:rPr>
        <w:t>51, тел. (831) 433-94-10).</w:t>
      </w:r>
    </w:p>
    <w:p w:rsidR="009C28D4" w:rsidRPr="00842C51" w:rsidRDefault="009C28D4" w:rsidP="009C28D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842C51">
        <w:rPr>
          <w:rFonts w:ascii="Times New Roman" w:hAnsi="Times New Roman"/>
          <w:kern w:val="28"/>
          <w:sz w:val="28"/>
          <w:szCs w:val="28"/>
        </w:rPr>
        <w:t>Паспорт составлен государственным бюджетным учреждением Нижегородской области «Экология региона».</w:t>
      </w:r>
    </w:p>
    <w:p w:rsidR="00387B84" w:rsidRPr="00842C51" w:rsidRDefault="00387B84" w:rsidP="00387B8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kern w:val="28"/>
          <w:sz w:val="28"/>
          <w:szCs w:val="28"/>
        </w:rPr>
      </w:pPr>
      <w:r w:rsidRPr="00842C51">
        <w:rPr>
          <w:rFonts w:ascii="Times New Roman" w:hAnsi="Times New Roman"/>
          <w:kern w:val="28"/>
          <w:sz w:val="28"/>
          <w:szCs w:val="28"/>
        </w:rPr>
        <w:t>Приложения:</w:t>
      </w:r>
    </w:p>
    <w:p w:rsidR="002836B3" w:rsidRPr="00842C51" w:rsidRDefault="00845B35" w:rsidP="00895EF5">
      <w:pPr>
        <w:pStyle w:val="a5"/>
        <w:widowControl w:val="0"/>
        <w:numPr>
          <w:ilvl w:val="0"/>
          <w:numId w:val="2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kern w:val="28"/>
          <w:sz w:val="28"/>
          <w:szCs w:val="28"/>
        </w:rPr>
      </w:pPr>
      <w:r w:rsidRPr="00842C51">
        <w:rPr>
          <w:rFonts w:ascii="Times New Roman" w:hAnsi="Times New Roman"/>
          <w:kern w:val="28"/>
          <w:sz w:val="28"/>
          <w:szCs w:val="28"/>
        </w:rPr>
        <w:t>Схема</w:t>
      </w:r>
      <w:r w:rsidR="000848DC" w:rsidRPr="00842C51">
        <w:rPr>
          <w:rFonts w:ascii="Times New Roman" w:hAnsi="Times New Roman"/>
          <w:kern w:val="28"/>
          <w:sz w:val="28"/>
          <w:szCs w:val="28"/>
        </w:rPr>
        <w:t xml:space="preserve"> границ</w:t>
      </w:r>
      <w:r w:rsidR="00FA6948">
        <w:rPr>
          <w:rFonts w:ascii="Times New Roman" w:hAnsi="Times New Roman"/>
          <w:kern w:val="28"/>
          <w:sz w:val="28"/>
          <w:szCs w:val="28"/>
        </w:rPr>
        <w:t>ы</w:t>
      </w:r>
      <w:r w:rsidRPr="00842C51">
        <w:rPr>
          <w:rFonts w:ascii="Times New Roman" w:hAnsi="Times New Roman"/>
          <w:kern w:val="28"/>
          <w:sz w:val="28"/>
          <w:szCs w:val="28"/>
        </w:rPr>
        <w:t xml:space="preserve"> памятника природы регионального значения «</w:t>
      </w:r>
      <w:r w:rsidR="007D12AB" w:rsidRPr="00842C51">
        <w:rPr>
          <w:rFonts w:ascii="Times New Roman" w:hAnsi="Times New Roman"/>
          <w:kern w:val="28"/>
          <w:sz w:val="28"/>
          <w:szCs w:val="28"/>
        </w:rPr>
        <w:t>Парк г.</w:t>
      </w:r>
      <w:r w:rsidR="00FA6948">
        <w:rPr>
          <w:rFonts w:ascii="Times New Roman" w:hAnsi="Times New Roman"/>
          <w:kern w:val="28"/>
          <w:sz w:val="28"/>
          <w:szCs w:val="28"/>
        </w:rPr>
        <w:t> </w:t>
      </w:r>
      <w:r w:rsidR="007D12AB" w:rsidRPr="00842C51">
        <w:rPr>
          <w:rFonts w:ascii="Times New Roman" w:hAnsi="Times New Roman"/>
          <w:kern w:val="28"/>
          <w:sz w:val="28"/>
          <w:szCs w:val="28"/>
        </w:rPr>
        <w:t>Горбатова</w:t>
      </w:r>
      <w:r w:rsidRPr="00842C51">
        <w:rPr>
          <w:rFonts w:ascii="Times New Roman" w:hAnsi="Times New Roman"/>
          <w:kern w:val="28"/>
          <w:sz w:val="28"/>
          <w:szCs w:val="28"/>
        </w:rPr>
        <w:t>»</w:t>
      </w:r>
      <w:r w:rsidR="004267FE" w:rsidRPr="00842C51">
        <w:rPr>
          <w:rFonts w:ascii="Times New Roman" w:hAnsi="Times New Roman"/>
          <w:kern w:val="28"/>
          <w:sz w:val="28"/>
          <w:szCs w:val="28"/>
        </w:rPr>
        <w:t>.</w:t>
      </w:r>
      <w:r w:rsidR="00842C51">
        <w:rPr>
          <w:rFonts w:ascii="Times New Roman" w:hAnsi="Times New Roman"/>
          <w:kern w:val="28"/>
          <w:sz w:val="28"/>
          <w:szCs w:val="28"/>
        </w:rPr>
        <w:t xml:space="preserve"> Масштаб 1:5</w:t>
      </w:r>
      <w:r w:rsidR="00DA28D9" w:rsidRPr="00842C51">
        <w:rPr>
          <w:rFonts w:ascii="Times New Roman" w:hAnsi="Times New Roman"/>
          <w:kern w:val="28"/>
          <w:sz w:val="28"/>
          <w:szCs w:val="28"/>
        </w:rPr>
        <w:t>0</w:t>
      </w:r>
      <w:r w:rsidR="007C1A67" w:rsidRPr="00842C51">
        <w:rPr>
          <w:rFonts w:ascii="Times New Roman" w:hAnsi="Times New Roman"/>
          <w:kern w:val="28"/>
          <w:sz w:val="28"/>
          <w:szCs w:val="28"/>
        </w:rPr>
        <w:t>00</w:t>
      </w:r>
      <w:r w:rsidR="000848DC" w:rsidRPr="00842C51">
        <w:rPr>
          <w:rFonts w:ascii="Times New Roman" w:hAnsi="Times New Roman"/>
          <w:kern w:val="28"/>
          <w:sz w:val="28"/>
          <w:szCs w:val="28"/>
        </w:rPr>
        <w:t>.</w:t>
      </w:r>
    </w:p>
    <w:p w:rsidR="00DA28D9" w:rsidRPr="00DA1F8B" w:rsidRDefault="00DA28D9" w:rsidP="00DA28D9">
      <w:pPr>
        <w:pStyle w:val="a5"/>
        <w:widowControl w:val="0"/>
        <w:numPr>
          <w:ilvl w:val="0"/>
          <w:numId w:val="2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kern w:val="28"/>
          <w:sz w:val="28"/>
          <w:szCs w:val="28"/>
        </w:rPr>
      </w:pPr>
      <w:r w:rsidRPr="00493744">
        <w:rPr>
          <w:rFonts w:ascii="Times New Roman" w:hAnsi="Times New Roman"/>
          <w:kern w:val="28"/>
          <w:sz w:val="28"/>
          <w:szCs w:val="28"/>
        </w:rPr>
        <w:t>Схема границ</w:t>
      </w:r>
      <w:r w:rsidR="00FA6948" w:rsidRPr="00493744">
        <w:rPr>
          <w:rFonts w:ascii="Times New Roman" w:hAnsi="Times New Roman"/>
          <w:kern w:val="28"/>
          <w:sz w:val="28"/>
          <w:szCs w:val="28"/>
        </w:rPr>
        <w:t>ы</w:t>
      </w:r>
      <w:r w:rsidRPr="00493744">
        <w:rPr>
          <w:rFonts w:ascii="Times New Roman" w:hAnsi="Times New Roman"/>
          <w:kern w:val="28"/>
          <w:sz w:val="28"/>
          <w:szCs w:val="28"/>
        </w:rPr>
        <w:t xml:space="preserve"> памятника природы регионального значения «</w:t>
      </w:r>
      <w:r w:rsidR="007D12AB" w:rsidRPr="00493744">
        <w:rPr>
          <w:rFonts w:ascii="Times New Roman" w:hAnsi="Times New Roman"/>
          <w:kern w:val="28"/>
          <w:sz w:val="28"/>
          <w:szCs w:val="28"/>
        </w:rPr>
        <w:t>Парк г.</w:t>
      </w:r>
      <w:r w:rsidR="00FA6948" w:rsidRPr="00493744">
        <w:rPr>
          <w:rFonts w:ascii="Times New Roman" w:hAnsi="Times New Roman"/>
          <w:kern w:val="28"/>
          <w:sz w:val="28"/>
          <w:szCs w:val="28"/>
        </w:rPr>
        <w:t> </w:t>
      </w:r>
      <w:r w:rsidR="007D12AB" w:rsidRPr="00493744">
        <w:rPr>
          <w:rFonts w:ascii="Times New Roman" w:hAnsi="Times New Roman"/>
          <w:kern w:val="28"/>
          <w:sz w:val="28"/>
          <w:szCs w:val="28"/>
        </w:rPr>
        <w:t>Горбатова</w:t>
      </w:r>
      <w:r w:rsidRPr="00493744">
        <w:rPr>
          <w:rFonts w:ascii="Times New Roman" w:hAnsi="Times New Roman"/>
          <w:kern w:val="28"/>
          <w:sz w:val="28"/>
          <w:szCs w:val="28"/>
        </w:rPr>
        <w:t xml:space="preserve">» с указанием </w:t>
      </w:r>
      <w:r w:rsidR="00FA6948" w:rsidRPr="00493744">
        <w:rPr>
          <w:rFonts w:ascii="Times New Roman" w:hAnsi="Times New Roman"/>
          <w:kern w:val="28"/>
          <w:sz w:val="28"/>
          <w:szCs w:val="28"/>
        </w:rPr>
        <w:t>характерных</w:t>
      </w:r>
      <w:r w:rsidRPr="00493744">
        <w:rPr>
          <w:rFonts w:ascii="Times New Roman" w:hAnsi="Times New Roman"/>
          <w:kern w:val="28"/>
          <w:sz w:val="28"/>
          <w:szCs w:val="28"/>
        </w:rPr>
        <w:t xml:space="preserve"> точек. Масштаб 1:2000.</w:t>
      </w:r>
      <w:r w:rsidR="00FA6948" w:rsidRPr="00493744">
        <w:rPr>
          <w:rFonts w:ascii="Times New Roman" w:hAnsi="Times New Roman"/>
          <w:kern w:val="28"/>
          <w:sz w:val="28"/>
          <w:szCs w:val="28"/>
        </w:rPr>
        <w:t xml:space="preserve"> </w:t>
      </w:r>
    </w:p>
    <w:p w:rsidR="002C28FE" w:rsidRPr="00842C51" w:rsidRDefault="00387B84" w:rsidP="00895EF5">
      <w:pPr>
        <w:pStyle w:val="a5"/>
        <w:widowControl w:val="0"/>
        <w:numPr>
          <w:ilvl w:val="0"/>
          <w:numId w:val="2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/>
          <w:kern w:val="28"/>
          <w:sz w:val="28"/>
          <w:szCs w:val="28"/>
        </w:rPr>
      </w:pPr>
      <w:r w:rsidRPr="00842C51">
        <w:rPr>
          <w:rFonts w:ascii="Times New Roman" w:hAnsi="Times New Roman"/>
          <w:kern w:val="28"/>
          <w:sz w:val="28"/>
          <w:szCs w:val="28"/>
        </w:rPr>
        <w:t>Координаты характерных точек границ памятника природы регионального значения «</w:t>
      </w:r>
      <w:r w:rsidR="007D12AB" w:rsidRPr="00842C51">
        <w:rPr>
          <w:rFonts w:ascii="Times New Roman" w:hAnsi="Times New Roman"/>
          <w:kern w:val="28"/>
          <w:sz w:val="28"/>
          <w:szCs w:val="28"/>
        </w:rPr>
        <w:t>Парк г. Горбатова</w:t>
      </w:r>
      <w:r w:rsidRPr="00842C51">
        <w:rPr>
          <w:rFonts w:ascii="Times New Roman" w:hAnsi="Times New Roman"/>
          <w:kern w:val="28"/>
          <w:sz w:val="28"/>
          <w:szCs w:val="28"/>
        </w:rPr>
        <w:t>».</w:t>
      </w:r>
    </w:p>
    <w:p w:rsidR="002C28FE" w:rsidRPr="00842C51" w:rsidRDefault="002C28FE" w:rsidP="002C28FE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851"/>
        <w:contextualSpacing w:val="0"/>
        <w:jc w:val="both"/>
        <w:rPr>
          <w:rFonts w:ascii="Times New Roman" w:hAnsi="Times New Roman"/>
          <w:kern w:val="28"/>
          <w:sz w:val="28"/>
          <w:szCs w:val="28"/>
        </w:rPr>
        <w:sectPr w:rsidR="002C28FE" w:rsidRPr="00842C51" w:rsidSect="00DA1F8B">
          <w:pgSz w:w="11906" w:h="16838" w:code="9"/>
          <w:pgMar w:top="851" w:right="850" w:bottom="993" w:left="1701" w:header="708" w:footer="708" w:gutter="0"/>
          <w:cols w:space="708"/>
          <w:docGrid w:linePitch="360"/>
        </w:sectPr>
      </w:pPr>
    </w:p>
    <w:p w:rsidR="002C28FE" w:rsidRPr="00842C51" w:rsidRDefault="002C28FE" w:rsidP="004A6709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outlineLvl w:val="0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>Приложение 1</w:t>
      </w:r>
    </w:p>
    <w:p w:rsidR="002C28FE" w:rsidRPr="00842C51" w:rsidRDefault="002C28FE" w:rsidP="00FD2A2B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right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 xml:space="preserve">к паспорту на памятник природы </w:t>
      </w:r>
    </w:p>
    <w:p w:rsidR="00615BB5" w:rsidRPr="00842C51" w:rsidRDefault="002C28FE" w:rsidP="002C28FE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>регионального значения «</w:t>
      </w:r>
      <w:r w:rsidR="007D12AB" w:rsidRPr="00842C51">
        <w:rPr>
          <w:rFonts w:ascii="Times New Roman" w:hAnsi="Times New Roman"/>
          <w:kern w:val="28"/>
          <w:sz w:val="28"/>
          <w:szCs w:val="28"/>
        </w:rPr>
        <w:t>Парк г. Горбатова</w:t>
      </w:r>
      <w:r w:rsidRPr="00842C51">
        <w:rPr>
          <w:rFonts w:ascii="Times New Roman" w:hAnsi="Times New Roman"/>
          <w:kern w:val="28"/>
          <w:sz w:val="28"/>
          <w:szCs w:val="24"/>
        </w:rPr>
        <w:t>»</w:t>
      </w:r>
      <w:r w:rsidR="00615BB5" w:rsidRPr="00842C51">
        <w:rPr>
          <w:rFonts w:ascii="Times New Roman" w:hAnsi="Times New Roman"/>
          <w:kern w:val="28"/>
          <w:sz w:val="28"/>
          <w:szCs w:val="24"/>
        </w:rPr>
        <w:t xml:space="preserve"> </w:t>
      </w:r>
    </w:p>
    <w:p w:rsidR="00615BB5" w:rsidRPr="00842C51" w:rsidRDefault="00615BB5" w:rsidP="002C28FE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 xml:space="preserve">в </w:t>
      </w:r>
      <w:r w:rsidR="007D12AB" w:rsidRPr="00842C51">
        <w:rPr>
          <w:rFonts w:ascii="Times New Roman" w:hAnsi="Times New Roman"/>
          <w:sz w:val="28"/>
          <w:szCs w:val="28"/>
        </w:rPr>
        <w:t>Павловском</w:t>
      </w:r>
      <w:r w:rsidR="007D12AB" w:rsidRPr="00842C51">
        <w:rPr>
          <w:rFonts w:ascii="Times New Roman" w:hAnsi="Times New Roman"/>
          <w:kern w:val="28"/>
          <w:sz w:val="28"/>
          <w:szCs w:val="24"/>
        </w:rPr>
        <w:t xml:space="preserve"> </w:t>
      </w:r>
      <w:r w:rsidRPr="00842C51">
        <w:rPr>
          <w:rFonts w:ascii="Times New Roman" w:hAnsi="Times New Roman"/>
          <w:kern w:val="28"/>
          <w:sz w:val="28"/>
          <w:szCs w:val="24"/>
        </w:rPr>
        <w:t xml:space="preserve">муниципальном округе </w:t>
      </w:r>
    </w:p>
    <w:p w:rsidR="00DA28D9" w:rsidRPr="00842C51" w:rsidRDefault="00615BB5" w:rsidP="00DA28D9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>Нижегородской области</w:t>
      </w:r>
    </w:p>
    <w:p w:rsidR="002C28FE" w:rsidRPr="00842C51" w:rsidRDefault="00FA6EF1" w:rsidP="00DA28D9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center"/>
        <w:rPr>
          <w:rFonts w:ascii="Times New Roman" w:hAnsi="Times New Roman"/>
          <w:kern w:val="28"/>
          <w:sz w:val="32"/>
          <w:szCs w:val="28"/>
        </w:rPr>
      </w:pPr>
      <w:bookmarkStart w:id="0" w:name="_GoBack"/>
      <w:r>
        <w:rPr>
          <w:rFonts w:ascii="Times New Roman" w:hAnsi="Times New Roman"/>
          <w:noProof/>
          <w:kern w:val="28"/>
          <w:sz w:val="32"/>
          <w:szCs w:val="28"/>
          <w:lang w:eastAsia="ru-RU"/>
        </w:rPr>
        <w:drawing>
          <wp:inline distT="0" distB="0" distL="0" distR="0">
            <wp:extent cx="8888730" cy="5305174"/>
            <wp:effectExtent l="19050" t="0" r="7620" b="0"/>
            <wp:docPr id="2" name="Рисунок 1" descr="C:\Users\HP\AppData\Local\Temp\Rar$DIa20536.11566\Схема_11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Rar$DIa20536.11566\Схема_11 — копия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071" cy="53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65CBC" w:rsidRDefault="00A65CBC">
      <w:pPr>
        <w:spacing w:after="200" w:line="276" w:lineRule="auto"/>
        <w:rPr>
          <w:rFonts w:ascii="Times New Roman" w:hAnsi="Times New Roman"/>
          <w:kern w:val="28"/>
          <w:sz w:val="28"/>
          <w:szCs w:val="24"/>
        </w:rPr>
      </w:pPr>
      <w:r>
        <w:rPr>
          <w:rFonts w:ascii="Times New Roman" w:hAnsi="Times New Roman"/>
          <w:kern w:val="28"/>
          <w:sz w:val="28"/>
          <w:szCs w:val="24"/>
        </w:rPr>
        <w:br w:type="page"/>
      </w:r>
    </w:p>
    <w:p w:rsidR="00387B84" w:rsidRPr="00842C51" w:rsidRDefault="00387B84" w:rsidP="00387B84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 xml:space="preserve">Приложение </w:t>
      </w:r>
      <w:r w:rsidR="002C28FE" w:rsidRPr="00842C51">
        <w:rPr>
          <w:rFonts w:ascii="Times New Roman" w:hAnsi="Times New Roman"/>
          <w:kern w:val="28"/>
          <w:sz w:val="28"/>
          <w:szCs w:val="24"/>
        </w:rPr>
        <w:t>2</w:t>
      </w:r>
    </w:p>
    <w:p w:rsidR="00387B84" w:rsidRPr="00842C51" w:rsidRDefault="00387B84" w:rsidP="00387B84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 xml:space="preserve">к паспорту на памятник природы </w:t>
      </w:r>
    </w:p>
    <w:p w:rsidR="00615BB5" w:rsidRPr="00842C51" w:rsidRDefault="00E17F71" w:rsidP="00615BB5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kern w:val="28"/>
          <w:sz w:val="28"/>
          <w:szCs w:val="24"/>
        </w:rPr>
      </w:pPr>
      <w:r>
        <w:rPr>
          <w:rFonts w:ascii="Times New Roman" w:hAnsi="Times New Roman"/>
          <w:kern w:val="28"/>
          <w:sz w:val="28"/>
          <w:szCs w:val="24"/>
        </w:rPr>
        <w:t>регионального значения</w:t>
      </w:r>
      <w:r w:rsidR="000B31D5" w:rsidRPr="00842C51">
        <w:rPr>
          <w:rFonts w:ascii="Times New Roman" w:hAnsi="Times New Roman"/>
          <w:kern w:val="28"/>
          <w:sz w:val="28"/>
          <w:szCs w:val="24"/>
        </w:rPr>
        <w:t xml:space="preserve"> </w:t>
      </w:r>
      <w:r w:rsidR="00387B84" w:rsidRPr="00842C51">
        <w:rPr>
          <w:rFonts w:ascii="Times New Roman" w:hAnsi="Times New Roman"/>
          <w:kern w:val="28"/>
          <w:sz w:val="28"/>
          <w:szCs w:val="24"/>
        </w:rPr>
        <w:t>«</w:t>
      </w:r>
      <w:r w:rsidR="007D12AB" w:rsidRPr="00842C51">
        <w:rPr>
          <w:rFonts w:ascii="Times New Roman" w:hAnsi="Times New Roman"/>
          <w:kern w:val="28"/>
          <w:sz w:val="28"/>
          <w:szCs w:val="28"/>
        </w:rPr>
        <w:t>Парк г. Горбатова</w:t>
      </w:r>
      <w:r w:rsidR="00387B84" w:rsidRPr="00842C51">
        <w:rPr>
          <w:rFonts w:ascii="Times New Roman" w:hAnsi="Times New Roman"/>
          <w:kern w:val="28"/>
          <w:sz w:val="28"/>
          <w:szCs w:val="24"/>
        </w:rPr>
        <w:t>»</w:t>
      </w:r>
      <w:r w:rsidR="00615BB5" w:rsidRPr="00842C51">
        <w:rPr>
          <w:rFonts w:ascii="Times New Roman" w:hAnsi="Times New Roman"/>
          <w:kern w:val="28"/>
          <w:sz w:val="28"/>
          <w:szCs w:val="24"/>
        </w:rPr>
        <w:t xml:space="preserve"> </w:t>
      </w:r>
    </w:p>
    <w:p w:rsidR="00615BB5" w:rsidRPr="00842C51" w:rsidRDefault="00615BB5" w:rsidP="00615BB5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jc w:val="right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 xml:space="preserve">в </w:t>
      </w:r>
      <w:r w:rsidR="007D12AB" w:rsidRPr="00842C51">
        <w:rPr>
          <w:rFonts w:ascii="Times New Roman" w:hAnsi="Times New Roman"/>
          <w:sz w:val="28"/>
          <w:szCs w:val="28"/>
        </w:rPr>
        <w:t>Павловском</w:t>
      </w:r>
      <w:r w:rsidR="007D12AB" w:rsidRPr="00842C51">
        <w:rPr>
          <w:rFonts w:ascii="Times New Roman" w:hAnsi="Times New Roman"/>
          <w:kern w:val="28"/>
          <w:sz w:val="28"/>
          <w:szCs w:val="24"/>
        </w:rPr>
        <w:t xml:space="preserve"> </w:t>
      </w:r>
      <w:r w:rsidRPr="00842C51">
        <w:rPr>
          <w:rFonts w:ascii="Times New Roman" w:hAnsi="Times New Roman"/>
          <w:kern w:val="28"/>
          <w:sz w:val="28"/>
          <w:szCs w:val="24"/>
        </w:rPr>
        <w:t xml:space="preserve">муниципальном округе </w:t>
      </w:r>
    </w:p>
    <w:p w:rsidR="000B31D5" w:rsidRDefault="00615BB5" w:rsidP="00615BB5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noProof/>
          <w:kern w:val="28"/>
          <w:sz w:val="28"/>
          <w:szCs w:val="24"/>
          <w:lang w:eastAsia="ru-RU"/>
        </w:rPr>
      </w:pPr>
      <w:r w:rsidRPr="00842C51">
        <w:rPr>
          <w:rFonts w:ascii="Times New Roman" w:hAnsi="Times New Roman"/>
          <w:kern w:val="28"/>
          <w:sz w:val="28"/>
          <w:szCs w:val="24"/>
        </w:rPr>
        <w:t>Нижегородской области</w:t>
      </w:r>
    </w:p>
    <w:p w:rsidR="00FA6EF1" w:rsidRPr="00842C51" w:rsidRDefault="00FA6EF1" w:rsidP="00615BB5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kern w:val="28"/>
          <w:sz w:val="28"/>
          <w:szCs w:val="24"/>
        </w:rPr>
      </w:pPr>
      <w:r>
        <w:rPr>
          <w:rFonts w:ascii="Times New Roman" w:hAnsi="Times New Roman"/>
          <w:noProof/>
          <w:kern w:val="28"/>
          <w:sz w:val="28"/>
          <w:szCs w:val="24"/>
          <w:lang w:eastAsia="ru-RU"/>
        </w:rPr>
        <w:drawing>
          <wp:inline distT="0" distB="0" distL="0" distR="0">
            <wp:extent cx="8250026" cy="5067300"/>
            <wp:effectExtent l="19050" t="0" r="0" b="0"/>
            <wp:docPr id="4" name="Рисунок 2" descr="C:\Users\HP\AppData\Local\Temp\Rar$DIa20536.16126\2-Схема_3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Temp\Rar$DIa20536.16126\2-Схема_3 —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382" cy="506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B84" w:rsidRPr="00842C51" w:rsidRDefault="00387B84" w:rsidP="00387B84"/>
    <w:p w:rsidR="00387B84" w:rsidRPr="00842C51" w:rsidRDefault="00387B84" w:rsidP="00DA28D9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rPr>
          <w:rFonts w:ascii="Times New Roman" w:hAnsi="Times New Roman"/>
          <w:kern w:val="28"/>
          <w:sz w:val="28"/>
          <w:szCs w:val="28"/>
        </w:rPr>
        <w:sectPr w:rsidR="00387B84" w:rsidRPr="00842C51" w:rsidSect="00A65CBC">
          <w:pgSz w:w="16838" w:h="11906" w:orient="landscape" w:code="9"/>
          <w:pgMar w:top="851" w:right="1134" w:bottom="709" w:left="1134" w:header="708" w:footer="708" w:gutter="0"/>
          <w:cols w:space="708"/>
          <w:docGrid w:linePitch="360"/>
        </w:sectPr>
      </w:pPr>
    </w:p>
    <w:p w:rsidR="00DA28D9" w:rsidRPr="00842C51" w:rsidRDefault="00DA28D9" w:rsidP="00DA28D9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kern w:val="28"/>
          <w:sz w:val="28"/>
          <w:szCs w:val="28"/>
        </w:rPr>
        <w:sectPr w:rsidR="00DA28D9" w:rsidRPr="00842C51" w:rsidSect="008D41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87B84" w:rsidRPr="00842C51" w:rsidRDefault="00387B84" w:rsidP="00387B84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kern w:val="28"/>
          <w:sz w:val="28"/>
          <w:szCs w:val="28"/>
        </w:rPr>
      </w:pPr>
      <w:r w:rsidRPr="00842C51">
        <w:rPr>
          <w:rFonts w:ascii="Times New Roman" w:hAnsi="Times New Roman"/>
          <w:kern w:val="28"/>
          <w:sz w:val="28"/>
          <w:szCs w:val="28"/>
        </w:rPr>
        <w:t xml:space="preserve">Приложение </w:t>
      </w:r>
      <w:r w:rsidR="0048502A" w:rsidRPr="00842C51">
        <w:rPr>
          <w:rFonts w:ascii="Times New Roman" w:hAnsi="Times New Roman"/>
          <w:kern w:val="28"/>
          <w:sz w:val="28"/>
          <w:szCs w:val="28"/>
        </w:rPr>
        <w:t>3</w:t>
      </w:r>
    </w:p>
    <w:p w:rsidR="00387B84" w:rsidRPr="00842C51" w:rsidRDefault="00387B84" w:rsidP="00387B84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 xml:space="preserve">к паспорту на памятник природы </w:t>
      </w:r>
    </w:p>
    <w:p w:rsidR="00615BB5" w:rsidRPr="00842C51" w:rsidRDefault="00387B84" w:rsidP="007C1A67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851"/>
        <w:contextualSpacing w:val="0"/>
        <w:jc w:val="right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>регионального значения «</w:t>
      </w:r>
      <w:r w:rsidR="007D12AB" w:rsidRPr="00842C51">
        <w:rPr>
          <w:rFonts w:ascii="Times New Roman" w:hAnsi="Times New Roman"/>
          <w:kern w:val="28"/>
          <w:sz w:val="28"/>
          <w:szCs w:val="28"/>
        </w:rPr>
        <w:t>Парк г. Горбатова</w:t>
      </w:r>
      <w:r w:rsidRPr="00842C51">
        <w:rPr>
          <w:rFonts w:ascii="Times New Roman" w:hAnsi="Times New Roman"/>
          <w:kern w:val="28"/>
          <w:sz w:val="28"/>
          <w:szCs w:val="24"/>
        </w:rPr>
        <w:t>»</w:t>
      </w:r>
      <w:r w:rsidR="00615BB5" w:rsidRPr="00842C51">
        <w:rPr>
          <w:rFonts w:ascii="Times New Roman" w:hAnsi="Times New Roman"/>
          <w:kern w:val="28"/>
          <w:sz w:val="28"/>
          <w:szCs w:val="24"/>
        </w:rPr>
        <w:t xml:space="preserve"> </w:t>
      </w:r>
    </w:p>
    <w:p w:rsidR="00615BB5" w:rsidRPr="00842C51" w:rsidRDefault="00615BB5" w:rsidP="00615BB5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76" w:lineRule="auto"/>
        <w:ind w:left="851"/>
        <w:jc w:val="right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 xml:space="preserve">в </w:t>
      </w:r>
      <w:r w:rsidR="007D12AB" w:rsidRPr="00842C51">
        <w:rPr>
          <w:rFonts w:ascii="Times New Roman" w:hAnsi="Times New Roman"/>
          <w:sz w:val="28"/>
          <w:szCs w:val="28"/>
        </w:rPr>
        <w:t>Павловском</w:t>
      </w:r>
      <w:r w:rsidR="007D12AB" w:rsidRPr="00842C51">
        <w:rPr>
          <w:rFonts w:ascii="Times New Roman" w:hAnsi="Times New Roman"/>
          <w:kern w:val="28"/>
          <w:sz w:val="28"/>
          <w:szCs w:val="24"/>
        </w:rPr>
        <w:t xml:space="preserve"> </w:t>
      </w:r>
      <w:r w:rsidRPr="00842C51">
        <w:rPr>
          <w:rFonts w:ascii="Times New Roman" w:hAnsi="Times New Roman"/>
          <w:kern w:val="28"/>
          <w:sz w:val="28"/>
          <w:szCs w:val="24"/>
        </w:rPr>
        <w:t xml:space="preserve">муниципальном округе </w:t>
      </w:r>
    </w:p>
    <w:p w:rsidR="00387B84" w:rsidRDefault="00615BB5" w:rsidP="004A6709">
      <w:pPr>
        <w:pStyle w:val="a5"/>
        <w:widowControl w:val="0"/>
        <w:tabs>
          <w:tab w:val="left" w:pos="1134"/>
        </w:tabs>
        <w:autoSpaceDE w:val="0"/>
        <w:autoSpaceDN w:val="0"/>
        <w:adjustRightInd w:val="0"/>
        <w:spacing w:after="0" w:line="276" w:lineRule="auto"/>
        <w:ind w:left="851"/>
        <w:contextualSpacing w:val="0"/>
        <w:jc w:val="right"/>
        <w:outlineLvl w:val="0"/>
        <w:rPr>
          <w:rFonts w:ascii="Times New Roman" w:hAnsi="Times New Roman"/>
          <w:kern w:val="28"/>
          <w:sz w:val="28"/>
          <w:szCs w:val="24"/>
        </w:rPr>
      </w:pPr>
      <w:r w:rsidRPr="00842C51">
        <w:rPr>
          <w:rFonts w:ascii="Times New Roman" w:hAnsi="Times New Roman"/>
          <w:kern w:val="28"/>
          <w:sz w:val="28"/>
          <w:szCs w:val="24"/>
        </w:rPr>
        <w:t>Нижегородской области</w:t>
      </w:r>
    </w:p>
    <w:p w:rsidR="00DA1F8B" w:rsidRDefault="00DA1F8B" w:rsidP="00D5153C">
      <w:pPr>
        <w:spacing w:line="276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D5153C" w:rsidRPr="00842C51" w:rsidRDefault="00D5153C" w:rsidP="00D5153C">
      <w:pPr>
        <w:spacing w:line="276" w:lineRule="auto"/>
        <w:jc w:val="center"/>
        <w:rPr>
          <w:rFonts w:ascii="Times New Roman" w:hAnsi="Times New Roman"/>
          <w:b/>
          <w:sz w:val="28"/>
          <w:szCs w:val="24"/>
        </w:rPr>
      </w:pPr>
      <w:r w:rsidRPr="00842C51">
        <w:rPr>
          <w:rFonts w:ascii="Times New Roman" w:hAnsi="Times New Roman"/>
          <w:b/>
          <w:sz w:val="28"/>
          <w:szCs w:val="24"/>
        </w:rPr>
        <w:t>Координаты характерных точек границ памятника природы регионального значения «</w:t>
      </w:r>
      <w:r w:rsidR="007D12AB" w:rsidRPr="00842C51">
        <w:rPr>
          <w:rFonts w:ascii="Times New Roman" w:hAnsi="Times New Roman"/>
          <w:b/>
          <w:sz w:val="28"/>
          <w:szCs w:val="24"/>
        </w:rPr>
        <w:t>Парк г. Горбатова</w:t>
      </w:r>
      <w:r w:rsidRPr="00842C51">
        <w:rPr>
          <w:rFonts w:ascii="Times New Roman" w:hAnsi="Times New Roman"/>
          <w:b/>
          <w:sz w:val="28"/>
          <w:szCs w:val="24"/>
        </w:rPr>
        <w:t>»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7"/>
        <w:gridCol w:w="1559"/>
        <w:gridCol w:w="1560"/>
        <w:gridCol w:w="2126"/>
        <w:gridCol w:w="1393"/>
        <w:gridCol w:w="1764"/>
      </w:tblGrid>
      <w:tr w:rsidR="00D5153C" w:rsidRPr="00842C51" w:rsidTr="006877F4">
        <w:trPr>
          <w:trHeight w:val="57"/>
          <w:jc w:val="center"/>
        </w:trPr>
        <w:tc>
          <w:tcPr>
            <w:tcW w:w="9639" w:type="dxa"/>
            <w:gridSpan w:val="6"/>
          </w:tcPr>
          <w:p w:rsidR="00D5153C" w:rsidRPr="00842C51" w:rsidRDefault="00D5153C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Сведения о местоположении границ памятника природы</w:t>
            </w:r>
          </w:p>
        </w:tc>
      </w:tr>
      <w:tr w:rsidR="00D5153C" w:rsidRPr="00842C51" w:rsidTr="006877F4">
        <w:trPr>
          <w:trHeight w:val="57"/>
          <w:jc w:val="center"/>
        </w:trPr>
        <w:tc>
          <w:tcPr>
            <w:tcW w:w="9639" w:type="dxa"/>
            <w:gridSpan w:val="6"/>
          </w:tcPr>
          <w:p w:rsidR="00D5153C" w:rsidRPr="00842C51" w:rsidRDefault="00D5153C" w:rsidP="00A07345">
            <w:pPr>
              <w:pStyle w:val="a5"/>
              <w:numPr>
                <w:ilvl w:val="0"/>
                <w:numId w:val="13"/>
              </w:numPr>
              <w:tabs>
                <w:tab w:val="left" w:pos="279"/>
              </w:tabs>
              <w:spacing w:after="0" w:line="360" w:lineRule="auto"/>
              <w:ind w:left="-39" w:firstLine="0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Система координат: МСК-52</w:t>
            </w:r>
          </w:p>
        </w:tc>
      </w:tr>
      <w:tr w:rsidR="00D5153C" w:rsidRPr="00842C51" w:rsidTr="006877F4">
        <w:trPr>
          <w:trHeight w:val="57"/>
          <w:jc w:val="center"/>
        </w:trPr>
        <w:tc>
          <w:tcPr>
            <w:tcW w:w="9639" w:type="dxa"/>
            <w:gridSpan w:val="6"/>
          </w:tcPr>
          <w:p w:rsidR="00D5153C" w:rsidRPr="00842C51" w:rsidRDefault="00D5153C" w:rsidP="00A07345">
            <w:pPr>
              <w:pStyle w:val="a5"/>
              <w:numPr>
                <w:ilvl w:val="0"/>
                <w:numId w:val="13"/>
              </w:numPr>
              <w:tabs>
                <w:tab w:val="left" w:pos="279"/>
              </w:tabs>
              <w:spacing w:after="0" w:line="360" w:lineRule="auto"/>
              <w:ind w:left="-39" w:firstLine="0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Сведения о характерных точках границ объекта:</w:t>
            </w:r>
          </w:p>
        </w:tc>
      </w:tr>
      <w:tr w:rsidR="00D5153C" w:rsidRPr="00842C51" w:rsidTr="006877F4">
        <w:trPr>
          <w:trHeight w:val="57"/>
          <w:jc w:val="center"/>
        </w:trPr>
        <w:tc>
          <w:tcPr>
            <w:tcW w:w="1237" w:type="dxa"/>
            <w:vMerge w:val="restart"/>
            <w:vAlign w:val="center"/>
          </w:tcPr>
          <w:p w:rsidR="00D5153C" w:rsidRPr="00842C51" w:rsidRDefault="00D5153C" w:rsidP="00493744">
            <w:pPr>
              <w:pStyle w:val="a5"/>
              <w:spacing w:after="0" w:line="24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119" w:type="dxa"/>
            <w:gridSpan w:val="2"/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</w:rPr>
              <w:t>Координаты</w:t>
            </w:r>
          </w:p>
        </w:tc>
        <w:tc>
          <w:tcPr>
            <w:tcW w:w="2126" w:type="dxa"/>
            <w:vMerge w:val="restart"/>
            <w:vAlign w:val="center"/>
          </w:tcPr>
          <w:p w:rsidR="00D5153C" w:rsidRPr="00842C51" w:rsidRDefault="00D5153C" w:rsidP="00493744">
            <w:pPr>
              <w:pStyle w:val="a5"/>
              <w:spacing w:after="0" w:line="24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393" w:type="dxa"/>
            <w:vMerge w:val="restart"/>
            <w:vAlign w:val="center"/>
          </w:tcPr>
          <w:p w:rsidR="00D5153C" w:rsidRPr="00842C51" w:rsidRDefault="00D5153C" w:rsidP="00493744">
            <w:pPr>
              <w:pStyle w:val="a5"/>
              <w:spacing w:after="0" w:line="24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</w:rPr>
              <w:t>Средняя квадратичная погрешность положения характерной точки  (Mt), м</w:t>
            </w:r>
          </w:p>
        </w:tc>
        <w:tc>
          <w:tcPr>
            <w:tcW w:w="1764" w:type="dxa"/>
            <w:vMerge w:val="restart"/>
            <w:vAlign w:val="center"/>
          </w:tcPr>
          <w:p w:rsidR="00D5153C" w:rsidRPr="00842C51" w:rsidRDefault="00D5153C" w:rsidP="00493744">
            <w:pPr>
              <w:pStyle w:val="a5"/>
              <w:spacing w:after="0" w:line="24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D5153C" w:rsidRPr="00842C51" w:rsidTr="00493744">
        <w:trPr>
          <w:trHeight w:val="2166"/>
          <w:jc w:val="center"/>
        </w:trPr>
        <w:tc>
          <w:tcPr>
            <w:tcW w:w="1237" w:type="dxa"/>
            <w:vMerge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1560" w:type="dxa"/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Y</w:t>
            </w:r>
          </w:p>
        </w:tc>
        <w:tc>
          <w:tcPr>
            <w:tcW w:w="2126" w:type="dxa"/>
            <w:vMerge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4" w:type="dxa"/>
            <w:vMerge/>
          </w:tcPr>
          <w:p w:rsidR="00D5153C" w:rsidRPr="00842C51" w:rsidRDefault="00D5153C" w:rsidP="00493744">
            <w:pPr>
              <w:pStyle w:val="a5"/>
              <w:spacing w:after="0" w:line="24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153C" w:rsidRPr="00842C51" w:rsidTr="006877F4">
        <w:trPr>
          <w:trHeight w:val="57"/>
          <w:jc w:val="center"/>
        </w:trPr>
        <w:tc>
          <w:tcPr>
            <w:tcW w:w="1237" w:type="dxa"/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126" w:type="dxa"/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393" w:type="dxa"/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1764" w:type="dxa"/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D5153C" w:rsidRPr="00842C51" w:rsidTr="006877F4">
        <w:trPr>
          <w:trHeight w:val="57"/>
          <w:jc w:val="center"/>
        </w:trPr>
        <w:tc>
          <w:tcPr>
            <w:tcW w:w="1237" w:type="dxa"/>
            <w:tcBorders>
              <w:bottom w:val="single" w:sz="4" w:space="0" w:color="auto"/>
            </w:tcBorders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64" w:type="dxa"/>
            <w:tcBorders>
              <w:bottom w:val="single" w:sz="4" w:space="0" w:color="auto"/>
            </w:tcBorders>
            <w:vAlign w:val="center"/>
          </w:tcPr>
          <w:p w:rsidR="00D5153C" w:rsidRPr="00842C51" w:rsidRDefault="00D5153C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42C51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D5153C" w:rsidRPr="00842C51" w:rsidTr="006877F4">
        <w:trPr>
          <w:trHeight w:val="57"/>
          <w:jc w:val="center"/>
        </w:trPr>
        <w:tc>
          <w:tcPr>
            <w:tcW w:w="9639" w:type="dxa"/>
            <w:gridSpan w:val="6"/>
            <w:vAlign w:val="center"/>
          </w:tcPr>
          <w:p w:rsidR="00D5153C" w:rsidRPr="00842C51" w:rsidRDefault="00D5153C" w:rsidP="00A07345">
            <w:pPr>
              <w:pStyle w:val="a5"/>
              <w:numPr>
                <w:ilvl w:val="0"/>
                <w:numId w:val="13"/>
              </w:numPr>
              <w:tabs>
                <w:tab w:val="left" w:pos="279"/>
              </w:tabs>
              <w:spacing w:after="0" w:line="360" w:lineRule="auto"/>
              <w:ind w:left="-5" w:firstLine="0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Сведения о характерных точках части (частей) границы объекта</w:t>
            </w:r>
          </w:p>
        </w:tc>
      </w:tr>
      <w:tr w:rsidR="00E87D9B" w:rsidRPr="00842C51" w:rsidTr="00493744">
        <w:trPr>
          <w:trHeight w:val="274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509918.08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2157431.07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509926.33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2157487.87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509925.84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2157542.07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509920.75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2157586.13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509905.79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2157598.10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509899.20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2157631.83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509845.01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2157618.72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509854.87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2157566.18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509856.41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2157560.08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509829.38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2157556.01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509830.40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2157529.56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509833.48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2157484.54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509838.38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2157429.04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509885.61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2157424.25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842C51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509891.83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2157422.94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87D9B" w:rsidRPr="00A07345" w:rsidTr="00963826">
        <w:trPr>
          <w:trHeight w:val="57"/>
          <w:jc w:val="center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A0734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509918.08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7D9B" w:rsidRPr="00842C51" w:rsidRDefault="00E87D9B" w:rsidP="00D14A4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2157431.07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7D9B" w:rsidRPr="00842C51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87D9B" w:rsidRPr="00A07345" w:rsidRDefault="00E87D9B" w:rsidP="00A07345">
            <w:pPr>
              <w:pStyle w:val="a5"/>
              <w:spacing w:after="0" w:line="360" w:lineRule="auto"/>
              <w:ind w:left="-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2C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87B84" w:rsidRDefault="00387B84" w:rsidP="00387B84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387B84" w:rsidSect="00DA28D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C8F" w:rsidRDefault="00C31C8F" w:rsidP="0071096B">
      <w:pPr>
        <w:spacing w:after="0" w:line="240" w:lineRule="auto"/>
      </w:pPr>
      <w:r>
        <w:separator/>
      </w:r>
    </w:p>
  </w:endnote>
  <w:endnote w:type="continuationSeparator" w:id="0">
    <w:p w:rsidR="00C31C8F" w:rsidRDefault="00C31C8F" w:rsidP="00710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C8F" w:rsidRDefault="00C31C8F" w:rsidP="0071096B">
      <w:pPr>
        <w:spacing w:after="0" w:line="240" w:lineRule="auto"/>
      </w:pPr>
      <w:r>
        <w:separator/>
      </w:r>
    </w:p>
  </w:footnote>
  <w:footnote w:type="continuationSeparator" w:id="0">
    <w:p w:rsidR="00C31C8F" w:rsidRDefault="00C31C8F" w:rsidP="007109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555A"/>
    <w:multiLevelType w:val="hybridMultilevel"/>
    <w:tmpl w:val="BDAAC482"/>
    <w:lvl w:ilvl="0" w:tplc="B8B43F16">
      <w:start w:val="1"/>
      <w:numFmt w:val="decimal"/>
      <w:lvlText w:val="%1."/>
      <w:lvlJc w:val="left"/>
      <w:pPr>
        <w:ind w:left="720" w:hanging="360"/>
      </w:pPr>
      <w:rPr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01902"/>
    <w:multiLevelType w:val="hybridMultilevel"/>
    <w:tmpl w:val="32D2FD70"/>
    <w:lvl w:ilvl="0" w:tplc="539A90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D62140"/>
    <w:multiLevelType w:val="hybridMultilevel"/>
    <w:tmpl w:val="9CBA39C0"/>
    <w:lvl w:ilvl="0" w:tplc="539A902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31E1A33"/>
    <w:multiLevelType w:val="singleLevel"/>
    <w:tmpl w:val="8DEC2D64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156A3C16"/>
    <w:multiLevelType w:val="hybridMultilevel"/>
    <w:tmpl w:val="90A6B1B8"/>
    <w:lvl w:ilvl="0" w:tplc="C5549E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D464B6C"/>
    <w:multiLevelType w:val="hybridMultilevel"/>
    <w:tmpl w:val="54F6EC6E"/>
    <w:lvl w:ilvl="0" w:tplc="C6DED9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5D754AE"/>
    <w:multiLevelType w:val="hybridMultilevel"/>
    <w:tmpl w:val="C6A8A338"/>
    <w:lvl w:ilvl="0" w:tplc="539A90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99B5B0C"/>
    <w:multiLevelType w:val="hybridMultilevel"/>
    <w:tmpl w:val="2E98C6D6"/>
    <w:lvl w:ilvl="0" w:tplc="539A90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AF94CB9"/>
    <w:multiLevelType w:val="hybridMultilevel"/>
    <w:tmpl w:val="35DA69FC"/>
    <w:lvl w:ilvl="0" w:tplc="539A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91DC5"/>
    <w:multiLevelType w:val="hybridMultilevel"/>
    <w:tmpl w:val="8EDE871E"/>
    <w:lvl w:ilvl="0" w:tplc="539A902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B4510B3"/>
    <w:multiLevelType w:val="hybridMultilevel"/>
    <w:tmpl w:val="BF5232B0"/>
    <w:lvl w:ilvl="0" w:tplc="539A90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D396336"/>
    <w:multiLevelType w:val="hybridMultilevel"/>
    <w:tmpl w:val="BB1A8E44"/>
    <w:lvl w:ilvl="0" w:tplc="539A90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0106D22"/>
    <w:multiLevelType w:val="hybridMultilevel"/>
    <w:tmpl w:val="24DC8F4C"/>
    <w:lvl w:ilvl="0" w:tplc="539A902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04314B4"/>
    <w:multiLevelType w:val="hybridMultilevel"/>
    <w:tmpl w:val="95E277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2771BA1"/>
    <w:multiLevelType w:val="hybridMultilevel"/>
    <w:tmpl w:val="5948B1AC"/>
    <w:lvl w:ilvl="0" w:tplc="517EC2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D8B11B3"/>
    <w:multiLevelType w:val="hybridMultilevel"/>
    <w:tmpl w:val="47B688FA"/>
    <w:lvl w:ilvl="0" w:tplc="0419000F">
      <w:start w:val="1"/>
      <w:numFmt w:val="decimal"/>
      <w:lvlText w:val="%1."/>
      <w:lvlJc w:val="left"/>
      <w:pPr>
        <w:ind w:left="155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 w15:restartNumberingAfterBreak="0">
    <w:nsid w:val="54DB2731"/>
    <w:multiLevelType w:val="hybridMultilevel"/>
    <w:tmpl w:val="58040280"/>
    <w:lvl w:ilvl="0" w:tplc="539A90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6985B0E"/>
    <w:multiLevelType w:val="hybridMultilevel"/>
    <w:tmpl w:val="0D329D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A37C60"/>
    <w:multiLevelType w:val="hybridMultilevel"/>
    <w:tmpl w:val="05EA3FF4"/>
    <w:lvl w:ilvl="0" w:tplc="78DCF2E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9DC0B92"/>
    <w:multiLevelType w:val="hybridMultilevel"/>
    <w:tmpl w:val="62525D44"/>
    <w:lvl w:ilvl="0" w:tplc="C6DED9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0DD3B91"/>
    <w:multiLevelType w:val="hybridMultilevel"/>
    <w:tmpl w:val="F6887CAE"/>
    <w:lvl w:ilvl="0" w:tplc="539A90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4781AB5"/>
    <w:multiLevelType w:val="hybridMultilevel"/>
    <w:tmpl w:val="94E4557A"/>
    <w:lvl w:ilvl="0" w:tplc="539A9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CE73B8"/>
    <w:multiLevelType w:val="hybridMultilevel"/>
    <w:tmpl w:val="7FF67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2B51AF"/>
    <w:multiLevelType w:val="hybridMultilevel"/>
    <w:tmpl w:val="BDAAC482"/>
    <w:lvl w:ilvl="0" w:tplc="B8B43F16">
      <w:start w:val="1"/>
      <w:numFmt w:val="decimal"/>
      <w:lvlText w:val="%1."/>
      <w:lvlJc w:val="left"/>
      <w:pPr>
        <w:ind w:left="720" w:hanging="360"/>
      </w:pPr>
      <w:rPr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B40C91"/>
    <w:multiLevelType w:val="hybridMultilevel"/>
    <w:tmpl w:val="A61607D6"/>
    <w:lvl w:ilvl="0" w:tplc="C6DED90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DFA6058"/>
    <w:multiLevelType w:val="hybridMultilevel"/>
    <w:tmpl w:val="F37EA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D24344"/>
    <w:multiLevelType w:val="hybridMultilevel"/>
    <w:tmpl w:val="6B3C379C"/>
    <w:lvl w:ilvl="0" w:tplc="539A902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9B61CC5"/>
    <w:multiLevelType w:val="multilevel"/>
    <w:tmpl w:val="79B61CC5"/>
    <w:lvl w:ilvl="0">
      <w:start w:val="1"/>
      <w:numFmt w:val="decimal"/>
      <w:lvlText w:val="%1."/>
      <w:lvlJc w:val="left"/>
      <w:pPr>
        <w:ind w:left="2096" w:hanging="124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8" w15:restartNumberingAfterBreak="0">
    <w:nsid w:val="7CA801BC"/>
    <w:multiLevelType w:val="hybridMultilevel"/>
    <w:tmpl w:val="01705FBE"/>
    <w:lvl w:ilvl="0" w:tplc="AA2831FC">
      <w:start w:val="1"/>
      <w:numFmt w:val="russianLower"/>
      <w:lvlText w:val="%1)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5"/>
  </w:num>
  <w:num w:numId="2">
    <w:abstractNumId w:val="27"/>
  </w:num>
  <w:num w:numId="3">
    <w:abstractNumId w:val="26"/>
  </w:num>
  <w:num w:numId="4">
    <w:abstractNumId w:val="2"/>
  </w:num>
  <w:num w:numId="5">
    <w:abstractNumId w:val="12"/>
  </w:num>
  <w:num w:numId="6">
    <w:abstractNumId w:val="28"/>
  </w:num>
  <w:num w:numId="7">
    <w:abstractNumId w:val="4"/>
  </w:num>
  <w:num w:numId="8">
    <w:abstractNumId w:val="19"/>
  </w:num>
  <w:num w:numId="9">
    <w:abstractNumId w:val="14"/>
  </w:num>
  <w:num w:numId="10">
    <w:abstractNumId w:val="25"/>
  </w:num>
  <w:num w:numId="11">
    <w:abstractNumId w:val="23"/>
  </w:num>
  <w:num w:numId="12">
    <w:abstractNumId w:val="0"/>
  </w:num>
  <w:num w:numId="13">
    <w:abstractNumId w:val="22"/>
  </w:num>
  <w:num w:numId="14">
    <w:abstractNumId w:val="16"/>
  </w:num>
  <w:num w:numId="15">
    <w:abstractNumId w:val="17"/>
  </w:num>
  <w:num w:numId="16">
    <w:abstractNumId w:val="18"/>
  </w:num>
  <w:num w:numId="17">
    <w:abstractNumId w:val="3"/>
  </w:num>
  <w:num w:numId="18">
    <w:abstractNumId w:val="15"/>
  </w:num>
  <w:num w:numId="19">
    <w:abstractNumId w:val="21"/>
  </w:num>
  <w:num w:numId="20">
    <w:abstractNumId w:val="24"/>
  </w:num>
  <w:num w:numId="21">
    <w:abstractNumId w:val="9"/>
  </w:num>
  <w:num w:numId="22">
    <w:abstractNumId w:val="8"/>
  </w:num>
  <w:num w:numId="23">
    <w:abstractNumId w:val="13"/>
  </w:num>
  <w:num w:numId="24">
    <w:abstractNumId w:val="7"/>
  </w:num>
  <w:num w:numId="25">
    <w:abstractNumId w:val="11"/>
  </w:num>
  <w:num w:numId="26">
    <w:abstractNumId w:val="10"/>
  </w:num>
  <w:num w:numId="27">
    <w:abstractNumId w:val="1"/>
  </w:num>
  <w:num w:numId="28">
    <w:abstractNumId w:val="20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E51"/>
    <w:rsid w:val="000149EC"/>
    <w:rsid w:val="00023DC2"/>
    <w:rsid w:val="00024424"/>
    <w:rsid w:val="00031386"/>
    <w:rsid w:val="00071999"/>
    <w:rsid w:val="00075D02"/>
    <w:rsid w:val="000848DC"/>
    <w:rsid w:val="0009434F"/>
    <w:rsid w:val="000B31D5"/>
    <w:rsid w:val="000C012E"/>
    <w:rsid w:val="000C67F8"/>
    <w:rsid w:val="000E180F"/>
    <w:rsid w:val="000E4D81"/>
    <w:rsid w:val="000F1CBE"/>
    <w:rsid w:val="000F2BB6"/>
    <w:rsid w:val="001033BD"/>
    <w:rsid w:val="0011085E"/>
    <w:rsid w:val="0011467C"/>
    <w:rsid w:val="001253CF"/>
    <w:rsid w:val="00132A46"/>
    <w:rsid w:val="00163FFF"/>
    <w:rsid w:val="00175690"/>
    <w:rsid w:val="00190FB2"/>
    <w:rsid w:val="001A28A6"/>
    <w:rsid w:val="001A68E1"/>
    <w:rsid w:val="001A72F0"/>
    <w:rsid w:val="001C0460"/>
    <w:rsid w:val="001D52FC"/>
    <w:rsid w:val="001E3C57"/>
    <w:rsid w:val="00207E4E"/>
    <w:rsid w:val="0024003F"/>
    <w:rsid w:val="00274F99"/>
    <w:rsid w:val="002836B3"/>
    <w:rsid w:val="002A2540"/>
    <w:rsid w:val="002A5582"/>
    <w:rsid w:val="002B0F42"/>
    <w:rsid w:val="002C28FE"/>
    <w:rsid w:val="00310447"/>
    <w:rsid w:val="00315122"/>
    <w:rsid w:val="0033477E"/>
    <w:rsid w:val="003726D8"/>
    <w:rsid w:val="0038332C"/>
    <w:rsid w:val="00387B84"/>
    <w:rsid w:val="003A598B"/>
    <w:rsid w:val="003A7B15"/>
    <w:rsid w:val="003B37EA"/>
    <w:rsid w:val="003C6BC5"/>
    <w:rsid w:val="004034F7"/>
    <w:rsid w:val="00422935"/>
    <w:rsid w:val="004267FE"/>
    <w:rsid w:val="004363F6"/>
    <w:rsid w:val="00450C47"/>
    <w:rsid w:val="00456538"/>
    <w:rsid w:val="0048502A"/>
    <w:rsid w:val="0048561C"/>
    <w:rsid w:val="00485D17"/>
    <w:rsid w:val="00493744"/>
    <w:rsid w:val="004A0C76"/>
    <w:rsid w:val="004A6709"/>
    <w:rsid w:val="004B518E"/>
    <w:rsid w:val="004B6E16"/>
    <w:rsid w:val="004D1168"/>
    <w:rsid w:val="004D1D24"/>
    <w:rsid w:val="004E0528"/>
    <w:rsid w:val="004E6E73"/>
    <w:rsid w:val="005136A1"/>
    <w:rsid w:val="005217A6"/>
    <w:rsid w:val="005367D6"/>
    <w:rsid w:val="00536A88"/>
    <w:rsid w:val="00536E82"/>
    <w:rsid w:val="00576313"/>
    <w:rsid w:val="00590532"/>
    <w:rsid w:val="005C6629"/>
    <w:rsid w:val="005D1336"/>
    <w:rsid w:val="005E2A43"/>
    <w:rsid w:val="005E4231"/>
    <w:rsid w:val="005E7774"/>
    <w:rsid w:val="00603B23"/>
    <w:rsid w:val="00615BB5"/>
    <w:rsid w:val="00641DD6"/>
    <w:rsid w:val="006461C6"/>
    <w:rsid w:val="006519E3"/>
    <w:rsid w:val="00656EB8"/>
    <w:rsid w:val="00673ACB"/>
    <w:rsid w:val="00675D1B"/>
    <w:rsid w:val="00684635"/>
    <w:rsid w:val="006877F4"/>
    <w:rsid w:val="0069246D"/>
    <w:rsid w:val="006B042B"/>
    <w:rsid w:val="006D2904"/>
    <w:rsid w:val="006F18F4"/>
    <w:rsid w:val="0071096B"/>
    <w:rsid w:val="007128F8"/>
    <w:rsid w:val="007277AA"/>
    <w:rsid w:val="00732658"/>
    <w:rsid w:val="00735C88"/>
    <w:rsid w:val="00791764"/>
    <w:rsid w:val="00791AD9"/>
    <w:rsid w:val="007B4EA7"/>
    <w:rsid w:val="007C1A67"/>
    <w:rsid w:val="007D12AB"/>
    <w:rsid w:val="007E22AB"/>
    <w:rsid w:val="00806CFD"/>
    <w:rsid w:val="008176F1"/>
    <w:rsid w:val="00821371"/>
    <w:rsid w:val="00842C51"/>
    <w:rsid w:val="00845B35"/>
    <w:rsid w:val="00872E91"/>
    <w:rsid w:val="00874E5A"/>
    <w:rsid w:val="008853D3"/>
    <w:rsid w:val="00886405"/>
    <w:rsid w:val="00891C27"/>
    <w:rsid w:val="008938A5"/>
    <w:rsid w:val="00895C37"/>
    <w:rsid w:val="00895EF5"/>
    <w:rsid w:val="008B5C3F"/>
    <w:rsid w:val="008D4172"/>
    <w:rsid w:val="008E1BF3"/>
    <w:rsid w:val="008F067E"/>
    <w:rsid w:val="009832AE"/>
    <w:rsid w:val="00994B08"/>
    <w:rsid w:val="0099559F"/>
    <w:rsid w:val="009A10F8"/>
    <w:rsid w:val="009B2AA5"/>
    <w:rsid w:val="009C28D4"/>
    <w:rsid w:val="00A07345"/>
    <w:rsid w:val="00A13581"/>
    <w:rsid w:val="00A27993"/>
    <w:rsid w:val="00A440EC"/>
    <w:rsid w:val="00A65CBC"/>
    <w:rsid w:val="00AB5337"/>
    <w:rsid w:val="00AE6BF8"/>
    <w:rsid w:val="00AF4EAE"/>
    <w:rsid w:val="00B00E59"/>
    <w:rsid w:val="00B04146"/>
    <w:rsid w:val="00B05828"/>
    <w:rsid w:val="00B12932"/>
    <w:rsid w:val="00B12B9C"/>
    <w:rsid w:val="00B16FCF"/>
    <w:rsid w:val="00B81F5B"/>
    <w:rsid w:val="00B92277"/>
    <w:rsid w:val="00BA7666"/>
    <w:rsid w:val="00BE1CA5"/>
    <w:rsid w:val="00C16203"/>
    <w:rsid w:val="00C247A1"/>
    <w:rsid w:val="00C31C8F"/>
    <w:rsid w:val="00C73D80"/>
    <w:rsid w:val="00C93140"/>
    <w:rsid w:val="00CB7212"/>
    <w:rsid w:val="00CC1457"/>
    <w:rsid w:val="00D07BF9"/>
    <w:rsid w:val="00D42769"/>
    <w:rsid w:val="00D43517"/>
    <w:rsid w:val="00D4779F"/>
    <w:rsid w:val="00D5153C"/>
    <w:rsid w:val="00D52AA2"/>
    <w:rsid w:val="00D61E94"/>
    <w:rsid w:val="00D63D67"/>
    <w:rsid w:val="00D759E3"/>
    <w:rsid w:val="00D86799"/>
    <w:rsid w:val="00D86B21"/>
    <w:rsid w:val="00DA1F8B"/>
    <w:rsid w:val="00DA28D9"/>
    <w:rsid w:val="00DB3215"/>
    <w:rsid w:val="00DB7950"/>
    <w:rsid w:val="00DB7BF9"/>
    <w:rsid w:val="00DE7789"/>
    <w:rsid w:val="00E02547"/>
    <w:rsid w:val="00E07AB3"/>
    <w:rsid w:val="00E13ED0"/>
    <w:rsid w:val="00E17F71"/>
    <w:rsid w:val="00E25042"/>
    <w:rsid w:val="00E271DB"/>
    <w:rsid w:val="00E63C87"/>
    <w:rsid w:val="00E64507"/>
    <w:rsid w:val="00E81678"/>
    <w:rsid w:val="00E83503"/>
    <w:rsid w:val="00E87D9B"/>
    <w:rsid w:val="00EA5CAB"/>
    <w:rsid w:val="00EC7A2D"/>
    <w:rsid w:val="00ED13AC"/>
    <w:rsid w:val="00ED38AB"/>
    <w:rsid w:val="00EE3AC7"/>
    <w:rsid w:val="00EE4982"/>
    <w:rsid w:val="00F378AD"/>
    <w:rsid w:val="00F67FCD"/>
    <w:rsid w:val="00FA6948"/>
    <w:rsid w:val="00FA6EF1"/>
    <w:rsid w:val="00FC4493"/>
    <w:rsid w:val="00FD2A2B"/>
    <w:rsid w:val="00FD610A"/>
    <w:rsid w:val="00FE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E97A0"/>
  <w15:docId w15:val="{20B80EBE-646C-4E0D-B753-966A423B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7774"/>
    <w:pPr>
      <w:spacing w:after="160" w:line="259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387B84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5153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2B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15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515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153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5153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5153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5153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sid w:val="005E7774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rsid w:val="005E777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87B8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87B8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a6">
    <w:name w:val="Table Grid"/>
    <w:basedOn w:val="a1"/>
    <w:uiPriority w:val="59"/>
    <w:rsid w:val="00387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387B8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11">
    <w:name w:val="Сетка таблицы1"/>
    <w:basedOn w:val="a1"/>
    <w:next w:val="a6"/>
    <w:uiPriority w:val="59"/>
    <w:rsid w:val="00387B8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TOC Heading"/>
    <w:basedOn w:val="1"/>
    <w:next w:val="a"/>
    <w:uiPriority w:val="39"/>
    <w:unhideWhenUsed/>
    <w:qFormat/>
    <w:rsid w:val="00387B84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87B84"/>
    <w:pPr>
      <w:spacing w:after="100" w:line="256" w:lineRule="auto"/>
    </w:pPr>
    <w:rPr>
      <w:rFonts w:asciiTheme="minorHAnsi" w:eastAsiaTheme="minorHAnsi" w:hAnsiTheme="minorHAnsi" w:cstheme="minorBidi"/>
    </w:rPr>
  </w:style>
  <w:style w:type="paragraph" w:styleId="21">
    <w:name w:val="toc 2"/>
    <w:basedOn w:val="a"/>
    <w:next w:val="a"/>
    <w:autoRedefine/>
    <w:uiPriority w:val="39"/>
    <w:unhideWhenUsed/>
    <w:rsid w:val="00387B84"/>
    <w:pPr>
      <w:spacing w:after="100" w:line="256" w:lineRule="auto"/>
      <w:ind w:left="220"/>
    </w:pPr>
    <w:rPr>
      <w:rFonts w:asciiTheme="minorHAnsi" w:eastAsiaTheme="minorHAnsi" w:hAnsiTheme="minorHAnsi" w:cstheme="minorBidi"/>
    </w:rPr>
  </w:style>
  <w:style w:type="character" w:styleId="a9">
    <w:name w:val="Hyperlink"/>
    <w:basedOn w:val="a0"/>
    <w:uiPriority w:val="99"/>
    <w:unhideWhenUsed/>
    <w:rsid w:val="00387B8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0F2BB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5153C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5153C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D5153C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5153C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D5153C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D5153C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5153C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aa">
    <w:name w:val="header"/>
    <w:basedOn w:val="a"/>
    <w:link w:val="ab"/>
    <w:unhideWhenUsed/>
    <w:rsid w:val="00D5153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b">
    <w:name w:val="Верхний колонтитул Знак"/>
    <w:basedOn w:val="a0"/>
    <w:link w:val="aa"/>
    <w:rsid w:val="00D5153C"/>
    <w:rPr>
      <w:rFonts w:eastAsiaTheme="minorEastAsia"/>
    </w:rPr>
  </w:style>
  <w:style w:type="paragraph" w:styleId="ac">
    <w:name w:val="footer"/>
    <w:basedOn w:val="a"/>
    <w:link w:val="ad"/>
    <w:unhideWhenUsed/>
    <w:rsid w:val="00D5153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d">
    <w:name w:val="Нижний колонтитул Знак"/>
    <w:basedOn w:val="a0"/>
    <w:link w:val="ac"/>
    <w:rsid w:val="00D5153C"/>
    <w:rPr>
      <w:rFonts w:eastAsiaTheme="minorEastAsia"/>
    </w:rPr>
  </w:style>
  <w:style w:type="numbering" w:customStyle="1" w:styleId="13">
    <w:name w:val="Нет списка1"/>
    <w:next w:val="a2"/>
    <w:uiPriority w:val="99"/>
    <w:semiHidden/>
    <w:unhideWhenUsed/>
    <w:rsid w:val="00D5153C"/>
  </w:style>
  <w:style w:type="character" w:customStyle="1" w:styleId="14">
    <w:name w:val="Верхний колонтитул Знак1"/>
    <w:basedOn w:val="a0"/>
    <w:uiPriority w:val="99"/>
    <w:semiHidden/>
    <w:rsid w:val="00D5153C"/>
    <w:rPr>
      <w:sz w:val="24"/>
      <w:szCs w:val="24"/>
    </w:rPr>
  </w:style>
  <w:style w:type="character" w:customStyle="1" w:styleId="15">
    <w:name w:val="Нижний колонтитул Знак1"/>
    <w:basedOn w:val="a0"/>
    <w:uiPriority w:val="99"/>
    <w:semiHidden/>
    <w:rsid w:val="00D5153C"/>
    <w:rPr>
      <w:sz w:val="24"/>
      <w:szCs w:val="24"/>
    </w:rPr>
  </w:style>
  <w:style w:type="character" w:customStyle="1" w:styleId="apple-converted-space">
    <w:name w:val="apple-converted-space"/>
    <w:basedOn w:val="a0"/>
    <w:rsid w:val="00D5153C"/>
  </w:style>
  <w:style w:type="character" w:customStyle="1" w:styleId="s4">
    <w:name w:val="s4"/>
    <w:basedOn w:val="a0"/>
    <w:rsid w:val="00D5153C"/>
  </w:style>
  <w:style w:type="paragraph" w:styleId="ae">
    <w:name w:val="Balloon Text"/>
    <w:basedOn w:val="a"/>
    <w:link w:val="af"/>
    <w:uiPriority w:val="99"/>
    <w:semiHidden/>
    <w:unhideWhenUsed/>
    <w:rsid w:val="00D515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5153C"/>
    <w:rPr>
      <w:rFonts w:ascii="Tahoma" w:eastAsia="Times New Roman" w:hAnsi="Tahoma" w:cs="Times New Roman"/>
      <w:sz w:val="16"/>
      <w:szCs w:val="16"/>
    </w:rPr>
  </w:style>
  <w:style w:type="paragraph" w:styleId="22">
    <w:name w:val="Body Text Indent 2"/>
    <w:basedOn w:val="a"/>
    <w:link w:val="23"/>
    <w:rsid w:val="00D5153C"/>
    <w:pPr>
      <w:spacing w:after="0" w:line="240" w:lineRule="auto"/>
      <w:ind w:firstLine="720"/>
      <w:jc w:val="both"/>
    </w:pPr>
    <w:rPr>
      <w:rFonts w:ascii="Times New Roman" w:hAnsi="Times New Roman"/>
      <w:b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D5153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f0">
    <w:name w:val="caption"/>
    <w:basedOn w:val="a"/>
    <w:next w:val="a"/>
    <w:uiPriority w:val="35"/>
    <w:semiHidden/>
    <w:unhideWhenUsed/>
    <w:qFormat/>
    <w:rsid w:val="00D5153C"/>
    <w:pPr>
      <w:spacing w:line="240" w:lineRule="auto"/>
    </w:pPr>
    <w:rPr>
      <w:rFonts w:asciiTheme="minorHAnsi" w:eastAsiaTheme="minorEastAsia" w:hAnsiTheme="minorHAnsi" w:cstheme="minorBidi"/>
      <w:b/>
      <w:bCs/>
      <w:smallCaps/>
      <w:color w:val="4F81BD" w:themeColor="accent1"/>
      <w:spacing w:val="6"/>
    </w:rPr>
  </w:style>
  <w:style w:type="paragraph" w:styleId="af1">
    <w:name w:val="Title"/>
    <w:basedOn w:val="a"/>
    <w:next w:val="a"/>
    <w:link w:val="af2"/>
    <w:uiPriority w:val="10"/>
    <w:qFormat/>
    <w:rsid w:val="00D515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af2">
    <w:name w:val="Заголовок Знак"/>
    <w:basedOn w:val="a0"/>
    <w:link w:val="af1"/>
    <w:uiPriority w:val="10"/>
    <w:rsid w:val="00D5153C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af3">
    <w:name w:val="Subtitle"/>
    <w:basedOn w:val="a"/>
    <w:next w:val="a"/>
    <w:link w:val="af4"/>
    <w:uiPriority w:val="11"/>
    <w:qFormat/>
    <w:rsid w:val="00D5153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f4">
    <w:name w:val="Подзаголовок Знак"/>
    <w:basedOn w:val="a0"/>
    <w:link w:val="af3"/>
    <w:uiPriority w:val="11"/>
    <w:rsid w:val="00D5153C"/>
    <w:rPr>
      <w:rFonts w:asciiTheme="majorHAnsi" w:eastAsiaTheme="majorEastAsia" w:hAnsiTheme="majorHAnsi" w:cstheme="majorBidi"/>
    </w:rPr>
  </w:style>
  <w:style w:type="character" w:styleId="af5">
    <w:name w:val="Strong"/>
    <w:basedOn w:val="a0"/>
    <w:uiPriority w:val="22"/>
    <w:qFormat/>
    <w:rsid w:val="00D5153C"/>
    <w:rPr>
      <w:b/>
      <w:bCs/>
    </w:rPr>
  </w:style>
  <w:style w:type="character" w:styleId="af6">
    <w:name w:val="Emphasis"/>
    <w:basedOn w:val="a0"/>
    <w:uiPriority w:val="20"/>
    <w:qFormat/>
    <w:rsid w:val="00D5153C"/>
    <w:rPr>
      <w:i/>
      <w:iCs/>
    </w:rPr>
  </w:style>
  <w:style w:type="paragraph" w:styleId="af7">
    <w:name w:val="No Spacing"/>
    <w:uiPriority w:val="1"/>
    <w:qFormat/>
    <w:rsid w:val="00D5153C"/>
    <w:pPr>
      <w:spacing w:after="0" w:line="240" w:lineRule="auto"/>
    </w:pPr>
    <w:rPr>
      <w:rFonts w:eastAsiaTheme="minorEastAsia"/>
    </w:rPr>
  </w:style>
  <w:style w:type="paragraph" w:styleId="24">
    <w:name w:val="Quote"/>
    <w:basedOn w:val="a"/>
    <w:next w:val="a"/>
    <w:link w:val="25"/>
    <w:uiPriority w:val="29"/>
    <w:qFormat/>
    <w:rsid w:val="00D5153C"/>
    <w:pPr>
      <w:spacing w:before="120"/>
      <w:ind w:left="720" w:right="720"/>
      <w:jc w:val="center"/>
    </w:pPr>
    <w:rPr>
      <w:rFonts w:asciiTheme="minorHAnsi" w:eastAsiaTheme="minorEastAsia" w:hAnsiTheme="minorHAnsi" w:cstheme="minorBidi"/>
      <w:i/>
      <w:iCs/>
    </w:rPr>
  </w:style>
  <w:style w:type="character" w:customStyle="1" w:styleId="25">
    <w:name w:val="Цитата 2 Знак"/>
    <w:basedOn w:val="a0"/>
    <w:link w:val="24"/>
    <w:uiPriority w:val="29"/>
    <w:rsid w:val="00D5153C"/>
    <w:rPr>
      <w:rFonts w:eastAsiaTheme="minorEastAsia"/>
      <w:i/>
      <w:iCs/>
    </w:rPr>
  </w:style>
  <w:style w:type="paragraph" w:styleId="af8">
    <w:name w:val="Intense Quote"/>
    <w:basedOn w:val="a"/>
    <w:next w:val="a"/>
    <w:link w:val="af9"/>
    <w:uiPriority w:val="30"/>
    <w:qFormat/>
    <w:rsid w:val="00D5153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af9">
    <w:name w:val="Выделенная цитата Знак"/>
    <w:basedOn w:val="a0"/>
    <w:link w:val="af8"/>
    <w:uiPriority w:val="30"/>
    <w:rsid w:val="00D5153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afa">
    <w:name w:val="Subtle Emphasis"/>
    <w:basedOn w:val="a0"/>
    <w:uiPriority w:val="19"/>
    <w:qFormat/>
    <w:rsid w:val="00D5153C"/>
    <w:rPr>
      <w:i/>
      <w:iCs/>
      <w:color w:val="404040" w:themeColor="text1" w:themeTint="BF"/>
    </w:rPr>
  </w:style>
  <w:style w:type="character" w:styleId="afb">
    <w:name w:val="Intense Emphasis"/>
    <w:basedOn w:val="a0"/>
    <w:uiPriority w:val="21"/>
    <w:qFormat/>
    <w:rsid w:val="00D5153C"/>
    <w:rPr>
      <w:b w:val="0"/>
      <w:bCs w:val="0"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D5153C"/>
    <w:rPr>
      <w:smallCaps/>
      <w:color w:val="404040" w:themeColor="text1" w:themeTint="BF"/>
      <w:u w:val="single" w:color="7F7F7F" w:themeColor="text1" w:themeTint="80"/>
    </w:rPr>
  </w:style>
  <w:style w:type="character" w:styleId="afd">
    <w:name w:val="Intense Reference"/>
    <w:basedOn w:val="a0"/>
    <w:uiPriority w:val="32"/>
    <w:qFormat/>
    <w:rsid w:val="00D5153C"/>
    <w:rPr>
      <w:b/>
      <w:bCs/>
      <w:smallCaps/>
      <w:color w:val="4F81BD" w:themeColor="accent1"/>
      <w:spacing w:val="5"/>
      <w:u w:val="single"/>
    </w:rPr>
  </w:style>
  <w:style w:type="character" w:styleId="afe">
    <w:name w:val="Book Title"/>
    <w:basedOn w:val="a0"/>
    <w:uiPriority w:val="33"/>
    <w:qFormat/>
    <w:rsid w:val="00D5153C"/>
    <w:rPr>
      <w:b/>
      <w:bCs/>
      <w:smallCaps/>
    </w:rPr>
  </w:style>
  <w:style w:type="paragraph" w:customStyle="1" w:styleId="ConsPlusNormal">
    <w:name w:val="ConsPlusNormal"/>
    <w:rsid w:val="00D435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">
    <w:name w:val="Document Map"/>
    <w:basedOn w:val="a"/>
    <w:link w:val="aff0"/>
    <w:uiPriority w:val="99"/>
    <w:semiHidden/>
    <w:unhideWhenUsed/>
    <w:rsid w:val="004A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4A670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F5696-F0A6-4EFC-9A90-7A1F75338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1401</Words>
  <Characters>7988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Федоровна</cp:lastModifiedBy>
  <cp:revision>3</cp:revision>
  <dcterms:created xsi:type="dcterms:W3CDTF">2025-12-16T13:23:00Z</dcterms:created>
  <dcterms:modified xsi:type="dcterms:W3CDTF">2025-12-16T13:25:00Z</dcterms:modified>
</cp:coreProperties>
</file>