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52.xml" ContentType="application/vnd.openxmlformats-officedocument.drawingml.chart+xml"/>
  <Override PartName="/word/footer2.xml" ContentType="application/vnd.openxmlformats-officedocument.wordprocessingml.footer+xml"/>
  <Override PartName="/word/charts/chart53.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56.xml" ContentType="application/vnd.openxmlformats-officedocument.drawingml.chart+xml"/>
  <Override PartName="/word/charts/chart57.xml" ContentType="application/vnd.openxmlformats-officedocument.drawingml.chart+xml"/>
  <Override PartName="/word/charts/chart58.xml" ContentType="application/vnd.openxmlformats-officedocument.drawingml.chart+xml"/>
  <Override PartName="/word/charts/chart59.xml" ContentType="application/vnd.openxmlformats-officedocument.drawingml.chart+xml"/>
  <Override PartName="/word/charts/chart60.xml" ContentType="application/vnd.openxmlformats-officedocument.drawingml.chart+xml"/>
  <Override PartName="/word/charts/chart61.xml" ContentType="application/vnd.openxmlformats-officedocument.drawingml.chart+xml"/>
  <Override PartName="/word/charts/chart62.xml" ContentType="application/vnd.openxmlformats-officedocument.drawingml.chart+xml"/>
  <Override PartName="/word/charts/chart63.xml" ContentType="application/vnd.openxmlformats-officedocument.drawingml.chart+xml"/>
  <Override PartName="/word/charts/chart64.xml" ContentType="application/vnd.openxmlformats-officedocument.drawingml.chart+xml"/>
  <Override PartName="/word/charts/chart65.xml" ContentType="application/vnd.openxmlformats-officedocument.drawingml.chart+xml"/>
  <Override PartName="/word/charts/chart66.xml" ContentType="application/vnd.openxmlformats-officedocument.drawingml.chart+xml"/>
  <Override PartName="/word/charts/chart67.xml" ContentType="application/vnd.openxmlformats-officedocument.drawingml.chart+xml"/>
  <Override PartName="/word/charts/chart68.xml" ContentType="application/vnd.openxmlformats-officedocument.drawingml.chart+xml"/>
  <Override PartName="/word/charts/chart69.xml" ContentType="application/vnd.openxmlformats-officedocument.drawingml.chart+xml"/>
  <Override PartName="/word/charts/chart70.xml" ContentType="application/vnd.openxmlformats-officedocument.drawingml.chart+xml"/>
  <Override PartName="/word/charts/chart71.xml" ContentType="application/vnd.openxmlformats-officedocument.drawingml.chart+xml"/>
  <Override PartName="/word/charts/chart72.xml" ContentType="application/vnd.openxmlformats-officedocument.drawingml.chart+xml"/>
  <Override PartName="/word/charts/chart73.xml" ContentType="application/vnd.openxmlformats-officedocument.drawingml.chart+xml"/>
  <Override PartName="/word/charts/chart74.xml" ContentType="application/vnd.openxmlformats-officedocument.drawingml.chart+xml"/>
  <Override PartName="/word/charts/chart75.xml" ContentType="application/vnd.openxmlformats-officedocument.drawingml.chart+xml"/>
  <Override PartName="/word/charts/chart76.xml" ContentType="application/vnd.openxmlformats-officedocument.drawingml.chart+xml"/>
  <Override PartName="/word/charts/chart77.xml" ContentType="application/vnd.openxmlformats-officedocument.drawingml.chart+xml"/>
  <Override PartName="/word/charts/chart78.xml" ContentType="application/vnd.openxmlformats-officedocument.drawingml.chart+xml"/>
  <Override PartName="/word/charts/chart79.xml" ContentType="application/vnd.openxmlformats-officedocument.drawingml.chart+xml"/>
  <Override PartName="/word/charts/chart80.xml" ContentType="application/vnd.openxmlformats-officedocument.drawingml.chart+xml"/>
  <Override PartName="/word/charts/chart81.xml" ContentType="application/vnd.openxmlformats-officedocument.drawingml.chart+xml"/>
  <Override PartName="/word/charts/chart82.xml" ContentType="application/vnd.openxmlformats-officedocument.drawingml.chart+xml"/>
  <Override PartName="/word/charts/chart83.xml" ContentType="application/vnd.openxmlformats-officedocument.drawingml.chart+xml"/>
  <Override PartName="/word/charts/chart84.xml" ContentType="application/vnd.openxmlformats-officedocument.drawingml.chart+xml"/>
  <Override PartName="/word/charts/chart8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DB8" w:rsidRPr="00B714E5" w:rsidRDefault="00B714E5" w:rsidP="00B714E5">
      <w:pPr>
        <w:pStyle w:val="phSubtitle"/>
        <w:rPr>
          <w:rFonts w:ascii="Times New Roman" w:hAnsi="Times New Roman" w:cs="Times New Roman"/>
          <w:b w:val="0"/>
          <w:sz w:val="24"/>
          <w:szCs w:val="24"/>
        </w:rPr>
      </w:pPr>
      <w:r w:rsidRPr="00B714E5">
        <w:rPr>
          <w:rFonts w:ascii="Times New Roman" w:hAnsi="Times New Roman" w:cs="Times New Roman"/>
          <w:b w:val="0"/>
          <w:sz w:val="24"/>
          <w:szCs w:val="24"/>
        </w:rPr>
        <w:t>Управление делами Правительства Нижегородской области</w:t>
      </w:r>
    </w:p>
    <w:p w:rsidR="00B714E5" w:rsidRPr="00B714E5" w:rsidRDefault="00B714E5" w:rsidP="00B714E5">
      <w:pPr>
        <w:pStyle w:val="phSubtitle"/>
        <w:rPr>
          <w:rFonts w:ascii="Times New Roman" w:hAnsi="Times New Roman" w:cs="Times New Roman"/>
          <w:b w:val="0"/>
          <w:sz w:val="24"/>
          <w:szCs w:val="24"/>
        </w:rPr>
      </w:pPr>
    </w:p>
    <w:p w:rsidR="005B1DB8" w:rsidRPr="00B714E5" w:rsidRDefault="00B714E5" w:rsidP="00B714E5">
      <w:pPr>
        <w:pStyle w:val="phSubtitle"/>
        <w:rPr>
          <w:rFonts w:ascii="Times New Roman" w:hAnsi="Times New Roman" w:cs="Times New Roman"/>
          <w:b w:val="0"/>
          <w:sz w:val="24"/>
          <w:szCs w:val="24"/>
        </w:rPr>
      </w:pPr>
      <w:r w:rsidRPr="00B714E5">
        <w:rPr>
          <w:rFonts w:ascii="Times New Roman" w:hAnsi="Times New Roman" w:cs="Times New Roman"/>
          <w:b w:val="0"/>
          <w:sz w:val="24"/>
          <w:szCs w:val="24"/>
        </w:rPr>
        <w:t>Министерство внутренней региональной и муниципальной политики</w:t>
      </w:r>
      <w:r>
        <w:rPr>
          <w:rFonts w:ascii="Times New Roman" w:hAnsi="Times New Roman" w:cs="Times New Roman"/>
          <w:b w:val="0"/>
          <w:sz w:val="24"/>
          <w:szCs w:val="24"/>
        </w:rPr>
        <w:br/>
      </w:r>
      <w:r w:rsidRPr="00B714E5">
        <w:rPr>
          <w:rFonts w:ascii="Times New Roman" w:hAnsi="Times New Roman" w:cs="Times New Roman"/>
          <w:b w:val="0"/>
          <w:sz w:val="24"/>
          <w:szCs w:val="24"/>
        </w:rPr>
        <w:t xml:space="preserve"> Нижегородской области</w:t>
      </w:r>
    </w:p>
    <w:p w:rsidR="00B714E5" w:rsidRPr="00B714E5" w:rsidRDefault="00B714E5" w:rsidP="00B714E5">
      <w:pPr>
        <w:jc w:val="center"/>
        <w:rPr>
          <w:rFonts w:ascii="Times New Roman" w:hAnsi="Times New Roman" w:cs="Times New Roman"/>
          <w:sz w:val="24"/>
          <w:szCs w:val="24"/>
          <w:lang w:eastAsia="ru-RU"/>
        </w:rPr>
      </w:pPr>
    </w:p>
    <w:p w:rsidR="00B714E5" w:rsidRPr="00B714E5" w:rsidRDefault="00B714E5" w:rsidP="00B714E5">
      <w:pPr>
        <w:jc w:val="center"/>
        <w:rPr>
          <w:rFonts w:ascii="Times New Roman" w:hAnsi="Times New Roman" w:cs="Times New Roman"/>
          <w:sz w:val="24"/>
          <w:szCs w:val="24"/>
          <w:lang w:eastAsia="ru-RU"/>
        </w:rPr>
      </w:pPr>
      <w:r w:rsidRPr="00B714E5">
        <w:rPr>
          <w:rFonts w:ascii="Times New Roman" w:hAnsi="Times New Roman" w:cs="Times New Roman"/>
          <w:sz w:val="24"/>
          <w:szCs w:val="24"/>
        </w:rPr>
        <w:t>ООО «Стратегия»</w:t>
      </w:r>
    </w:p>
    <w:p w:rsidR="005B1DB8" w:rsidRPr="00C339B9" w:rsidRDefault="005B1DB8" w:rsidP="005B1DB8">
      <w:pPr>
        <w:pStyle w:val="phSubtitle"/>
        <w:rPr>
          <w:rFonts w:ascii="Times New Roman" w:hAnsi="Times New Roman" w:cs="Times New Roman"/>
        </w:rPr>
      </w:pPr>
    </w:p>
    <w:p w:rsidR="005B1DB8" w:rsidRPr="00C339B9" w:rsidRDefault="005B1DB8" w:rsidP="005B1DB8">
      <w:pPr>
        <w:pStyle w:val="phSubtitle"/>
        <w:spacing w:line="240" w:lineRule="auto"/>
        <w:rPr>
          <w:rFonts w:ascii="Times New Roman" w:hAnsi="Times New Roman" w:cs="Times New Roman"/>
        </w:rPr>
      </w:pPr>
    </w:p>
    <w:p w:rsidR="005B1DB8" w:rsidRPr="00C339B9" w:rsidRDefault="005B1DB8" w:rsidP="005B1DB8">
      <w:pPr>
        <w:pStyle w:val="phSubtitle"/>
        <w:spacing w:line="240" w:lineRule="auto"/>
        <w:rPr>
          <w:rFonts w:ascii="Times New Roman" w:hAnsi="Times New Roman" w:cs="Times New Roman"/>
          <w:sz w:val="28"/>
        </w:rPr>
      </w:pPr>
    </w:p>
    <w:p w:rsidR="005B1DB8" w:rsidRPr="00C339B9" w:rsidRDefault="005B1DB8" w:rsidP="005B1DB8">
      <w:pPr>
        <w:pStyle w:val="phSubtitle"/>
        <w:spacing w:line="240" w:lineRule="auto"/>
        <w:rPr>
          <w:rFonts w:ascii="Times New Roman" w:hAnsi="Times New Roman" w:cs="Times New Roman"/>
          <w:sz w:val="28"/>
        </w:rPr>
      </w:pPr>
      <w:r w:rsidRPr="00C339B9">
        <w:rPr>
          <w:rFonts w:ascii="Times New Roman" w:hAnsi="Times New Roman" w:cs="Times New Roman"/>
          <w:sz w:val="28"/>
        </w:rPr>
        <w:t>ОТЧЕТ О ПОИСКОВОМ НАУЧНОМ СОЦИОЛОГИЧЕСКОМ ИССЛЕДОВАНИИ</w:t>
      </w:r>
    </w:p>
    <w:p w:rsidR="005B1DB8" w:rsidRPr="00C339B9" w:rsidRDefault="005B1DB8" w:rsidP="005B1DB8">
      <w:pPr>
        <w:spacing w:after="0" w:line="240" w:lineRule="auto"/>
        <w:rPr>
          <w:rFonts w:ascii="Times New Roman" w:hAnsi="Times New Roman" w:cs="Times New Roman"/>
        </w:rPr>
      </w:pPr>
    </w:p>
    <w:p w:rsidR="005B1DB8" w:rsidRPr="00C339B9" w:rsidRDefault="005B1DB8" w:rsidP="005B1DB8">
      <w:pPr>
        <w:spacing w:after="0" w:line="240" w:lineRule="auto"/>
        <w:jc w:val="center"/>
        <w:rPr>
          <w:rFonts w:ascii="Times New Roman" w:hAnsi="Times New Roman" w:cs="Times New Roman"/>
          <w:b/>
          <w:sz w:val="28"/>
          <w:szCs w:val="28"/>
        </w:rPr>
      </w:pPr>
    </w:p>
    <w:p w:rsidR="005B1DB8" w:rsidRPr="00C339B9" w:rsidRDefault="005B1DB8" w:rsidP="005B1DB8">
      <w:pPr>
        <w:spacing w:after="0" w:line="240" w:lineRule="auto"/>
        <w:jc w:val="center"/>
        <w:rPr>
          <w:rFonts w:ascii="Times New Roman" w:hAnsi="Times New Roman" w:cs="Times New Roman"/>
          <w:b/>
          <w:sz w:val="28"/>
          <w:szCs w:val="28"/>
        </w:rPr>
      </w:pPr>
    </w:p>
    <w:p w:rsidR="005B1DB8" w:rsidRPr="00C339B9" w:rsidRDefault="005B1DB8" w:rsidP="005B1DB8">
      <w:pPr>
        <w:spacing w:after="0" w:line="240" w:lineRule="auto"/>
        <w:jc w:val="center"/>
        <w:rPr>
          <w:rFonts w:ascii="Times New Roman" w:hAnsi="Times New Roman" w:cs="Times New Roman"/>
          <w:sz w:val="28"/>
          <w:szCs w:val="28"/>
        </w:rPr>
      </w:pPr>
      <w:r w:rsidRPr="00C339B9">
        <w:rPr>
          <w:rFonts w:ascii="Times New Roman" w:hAnsi="Times New Roman" w:cs="Times New Roman"/>
          <w:sz w:val="28"/>
          <w:szCs w:val="28"/>
        </w:rPr>
        <w:t>на тему:</w:t>
      </w:r>
    </w:p>
    <w:p w:rsidR="005B1DB8" w:rsidRPr="00C339B9" w:rsidRDefault="005B1DB8" w:rsidP="005B1DB8">
      <w:pPr>
        <w:spacing w:after="0" w:line="240" w:lineRule="auto"/>
        <w:jc w:val="center"/>
        <w:rPr>
          <w:rFonts w:ascii="Times New Roman" w:hAnsi="Times New Roman" w:cs="Times New Roman"/>
          <w:sz w:val="28"/>
          <w:szCs w:val="28"/>
        </w:rPr>
      </w:pPr>
    </w:p>
    <w:p w:rsidR="005B1DB8" w:rsidRPr="00C339B9" w:rsidRDefault="005B1DB8" w:rsidP="005B1DB8">
      <w:pPr>
        <w:tabs>
          <w:tab w:val="left" w:pos="360"/>
        </w:tabs>
        <w:spacing w:after="0" w:line="240" w:lineRule="auto"/>
        <w:ind w:left="720"/>
        <w:jc w:val="center"/>
        <w:rPr>
          <w:rFonts w:ascii="Times New Roman" w:hAnsi="Times New Roman" w:cs="Times New Roman"/>
          <w:b/>
          <w:sz w:val="28"/>
          <w:szCs w:val="28"/>
        </w:rPr>
      </w:pPr>
      <w:r w:rsidRPr="00C339B9">
        <w:rPr>
          <w:rFonts w:ascii="Times New Roman" w:hAnsi="Times New Roman" w:cs="Times New Roman"/>
          <w:b/>
          <w:sz w:val="28"/>
          <w:szCs w:val="28"/>
        </w:rPr>
        <w:t xml:space="preserve"> «Антикоррупционный мониторинг» для нужд министерства внутренней региональной и муниципальной политики Нижегородской области.</w:t>
      </w:r>
    </w:p>
    <w:p w:rsidR="005B1DB8" w:rsidRPr="00C339B9" w:rsidRDefault="005B1DB8" w:rsidP="005B1DB8">
      <w:pPr>
        <w:tabs>
          <w:tab w:val="num" w:pos="928"/>
        </w:tabs>
        <w:spacing w:after="0" w:line="240" w:lineRule="auto"/>
        <w:jc w:val="both"/>
        <w:rPr>
          <w:rFonts w:ascii="Times New Roman" w:hAnsi="Times New Roman" w:cs="Times New Roman"/>
          <w:b/>
          <w:sz w:val="24"/>
          <w:szCs w:val="24"/>
        </w:rPr>
      </w:pPr>
    </w:p>
    <w:p w:rsidR="005B1DB8" w:rsidRPr="00C339B9" w:rsidRDefault="005B1DB8" w:rsidP="005B1DB8">
      <w:pPr>
        <w:tabs>
          <w:tab w:val="left" w:pos="2141"/>
        </w:tabs>
        <w:spacing w:after="0" w:line="240" w:lineRule="auto"/>
        <w:jc w:val="both"/>
        <w:rPr>
          <w:rFonts w:ascii="Times New Roman" w:hAnsi="Times New Roman" w:cs="Times New Roman"/>
          <w:sz w:val="28"/>
          <w:szCs w:val="28"/>
        </w:rPr>
      </w:pPr>
    </w:p>
    <w:p w:rsidR="005B1DB8" w:rsidRPr="00C339B9" w:rsidRDefault="005B1DB8" w:rsidP="005B1DB8">
      <w:pPr>
        <w:tabs>
          <w:tab w:val="left" w:pos="2141"/>
        </w:tabs>
        <w:spacing w:after="0" w:line="240" w:lineRule="auto"/>
        <w:jc w:val="both"/>
        <w:rPr>
          <w:rFonts w:ascii="Times New Roman" w:hAnsi="Times New Roman" w:cs="Times New Roman"/>
          <w:sz w:val="28"/>
          <w:szCs w:val="28"/>
        </w:rPr>
      </w:pPr>
    </w:p>
    <w:p w:rsidR="005B1DB8" w:rsidRPr="00C339B9" w:rsidRDefault="005B1DB8" w:rsidP="005B1DB8">
      <w:pPr>
        <w:tabs>
          <w:tab w:val="left" w:pos="2141"/>
        </w:tabs>
        <w:spacing w:after="0" w:line="240" w:lineRule="auto"/>
        <w:jc w:val="both"/>
        <w:rPr>
          <w:rFonts w:ascii="Times New Roman" w:hAnsi="Times New Roman" w:cs="Times New Roman"/>
          <w:sz w:val="28"/>
          <w:szCs w:val="28"/>
        </w:rPr>
      </w:pPr>
    </w:p>
    <w:p w:rsidR="005B1DB8" w:rsidRPr="00C339B9" w:rsidRDefault="005B1DB8" w:rsidP="005B1DB8">
      <w:pPr>
        <w:spacing w:after="0" w:line="240" w:lineRule="auto"/>
        <w:ind w:left="4395"/>
        <w:rPr>
          <w:rFonts w:ascii="Times New Roman" w:hAnsi="Times New Roman" w:cs="Times New Roman"/>
          <w:b/>
          <w:sz w:val="28"/>
          <w:szCs w:val="28"/>
        </w:rPr>
      </w:pPr>
    </w:p>
    <w:p w:rsidR="005B1DB8" w:rsidRPr="00C339B9" w:rsidRDefault="005B1DB8" w:rsidP="005B1DB8">
      <w:pPr>
        <w:spacing w:after="0" w:line="240" w:lineRule="auto"/>
        <w:ind w:left="4395"/>
        <w:rPr>
          <w:rFonts w:ascii="Times New Roman" w:hAnsi="Times New Roman" w:cs="Times New Roman"/>
          <w:b/>
          <w:sz w:val="28"/>
          <w:szCs w:val="28"/>
        </w:rPr>
      </w:pPr>
    </w:p>
    <w:p w:rsidR="005B1DB8" w:rsidRPr="00C339B9" w:rsidRDefault="005B1DB8" w:rsidP="005B1DB8">
      <w:pPr>
        <w:spacing w:after="0" w:line="240" w:lineRule="auto"/>
        <w:ind w:left="4395"/>
        <w:rPr>
          <w:rFonts w:ascii="Times New Roman" w:hAnsi="Times New Roman" w:cs="Times New Roman"/>
          <w:b/>
          <w:sz w:val="28"/>
          <w:szCs w:val="28"/>
        </w:rPr>
      </w:pPr>
    </w:p>
    <w:p w:rsidR="005B1DB8" w:rsidRPr="00C339B9" w:rsidRDefault="005B1DB8" w:rsidP="005B1DB8">
      <w:pPr>
        <w:spacing w:after="0" w:line="240" w:lineRule="auto"/>
        <w:ind w:left="4395"/>
        <w:rPr>
          <w:rFonts w:ascii="Times New Roman" w:hAnsi="Times New Roman" w:cs="Times New Roman"/>
          <w:b/>
          <w:sz w:val="28"/>
          <w:szCs w:val="28"/>
        </w:rPr>
      </w:pPr>
    </w:p>
    <w:p w:rsidR="005B1DB8" w:rsidRPr="00C339B9" w:rsidRDefault="005B1DB8" w:rsidP="005B1DB8">
      <w:pPr>
        <w:spacing w:after="0" w:line="240" w:lineRule="auto"/>
        <w:ind w:left="4395"/>
        <w:rPr>
          <w:rFonts w:ascii="Times New Roman" w:hAnsi="Times New Roman" w:cs="Times New Roman"/>
          <w:b/>
          <w:sz w:val="28"/>
          <w:szCs w:val="28"/>
        </w:rPr>
      </w:pPr>
    </w:p>
    <w:p w:rsidR="005B1DB8" w:rsidRPr="00C339B9" w:rsidRDefault="005B1DB8" w:rsidP="005B1DB8">
      <w:pPr>
        <w:spacing w:after="0" w:line="240" w:lineRule="auto"/>
        <w:ind w:left="4395"/>
        <w:rPr>
          <w:rFonts w:ascii="Times New Roman" w:hAnsi="Times New Roman" w:cs="Times New Roman"/>
          <w:b/>
          <w:sz w:val="28"/>
          <w:szCs w:val="28"/>
        </w:rPr>
      </w:pPr>
    </w:p>
    <w:p w:rsidR="005B1DB8" w:rsidRPr="00C339B9" w:rsidRDefault="005B1DB8" w:rsidP="005B1DB8">
      <w:pPr>
        <w:tabs>
          <w:tab w:val="left" w:pos="2141"/>
        </w:tabs>
        <w:spacing w:after="0" w:line="240" w:lineRule="auto"/>
        <w:jc w:val="center"/>
        <w:rPr>
          <w:rFonts w:ascii="Times New Roman" w:hAnsi="Times New Roman" w:cs="Times New Roman"/>
          <w:sz w:val="28"/>
          <w:szCs w:val="28"/>
        </w:rPr>
      </w:pPr>
    </w:p>
    <w:p w:rsidR="005B1DB8" w:rsidRPr="00C339B9" w:rsidRDefault="005B1DB8" w:rsidP="005B1DB8">
      <w:pPr>
        <w:tabs>
          <w:tab w:val="left" w:pos="2141"/>
        </w:tabs>
        <w:spacing w:after="0" w:line="240" w:lineRule="auto"/>
        <w:jc w:val="center"/>
        <w:rPr>
          <w:rFonts w:ascii="Times New Roman" w:hAnsi="Times New Roman" w:cs="Times New Roman"/>
          <w:sz w:val="28"/>
          <w:szCs w:val="28"/>
        </w:rPr>
      </w:pPr>
    </w:p>
    <w:p w:rsidR="005B1DB8" w:rsidRPr="00C339B9" w:rsidRDefault="005B1DB8" w:rsidP="005B1DB8">
      <w:pPr>
        <w:tabs>
          <w:tab w:val="left" w:pos="2141"/>
        </w:tabs>
        <w:spacing w:after="0" w:line="240" w:lineRule="auto"/>
        <w:jc w:val="center"/>
        <w:rPr>
          <w:rFonts w:ascii="Times New Roman" w:hAnsi="Times New Roman" w:cs="Times New Roman"/>
          <w:sz w:val="28"/>
          <w:szCs w:val="28"/>
        </w:rPr>
      </w:pPr>
    </w:p>
    <w:p w:rsidR="005B1DB8" w:rsidRPr="00C339B9" w:rsidRDefault="005B1DB8" w:rsidP="005B1DB8">
      <w:pPr>
        <w:tabs>
          <w:tab w:val="left" w:pos="2141"/>
        </w:tabs>
        <w:spacing w:after="0" w:line="240" w:lineRule="auto"/>
        <w:jc w:val="center"/>
        <w:rPr>
          <w:rFonts w:ascii="Times New Roman" w:hAnsi="Times New Roman" w:cs="Times New Roman"/>
          <w:sz w:val="28"/>
          <w:szCs w:val="28"/>
        </w:rPr>
      </w:pPr>
    </w:p>
    <w:p w:rsidR="005B1DB8" w:rsidRPr="00C339B9" w:rsidRDefault="005B1DB8" w:rsidP="005B1DB8">
      <w:pPr>
        <w:tabs>
          <w:tab w:val="left" w:pos="2141"/>
        </w:tabs>
        <w:spacing w:after="0" w:line="240" w:lineRule="auto"/>
        <w:jc w:val="center"/>
        <w:rPr>
          <w:rFonts w:ascii="Times New Roman" w:hAnsi="Times New Roman" w:cs="Times New Roman"/>
          <w:sz w:val="28"/>
          <w:szCs w:val="28"/>
        </w:rPr>
      </w:pPr>
    </w:p>
    <w:p w:rsidR="005B1DB8" w:rsidRPr="00C339B9" w:rsidRDefault="005B1DB8" w:rsidP="005B1DB8">
      <w:pPr>
        <w:tabs>
          <w:tab w:val="left" w:pos="2141"/>
        </w:tabs>
        <w:spacing w:after="0" w:line="240" w:lineRule="auto"/>
        <w:jc w:val="center"/>
        <w:rPr>
          <w:rFonts w:ascii="Times New Roman" w:hAnsi="Times New Roman" w:cs="Times New Roman"/>
          <w:sz w:val="28"/>
          <w:szCs w:val="28"/>
        </w:rPr>
      </w:pPr>
    </w:p>
    <w:p w:rsidR="00B714E5" w:rsidRDefault="00B714E5" w:rsidP="005B1DB8">
      <w:pPr>
        <w:tabs>
          <w:tab w:val="left" w:pos="2141"/>
        </w:tabs>
        <w:spacing w:after="0" w:line="240" w:lineRule="auto"/>
        <w:jc w:val="center"/>
        <w:rPr>
          <w:rFonts w:ascii="Times New Roman" w:hAnsi="Times New Roman" w:cs="Times New Roman"/>
          <w:sz w:val="28"/>
          <w:szCs w:val="28"/>
        </w:rPr>
      </w:pPr>
    </w:p>
    <w:p w:rsidR="00B714E5" w:rsidRDefault="00B714E5" w:rsidP="005B1DB8">
      <w:pPr>
        <w:tabs>
          <w:tab w:val="left" w:pos="2141"/>
        </w:tabs>
        <w:spacing w:after="0" w:line="240" w:lineRule="auto"/>
        <w:jc w:val="center"/>
        <w:rPr>
          <w:rFonts w:ascii="Times New Roman" w:hAnsi="Times New Roman" w:cs="Times New Roman"/>
          <w:sz w:val="28"/>
          <w:szCs w:val="28"/>
        </w:rPr>
      </w:pPr>
    </w:p>
    <w:p w:rsidR="005B1DB8" w:rsidRPr="00C339B9" w:rsidRDefault="005B1DB8" w:rsidP="005B1DB8">
      <w:pPr>
        <w:tabs>
          <w:tab w:val="left" w:pos="2141"/>
        </w:tabs>
        <w:spacing w:after="0" w:line="240" w:lineRule="auto"/>
        <w:jc w:val="center"/>
        <w:rPr>
          <w:rFonts w:ascii="Times New Roman" w:hAnsi="Times New Roman" w:cs="Times New Roman"/>
          <w:sz w:val="28"/>
          <w:szCs w:val="28"/>
        </w:rPr>
      </w:pPr>
      <w:bookmarkStart w:id="0" w:name="_GoBack"/>
      <w:bookmarkEnd w:id="0"/>
      <w:r w:rsidRPr="00C339B9">
        <w:rPr>
          <w:rFonts w:ascii="Times New Roman" w:hAnsi="Times New Roman" w:cs="Times New Roman"/>
          <w:sz w:val="28"/>
          <w:szCs w:val="28"/>
        </w:rPr>
        <w:t xml:space="preserve">Нижний Новгород, </w:t>
      </w:r>
      <w:r w:rsidR="00657C20">
        <w:rPr>
          <w:rFonts w:ascii="Times New Roman" w:hAnsi="Times New Roman" w:cs="Times New Roman"/>
          <w:sz w:val="28"/>
          <w:szCs w:val="28"/>
        </w:rPr>
        <w:t>201</w:t>
      </w:r>
      <w:r w:rsidR="000D4B30">
        <w:rPr>
          <w:rFonts w:ascii="Times New Roman" w:hAnsi="Times New Roman" w:cs="Times New Roman"/>
          <w:sz w:val="28"/>
          <w:szCs w:val="28"/>
        </w:rPr>
        <w:t>7</w:t>
      </w:r>
    </w:p>
    <w:p w:rsidR="005B1DB8" w:rsidRPr="00C339B9" w:rsidRDefault="005B1DB8" w:rsidP="005B1DB8">
      <w:pPr>
        <w:pageBreakBefore/>
        <w:spacing w:after="0" w:line="240" w:lineRule="auto"/>
        <w:jc w:val="center"/>
        <w:rPr>
          <w:rFonts w:ascii="Times New Roman" w:hAnsi="Times New Roman" w:cs="Times New Roman"/>
          <w:b/>
          <w:bCs/>
          <w:sz w:val="28"/>
          <w:szCs w:val="28"/>
        </w:rPr>
      </w:pPr>
      <w:bookmarkStart w:id="1" w:name="_Toc122502529"/>
      <w:bookmarkStart w:id="2" w:name="_Toc122505132"/>
      <w:bookmarkStart w:id="3" w:name="_Toc183786541"/>
      <w:r w:rsidRPr="00C339B9">
        <w:rPr>
          <w:rFonts w:ascii="Times New Roman" w:hAnsi="Times New Roman" w:cs="Times New Roman"/>
          <w:b/>
          <w:bCs/>
          <w:sz w:val="28"/>
          <w:szCs w:val="28"/>
        </w:rPr>
        <w:lastRenderedPageBreak/>
        <w:t>СПИСОК ИСПОЛНИТЕЛЕЙ</w:t>
      </w:r>
      <w:bookmarkEnd w:id="1"/>
      <w:bookmarkEnd w:id="2"/>
      <w:bookmarkEnd w:id="3"/>
    </w:p>
    <w:p w:rsidR="005B1DB8" w:rsidRPr="00C339B9" w:rsidRDefault="005B1DB8" w:rsidP="005B1DB8">
      <w:pPr>
        <w:spacing w:after="0" w:line="240" w:lineRule="auto"/>
        <w:jc w:val="center"/>
        <w:rPr>
          <w:rFonts w:ascii="Times New Roman" w:hAnsi="Times New Roman" w:cs="Times New Roman"/>
          <w:b/>
          <w:bCs/>
          <w:sz w:val="28"/>
          <w:szCs w:val="28"/>
        </w:rPr>
      </w:pPr>
    </w:p>
    <w:p w:rsidR="005B1DB8" w:rsidRPr="00C339B9" w:rsidRDefault="005B1DB8" w:rsidP="005B1DB8">
      <w:pPr>
        <w:spacing w:after="0" w:line="240" w:lineRule="auto"/>
        <w:jc w:val="center"/>
        <w:rPr>
          <w:rFonts w:ascii="Times New Roman" w:hAnsi="Times New Roman" w:cs="Times New Roman"/>
          <w:b/>
          <w:bCs/>
          <w:sz w:val="28"/>
          <w:szCs w:val="28"/>
        </w:rPr>
      </w:pPr>
    </w:p>
    <w:tbl>
      <w:tblPr>
        <w:tblW w:w="0" w:type="auto"/>
        <w:jc w:val="center"/>
        <w:tblInd w:w="-2118" w:type="dxa"/>
        <w:tblLook w:val="0000" w:firstRow="0" w:lastRow="0" w:firstColumn="0" w:lastColumn="0" w:noHBand="0" w:noVBand="0"/>
      </w:tblPr>
      <w:tblGrid>
        <w:gridCol w:w="4411"/>
        <w:gridCol w:w="3960"/>
      </w:tblGrid>
      <w:tr w:rsidR="00B714E5" w:rsidRPr="00C339B9" w:rsidTr="00B714E5">
        <w:trPr>
          <w:trHeight w:val="1269"/>
          <w:jc w:val="center"/>
        </w:trPr>
        <w:tc>
          <w:tcPr>
            <w:tcW w:w="4411" w:type="dxa"/>
          </w:tcPr>
          <w:p w:rsidR="00B714E5" w:rsidRPr="00C339B9" w:rsidRDefault="00B714E5" w:rsidP="000C10F3">
            <w:pPr>
              <w:suppressAutoHyphens/>
              <w:spacing w:after="0" w:line="240" w:lineRule="auto"/>
              <w:jc w:val="both"/>
              <w:rPr>
                <w:rFonts w:ascii="Times New Roman" w:hAnsi="Times New Roman" w:cs="Times New Roman"/>
                <w:b/>
                <w:bCs/>
                <w:sz w:val="28"/>
                <w:szCs w:val="28"/>
              </w:rPr>
            </w:pPr>
            <w:r w:rsidRPr="00C339B9">
              <w:rPr>
                <w:rFonts w:ascii="Times New Roman" w:hAnsi="Times New Roman" w:cs="Times New Roman"/>
                <w:b/>
                <w:bCs/>
                <w:sz w:val="28"/>
                <w:szCs w:val="28"/>
              </w:rPr>
              <w:t xml:space="preserve">Руководитель </w:t>
            </w:r>
          </w:p>
          <w:p w:rsidR="00B714E5" w:rsidRPr="00C339B9" w:rsidRDefault="00B714E5" w:rsidP="000C10F3">
            <w:pPr>
              <w:suppressAutoHyphens/>
              <w:spacing w:after="0" w:line="240" w:lineRule="auto"/>
              <w:jc w:val="both"/>
              <w:rPr>
                <w:rFonts w:ascii="Times New Roman" w:hAnsi="Times New Roman" w:cs="Times New Roman"/>
                <w:sz w:val="28"/>
                <w:szCs w:val="28"/>
              </w:rPr>
            </w:pPr>
          </w:p>
        </w:tc>
        <w:tc>
          <w:tcPr>
            <w:tcW w:w="3960" w:type="dxa"/>
          </w:tcPr>
          <w:p w:rsidR="00B714E5" w:rsidRPr="00C339B9" w:rsidRDefault="00B714E5" w:rsidP="000C10F3">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Кабанов Дмитрий Евгеньевич</w:t>
            </w:r>
            <w:r w:rsidRPr="00C339B9">
              <w:rPr>
                <w:rFonts w:ascii="Times New Roman" w:hAnsi="Times New Roman" w:cs="Times New Roman"/>
                <w:sz w:val="28"/>
                <w:szCs w:val="28"/>
              </w:rPr>
              <w:t>,</w:t>
            </w:r>
          </w:p>
          <w:p w:rsidR="00B714E5" w:rsidRPr="00C339B9" w:rsidRDefault="00B714E5" w:rsidP="000D4B30">
            <w:pPr>
              <w:suppressAutoHyphens/>
              <w:spacing w:after="0" w:line="240" w:lineRule="auto"/>
              <w:rPr>
                <w:rFonts w:ascii="Times New Roman" w:hAnsi="Times New Roman" w:cs="Times New Roman"/>
                <w:sz w:val="28"/>
                <w:szCs w:val="28"/>
              </w:rPr>
            </w:pPr>
            <w:r w:rsidRPr="00C339B9">
              <w:rPr>
                <w:rFonts w:ascii="Times New Roman" w:hAnsi="Times New Roman" w:cs="Times New Roman"/>
                <w:sz w:val="28"/>
                <w:szCs w:val="28"/>
              </w:rPr>
              <w:t xml:space="preserve">Генеральный директор ООО </w:t>
            </w:r>
            <w:r>
              <w:rPr>
                <w:rFonts w:ascii="Times New Roman" w:hAnsi="Times New Roman" w:cs="Times New Roman"/>
                <w:sz w:val="28"/>
                <w:szCs w:val="28"/>
              </w:rPr>
              <w:t>«Стратегия»</w:t>
            </w:r>
          </w:p>
        </w:tc>
      </w:tr>
      <w:tr w:rsidR="00B714E5" w:rsidRPr="00C339B9" w:rsidTr="00B714E5">
        <w:trPr>
          <w:jc w:val="center"/>
        </w:trPr>
        <w:tc>
          <w:tcPr>
            <w:tcW w:w="4411" w:type="dxa"/>
          </w:tcPr>
          <w:p w:rsidR="00B714E5" w:rsidRPr="00C339B9" w:rsidRDefault="00B714E5" w:rsidP="000C10F3">
            <w:pPr>
              <w:suppressAutoHyphens/>
              <w:spacing w:after="0" w:line="240" w:lineRule="auto"/>
              <w:jc w:val="both"/>
              <w:rPr>
                <w:rFonts w:ascii="Times New Roman" w:hAnsi="Times New Roman" w:cs="Times New Roman"/>
                <w:sz w:val="28"/>
                <w:szCs w:val="28"/>
              </w:rPr>
            </w:pPr>
          </w:p>
        </w:tc>
        <w:tc>
          <w:tcPr>
            <w:tcW w:w="3960" w:type="dxa"/>
          </w:tcPr>
          <w:p w:rsidR="00B714E5" w:rsidRPr="00C339B9" w:rsidRDefault="00B714E5" w:rsidP="000C10F3">
            <w:pPr>
              <w:suppressAutoHyphens/>
              <w:spacing w:after="0" w:line="240" w:lineRule="auto"/>
              <w:rPr>
                <w:rFonts w:ascii="Times New Roman" w:hAnsi="Times New Roman" w:cs="Times New Roman"/>
                <w:sz w:val="28"/>
                <w:szCs w:val="28"/>
              </w:rPr>
            </w:pPr>
          </w:p>
        </w:tc>
      </w:tr>
      <w:tr w:rsidR="00B714E5" w:rsidRPr="00C339B9" w:rsidTr="00B714E5">
        <w:trPr>
          <w:jc w:val="center"/>
        </w:trPr>
        <w:tc>
          <w:tcPr>
            <w:tcW w:w="4411" w:type="dxa"/>
          </w:tcPr>
          <w:p w:rsidR="00B714E5" w:rsidRPr="00C339B9" w:rsidRDefault="00B714E5" w:rsidP="000C10F3">
            <w:pPr>
              <w:suppressAutoHyphens/>
              <w:spacing w:after="0" w:line="240" w:lineRule="auto"/>
              <w:jc w:val="both"/>
              <w:rPr>
                <w:rFonts w:ascii="Times New Roman" w:hAnsi="Times New Roman" w:cs="Times New Roman"/>
                <w:sz w:val="28"/>
                <w:szCs w:val="28"/>
              </w:rPr>
            </w:pPr>
          </w:p>
        </w:tc>
        <w:tc>
          <w:tcPr>
            <w:tcW w:w="3960" w:type="dxa"/>
          </w:tcPr>
          <w:p w:rsidR="00B714E5" w:rsidRPr="00C339B9" w:rsidRDefault="00B714E5" w:rsidP="000C10F3">
            <w:pPr>
              <w:suppressAutoHyphens/>
              <w:spacing w:after="0" w:line="240" w:lineRule="auto"/>
              <w:rPr>
                <w:rFonts w:ascii="Times New Roman" w:hAnsi="Times New Roman" w:cs="Times New Roman"/>
                <w:sz w:val="28"/>
                <w:szCs w:val="28"/>
              </w:rPr>
            </w:pPr>
          </w:p>
        </w:tc>
      </w:tr>
      <w:tr w:rsidR="00B714E5" w:rsidRPr="00C339B9" w:rsidTr="00B714E5">
        <w:trPr>
          <w:trHeight w:val="154"/>
          <w:jc w:val="center"/>
        </w:trPr>
        <w:tc>
          <w:tcPr>
            <w:tcW w:w="4411" w:type="dxa"/>
          </w:tcPr>
          <w:p w:rsidR="00B714E5" w:rsidRPr="00C339B9" w:rsidRDefault="00B714E5" w:rsidP="000C10F3">
            <w:pPr>
              <w:suppressAutoHyphens/>
              <w:spacing w:after="0" w:line="240" w:lineRule="auto"/>
              <w:jc w:val="both"/>
              <w:rPr>
                <w:rFonts w:ascii="Times New Roman" w:hAnsi="Times New Roman" w:cs="Times New Roman"/>
                <w:sz w:val="28"/>
                <w:szCs w:val="28"/>
              </w:rPr>
            </w:pPr>
          </w:p>
        </w:tc>
        <w:tc>
          <w:tcPr>
            <w:tcW w:w="3960" w:type="dxa"/>
          </w:tcPr>
          <w:p w:rsidR="00B714E5" w:rsidRPr="00C339B9" w:rsidRDefault="00B714E5" w:rsidP="000C10F3">
            <w:pPr>
              <w:suppressAutoHyphens/>
              <w:spacing w:after="0" w:line="240" w:lineRule="auto"/>
              <w:rPr>
                <w:rFonts w:ascii="Times New Roman" w:hAnsi="Times New Roman" w:cs="Times New Roman"/>
                <w:sz w:val="28"/>
                <w:szCs w:val="28"/>
              </w:rPr>
            </w:pPr>
          </w:p>
        </w:tc>
      </w:tr>
      <w:tr w:rsidR="00B714E5" w:rsidRPr="00C339B9" w:rsidTr="00B714E5">
        <w:trPr>
          <w:jc w:val="center"/>
        </w:trPr>
        <w:tc>
          <w:tcPr>
            <w:tcW w:w="4411" w:type="dxa"/>
          </w:tcPr>
          <w:p w:rsidR="00B714E5" w:rsidRPr="00C339B9" w:rsidRDefault="00B714E5" w:rsidP="000C10F3">
            <w:pPr>
              <w:suppressAutoHyphens/>
              <w:spacing w:after="0" w:line="240" w:lineRule="auto"/>
              <w:jc w:val="both"/>
              <w:rPr>
                <w:rFonts w:ascii="Times New Roman" w:hAnsi="Times New Roman" w:cs="Times New Roman"/>
                <w:b/>
                <w:bCs/>
                <w:sz w:val="28"/>
                <w:szCs w:val="28"/>
              </w:rPr>
            </w:pPr>
            <w:r w:rsidRPr="00C339B9">
              <w:rPr>
                <w:rFonts w:ascii="Times New Roman" w:hAnsi="Times New Roman" w:cs="Times New Roman"/>
                <w:b/>
                <w:bCs/>
                <w:sz w:val="28"/>
                <w:szCs w:val="28"/>
              </w:rPr>
              <w:t xml:space="preserve">Исполнители </w:t>
            </w:r>
          </w:p>
        </w:tc>
        <w:tc>
          <w:tcPr>
            <w:tcW w:w="3960" w:type="dxa"/>
          </w:tcPr>
          <w:p w:rsidR="00B714E5" w:rsidRPr="00C339B9" w:rsidRDefault="00B714E5" w:rsidP="000C10F3">
            <w:pPr>
              <w:suppressAutoHyphens/>
              <w:spacing w:after="0" w:line="240" w:lineRule="auto"/>
              <w:rPr>
                <w:rFonts w:ascii="Times New Roman" w:hAnsi="Times New Roman" w:cs="Times New Roman"/>
                <w:sz w:val="28"/>
                <w:szCs w:val="28"/>
              </w:rPr>
            </w:pPr>
            <w:r w:rsidRPr="00C339B9">
              <w:rPr>
                <w:rFonts w:ascii="Times New Roman" w:hAnsi="Times New Roman" w:cs="Times New Roman"/>
                <w:sz w:val="28"/>
                <w:szCs w:val="28"/>
              </w:rPr>
              <w:t>Кровяков Александр Анатольевич, кандидат экономических наук, ведущий специалист</w:t>
            </w:r>
          </w:p>
        </w:tc>
      </w:tr>
      <w:tr w:rsidR="00B714E5" w:rsidRPr="00C339B9" w:rsidTr="00B714E5">
        <w:trPr>
          <w:jc w:val="center"/>
        </w:trPr>
        <w:tc>
          <w:tcPr>
            <w:tcW w:w="4411" w:type="dxa"/>
          </w:tcPr>
          <w:p w:rsidR="00B714E5" w:rsidRPr="00C339B9" w:rsidRDefault="00B714E5" w:rsidP="000C10F3">
            <w:pPr>
              <w:suppressAutoHyphens/>
              <w:spacing w:after="0" w:line="240" w:lineRule="auto"/>
              <w:jc w:val="both"/>
              <w:rPr>
                <w:rFonts w:ascii="Times New Roman" w:hAnsi="Times New Roman" w:cs="Times New Roman"/>
                <w:sz w:val="28"/>
                <w:szCs w:val="28"/>
              </w:rPr>
            </w:pPr>
          </w:p>
        </w:tc>
        <w:tc>
          <w:tcPr>
            <w:tcW w:w="3960" w:type="dxa"/>
          </w:tcPr>
          <w:p w:rsidR="00B714E5" w:rsidRPr="00C339B9" w:rsidRDefault="00B714E5" w:rsidP="000C10F3">
            <w:pPr>
              <w:suppressAutoHyphens/>
              <w:spacing w:after="0" w:line="240" w:lineRule="auto"/>
              <w:rPr>
                <w:rFonts w:ascii="Times New Roman" w:hAnsi="Times New Roman" w:cs="Times New Roman"/>
                <w:sz w:val="28"/>
                <w:szCs w:val="28"/>
              </w:rPr>
            </w:pPr>
          </w:p>
        </w:tc>
      </w:tr>
      <w:tr w:rsidR="00B714E5" w:rsidRPr="00C339B9" w:rsidTr="00B714E5">
        <w:trPr>
          <w:jc w:val="center"/>
        </w:trPr>
        <w:tc>
          <w:tcPr>
            <w:tcW w:w="4411" w:type="dxa"/>
          </w:tcPr>
          <w:p w:rsidR="00B714E5" w:rsidRPr="00C339B9" w:rsidRDefault="00B714E5" w:rsidP="000C10F3">
            <w:pPr>
              <w:suppressAutoHyphens/>
              <w:spacing w:after="0" w:line="240" w:lineRule="auto"/>
              <w:jc w:val="both"/>
              <w:rPr>
                <w:rFonts w:ascii="Times New Roman" w:hAnsi="Times New Roman" w:cs="Times New Roman"/>
                <w:sz w:val="28"/>
                <w:szCs w:val="28"/>
              </w:rPr>
            </w:pPr>
          </w:p>
        </w:tc>
        <w:tc>
          <w:tcPr>
            <w:tcW w:w="3960" w:type="dxa"/>
          </w:tcPr>
          <w:p w:rsidR="00B714E5" w:rsidRPr="00C339B9" w:rsidRDefault="00B714E5" w:rsidP="000C10F3">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Кучеренко Полина Николаевна, специалист</w:t>
            </w:r>
          </w:p>
        </w:tc>
      </w:tr>
      <w:tr w:rsidR="00B714E5" w:rsidRPr="00C339B9" w:rsidTr="00B714E5">
        <w:trPr>
          <w:jc w:val="center"/>
        </w:trPr>
        <w:tc>
          <w:tcPr>
            <w:tcW w:w="4411" w:type="dxa"/>
          </w:tcPr>
          <w:p w:rsidR="00B714E5" w:rsidRPr="00C339B9" w:rsidRDefault="00B714E5" w:rsidP="000C10F3">
            <w:pPr>
              <w:suppressAutoHyphens/>
              <w:spacing w:after="0" w:line="240" w:lineRule="auto"/>
              <w:jc w:val="both"/>
              <w:rPr>
                <w:rFonts w:ascii="Times New Roman" w:hAnsi="Times New Roman" w:cs="Times New Roman"/>
                <w:sz w:val="28"/>
                <w:szCs w:val="28"/>
              </w:rPr>
            </w:pPr>
          </w:p>
        </w:tc>
        <w:tc>
          <w:tcPr>
            <w:tcW w:w="3960" w:type="dxa"/>
          </w:tcPr>
          <w:p w:rsidR="00B714E5" w:rsidRPr="00C339B9" w:rsidRDefault="00B714E5" w:rsidP="000C10F3">
            <w:pPr>
              <w:suppressAutoHyphens/>
              <w:spacing w:after="0" w:line="240" w:lineRule="auto"/>
              <w:rPr>
                <w:rFonts w:ascii="Times New Roman" w:hAnsi="Times New Roman" w:cs="Times New Roman"/>
                <w:sz w:val="28"/>
                <w:szCs w:val="28"/>
              </w:rPr>
            </w:pPr>
          </w:p>
        </w:tc>
      </w:tr>
      <w:tr w:rsidR="00B714E5" w:rsidRPr="00C339B9" w:rsidTr="00B714E5">
        <w:trPr>
          <w:jc w:val="center"/>
        </w:trPr>
        <w:tc>
          <w:tcPr>
            <w:tcW w:w="4411" w:type="dxa"/>
          </w:tcPr>
          <w:p w:rsidR="00B714E5" w:rsidRPr="00C339B9" w:rsidRDefault="00B714E5" w:rsidP="000C10F3">
            <w:pPr>
              <w:suppressAutoHyphens/>
              <w:spacing w:after="0" w:line="240" w:lineRule="auto"/>
              <w:jc w:val="both"/>
              <w:rPr>
                <w:rFonts w:ascii="Times New Roman" w:hAnsi="Times New Roman" w:cs="Times New Roman"/>
                <w:sz w:val="28"/>
                <w:szCs w:val="28"/>
              </w:rPr>
            </w:pPr>
          </w:p>
        </w:tc>
        <w:tc>
          <w:tcPr>
            <w:tcW w:w="3960" w:type="dxa"/>
          </w:tcPr>
          <w:p w:rsidR="00B714E5" w:rsidRPr="00C339B9" w:rsidRDefault="00B714E5" w:rsidP="000D4B30">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Большаков Георгий Викторович,</w:t>
            </w:r>
            <w:r w:rsidRPr="00D20DB9">
              <w:rPr>
                <w:rFonts w:ascii="Times New Roman" w:hAnsi="Times New Roman" w:cs="Times New Roman"/>
                <w:sz w:val="28"/>
                <w:szCs w:val="28"/>
              </w:rPr>
              <w:t xml:space="preserve"> руководитель отдела аналитических исследований</w:t>
            </w:r>
          </w:p>
        </w:tc>
      </w:tr>
      <w:tr w:rsidR="00B714E5" w:rsidRPr="00C339B9" w:rsidTr="00B714E5">
        <w:trPr>
          <w:jc w:val="center"/>
        </w:trPr>
        <w:tc>
          <w:tcPr>
            <w:tcW w:w="4411" w:type="dxa"/>
          </w:tcPr>
          <w:p w:rsidR="00B714E5" w:rsidRPr="00C339B9" w:rsidRDefault="00B714E5" w:rsidP="000C10F3">
            <w:pPr>
              <w:suppressAutoHyphens/>
              <w:spacing w:after="0" w:line="240" w:lineRule="auto"/>
              <w:jc w:val="both"/>
              <w:rPr>
                <w:rFonts w:ascii="Times New Roman" w:hAnsi="Times New Roman" w:cs="Times New Roman"/>
                <w:sz w:val="28"/>
                <w:szCs w:val="28"/>
              </w:rPr>
            </w:pPr>
          </w:p>
        </w:tc>
        <w:tc>
          <w:tcPr>
            <w:tcW w:w="3960" w:type="dxa"/>
          </w:tcPr>
          <w:p w:rsidR="00B714E5" w:rsidRPr="00C339B9" w:rsidRDefault="00B714E5" w:rsidP="000C10F3">
            <w:pPr>
              <w:suppressAutoHyphens/>
              <w:spacing w:after="0" w:line="240" w:lineRule="auto"/>
              <w:rPr>
                <w:rFonts w:ascii="Times New Roman" w:hAnsi="Times New Roman" w:cs="Times New Roman"/>
                <w:sz w:val="28"/>
                <w:szCs w:val="28"/>
              </w:rPr>
            </w:pPr>
          </w:p>
        </w:tc>
      </w:tr>
      <w:tr w:rsidR="00B714E5" w:rsidRPr="00C339B9" w:rsidTr="00B714E5">
        <w:trPr>
          <w:jc w:val="center"/>
        </w:trPr>
        <w:tc>
          <w:tcPr>
            <w:tcW w:w="4411" w:type="dxa"/>
          </w:tcPr>
          <w:p w:rsidR="00B714E5" w:rsidRPr="00C339B9" w:rsidRDefault="00B714E5" w:rsidP="000C10F3">
            <w:pPr>
              <w:suppressAutoHyphens/>
              <w:spacing w:after="0" w:line="240" w:lineRule="auto"/>
              <w:jc w:val="both"/>
              <w:rPr>
                <w:rFonts w:ascii="Times New Roman" w:hAnsi="Times New Roman" w:cs="Times New Roman"/>
                <w:sz w:val="28"/>
                <w:szCs w:val="28"/>
              </w:rPr>
            </w:pPr>
          </w:p>
        </w:tc>
        <w:tc>
          <w:tcPr>
            <w:tcW w:w="3960" w:type="dxa"/>
          </w:tcPr>
          <w:p w:rsidR="00B714E5" w:rsidRPr="00C339B9" w:rsidRDefault="00B714E5" w:rsidP="000C10F3">
            <w:pPr>
              <w:suppressAutoHyphens/>
              <w:spacing w:after="0" w:line="240" w:lineRule="auto"/>
              <w:rPr>
                <w:rFonts w:ascii="Times New Roman" w:hAnsi="Times New Roman" w:cs="Times New Roman"/>
                <w:sz w:val="28"/>
                <w:szCs w:val="28"/>
              </w:rPr>
            </w:pPr>
          </w:p>
        </w:tc>
      </w:tr>
      <w:tr w:rsidR="00B714E5" w:rsidRPr="00C339B9" w:rsidTr="00B714E5">
        <w:trPr>
          <w:jc w:val="center"/>
        </w:trPr>
        <w:tc>
          <w:tcPr>
            <w:tcW w:w="4411" w:type="dxa"/>
          </w:tcPr>
          <w:p w:rsidR="00B714E5" w:rsidRPr="00C339B9" w:rsidRDefault="00B714E5" w:rsidP="000C10F3">
            <w:pPr>
              <w:suppressAutoHyphens/>
              <w:spacing w:after="0" w:line="240" w:lineRule="auto"/>
              <w:jc w:val="both"/>
              <w:rPr>
                <w:rFonts w:ascii="Times New Roman" w:hAnsi="Times New Roman" w:cs="Times New Roman"/>
                <w:sz w:val="28"/>
                <w:szCs w:val="28"/>
              </w:rPr>
            </w:pPr>
          </w:p>
        </w:tc>
        <w:tc>
          <w:tcPr>
            <w:tcW w:w="3960" w:type="dxa"/>
          </w:tcPr>
          <w:p w:rsidR="00B714E5" w:rsidRPr="00C339B9" w:rsidRDefault="00B714E5" w:rsidP="000C10F3">
            <w:pPr>
              <w:suppressAutoHyphens/>
              <w:spacing w:after="0" w:line="240" w:lineRule="auto"/>
              <w:rPr>
                <w:rFonts w:ascii="Times New Roman" w:hAnsi="Times New Roman" w:cs="Times New Roman"/>
                <w:sz w:val="28"/>
                <w:szCs w:val="28"/>
              </w:rPr>
            </w:pPr>
          </w:p>
        </w:tc>
      </w:tr>
    </w:tbl>
    <w:p w:rsidR="005B1DB8" w:rsidRPr="00C339B9" w:rsidRDefault="005B1DB8" w:rsidP="005B1DB8">
      <w:pPr>
        <w:pStyle w:val="phNormal"/>
        <w:rPr>
          <w:b/>
          <w:bCs/>
          <w:sz w:val="28"/>
          <w:szCs w:val="28"/>
        </w:rPr>
      </w:pPr>
    </w:p>
    <w:p w:rsidR="005B1DB8" w:rsidRPr="00C339B9" w:rsidRDefault="005B1DB8" w:rsidP="005B1DB8">
      <w:pPr>
        <w:pStyle w:val="phNormal"/>
        <w:rPr>
          <w:b/>
          <w:bCs/>
          <w:sz w:val="28"/>
          <w:szCs w:val="28"/>
        </w:rPr>
      </w:pPr>
    </w:p>
    <w:p w:rsidR="005B1DB8" w:rsidRPr="00C339B9" w:rsidRDefault="005B1DB8" w:rsidP="005B1DB8">
      <w:pPr>
        <w:pStyle w:val="phNormal"/>
        <w:rPr>
          <w:b/>
          <w:bCs/>
          <w:sz w:val="28"/>
          <w:szCs w:val="28"/>
        </w:rPr>
      </w:pPr>
    </w:p>
    <w:p w:rsidR="005B1DB8" w:rsidRPr="00C339B9" w:rsidRDefault="005B1DB8" w:rsidP="005B1DB8">
      <w:pPr>
        <w:pStyle w:val="phNormal"/>
        <w:rPr>
          <w:b/>
          <w:bCs/>
          <w:sz w:val="28"/>
          <w:szCs w:val="28"/>
        </w:rPr>
      </w:pPr>
    </w:p>
    <w:p w:rsidR="005B1DB8" w:rsidRPr="00C339B9" w:rsidRDefault="005B1DB8" w:rsidP="005B1DB8">
      <w:pPr>
        <w:pStyle w:val="phNormal"/>
        <w:rPr>
          <w:b/>
          <w:bCs/>
          <w:sz w:val="28"/>
          <w:szCs w:val="28"/>
        </w:rPr>
      </w:pPr>
    </w:p>
    <w:p w:rsidR="005B1DB8" w:rsidRPr="00C339B9" w:rsidRDefault="005B1DB8" w:rsidP="005B1DB8">
      <w:pPr>
        <w:pStyle w:val="phNormal"/>
        <w:rPr>
          <w:b/>
          <w:bCs/>
          <w:sz w:val="28"/>
          <w:szCs w:val="28"/>
        </w:rPr>
      </w:pPr>
    </w:p>
    <w:p w:rsidR="005B1DB8" w:rsidRPr="00C339B9" w:rsidRDefault="005B1DB8" w:rsidP="005B1DB8">
      <w:pPr>
        <w:pStyle w:val="phNormal"/>
        <w:rPr>
          <w:b/>
          <w:bCs/>
          <w:sz w:val="28"/>
          <w:szCs w:val="28"/>
        </w:rPr>
      </w:pPr>
    </w:p>
    <w:p w:rsidR="005B1DB8" w:rsidRPr="00C339B9" w:rsidRDefault="005B1DB8" w:rsidP="005B1DB8">
      <w:pPr>
        <w:pageBreakBefore/>
        <w:jc w:val="center"/>
        <w:rPr>
          <w:rFonts w:ascii="Times New Roman" w:hAnsi="Times New Roman" w:cs="Times New Roman"/>
          <w:b/>
          <w:sz w:val="28"/>
          <w:szCs w:val="28"/>
        </w:rPr>
      </w:pPr>
      <w:r w:rsidRPr="00C339B9">
        <w:rPr>
          <w:rFonts w:ascii="Times New Roman" w:hAnsi="Times New Roman" w:cs="Times New Roman"/>
          <w:b/>
          <w:sz w:val="28"/>
          <w:szCs w:val="28"/>
        </w:rPr>
        <w:lastRenderedPageBreak/>
        <w:t>СОДЕРЖАНИЕ</w:t>
      </w:r>
    </w:p>
    <w:sdt>
      <w:sdtPr>
        <w:rPr>
          <w:rFonts w:asciiTheme="minorHAnsi" w:hAnsiTheme="minorHAnsi" w:cstheme="minorBidi"/>
          <w:bCs/>
          <w:caps w:val="0"/>
          <w:noProof w:val="0"/>
        </w:rPr>
        <w:id w:val="1876432975"/>
        <w:docPartObj>
          <w:docPartGallery w:val="Table of Contents"/>
          <w:docPartUnique/>
        </w:docPartObj>
      </w:sdtPr>
      <w:sdtEndPr>
        <w:rPr>
          <w:bCs w:val="0"/>
        </w:rPr>
      </w:sdtEndPr>
      <w:sdtContent>
        <w:p w:rsidR="00E261DB" w:rsidRDefault="00CA2858">
          <w:pPr>
            <w:pStyle w:val="11"/>
            <w:rPr>
              <w:rFonts w:asciiTheme="minorHAnsi" w:eastAsiaTheme="minorEastAsia" w:hAnsiTheme="minorHAnsi" w:cstheme="minorBidi"/>
              <w:caps w:val="0"/>
              <w:lang w:eastAsia="ru-RU"/>
            </w:rPr>
          </w:pPr>
          <w:r w:rsidRPr="00477FCA">
            <w:rPr>
              <w:rFonts w:asciiTheme="majorHAnsi" w:eastAsiaTheme="majorEastAsia" w:hAnsiTheme="majorHAnsi" w:cstheme="majorBidi"/>
              <w:color w:val="365F91" w:themeColor="accent1" w:themeShade="BF"/>
              <w:lang w:eastAsia="ru-RU"/>
            </w:rPr>
            <w:fldChar w:fldCharType="begin"/>
          </w:r>
          <w:r w:rsidR="005B1DB8" w:rsidRPr="00477FCA">
            <w:instrText xml:space="preserve"> TOC \o "1-3" \h \z \u </w:instrText>
          </w:r>
          <w:r w:rsidRPr="00477FCA">
            <w:rPr>
              <w:rFonts w:asciiTheme="majorHAnsi" w:eastAsiaTheme="majorEastAsia" w:hAnsiTheme="majorHAnsi" w:cstheme="majorBidi"/>
              <w:color w:val="365F91" w:themeColor="accent1" w:themeShade="BF"/>
              <w:lang w:eastAsia="ru-RU"/>
            </w:rPr>
            <w:fldChar w:fldCharType="separate"/>
          </w:r>
          <w:hyperlink w:anchor="_Toc498510521" w:history="1">
            <w:r w:rsidR="00E261DB" w:rsidRPr="002A7442">
              <w:rPr>
                <w:rStyle w:val="a6"/>
              </w:rPr>
              <w:t>РЕФЕРАТ</w:t>
            </w:r>
            <w:r w:rsidR="00E261DB">
              <w:rPr>
                <w:webHidden/>
              </w:rPr>
              <w:tab/>
            </w:r>
            <w:r>
              <w:rPr>
                <w:webHidden/>
              </w:rPr>
              <w:fldChar w:fldCharType="begin"/>
            </w:r>
            <w:r w:rsidR="00E261DB">
              <w:rPr>
                <w:webHidden/>
              </w:rPr>
              <w:instrText xml:space="preserve"> PAGEREF _Toc498510521 \h </w:instrText>
            </w:r>
            <w:r>
              <w:rPr>
                <w:webHidden/>
              </w:rPr>
            </w:r>
            <w:r>
              <w:rPr>
                <w:webHidden/>
              </w:rPr>
              <w:fldChar w:fldCharType="separate"/>
            </w:r>
            <w:r w:rsidR="00E261DB">
              <w:rPr>
                <w:webHidden/>
              </w:rPr>
              <w:t>4</w:t>
            </w:r>
            <w:r>
              <w:rPr>
                <w:webHidden/>
              </w:rPr>
              <w:fldChar w:fldCharType="end"/>
            </w:r>
          </w:hyperlink>
        </w:p>
        <w:p w:rsidR="00E261DB" w:rsidRDefault="008F1FD7">
          <w:pPr>
            <w:pStyle w:val="11"/>
            <w:rPr>
              <w:rFonts w:asciiTheme="minorHAnsi" w:eastAsiaTheme="minorEastAsia" w:hAnsiTheme="minorHAnsi" w:cstheme="minorBidi"/>
              <w:caps w:val="0"/>
              <w:lang w:eastAsia="ru-RU"/>
            </w:rPr>
          </w:pPr>
          <w:hyperlink w:anchor="_Toc498510522" w:history="1">
            <w:r w:rsidR="00E261DB" w:rsidRPr="002A7442">
              <w:rPr>
                <w:rStyle w:val="a6"/>
              </w:rPr>
              <w:t>ВВЕДЕНИЕ</w:t>
            </w:r>
            <w:r w:rsidR="00E261DB">
              <w:rPr>
                <w:webHidden/>
              </w:rPr>
              <w:tab/>
            </w:r>
            <w:r w:rsidR="00CA2858">
              <w:rPr>
                <w:webHidden/>
              </w:rPr>
              <w:fldChar w:fldCharType="begin"/>
            </w:r>
            <w:r w:rsidR="00E261DB">
              <w:rPr>
                <w:webHidden/>
              </w:rPr>
              <w:instrText xml:space="preserve"> PAGEREF _Toc498510522 \h </w:instrText>
            </w:r>
            <w:r w:rsidR="00CA2858">
              <w:rPr>
                <w:webHidden/>
              </w:rPr>
            </w:r>
            <w:r w:rsidR="00CA2858">
              <w:rPr>
                <w:webHidden/>
              </w:rPr>
              <w:fldChar w:fldCharType="separate"/>
            </w:r>
            <w:r w:rsidR="00E261DB">
              <w:rPr>
                <w:webHidden/>
              </w:rPr>
              <w:t>5</w:t>
            </w:r>
            <w:r w:rsidR="00CA2858">
              <w:rPr>
                <w:webHidden/>
              </w:rPr>
              <w:fldChar w:fldCharType="end"/>
            </w:r>
          </w:hyperlink>
        </w:p>
        <w:p w:rsidR="00E261DB" w:rsidRDefault="008F1FD7">
          <w:pPr>
            <w:pStyle w:val="11"/>
            <w:rPr>
              <w:rFonts w:asciiTheme="minorHAnsi" w:eastAsiaTheme="minorEastAsia" w:hAnsiTheme="minorHAnsi" w:cstheme="minorBidi"/>
              <w:caps w:val="0"/>
              <w:lang w:eastAsia="ru-RU"/>
            </w:rPr>
          </w:pPr>
          <w:hyperlink w:anchor="_Toc498510523" w:history="1">
            <w:r w:rsidR="00E261DB" w:rsidRPr="002A7442">
              <w:rPr>
                <w:rStyle w:val="a6"/>
              </w:rPr>
              <w:t>ГЛАВА 1. Оценка состояния уровня коррупции в Нижегородской области населением региона</w:t>
            </w:r>
            <w:r w:rsidR="00E261DB">
              <w:rPr>
                <w:webHidden/>
              </w:rPr>
              <w:tab/>
            </w:r>
            <w:r w:rsidR="00CA2858">
              <w:rPr>
                <w:webHidden/>
              </w:rPr>
              <w:fldChar w:fldCharType="begin"/>
            </w:r>
            <w:r w:rsidR="00E261DB">
              <w:rPr>
                <w:webHidden/>
              </w:rPr>
              <w:instrText xml:space="preserve"> PAGEREF _Toc498510523 \h </w:instrText>
            </w:r>
            <w:r w:rsidR="00CA2858">
              <w:rPr>
                <w:webHidden/>
              </w:rPr>
            </w:r>
            <w:r w:rsidR="00CA2858">
              <w:rPr>
                <w:webHidden/>
              </w:rPr>
              <w:fldChar w:fldCharType="separate"/>
            </w:r>
            <w:r w:rsidR="00E261DB">
              <w:rPr>
                <w:webHidden/>
              </w:rPr>
              <w:t>10</w:t>
            </w:r>
            <w:r w:rsidR="00CA2858">
              <w:rPr>
                <w:webHidden/>
              </w:rPr>
              <w:fldChar w:fldCharType="end"/>
            </w:r>
          </w:hyperlink>
        </w:p>
        <w:p w:rsidR="00E261DB" w:rsidRDefault="008F1FD7">
          <w:pPr>
            <w:pStyle w:val="21"/>
            <w:rPr>
              <w:rFonts w:asciiTheme="minorHAnsi" w:eastAsiaTheme="minorEastAsia" w:hAnsiTheme="minorHAnsi" w:cstheme="minorBidi"/>
              <w:bCs w:val="0"/>
              <w:lang w:eastAsia="ru-RU"/>
            </w:rPr>
          </w:pPr>
          <w:hyperlink w:anchor="_Toc498510524" w:history="1">
            <w:r w:rsidR="00E261DB" w:rsidRPr="002A7442">
              <w:rPr>
                <w:rStyle w:val="a6"/>
                <w:rFonts w:cs="Times New Roman"/>
              </w:rPr>
              <w:t>1.1.</w:t>
            </w:r>
            <w:r w:rsidR="00E261DB">
              <w:rPr>
                <w:rFonts w:asciiTheme="minorHAnsi" w:eastAsiaTheme="minorEastAsia" w:hAnsiTheme="minorHAnsi" w:cstheme="minorBidi"/>
                <w:bCs w:val="0"/>
                <w:lang w:eastAsia="ru-RU"/>
              </w:rPr>
              <w:tab/>
            </w:r>
            <w:r w:rsidR="00E261DB" w:rsidRPr="002A7442">
              <w:rPr>
                <w:rStyle w:val="a6"/>
                <w:rFonts w:cs="Times New Roman"/>
              </w:rPr>
              <w:t>Изучение общего состояния уровня коррупции в Нижегородской области (оценка коррупциогенности различных сфер общественной жизни, рассмотрение уровня распространения коррупции)</w:t>
            </w:r>
            <w:r w:rsidR="00E261DB">
              <w:rPr>
                <w:webHidden/>
              </w:rPr>
              <w:tab/>
            </w:r>
            <w:r w:rsidR="00CA2858">
              <w:rPr>
                <w:webHidden/>
              </w:rPr>
              <w:fldChar w:fldCharType="begin"/>
            </w:r>
            <w:r w:rsidR="00E261DB">
              <w:rPr>
                <w:webHidden/>
              </w:rPr>
              <w:instrText xml:space="preserve"> PAGEREF _Toc498510524 \h </w:instrText>
            </w:r>
            <w:r w:rsidR="00CA2858">
              <w:rPr>
                <w:webHidden/>
              </w:rPr>
            </w:r>
            <w:r w:rsidR="00CA2858">
              <w:rPr>
                <w:webHidden/>
              </w:rPr>
              <w:fldChar w:fldCharType="separate"/>
            </w:r>
            <w:r w:rsidR="00E261DB">
              <w:rPr>
                <w:webHidden/>
              </w:rPr>
              <w:t>10</w:t>
            </w:r>
            <w:r w:rsidR="00CA2858">
              <w:rPr>
                <w:webHidden/>
              </w:rPr>
              <w:fldChar w:fldCharType="end"/>
            </w:r>
          </w:hyperlink>
        </w:p>
        <w:p w:rsidR="00E261DB" w:rsidRDefault="008F1FD7">
          <w:pPr>
            <w:pStyle w:val="21"/>
            <w:rPr>
              <w:rFonts w:asciiTheme="minorHAnsi" w:eastAsiaTheme="minorEastAsia" w:hAnsiTheme="minorHAnsi" w:cstheme="minorBidi"/>
              <w:bCs w:val="0"/>
              <w:lang w:eastAsia="ru-RU"/>
            </w:rPr>
          </w:pPr>
          <w:hyperlink w:anchor="_Toc498510525" w:history="1">
            <w:r w:rsidR="00E261DB" w:rsidRPr="002A7442">
              <w:rPr>
                <w:rStyle w:val="a6"/>
                <w:rFonts w:cs="Times New Roman"/>
              </w:rPr>
              <w:t>1.2.</w:t>
            </w:r>
            <w:r w:rsidR="00E261DB">
              <w:rPr>
                <w:rFonts w:asciiTheme="minorHAnsi" w:eastAsiaTheme="minorEastAsia" w:hAnsiTheme="minorHAnsi" w:cstheme="minorBidi"/>
                <w:bCs w:val="0"/>
                <w:lang w:eastAsia="ru-RU"/>
              </w:rPr>
              <w:tab/>
            </w:r>
            <w:r w:rsidR="00E261DB" w:rsidRPr="002A7442">
              <w:rPr>
                <w:rStyle w:val="a6"/>
                <w:rFonts w:cs="Times New Roman"/>
              </w:rPr>
              <w:t>Изучение оценки гражданами степени подверженности коррупции различных институтов власти</w:t>
            </w:r>
            <w:r w:rsidR="00E261DB">
              <w:rPr>
                <w:webHidden/>
              </w:rPr>
              <w:tab/>
            </w:r>
            <w:r w:rsidR="00CA2858">
              <w:rPr>
                <w:webHidden/>
              </w:rPr>
              <w:fldChar w:fldCharType="begin"/>
            </w:r>
            <w:r w:rsidR="00E261DB">
              <w:rPr>
                <w:webHidden/>
              </w:rPr>
              <w:instrText xml:space="preserve"> PAGEREF _Toc498510525 \h </w:instrText>
            </w:r>
            <w:r w:rsidR="00CA2858">
              <w:rPr>
                <w:webHidden/>
              </w:rPr>
            </w:r>
            <w:r w:rsidR="00CA2858">
              <w:rPr>
                <w:webHidden/>
              </w:rPr>
              <w:fldChar w:fldCharType="separate"/>
            </w:r>
            <w:r w:rsidR="00E261DB">
              <w:rPr>
                <w:webHidden/>
              </w:rPr>
              <w:t>18</w:t>
            </w:r>
            <w:r w:rsidR="00CA2858">
              <w:rPr>
                <w:webHidden/>
              </w:rPr>
              <w:fldChar w:fldCharType="end"/>
            </w:r>
          </w:hyperlink>
        </w:p>
        <w:p w:rsidR="00E261DB" w:rsidRDefault="008F1FD7">
          <w:pPr>
            <w:pStyle w:val="21"/>
            <w:rPr>
              <w:rFonts w:asciiTheme="minorHAnsi" w:eastAsiaTheme="minorEastAsia" w:hAnsiTheme="minorHAnsi" w:cstheme="minorBidi"/>
              <w:bCs w:val="0"/>
              <w:lang w:eastAsia="ru-RU"/>
            </w:rPr>
          </w:pPr>
          <w:hyperlink w:anchor="_Toc498510526" w:history="1">
            <w:r w:rsidR="00E261DB" w:rsidRPr="002A7442">
              <w:rPr>
                <w:rStyle w:val="a6"/>
                <w:rFonts w:cs="Times New Roman"/>
              </w:rPr>
              <w:t>1.3.</w:t>
            </w:r>
            <w:r w:rsidR="00E261DB">
              <w:rPr>
                <w:rFonts w:asciiTheme="minorHAnsi" w:eastAsiaTheme="minorEastAsia" w:hAnsiTheme="minorHAnsi" w:cstheme="minorBidi"/>
                <w:bCs w:val="0"/>
                <w:lang w:eastAsia="ru-RU"/>
              </w:rPr>
              <w:tab/>
            </w:r>
            <w:r w:rsidR="00E261DB" w:rsidRPr="002A7442">
              <w:rPr>
                <w:rStyle w:val="a6"/>
                <w:rFonts w:cs="Times New Roman"/>
              </w:rPr>
              <w:t>Изучение факторов, благоприятствующих возникновению коррупции</w:t>
            </w:r>
            <w:r w:rsidR="00E261DB">
              <w:rPr>
                <w:webHidden/>
              </w:rPr>
              <w:tab/>
            </w:r>
            <w:r w:rsidR="00CA2858">
              <w:rPr>
                <w:webHidden/>
              </w:rPr>
              <w:fldChar w:fldCharType="begin"/>
            </w:r>
            <w:r w:rsidR="00E261DB">
              <w:rPr>
                <w:webHidden/>
              </w:rPr>
              <w:instrText xml:space="preserve"> PAGEREF _Toc498510526 \h </w:instrText>
            </w:r>
            <w:r w:rsidR="00CA2858">
              <w:rPr>
                <w:webHidden/>
              </w:rPr>
            </w:r>
            <w:r w:rsidR="00CA2858">
              <w:rPr>
                <w:webHidden/>
              </w:rPr>
              <w:fldChar w:fldCharType="separate"/>
            </w:r>
            <w:r w:rsidR="00E261DB">
              <w:rPr>
                <w:webHidden/>
              </w:rPr>
              <w:t>21</w:t>
            </w:r>
            <w:r w:rsidR="00CA2858">
              <w:rPr>
                <w:webHidden/>
              </w:rPr>
              <w:fldChar w:fldCharType="end"/>
            </w:r>
          </w:hyperlink>
        </w:p>
        <w:p w:rsidR="00E261DB" w:rsidRDefault="008F1FD7">
          <w:pPr>
            <w:pStyle w:val="21"/>
            <w:rPr>
              <w:rFonts w:asciiTheme="minorHAnsi" w:eastAsiaTheme="minorEastAsia" w:hAnsiTheme="minorHAnsi" w:cstheme="minorBidi"/>
              <w:bCs w:val="0"/>
              <w:lang w:eastAsia="ru-RU"/>
            </w:rPr>
          </w:pPr>
          <w:hyperlink w:anchor="_Toc498510527" w:history="1">
            <w:r w:rsidR="00E261DB" w:rsidRPr="002A7442">
              <w:rPr>
                <w:rStyle w:val="a6"/>
                <w:rFonts w:cs="Times New Roman"/>
              </w:rPr>
              <w:t>1.4.</w:t>
            </w:r>
            <w:r w:rsidR="00E261DB">
              <w:rPr>
                <w:rFonts w:asciiTheme="minorHAnsi" w:eastAsiaTheme="minorEastAsia" w:hAnsiTheme="minorHAnsi" w:cstheme="minorBidi"/>
                <w:bCs w:val="0"/>
                <w:lang w:eastAsia="ru-RU"/>
              </w:rPr>
              <w:tab/>
            </w:r>
            <w:r w:rsidR="00E261DB" w:rsidRPr="002A7442">
              <w:rPr>
                <w:rStyle w:val="a6"/>
                <w:rFonts w:cs="Times New Roman"/>
              </w:rPr>
              <w:t>Изучение гражданской активности в отношении коррупционных ситуаций и антикоррупционных мероприятий</w:t>
            </w:r>
            <w:r w:rsidR="00E261DB">
              <w:rPr>
                <w:webHidden/>
              </w:rPr>
              <w:tab/>
            </w:r>
            <w:r w:rsidR="00CA2858">
              <w:rPr>
                <w:webHidden/>
              </w:rPr>
              <w:fldChar w:fldCharType="begin"/>
            </w:r>
            <w:r w:rsidR="00E261DB">
              <w:rPr>
                <w:webHidden/>
              </w:rPr>
              <w:instrText xml:space="preserve"> PAGEREF _Toc498510527 \h </w:instrText>
            </w:r>
            <w:r w:rsidR="00CA2858">
              <w:rPr>
                <w:webHidden/>
              </w:rPr>
            </w:r>
            <w:r w:rsidR="00CA2858">
              <w:rPr>
                <w:webHidden/>
              </w:rPr>
              <w:fldChar w:fldCharType="separate"/>
            </w:r>
            <w:r w:rsidR="00E261DB">
              <w:rPr>
                <w:webHidden/>
              </w:rPr>
              <w:t>27</w:t>
            </w:r>
            <w:r w:rsidR="00CA2858">
              <w:rPr>
                <w:webHidden/>
              </w:rPr>
              <w:fldChar w:fldCharType="end"/>
            </w:r>
          </w:hyperlink>
        </w:p>
        <w:p w:rsidR="00E261DB" w:rsidRDefault="008F1FD7">
          <w:pPr>
            <w:pStyle w:val="21"/>
            <w:rPr>
              <w:rFonts w:asciiTheme="minorHAnsi" w:eastAsiaTheme="minorEastAsia" w:hAnsiTheme="minorHAnsi" w:cstheme="minorBidi"/>
              <w:bCs w:val="0"/>
              <w:lang w:eastAsia="ru-RU"/>
            </w:rPr>
          </w:pPr>
          <w:hyperlink w:anchor="_Toc498510528" w:history="1">
            <w:r w:rsidR="00E261DB" w:rsidRPr="002A7442">
              <w:rPr>
                <w:rStyle w:val="a6"/>
                <w:rFonts w:eastAsia="Calibri" w:cs="Times New Roman"/>
                <w:lang w:eastAsia="zh-CN"/>
              </w:rPr>
              <w:t>1.5.</w:t>
            </w:r>
            <w:r w:rsidR="00E261DB">
              <w:rPr>
                <w:rFonts w:asciiTheme="minorHAnsi" w:eastAsiaTheme="minorEastAsia" w:hAnsiTheme="minorHAnsi" w:cstheme="minorBidi"/>
                <w:bCs w:val="0"/>
                <w:lang w:eastAsia="ru-RU"/>
              </w:rPr>
              <w:tab/>
            </w:r>
            <w:r w:rsidR="00E261DB" w:rsidRPr="002A7442">
              <w:rPr>
                <w:rStyle w:val="a6"/>
                <w:rFonts w:eastAsia="Calibri" w:cs="Times New Roman"/>
                <w:lang w:eastAsia="zh-CN"/>
              </w:rPr>
              <w:t>Выводы по проведенному антикоррупционному мониторингу среди граждан Нижегородской области</w:t>
            </w:r>
            <w:r w:rsidR="00E261DB">
              <w:rPr>
                <w:webHidden/>
              </w:rPr>
              <w:tab/>
            </w:r>
            <w:r w:rsidR="00CA2858">
              <w:rPr>
                <w:webHidden/>
              </w:rPr>
              <w:fldChar w:fldCharType="begin"/>
            </w:r>
            <w:r w:rsidR="00E261DB">
              <w:rPr>
                <w:webHidden/>
              </w:rPr>
              <w:instrText xml:space="preserve"> PAGEREF _Toc498510528 \h </w:instrText>
            </w:r>
            <w:r w:rsidR="00CA2858">
              <w:rPr>
                <w:webHidden/>
              </w:rPr>
            </w:r>
            <w:r w:rsidR="00CA2858">
              <w:rPr>
                <w:webHidden/>
              </w:rPr>
              <w:fldChar w:fldCharType="separate"/>
            </w:r>
            <w:r w:rsidR="00E261DB">
              <w:rPr>
                <w:webHidden/>
              </w:rPr>
              <w:t>50</w:t>
            </w:r>
            <w:r w:rsidR="00CA2858">
              <w:rPr>
                <w:webHidden/>
              </w:rPr>
              <w:fldChar w:fldCharType="end"/>
            </w:r>
          </w:hyperlink>
        </w:p>
        <w:p w:rsidR="00E261DB" w:rsidRPr="00E261DB" w:rsidRDefault="008F1FD7">
          <w:pPr>
            <w:pStyle w:val="11"/>
            <w:rPr>
              <w:rFonts w:asciiTheme="minorHAnsi" w:eastAsiaTheme="minorEastAsia" w:hAnsiTheme="minorHAnsi" w:cstheme="minorBidi"/>
              <w:caps w:val="0"/>
              <w:lang w:eastAsia="ru-RU"/>
            </w:rPr>
          </w:pPr>
          <w:hyperlink w:anchor="_Toc498510529" w:history="1">
            <w:r w:rsidR="00E261DB" w:rsidRPr="00E261DB">
              <w:rPr>
                <w:rStyle w:val="a6"/>
              </w:rPr>
              <w:t xml:space="preserve">ГЛАВА 2. Оценка состояния уровня коррупции в  </w:t>
            </w:r>
            <w:r w:rsidR="00E261DB" w:rsidRPr="00E261DB">
              <w:rPr>
                <w:rStyle w:val="a6"/>
                <w:rFonts w:eastAsiaTheme="majorEastAsia"/>
                <w:bCs/>
              </w:rPr>
              <w:t>Нижегородской области предпринимательским сообществом региона</w:t>
            </w:r>
            <w:r w:rsidR="00E261DB" w:rsidRPr="00E261DB">
              <w:rPr>
                <w:webHidden/>
              </w:rPr>
              <w:tab/>
            </w:r>
            <w:r w:rsidR="00CA2858" w:rsidRPr="00E261DB">
              <w:rPr>
                <w:webHidden/>
              </w:rPr>
              <w:fldChar w:fldCharType="begin"/>
            </w:r>
            <w:r w:rsidR="00E261DB" w:rsidRPr="00E261DB">
              <w:rPr>
                <w:webHidden/>
              </w:rPr>
              <w:instrText xml:space="preserve"> PAGEREF _Toc498510529 \h </w:instrText>
            </w:r>
            <w:r w:rsidR="00CA2858" w:rsidRPr="00E261DB">
              <w:rPr>
                <w:webHidden/>
              </w:rPr>
            </w:r>
            <w:r w:rsidR="00CA2858" w:rsidRPr="00E261DB">
              <w:rPr>
                <w:webHidden/>
              </w:rPr>
              <w:fldChar w:fldCharType="separate"/>
            </w:r>
            <w:r w:rsidR="00E261DB" w:rsidRPr="00E261DB">
              <w:rPr>
                <w:webHidden/>
              </w:rPr>
              <w:t>55</w:t>
            </w:r>
            <w:r w:rsidR="00CA2858" w:rsidRPr="00E261DB">
              <w:rPr>
                <w:webHidden/>
              </w:rPr>
              <w:fldChar w:fldCharType="end"/>
            </w:r>
          </w:hyperlink>
        </w:p>
        <w:p w:rsidR="00E261DB" w:rsidRPr="00E261DB" w:rsidRDefault="008F1FD7">
          <w:pPr>
            <w:pStyle w:val="21"/>
            <w:rPr>
              <w:rFonts w:asciiTheme="minorHAnsi" w:eastAsiaTheme="minorEastAsia" w:hAnsiTheme="minorHAnsi" w:cstheme="minorBidi"/>
              <w:bCs w:val="0"/>
              <w:lang w:eastAsia="ru-RU"/>
            </w:rPr>
          </w:pPr>
          <w:hyperlink w:anchor="_Toc498510530" w:history="1">
            <w:r w:rsidR="00E261DB" w:rsidRPr="00E261DB">
              <w:rPr>
                <w:rStyle w:val="a6"/>
              </w:rPr>
              <w:t>2.1.</w:t>
            </w:r>
            <w:r w:rsidR="00E261DB" w:rsidRPr="00E261DB">
              <w:rPr>
                <w:rFonts w:asciiTheme="minorHAnsi" w:eastAsiaTheme="minorEastAsia" w:hAnsiTheme="minorHAnsi" w:cstheme="minorBidi"/>
                <w:bCs w:val="0"/>
                <w:lang w:eastAsia="ru-RU"/>
              </w:rPr>
              <w:tab/>
            </w:r>
            <w:r w:rsidR="00E261DB" w:rsidRPr="00E261DB">
              <w:rPr>
                <w:rStyle w:val="a6"/>
                <w:rFonts w:cs="Times New Roman"/>
              </w:rPr>
              <w:t>Оценка коррупциогенной ситуации в Нижегородской области</w:t>
            </w:r>
            <w:r w:rsidR="00E261DB" w:rsidRPr="00E261DB">
              <w:rPr>
                <w:webHidden/>
              </w:rPr>
              <w:tab/>
            </w:r>
            <w:r w:rsidR="00CA2858" w:rsidRPr="00E261DB">
              <w:rPr>
                <w:webHidden/>
              </w:rPr>
              <w:fldChar w:fldCharType="begin"/>
            </w:r>
            <w:r w:rsidR="00E261DB" w:rsidRPr="00E261DB">
              <w:rPr>
                <w:webHidden/>
              </w:rPr>
              <w:instrText xml:space="preserve"> PAGEREF _Toc498510530 \h </w:instrText>
            </w:r>
            <w:r w:rsidR="00CA2858" w:rsidRPr="00E261DB">
              <w:rPr>
                <w:webHidden/>
              </w:rPr>
            </w:r>
            <w:r w:rsidR="00CA2858" w:rsidRPr="00E261DB">
              <w:rPr>
                <w:webHidden/>
              </w:rPr>
              <w:fldChar w:fldCharType="separate"/>
            </w:r>
            <w:r w:rsidR="00E261DB" w:rsidRPr="00E261DB">
              <w:rPr>
                <w:webHidden/>
              </w:rPr>
              <w:t>55</w:t>
            </w:r>
            <w:r w:rsidR="00CA2858" w:rsidRPr="00E261DB">
              <w:rPr>
                <w:webHidden/>
              </w:rPr>
              <w:fldChar w:fldCharType="end"/>
            </w:r>
          </w:hyperlink>
        </w:p>
        <w:p w:rsidR="00E261DB" w:rsidRPr="00E261DB" w:rsidRDefault="008F1FD7">
          <w:pPr>
            <w:pStyle w:val="21"/>
            <w:rPr>
              <w:rFonts w:asciiTheme="minorHAnsi" w:eastAsiaTheme="minorEastAsia" w:hAnsiTheme="minorHAnsi" w:cstheme="minorBidi"/>
              <w:bCs w:val="0"/>
              <w:lang w:eastAsia="ru-RU"/>
            </w:rPr>
          </w:pPr>
          <w:hyperlink w:anchor="_Toc498510531" w:history="1">
            <w:r w:rsidR="00E261DB" w:rsidRPr="00E261DB">
              <w:rPr>
                <w:rStyle w:val="a6"/>
              </w:rPr>
              <w:t>2.2.</w:t>
            </w:r>
            <w:r w:rsidR="00E261DB" w:rsidRPr="00E261DB">
              <w:rPr>
                <w:rFonts w:asciiTheme="minorHAnsi" w:eastAsiaTheme="minorEastAsia" w:hAnsiTheme="minorHAnsi" w:cstheme="minorBidi"/>
                <w:bCs w:val="0"/>
                <w:lang w:eastAsia="ru-RU"/>
              </w:rPr>
              <w:tab/>
            </w:r>
            <w:r w:rsidR="00E261DB" w:rsidRPr="00E261DB">
              <w:rPr>
                <w:rStyle w:val="a6"/>
                <w:rFonts w:cs="Times New Roman"/>
              </w:rPr>
              <w:t>Изучение коррупциогенных факторов, действующих в регионе</w:t>
            </w:r>
            <w:r w:rsidR="00E261DB" w:rsidRPr="00E261DB">
              <w:rPr>
                <w:webHidden/>
              </w:rPr>
              <w:tab/>
            </w:r>
            <w:r w:rsidR="00CA2858" w:rsidRPr="00E261DB">
              <w:rPr>
                <w:webHidden/>
              </w:rPr>
              <w:fldChar w:fldCharType="begin"/>
            </w:r>
            <w:r w:rsidR="00E261DB" w:rsidRPr="00E261DB">
              <w:rPr>
                <w:webHidden/>
              </w:rPr>
              <w:instrText xml:space="preserve"> PAGEREF _Toc498510531 \h </w:instrText>
            </w:r>
            <w:r w:rsidR="00CA2858" w:rsidRPr="00E261DB">
              <w:rPr>
                <w:webHidden/>
              </w:rPr>
            </w:r>
            <w:r w:rsidR="00CA2858" w:rsidRPr="00E261DB">
              <w:rPr>
                <w:webHidden/>
              </w:rPr>
              <w:fldChar w:fldCharType="separate"/>
            </w:r>
            <w:r w:rsidR="00E261DB" w:rsidRPr="00E261DB">
              <w:rPr>
                <w:webHidden/>
              </w:rPr>
              <w:t>79</w:t>
            </w:r>
            <w:r w:rsidR="00CA2858" w:rsidRPr="00E261DB">
              <w:rPr>
                <w:webHidden/>
              </w:rPr>
              <w:fldChar w:fldCharType="end"/>
            </w:r>
          </w:hyperlink>
        </w:p>
        <w:p w:rsidR="00E261DB" w:rsidRPr="00E261DB" w:rsidRDefault="008F1FD7">
          <w:pPr>
            <w:pStyle w:val="21"/>
            <w:rPr>
              <w:rFonts w:asciiTheme="minorHAnsi" w:eastAsiaTheme="minorEastAsia" w:hAnsiTheme="minorHAnsi" w:cstheme="minorBidi"/>
              <w:bCs w:val="0"/>
              <w:lang w:eastAsia="ru-RU"/>
            </w:rPr>
          </w:pPr>
          <w:hyperlink w:anchor="_Toc498510532" w:history="1">
            <w:r w:rsidR="00E261DB" w:rsidRPr="00E261DB">
              <w:rPr>
                <w:rStyle w:val="a6"/>
              </w:rPr>
              <w:t>2.3.</w:t>
            </w:r>
            <w:r w:rsidR="00E261DB" w:rsidRPr="00E261DB">
              <w:rPr>
                <w:rFonts w:asciiTheme="minorHAnsi" w:eastAsiaTheme="minorEastAsia" w:hAnsiTheme="minorHAnsi" w:cstheme="minorBidi"/>
                <w:bCs w:val="0"/>
                <w:lang w:eastAsia="ru-RU"/>
              </w:rPr>
              <w:tab/>
            </w:r>
            <w:r w:rsidR="00E261DB" w:rsidRPr="00E261DB">
              <w:rPr>
                <w:rStyle w:val="a6"/>
                <w:rFonts w:cs="Times New Roman"/>
              </w:rPr>
              <w:t>Изучение эффективности мероприятий, направленных на борьбу с коррупцией</w:t>
            </w:r>
            <w:r w:rsidR="00E261DB" w:rsidRPr="00E261DB">
              <w:rPr>
                <w:webHidden/>
              </w:rPr>
              <w:tab/>
            </w:r>
            <w:r w:rsidR="00CA2858" w:rsidRPr="00E261DB">
              <w:rPr>
                <w:webHidden/>
              </w:rPr>
              <w:fldChar w:fldCharType="begin"/>
            </w:r>
            <w:r w:rsidR="00E261DB" w:rsidRPr="00E261DB">
              <w:rPr>
                <w:webHidden/>
              </w:rPr>
              <w:instrText xml:space="preserve"> PAGEREF _Toc498510532 \h </w:instrText>
            </w:r>
            <w:r w:rsidR="00CA2858" w:rsidRPr="00E261DB">
              <w:rPr>
                <w:webHidden/>
              </w:rPr>
            </w:r>
            <w:r w:rsidR="00CA2858" w:rsidRPr="00E261DB">
              <w:rPr>
                <w:webHidden/>
              </w:rPr>
              <w:fldChar w:fldCharType="separate"/>
            </w:r>
            <w:r w:rsidR="00E261DB" w:rsidRPr="00E261DB">
              <w:rPr>
                <w:webHidden/>
              </w:rPr>
              <w:t>82</w:t>
            </w:r>
            <w:r w:rsidR="00CA2858" w:rsidRPr="00E261DB">
              <w:rPr>
                <w:webHidden/>
              </w:rPr>
              <w:fldChar w:fldCharType="end"/>
            </w:r>
          </w:hyperlink>
        </w:p>
        <w:p w:rsidR="00E261DB" w:rsidRPr="00E261DB" w:rsidRDefault="008F1FD7">
          <w:pPr>
            <w:pStyle w:val="21"/>
            <w:rPr>
              <w:rFonts w:asciiTheme="minorHAnsi" w:eastAsiaTheme="minorEastAsia" w:hAnsiTheme="minorHAnsi" w:cstheme="minorBidi"/>
              <w:bCs w:val="0"/>
              <w:lang w:eastAsia="ru-RU"/>
            </w:rPr>
          </w:pPr>
          <w:hyperlink w:anchor="_Toc498510533" w:history="1">
            <w:r w:rsidR="00E261DB" w:rsidRPr="00E261DB">
              <w:rPr>
                <w:rStyle w:val="a6"/>
              </w:rPr>
              <w:t>2.4.</w:t>
            </w:r>
            <w:r w:rsidR="00E261DB" w:rsidRPr="00E261DB">
              <w:rPr>
                <w:rFonts w:asciiTheme="minorHAnsi" w:eastAsiaTheme="minorEastAsia" w:hAnsiTheme="minorHAnsi" w:cstheme="minorBidi"/>
                <w:bCs w:val="0"/>
                <w:lang w:eastAsia="ru-RU"/>
              </w:rPr>
              <w:tab/>
            </w:r>
            <w:r w:rsidR="00E261DB" w:rsidRPr="00E261DB">
              <w:rPr>
                <w:rStyle w:val="a6"/>
                <w:rFonts w:eastAsia="Times New Roman" w:cs="Times New Roman"/>
              </w:rPr>
              <w:t>Выводы про проведенному антикоррупционному мониторингу среди предпринимателей Нижегородской области</w:t>
            </w:r>
            <w:r w:rsidR="00E261DB" w:rsidRPr="00E261DB">
              <w:rPr>
                <w:webHidden/>
              </w:rPr>
              <w:tab/>
            </w:r>
            <w:r w:rsidR="00CA2858" w:rsidRPr="00E261DB">
              <w:rPr>
                <w:webHidden/>
              </w:rPr>
              <w:fldChar w:fldCharType="begin"/>
            </w:r>
            <w:r w:rsidR="00E261DB" w:rsidRPr="00E261DB">
              <w:rPr>
                <w:webHidden/>
              </w:rPr>
              <w:instrText xml:space="preserve"> PAGEREF _Toc498510533 \h </w:instrText>
            </w:r>
            <w:r w:rsidR="00CA2858" w:rsidRPr="00E261DB">
              <w:rPr>
                <w:webHidden/>
              </w:rPr>
            </w:r>
            <w:r w:rsidR="00CA2858" w:rsidRPr="00E261DB">
              <w:rPr>
                <w:webHidden/>
              </w:rPr>
              <w:fldChar w:fldCharType="separate"/>
            </w:r>
            <w:r w:rsidR="00E261DB" w:rsidRPr="00E261DB">
              <w:rPr>
                <w:webHidden/>
              </w:rPr>
              <w:t>89</w:t>
            </w:r>
            <w:r w:rsidR="00CA2858" w:rsidRPr="00E261DB">
              <w:rPr>
                <w:webHidden/>
              </w:rPr>
              <w:fldChar w:fldCharType="end"/>
            </w:r>
          </w:hyperlink>
        </w:p>
        <w:p w:rsidR="00E261DB" w:rsidRPr="00E261DB" w:rsidRDefault="008F1FD7">
          <w:pPr>
            <w:pStyle w:val="11"/>
            <w:rPr>
              <w:rFonts w:asciiTheme="minorHAnsi" w:eastAsiaTheme="minorEastAsia" w:hAnsiTheme="minorHAnsi" w:cstheme="minorBidi"/>
              <w:caps w:val="0"/>
              <w:lang w:eastAsia="ru-RU"/>
            </w:rPr>
          </w:pPr>
          <w:hyperlink w:anchor="_Toc498510534" w:history="1">
            <w:r w:rsidR="00E261DB" w:rsidRPr="00E261DB">
              <w:rPr>
                <w:rStyle w:val="a6"/>
              </w:rPr>
              <w:t>ГЛАВА 3. Оценка состояния уровня коррупции в Нижегородской области государственными и муниципальными служащими региона</w:t>
            </w:r>
            <w:r w:rsidR="00E261DB" w:rsidRPr="00E261DB">
              <w:rPr>
                <w:webHidden/>
              </w:rPr>
              <w:tab/>
            </w:r>
            <w:r w:rsidR="00CA2858" w:rsidRPr="00E261DB">
              <w:rPr>
                <w:webHidden/>
              </w:rPr>
              <w:fldChar w:fldCharType="begin"/>
            </w:r>
            <w:r w:rsidR="00E261DB" w:rsidRPr="00E261DB">
              <w:rPr>
                <w:webHidden/>
              </w:rPr>
              <w:instrText xml:space="preserve"> PAGEREF _Toc498510534 \h </w:instrText>
            </w:r>
            <w:r w:rsidR="00CA2858" w:rsidRPr="00E261DB">
              <w:rPr>
                <w:webHidden/>
              </w:rPr>
            </w:r>
            <w:r w:rsidR="00CA2858" w:rsidRPr="00E261DB">
              <w:rPr>
                <w:webHidden/>
              </w:rPr>
              <w:fldChar w:fldCharType="separate"/>
            </w:r>
            <w:r w:rsidR="00E261DB" w:rsidRPr="00E261DB">
              <w:rPr>
                <w:webHidden/>
              </w:rPr>
              <w:t>94</w:t>
            </w:r>
            <w:r w:rsidR="00CA2858" w:rsidRPr="00E261DB">
              <w:rPr>
                <w:webHidden/>
              </w:rPr>
              <w:fldChar w:fldCharType="end"/>
            </w:r>
          </w:hyperlink>
        </w:p>
        <w:p w:rsidR="00E261DB" w:rsidRPr="00E261DB" w:rsidRDefault="008F1FD7">
          <w:pPr>
            <w:pStyle w:val="21"/>
            <w:rPr>
              <w:rFonts w:asciiTheme="minorHAnsi" w:eastAsiaTheme="minorEastAsia" w:hAnsiTheme="minorHAnsi" w:cstheme="minorBidi"/>
              <w:bCs w:val="0"/>
              <w:lang w:eastAsia="ru-RU"/>
            </w:rPr>
          </w:pPr>
          <w:hyperlink w:anchor="_Toc498510535" w:history="1">
            <w:r w:rsidR="00E261DB" w:rsidRPr="00E261DB">
              <w:rPr>
                <w:rStyle w:val="a6"/>
                <w:rFonts w:cs="Times New Roman"/>
              </w:rPr>
              <w:t>3.1.</w:t>
            </w:r>
            <w:r w:rsidR="00E261DB" w:rsidRPr="00E261DB">
              <w:rPr>
                <w:rFonts w:asciiTheme="minorHAnsi" w:eastAsiaTheme="minorEastAsia" w:hAnsiTheme="minorHAnsi" w:cstheme="minorBidi"/>
                <w:bCs w:val="0"/>
                <w:lang w:eastAsia="ru-RU"/>
              </w:rPr>
              <w:tab/>
            </w:r>
            <w:r w:rsidR="00E261DB" w:rsidRPr="00E261DB">
              <w:rPr>
                <w:rStyle w:val="a6"/>
                <w:rFonts w:cs="Times New Roman"/>
              </w:rPr>
              <w:t>Оценка коррупциогенной ситуации в Нижегородской области</w:t>
            </w:r>
            <w:r w:rsidR="00E261DB" w:rsidRPr="00E261DB">
              <w:rPr>
                <w:webHidden/>
              </w:rPr>
              <w:tab/>
            </w:r>
            <w:r w:rsidR="00CA2858" w:rsidRPr="00E261DB">
              <w:rPr>
                <w:webHidden/>
              </w:rPr>
              <w:fldChar w:fldCharType="begin"/>
            </w:r>
            <w:r w:rsidR="00E261DB" w:rsidRPr="00E261DB">
              <w:rPr>
                <w:webHidden/>
              </w:rPr>
              <w:instrText xml:space="preserve"> PAGEREF _Toc498510535 \h </w:instrText>
            </w:r>
            <w:r w:rsidR="00CA2858" w:rsidRPr="00E261DB">
              <w:rPr>
                <w:webHidden/>
              </w:rPr>
            </w:r>
            <w:r w:rsidR="00CA2858" w:rsidRPr="00E261DB">
              <w:rPr>
                <w:webHidden/>
              </w:rPr>
              <w:fldChar w:fldCharType="separate"/>
            </w:r>
            <w:r w:rsidR="00E261DB" w:rsidRPr="00E261DB">
              <w:rPr>
                <w:webHidden/>
              </w:rPr>
              <w:t>94</w:t>
            </w:r>
            <w:r w:rsidR="00CA2858" w:rsidRPr="00E261DB">
              <w:rPr>
                <w:webHidden/>
              </w:rPr>
              <w:fldChar w:fldCharType="end"/>
            </w:r>
          </w:hyperlink>
        </w:p>
        <w:p w:rsidR="00E261DB" w:rsidRPr="00E261DB" w:rsidRDefault="008F1FD7">
          <w:pPr>
            <w:pStyle w:val="21"/>
            <w:rPr>
              <w:rFonts w:asciiTheme="minorHAnsi" w:eastAsiaTheme="minorEastAsia" w:hAnsiTheme="minorHAnsi" w:cstheme="minorBidi"/>
              <w:bCs w:val="0"/>
              <w:lang w:eastAsia="ru-RU"/>
            </w:rPr>
          </w:pPr>
          <w:hyperlink w:anchor="_Toc498510536" w:history="1">
            <w:r w:rsidR="00E261DB" w:rsidRPr="00E261DB">
              <w:rPr>
                <w:rStyle w:val="a6"/>
                <w:rFonts w:cs="Times New Roman"/>
              </w:rPr>
              <w:t>3.2.</w:t>
            </w:r>
            <w:r w:rsidR="00E261DB" w:rsidRPr="00E261DB">
              <w:rPr>
                <w:rFonts w:asciiTheme="minorHAnsi" w:eastAsiaTheme="minorEastAsia" w:hAnsiTheme="minorHAnsi" w:cstheme="minorBidi"/>
                <w:bCs w:val="0"/>
                <w:lang w:eastAsia="ru-RU"/>
              </w:rPr>
              <w:tab/>
            </w:r>
            <w:r w:rsidR="00E261DB" w:rsidRPr="00E261DB">
              <w:rPr>
                <w:rStyle w:val="a6"/>
                <w:rFonts w:cs="Times New Roman"/>
              </w:rPr>
              <w:t>Изучение факторов, влияющих на коррупциогенную ситуацию в регионе</w:t>
            </w:r>
            <w:r w:rsidR="00E261DB" w:rsidRPr="00E261DB">
              <w:rPr>
                <w:webHidden/>
              </w:rPr>
              <w:tab/>
            </w:r>
            <w:r w:rsidR="00CA2858" w:rsidRPr="00E261DB">
              <w:rPr>
                <w:webHidden/>
              </w:rPr>
              <w:fldChar w:fldCharType="begin"/>
            </w:r>
            <w:r w:rsidR="00E261DB" w:rsidRPr="00E261DB">
              <w:rPr>
                <w:webHidden/>
              </w:rPr>
              <w:instrText xml:space="preserve"> PAGEREF _Toc498510536 \h </w:instrText>
            </w:r>
            <w:r w:rsidR="00CA2858" w:rsidRPr="00E261DB">
              <w:rPr>
                <w:webHidden/>
              </w:rPr>
            </w:r>
            <w:r w:rsidR="00CA2858" w:rsidRPr="00E261DB">
              <w:rPr>
                <w:webHidden/>
              </w:rPr>
              <w:fldChar w:fldCharType="separate"/>
            </w:r>
            <w:r w:rsidR="00E261DB" w:rsidRPr="00E261DB">
              <w:rPr>
                <w:webHidden/>
              </w:rPr>
              <w:t>109</w:t>
            </w:r>
            <w:r w:rsidR="00CA2858" w:rsidRPr="00E261DB">
              <w:rPr>
                <w:webHidden/>
              </w:rPr>
              <w:fldChar w:fldCharType="end"/>
            </w:r>
          </w:hyperlink>
        </w:p>
        <w:p w:rsidR="00E261DB" w:rsidRPr="00E261DB" w:rsidRDefault="008F1FD7">
          <w:pPr>
            <w:pStyle w:val="21"/>
            <w:rPr>
              <w:rFonts w:asciiTheme="minorHAnsi" w:eastAsiaTheme="minorEastAsia" w:hAnsiTheme="minorHAnsi" w:cstheme="minorBidi"/>
              <w:bCs w:val="0"/>
              <w:lang w:eastAsia="ru-RU"/>
            </w:rPr>
          </w:pPr>
          <w:hyperlink w:anchor="_Toc498510537" w:history="1">
            <w:r w:rsidR="00E261DB" w:rsidRPr="00E261DB">
              <w:rPr>
                <w:rStyle w:val="a6"/>
                <w:rFonts w:cs="Times New Roman"/>
              </w:rPr>
              <w:t>3.3.</w:t>
            </w:r>
            <w:r w:rsidR="00E261DB" w:rsidRPr="00E261DB">
              <w:rPr>
                <w:rFonts w:asciiTheme="minorHAnsi" w:eastAsiaTheme="minorEastAsia" w:hAnsiTheme="minorHAnsi" w:cstheme="minorBidi"/>
                <w:bCs w:val="0"/>
                <w:lang w:eastAsia="ru-RU"/>
              </w:rPr>
              <w:tab/>
            </w:r>
            <w:r w:rsidR="00E261DB" w:rsidRPr="00E261DB">
              <w:rPr>
                <w:rStyle w:val="a6"/>
                <w:rFonts w:cs="Times New Roman"/>
              </w:rPr>
              <w:t>Изучение эффективности мероприятий, направленных на борьбу с коррупцией</w:t>
            </w:r>
            <w:r w:rsidR="00E261DB" w:rsidRPr="00E261DB">
              <w:rPr>
                <w:webHidden/>
              </w:rPr>
              <w:tab/>
            </w:r>
            <w:r w:rsidR="00CA2858" w:rsidRPr="00E261DB">
              <w:rPr>
                <w:webHidden/>
              </w:rPr>
              <w:fldChar w:fldCharType="begin"/>
            </w:r>
            <w:r w:rsidR="00E261DB" w:rsidRPr="00E261DB">
              <w:rPr>
                <w:webHidden/>
              </w:rPr>
              <w:instrText xml:space="preserve"> PAGEREF _Toc498510537 \h </w:instrText>
            </w:r>
            <w:r w:rsidR="00CA2858" w:rsidRPr="00E261DB">
              <w:rPr>
                <w:webHidden/>
              </w:rPr>
            </w:r>
            <w:r w:rsidR="00CA2858" w:rsidRPr="00E261DB">
              <w:rPr>
                <w:webHidden/>
              </w:rPr>
              <w:fldChar w:fldCharType="separate"/>
            </w:r>
            <w:r w:rsidR="00E261DB" w:rsidRPr="00E261DB">
              <w:rPr>
                <w:webHidden/>
              </w:rPr>
              <w:t>132</w:t>
            </w:r>
            <w:r w:rsidR="00CA2858" w:rsidRPr="00E261DB">
              <w:rPr>
                <w:webHidden/>
              </w:rPr>
              <w:fldChar w:fldCharType="end"/>
            </w:r>
          </w:hyperlink>
        </w:p>
        <w:p w:rsidR="00E261DB" w:rsidRPr="00E261DB" w:rsidRDefault="008F1FD7">
          <w:pPr>
            <w:pStyle w:val="21"/>
            <w:rPr>
              <w:rFonts w:asciiTheme="minorHAnsi" w:eastAsiaTheme="minorEastAsia" w:hAnsiTheme="minorHAnsi" w:cstheme="minorBidi"/>
              <w:bCs w:val="0"/>
              <w:lang w:eastAsia="ru-RU"/>
            </w:rPr>
          </w:pPr>
          <w:hyperlink w:anchor="_Toc498510538" w:history="1">
            <w:r w:rsidR="00E261DB" w:rsidRPr="00E261DB">
              <w:rPr>
                <w:rStyle w:val="a6"/>
                <w:rFonts w:cs="Times New Roman"/>
              </w:rPr>
              <w:t>3.4.</w:t>
            </w:r>
            <w:r w:rsidR="00E261DB" w:rsidRPr="00E261DB">
              <w:rPr>
                <w:rFonts w:asciiTheme="minorHAnsi" w:eastAsiaTheme="minorEastAsia" w:hAnsiTheme="minorHAnsi" w:cstheme="minorBidi"/>
                <w:bCs w:val="0"/>
                <w:lang w:eastAsia="ru-RU"/>
              </w:rPr>
              <w:tab/>
            </w:r>
            <w:r w:rsidR="00E261DB" w:rsidRPr="00E261DB">
              <w:rPr>
                <w:rStyle w:val="a6"/>
                <w:rFonts w:cs="Times New Roman"/>
              </w:rPr>
              <w:t>Выводы по проведенному антикоррупционному мониторингу среди государственных гражданских служащих в Нижегородской области</w:t>
            </w:r>
            <w:r w:rsidR="00E261DB" w:rsidRPr="00E261DB">
              <w:rPr>
                <w:webHidden/>
              </w:rPr>
              <w:tab/>
            </w:r>
            <w:r w:rsidR="00CA2858" w:rsidRPr="00E261DB">
              <w:rPr>
                <w:webHidden/>
              </w:rPr>
              <w:fldChar w:fldCharType="begin"/>
            </w:r>
            <w:r w:rsidR="00E261DB" w:rsidRPr="00E261DB">
              <w:rPr>
                <w:webHidden/>
              </w:rPr>
              <w:instrText xml:space="preserve"> PAGEREF _Toc498510538 \h </w:instrText>
            </w:r>
            <w:r w:rsidR="00CA2858" w:rsidRPr="00E261DB">
              <w:rPr>
                <w:webHidden/>
              </w:rPr>
            </w:r>
            <w:r w:rsidR="00CA2858" w:rsidRPr="00E261DB">
              <w:rPr>
                <w:webHidden/>
              </w:rPr>
              <w:fldChar w:fldCharType="separate"/>
            </w:r>
            <w:r w:rsidR="00E261DB" w:rsidRPr="00E261DB">
              <w:rPr>
                <w:webHidden/>
              </w:rPr>
              <w:t>141</w:t>
            </w:r>
            <w:r w:rsidR="00CA2858" w:rsidRPr="00E261DB">
              <w:rPr>
                <w:webHidden/>
              </w:rPr>
              <w:fldChar w:fldCharType="end"/>
            </w:r>
          </w:hyperlink>
        </w:p>
        <w:p w:rsidR="00E261DB" w:rsidRPr="00E261DB" w:rsidRDefault="008F1FD7">
          <w:pPr>
            <w:pStyle w:val="11"/>
            <w:rPr>
              <w:rFonts w:asciiTheme="minorHAnsi" w:eastAsiaTheme="minorEastAsia" w:hAnsiTheme="minorHAnsi" w:cstheme="minorBidi"/>
              <w:caps w:val="0"/>
              <w:lang w:eastAsia="ru-RU"/>
            </w:rPr>
          </w:pPr>
          <w:hyperlink w:anchor="_Toc498510539" w:history="1">
            <w:r w:rsidR="00E261DB" w:rsidRPr="00E261DB">
              <w:rPr>
                <w:rStyle w:val="a6"/>
                <w:rFonts w:ascii="Cambria" w:eastAsia="Times New Roman" w:hAnsi="Cambria"/>
                <w:bCs/>
              </w:rPr>
              <w:t>ЗАКЛЮЧЕНИЕ</w:t>
            </w:r>
            <w:r w:rsidR="00E261DB" w:rsidRPr="00E261DB">
              <w:rPr>
                <w:webHidden/>
              </w:rPr>
              <w:tab/>
            </w:r>
            <w:r w:rsidR="00CA2858" w:rsidRPr="00E261DB">
              <w:rPr>
                <w:webHidden/>
              </w:rPr>
              <w:fldChar w:fldCharType="begin"/>
            </w:r>
            <w:r w:rsidR="00E261DB" w:rsidRPr="00E261DB">
              <w:rPr>
                <w:webHidden/>
              </w:rPr>
              <w:instrText xml:space="preserve"> PAGEREF _Toc498510539 \h </w:instrText>
            </w:r>
            <w:r w:rsidR="00CA2858" w:rsidRPr="00E261DB">
              <w:rPr>
                <w:webHidden/>
              </w:rPr>
            </w:r>
            <w:r w:rsidR="00CA2858" w:rsidRPr="00E261DB">
              <w:rPr>
                <w:webHidden/>
              </w:rPr>
              <w:fldChar w:fldCharType="separate"/>
            </w:r>
            <w:r w:rsidR="00E261DB" w:rsidRPr="00E261DB">
              <w:rPr>
                <w:webHidden/>
              </w:rPr>
              <w:t>146</w:t>
            </w:r>
            <w:r w:rsidR="00CA2858" w:rsidRPr="00E261DB">
              <w:rPr>
                <w:webHidden/>
              </w:rPr>
              <w:fldChar w:fldCharType="end"/>
            </w:r>
          </w:hyperlink>
        </w:p>
        <w:p w:rsidR="005B1DB8" w:rsidRPr="00C339B9" w:rsidRDefault="00CA2858" w:rsidP="005B1DB8">
          <w:pPr>
            <w:rPr>
              <w:rFonts w:ascii="Times New Roman" w:hAnsi="Times New Roman" w:cs="Times New Roman"/>
              <w:sz w:val="28"/>
            </w:rPr>
          </w:pPr>
          <w:r w:rsidRPr="00477FCA">
            <w:rPr>
              <w:rFonts w:ascii="Times New Roman" w:hAnsi="Times New Roman" w:cs="Times New Roman"/>
              <w:bCs/>
              <w:sz w:val="28"/>
              <w:szCs w:val="28"/>
            </w:rPr>
            <w:fldChar w:fldCharType="end"/>
          </w:r>
        </w:p>
      </w:sdtContent>
    </w:sdt>
    <w:p w:rsidR="005B1DB8" w:rsidRPr="00C339B9" w:rsidRDefault="003A1D27" w:rsidP="003E55AB">
      <w:pPr>
        <w:pStyle w:val="1"/>
        <w:pageBreakBefore/>
        <w:rPr>
          <w:rFonts w:ascii="Times New Roman" w:hAnsi="Times New Roman" w:cs="Times New Roman"/>
          <w:color w:val="auto"/>
        </w:rPr>
      </w:pPr>
      <w:bookmarkStart w:id="4" w:name="_Toc498510521"/>
      <w:r w:rsidRPr="00C339B9">
        <w:rPr>
          <w:rFonts w:ascii="Times New Roman" w:hAnsi="Times New Roman" w:cs="Times New Roman"/>
          <w:color w:val="auto"/>
        </w:rPr>
        <w:lastRenderedPageBreak/>
        <w:t>Р</w:t>
      </w:r>
      <w:r w:rsidR="005B1DB8" w:rsidRPr="00C339B9">
        <w:rPr>
          <w:rFonts w:ascii="Times New Roman" w:hAnsi="Times New Roman" w:cs="Times New Roman"/>
          <w:color w:val="auto"/>
        </w:rPr>
        <w:t>ЕФЕРАТ</w:t>
      </w:r>
      <w:bookmarkEnd w:id="4"/>
    </w:p>
    <w:p w:rsidR="005B1DB8" w:rsidRPr="00C339B9" w:rsidRDefault="005B1DB8" w:rsidP="005B1DB8">
      <w:pPr>
        <w:spacing w:after="0" w:line="240" w:lineRule="auto"/>
        <w:rPr>
          <w:rFonts w:ascii="Times New Roman" w:hAnsi="Times New Roman" w:cs="Times New Roman"/>
          <w:sz w:val="28"/>
          <w:szCs w:val="28"/>
        </w:rPr>
      </w:pPr>
    </w:p>
    <w:p w:rsidR="005B1DB8" w:rsidRPr="00C339B9" w:rsidRDefault="005B1DB8" w:rsidP="005B1DB8">
      <w:pPr>
        <w:spacing w:after="0" w:line="240" w:lineRule="auto"/>
        <w:rPr>
          <w:rFonts w:ascii="Times New Roman" w:hAnsi="Times New Roman" w:cs="Times New Roman"/>
          <w:sz w:val="28"/>
          <w:szCs w:val="28"/>
        </w:rPr>
      </w:pPr>
    </w:p>
    <w:p w:rsidR="005B1DB8" w:rsidRPr="00C339B9" w:rsidRDefault="005B1DB8" w:rsidP="005B1DB8">
      <w:pPr>
        <w:spacing w:after="0" w:line="240" w:lineRule="auto"/>
        <w:rPr>
          <w:rFonts w:ascii="Times New Roman" w:hAnsi="Times New Roman" w:cs="Times New Roman"/>
          <w:sz w:val="28"/>
          <w:szCs w:val="28"/>
        </w:rPr>
      </w:pPr>
      <w:r w:rsidRPr="0052636C">
        <w:rPr>
          <w:rFonts w:ascii="Times New Roman" w:hAnsi="Times New Roman" w:cs="Times New Roman"/>
          <w:sz w:val="28"/>
          <w:szCs w:val="28"/>
        </w:rPr>
        <w:t xml:space="preserve">Отчет  с. </w:t>
      </w:r>
      <w:r w:rsidR="0052636C" w:rsidRPr="0052636C">
        <w:rPr>
          <w:rFonts w:ascii="Times New Roman" w:hAnsi="Times New Roman" w:cs="Times New Roman"/>
          <w:sz w:val="28"/>
          <w:szCs w:val="28"/>
        </w:rPr>
        <w:t>1</w:t>
      </w:r>
      <w:r w:rsidR="00C049AE">
        <w:rPr>
          <w:rFonts w:ascii="Times New Roman" w:hAnsi="Times New Roman" w:cs="Times New Roman"/>
          <w:sz w:val="28"/>
          <w:szCs w:val="28"/>
        </w:rPr>
        <w:t>50</w:t>
      </w:r>
      <w:r w:rsidRPr="0052636C">
        <w:rPr>
          <w:rFonts w:ascii="Times New Roman" w:hAnsi="Times New Roman" w:cs="Times New Roman"/>
          <w:sz w:val="28"/>
          <w:szCs w:val="28"/>
        </w:rPr>
        <w:t xml:space="preserve"> табл. </w:t>
      </w:r>
      <w:r w:rsidR="0052636C" w:rsidRPr="0052636C">
        <w:rPr>
          <w:rFonts w:ascii="Times New Roman" w:hAnsi="Times New Roman" w:cs="Times New Roman"/>
          <w:sz w:val="28"/>
          <w:szCs w:val="28"/>
        </w:rPr>
        <w:t>16</w:t>
      </w:r>
      <w:r w:rsidRPr="0052636C">
        <w:rPr>
          <w:rFonts w:ascii="Times New Roman" w:hAnsi="Times New Roman" w:cs="Times New Roman"/>
          <w:sz w:val="28"/>
          <w:szCs w:val="28"/>
        </w:rPr>
        <w:t xml:space="preserve">, рис. </w:t>
      </w:r>
      <w:r w:rsidR="0052636C" w:rsidRPr="0052636C">
        <w:rPr>
          <w:rFonts w:ascii="Times New Roman" w:hAnsi="Times New Roman" w:cs="Times New Roman"/>
          <w:sz w:val="28"/>
          <w:szCs w:val="28"/>
        </w:rPr>
        <w:t>90</w:t>
      </w:r>
      <w:r w:rsidRPr="0052636C">
        <w:rPr>
          <w:rFonts w:ascii="Times New Roman" w:hAnsi="Times New Roman" w:cs="Times New Roman"/>
          <w:sz w:val="28"/>
          <w:szCs w:val="28"/>
        </w:rPr>
        <w:t>.</w:t>
      </w:r>
    </w:p>
    <w:p w:rsidR="005B1DB8" w:rsidRPr="00C339B9" w:rsidRDefault="005B1DB8" w:rsidP="005B1DB8">
      <w:pPr>
        <w:spacing w:after="0" w:line="240" w:lineRule="auto"/>
        <w:rPr>
          <w:rFonts w:ascii="Times New Roman" w:hAnsi="Times New Roman" w:cs="Times New Roman"/>
          <w:sz w:val="28"/>
          <w:szCs w:val="28"/>
        </w:rPr>
      </w:pPr>
    </w:p>
    <w:p w:rsidR="005B1DB8" w:rsidRPr="00C339B9" w:rsidRDefault="005B1DB8" w:rsidP="005B1DB8">
      <w:pPr>
        <w:spacing w:after="0" w:line="240" w:lineRule="auto"/>
        <w:jc w:val="both"/>
        <w:rPr>
          <w:rFonts w:ascii="Times New Roman" w:hAnsi="Times New Roman" w:cs="Times New Roman"/>
          <w:b/>
          <w:sz w:val="28"/>
          <w:szCs w:val="28"/>
        </w:rPr>
      </w:pPr>
      <w:r w:rsidRPr="00C339B9">
        <w:rPr>
          <w:rFonts w:ascii="Times New Roman" w:hAnsi="Times New Roman" w:cs="Times New Roman"/>
          <w:b/>
          <w:sz w:val="28"/>
          <w:szCs w:val="28"/>
        </w:rPr>
        <w:t xml:space="preserve">ПРОВЕДЕНИЕ ПОИСКОВОГО НАУЧНОГО ИССЛЕДОВАНИЯ ПО ТЕМЕ </w:t>
      </w:r>
      <w:r w:rsidRPr="00C339B9">
        <w:rPr>
          <w:rFonts w:ascii="Times New Roman" w:hAnsi="Times New Roman" w:cs="Times New Roman"/>
          <w:b/>
          <w:sz w:val="24"/>
          <w:szCs w:val="24"/>
        </w:rPr>
        <w:t>«АНТИКОРРУПЦИОННЫЙ МОНИТОРИНГ» ДЛЯ НУЖД МИНИСТЕРСТВА ВНУТРЕННЕЙ РЕГИОНАЛЬНОЙ И МУНИЦИПАЛЬНОЙ ПОЛИТИКИ НИЖЕГОРОДСКОЙ ОБЛАСТИ</w:t>
      </w:r>
      <w:r w:rsidRPr="00C339B9">
        <w:rPr>
          <w:rFonts w:ascii="Times New Roman" w:hAnsi="Times New Roman" w:cs="Times New Roman"/>
          <w:b/>
          <w:sz w:val="28"/>
          <w:szCs w:val="28"/>
        </w:rPr>
        <w:t>.</w:t>
      </w:r>
    </w:p>
    <w:p w:rsidR="005B1DB8" w:rsidRPr="00C339B9" w:rsidRDefault="005B1DB8" w:rsidP="005B1DB8">
      <w:pPr>
        <w:spacing w:after="0" w:line="240" w:lineRule="auto"/>
        <w:rPr>
          <w:rFonts w:ascii="Times New Roman" w:hAnsi="Times New Roman" w:cs="Times New Roman"/>
          <w:b/>
          <w:sz w:val="28"/>
          <w:szCs w:val="28"/>
        </w:rPr>
      </w:pPr>
    </w:p>
    <w:p w:rsidR="005B1DB8" w:rsidRPr="00C339B9" w:rsidRDefault="005B1DB8" w:rsidP="005B1DB8">
      <w:pPr>
        <w:spacing w:after="0" w:line="240" w:lineRule="auto"/>
        <w:rPr>
          <w:rFonts w:ascii="Times New Roman" w:hAnsi="Times New Roman" w:cs="Times New Roman"/>
          <w:sz w:val="28"/>
          <w:szCs w:val="28"/>
        </w:rPr>
      </w:pPr>
      <w:r w:rsidRPr="00C339B9">
        <w:rPr>
          <w:rFonts w:ascii="Times New Roman" w:hAnsi="Times New Roman" w:cs="Times New Roman"/>
          <w:sz w:val="28"/>
          <w:szCs w:val="28"/>
        </w:rPr>
        <w:t>Цель работ: проведение поисковых научно-исследовательских работ по выявлению особенностей восприятия коррупционных проявлений на территории Нижегородской области и эффективности мер по их преодолению.</w:t>
      </w:r>
    </w:p>
    <w:p w:rsidR="005B1DB8" w:rsidRPr="00C339B9" w:rsidRDefault="005B1DB8" w:rsidP="005B1DB8">
      <w:pPr>
        <w:tabs>
          <w:tab w:val="left" w:pos="4303"/>
        </w:tabs>
        <w:spacing w:after="0" w:line="240" w:lineRule="auto"/>
        <w:rPr>
          <w:rFonts w:ascii="Times New Roman" w:hAnsi="Times New Roman" w:cs="Times New Roman"/>
          <w:sz w:val="28"/>
          <w:szCs w:val="28"/>
        </w:rPr>
      </w:pPr>
    </w:p>
    <w:p w:rsidR="005B1DB8" w:rsidRPr="00C339B9" w:rsidRDefault="005B1DB8" w:rsidP="005B1DB8">
      <w:pPr>
        <w:tabs>
          <w:tab w:val="left" w:pos="4303"/>
        </w:tabs>
        <w:spacing w:after="0" w:line="240" w:lineRule="auto"/>
        <w:rPr>
          <w:rFonts w:ascii="Times New Roman" w:hAnsi="Times New Roman" w:cs="Times New Roman"/>
          <w:sz w:val="28"/>
          <w:szCs w:val="28"/>
        </w:rPr>
      </w:pPr>
      <w:r w:rsidRPr="00C339B9">
        <w:rPr>
          <w:rFonts w:ascii="Times New Roman" w:hAnsi="Times New Roman" w:cs="Times New Roman"/>
          <w:sz w:val="28"/>
          <w:szCs w:val="28"/>
        </w:rPr>
        <w:t xml:space="preserve">Задачи работ: </w:t>
      </w:r>
      <w:r w:rsidRPr="00C339B9">
        <w:rPr>
          <w:rFonts w:ascii="Times New Roman" w:hAnsi="Times New Roman" w:cs="Times New Roman"/>
          <w:sz w:val="28"/>
          <w:szCs w:val="28"/>
        </w:rPr>
        <w:tab/>
      </w:r>
    </w:p>
    <w:p w:rsidR="00950A61" w:rsidRPr="00C339B9" w:rsidRDefault="00950A61" w:rsidP="00950A61">
      <w:pPr>
        <w:pStyle w:val="a5"/>
        <w:widowControl w:val="0"/>
        <w:numPr>
          <w:ilvl w:val="0"/>
          <w:numId w:val="44"/>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распространенности коррупционных нарушений.</w:t>
      </w:r>
    </w:p>
    <w:p w:rsidR="00950A61" w:rsidRPr="00C339B9" w:rsidRDefault="00950A61" w:rsidP="00950A61">
      <w:pPr>
        <w:pStyle w:val="a5"/>
        <w:widowControl w:val="0"/>
        <w:numPr>
          <w:ilvl w:val="0"/>
          <w:numId w:val="44"/>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Выявление факторов, благоприятствующих коррупции.</w:t>
      </w:r>
    </w:p>
    <w:p w:rsidR="00950A61" w:rsidRPr="00C339B9" w:rsidRDefault="00950A61" w:rsidP="00950A61">
      <w:pPr>
        <w:pStyle w:val="a5"/>
        <w:widowControl w:val="0"/>
        <w:numPr>
          <w:ilvl w:val="0"/>
          <w:numId w:val="44"/>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Выявление факторов, противодействующих коррупции (в том числе, латентных).</w:t>
      </w:r>
    </w:p>
    <w:p w:rsidR="00950A61" w:rsidRPr="00C339B9" w:rsidRDefault="00950A61" w:rsidP="00950A61">
      <w:pPr>
        <w:pStyle w:val="a5"/>
        <w:widowControl w:val="0"/>
        <w:numPr>
          <w:ilvl w:val="0"/>
          <w:numId w:val="44"/>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эффективности и достаточности законодательной базы противодействия коррупции (федеральное и региональное законодательство).</w:t>
      </w:r>
    </w:p>
    <w:p w:rsidR="00950A61" w:rsidRPr="00C339B9" w:rsidRDefault="00950A61" w:rsidP="00950A61">
      <w:pPr>
        <w:pStyle w:val="a5"/>
        <w:widowControl w:val="0"/>
        <w:numPr>
          <w:ilvl w:val="0"/>
          <w:numId w:val="44"/>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Определение уровня гражданской активности по противодействию коррупции.</w:t>
      </w:r>
    </w:p>
    <w:p w:rsidR="00950A61" w:rsidRPr="00C339B9" w:rsidRDefault="00950A61" w:rsidP="00950A61">
      <w:pPr>
        <w:pStyle w:val="a5"/>
        <w:widowControl w:val="0"/>
        <w:numPr>
          <w:ilvl w:val="0"/>
          <w:numId w:val="44"/>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эффективности и достаточности мер, предпринимаемых региональной и местной властью по борьбе с коррупцией.</w:t>
      </w:r>
    </w:p>
    <w:p w:rsidR="00950A61" w:rsidRPr="00C339B9" w:rsidRDefault="00950A61" w:rsidP="00950A61">
      <w:pPr>
        <w:pStyle w:val="a5"/>
        <w:widowControl w:val="0"/>
        <w:numPr>
          <w:ilvl w:val="0"/>
          <w:numId w:val="44"/>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Анализ динамики с предыдущими годами.</w:t>
      </w:r>
    </w:p>
    <w:p w:rsidR="005B1DB8" w:rsidRPr="00C339B9" w:rsidRDefault="005B1DB8" w:rsidP="005B1DB8">
      <w:pPr>
        <w:tabs>
          <w:tab w:val="left" w:pos="4303"/>
        </w:tabs>
        <w:spacing w:after="0" w:line="240" w:lineRule="auto"/>
        <w:jc w:val="both"/>
        <w:rPr>
          <w:rFonts w:ascii="Times New Roman" w:hAnsi="Times New Roman" w:cs="Times New Roman"/>
          <w:sz w:val="28"/>
          <w:szCs w:val="28"/>
        </w:rPr>
      </w:pPr>
    </w:p>
    <w:p w:rsidR="005B1DB8" w:rsidRPr="00C339B9" w:rsidRDefault="005B1DB8" w:rsidP="005B1DB8">
      <w:pPr>
        <w:spacing w:after="0" w:line="252" w:lineRule="auto"/>
        <w:jc w:val="both"/>
        <w:rPr>
          <w:rFonts w:ascii="Times New Roman" w:hAnsi="Times New Roman" w:cs="Times New Roman"/>
          <w:sz w:val="28"/>
          <w:szCs w:val="28"/>
        </w:rPr>
      </w:pPr>
      <w:r w:rsidRPr="00C339B9">
        <w:rPr>
          <w:rFonts w:ascii="Times New Roman" w:hAnsi="Times New Roman" w:cs="Times New Roman"/>
          <w:sz w:val="28"/>
          <w:szCs w:val="28"/>
        </w:rPr>
        <w:t>Объект исследования: государственные гражданские и муниципальные служащие, представители малого и среднего бизнеса, предприниматели, жители Нижегородской области в возрасте старше 18 лет.</w:t>
      </w:r>
    </w:p>
    <w:p w:rsidR="005B1DB8" w:rsidRPr="00C339B9" w:rsidRDefault="005B1DB8" w:rsidP="005B1DB8">
      <w:pPr>
        <w:spacing w:after="0" w:line="252" w:lineRule="auto"/>
        <w:jc w:val="both"/>
        <w:rPr>
          <w:rFonts w:ascii="Times New Roman" w:hAnsi="Times New Roman" w:cs="Times New Roman"/>
          <w:sz w:val="24"/>
          <w:szCs w:val="24"/>
        </w:rPr>
      </w:pPr>
    </w:p>
    <w:p w:rsidR="005B1DB8" w:rsidRPr="00C339B9" w:rsidRDefault="005B1DB8" w:rsidP="005B1DB8">
      <w:pPr>
        <w:spacing w:after="0" w:line="252" w:lineRule="auto"/>
        <w:jc w:val="both"/>
        <w:rPr>
          <w:rFonts w:ascii="Times New Roman" w:hAnsi="Times New Roman" w:cs="Times New Roman"/>
          <w:sz w:val="24"/>
          <w:szCs w:val="24"/>
        </w:rPr>
      </w:pPr>
    </w:p>
    <w:p w:rsidR="005B1DB8" w:rsidRPr="00C339B9" w:rsidRDefault="005B1DB8" w:rsidP="005B1DB8">
      <w:pPr>
        <w:spacing w:after="0" w:line="252" w:lineRule="auto"/>
        <w:jc w:val="both"/>
        <w:rPr>
          <w:rFonts w:ascii="Times New Roman" w:hAnsi="Times New Roman" w:cs="Times New Roman"/>
          <w:sz w:val="24"/>
          <w:szCs w:val="24"/>
        </w:rPr>
      </w:pPr>
    </w:p>
    <w:p w:rsidR="005B1DB8" w:rsidRPr="00C339B9" w:rsidRDefault="005B1DB8" w:rsidP="005B1DB8">
      <w:pPr>
        <w:spacing w:after="0" w:line="252" w:lineRule="auto"/>
        <w:jc w:val="both"/>
        <w:rPr>
          <w:rFonts w:ascii="Times New Roman" w:hAnsi="Times New Roman" w:cs="Times New Roman"/>
          <w:sz w:val="24"/>
          <w:szCs w:val="24"/>
        </w:rPr>
      </w:pPr>
    </w:p>
    <w:p w:rsidR="005B1DB8" w:rsidRPr="00C339B9" w:rsidRDefault="005B1DB8" w:rsidP="005B1DB8">
      <w:pPr>
        <w:spacing w:after="0" w:line="252" w:lineRule="auto"/>
        <w:jc w:val="both"/>
        <w:rPr>
          <w:rFonts w:ascii="Times New Roman" w:hAnsi="Times New Roman" w:cs="Times New Roman"/>
          <w:sz w:val="24"/>
          <w:szCs w:val="24"/>
        </w:rPr>
      </w:pPr>
    </w:p>
    <w:p w:rsidR="005B1DB8" w:rsidRPr="00C339B9" w:rsidRDefault="005B1DB8" w:rsidP="005B1DB8">
      <w:pPr>
        <w:spacing w:after="0" w:line="252" w:lineRule="auto"/>
        <w:jc w:val="both"/>
        <w:rPr>
          <w:rFonts w:ascii="Times New Roman" w:hAnsi="Times New Roman" w:cs="Times New Roman"/>
          <w:sz w:val="24"/>
          <w:szCs w:val="24"/>
        </w:rPr>
      </w:pPr>
    </w:p>
    <w:p w:rsidR="005B1DB8" w:rsidRPr="00C339B9" w:rsidRDefault="005B1DB8" w:rsidP="005B1DB8">
      <w:pPr>
        <w:spacing w:after="0" w:line="252" w:lineRule="auto"/>
        <w:jc w:val="both"/>
        <w:rPr>
          <w:rFonts w:ascii="Times New Roman" w:hAnsi="Times New Roman" w:cs="Times New Roman"/>
          <w:sz w:val="24"/>
          <w:szCs w:val="24"/>
        </w:rPr>
      </w:pPr>
    </w:p>
    <w:p w:rsidR="005B1DB8" w:rsidRPr="00C339B9" w:rsidRDefault="005B1DB8" w:rsidP="005B1DB8">
      <w:pPr>
        <w:spacing w:after="0" w:line="252" w:lineRule="auto"/>
        <w:jc w:val="both"/>
        <w:rPr>
          <w:rFonts w:ascii="Times New Roman" w:hAnsi="Times New Roman" w:cs="Times New Roman"/>
          <w:sz w:val="24"/>
          <w:szCs w:val="24"/>
        </w:rPr>
      </w:pPr>
    </w:p>
    <w:p w:rsidR="005B1DB8" w:rsidRPr="00C339B9" w:rsidRDefault="005B1DB8" w:rsidP="005B1DB8">
      <w:pPr>
        <w:spacing w:after="0" w:line="252" w:lineRule="auto"/>
        <w:jc w:val="both"/>
        <w:rPr>
          <w:rFonts w:ascii="Times New Roman" w:hAnsi="Times New Roman" w:cs="Times New Roman"/>
          <w:sz w:val="24"/>
          <w:szCs w:val="24"/>
        </w:rPr>
      </w:pPr>
    </w:p>
    <w:p w:rsidR="005B1DB8" w:rsidRPr="00C339B9" w:rsidRDefault="005B1DB8" w:rsidP="00FF0292">
      <w:pPr>
        <w:pStyle w:val="1"/>
        <w:spacing w:before="240"/>
        <w:rPr>
          <w:rFonts w:ascii="Times New Roman" w:hAnsi="Times New Roman" w:cs="Times New Roman"/>
          <w:color w:val="auto"/>
        </w:rPr>
      </w:pPr>
      <w:bookmarkStart w:id="5" w:name="_Toc498510522"/>
      <w:r w:rsidRPr="00C339B9">
        <w:rPr>
          <w:rFonts w:ascii="Times New Roman" w:hAnsi="Times New Roman" w:cs="Times New Roman"/>
          <w:color w:val="auto"/>
        </w:rPr>
        <w:lastRenderedPageBreak/>
        <w:t>ВВЕДЕНИЕ</w:t>
      </w:r>
      <w:bookmarkEnd w:id="5"/>
    </w:p>
    <w:p w:rsidR="005B1DB8" w:rsidRPr="00C339B9" w:rsidRDefault="005B1DB8" w:rsidP="005B1DB8">
      <w:pPr>
        <w:spacing w:after="0" w:line="240" w:lineRule="auto"/>
        <w:jc w:val="both"/>
        <w:rPr>
          <w:rFonts w:ascii="Times New Roman" w:hAnsi="Times New Roman" w:cs="Times New Roman"/>
        </w:rPr>
      </w:pPr>
    </w:p>
    <w:p w:rsidR="005B1DB8" w:rsidRPr="00C339B9" w:rsidRDefault="005B1DB8" w:rsidP="005B1DB8">
      <w:pPr>
        <w:spacing w:after="0" w:line="240" w:lineRule="auto"/>
        <w:jc w:val="both"/>
        <w:rPr>
          <w:rFonts w:ascii="Times New Roman" w:hAnsi="Times New Roman" w:cs="Times New Roman"/>
          <w:sz w:val="28"/>
          <w:szCs w:val="28"/>
        </w:rPr>
      </w:pPr>
    </w:p>
    <w:p w:rsidR="000C10F3" w:rsidRPr="00C339B9" w:rsidRDefault="00E652C5" w:rsidP="000C10F3">
      <w:pPr>
        <w:spacing w:after="0" w:line="240" w:lineRule="auto"/>
        <w:jc w:val="both"/>
        <w:rPr>
          <w:rFonts w:ascii="Times New Roman" w:hAnsi="Times New Roman" w:cs="Times New Roman"/>
          <w:b/>
          <w:sz w:val="28"/>
          <w:szCs w:val="28"/>
        </w:rPr>
      </w:pPr>
      <w:r w:rsidRPr="00C339B9">
        <w:rPr>
          <w:rFonts w:ascii="Times New Roman" w:hAnsi="Times New Roman" w:cs="Times New Roman"/>
          <w:sz w:val="28"/>
          <w:szCs w:val="28"/>
        </w:rPr>
        <w:t xml:space="preserve">            </w:t>
      </w:r>
      <w:r w:rsidR="000D4B30">
        <w:rPr>
          <w:rFonts w:ascii="Times New Roman" w:hAnsi="Times New Roman" w:cs="Times New Roman"/>
          <w:sz w:val="28"/>
          <w:szCs w:val="28"/>
        </w:rPr>
        <w:t xml:space="preserve">ООО «Стратегия» </w:t>
      </w:r>
      <w:r w:rsidR="005B1DB8" w:rsidRPr="00C339B9">
        <w:rPr>
          <w:rFonts w:ascii="Times New Roman" w:hAnsi="Times New Roman" w:cs="Times New Roman"/>
          <w:sz w:val="28"/>
          <w:szCs w:val="28"/>
        </w:rPr>
        <w:t>октябре 201</w:t>
      </w:r>
      <w:r w:rsidR="003D0A25">
        <w:rPr>
          <w:rFonts w:ascii="Times New Roman" w:hAnsi="Times New Roman" w:cs="Times New Roman"/>
          <w:sz w:val="28"/>
          <w:szCs w:val="28"/>
        </w:rPr>
        <w:t>7</w:t>
      </w:r>
      <w:r w:rsidR="005B1DB8" w:rsidRPr="00C339B9">
        <w:rPr>
          <w:rFonts w:ascii="Times New Roman" w:hAnsi="Times New Roman" w:cs="Times New Roman"/>
          <w:sz w:val="28"/>
          <w:szCs w:val="28"/>
        </w:rPr>
        <w:t xml:space="preserve"> г. было проведено поисковое научное исследование по заказу Управления делами Правительства Нижегородской области на тему </w:t>
      </w:r>
      <w:r w:rsidR="000C10F3" w:rsidRPr="00C339B9">
        <w:rPr>
          <w:rFonts w:ascii="Times New Roman" w:hAnsi="Times New Roman" w:cs="Times New Roman"/>
          <w:sz w:val="28"/>
          <w:szCs w:val="28"/>
        </w:rPr>
        <w:t>«Антикоррупционный мониторинг» для нужд министерства внутренней региональной и муниципальной политики нижегородской области</w:t>
      </w:r>
      <w:r w:rsidR="000C10F3" w:rsidRPr="00C339B9">
        <w:rPr>
          <w:rFonts w:ascii="Times New Roman" w:hAnsi="Times New Roman" w:cs="Times New Roman"/>
          <w:b/>
          <w:sz w:val="28"/>
          <w:szCs w:val="28"/>
        </w:rPr>
        <w:t>.</w:t>
      </w:r>
    </w:p>
    <w:p w:rsidR="005B1DB8" w:rsidRPr="00C339B9" w:rsidRDefault="005B1DB8" w:rsidP="005B1DB8">
      <w:pPr>
        <w:spacing w:after="0" w:line="240" w:lineRule="auto"/>
        <w:ind w:firstLine="709"/>
        <w:jc w:val="both"/>
        <w:rPr>
          <w:rFonts w:ascii="Times New Roman" w:hAnsi="Times New Roman" w:cs="Times New Roman"/>
          <w:sz w:val="28"/>
          <w:szCs w:val="28"/>
        </w:rPr>
      </w:pPr>
    </w:p>
    <w:p w:rsidR="000C10F3" w:rsidRPr="00C339B9" w:rsidRDefault="00E652C5" w:rsidP="000C10F3">
      <w:pPr>
        <w:spacing w:after="0" w:line="240" w:lineRule="auto"/>
        <w:rPr>
          <w:rFonts w:ascii="Times New Roman" w:hAnsi="Times New Roman" w:cs="Times New Roman"/>
          <w:sz w:val="28"/>
          <w:szCs w:val="28"/>
        </w:rPr>
      </w:pPr>
      <w:r w:rsidRPr="00C339B9">
        <w:rPr>
          <w:rFonts w:ascii="Times New Roman" w:hAnsi="Times New Roman" w:cs="Times New Roman"/>
          <w:sz w:val="28"/>
          <w:szCs w:val="28"/>
        </w:rPr>
        <w:t xml:space="preserve">      </w:t>
      </w:r>
      <w:r w:rsidR="005B1DB8" w:rsidRPr="00C339B9">
        <w:rPr>
          <w:rFonts w:ascii="Times New Roman" w:hAnsi="Times New Roman" w:cs="Times New Roman"/>
          <w:sz w:val="28"/>
          <w:szCs w:val="28"/>
        </w:rPr>
        <w:t>Основной</w:t>
      </w:r>
      <w:r w:rsidR="005B1DB8" w:rsidRPr="00C339B9">
        <w:rPr>
          <w:rFonts w:ascii="Times New Roman" w:hAnsi="Times New Roman" w:cs="Times New Roman"/>
          <w:i/>
          <w:sz w:val="28"/>
          <w:szCs w:val="28"/>
        </w:rPr>
        <w:t xml:space="preserve"> целью </w:t>
      </w:r>
      <w:r w:rsidRPr="00C339B9">
        <w:rPr>
          <w:rFonts w:ascii="Times New Roman" w:hAnsi="Times New Roman" w:cs="Times New Roman"/>
          <w:sz w:val="28"/>
          <w:szCs w:val="28"/>
        </w:rPr>
        <w:t xml:space="preserve">данного мониторинга </w:t>
      </w:r>
      <w:r w:rsidR="000C10F3" w:rsidRPr="00C339B9">
        <w:rPr>
          <w:rFonts w:ascii="Times New Roman" w:hAnsi="Times New Roman" w:cs="Times New Roman"/>
          <w:sz w:val="28"/>
          <w:szCs w:val="28"/>
        </w:rPr>
        <w:t xml:space="preserve"> </w:t>
      </w:r>
      <w:r w:rsidRPr="00C339B9">
        <w:rPr>
          <w:rFonts w:ascii="Times New Roman" w:hAnsi="Times New Roman" w:cs="Times New Roman"/>
          <w:sz w:val="28"/>
          <w:szCs w:val="28"/>
        </w:rPr>
        <w:t>являлось выявление</w:t>
      </w:r>
      <w:r w:rsidR="000C10F3" w:rsidRPr="00C339B9">
        <w:rPr>
          <w:rFonts w:ascii="Times New Roman" w:hAnsi="Times New Roman" w:cs="Times New Roman"/>
          <w:sz w:val="28"/>
          <w:szCs w:val="28"/>
        </w:rPr>
        <w:t xml:space="preserve"> особенностей восприятия коррупционных проявлений на территории Нижегородской области и эффективности мер по их преодолению.</w:t>
      </w:r>
    </w:p>
    <w:p w:rsidR="00E652C5" w:rsidRPr="00C339B9" w:rsidRDefault="00E652C5" w:rsidP="000C10F3">
      <w:pPr>
        <w:spacing w:after="0" w:line="240" w:lineRule="auto"/>
        <w:rPr>
          <w:rFonts w:ascii="Times New Roman" w:hAnsi="Times New Roman" w:cs="Times New Roman"/>
          <w:sz w:val="28"/>
          <w:szCs w:val="28"/>
        </w:rPr>
      </w:pPr>
    </w:p>
    <w:p w:rsidR="005B1DB8" w:rsidRPr="00C339B9" w:rsidRDefault="005B1DB8" w:rsidP="005B1DB8">
      <w:pPr>
        <w:spacing w:after="0" w:line="240" w:lineRule="auto"/>
        <w:ind w:firstLine="709"/>
        <w:jc w:val="both"/>
        <w:rPr>
          <w:rFonts w:ascii="Times New Roman" w:hAnsi="Times New Roman" w:cs="Times New Roman"/>
          <w:sz w:val="28"/>
          <w:szCs w:val="28"/>
        </w:rPr>
      </w:pPr>
      <w:r w:rsidRPr="00C339B9">
        <w:rPr>
          <w:rFonts w:ascii="Times New Roman" w:hAnsi="Times New Roman" w:cs="Times New Roman"/>
          <w:sz w:val="28"/>
          <w:szCs w:val="28"/>
        </w:rPr>
        <w:t xml:space="preserve">Для достижения поставленной цели исследования требовалось решение следующих </w:t>
      </w:r>
      <w:r w:rsidRPr="00C339B9">
        <w:rPr>
          <w:rFonts w:ascii="Times New Roman" w:hAnsi="Times New Roman" w:cs="Times New Roman"/>
          <w:i/>
          <w:sz w:val="28"/>
          <w:szCs w:val="28"/>
        </w:rPr>
        <w:t>задач</w:t>
      </w:r>
      <w:r w:rsidRPr="00C339B9">
        <w:rPr>
          <w:rFonts w:ascii="Times New Roman" w:hAnsi="Times New Roman" w:cs="Times New Roman"/>
          <w:sz w:val="28"/>
          <w:szCs w:val="28"/>
        </w:rPr>
        <w:t>:</w:t>
      </w:r>
    </w:p>
    <w:p w:rsidR="00950A61" w:rsidRPr="00C339B9" w:rsidRDefault="00950A61" w:rsidP="00950A61">
      <w:pPr>
        <w:pStyle w:val="a5"/>
        <w:widowControl w:val="0"/>
        <w:numPr>
          <w:ilvl w:val="0"/>
          <w:numId w:val="45"/>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распространенности коррупционных нарушений.</w:t>
      </w:r>
    </w:p>
    <w:p w:rsidR="00950A61" w:rsidRPr="00C339B9" w:rsidRDefault="00950A61" w:rsidP="00950A61">
      <w:pPr>
        <w:pStyle w:val="a5"/>
        <w:widowControl w:val="0"/>
        <w:numPr>
          <w:ilvl w:val="0"/>
          <w:numId w:val="45"/>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Выявление факторов, благоприятствующих коррупции.</w:t>
      </w:r>
    </w:p>
    <w:p w:rsidR="00950A61" w:rsidRPr="00C339B9" w:rsidRDefault="00950A61" w:rsidP="00950A61">
      <w:pPr>
        <w:pStyle w:val="a5"/>
        <w:widowControl w:val="0"/>
        <w:numPr>
          <w:ilvl w:val="0"/>
          <w:numId w:val="45"/>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Выявление факторов, противодействующих коррупции (в том числе, латентных).</w:t>
      </w:r>
    </w:p>
    <w:p w:rsidR="00950A61" w:rsidRPr="00C339B9" w:rsidRDefault="00950A61" w:rsidP="00950A61">
      <w:pPr>
        <w:pStyle w:val="a5"/>
        <w:widowControl w:val="0"/>
        <w:numPr>
          <w:ilvl w:val="0"/>
          <w:numId w:val="45"/>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эффективности и достаточности законодательной базы противодействия коррупции (федеральное и региональное законодательство).</w:t>
      </w:r>
    </w:p>
    <w:p w:rsidR="00950A61" w:rsidRPr="00C339B9" w:rsidRDefault="00950A61" w:rsidP="00950A61">
      <w:pPr>
        <w:pStyle w:val="a5"/>
        <w:widowControl w:val="0"/>
        <w:numPr>
          <w:ilvl w:val="0"/>
          <w:numId w:val="45"/>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Определение уровня гражданской активности по противодействию коррупции.</w:t>
      </w:r>
    </w:p>
    <w:p w:rsidR="00950A61" w:rsidRPr="00C339B9" w:rsidRDefault="00950A61" w:rsidP="00950A61">
      <w:pPr>
        <w:pStyle w:val="a5"/>
        <w:widowControl w:val="0"/>
        <w:numPr>
          <w:ilvl w:val="0"/>
          <w:numId w:val="45"/>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Оценка эффективности и достаточности мер, предпринимаемых региональной и местной властью по борьбе с коррупцией.</w:t>
      </w:r>
    </w:p>
    <w:p w:rsidR="00950A61" w:rsidRPr="00C339B9" w:rsidRDefault="00950A61" w:rsidP="00950A61">
      <w:pPr>
        <w:pStyle w:val="a5"/>
        <w:widowControl w:val="0"/>
        <w:numPr>
          <w:ilvl w:val="0"/>
          <w:numId w:val="45"/>
        </w:numPr>
        <w:shd w:val="clear" w:color="auto" w:fill="FFFFFF"/>
        <w:autoSpaceDE w:val="0"/>
        <w:autoSpaceDN w:val="0"/>
        <w:adjustRightInd w:val="0"/>
        <w:spacing w:after="60" w:line="240" w:lineRule="auto"/>
        <w:ind w:right="-1"/>
        <w:jc w:val="both"/>
        <w:rPr>
          <w:rFonts w:ascii="Times New Roman" w:hAnsi="Times New Roman" w:cs="Times New Roman"/>
          <w:sz w:val="28"/>
          <w:szCs w:val="28"/>
        </w:rPr>
      </w:pPr>
      <w:r w:rsidRPr="00C339B9">
        <w:rPr>
          <w:rFonts w:ascii="Times New Roman" w:hAnsi="Times New Roman" w:cs="Times New Roman"/>
          <w:sz w:val="28"/>
          <w:szCs w:val="28"/>
        </w:rPr>
        <w:t>Анализ динамики с предыдущими годами.</w:t>
      </w:r>
    </w:p>
    <w:p w:rsidR="000C10F3" w:rsidRPr="00C339B9" w:rsidRDefault="000C10F3" w:rsidP="005B1DB8">
      <w:pPr>
        <w:spacing w:after="0" w:line="240" w:lineRule="auto"/>
        <w:ind w:firstLine="709"/>
        <w:jc w:val="both"/>
        <w:rPr>
          <w:rFonts w:ascii="Times New Roman" w:hAnsi="Times New Roman" w:cs="Times New Roman"/>
          <w:sz w:val="28"/>
          <w:szCs w:val="28"/>
        </w:rPr>
      </w:pPr>
    </w:p>
    <w:p w:rsidR="000C10F3" w:rsidRPr="00C339B9" w:rsidRDefault="000C10F3" w:rsidP="0027400E">
      <w:pPr>
        <w:spacing w:after="0" w:line="252" w:lineRule="auto"/>
        <w:ind w:firstLine="851"/>
        <w:jc w:val="both"/>
        <w:rPr>
          <w:rFonts w:ascii="Times New Roman" w:hAnsi="Times New Roman" w:cs="Times New Roman"/>
          <w:sz w:val="28"/>
          <w:szCs w:val="28"/>
        </w:rPr>
      </w:pPr>
      <w:r w:rsidRPr="00C339B9">
        <w:rPr>
          <w:rFonts w:ascii="Times New Roman" w:hAnsi="Times New Roman" w:cs="Times New Roman"/>
          <w:bCs/>
          <w:iCs/>
          <w:sz w:val="28"/>
          <w:szCs w:val="28"/>
        </w:rPr>
        <w:t>Объект</w:t>
      </w:r>
      <w:r w:rsidR="00E652C5" w:rsidRPr="00C339B9">
        <w:rPr>
          <w:rFonts w:ascii="Times New Roman" w:hAnsi="Times New Roman" w:cs="Times New Roman"/>
          <w:bCs/>
          <w:iCs/>
          <w:sz w:val="28"/>
          <w:szCs w:val="28"/>
        </w:rPr>
        <w:t>ом</w:t>
      </w:r>
      <w:r w:rsidRPr="00C339B9">
        <w:rPr>
          <w:rFonts w:ascii="Times New Roman" w:hAnsi="Times New Roman" w:cs="Times New Roman"/>
          <w:bCs/>
          <w:iCs/>
          <w:sz w:val="28"/>
          <w:szCs w:val="28"/>
        </w:rPr>
        <w:t xml:space="preserve"> исследования</w:t>
      </w:r>
      <w:r w:rsidR="00E652C5" w:rsidRPr="00C339B9">
        <w:rPr>
          <w:rFonts w:ascii="Times New Roman" w:hAnsi="Times New Roman" w:cs="Times New Roman"/>
          <w:sz w:val="28"/>
          <w:szCs w:val="28"/>
        </w:rPr>
        <w:t xml:space="preserve"> выступали</w:t>
      </w:r>
      <w:r w:rsidRPr="00C339B9">
        <w:rPr>
          <w:rFonts w:ascii="Times New Roman" w:hAnsi="Times New Roman" w:cs="Times New Roman"/>
          <w:sz w:val="28"/>
          <w:szCs w:val="28"/>
        </w:rPr>
        <w:t xml:space="preserve"> государственные гражданские и муниципальные служащие, представители малого и среднего бизнеса, предприниматели, жители Нижегородской области в возрасте старше 18 лет.</w:t>
      </w:r>
    </w:p>
    <w:p w:rsidR="000C10F3" w:rsidRPr="00C339B9" w:rsidRDefault="000C10F3" w:rsidP="000C10F3">
      <w:pPr>
        <w:tabs>
          <w:tab w:val="num" w:pos="0"/>
          <w:tab w:val="left" w:pos="360"/>
        </w:tabs>
        <w:spacing w:after="0" w:line="252" w:lineRule="auto"/>
        <w:jc w:val="both"/>
        <w:rPr>
          <w:rFonts w:ascii="Times New Roman" w:hAnsi="Times New Roman" w:cs="Times New Roman"/>
          <w:sz w:val="28"/>
          <w:szCs w:val="28"/>
        </w:rPr>
      </w:pPr>
      <w:r w:rsidRPr="00C339B9">
        <w:rPr>
          <w:rFonts w:ascii="Times New Roman" w:hAnsi="Times New Roman" w:cs="Times New Roman"/>
          <w:sz w:val="28"/>
          <w:szCs w:val="28"/>
        </w:rPr>
        <w:t xml:space="preserve"> Опрос проводится среди четырех целевых подвыборок:</w:t>
      </w:r>
    </w:p>
    <w:p w:rsidR="000C10F3" w:rsidRPr="00C339B9" w:rsidRDefault="000C10F3" w:rsidP="007E5C22">
      <w:pPr>
        <w:pStyle w:val="a5"/>
        <w:numPr>
          <w:ilvl w:val="0"/>
          <w:numId w:val="4"/>
        </w:numPr>
        <w:tabs>
          <w:tab w:val="left" w:pos="360"/>
        </w:tabs>
        <w:spacing w:after="0" w:line="252" w:lineRule="auto"/>
        <w:jc w:val="both"/>
        <w:rPr>
          <w:rFonts w:ascii="Times New Roman" w:hAnsi="Times New Roman" w:cs="Times New Roman"/>
          <w:sz w:val="28"/>
          <w:szCs w:val="28"/>
        </w:rPr>
      </w:pPr>
      <w:r w:rsidRPr="00C339B9">
        <w:rPr>
          <w:rFonts w:ascii="Times New Roman" w:hAnsi="Times New Roman" w:cs="Times New Roman"/>
          <w:sz w:val="28"/>
          <w:szCs w:val="28"/>
        </w:rPr>
        <w:t>государственные гражданские служащие</w:t>
      </w:r>
      <w:r w:rsidR="00E652C5" w:rsidRPr="00C339B9">
        <w:rPr>
          <w:rFonts w:ascii="Times New Roman" w:hAnsi="Times New Roman" w:cs="Times New Roman"/>
          <w:sz w:val="28"/>
          <w:szCs w:val="28"/>
        </w:rPr>
        <w:t>;</w:t>
      </w:r>
    </w:p>
    <w:p w:rsidR="00E652C5" w:rsidRPr="00C339B9" w:rsidRDefault="000C10F3" w:rsidP="007E5C22">
      <w:pPr>
        <w:pStyle w:val="a5"/>
        <w:numPr>
          <w:ilvl w:val="0"/>
          <w:numId w:val="4"/>
        </w:numPr>
        <w:tabs>
          <w:tab w:val="left" w:pos="360"/>
        </w:tabs>
        <w:spacing w:after="0" w:line="252" w:lineRule="auto"/>
        <w:jc w:val="both"/>
        <w:rPr>
          <w:rFonts w:ascii="Times New Roman" w:hAnsi="Times New Roman" w:cs="Times New Roman"/>
          <w:sz w:val="28"/>
          <w:szCs w:val="28"/>
        </w:rPr>
      </w:pPr>
      <w:r w:rsidRPr="00C339B9">
        <w:rPr>
          <w:rFonts w:ascii="Times New Roman" w:hAnsi="Times New Roman" w:cs="Times New Roman"/>
          <w:sz w:val="28"/>
          <w:szCs w:val="28"/>
        </w:rPr>
        <w:t>муниципальные служащие</w:t>
      </w:r>
      <w:r w:rsidR="00061867" w:rsidRPr="00C339B9">
        <w:rPr>
          <w:rFonts w:ascii="Times New Roman" w:hAnsi="Times New Roman" w:cs="Times New Roman"/>
          <w:sz w:val="28"/>
          <w:szCs w:val="28"/>
        </w:rPr>
        <w:t>;</w:t>
      </w:r>
    </w:p>
    <w:p w:rsidR="00E652C5" w:rsidRPr="00C339B9" w:rsidRDefault="000C10F3" w:rsidP="007E5C22">
      <w:pPr>
        <w:pStyle w:val="a5"/>
        <w:numPr>
          <w:ilvl w:val="0"/>
          <w:numId w:val="4"/>
        </w:numPr>
        <w:tabs>
          <w:tab w:val="left" w:pos="360"/>
        </w:tabs>
        <w:spacing w:after="0" w:line="252" w:lineRule="auto"/>
        <w:jc w:val="both"/>
        <w:rPr>
          <w:rFonts w:ascii="Times New Roman" w:hAnsi="Times New Roman" w:cs="Times New Roman"/>
          <w:sz w:val="28"/>
          <w:szCs w:val="28"/>
        </w:rPr>
      </w:pPr>
      <w:r w:rsidRPr="00C339B9">
        <w:rPr>
          <w:rFonts w:ascii="Times New Roman" w:hAnsi="Times New Roman" w:cs="Times New Roman"/>
          <w:sz w:val="28"/>
          <w:szCs w:val="28"/>
        </w:rPr>
        <w:t xml:space="preserve"> руководители организаций / предприятий малого и среднего бизнеса, в том числе,</w:t>
      </w:r>
      <w:r w:rsidR="00E652C5" w:rsidRPr="00C339B9">
        <w:rPr>
          <w:rFonts w:ascii="Times New Roman" w:hAnsi="Times New Roman" w:cs="Times New Roman"/>
          <w:sz w:val="28"/>
          <w:szCs w:val="28"/>
        </w:rPr>
        <w:t xml:space="preserve"> индивидуальные предприниматели;</w:t>
      </w:r>
    </w:p>
    <w:p w:rsidR="00E652C5" w:rsidRPr="00C339B9" w:rsidRDefault="000C10F3" w:rsidP="007E5C22">
      <w:pPr>
        <w:pStyle w:val="a5"/>
        <w:numPr>
          <w:ilvl w:val="0"/>
          <w:numId w:val="4"/>
        </w:numPr>
        <w:spacing w:after="0" w:line="240" w:lineRule="auto"/>
        <w:jc w:val="both"/>
        <w:rPr>
          <w:rFonts w:ascii="Times New Roman" w:hAnsi="Times New Roman" w:cs="Times New Roman"/>
          <w:sz w:val="28"/>
          <w:szCs w:val="28"/>
        </w:rPr>
      </w:pPr>
      <w:r w:rsidRPr="00C339B9">
        <w:rPr>
          <w:rFonts w:ascii="Times New Roman" w:hAnsi="Times New Roman" w:cs="Times New Roman"/>
          <w:sz w:val="28"/>
          <w:szCs w:val="28"/>
        </w:rPr>
        <w:t>население Нижегородской области в возрасте старше 18 лет</w:t>
      </w:r>
      <w:r w:rsidR="001450AA" w:rsidRPr="00C339B9">
        <w:rPr>
          <w:rFonts w:ascii="Times New Roman" w:hAnsi="Times New Roman" w:cs="Times New Roman"/>
          <w:sz w:val="28"/>
          <w:szCs w:val="28"/>
        </w:rPr>
        <w:t>.</w:t>
      </w:r>
    </w:p>
    <w:p w:rsidR="000C10F3" w:rsidRPr="00C339B9" w:rsidRDefault="000C10F3" w:rsidP="0027400E">
      <w:pPr>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Выборка территориальная маршрутная, репрезентирующая население Нижегородской области по полу, возрасту, доле сельского-городского населения</w:t>
      </w:r>
      <w:r w:rsidR="009D269F" w:rsidRPr="00C339B9">
        <w:rPr>
          <w:rFonts w:ascii="Times New Roman" w:hAnsi="Times New Roman" w:cs="Times New Roman"/>
          <w:sz w:val="28"/>
          <w:szCs w:val="28"/>
        </w:rPr>
        <w:t>.</w:t>
      </w:r>
    </w:p>
    <w:p w:rsidR="005D7259" w:rsidRPr="00C339B9" w:rsidRDefault="000C10F3" w:rsidP="0027400E">
      <w:pPr>
        <w:spacing w:after="0" w:line="252" w:lineRule="auto"/>
        <w:ind w:firstLine="851"/>
        <w:jc w:val="both"/>
        <w:rPr>
          <w:rFonts w:ascii="Times New Roman" w:hAnsi="Times New Roman" w:cs="Times New Roman"/>
          <w:sz w:val="28"/>
          <w:szCs w:val="28"/>
        </w:rPr>
      </w:pPr>
      <w:r w:rsidRPr="00C339B9">
        <w:rPr>
          <w:rFonts w:ascii="Times New Roman" w:hAnsi="Times New Roman" w:cs="Times New Roman"/>
          <w:sz w:val="28"/>
          <w:szCs w:val="28"/>
          <w:u w:val="single"/>
        </w:rPr>
        <w:lastRenderedPageBreak/>
        <w:t>Параметры инструментария:</w:t>
      </w:r>
      <w:r w:rsidRPr="00C339B9">
        <w:rPr>
          <w:rFonts w:ascii="Times New Roman" w:hAnsi="Times New Roman" w:cs="Times New Roman"/>
          <w:sz w:val="28"/>
          <w:szCs w:val="28"/>
        </w:rPr>
        <w:t xml:space="preserve"> Исследование проводится по опросным листам, разработанным индивидуально для каждой подвыборки и содержащим не более 350 параметров каждый. </w:t>
      </w: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pPr>
        <w:rPr>
          <w:rFonts w:ascii="Times New Roman" w:hAnsi="Times New Roman" w:cs="Times New Roman"/>
          <w:sz w:val="28"/>
          <w:szCs w:val="28"/>
        </w:rPr>
      </w:pPr>
    </w:p>
    <w:p w:rsidR="00A2343B" w:rsidRPr="00C339B9" w:rsidRDefault="00A2343B" w:rsidP="000C10F3">
      <w:pPr>
        <w:spacing w:after="0" w:line="240" w:lineRule="auto"/>
        <w:jc w:val="center"/>
        <w:rPr>
          <w:rFonts w:ascii="Times New Roman" w:eastAsia="Times New Roman" w:hAnsi="Times New Roman" w:cs="Times New Roman"/>
          <w:b/>
          <w:bCs/>
          <w:color w:val="000000"/>
          <w:lang w:eastAsia="ru-RU"/>
        </w:rPr>
      </w:pPr>
    </w:p>
    <w:p w:rsidR="00873954" w:rsidRPr="00C339B9" w:rsidRDefault="00873954" w:rsidP="000C10F3">
      <w:pPr>
        <w:spacing w:after="0" w:line="240" w:lineRule="auto"/>
        <w:jc w:val="center"/>
        <w:rPr>
          <w:rFonts w:ascii="Times New Roman" w:eastAsia="Times New Roman" w:hAnsi="Times New Roman" w:cs="Times New Roman"/>
          <w:b/>
          <w:bCs/>
          <w:color w:val="000000"/>
          <w:lang w:eastAsia="ru-RU"/>
        </w:rPr>
      </w:pPr>
    </w:p>
    <w:p w:rsidR="00873954" w:rsidRPr="00C339B9" w:rsidRDefault="00873954" w:rsidP="000C10F3">
      <w:pPr>
        <w:spacing w:after="0" w:line="240" w:lineRule="auto"/>
        <w:jc w:val="center"/>
        <w:rPr>
          <w:rFonts w:ascii="Times New Roman" w:eastAsia="Times New Roman" w:hAnsi="Times New Roman" w:cs="Times New Roman"/>
          <w:b/>
          <w:bCs/>
          <w:color w:val="000000"/>
          <w:lang w:eastAsia="ru-RU"/>
        </w:rPr>
      </w:pPr>
    </w:p>
    <w:p w:rsidR="00873954" w:rsidRPr="00C339B9" w:rsidRDefault="00873954" w:rsidP="000C10F3">
      <w:pPr>
        <w:spacing w:after="0" w:line="240" w:lineRule="auto"/>
        <w:jc w:val="center"/>
        <w:rPr>
          <w:rFonts w:ascii="Times New Roman" w:eastAsia="Times New Roman" w:hAnsi="Times New Roman" w:cs="Times New Roman"/>
          <w:b/>
          <w:bCs/>
          <w:color w:val="000000"/>
          <w:lang w:eastAsia="ru-RU"/>
        </w:rPr>
      </w:pPr>
    </w:p>
    <w:p w:rsidR="00873954" w:rsidRPr="00C339B9" w:rsidRDefault="00873954" w:rsidP="000C10F3">
      <w:pPr>
        <w:spacing w:after="0" w:line="240" w:lineRule="auto"/>
        <w:jc w:val="center"/>
        <w:rPr>
          <w:rFonts w:ascii="Times New Roman" w:eastAsia="Times New Roman" w:hAnsi="Times New Roman" w:cs="Times New Roman"/>
          <w:b/>
          <w:bCs/>
          <w:color w:val="000000"/>
          <w:lang w:eastAsia="ru-RU"/>
        </w:rPr>
      </w:pPr>
    </w:p>
    <w:p w:rsidR="00873954" w:rsidRPr="00C339B9" w:rsidRDefault="00873954" w:rsidP="000C10F3">
      <w:pPr>
        <w:spacing w:after="0" w:line="240" w:lineRule="auto"/>
        <w:jc w:val="center"/>
        <w:rPr>
          <w:rFonts w:ascii="Times New Roman" w:eastAsia="Times New Roman" w:hAnsi="Times New Roman" w:cs="Times New Roman"/>
          <w:b/>
          <w:bCs/>
          <w:color w:val="000000"/>
          <w:lang w:eastAsia="ru-RU"/>
        </w:rPr>
      </w:pPr>
    </w:p>
    <w:p w:rsidR="00873954" w:rsidRPr="00C339B9" w:rsidRDefault="00873954" w:rsidP="000C10F3">
      <w:pPr>
        <w:spacing w:after="0" w:line="240" w:lineRule="auto"/>
        <w:jc w:val="center"/>
        <w:rPr>
          <w:rFonts w:ascii="Times New Roman" w:eastAsia="Times New Roman" w:hAnsi="Times New Roman" w:cs="Times New Roman"/>
          <w:b/>
          <w:bCs/>
          <w:color w:val="000000"/>
          <w:lang w:eastAsia="ru-RU"/>
        </w:rPr>
      </w:pPr>
    </w:p>
    <w:p w:rsidR="00873954" w:rsidRPr="00C339B9" w:rsidRDefault="00873954" w:rsidP="000C10F3">
      <w:pPr>
        <w:spacing w:after="0" w:line="240" w:lineRule="auto"/>
        <w:jc w:val="center"/>
        <w:rPr>
          <w:rFonts w:ascii="Times New Roman" w:eastAsia="Times New Roman" w:hAnsi="Times New Roman" w:cs="Times New Roman"/>
          <w:b/>
          <w:bCs/>
          <w:color w:val="000000"/>
          <w:lang w:eastAsia="ru-RU"/>
        </w:rPr>
      </w:pPr>
    </w:p>
    <w:p w:rsidR="0027400E" w:rsidRPr="00C339B9" w:rsidRDefault="0027400E" w:rsidP="000C10F3">
      <w:pPr>
        <w:spacing w:after="0" w:line="240" w:lineRule="auto"/>
        <w:jc w:val="center"/>
        <w:rPr>
          <w:rFonts w:ascii="Times New Roman" w:eastAsia="Times New Roman" w:hAnsi="Times New Roman" w:cs="Times New Roman"/>
          <w:b/>
          <w:bCs/>
          <w:color w:val="000000"/>
          <w:lang w:eastAsia="ru-RU"/>
        </w:rPr>
      </w:pPr>
    </w:p>
    <w:p w:rsidR="0027400E" w:rsidRPr="00C339B9" w:rsidRDefault="0027400E" w:rsidP="000C10F3">
      <w:pPr>
        <w:spacing w:after="0" w:line="240" w:lineRule="auto"/>
        <w:jc w:val="center"/>
        <w:rPr>
          <w:rFonts w:ascii="Times New Roman" w:eastAsia="Times New Roman" w:hAnsi="Times New Roman" w:cs="Times New Roman"/>
          <w:b/>
          <w:bCs/>
          <w:color w:val="000000"/>
          <w:lang w:eastAsia="ru-RU"/>
        </w:rPr>
      </w:pPr>
    </w:p>
    <w:p w:rsidR="0027400E" w:rsidRPr="00C339B9" w:rsidRDefault="0027400E" w:rsidP="000C10F3">
      <w:pPr>
        <w:spacing w:after="0" w:line="240" w:lineRule="auto"/>
        <w:jc w:val="center"/>
        <w:rPr>
          <w:rFonts w:ascii="Times New Roman" w:eastAsia="Times New Roman" w:hAnsi="Times New Roman" w:cs="Times New Roman"/>
          <w:b/>
          <w:bCs/>
          <w:color w:val="000000"/>
          <w:lang w:eastAsia="ru-RU"/>
        </w:rPr>
      </w:pPr>
    </w:p>
    <w:p w:rsidR="0027400E" w:rsidRPr="00C339B9" w:rsidRDefault="0027400E" w:rsidP="000C10F3">
      <w:pPr>
        <w:spacing w:after="0" w:line="240" w:lineRule="auto"/>
        <w:jc w:val="center"/>
        <w:rPr>
          <w:rFonts w:ascii="Times New Roman" w:eastAsia="Times New Roman" w:hAnsi="Times New Roman" w:cs="Times New Roman"/>
          <w:b/>
          <w:bCs/>
          <w:color w:val="000000"/>
          <w:lang w:eastAsia="ru-RU"/>
        </w:rPr>
        <w:sectPr w:rsidR="0027400E" w:rsidRPr="00C339B9" w:rsidSect="00F8274E">
          <w:headerReference w:type="default" r:id="rId9"/>
          <w:footerReference w:type="default" r:id="rId10"/>
          <w:pgSz w:w="11906" w:h="16838"/>
          <w:pgMar w:top="1134" w:right="850" w:bottom="2127" w:left="1701" w:header="708" w:footer="708" w:gutter="0"/>
          <w:cols w:space="708"/>
          <w:titlePg/>
          <w:docGrid w:linePitch="360"/>
        </w:sectPr>
      </w:pPr>
    </w:p>
    <w:p w:rsidR="0027400E" w:rsidRPr="00C339B9" w:rsidRDefault="0027400E" w:rsidP="0027400E">
      <w:pPr>
        <w:pStyle w:val="af"/>
        <w:keepNext/>
        <w:pageBreakBefore/>
        <w:spacing w:after="0"/>
        <w:jc w:val="right"/>
        <w:rPr>
          <w:rFonts w:ascii="Times New Roman" w:hAnsi="Times New Roman" w:cs="Times New Roman"/>
          <w:color w:val="auto"/>
          <w:sz w:val="28"/>
          <w:szCs w:val="28"/>
        </w:rPr>
      </w:pPr>
      <w:r w:rsidRPr="00C339B9">
        <w:rPr>
          <w:rFonts w:ascii="Times New Roman" w:hAnsi="Times New Roman" w:cs="Times New Roman"/>
          <w:color w:val="auto"/>
          <w:sz w:val="28"/>
          <w:szCs w:val="28"/>
        </w:rPr>
        <w:lastRenderedPageBreak/>
        <w:t xml:space="preserve">Таблица </w:t>
      </w:r>
      <w:r w:rsidR="00CA2858" w:rsidRPr="00C339B9">
        <w:rPr>
          <w:rFonts w:ascii="Times New Roman" w:hAnsi="Times New Roman" w:cs="Times New Roman"/>
          <w:color w:val="auto"/>
          <w:sz w:val="28"/>
          <w:szCs w:val="28"/>
        </w:rPr>
        <w:fldChar w:fldCharType="begin"/>
      </w:r>
      <w:r w:rsidRPr="00C339B9">
        <w:rPr>
          <w:rFonts w:ascii="Times New Roman" w:hAnsi="Times New Roman" w:cs="Times New Roman"/>
          <w:color w:val="auto"/>
          <w:sz w:val="28"/>
          <w:szCs w:val="28"/>
        </w:rPr>
        <w:instrText xml:space="preserve"> SEQ Таблица \* ARABIC </w:instrText>
      </w:r>
      <w:r w:rsidR="00CA2858" w:rsidRPr="00C339B9">
        <w:rPr>
          <w:rFonts w:ascii="Times New Roman" w:hAnsi="Times New Roman" w:cs="Times New Roman"/>
          <w:color w:val="auto"/>
          <w:sz w:val="28"/>
          <w:szCs w:val="28"/>
        </w:rPr>
        <w:fldChar w:fldCharType="separate"/>
      </w:r>
      <w:r w:rsidR="008A0013">
        <w:rPr>
          <w:rFonts w:ascii="Times New Roman" w:hAnsi="Times New Roman" w:cs="Times New Roman"/>
          <w:noProof/>
          <w:color w:val="auto"/>
          <w:sz w:val="28"/>
          <w:szCs w:val="28"/>
        </w:rPr>
        <w:t>1</w:t>
      </w:r>
      <w:r w:rsidR="00CA2858" w:rsidRPr="00C339B9">
        <w:rPr>
          <w:rFonts w:ascii="Times New Roman" w:hAnsi="Times New Roman" w:cs="Times New Roman"/>
          <w:color w:val="auto"/>
          <w:sz w:val="28"/>
          <w:szCs w:val="28"/>
        </w:rPr>
        <w:fldChar w:fldCharType="end"/>
      </w:r>
    </w:p>
    <w:p w:rsidR="001450AA" w:rsidRPr="00C339B9" w:rsidRDefault="001450AA" w:rsidP="001450AA">
      <w:pPr>
        <w:spacing w:after="0" w:line="240" w:lineRule="auto"/>
        <w:jc w:val="right"/>
        <w:rPr>
          <w:rFonts w:ascii="Times New Roman" w:hAnsi="Times New Roman" w:cs="Times New Roman"/>
          <w:sz w:val="28"/>
          <w:szCs w:val="28"/>
        </w:rPr>
      </w:pPr>
      <w:r w:rsidRPr="00C339B9">
        <w:rPr>
          <w:rFonts w:ascii="Times New Roman" w:hAnsi="Times New Roman" w:cs="Times New Roman"/>
          <w:sz w:val="28"/>
          <w:szCs w:val="28"/>
        </w:rPr>
        <w:t>Выборка для опроса (граждане)</w:t>
      </w:r>
    </w:p>
    <w:tbl>
      <w:tblPr>
        <w:tblStyle w:val="-11"/>
        <w:tblW w:w="14795" w:type="dxa"/>
        <w:tblLook w:val="04A0" w:firstRow="1" w:lastRow="0" w:firstColumn="1" w:lastColumn="0" w:noHBand="0" w:noVBand="1"/>
      </w:tblPr>
      <w:tblGrid>
        <w:gridCol w:w="4451"/>
        <w:gridCol w:w="957"/>
        <w:gridCol w:w="1434"/>
        <w:gridCol w:w="1434"/>
        <w:gridCol w:w="1371"/>
        <w:gridCol w:w="1424"/>
        <w:gridCol w:w="1220"/>
        <w:gridCol w:w="1230"/>
        <w:gridCol w:w="1274"/>
      </w:tblGrid>
      <w:tr w:rsidR="008D6F20" w:rsidRPr="00FF048E" w:rsidTr="000D4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jc w:val="center"/>
              <w:rPr>
                <w:b w:val="0"/>
                <w:sz w:val="24"/>
                <w:szCs w:val="24"/>
              </w:rPr>
            </w:pPr>
            <w:r w:rsidRPr="00FF048E">
              <w:rPr>
                <w:sz w:val="24"/>
                <w:szCs w:val="24"/>
              </w:rPr>
              <w:t>Территория</w:t>
            </w:r>
          </w:p>
        </w:tc>
        <w:tc>
          <w:tcPr>
            <w:tcW w:w="965" w:type="dxa"/>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F048E">
              <w:rPr>
                <w:sz w:val="24"/>
                <w:szCs w:val="24"/>
              </w:rPr>
              <w:t>Всего</w:t>
            </w:r>
          </w:p>
        </w:tc>
        <w:tc>
          <w:tcPr>
            <w:tcW w:w="1335" w:type="dxa"/>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F048E">
              <w:rPr>
                <w:sz w:val="24"/>
                <w:szCs w:val="24"/>
              </w:rPr>
              <w:t>Городское население</w:t>
            </w:r>
          </w:p>
        </w:tc>
        <w:tc>
          <w:tcPr>
            <w:tcW w:w="1312" w:type="dxa"/>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F048E">
              <w:rPr>
                <w:sz w:val="24"/>
                <w:szCs w:val="24"/>
              </w:rPr>
              <w:t>Сельское население</w:t>
            </w:r>
          </w:p>
        </w:tc>
        <w:tc>
          <w:tcPr>
            <w:tcW w:w="1336" w:type="dxa"/>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F048E">
              <w:rPr>
                <w:sz w:val="24"/>
                <w:szCs w:val="24"/>
              </w:rPr>
              <w:t>Мужчины</w:t>
            </w:r>
          </w:p>
        </w:tc>
        <w:tc>
          <w:tcPr>
            <w:tcW w:w="1365" w:type="dxa"/>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F048E">
              <w:rPr>
                <w:sz w:val="24"/>
                <w:szCs w:val="24"/>
              </w:rPr>
              <w:t>Женщины</w:t>
            </w:r>
          </w:p>
        </w:tc>
        <w:tc>
          <w:tcPr>
            <w:tcW w:w="1273" w:type="dxa"/>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F048E">
              <w:rPr>
                <w:sz w:val="24"/>
                <w:szCs w:val="24"/>
              </w:rPr>
              <w:t>18-29 лет</w:t>
            </w:r>
          </w:p>
        </w:tc>
        <w:tc>
          <w:tcPr>
            <w:tcW w:w="1273" w:type="dxa"/>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F048E">
              <w:rPr>
                <w:sz w:val="24"/>
                <w:szCs w:val="24"/>
              </w:rPr>
              <w:t>30-54 года</w:t>
            </w:r>
          </w:p>
        </w:tc>
        <w:tc>
          <w:tcPr>
            <w:tcW w:w="1292" w:type="dxa"/>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FF048E">
              <w:rPr>
                <w:sz w:val="24"/>
                <w:szCs w:val="24"/>
              </w:rPr>
              <w:t>55 лет и старше</w:t>
            </w:r>
          </w:p>
        </w:tc>
      </w:tr>
      <w:tr w:rsidR="008D6F20" w:rsidRPr="00FF048E" w:rsidTr="000D4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ГО г. Нижний Новгород</w:t>
            </w:r>
          </w:p>
        </w:tc>
        <w:tc>
          <w:tcPr>
            <w:tcW w:w="9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380</w:t>
            </w:r>
          </w:p>
        </w:tc>
        <w:tc>
          <w:tcPr>
            <w:tcW w:w="133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380</w:t>
            </w:r>
          </w:p>
        </w:tc>
        <w:tc>
          <w:tcPr>
            <w:tcW w:w="131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0</w:t>
            </w:r>
          </w:p>
        </w:tc>
        <w:tc>
          <w:tcPr>
            <w:tcW w:w="1336"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FF048E">
              <w:rPr>
                <w:color w:val="000000"/>
                <w:sz w:val="24"/>
                <w:szCs w:val="24"/>
              </w:rPr>
              <w:t>168</w:t>
            </w:r>
          </w:p>
        </w:tc>
        <w:tc>
          <w:tcPr>
            <w:tcW w:w="13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FF048E">
              <w:rPr>
                <w:color w:val="000000"/>
                <w:sz w:val="24"/>
                <w:szCs w:val="24"/>
              </w:rPr>
              <w:t>212</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FF048E">
              <w:rPr>
                <w:color w:val="000000"/>
                <w:sz w:val="24"/>
                <w:szCs w:val="24"/>
              </w:rPr>
              <w:t>91</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FF048E">
              <w:rPr>
                <w:color w:val="000000"/>
                <w:sz w:val="24"/>
                <w:szCs w:val="24"/>
              </w:rPr>
              <w:t>158</w:t>
            </w:r>
          </w:p>
        </w:tc>
        <w:tc>
          <w:tcPr>
            <w:tcW w:w="129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color w:val="000000"/>
                <w:sz w:val="24"/>
                <w:szCs w:val="24"/>
              </w:rPr>
            </w:pPr>
            <w:r w:rsidRPr="00FF048E">
              <w:rPr>
                <w:color w:val="000000"/>
                <w:sz w:val="24"/>
                <w:szCs w:val="24"/>
              </w:rPr>
              <w:t>131</w:t>
            </w:r>
          </w:p>
        </w:tc>
      </w:tr>
      <w:tr w:rsidR="008D6F20" w:rsidRPr="00FF048E" w:rsidTr="000D4B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ГО г. Дзержинск</w:t>
            </w:r>
          </w:p>
        </w:tc>
        <w:tc>
          <w:tcPr>
            <w:tcW w:w="9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75</w:t>
            </w:r>
          </w:p>
        </w:tc>
        <w:tc>
          <w:tcPr>
            <w:tcW w:w="133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75</w:t>
            </w:r>
          </w:p>
        </w:tc>
        <w:tc>
          <w:tcPr>
            <w:tcW w:w="131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0</w:t>
            </w:r>
          </w:p>
        </w:tc>
        <w:tc>
          <w:tcPr>
            <w:tcW w:w="1336"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FF048E">
              <w:rPr>
                <w:color w:val="000000"/>
                <w:sz w:val="24"/>
                <w:szCs w:val="24"/>
              </w:rPr>
              <w:t>34</w:t>
            </w:r>
          </w:p>
        </w:tc>
        <w:tc>
          <w:tcPr>
            <w:tcW w:w="13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FF048E">
              <w:rPr>
                <w:color w:val="000000"/>
                <w:sz w:val="24"/>
                <w:szCs w:val="24"/>
              </w:rPr>
              <w:t>41</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FF048E">
              <w:rPr>
                <w:color w:val="000000"/>
                <w:sz w:val="24"/>
                <w:szCs w:val="24"/>
              </w:rPr>
              <w:t>16</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FF048E">
              <w:rPr>
                <w:color w:val="000000"/>
                <w:sz w:val="24"/>
                <w:szCs w:val="24"/>
              </w:rPr>
              <w:t>32</w:t>
            </w:r>
          </w:p>
        </w:tc>
        <w:tc>
          <w:tcPr>
            <w:tcW w:w="129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color w:val="000000"/>
                <w:sz w:val="24"/>
                <w:szCs w:val="24"/>
              </w:rPr>
            </w:pPr>
            <w:r w:rsidRPr="00FF048E">
              <w:rPr>
                <w:color w:val="000000"/>
                <w:sz w:val="24"/>
                <w:szCs w:val="24"/>
              </w:rPr>
              <w:t>27</w:t>
            </w:r>
          </w:p>
        </w:tc>
      </w:tr>
      <w:tr w:rsidR="008D6F20" w:rsidRPr="00FF048E" w:rsidTr="000D4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Городские округа и районы, непосредственно прилегающие к мегаполису (ГО г. Бор, Балахнинский район, Кстовский район)</w:t>
            </w:r>
          </w:p>
        </w:tc>
        <w:tc>
          <w:tcPr>
            <w:tcW w:w="9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115</w:t>
            </w:r>
          </w:p>
        </w:tc>
        <w:tc>
          <w:tcPr>
            <w:tcW w:w="133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78</w:t>
            </w:r>
          </w:p>
        </w:tc>
        <w:tc>
          <w:tcPr>
            <w:tcW w:w="131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37</w:t>
            </w:r>
          </w:p>
        </w:tc>
        <w:tc>
          <w:tcPr>
            <w:tcW w:w="1336"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51</w:t>
            </w:r>
          </w:p>
        </w:tc>
        <w:tc>
          <w:tcPr>
            <w:tcW w:w="13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64</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24</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49</w:t>
            </w:r>
          </w:p>
        </w:tc>
        <w:tc>
          <w:tcPr>
            <w:tcW w:w="129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42</w:t>
            </w:r>
          </w:p>
        </w:tc>
      </w:tr>
      <w:tr w:rsidR="008D6F20" w:rsidRPr="00FF048E" w:rsidTr="000D4B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Центральные районы — запад (Городецкий район, Чкаловский район)</w:t>
            </w:r>
          </w:p>
        </w:tc>
        <w:tc>
          <w:tcPr>
            <w:tcW w:w="9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80</w:t>
            </w:r>
          </w:p>
        </w:tc>
        <w:tc>
          <w:tcPr>
            <w:tcW w:w="133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58</w:t>
            </w:r>
          </w:p>
        </w:tc>
        <w:tc>
          <w:tcPr>
            <w:tcW w:w="131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22</w:t>
            </w:r>
          </w:p>
        </w:tc>
        <w:tc>
          <w:tcPr>
            <w:tcW w:w="1336"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35</w:t>
            </w:r>
          </w:p>
        </w:tc>
        <w:tc>
          <w:tcPr>
            <w:tcW w:w="13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45</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15</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31</w:t>
            </w:r>
          </w:p>
        </w:tc>
        <w:tc>
          <w:tcPr>
            <w:tcW w:w="129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34</w:t>
            </w:r>
          </w:p>
        </w:tc>
      </w:tr>
      <w:tr w:rsidR="008D6F20" w:rsidRPr="00FF048E" w:rsidTr="000D4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Центральные районы — восток (Лысковский район)</w:t>
            </w:r>
          </w:p>
        </w:tc>
        <w:tc>
          <w:tcPr>
            <w:tcW w:w="9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30</w:t>
            </w:r>
          </w:p>
        </w:tc>
        <w:tc>
          <w:tcPr>
            <w:tcW w:w="133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16</w:t>
            </w:r>
          </w:p>
        </w:tc>
        <w:tc>
          <w:tcPr>
            <w:tcW w:w="131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14</w:t>
            </w:r>
          </w:p>
        </w:tc>
        <w:tc>
          <w:tcPr>
            <w:tcW w:w="1336"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13</w:t>
            </w:r>
          </w:p>
        </w:tc>
        <w:tc>
          <w:tcPr>
            <w:tcW w:w="13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17</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6</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13</w:t>
            </w:r>
          </w:p>
        </w:tc>
        <w:tc>
          <w:tcPr>
            <w:tcW w:w="129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11</w:t>
            </w:r>
          </w:p>
        </w:tc>
      </w:tr>
      <w:tr w:rsidR="008D6F20" w:rsidRPr="00FF048E" w:rsidTr="000D4B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Северные районы — центр (ГО Семеновский)</w:t>
            </w:r>
          </w:p>
        </w:tc>
        <w:tc>
          <w:tcPr>
            <w:tcW w:w="9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30</w:t>
            </w:r>
          </w:p>
        </w:tc>
        <w:tc>
          <w:tcPr>
            <w:tcW w:w="133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19</w:t>
            </w:r>
          </w:p>
        </w:tc>
        <w:tc>
          <w:tcPr>
            <w:tcW w:w="131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11</w:t>
            </w:r>
          </w:p>
        </w:tc>
        <w:tc>
          <w:tcPr>
            <w:tcW w:w="1336"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14</w:t>
            </w:r>
          </w:p>
        </w:tc>
        <w:tc>
          <w:tcPr>
            <w:tcW w:w="13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16</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6</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13</w:t>
            </w:r>
          </w:p>
        </w:tc>
        <w:tc>
          <w:tcPr>
            <w:tcW w:w="129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11</w:t>
            </w:r>
          </w:p>
        </w:tc>
      </w:tr>
      <w:tr w:rsidR="008D6F20" w:rsidRPr="00FF048E" w:rsidTr="000D4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Северные районы — запад (Ковернинский район)</w:t>
            </w:r>
          </w:p>
        </w:tc>
        <w:tc>
          <w:tcPr>
            <w:tcW w:w="9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20</w:t>
            </w:r>
          </w:p>
        </w:tc>
        <w:tc>
          <w:tcPr>
            <w:tcW w:w="133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8</w:t>
            </w:r>
          </w:p>
        </w:tc>
        <w:tc>
          <w:tcPr>
            <w:tcW w:w="131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12</w:t>
            </w:r>
          </w:p>
        </w:tc>
        <w:tc>
          <w:tcPr>
            <w:tcW w:w="1336"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9</w:t>
            </w:r>
          </w:p>
        </w:tc>
        <w:tc>
          <w:tcPr>
            <w:tcW w:w="13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11</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4</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7</w:t>
            </w:r>
          </w:p>
        </w:tc>
        <w:tc>
          <w:tcPr>
            <w:tcW w:w="129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9</w:t>
            </w:r>
          </w:p>
        </w:tc>
      </w:tr>
      <w:tr w:rsidR="008D6F20" w:rsidRPr="00FF048E" w:rsidTr="000D4B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Северные районы — восток (Уренский район)</w:t>
            </w:r>
          </w:p>
        </w:tc>
        <w:tc>
          <w:tcPr>
            <w:tcW w:w="9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35</w:t>
            </w:r>
          </w:p>
        </w:tc>
        <w:tc>
          <w:tcPr>
            <w:tcW w:w="133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20</w:t>
            </w:r>
          </w:p>
        </w:tc>
        <w:tc>
          <w:tcPr>
            <w:tcW w:w="131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15</w:t>
            </w:r>
          </w:p>
        </w:tc>
        <w:tc>
          <w:tcPr>
            <w:tcW w:w="1336"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16</w:t>
            </w:r>
          </w:p>
        </w:tc>
        <w:tc>
          <w:tcPr>
            <w:tcW w:w="13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19</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7</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13</w:t>
            </w:r>
          </w:p>
        </w:tc>
        <w:tc>
          <w:tcPr>
            <w:tcW w:w="129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15</w:t>
            </w:r>
          </w:p>
        </w:tc>
      </w:tr>
      <w:tr w:rsidR="008D6F20" w:rsidRPr="00FF048E" w:rsidTr="000D4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Южные районы — центр (ГО г. Арзамас, Арзамасский район)</w:t>
            </w:r>
          </w:p>
        </w:tc>
        <w:tc>
          <w:tcPr>
            <w:tcW w:w="9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75</w:t>
            </w:r>
          </w:p>
        </w:tc>
        <w:tc>
          <w:tcPr>
            <w:tcW w:w="133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55</w:t>
            </w:r>
          </w:p>
        </w:tc>
        <w:tc>
          <w:tcPr>
            <w:tcW w:w="131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20</w:t>
            </w:r>
          </w:p>
        </w:tc>
        <w:tc>
          <w:tcPr>
            <w:tcW w:w="1336"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33</w:t>
            </w:r>
          </w:p>
        </w:tc>
        <w:tc>
          <w:tcPr>
            <w:tcW w:w="13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42</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17</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30</w:t>
            </w:r>
          </w:p>
        </w:tc>
        <w:tc>
          <w:tcPr>
            <w:tcW w:w="129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28</w:t>
            </w:r>
          </w:p>
        </w:tc>
      </w:tr>
      <w:tr w:rsidR="008D6F20" w:rsidRPr="00FF048E" w:rsidTr="000D4B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Южные районы — запад (ГО Выкса, Ардатовский район, Кулебакский район)</w:t>
            </w:r>
          </w:p>
        </w:tc>
        <w:tc>
          <w:tcPr>
            <w:tcW w:w="9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105</w:t>
            </w:r>
          </w:p>
        </w:tc>
        <w:tc>
          <w:tcPr>
            <w:tcW w:w="133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80</w:t>
            </w:r>
          </w:p>
        </w:tc>
        <w:tc>
          <w:tcPr>
            <w:tcW w:w="131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25</w:t>
            </w:r>
          </w:p>
        </w:tc>
        <w:tc>
          <w:tcPr>
            <w:tcW w:w="1336"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47</w:t>
            </w:r>
          </w:p>
        </w:tc>
        <w:tc>
          <w:tcPr>
            <w:tcW w:w="13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58</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21</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44</w:t>
            </w:r>
          </w:p>
        </w:tc>
        <w:tc>
          <w:tcPr>
            <w:tcW w:w="129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sz w:val="24"/>
                <w:szCs w:val="24"/>
              </w:rPr>
            </w:pPr>
            <w:r w:rsidRPr="00FF048E">
              <w:rPr>
                <w:sz w:val="24"/>
                <w:szCs w:val="24"/>
              </w:rPr>
              <w:t>40</w:t>
            </w:r>
          </w:p>
        </w:tc>
      </w:tr>
      <w:tr w:rsidR="008D6F20" w:rsidRPr="00FF048E" w:rsidTr="000D4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sz w:val="24"/>
                <w:szCs w:val="24"/>
              </w:rPr>
            </w:pPr>
            <w:r w:rsidRPr="00FF048E">
              <w:rPr>
                <w:sz w:val="24"/>
                <w:szCs w:val="24"/>
              </w:rPr>
              <w:t>Южные районы — восток (Лукояновский район, Починковский район)</w:t>
            </w:r>
          </w:p>
        </w:tc>
        <w:tc>
          <w:tcPr>
            <w:tcW w:w="9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55</w:t>
            </w:r>
          </w:p>
        </w:tc>
        <w:tc>
          <w:tcPr>
            <w:tcW w:w="133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36</w:t>
            </w:r>
          </w:p>
        </w:tc>
        <w:tc>
          <w:tcPr>
            <w:tcW w:w="131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19</w:t>
            </w:r>
          </w:p>
        </w:tc>
        <w:tc>
          <w:tcPr>
            <w:tcW w:w="1336"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24</w:t>
            </w:r>
          </w:p>
        </w:tc>
        <w:tc>
          <w:tcPr>
            <w:tcW w:w="1365"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31</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10</w:t>
            </w:r>
          </w:p>
        </w:tc>
        <w:tc>
          <w:tcPr>
            <w:tcW w:w="1273"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21</w:t>
            </w:r>
          </w:p>
        </w:tc>
        <w:tc>
          <w:tcPr>
            <w:tcW w:w="1292" w:type="dxa"/>
          </w:tcPr>
          <w:p w:rsidR="008D6F20" w:rsidRPr="00FF048E" w:rsidRDefault="008D6F20" w:rsidP="008D6F20">
            <w:pPr>
              <w:jc w:val="center"/>
              <w:cnfStyle w:val="000000100000" w:firstRow="0" w:lastRow="0" w:firstColumn="0" w:lastColumn="0" w:oddVBand="0" w:evenVBand="0" w:oddHBand="1" w:evenHBand="0" w:firstRowFirstColumn="0" w:firstRowLastColumn="0" w:lastRowFirstColumn="0" w:lastRowLastColumn="0"/>
              <w:rPr>
                <w:sz w:val="24"/>
                <w:szCs w:val="24"/>
              </w:rPr>
            </w:pPr>
            <w:r w:rsidRPr="00FF048E">
              <w:rPr>
                <w:sz w:val="24"/>
                <w:szCs w:val="24"/>
              </w:rPr>
              <w:t>24</w:t>
            </w:r>
          </w:p>
        </w:tc>
      </w:tr>
      <w:tr w:rsidR="008D6F20" w:rsidRPr="00FF048E" w:rsidTr="000D4B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8D6F20" w:rsidRPr="00FF048E" w:rsidRDefault="008D6F20" w:rsidP="008D6F20">
            <w:pPr>
              <w:rPr>
                <w:b w:val="0"/>
                <w:sz w:val="24"/>
                <w:szCs w:val="24"/>
              </w:rPr>
            </w:pPr>
            <w:r w:rsidRPr="00FF048E">
              <w:rPr>
                <w:sz w:val="24"/>
                <w:szCs w:val="24"/>
              </w:rPr>
              <w:t>Итого</w:t>
            </w:r>
          </w:p>
        </w:tc>
        <w:tc>
          <w:tcPr>
            <w:tcW w:w="9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b/>
                <w:sz w:val="24"/>
                <w:szCs w:val="24"/>
              </w:rPr>
            </w:pPr>
            <w:r w:rsidRPr="00FF048E">
              <w:rPr>
                <w:b/>
                <w:sz w:val="24"/>
                <w:szCs w:val="24"/>
              </w:rPr>
              <w:t>1000</w:t>
            </w:r>
          </w:p>
        </w:tc>
        <w:tc>
          <w:tcPr>
            <w:tcW w:w="133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b/>
                <w:sz w:val="24"/>
                <w:szCs w:val="24"/>
              </w:rPr>
            </w:pPr>
            <w:r w:rsidRPr="00FF048E">
              <w:rPr>
                <w:b/>
                <w:sz w:val="24"/>
                <w:szCs w:val="24"/>
              </w:rPr>
              <w:t>825</w:t>
            </w:r>
          </w:p>
        </w:tc>
        <w:tc>
          <w:tcPr>
            <w:tcW w:w="131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b/>
                <w:sz w:val="24"/>
                <w:szCs w:val="24"/>
              </w:rPr>
            </w:pPr>
            <w:r w:rsidRPr="00FF048E">
              <w:rPr>
                <w:b/>
                <w:sz w:val="24"/>
                <w:szCs w:val="24"/>
              </w:rPr>
              <w:t>175</w:t>
            </w:r>
          </w:p>
        </w:tc>
        <w:tc>
          <w:tcPr>
            <w:tcW w:w="1336"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b/>
                <w:sz w:val="24"/>
                <w:szCs w:val="24"/>
              </w:rPr>
            </w:pPr>
            <w:r w:rsidRPr="00FF048E">
              <w:rPr>
                <w:b/>
                <w:sz w:val="24"/>
                <w:szCs w:val="24"/>
              </w:rPr>
              <w:t>444</w:t>
            </w:r>
          </w:p>
        </w:tc>
        <w:tc>
          <w:tcPr>
            <w:tcW w:w="1365"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b/>
                <w:sz w:val="24"/>
                <w:szCs w:val="24"/>
              </w:rPr>
            </w:pPr>
            <w:r w:rsidRPr="00FF048E">
              <w:rPr>
                <w:b/>
                <w:sz w:val="24"/>
                <w:szCs w:val="24"/>
              </w:rPr>
              <w:t>556</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b/>
                <w:sz w:val="24"/>
                <w:szCs w:val="24"/>
              </w:rPr>
            </w:pPr>
            <w:r w:rsidRPr="00FF048E">
              <w:rPr>
                <w:b/>
                <w:sz w:val="24"/>
                <w:szCs w:val="24"/>
              </w:rPr>
              <w:t>217</w:t>
            </w:r>
          </w:p>
        </w:tc>
        <w:tc>
          <w:tcPr>
            <w:tcW w:w="1273"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b/>
                <w:sz w:val="24"/>
                <w:szCs w:val="24"/>
              </w:rPr>
            </w:pPr>
            <w:r w:rsidRPr="00FF048E">
              <w:rPr>
                <w:b/>
                <w:sz w:val="24"/>
                <w:szCs w:val="24"/>
              </w:rPr>
              <w:t>411</w:t>
            </w:r>
          </w:p>
        </w:tc>
        <w:tc>
          <w:tcPr>
            <w:tcW w:w="1292" w:type="dxa"/>
          </w:tcPr>
          <w:p w:rsidR="008D6F20" w:rsidRPr="00FF048E" w:rsidRDefault="008D6F20" w:rsidP="008D6F20">
            <w:pPr>
              <w:jc w:val="center"/>
              <w:cnfStyle w:val="000000010000" w:firstRow="0" w:lastRow="0" w:firstColumn="0" w:lastColumn="0" w:oddVBand="0" w:evenVBand="0" w:oddHBand="0" w:evenHBand="1" w:firstRowFirstColumn="0" w:firstRowLastColumn="0" w:lastRowFirstColumn="0" w:lastRowLastColumn="0"/>
              <w:rPr>
                <w:b/>
                <w:sz w:val="24"/>
                <w:szCs w:val="24"/>
              </w:rPr>
            </w:pPr>
            <w:r w:rsidRPr="00FF048E">
              <w:rPr>
                <w:b/>
                <w:sz w:val="24"/>
                <w:szCs w:val="24"/>
              </w:rPr>
              <w:t>372</w:t>
            </w:r>
          </w:p>
        </w:tc>
      </w:tr>
    </w:tbl>
    <w:p w:rsidR="00873954" w:rsidRPr="00C339B9" w:rsidRDefault="00873954" w:rsidP="00873954">
      <w:pPr>
        <w:pStyle w:val="af"/>
        <w:keepNext/>
        <w:pageBreakBefore/>
        <w:spacing w:after="0"/>
        <w:jc w:val="right"/>
        <w:rPr>
          <w:rFonts w:ascii="Times New Roman" w:hAnsi="Times New Roman" w:cs="Times New Roman"/>
          <w:color w:val="auto"/>
          <w:sz w:val="28"/>
          <w:szCs w:val="28"/>
        </w:rPr>
      </w:pPr>
      <w:r w:rsidRPr="00C339B9">
        <w:rPr>
          <w:rFonts w:ascii="Times New Roman" w:hAnsi="Times New Roman" w:cs="Times New Roman"/>
          <w:color w:val="auto"/>
          <w:sz w:val="28"/>
          <w:szCs w:val="28"/>
        </w:rPr>
        <w:lastRenderedPageBreak/>
        <w:t xml:space="preserve">Таблица </w:t>
      </w:r>
      <w:r w:rsidR="00CA2858" w:rsidRPr="00C339B9">
        <w:rPr>
          <w:rFonts w:ascii="Times New Roman" w:hAnsi="Times New Roman" w:cs="Times New Roman"/>
          <w:color w:val="auto"/>
          <w:sz w:val="28"/>
          <w:szCs w:val="28"/>
        </w:rPr>
        <w:fldChar w:fldCharType="begin"/>
      </w:r>
      <w:r w:rsidRPr="00C339B9">
        <w:rPr>
          <w:rFonts w:ascii="Times New Roman" w:hAnsi="Times New Roman" w:cs="Times New Roman"/>
          <w:color w:val="auto"/>
          <w:sz w:val="28"/>
          <w:szCs w:val="28"/>
        </w:rPr>
        <w:instrText xml:space="preserve"> SEQ Таблица \* ARABIC </w:instrText>
      </w:r>
      <w:r w:rsidR="00CA2858" w:rsidRPr="00C339B9">
        <w:rPr>
          <w:rFonts w:ascii="Times New Roman" w:hAnsi="Times New Roman" w:cs="Times New Roman"/>
          <w:color w:val="auto"/>
          <w:sz w:val="28"/>
          <w:szCs w:val="28"/>
        </w:rPr>
        <w:fldChar w:fldCharType="separate"/>
      </w:r>
      <w:r w:rsidR="008A0013">
        <w:rPr>
          <w:rFonts w:ascii="Times New Roman" w:hAnsi="Times New Roman" w:cs="Times New Roman"/>
          <w:noProof/>
          <w:color w:val="auto"/>
          <w:sz w:val="28"/>
          <w:szCs w:val="28"/>
        </w:rPr>
        <w:t>2</w:t>
      </w:r>
      <w:r w:rsidR="00CA2858" w:rsidRPr="00C339B9">
        <w:rPr>
          <w:rFonts w:ascii="Times New Roman" w:hAnsi="Times New Roman" w:cs="Times New Roman"/>
          <w:color w:val="auto"/>
          <w:sz w:val="28"/>
          <w:szCs w:val="28"/>
        </w:rPr>
        <w:fldChar w:fldCharType="end"/>
      </w:r>
    </w:p>
    <w:p w:rsidR="00873954" w:rsidRPr="00C339B9" w:rsidRDefault="00873954" w:rsidP="00873954">
      <w:pPr>
        <w:spacing w:after="0" w:line="240" w:lineRule="auto"/>
        <w:jc w:val="right"/>
        <w:rPr>
          <w:rFonts w:ascii="Times New Roman" w:hAnsi="Times New Roman" w:cs="Times New Roman"/>
          <w:sz w:val="28"/>
          <w:szCs w:val="28"/>
        </w:rPr>
      </w:pPr>
      <w:r w:rsidRPr="00C339B9">
        <w:rPr>
          <w:rFonts w:ascii="Times New Roman" w:hAnsi="Times New Roman" w:cs="Times New Roman"/>
          <w:sz w:val="28"/>
          <w:szCs w:val="28"/>
        </w:rPr>
        <w:t>Выборка для опроса (предприниматели)</w:t>
      </w:r>
    </w:p>
    <w:tbl>
      <w:tblPr>
        <w:tblStyle w:val="-11"/>
        <w:tblW w:w="15007" w:type="dxa"/>
        <w:tblLook w:val="04A0" w:firstRow="1" w:lastRow="0" w:firstColumn="1" w:lastColumn="0" w:noHBand="0" w:noVBand="1"/>
      </w:tblPr>
      <w:tblGrid>
        <w:gridCol w:w="11012"/>
        <w:gridCol w:w="1119"/>
        <w:gridCol w:w="1126"/>
        <w:gridCol w:w="1750"/>
      </w:tblGrid>
      <w:tr w:rsidR="008D6F20" w:rsidRPr="00FF048E" w:rsidTr="000D4B30">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214" w:type="dxa"/>
          </w:tcPr>
          <w:p w:rsidR="008D6F20" w:rsidRPr="00FF048E" w:rsidRDefault="008D6F20" w:rsidP="008D6F20">
            <w:pPr>
              <w:jc w:val="center"/>
              <w:rPr>
                <w:rFonts w:ascii="Times New Roman" w:eastAsia="Times New Roman" w:hAnsi="Times New Roman" w:cs="Times New Roman"/>
                <w:color w:val="000000"/>
                <w:sz w:val="24"/>
                <w:szCs w:val="24"/>
                <w:lang w:eastAsia="ru-RU"/>
              </w:rPr>
            </w:pPr>
            <w:r w:rsidRPr="00FF048E">
              <w:rPr>
                <w:rFonts w:ascii="Times New Roman" w:eastAsia="Times New Roman" w:hAnsi="Times New Roman" w:cs="Times New Roman"/>
                <w:color w:val="000000"/>
                <w:sz w:val="24"/>
                <w:szCs w:val="24"/>
                <w:lang w:eastAsia="ru-RU"/>
              </w:rPr>
              <w:t>Виды деятельности</w:t>
            </w:r>
          </w:p>
        </w:tc>
        <w:tc>
          <w:tcPr>
            <w:tcW w:w="1126" w:type="dxa"/>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ru-RU"/>
              </w:rPr>
            </w:pPr>
            <w:r w:rsidRPr="00FF048E">
              <w:rPr>
                <w:rFonts w:ascii="Times New Roman" w:eastAsia="Times New Roman" w:hAnsi="Times New Roman" w:cs="Times New Roman"/>
                <w:color w:val="000000"/>
                <w:sz w:val="24"/>
                <w:szCs w:val="24"/>
                <w:lang w:eastAsia="ru-RU"/>
              </w:rPr>
              <w:t>Всего</w:t>
            </w:r>
          </w:p>
        </w:tc>
        <w:tc>
          <w:tcPr>
            <w:tcW w:w="1126" w:type="dxa"/>
            <w:noWrap/>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FF048E">
              <w:rPr>
                <w:rFonts w:ascii="Times New Roman" w:eastAsia="Times New Roman" w:hAnsi="Times New Roman" w:cs="Times New Roman"/>
                <w:color w:val="000000"/>
                <w:sz w:val="24"/>
                <w:szCs w:val="24"/>
                <w:lang w:eastAsia="ru-RU"/>
              </w:rPr>
              <w:t>ИП</w:t>
            </w:r>
          </w:p>
        </w:tc>
        <w:tc>
          <w:tcPr>
            <w:tcW w:w="1541" w:type="dxa"/>
            <w:noWrap/>
          </w:tcPr>
          <w:p w:rsidR="008D6F20" w:rsidRPr="00FF048E" w:rsidRDefault="008D6F20" w:rsidP="008D6F2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ru-RU"/>
              </w:rPr>
            </w:pPr>
            <w:r w:rsidRPr="00FF048E">
              <w:rPr>
                <w:rFonts w:ascii="Times New Roman" w:eastAsia="Times New Roman" w:hAnsi="Times New Roman" w:cs="Times New Roman"/>
                <w:color w:val="000000"/>
                <w:sz w:val="24"/>
                <w:szCs w:val="24"/>
                <w:lang w:eastAsia="ru-RU"/>
              </w:rPr>
              <w:t>Юридические лица</w:t>
            </w:r>
          </w:p>
        </w:tc>
      </w:tr>
      <w:tr w:rsidR="008D6F20" w:rsidRPr="00FF048E" w:rsidTr="000D4B30">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214" w:type="dxa"/>
            <w:hideMark/>
          </w:tcPr>
          <w:p w:rsidR="008D6F20" w:rsidRPr="00FF048E" w:rsidRDefault="008D6F20" w:rsidP="008D6F20">
            <w:pPr>
              <w:rPr>
                <w:rFonts w:ascii="Times New Roman" w:eastAsia="Times New Roman" w:hAnsi="Times New Roman" w:cs="Times New Roman"/>
                <w:color w:val="000000"/>
                <w:sz w:val="24"/>
                <w:szCs w:val="24"/>
                <w:lang w:eastAsia="ru-RU"/>
              </w:rPr>
            </w:pPr>
            <w:r w:rsidRPr="00FF048E">
              <w:rPr>
                <w:rFonts w:ascii="Times New Roman" w:eastAsia="Times New Roman" w:hAnsi="Times New Roman" w:cs="Times New Roman"/>
                <w:color w:val="000000"/>
                <w:sz w:val="24"/>
                <w:szCs w:val="24"/>
                <w:lang w:eastAsia="ru-RU"/>
              </w:rPr>
              <w:t>Обрабатывающие производства, сельское хозяйство, охота и лесное хозяйство</w:t>
            </w:r>
          </w:p>
        </w:tc>
        <w:tc>
          <w:tcPr>
            <w:tcW w:w="1126" w:type="dxa"/>
          </w:tcPr>
          <w:p w:rsidR="008D6F20" w:rsidRPr="00FF048E"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ru-RU"/>
              </w:rPr>
            </w:pPr>
            <w:r w:rsidRPr="00FF048E">
              <w:rPr>
                <w:rFonts w:ascii="Times New Roman" w:eastAsia="Times New Roman" w:hAnsi="Times New Roman" w:cs="Times New Roman"/>
                <w:b/>
                <w:bCs/>
                <w:color w:val="000000"/>
                <w:sz w:val="24"/>
                <w:szCs w:val="24"/>
                <w:lang w:eastAsia="ru-RU"/>
              </w:rPr>
              <w:t>22</w:t>
            </w:r>
          </w:p>
        </w:tc>
        <w:tc>
          <w:tcPr>
            <w:tcW w:w="1126" w:type="dxa"/>
            <w:noWrap/>
            <w:hideMark/>
          </w:tcPr>
          <w:p w:rsidR="008D6F20" w:rsidRPr="00FF048E"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FF048E">
              <w:rPr>
                <w:rFonts w:ascii="Times New Roman" w:eastAsia="Times New Roman" w:hAnsi="Times New Roman" w:cs="Times New Roman"/>
                <w:color w:val="000000"/>
                <w:sz w:val="24"/>
                <w:szCs w:val="24"/>
                <w:lang w:eastAsia="ru-RU"/>
              </w:rPr>
              <w:t>5</w:t>
            </w:r>
          </w:p>
        </w:tc>
        <w:tc>
          <w:tcPr>
            <w:tcW w:w="1541" w:type="dxa"/>
            <w:noWrap/>
            <w:hideMark/>
          </w:tcPr>
          <w:p w:rsidR="008D6F20" w:rsidRPr="00FF048E"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FF048E">
              <w:rPr>
                <w:rFonts w:ascii="Times New Roman" w:eastAsia="Times New Roman" w:hAnsi="Times New Roman" w:cs="Times New Roman"/>
                <w:color w:val="000000"/>
                <w:sz w:val="24"/>
                <w:szCs w:val="24"/>
                <w:lang w:eastAsia="ru-RU"/>
              </w:rPr>
              <w:t>17</w:t>
            </w:r>
          </w:p>
        </w:tc>
      </w:tr>
      <w:tr w:rsidR="008D6F20" w:rsidRPr="00FF048E" w:rsidTr="000D4B30">
        <w:trPr>
          <w:cnfStyle w:val="000000010000" w:firstRow="0" w:lastRow="0" w:firstColumn="0" w:lastColumn="0" w:oddVBand="0" w:evenVBand="0" w:oddHBand="0" w:evenHBand="1"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1214" w:type="dxa"/>
            <w:hideMark/>
          </w:tcPr>
          <w:p w:rsidR="008D6F20" w:rsidRPr="00FF048E" w:rsidRDefault="008D6F20" w:rsidP="008D6F20">
            <w:pPr>
              <w:rPr>
                <w:rFonts w:ascii="Times New Roman" w:eastAsia="Times New Roman" w:hAnsi="Times New Roman" w:cs="Times New Roman"/>
                <w:color w:val="000000"/>
                <w:sz w:val="24"/>
                <w:szCs w:val="24"/>
                <w:lang w:eastAsia="ru-RU"/>
              </w:rPr>
            </w:pPr>
            <w:r w:rsidRPr="00FF048E">
              <w:rPr>
                <w:rFonts w:ascii="Times New Roman" w:eastAsia="Times New Roman" w:hAnsi="Times New Roman" w:cs="Times New Roman"/>
                <w:color w:val="000000"/>
                <w:sz w:val="24"/>
                <w:szCs w:val="24"/>
                <w:lang w:eastAsia="ru-RU"/>
              </w:rPr>
              <w:t>Строительство</w:t>
            </w:r>
          </w:p>
        </w:tc>
        <w:tc>
          <w:tcPr>
            <w:tcW w:w="1126" w:type="dxa"/>
          </w:tcPr>
          <w:p w:rsidR="008D6F20" w:rsidRPr="00FF048E"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lang w:eastAsia="ru-RU"/>
              </w:rPr>
            </w:pPr>
            <w:r w:rsidRPr="00FF048E">
              <w:rPr>
                <w:rFonts w:ascii="Times New Roman" w:eastAsia="Times New Roman" w:hAnsi="Times New Roman" w:cs="Times New Roman"/>
                <w:b/>
                <w:bCs/>
                <w:color w:val="000000"/>
                <w:sz w:val="24"/>
                <w:szCs w:val="24"/>
                <w:lang w:eastAsia="ru-RU"/>
              </w:rPr>
              <w:t>17</w:t>
            </w:r>
          </w:p>
        </w:tc>
        <w:tc>
          <w:tcPr>
            <w:tcW w:w="1126" w:type="dxa"/>
            <w:noWrap/>
            <w:hideMark/>
          </w:tcPr>
          <w:p w:rsidR="008D6F20" w:rsidRPr="00FF048E"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FF048E">
              <w:rPr>
                <w:rFonts w:ascii="Times New Roman" w:eastAsia="Times New Roman" w:hAnsi="Times New Roman" w:cs="Times New Roman"/>
                <w:color w:val="000000"/>
                <w:sz w:val="24"/>
                <w:szCs w:val="24"/>
                <w:lang w:eastAsia="ru-RU"/>
              </w:rPr>
              <w:t>3</w:t>
            </w:r>
          </w:p>
        </w:tc>
        <w:tc>
          <w:tcPr>
            <w:tcW w:w="1541" w:type="dxa"/>
            <w:noWrap/>
            <w:hideMark/>
          </w:tcPr>
          <w:p w:rsidR="008D6F20" w:rsidRPr="00FF048E"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FF048E">
              <w:rPr>
                <w:rFonts w:ascii="Times New Roman" w:eastAsia="Times New Roman" w:hAnsi="Times New Roman" w:cs="Times New Roman"/>
                <w:color w:val="000000"/>
                <w:sz w:val="24"/>
                <w:szCs w:val="24"/>
                <w:lang w:eastAsia="ru-RU"/>
              </w:rPr>
              <w:t>14</w:t>
            </w:r>
          </w:p>
        </w:tc>
      </w:tr>
      <w:tr w:rsidR="008D6F20" w:rsidRPr="00FF048E" w:rsidTr="000D4B30">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1214" w:type="dxa"/>
            <w:hideMark/>
          </w:tcPr>
          <w:p w:rsidR="008D6F20" w:rsidRPr="00FF048E" w:rsidRDefault="008D6F20" w:rsidP="008D6F20">
            <w:pPr>
              <w:rPr>
                <w:rFonts w:ascii="Times New Roman" w:eastAsia="Times New Roman" w:hAnsi="Times New Roman" w:cs="Times New Roman"/>
                <w:color w:val="000000"/>
                <w:sz w:val="24"/>
                <w:szCs w:val="24"/>
                <w:lang w:eastAsia="ru-RU"/>
              </w:rPr>
            </w:pPr>
            <w:r w:rsidRPr="00FF048E">
              <w:rPr>
                <w:rFonts w:ascii="Times New Roman" w:eastAsia="Times New Roman" w:hAnsi="Times New Roman" w:cs="Times New Roman"/>
                <w:color w:val="000000"/>
                <w:sz w:val="24"/>
                <w:szCs w:val="24"/>
                <w:lang w:eastAsia="ru-RU"/>
              </w:rPr>
              <w:t>Оптовая и розничная торговля; ремонт  автотранспортных средств, мотоциклов, бытовых изделий и  предметов личного пользования</w:t>
            </w:r>
          </w:p>
        </w:tc>
        <w:tc>
          <w:tcPr>
            <w:tcW w:w="1126" w:type="dxa"/>
          </w:tcPr>
          <w:p w:rsidR="008D6F20" w:rsidRPr="00FF048E"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ru-RU"/>
              </w:rPr>
            </w:pPr>
            <w:r w:rsidRPr="00FF048E">
              <w:rPr>
                <w:rFonts w:ascii="Times New Roman" w:eastAsia="Times New Roman" w:hAnsi="Times New Roman" w:cs="Times New Roman"/>
                <w:b/>
                <w:bCs/>
                <w:color w:val="000000"/>
                <w:sz w:val="24"/>
                <w:szCs w:val="24"/>
                <w:lang w:eastAsia="ru-RU"/>
              </w:rPr>
              <w:t>100</w:t>
            </w:r>
          </w:p>
        </w:tc>
        <w:tc>
          <w:tcPr>
            <w:tcW w:w="1126" w:type="dxa"/>
            <w:noWrap/>
            <w:hideMark/>
          </w:tcPr>
          <w:p w:rsidR="008D6F20" w:rsidRPr="00FF048E"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FF048E">
              <w:rPr>
                <w:rFonts w:ascii="Times New Roman" w:eastAsia="Times New Roman" w:hAnsi="Times New Roman" w:cs="Times New Roman"/>
                <w:color w:val="000000"/>
                <w:sz w:val="24"/>
                <w:szCs w:val="24"/>
                <w:lang w:eastAsia="ru-RU"/>
              </w:rPr>
              <w:t>51</w:t>
            </w:r>
          </w:p>
        </w:tc>
        <w:tc>
          <w:tcPr>
            <w:tcW w:w="1541" w:type="dxa"/>
            <w:noWrap/>
            <w:hideMark/>
          </w:tcPr>
          <w:p w:rsidR="008D6F20" w:rsidRPr="00FF048E"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FF048E">
              <w:rPr>
                <w:rFonts w:ascii="Times New Roman" w:eastAsia="Times New Roman" w:hAnsi="Times New Roman" w:cs="Times New Roman"/>
                <w:color w:val="000000"/>
                <w:sz w:val="24"/>
                <w:szCs w:val="24"/>
                <w:lang w:eastAsia="ru-RU"/>
              </w:rPr>
              <w:t>49</w:t>
            </w:r>
          </w:p>
        </w:tc>
      </w:tr>
      <w:tr w:rsidR="008D6F20" w:rsidRPr="00FF048E" w:rsidTr="000D4B30">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214" w:type="dxa"/>
            <w:hideMark/>
          </w:tcPr>
          <w:p w:rsidR="008D6F20" w:rsidRPr="00FF048E" w:rsidRDefault="008D6F20" w:rsidP="008D6F20">
            <w:pPr>
              <w:rPr>
                <w:rFonts w:ascii="Times New Roman" w:eastAsia="Times New Roman" w:hAnsi="Times New Roman" w:cs="Times New Roman"/>
                <w:color w:val="000000"/>
                <w:sz w:val="24"/>
                <w:szCs w:val="24"/>
                <w:lang w:eastAsia="ru-RU"/>
              </w:rPr>
            </w:pPr>
            <w:r w:rsidRPr="00FF048E">
              <w:rPr>
                <w:rFonts w:ascii="Times New Roman" w:eastAsia="Times New Roman" w:hAnsi="Times New Roman" w:cs="Times New Roman"/>
                <w:color w:val="000000"/>
                <w:sz w:val="24"/>
                <w:szCs w:val="24"/>
                <w:lang w:eastAsia="ru-RU"/>
              </w:rPr>
              <w:t>Транспорт и связь</w:t>
            </w:r>
          </w:p>
        </w:tc>
        <w:tc>
          <w:tcPr>
            <w:tcW w:w="1126" w:type="dxa"/>
          </w:tcPr>
          <w:p w:rsidR="008D6F20" w:rsidRPr="00FF048E"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lang w:eastAsia="ru-RU"/>
              </w:rPr>
            </w:pPr>
            <w:r w:rsidRPr="00FF048E">
              <w:rPr>
                <w:rFonts w:ascii="Times New Roman" w:eastAsia="Times New Roman" w:hAnsi="Times New Roman" w:cs="Times New Roman"/>
                <w:b/>
                <w:bCs/>
                <w:color w:val="000000"/>
                <w:sz w:val="24"/>
                <w:szCs w:val="24"/>
                <w:lang w:eastAsia="ru-RU"/>
              </w:rPr>
              <w:t>25</w:t>
            </w:r>
          </w:p>
        </w:tc>
        <w:tc>
          <w:tcPr>
            <w:tcW w:w="1126" w:type="dxa"/>
            <w:noWrap/>
            <w:hideMark/>
          </w:tcPr>
          <w:p w:rsidR="008D6F20" w:rsidRPr="00FF048E"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FF048E">
              <w:rPr>
                <w:rFonts w:ascii="Times New Roman" w:eastAsia="Times New Roman" w:hAnsi="Times New Roman" w:cs="Times New Roman"/>
                <w:color w:val="000000"/>
                <w:sz w:val="24"/>
                <w:szCs w:val="24"/>
                <w:lang w:eastAsia="ru-RU"/>
              </w:rPr>
              <w:t>17</w:t>
            </w:r>
          </w:p>
        </w:tc>
        <w:tc>
          <w:tcPr>
            <w:tcW w:w="1541" w:type="dxa"/>
            <w:noWrap/>
            <w:hideMark/>
          </w:tcPr>
          <w:p w:rsidR="008D6F20" w:rsidRPr="00FF048E"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FF048E">
              <w:rPr>
                <w:rFonts w:ascii="Times New Roman" w:eastAsia="Times New Roman" w:hAnsi="Times New Roman" w:cs="Times New Roman"/>
                <w:color w:val="000000"/>
                <w:sz w:val="24"/>
                <w:szCs w:val="24"/>
                <w:lang w:eastAsia="ru-RU"/>
              </w:rPr>
              <w:t>8</w:t>
            </w:r>
          </w:p>
        </w:tc>
      </w:tr>
      <w:tr w:rsidR="008D6F20" w:rsidRPr="00FF048E" w:rsidTr="000D4B30">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1214" w:type="dxa"/>
            <w:hideMark/>
          </w:tcPr>
          <w:p w:rsidR="008D6F20" w:rsidRPr="00FF048E" w:rsidRDefault="008D6F20" w:rsidP="008D6F20">
            <w:pPr>
              <w:rPr>
                <w:rFonts w:ascii="Times New Roman" w:eastAsia="Times New Roman" w:hAnsi="Times New Roman" w:cs="Times New Roman"/>
                <w:color w:val="000000"/>
                <w:sz w:val="24"/>
                <w:szCs w:val="24"/>
                <w:lang w:eastAsia="ru-RU"/>
              </w:rPr>
            </w:pPr>
            <w:r w:rsidRPr="00FF048E">
              <w:rPr>
                <w:rFonts w:ascii="Times New Roman" w:eastAsia="Times New Roman" w:hAnsi="Times New Roman" w:cs="Times New Roman"/>
                <w:color w:val="000000"/>
                <w:sz w:val="24"/>
                <w:szCs w:val="24"/>
                <w:lang w:eastAsia="ru-RU"/>
              </w:rPr>
              <w:t>Операции с недвижимым имуществом, аренда и  предоставление услуг, Гостиницы и рестораны</w:t>
            </w:r>
          </w:p>
        </w:tc>
        <w:tc>
          <w:tcPr>
            <w:tcW w:w="1126" w:type="dxa"/>
          </w:tcPr>
          <w:p w:rsidR="008D6F20" w:rsidRPr="00FF048E"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4"/>
                <w:szCs w:val="24"/>
                <w:lang w:eastAsia="ru-RU"/>
              </w:rPr>
            </w:pPr>
            <w:r w:rsidRPr="00FF048E">
              <w:rPr>
                <w:rFonts w:ascii="Times New Roman" w:eastAsia="Times New Roman" w:hAnsi="Times New Roman" w:cs="Times New Roman"/>
                <w:b/>
                <w:bCs/>
                <w:color w:val="000000"/>
                <w:sz w:val="24"/>
                <w:szCs w:val="24"/>
                <w:lang w:eastAsia="ru-RU"/>
              </w:rPr>
              <w:t>36</w:t>
            </w:r>
          </w:p>
        </w:tc>
        <w:tc>
          <w:tcPr>
            <w:tcW w:w="1126" w:type="dxa"/>
            <w:noWrap/>
            <w:hideMark/>
          </w:tcPr>
          <w:p w:rsidR="008D6F20" w:rsidRPr="00FF048E"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FF048E">
              <w:rPr>
                <w:rFonts w:ascii="Times New Roman" w:eastAsia="Times New Roman" w:hAnsi="Times New Roman" w:cs="Times New Roman"/>
                <w:color w:val="000000"/>
                <w:sz w:val="24"/>
                <w:szCs w:val="24"/>
                <w:lang w:eastAsia="ru-RU"/>
              </w:rPr>
              <w:t>11</w:t>
            </w:r>
          </w:p>
        </w:tc>
        <w:tc>
          <w:tcPr>
            <w:tcW w:w="1541" w:type="dxa"/>
            <w:noWrap/>
            <w:hideMark/>
          </w:tcPr>
          <w:p w:rsidR="008D6F20" w:rsidRPr="00FF048E" w:rsidRDefault="008D6F20" w:rsidP="008D6F2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FF048E">
              <w:rPr>
                <w:rFonts w:ascii="Times New Roman" w:eastAsia="Times New Roman" w:hAnsi="Times New Roman" w:cs="Times New Roman"/>
                <w:color w:val="000000"/>
                <w:sz w:val="24"/>
                <w:szCs w:val="24"/>
                <w:lang w:eastAsia="ru-RU"/>
              </w:rPr>
              <w:t>25</w:t>
            </w:r>
          </w:p>
        </w:tc>
      </w:tr>
      <w:tr w:rsidR="008D6F20" w:rsidRPr="00FF048E" w:rsidTr="000D4B30">
        <w:trPr>
          <w:cnfStyle w:val="000000010000" w:firstRow="0" w:lastRow="0" w:firstColumn="0" w:lastColumn="0" w:oddVBand="0" w:evenVBand="0" w:oddHBand="0" w:evenHBand="1"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1214" w:type="dxa"/>
            <w:hideMark/>
          </w:tcPr>
          <w:p w:rsidR="008D6F20" w:rsidRPr="00FF048E" w:rsidRDefault="008D6F20" w:rsidP="008D6F20">
            <w:pPr>
              <w:rPr>
                <w:rFonts w:ascii="Times New Roman" w:eastAsia="Times New Roman" w:hAnsi="Times New Roman" w:cs="Times New Roman"/>
                <w:b w:val="0"/>
                <w:bCs w:val="0"/>
                <w:color w:val="000000"/>
                <w:sz w:val="24"/>
                <w:szCs w:val="24"/>
                <w:lang w:eastAsia="ru-RU"/>
              </w:rPr>
            </w:pPr>
            <w:r w:rsidRPr="00FF048E">
              <w:rPr>
                <w:rFonts w:ascii="Times New Roman" w:eastAsia="Times New Roman" w:hAnsi="Times New Roman" w:cs="Times New Roman"/>
                <w:color w:val="000000"/>
                <w:sz w:val="24"/>
                <w:szCs w:val="24"/>
                <w:lang w:eastAsia="ru-RU"/>
              </w:rPr>
              <w:t>Итого</w:t>
            </w:r>
          </w:p>
        </w:tc>
        <w:tc>
          <w:tcPr>
            <w:tcW w:w="1126" w:type="dxa"/>
          </w:tcPr>
          <w:p w:rsidR="008D6F20" w:rsidRPr="00FF048E"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lang w:eastAsia="ru-RU"/>
              </w:rPr>
            </w:pPr>
            <w:r w:rsidRPr="00FF048E">
              <w:rPr>
                <w:rFonts w:ascii="Times New Roman" w:eastAsia="Times New Roman" w:hAnsi="Times New Roman" w:cs="Times New Roman"/>
                <w:b/>
                <w:bCs/>
                <w:color w:val="000000"/>
                <w:sz w:val="24"/>
                <w:szCs w:val="24"/>
                <w:lang w:eastAsia="ru-RU"/>
              </w:rPr>
              <w:t>200</w:t>
            </w:r>
          </w:p>
        </w:tc>
        <w:tc>
          <w:tcPr>
            <w:tcW w:w="1126" w:type="dxa"/>
            <w:noWrap/>
            <w:hideMark/>
          </w:tcPr>
          <w:p w:rsidR="008D6F20" w:rsidRPr="00FF048E"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lang w:eastAsia="ru-RU"/>
              </w:rPr>
            </w:pPr>
            <w:r w:rsidRPr="00FF048E">
              <w:rPr>
                <w:rFonts w:ascii="Times New Roman" w:eastAsia="Times New Roman" w:hAnsi="Times New Roman" w:cs="Times New Roman"/>
                <w:b/>
                <w:bCs/>
                <w:color w:val="000000"/>
                <w:sz w:val="24"/>
                <w:szCs w:val="24"/>
                <w:lang w:eastAsia="ru-RU"/>
              </w:rPr>
              <w:t>87</w:t>
            </w:r>
          </w:p>
        </w:tc>
        <w:tc>
          <w:tcPr>
            <w:tcW w:w="1541" w:type="dxa"/>
            <w:noWrap/>
            <w:hideMark/>
          </w:tcPr>
          <w:p w:rsidR="008D6F20" w:rsidRPr="00FF048E" w:rsidRDefault="008D6F20" w:rsidP="008D6F20">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113</w:t>
            </w:r>
          </w:p>
        </w:tc>
      </w:tr>
    </w:tbl>
    <w:p w:rsidR="000C10F3" w:rsidRPr="00C339B9" w:rsidRDefault="000C10F3">
      <w:pPr>
        <w:rPr>
          <w:rFonts w:ascii="Times New Roman" w:hAnsi="Times New Roman" w:cs="Times New Roman"/>
          <w:sz w:val="28"/>
          <w:szCs w:val="28"/>
        </w:rPr>
      </w:pPr>
    </w:p>
    <w:p w:rsidR="00BD7205" w:rsidRPr="00C339B9" w:rsidRDefault="00BD7205">
      <w:pPr>
        <w:rPr>
          <w:rFonts w:ascii="Times New Roman" w:hAnsi="Times New Roman" w:cs="Times New Roman"/>
          <w:sz w:val="28"/>
          <w:szCs w:val="28"/>
        </w:rPr>
      </w:pPr>
    </w:p>
    <w:p w:rsidR="00873954" w:rsidRPr="00C339B9" w:rsidRDefault="00873954">
      <w:pPr>
        <w:rPr>
          <w:rFonts w:ascii="Times New Roman" w:hAnsi="Times New Roman" w:cs="Times New Roman"/>
          <w:sz w:val="28"/>
          <w:szCs w:val="28"/>
        </w:rPr>
        <w:sectPr w:rsidR="00873954" w:rsidRPr="00C339B9" w:rsidSect="00F8274E">
          <w:pgSz w:w="16838" w:h="11906" w:orient="landscape"/>
          <w:pgMar w:top="1418" w:right="1134" w:bottom="851" w:left="1134" w:header="709" w:footer="709" w:gutter="0"/>
          <w:cols w:space="708"/>
          <w:docGrid w:linePitch="360"/>
        </w:sectPr>
      </w:pPr>
    </w:p>
    <w:p w:rsidR="00BD7205" w:rsidRPr="00C339B9" w:rsidRDefault="00BD7205" w:rsidP="000D4B30">
      <w:pPr>
        <w:widowControl w:val="0"/>
        <w:autoSpaceDE w:val="0"/>
        <w:spacing w:after="0" w:line="240" w:lineRule="auto"/>
        <w:ind w:firstLine="709"/>
        <w:jc w:val="both"/>
        <w:rPr>
          <w:rFonts w:ascii="Times New Roman" w:eastAsia="Calibri" w:hAnsi="Times New Roman" w:cs="Times New Roman"/>
          <w:sz w:val="28"/>
          <w:szCs w:val="28"/>
          <w:lang w:eastAsia="zh-CN"/>
        </w:rPr>
      </w:pPr>
      <w:r w:rsidRPr="00C339B9">
        <w:rPr>
          <w:rFonts w:ascii="Times New Roman" w:eastAsia="Calibri" w:hAnsi="Times New Roman" w:cs="Times New Roman"/>
          <w:sz w:val="28"/>
          <w:szCs w:val="28"/>
          <w:lang w:eastAsia="zh-CN"/>
        </w:rPr>
        <w:lastRenderedPageBreak/>
        <w:t>Для анализа полученной информации использовались следующие методы:</w:t>
      </w:r>
    </w:p>
    <w:p w:rsidR="00BD7205" w:rsidRPr="00F029B6" w:rsidRDefault="00BD7205" w:rsidP="007E5C22">
      <w:pPr>
        <w:widowControl w:val="0"/>
        <w:numPr>
          <w:ilvl w:val="0"/>
          <w:numId w:val="5"/>
        </w:numPr>
        <w:suppressAutoHyphens/>
        <w:autoSpaceDE w:val="0"/>
        <w:spacing w:after="0" w:line="240" w:lineRule="auto"/>
        <w:ind w:left="993"/>
        <w:jc w:val="both"/>
        <w:rPr>
          <w:rFonts w:ascii="Times New Roman" w:eastAsia="Calibri" w:hAnsi="Times New Roman" w:cs="Times New Roman"/>
          <w:sz w:val="28"/>
          <w:szCs w:val="28"/>
          <w:lang w:eastAsia="zh-CN"/>
        </w:rPr>
      </w:pPr>
      <w:r w:rsidRPr="00F029B6">
        <w:rPr>
          <w:rFonts w:ascii="Times New Roman" w:eastAsia="Calibri" w:hAnsi="Times New Roman" w:cs="Times New Roman"/>
          <w:i/>
          <w:sz w:val="28"/>
          <w:szCs w:val="28"/>
          <w:lang w:eastAsia="zh-CN"/>
        </w:rPr>
        <w:t>дескриптивный анализ</w:t>
      </w:r>
      <w:r w:rsidRPr="00F029B6">
        <w:rPr>
          <w:rFonts w:ascii="Times New Roman" w:eastAsia="Calibri" w:hAnsi="Times New Roman" w:cs="Times New Roman"/>
          <w:sz w:val="28"/>
          <w:szCs w:val="28"/>
          <w:lang w:eastAsia="zh-CN"/>
        </w:rPr>
        <w:t xml:space="preserve"> – обработка эмпирических данных, их систематизация, наглядное представление в форме графиков-гистограмм и частотных таблиц, а также их количественное описание посредством основных статистических показателей.</w:t>
      </w:r>
    </w:p>
    <w:p w:rsidR="00BD7205" w:rsidRPr="00F029B6" w:rsidRDefault="00BD7205" w:rsidP="007E5C22">
      <w:pPr>
        <w:widowControl w:val="0"/>
        <w:numPr>
          <w:ilvl w:val="0"/>
          <w:numId w:val="5"/>
        </w:numPr>
        <w:suppressAutoHyphens/>
        <w:autoSpaceDE w:val="0"/>
        <w:spacing w:after="0" w:line="240" w:lineRule="auto"/>
        <w:ind w:left="993"/>
        <w:jc w:val="both"/>
        <w:rPr>
          <w:rFonts w:ascii="Times New Roman" w:eastAsia="Calibri" w:hAnsi="Times New Roman" w:cs="Times New Roman"/>
          <w:sz w:val="28"/>
          <w:szCs w:val="28"/>
          <w:lang w:eastAsia="zh-CN"/>
        </w:rPr>
      </w:pPr>
      <w:r w:rsidRPr="00F029B6">
        <w:rPr>
          <w:rFonts w:ascii="Times New Roman" w:eastAsia="Calibri" w:hAnsi="Times New Roman" w:cs="Times New Roman"/>
          <w:i/>
          <w:sz w:val="28"/>
          <w:szCs w:val="28"/>
          <w:lang w:eastAsia="zh-CN"/>
        </w:rPr>
        <w:t>кросстабуляционный анализ</w:t>
      </w:r>
      <w:r w:rsidRPr="00F029B6">
        <w:rPr>
          <w:rFonts w:ascii="Times New Roman" w:eastAsia="Calibri" w:hAnsi="Times New Roman" w:cs="Times New Roman"/>
          <w:sz w:val="28"/>
          <w:szCs w:val="28"/>
          <w:lang w:eastAsia="zh-CN"/>
        </w:rPr>
        <w:t xml:space="preserve"> - анализ перекрестного распределения групп респондентов по различным переменным.</w:t>
      </w:r>
    </w:p>
    <w:p w:rsidR="00BD7205" w:rsidRPr="00F029B6" w:rsidRDefault="00BD7205" w:rsidP="007E5C22">
      <w:pPr>
        <w:widowControl w:val="0"/>
        <w:numPr>
          <w:ilvl w:val="0"/>
          <w:numId w:val="5"/>
        </w:numPr>
        <w:suppressAutoHyphens/>
        <w:autoSpaceDE w:val="0"/>
        <w:spacing w:after="0" w:line="240" w:lineRule="auto"/>
        <w:ind w:left="993"/>
        <w:jc w:val="both"/>
        <w:rPr>
          <w:rFonts w:ascii="Times New Roman" w:eastAsia="Calibri" w:hAnsi="Times New Roman" w:cs="Times New Roman"/>
          <w:sz w:val="28"/>
          <w:szCs w:val="28"/>
          <w:lang w:eastAsia="zh-CN"/>
        </w:rPr>
      </w:pPr>
      <w:r w:rsidRPr="00F029B6">
        <w:rPr>
          <w:rFonts w:ascii="Times New Roman" w:eastAsia="Calibri" w:hAnsi="Times New Roman" w:cs="Times New Roman"/>
          <w:i/>
          <w:sz w:val="28"/>
          <w:szCs w:val="28"/>
          <w:lang w:eastAsia="zh-CN"/>
        </w:rPr>
        <w:t>анализ связей</w:t>
      </w:r>
      <w:r w:rsidRPr="00F029B6">
        <w:rPr>
          <w:rFonts w:ascii="Times New Roman" w:eastAsia="Calibri" w:hAnsi="Times New Roman" w:cs="Times New Roman"/>
          <w:sz w:val="28"/>
          <w:szCs w:val="28"/>
          <w:lang w:eastAsia="zh-CN"/>
        </w:rPr>
        <w:t xml:space="preserve"> – совокупность методов обнаружения зависимостей между случайными признаками или факторами </w:t>
      </w:r>
    </w:p>
    <w:p w:rsidR="00BD7205" w:rsidRPr="00C339B9" w:rsidRDefault="00BD7205" w:rsidP="00BD7205">
      <w:pPr>
        <w:spacing w:after="0" w:line="360" w:lineRule="auto"/>
        <w:jc w:val="both"/>
        <w:rPr>
          <w:rFonts w:ascii="Times New Roman" w:eastAsia="Calibri" w:hAnsi="Times New Roman" w:cs="Times New Roman"/>
          <w:sz w:val="28"/>
          <w:szCs w:val="28"/>
          <w:lang w:eastAsia="zh-CN"/>
        </w:rPr>
      </w:pPr>
    </w:p>
    <w:p w:rsidR="00815C05" w:rsidRPr="00C339B9" w:rsidRDefault="00815C05">
      <w:pPr>
        <w:rPr>
          <w:rFonts w:ascii="Times New Roman" w:eastAsia="Calibri" w:hAnsi="Times New Roman" w:cs="Times New Roman"/>
          <w:sz w:val="28"/>
          <w:szCs w:val="28"/>
          <w:lang w:eastAsia="zh-CN"/>
        </w:rPr>
      </w:pPr>
      <w:r w:rsidRPr="00C339B9">
        <w:rPr>
          <w:rFonts w:ascii="Times New Roman" w:eastAsia="Calibri" w:hAnsi="Times New Roman" w:cs="Times New Roman"/>
          <w:sz w:val="28"/>
          <w:szCs w:val="28"/>
          <w:lang w:eastAsia="zh-CN"/>
        </w:rPr>
        <w:br w:type="page"/>
      </w:r>
    </w:p>
    <w:p w:rsidR="00815C05" w:rsidRPr="00C339B9" w:rsidRDefault="00A216E7" w:rsidP="00A216E7">
      <w:pPr>
        <w:pStyle w:val="1"/>
        <w:rPr>
          <w:rFonts w:ascii="Times New Roman" w:hAnsi="Times New Roman" w:cs="Times New Roman"/>
          <w:color w:val="auto"/>
        </w:rPr>
      </w:pPr>
      <w:bookmarkStart w:id="6" w:name="_Toc498510523"/>
      <w:r w:rsidRPr="00C339B9">
        <w:rPr>
          <w:rFonts w:ascii="Times New Roman" w:hAnsi="Times New Roman" w:cs="Times New Roman"/>
          <w:color w:val="auto"/>
        </w:rPr>
        <w:lastRenderedPageBreak/>
        <w:t xml:space="preserve">ГЛАВА 1. </w:t>
      </w:r>
      <w:r w:rsidR="00815C05" w:rsidRPr="00C339B9">
        <w:rPr>
          <w:rFonts w:ascii="Times New Roman" w:hAnsi="Times New Roman" w:cs="Times New Roman"/>
          <w:caps/>
          <w:color w:val="auto"/>
        </w:rPr>
        <w:t>Оценка состояния уровня коррупции в Нижегородской области населением региона</w:t>
      </w:r>
      <w:bookmarkEnd w:id="6"/>
    </w:p>
    <w:p w:rsidR="00815C05" w:rsidRPr="00C339B9" w:rsidRDefault="00815C05" w:rsidP="00815C05">
      <w:pPr>
        <w:rPr>
          <w:rFonts w:ascii="Times New Roman" w:hAnsi="Times New Roman" w:cs="Times New Roman"/>
        </w:rPr>
      </w:pPr>
    </w:p>
    <w:p w:rsidR="00815C05" w:rsidRPr="00C339B9" w:rsidRDefault="00815C05" w:rsidP="007E5C22">
      <w:pPr>
        <w:pStyle w:val="2"/>
        <w:numPr>
          <w:ilvl w:val="1"/>
          <w:numId w:val="6"/>
        </w:numPr>
        <w:rPr>
          <w:rFonts w:ascii="Times New Roman" w:hAnsi="Times New Roman" w:cs="Times New Roman"/>
          <w:color w:val="auto"/>
          <w:sz w:val="28"/>
          <w:szCs w:val="28"/>
        </w:rPr>
      </w:pPr>
      <w:bookmarkStart w:id="7" w:name="_Toc498510524"/>
      <w:r w:rsidRPr="00C339B9">
        <w:rPr>
          <w:rFonts w:ascii="Times New Roman" w:hAnsi="Times New Roman" w:cs="Times New Roman"/>
          <w:color w:val="auto"/>
          <w:sz w:val="28"/>
          <w:szCs w:val="28"/>
        </w:rPr>
        <w:t>Изучение общего состояния уровня коррупции в Нижегородской области (оценка коррупциогенности различных сфер общественной жизни, рассмотрение уровня распространения коррупции)</w:t>
      </w:r>
      <w:bookmarkEnd w:id="7"/>
    </w:p>
    <w:p w:rsidR="00815C05" w:rsidRPr="00C339B9" w:rsidRDefault="00815C05" w:rsidP="00815C05">
      <w:pPr>
        <w:spacing w:after="0" w:line="240" w:lineRule="auto"/>
        <w:jc w:val="center"/>
        <w:rPr>
          <w:rFonts w:ascii="Times New Roman" w:hAnsi="Times New Roman" w:cs="Times New Roman"/>
          <w:b/>
          <w:sz w:val="24"/>
          <w:szCs w:val="24"/>
        </w:rPr>
      </w:pPr>
    </w:p>
    <w:p w:rsidR="0009512E" w:rsidRPr="00C96480" w:rsidRDefault="00B37A78" w:rsidP="00EE3521">
      <w:pPr>
        <w:spacing w:after="0" w:line="240" w:lineRule="auto"/>
        <w:ind w:firstLine="851"/>
        <w:jc w:val="both"/>
        <w:rPr>
          <w:rFonts w:ascii="Times New Roman" w:hAnsi="Times New Roman" w:cs="Times New Roman"/>
          <w:sz w:val="28"/>
          <w:szCs w:val="28"/>
        </w:rPr>
      </w:pPr>
      <w:r w:rsidRPr="00C96480">
        <w:rPr>
          <w:rFonts w:ascii="Times New Roman" w:hAnsi="Times New Roman" w:cs="Times New Roman"/>
          <w:sz w:val="28"/>
          <w:szCs w:val="28"/>
        </w:rPr>
        <w:t xml:space="preserve">В оценке распространенности коррупции </w:t>
      </w:r>
      <w:r w:rsidR="0095504D" w:rsidRPr="00C96480">
        <w:rPr>
          <w:rFonts w:ascii="Times New Roman" w:hAnsi="Times New Roman" w:cs="Times New Roman"/>
          <w:sz w:val="28"/>
          <w:szCs w:val="28"/>
        </w:rPr>
        <w:t xml:space="preserve">в Нижегородской области </w:t>
      </w:r>
      <w:r w:rsidR="00180F25" w:rsidRPr="00C96480">
        <w:rPr>
          <w:rFonts w:ascii="Times New Roman" w:hAnsi="Times New Roman" w:cs="Times New Roman"/>
          <w:sz w:val="28"/>
          <w:szCs w:val="28"/>
        </w:rPr>
        <w:t>около трети</w:t>
      </w:r>
      <w:r w:rsidR="003B4951" w:rsidRPr="00C96480">
        <w:rPr>
          <w:rFonts w:ascii="Times New Roman" w:hAnsi="Times New Roman" w:cs="Times New Roman"/>
          <w:sz w:val="28"/>
          <w:szCs w:val="28"/>
        </w:rPr>
        <w:t xml:space="preserve"> </w:t>
      </w:r>
      <w:r w:rsidR="0095504D" w:rsidRPr="00C96480">
        <w:rPr>
          <w:rFonts w:ascii="Times New Roman" w:hAnsi="Times New Roman" w:cs="Times New Roman"/>
          <w:sz w:val="28"/>
          <w:szCs w:val="28"/>
        </w:rPr>
        <w:t>н</w:t>
      </w:r>
      <w:r w:rsidRPr="00C96480">
        <w:rPr>
          <w:rFonts w:ascii="Times New Roman" w:hAnsi="Times New Roman" w:cs="Times New Roman"/>
          <w:sz w:val="28"/>
          <w:szCs w:val="28"/>
        </w:rPr>
        <w:t>аселени</w:t>
      </w:r>
      <w:r w:rsidR="003B4951" w:rsidRPr="00C96480">
        <w:rPr>
          <w:rFonts w:ascii="Times New Roman" w:hAnsi="Times New Roman" w:cs="Times New Roman"/>
          <w:sz w:val="28"/>
          <w:szCs w:val="28"/>
        </w:rPr>
        <w:t>я</w:t>
      </w:r>
      <w:r w:rsidRPr="00C96480">
        <w:rPr>
          <w:rFonts w:ascii="Times New Roman" w:hAnsi="Times New Roman" w:cs="Times New Roman"/>
          <w:sz w:val="28"/>
          <w:szCs w:val="28"/>
        </w:rPr>
        <w:t xml:space="preserve"> </w:t>
      </w:r>
      <w:r w:rsidR="0095504D" w:rsidRPr="00C96480">
        <w:rPr>
          <w:rFonts w:ascii="Times New Roman" w:hAnsi="Times New Roman" w:cs="Times New Roman"/>
          <w:sz w:val="28"/>
          <w:szCs w:val="28"/>
        </w:rPr>
        <w:t xml:space="preserve">региона </w:t>
      </w:r>
      <w:r w:rsidRPr="00C96480">
        <w:rPr>
          <w:rFonts w:ascii="Times New Roman" w:hAnsi="Times New Roman" w:cs="Times New Roman"/>
          <w:sz w:val="28"/>
          <w:szCs w:val="28"/>
        </w:rPr>
        <w:t>чаще склонялось</w:t>
      </w:r>
      <w:r w:rsidR="0095504D" w:rsidRPr="00C96480">
        <w:rPr>
          <w:rFonts w:ascii="Times New Roman" w:hAnsi="Times New Roman" w:cs="Times New Roman"/>
          <w:sz w:val="28"/>
          <w:szCs w:val="28"/>
        </w:rPr>
        <w:t xml:space="preserve"> </w:t>
      </w:r>
      <w:r w:rsidR="006B4656" w:rsidRPr="00C96480">
        <w:rPr>
          <w:rFonts w:ascii="Times New Roman" w:hAnsi="Times New Roman" w:cs="Times New Roman"/>
          <w:sz w:val="28"/>
          <w:szCs w:val="28"/>
        </w:rPr>
        <w:t xml:space="preserve">к </w:t>
      </w:r>
      <w:r w:rsidR="00791D14" w:rsidRPr="00C96480">
        <w:rPr>
          <w:rFonts w:ascii="Times New Roman" w:hAnsi="Times New Roman" w:cs="Times New Roman"/>
          <w:sz w:val="28"/>
          <w:szCs w:val="28"/>
        </w:rPr>
        <w:t>средней</w:t>
      </w:r>
      <w:r w:rsidR="003B4951" w:rsidRPr="00C96480">
        <w:rPr>
          <w:rFonts w:ascii="Times New Roman" w:hAnsi="Times New Roman" w:cs="Times New Roman"/>
          <w:sz w:val="28"/>
          <w:szCs w:val="28"/>
        </w:rPr>
        <w:t xml:space="preserve"> оценке</w:t>
      </w:r>
      <w:r w:rsidR="0095504D" w:rsidRPr="00C96480">
        <w:rPr>
          <w:rFonts w:ascii="Times New Roman" w:hAnsi="Times New Roman" w:cs="Times New Roman"/>
          <w:sz w:val="28"/>
          <w:szCs w:val="28"/>
        </w:rPr>
        <w:t xml:space="preserve">. Так считает </w:t>
      </w:r>
      <w:r w:rsidR="00791D14" w:rsidRPr="00C96480">
        <w:rPr>
          <w:rFonts w:ascii="Times New Roman" w:hAnsi="Times New Roman" w:cs="Times New Roman"/>
          <w:sz w:val="28"/>
          <w:szCs w:val="28"/>
        </w:rPr>
        <w:t>34,9</w:t>
      </w:r>
      <w:r w:rsidR="003B4951" w:rsidRPr="00C96480">
        <w:rPr>
          <w:rFonts w:ascii="Times New Roman" w:hAnsi="Times New Roman" w:cs="Times New Roman"/>
          <w:sz w:val="28"/>
          <w:szCs w:val="28"/>
        </w:rPr>
        <w:t>% респондентов</w:t>
      </w:r>
      <w:r w:rsidR="0095504D" w:rsidRPr="00C96480">
        <w:rPr>
          <w:rFonts w:ascii="Times New Roman" w:hAnsi="Times New Roman" w:cs="Times New Roman"/>
          <w:sz w:val="28"/>
          <w:szCs w:val="28"/>
        </w:rPr>
        <w:t>, среди которых преобладают жители областного центра (</w:t>
      </w:r>
      <w:r w:rsidR="00791D14" w:rsidRPr="00C96480">
        <w:rPr>
          <w:rFonts w:ascii="Times New Roman" w:hAnsi="Times New Roman" w:cs="Times New Roman"/>
          <w:sz w:val="28"/>
          <w:szCs w:val="28"/>
        </w:rPr>
        <w:t>36,8</w:t>
      </w:r>
      <w:r w:rsidR="0095504D" w:rsidRPr="00C96480">
        <w:rPr>
          <w:rFonts w:ascii="Times New Roman" w:hAnsi="Times New Roman" w:cs="Times New Roman"/>
          <w:sz w:val="28"/>
          <w:szCs w:val="28"/>
        </w:rPr>
        <w:t xml:space="preserve">% против </w:t>
      </w:r>
      <w:r w:rsidR="00791D14" w:rsidRPr="00C96480">
        <w:rPr>
          <w:rFonts w:ascii="Times New Roman" w:hAnsi="Times New Roman" w:cs="Times New Roman"/>
          <w:sz w:val="28"/>
          <w:szCs w:val="28"/>
        </w:rPr>
        <w:t>33,7</w:t>
      </w:r>
      <w:r w:rsidR="0095504D" w:rsidRPr="00C96480">
        <w:rPr>
          <w:rFonts w:ascii="Times New Roman" w:hAnsi="Times New Roman" w:cs="Times New Roman"/>
          <w:sz w:val="28"/>
          <w:szCs w:val="28"/>
        </w:rPr>
        <w:t>%).</w:t>
      </w:r>
      <w:r w:rsidR="00791D14" w:rsidRPr="00C96480">
        <w:rPr>
          <w:rFonts w:ascii="Times New Roman" w:hAnsi="Times New Roman" w:cs="Times New Roman"/>
          <w:sz w:val="28"/>
          <w:szCs w:val="28"/>
        </w:rPr>
        <w:t xml:space="preserve"> Четверть граждан (25,7%) </w:t>
      </w:r>
      <w:r w:rsidR="00040707" w:rsidRPr="00C96480">
        <w:rPr>
          <w:rFonts w:ascii="Times New Roman" w:hAnsi="Times New Roman" w:cs="Times New Roman"/>
          <w:sz w:val="28"/>
          <w:szCs w:val="28"/>
        </w:rPr>
        <w:t>оценивают</w:t>
      </w:r>
      <w:r w:rsidR="00791D14" w:rsidRPr="00C96480">
        <w:rPr>
          <w:rFonts w:ascii="Times New Roman" w:hAnsi="Times New Roman" w:cs="Times New Roman"/>
          <w:sz w:val="28"/>
          <w:szCs w:val="28"/>
        </w:rPr>
        <w:t xml:space="preserve"> уровень коррупции</w:t>
      </w:r>
      <w:r w:rsidR="0009512E" w:rsidRPr="00C96480">
        <w:rPr>
          <w:rFonts w:ascii="Times New Roman" w:hAnsi="Times New Roman" w:cs="Times New Roman"/>
          <w:sz w:val="28"/>
          <w:szCs w:val="28"/>
        </w:rPr>
        <w:t xml:space="preserve"> </w:t>
      </w:r>
      <w:r w:rsidR="005D19CB" w:rsidRPr="00C96480">
        <w:rPr>
          <w:rFonts w:ascii="Times New Roman" w:hAnsi="Times New Roman" w:cs="Times New Roman"/>
          <w:sz w:val="28"/>
          <w:szCs w:val="28"/>
        </w:rPr>
        <w:t xml:space="preserve">как </w:t>
      </w:r>
      <w:r w:rsidR="00791D14" w:rsidRPr="00C96480">
        <w:rPr>
          <w:rFonts w:ascii="Times New Roman" w:hAnsi="Times New Roman" w:cs="Times New Roman"/>
          <w:sz w:val="28"/>
          <w:szCs w:val="28"/>
        </w:rPr>
        <w:t>высоки</w:t>
      </w:r>
      <w:r w:rsidR="005D19CB" w:rsidRPr="00C96480">
        <w:rPr>
          <w:rFonts w:ascii="Times New Roman" w:hAnsi="Times New Roman" w:cs="Times New Roman"/>
          <w:sz w:val="28"/>
          <w:szCs w:val="28"/>
        </w:rPr>
        <w:t>й</w:t>
      </w:r>
      <w:r w:rsidR="00791D14" w:rsidRPr="00C96480">
        <w:rPr>
          <w:rFonts w:ascii="Times New Roman" w:hAnsi="Times New Roman" w:cs="Times New Roman"/>
          <w:sz w:val="28"/>
          <w:szCs w:val="28"/>
        </w:rPr>
        <w:t>, среди которых перевес имели также нижегородцы (32,4% против 21,6%).</w:t>
      </w:r>
    </w:p>
    <w:p w:rsidR="00815C05" w:rsidRPr="00C339B9" w:rsidRDefault="00885044" w:rsidP="00EE3521">
      <w:pPr>
        <w:spacing w:after="0" w:line="240" w:lineRule="auto"/>
        <w:ind w:firstLine="851"/>
        <w:jc w:val="both"/>
        <w:rPr>
          <w:rFonts w:ascii="Times New Roman" w:hAnsi="Times New Roman" w:cs="Times New Roman"/>
          <w:sz w:val="28"/>
          <w:szCs w:val="28"/>
        </w:rPr>
      </w:pPr>
      <w:r w:rsidRPr="00C96480">
        <w:rPr>
          <w:rFonts w:ascii="Times New Roman" w:hAnsi="Times New Roman" w:cs="Times New Roman"/>
          <w:sz w:val="28"/>
          <w:szCs w:val="28"/>
        </w:rPr>
        <w:t>Чуть менее ч</w:t>
      </w:r>
      <w:r w:rsidR="0095504D" w:rsidRPr="00C96480">
        <w:rPr>
          <w:rFonts w:ascii="Times New Roman" w:hAnsi="Times New Roman" w:cs="Times New Roman"/>
          <w:sz w:val="28"/>
          <w:szCs w:val="28"/>
        </w:rPr>
        <w:t>етверт</w:t>
      </w:r>
      <w:r w:rsidRPr="00C96480">
        <w:rPr>
          <w:rFonts w:ascii="Times New Roman" w:hAnsi="Times New Roman" w:cs="Times New Roman"/>
          <w:sz w:val="28"/>
          <w:szCs w:val="28"/>
        </w:rPr>
        <w:t>и</w:t>
      </w:r>
      <w:r w:rsidR="0095504D" w:rsidRPr="00C96480">
        <w:rPr>
          <w:rFonts w:ascii="Times New Roman" w:hAnsi="Times New Roman" w:cs="Times New Roman"/>
          <w:sz w:val="28"/>
          <w:szCs w:val="28"/>
        </w:rPr>
        <w:t xml:space="preserve"> населения региона (</w:t>
      </w:r>
      <w:r w:rsidRPr="00C96480">
        <w:rPr>
          <w:rFonts w:ascii="Times New Roman" w:hAnsi="Times New Roman" w:cs="Times New Roman"/>
          <w:sz w:val="28"/>
          <w:szCs w:val="28"/>
        </w:rPr>
        <w:t>22,3</w:t>
      </w:r>
      <w:r w:rsidR="0095504D" w:rsidRPr="00C96480">
        <w:rPr>
          <w:rFonts w:ascii="Times New Roman" w:hAnsi="Times New Roman" w:cs="Times New Roman"/>
          <w:sz w:val="28"/>
          <w:szCs w:val="28"/>
        </w:rPr>
        <w:t>%) уверены, что</w:t>
      </w:r>
      <w:r w:rsidR="0095504D" w:rsidRPr="00C339B9">
        <w:rPr>
          <w:rFonts w:ascii="Times New Roman" w:hAnsi="Times New Roman" w:cs="Times New Roman"/>
          <w:sz w:val="28"/>
          <w:szCs w:val="28"/>
        </w:rPr>
        <w:t xml:space="preserve"> коррупционные нарушения встречаются редко. По данным вариантам ответов лидируют жители </w:t>
      </w:r>
      <w:r w:rsidRPr="00C339B9">
        <w:rPr>
          <w:rFonts w:ascii="Times New Roman" w:hAnsi="Times New Roman" w:cs="Times New Roman"/>
          <w:sz w:val="28"/>
          <w:szCs w:val="28"/>
        </w:rPr>
        <w:t>периферии</w:t>
      </w:r>
      <w:r w:rsidR="0095504D" w:rsidRPr="00C339B9">
        <w:rPr>
          <w:rFonts w:ascii="Times New Roman" w:hAnsi="Times New Roman" w:cs="Times New Roman"/>
          <w:sz w:val="28"/>
          <w:szCs w:val="28"/>
        </w:rPr>
        <w:t xml:space="preserve"> (</w:t>
      </w:r>
      <w:r w:rsidR="003B4951" w:rsidRPr="00C339B9">
        <w:rPr>
          <w:rFonts w:ascii="Times New Roman" w:hAnsi="Times New Roman" w:cs="Times New Roman"/>
          <w:sz w:val="28"/>
          <w:szCs w:val="28"/>
        </w:rPr>
        <w:t>25,6</w:t>
      </w:r>
      <w:r w:rsidR="0095504D" w:rsidRPr="00C339B9">
        <w:rPr>
          <w:rFonts w:ascii="Times New Roman" w:hAnsi="Times New Roman" w:cs="Times New Roman"/>
          <w:sz w:val="28"/>
          <w:szCs w:val="28"/>
        </w:rPr>
        <w:t>% проти</w:t>
      </w:r>
      <w:r w:rsidR="003B4951" w:rsidRPr="00C339B9">
        <w:rPr>
          <w:rFonts w:ascii="Times New Roman" w:hAnsi="Times New Roman" w:cs="Times New Roman"/>
          <w:sz w:val="28"/>
          <w:szCs w:val="28"/>
        </w:rPr>
        <w:t>в 16,8%).</w:t>
      </w:r>
      <w:r w:rsidR="0095504D" w:rsidRPr="00C339B9">
        <w:rPr>
          <w:rFonts w:ascii="Times New Roman" w:hAnsi="Times New Roman" w:cs="Times New Roman"/>
          <w:sz w:val="28"/>
          <w:szCs w:val="28"/>
        </w:rPr>
        <w:t xml:space="preserve"> </w:t>
      </w:r>
    </w:p>
    <w:p w:rsidR="00815C05" w:rsidRPr="00C339B9" w:rsidRDefault="00815C05" w:rsidP="00815C05">
      <w:pPr>
        <w:spacing w:after="0" w:line="240" w:lineRule="auto"/>
        <w:jc w:val="center"/>
        <w:rPr>
          <w:rFonts w:ascii="Times New Roman" w:hAnsi="Times New Roman" w:cs="Times New Roman"/>
          <w:b/>
          <w:sz w:val="24"/>
          <w:szCs w:val="24"/>
        </w:rPr>
      </w:pPr>
    </w:p>
    <w:p w:rsidR="00815C05" w:rsidRPr="00C339B9" w:rsidRDefault="00815C05" w:rsidP="00815C05">
      <w:pPr>
        <w:spacing w:after="0" w:line="240" w:lineRule="auto"/>
        <w:jc w:val="center"/>
        <w:rPr>
          <w:rFonts w:ascii="Times New Roman" w:hAnsi="Times New Roman" w:cs="Times New Roman"/>
          <w:b/>
          <w:sz w:val="24"/>
          <w:szCs w:val="24"/>
        </w:rPr>
      </w:pPr>
    </w:p>
    <w:p w:rsidR="00815C05" w:rsidRPr="00C339B9" w:rsidRDefault="00885044" w:rsidP="00815C05">
      <w:pPr>
        <w:spacing w:after="0" w:line="240" w:lineRule="auto"/>
        <w:jc w:val="center"/>
        <w:rPr>
          <w:rFonts w:ascii="Times New Roman" w:hAnsi="Times New Roman" w:cs="Times New Roman"/>
          <w:b/>
          <w:sz w:val="24"/>
          <w:szCs w:val="24"/>
        </w:rPr>
      </w:pPr>
      <w:r w:rsidRPr="00C339B9">
        <w:rPr>
          <w:rFonts w:ascii="Times New Roman" w:hAnsi="Times New Roman" w:cs="Times New Roman"/>
          <w:noProof/>
          <w:lang w:eastAsia="ru-RU"/>
        </w:rPr>
        <w:drawing>
          <wp:inline distT="0" distB="0" distL="0" distR="0">
            <wp:extent cx="4572000" cy="288036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15C05" w:rsidRPr="00C339B9" w:rsidRDefault="00815C05" w:rsidP="00815C05">
      <w:pPr>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8A0013">
        <w:rPr>
          <w:rFonts w:ascii="Times New Roman" w:hAnsi="Times New Roman" w:cs="Times New Roman"/>
          <w:b/>
          <w:noProof/>
          <w:sz w:val="24"/>
          <w:szCs w:val="24"/>
        </w:rPr>
        <w:t>1</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z w:val="24"/>
          <w:szCs w:val="24"/>
          <w:lang w:eastAsia="ru-RU"/>
        </w:rPr>
        <w:t xml:space="preserve">НАСКОЛЬКО, ПО ВАШЕМУ МНЕНИЮ, РАСПРОСТРАНЕНЫ КОРРУПЦИОННЫЕ НАРУШЕНИЯ В НИЖЕГОРОДСКОЙ ОБЛАСТИ?», </w:t>
      </w:r>
      <w:r w:rsidRPr="00C339B9">
        <w:rPr>
          <w:rFonts w:ascii="Times New Roman" w:hAnsi="Times New Roman" w:cs="Times New Roman"/>
          <w:b/>
          <w:sz w:val="24"/>
          <w:szCs w:val="24"/>
        </w:rPr>
        <w:t>(% от всех респондентов)</w:t>
      </w:r>
    </w:p>
    <w:p w:rsidR="00B85457" w:rsidRDefault="00B85457" w:rsidP="00B85457">
      <w:pPr>
        <w:spacing w:after="0" w:line="240" w:lineRule="auto"/>
        <w:ind w:firstLine="851"/>
        <w:jc w:val="both"/>
        <w:rPr>
          <w:rFonts w:ascii="Times New Roman" w:hAnsi="Times New Roman" w:cs="Times New Roman"/>
          <w:sz w:val="28"/>
          <w:szCs w:val="28"/>
        </w:rPr>
      </w:pPr>
    </w:p>
    <w:p w:rsidR="00B85457" w:rsidRPr="00C339B9" w:rsidRDefault="00B25774" w:rsidP="00B85457">
      <w:pPr>
        <w:spacing w:after="0" w:line="240" w:lineRule="auto"/>
        <w:ind w:firstLine="851"/>
        <w:jc w:val="both"/>
        <w:rPr>
          <w:rFonts w:ascii="Times New Roman" w:hAnsi="Times New Roman" w:cs="Times New Roman"/>
          <w:sz w:val="28"/>
          <w:szCs w:val="28"/>
        </w:rPr>
      </w:pPr>
      <w:r w:rsidRPr="00D60DFD">
        <w:rPr>
          <w:rFonts w:ascii="Times New Roman" w:hAnsi="Times New Roman" w:cs="Times New Roman"/>
          <w:sz w:val="28"/>
          <w:szCs w:val="28"/>
        </w:rPr>
        <w:t xml:space="preserve">Сравнивая результаты исследований, проведенных в 2015-16 гг., можно наблюдать следующую картину: </w:t>
      </w:r>
      <w:r w:rsidR="00D60DFD" w:rsidRPr="00D60DFD">
        <w:rPr>
          <w:rFonts w:ascii="Times New Roman" w:hAnsi="Times New Roman" w:cs="Times New Roman"/>
          <w:sz w:val="28"/>
          <w:szCs w:val="28"/>
        </w:rPr>
        <w:t xml:space="preserve">в </w:t>
      </w:r>
      <w:r w:rsidR="00B85457" w:rsidRPr="00D60DFD">
        <w:rPr>
          <w:rFonts w:ascii="Times New Roman" w:hAnsi="Times New Roman" w:cs="Times New Roman"/>
          <w:sz w:val="28"/>
          <w:szCs w:val="28"/>
        </w:rPr>
        <w:t>201</w:t>
      </w:r>
      <w:r w:rsidR="00D60DFD" w:rsidRPr="00D60DFD">
        <w:rPr>
          <w:rFonts w:ascii="Times New Roman" w:hAnsi="Times New Roman" w:cs="Times New Roman"/>
          <w:sz w:val="28"/>
          <w:szCs w:val="28"/>
        </w:rPr>
        <w:t xml:space="preserve">7 году по сравнению с 2016 годом продолжилась тенденция уменьшения доли </w:t>
      </w:r>
      <w:r w:rsidR="00B85457" w:rsidRPr="00D60DFD">
        <w:rPr>
          <w:rFonts w:ascii="Times New Roman" w:hAnsi="Times New Roman" w:cs="Times New Roman"/>
          <w:sz w:val="28"/>
          <w:szCs w:val="28"/>
        </w:rPr>
        <w:t xml:space="preserve">респондентов, считающих, что </w:t>
      </w:r>
      <w:r w:rsidR="00B85457" w:rsidRPr="00C339B9">
        <w:rPr>
          <w:rFonts w:ascii="Times New Roman" w:hAnsi="Times New Roman" w:cs="Times New Roman"/>
          <w:sz w:val="28"/>
          <w:szCs w:val="28"/>
        </w:rPr>
        <w:t xml:space="preserve">коррупция </w:t>
      </w:r>
      <w:r w:rsidR="00D60DFD">
        <w:rPr>
          <w:rFonts w:ascii="Times New Roman" w:hAnsi="Times New Roman" w:cs="Times New Roman"/>
          <w:sz w:val="28"/>
          <w:szCs w:val="28"/>
        </w:rPr>
        <w:t xml:space="preserve">в Нижегородской области </w:t>
      </w:r>
      <w:r w:rsidR="00B85457" w:rsidRPr="00C339B9">
        <w:rPr>
          <w:rFonts w:ascii="Times New Roman" w:hAnsi="Times New Roman" w:cs="Times New Roman"/>
          <w:sz w:val="28"/>
          <w:szCs w:val="28"/>
        </w:rPr>
        <w:t>распространена средне (</w:t>
      </w:r>
      <w:r w:rsidR="00D60DFD">
        <w:rPr>
          <w:rFonts w:ascii="Times New Roman" w:hAnsi="Times New Roman" w:cs="Times New Roman"/>
          <w:sz w:val="28"/>
          <w:szCs w:val="28"/>
        </w:rPr>
        <w:t>44,4</w:t>
      </w:r>
      <w:r w:rsidR="00B85457" w:rsidRPr="00C339B9">
        <w:rPr>
          <w:rFonts w:ascii="Times New Roman" w:hAnsi="Times New Roman" w:cs="Times New Roman"/>
          <w:sz w:val="28"/>
          <w:szCs w:val="28"/>
        </w:rPr>
        <w:t xml:space="preserve">% против </w:t>
      </w:r>
      <w:r w:rsidR="00D60DFD">
        <w:rPr>
          <w:rFonts w:ascii="Times New Roman" w:hAnsi="Times New Roman" w:cs="Times New Roman"/>
          <w:sz w:val="28"/>
          <w:szCs w:val="28"/>
        </w:rPr>
        <w:t>34,9%).</w:t>
      </w:r>
      <w:r w:rsidR="00B85457" w:rsidRPr="00C339B9">
        <w:rPr>
          <w:rFonts w:ascii="Times New Roman" w:hAnsi="Times New Roman" w:cs="Times New Roman"/>
          <w:sz w:val="28"/>
          <w:szCs w:val="28"/>
        </w:rPr>
        <w:t xml:space="preserve"> </w:t>
      </w:r>
      <w:r w:rsidR="00D60DFD">
        <w:rPr>
          <w:rFonts w:ascii="Times New Roman" w:hAnsi="Times New Roman" w:cs="Times New Roman"/>
          <w:sz w:val="28"/>
          <w:szCs w:val="28"/>
        </w:rPr>
        <w:t xml:space="preserve">При этом возросла доля людей, считающих, что коррупционные нарушения очень распространены (25,7% против 11,2%). Количество жителей </w:t>
      </w:r>
      <w:r w:rsidR="00D60DFD">
        <w:rPr>
          <w:rFonts w:ascii="Times New Roman" w:hAnsi="Times New Roman" w:cs="Times New Roman"/>
          <w:sz w:val="28"/>
          <w:szCs w:val="28"/>
        </w:rPr>
        <w:lastRenderedPageBreak/>
        <w:t xml:space="preserve">региона, высказавшись за малую степень распространения коррупции, в 2017 году приблизилось к уровню 2015 года, уменьшив показатели 2016 года (22,3% против 44,4%). </w:t>
      </w:r>
    </w:p>
    <w:p w:rsidR="00B85457" w:rsidRPr="00C339B9" w:rsidRDefault="00B85457" w:rsidP="00B85457">
      <w:pPr>
        <w:ind w:firstLine="851"/>
        <w:jc w:val="both"/>
        <w:rPr>
          <w:rFonts w:ascii="Times New Roman" w:hAnsi="Times New Roman" w:cs="Times New Roman"/>
          <w:sz w:val="28"/>
          <w:szCs w:val="28"/>
        </w:rPr>
      </w:pPr>
    </w:p>
    <w:p w:rsidR="00B85457" w:rsidRPr="00C339B9" w:rsidRDefault="00B85457" w:rsidP="00B85457">
      <w:pPr>
        <w:jc w:val="center"/>
        <w:rPr>
          <w:rFonts w:ascii="Times New Roman" w:hAnsi="Times New Roman" w:cs="Times New Roman"/>
          <w:sz w:val="28"/>
          <w:szCs w:val="28"/>
        </w:rPr>
      </w:pPr>
      <w:r w:rsidRPr="00C339B9">
        <w:rPr>
          <w:rFonts w:ascii="Times New Roman" w:hAnsi="Times New Roman" w:cs="Times New Roman"/>
          <w:noProof/>
          <w:lang w:eastAsia="ru-RU"/>
        </w:rPr>
        <w:drawing>
          <wp:inline distT="0" distB="0" distL="0" distR="0">
            <wp:extent cx="4572000" cy="272415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85457" w:rsidRPr="00C339B9" w:rsidRDefault="00B85457" w:rsidP="00B85457">
      <w:pPr>
        <w:jc w:val="center"/>
        <w:rPr>
          <w:rFonts w:ascii="Times New Roman" w:hAnsi="Times New Roman" w:cs="Times New Roman"/>
          <w:b/>
          <w:sz w:val="24"/>
          <w:szCs w:val="28"/>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D51BB8">
        <w:rPr>
          <w:rFonts w:ascii="Times New Roman" w:hAnsi="Times New Roman" w:cs="Times New Roman"/>
          <w:b/>
          <w:noProof/>
          <w:sz w:val="24"/>
          <w:szCs w:val="24"/>
        </w:rPr>
        <w:t>2</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8"/>
        </w:rPr>
        <w:t xml:space="preserve"> Распределение ответов респондентов на вопрос «НАСКОЛЬКО, ПО ВАШЕМУ МНЕНИЮ, РАСПРОСТРАНЕНЫ КОРРУПЦИОННЫЕ НАРУШЕНИЯ В НИЖЕГОРОДСКОЙ ОБЛАСТИ?», % от числа опрошенных</w:t>
      </w:r>
    </w:p>
    <w:p w:rsidR="00874C92" w:rsidRDefault="005D19CB" w:rsidP="00874C92">
      <w:pPr>
        <w:spacing w:after="0" w:line="240" w:lineRule="auto"/>
        <w:ind w:firstLine="851"/>
        <w:jc w:val="both"/>
        <w:rPr>
          <w:rFonts w:ascii="Times New Roman" w:hAnsi="Times New Roman" w:cs="Times New Roman"/>
          <w:sz w:val="28"/>
          <w:szCs w:val="28"/>
        </w:rPr>
      </w:pPr>
      <w:r w:rsidRPr="003D0A25">
        <w:rPr>
          <w:rFonts w:ascii="Times New Roman" w:hAnsi="Times New Roman" w:cs="Times New Roman"/>
          <w:sz w:val="28"/>
          <w:szCs w:val="28"/>
        </w:rPr>
        <w:t xml:space="preserve">В оценке распространенности коррупции в пунктах проживания респондентов чуть более четверти населения региона чаще склонялось к средней оценке. Так считает 27,5% респондентов, среди которых преобладают жители областного центра (35,8% против 22,4%). </w:t>
      </w:r>
      <w:r w:rsidR="00874C92" w:rsidRPr="003D0A25">
        <w:rPr>
          <w:rFonts w:ascii="Times New Roman" w:hAnsi="Times New Roman" w:cs="Times New Roman"/>
          <w:sz w:val="28"/>
          <w:szCs w:val="28"/>
        </w:rPr>
        <w:t>По поводу малой распространенности коррупции высказалась треть населения региона (33,6%). Данных вариантов ответов чаще придерживались жители городов и районов области (41,1% против 21,7%). 17,1% населения региона оценивают уровень коррупции в их местности как высокий. По данному варианту  преобладали мнения нижегородцев (24,7% против 12,4%).</w:t>
      </w:r>
    </w:p>
    <w:p w:rsidR="00567F45" w:rsidRPr="00C339B9" w:rsidRDefault="0095504D" w:rsidP="00874C92">
      <w:pPr>
        <w:spacing w:after="0" w:line="240" w:lineRule="auto"/>
        <w:ind w:firstLine="142"/>
        <w:jc w:val="center"/>
        <w:rPr>
          <w:rFonts w:ascii="Times New Roman" w:hAnsi="Times New Roman" w:cs="Times New Roman"/>
          <w:sz w:val="24"/>
          <w:szCs w:val="24"/>
        </w:rPr>
      </w:pPr>
      <w:r w:rsidRPr="00C339B9">
        <w:rPr>
          <w:rFonts w:ascii="Times New Roman" w:hAnsi="Times New Roman" w:cs="Times New Roman"/>
          <w:noProof/>
          <w:lang w:eastAsia="ru-RU"/>
        </w:rPr>
        <w:lastRenderedPageBreak/>
        <w:drawing>
          <wp:inline distT="0" distB="0" distL="0" distR="0">
            <wp:extent cx="4545330" cy="2857500"/>
            <wp:effectExtent l="0" t="0" r="762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7F45" w:rsidRPr="00C339B9" w:rsidRDefault="003B4951" w:rsidP="00567F45">
      <w:pPr>
        <w:spacing w:after="0" w:line="240" w:lineRule="auto"/>
        <w:ind w:firstLine="851"/>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D51BB8">
        <w:rPr>
          <w:rFonts w:ascii="Times New Roman" w:hAnsi="Times New Roman" w:cs="Times New Roman"/>
          <w:b/>
          <w:noProof/>
          <w:sz w:val="24"/>
          <w:szCs w:val="24"/>
        </w:rPr>
        <w:t>3</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00567F45" w:rsidRPr="00C339B9">
        <w:rPr>
          <w:rFonts w:ascii="Times New Roman" w:hAnsi="Times New Roman" w:cs="Times New Roman"/>
          <w:b/>
          <w:sz w:val="24"/>
          <w:szCs w:val="24"/>
        </w:rPr>
        <w:t>НАСКОЛЬКО, ПО ВАШЕМУ МНЕНИЮ, РАСПРОСТРАНЕНЫ КОРРУПЦИОННЫЕ НАРУШЕНИЯ В ВАШЕМ НАСЕЛЕННОМ ПУНКТЕ?</w:t>
      </w:r>
      <w:r w:rsidRPr="00C339B9">
        <w:rPr>
          <w:rFonts w:ascii="Times New Roman" w:hAnsi="Times New Roman" w:cs="Times New Roman"/>
          <w:b/>
          <w:sz w:val="24"/>
          <w:szCs w:val="24"/>
        </w:rPr>
        <w:t>», (% от всех респондентов)</w:t>
      </w:r>
    </w:p>
    <w:p w:rsidR="00815C05" w:rsidRPr="00C339B9" w:rsidRDefault="00815C05" w:rsidP="00815C05">
      <w:pPr>
        <w:spacing w:after="0" w:line="240" w:lineRule="auto"/>
        <w:jc w:val="center"/>
        <w:rPr>
          <w:rFonts w:ascii="Times New Roman" w:eastAsia="Times New Roman" w:hAnsi="Times New Roman" w:cs="Times New Roman"/>
          <w:b/>
          <w:sz w:val="24"/>
          <w:szCs w:val="24"/>
          <w:lang w:eastAsia="ru-RU"/>
        </w:rPr>
      </w:pPr>
    </w:p>
    <w:p w:rsidR="00D073D0" w:rsidRDefault="008031E1" w:rsidP="00EE3521">
      <w:pPr>
        <w:spacing w:after="0" w:line="240" w:lineRule="auto"/>
        <w:ind w:firstLine="851"/>
        <w:jc w:val="both"/>
        <w:rPr>
          <w:rFonts w:ascii="Times New Roman" w:eastAsia="Times New Roman" w:hAnsi="Times New Roman" w:cs="Times New Roman"/>
          <w:sz w:val="28"/>
          <w:szCs w:val="28"/>
          <w:lang w:eastAsia="ru-RU"/>
        </w:rPr>
      </w:pPr>
      <w:r w:rsidRPr="00C339B9">
        <w:rPr>
          <w:rFonts w:ascii="Times New Roman" w:eastAsia="Times New Roman" w:hAnsi="Times New Roman" w:cs="Times New Roman"/>
          <w:sz w:val="28"/>
          <w:szCs w:val="28"/>
          <w:lang w:eastAsia="ru-RU"/>
        </w:rPr>
        <w:t xml:space="preserve">Чаще всего жителям Нижегородской области приходилось сталкиваться с фактами коррупции в ситуациях, когда нужно было найти место в больнице для бесплатной операции или лечения серьезного заболевания (28,1%), получить бесплатную медицинскую помощь в поликлинике (26,3%) и добиться справедливости в суде (26,0%). </w:t>
      </w:r>
      <w:r w:rsidR="00D073D0">
        <w:rPr>
          <w:rFonts w:ascii="Times New Roman" w:eastAsia="Times New Roman" w:hAnsi="Times New Roman" w:cs="Times New Roman"/>
          <w:sz w:val="28"/>
          <w:szCs w:val="28"/>
          <w:lang w:eastAsia="ru-RU"/>
        </w:rPr>
        <w:t xml:space="preserve">Чуть менее четверти населения региона </w:t>
      </w:r>
      <w:r w:rsidR="00CC58EC">
        <w:rPr>
          <w:rFonts w:ascii="Times New Roman" w:eastAsia="Times New Roman" w:hAnsi="Times New Roman" w:cs="Times New Roman"/>
          <w:sz w:val="28"/>
          <w:szCs w:val="28"/>
          <w:lang w:eastAsia="ru-RU"/>
        </w:rPr>
        <w:t>отмечали, что к взяткам прибегали, попав в больницу, для получения там бесплатной, полноценной помощи и обслуживания (24,7%), а также для урегулирования ситуации с автоинспекцией (24,6%). Чуть более пятой части респондентов с помощью взяток решали проблемы в связи с призывом на военную службу (22,2%), при получении нужной работы или обеспечения продвижения по службе (22,0%) и при поступлении в ВУЗ, переводе из одного ВУЗа в другой (21,3%).</w:t>
      </w:r>
    </w:p>
    <w:p w:rsidR="00CC58EC" w:rsidRPr="00AD33ED" w:rsidRDefault="00CC58EC" w:rsidP="00EE3521">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Среднюю степень использования взяток можно отметить в ситуациях получения помощи и защиты в полиции (18,5%), поступления в нужную школу и успешного ее окончания (17,2</w:t>
      </w:r>
      <w:r w:rsidRPr="00AD33ED">
        <w:rPr>
          <w:rFonts w:ascii="Times New Roman" w:eastAsia="Times New Roman" w:hAnsi="Times New Roman" w:cs="Times New Roman"/>
          <w:sz w:val="28"/>
          <w:szCs w:val="28"/>
          <w:lang w:eastAsia="ru-RU"/>
        </w:rPr>
        <w:t xml:space="preserve">%), </w:t>
      </w:r>
      <w:r w:rsidRPr="00AD33ED">
        <w:rPr>
          <w:rFonts w:ascii="Times New Roman" w:eastAsia="Times New Roman" w:hAnsi="Times New Roman" w:cs="Times New Roman"/>
          <w:color w:val="000000"/>
          <w:sz w:val="28"/>
          <w:szCs w:val="28"/>
          <w:lang w:eastAsia="ru-RU"/>
        </w:rPr>
        <w:t xml:space="preserve">приобретении земельного участка (для дачи или ведения своего хозяйства) и (или) оформлении права на него (15,0%), получении услуги по ремонту, эксплуатации жилья (14,9%), получении жилплощадь и (или) оформлении юридического права на нее (13,8%), а также </w:t>
      </w:r>
      <w:r w:rsidR="00AD33ED" w:rsidRPr="00AD33ED">
        <w:rPr>
          <w:rFonts w:ascii="Times New Roman" w:eastAsia="Times New Roman" w:hAnsi="Times New Roman" w:cs="Times New Roman"/>
          <w:color w:val="000000"/>
          <w:sz w:val="28"/>
          <w:szCs w:val="28"/>
          <w:lang w:eastAsia="ru-RU"/>
        </w:rPr>
        <w:t>при урегулировании ситуации со страховой (оформление страхового полиса, получение выплат и т.п.) (10,4%).</w:t>
      </w:r>
    </w:p>
    <w:p w:rsidR="00176303" w:rsidRDefault="00AD33ED" w:rsidP="00EE3521">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Реже всего появляется необходимость дачи взятки при получении</w:t>
      </w:r>
      <w:r w:rsidRPr="00D073D0">
        <w:rPr>
          <w:rFonts w:ascii="Times New Roman" w:eastAsia="Times New Roman" w:hAnsi="Times New Roman" w:cs="Times New Roman"/>
          <w:color w:val="000000"/>
          <w:sz w:val="20"/>
          <w:szCs w:val="20"/>
          <w:lang w:eastAsia="ru-RU"/>
        </w:rPr>
        <w:t xml:space="preserve"> </w:t>
      </w:r>
      <w:r w:rsidRPr="00AD33ED">
        <w:rPr>
          <w:rFonts w:ascii="Times New Roman" w:eastAsia="Times New Roman" w:hAnsi="Times New Roman" w:cs="Times New Roman"/>
          <w:color w:val="000000"/>
          <w:sz w:val="28"/>
          <w:szCs w:val="28"/>
          <w:lang w:eastAsia="ru-RU"/>
        </w:rPr>
        <w:t>регистрации по месту жительства, паспорта или заграничного паспорта, разрешения на оружие и т.п. (8,4%), оформлении права на получение социальных выплат (7,5%) и оформлении или пересчете пенсии (4,2%).</w:t>
      </w:r>
    </w:p>
    <w:p w:rsidR="00AD33ED" w:rsidRPr="00AD33ED" w:rsidRDefault="00AD33ED" w:rsidP="00EE3521">
      <w:pPr>
        <w:spacing w:after="0" w:line="240" w:lineRule="auto"/>
        <w:ind w:firstLine="851"/>
        <w:jc w:val="both"/>
        <w:rPr>
          <w:rFonts w:ascii="Times New Roman" w:eastAsia="Times New Roman" w:hAnsi="Times New Roman" w:cs="Times New Roman"/>
          <w:sz w:val="28"/>
          <w:szCs w:val="28"/>
          <w:lang w:eastAsia="ru-RU"/>
        </w:rPr>
      </w:pPr>
    </w:p>
    <w:p w:rsidR="00587119" w:rsidRDefault="00587119" w:rsidP="00587119">
      <w:pPr>
        <w:pStyle w:val="af"/>
        <w:keepNext/>
        <w:keepLines/>
        <w:spacing w:after="0"/>
        <w:jc w:val="right"/>
        <w:rPr>
          <w:rFonts w:ascii="Times New Roman" w:hAnsi="Times New Roman" w:cs="Times New Roman"/>
          <w:color w:val="auto"/>
          <w:sz w:val="24"/>
          <w:szCs w:val="24"/>
        </w:rPr>
      </w:pPr>
      <w:r w:rsidRPr="00C339B9">
        <w:rPr>
          <w:rFonts w:ascii="Times New Roman" w:hAnsi="Times New Roman" w:cs="Times New Roman"/>
          <w:color w:val="auto"/>
          <w:sz w:val="24"/>
          <w:szCs w:val="24"/>
        </w:rPr>
        <w:lastRenderedPageBreak/>
        <w:t xml:space="preserve">Таблица </w:t>
      </w:r>
      <w:r w:rsidR="00CA2858" w:rsidRPr="00C339B9">
        <w:rPr>
          <w:rFonts w:ascii="Times New Roman" w:hAnsi="Times New Roman" w:cs="Times New Roman"/>
          <w:color w:val="auto"/>
          <w:sz w:val="24"/>
          <w:szCs w:val="24"/>
        </w:rPr>
        <w:fldChar w:fldCharType="begin"/>
      </w:r>
      <w:r w:rsidRPr="00C339B9">
        <w:rPr>
          <w:rFonts w:ascii="Times New Roman" w:hAnsi="Times New Roman" w:cs="Times New Roman"/>
          <w:color w:val="auto"/>
          <w:sz w:val="24"/>
          <w:szCs w:val="24"/>
        </w:rPr>
        <w:instrText xml:space="preserve"> SEQ Таблица \* ARABIC </w:instrText>
      </w:r>
      <w:r w:rsidR="00CA2858" w:rsidRPr="00C339B9">
        <w:rPr>
          <w:rFonts w:ascii="Times New Roman" w:hAnsi="Times New Roman" w:cs="Times New Roman"/>
          <w:color w:val="auto"/>
          <w:sz w:val="24"/>
          <w:szCs w:val="24"/>
        </w:rPr>
        <w:fldChar w:fldCharType="separate"/>
      </w:r>
      <w:r w:rsidR="008A0013">
        <w:rPr>
          <w:rFonts w:ascii="Times New Roman" w:hAnsi="Times New Roman" w:cs="Times New Roman"/>
          <w:noProof/>
          <w:color w:val="auto"/>
          <w:sz w:val="24"/>
          <w:szCs w:val="24"/>
        </w:rPr>
        <w:t>3</w:t>
      </w:r>
      <w:r w:rsidR="00CA2858" w:rsidRPr="00C339B9">
        <w:rPr>
          <w:rFonts w:ascii="Times New Roman" w:hAnsi="Times New Roman" w:cs="Times New Roman"/>
          <w:color w:val="auto"/>
          <w:sz w:val="24"/>
          <w:szCs w:val="24"/>
        </w:rPr>
        <w:fldChar w:fldCharType="end"/>
      </w:r>
    </w:p>
    <w:p w:rsidR="00AD33ED" w:rsidRPr="00AD33ED" w:rsidRDefault="00D51BB8" w:rsidP="00D51BB8">
      <w:pPr>
        <w:jc w:val="center"/>
      </w:pPr>
      <w:r w:rsidRPr="00D51BB8">
        <w:rPr>
          <w:rFonts w:ascii="Times New Roman" w:hAnsi="Times New Roman" w:cs="Times New Roman"/>
          <w:b/>
          <w:sz w:val="24"/>
          <w:szCs w:val="24"/>
        </w:rPr>
        <w:t>Распределение ответов респондентов на вопрос «</w:t>
      </w:r>
      <w:r w:rsidRPr="00D51BB8">
        <w:rPr>
          <w:rFonts w:ascii="Times New Roman" w:eastAsia="Times New Roman" w:hAnsi="Times New Roman" w:cs="Times New Roman"/>
          <w:b/>
          <w:sz w:val="24"/>
          <w:szCs w:val="24"/>
          <w:lang w:eastAsia="ru-RU"/>
        </w:rPr>
        <w:t xml:space="preserve">ЧАСТО, ПО ВАШЕМУ МНЕНИЮ, ЖИТЕЛЯМ НАШЕЙ ОБЛАСТИ ПРИХОДИТСЯ СТАЛКИВАТЬСЯ СО ВЗЯТОЧНИЧЕСТВОМ, КОРРУПЦИЕЙ В ОТДЕЛЬНЫХ СФЕРАХ», </w:t>
      </w:r>
      <w:r w:rsidRPr="00D51BB8">
        <w:rPr>
          <w:rFonts w:ascii="Times New Roman" w:hAnsi="Times New Roman" w:cs="Times New Roman"/>
          <w:b/>
          <w:sz w:val="24"/>
          <w:szCs w:val="24"/>
        </w:rPr>
        <w:t>%</w:t>
      </w:r>
    </w:p>
    <w:tbl>
      <w:tblPr>
        <w:tblStyle w:val="-11"/>
        <w:tblW w:w="5091" w:type="pct"/>
        <w:tblLayout w:type="fixed"/>
        <w:tblLook w:val="04A0" w:firstRow="1" w:lastRow="0" w:firstColumn="1" w:lastColumn="0" w:noHBand="0" w:noVBand="1"/>
      </w:tblPr>
      <w:tblGrid>
        <w:gridCol w:w="3907"/>
        <w:gridCol w:w="830"/>
        <w:gridCol w:w="831"/>
        <w:gridCol w:w="829"/>
        <w:gridCol w:w="829"/>
        <w:gridCol w:w="829"/>
        <w:gridCol w:w="829"/>
        <w:gridCol w:w="1005"/>
      </w:tblGrid>
      <w:tr w:rsidR="00D073D0" w:rsidRPr="00D51BB8" w:rsidTr="00D51BB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6" w:type="pct"/>
            <w:noWrap/>
            <w:hideMark/>
          </w:tcPr>
          <w:p w:rsidR="00D073D0" w:rsidRPr="00D51BB8" w:rsidRDefault="00D073D0" w:rsidP="004E1533">
            <w:pPr>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 </w:t>
            </w:r>
          </w:p>
        </w:tc>
        <w:tc>
          <w:tcPr>
            <w:tcW w:w="420" w:type="pct"/>
            <w:noWrap/>
            <w:vAlign w:val="center"/>
            <w:hideMark/>
          </w:tcPr>
          <w:p w:rsidR="00D073D0" w:rsidRPr="00D51BB8" w:rsidRDefault="00D073D0" w:rsidP="00D51B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Не приходится</w:t>
            </w:r>
          </w:p>
        </w:tc>
        <w:tc>
          <w:tcPr>
            <w:tcW w:w="420" w:type="pct"/>
            <w:noWrap/>
            <w:vAlign w:val="center"/>
            <w:hideMark/>
          </w:tcPr>
          <w:p w:rsidR="00D073D0" w:rsidRPr="00D51BB8" w:rsidRDefault="00D073D0" w:rsidP="00D51B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Редко</w:t>
            </w:r>
          </w:p>
        </w:tc>
        <w:tc>
          <w:tcPr>
            <w:tcW w:w="419" w:type="pct"/>
            <w:noWrap/>
            <w:vAlign w:val="center"/>
            <w:hideMark/>
          </w:tcPr>
          <w:p w:rsidR="00D073D0" w:rsidRPr="00D51BB8" w:rsidRDefault="00D073D0" w:rsidP="00D51B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Время от времени</w:t>
            </w:r>
          </w:p>
        </w:tc>
        <w:tc>
          <w:tcPr>
            <w:tcW w:w="419" w:type="pct"/>
            <w:noWrap/>
            <w:vAlign w:val="center"/>
            <w:hideMark/>
          </w:tcPr>
          <w:p w:rsidR="00D073D0" w:rsidRPr="00D51BB8" w:rsidRDefault="00D073D0" w:rsidP="00D51B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Довольно часто</w:t>
            </w:r>
          </w:p>
        </w:tc>
        <w:tc>
          <w:tcPr>
            <w:tcW w:w="419" w:type="pct"/>
            <w:noWrap/>
            <w:vAlign w:val="center"/>
            <w:hideMark/>
          </w:tcPr>
          <w:p w:rsidR="00D073D0" w:rsidRPr="00D51BB8" w:rsidRDefault="00D073D0" w:rsidP="00D51B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Очень часто</w:t>
            </w:r>
          </w:p>
        </w:tc>
        <w:tc>
          <w:tcPr>
            <w:tcW w:w="419" w:type="pct"/>
            <w:noWrap/>
            <w:vAlign w:val="center"/>
            <w:hideMark/>
          </w:tcPr>
          <w:p w:rsidR="00D073D0" w:rsidRPr="00D51BB8" w:rsidRDefault="00D073D0" w:rsidP="00D51B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Нет ответа</w:t>
            </w:r>
          </w:p>
        </w:tc>
        <w:tc>
          <w:tcPr>
            <w:tcW w:w="508" w:type="pct"/>
            <w:noWrap/>
            <w:vAlign w:val="center"/>
            <w:hideMark/>
          </w:tcPr>
          <w:p w:rsidR="00D073D0" w:rsidRPr="00D51BB8" w:rsidRDefault="00D073D0" w:rsidP="00D51BB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Сумма ответов "Очень часто" и "Довольно часто"</w:t>
            </w:r>
          </w:p>
        </w:tc>
      </w:tr>
      <w:tr w:rsidR="00D51BB8" w:rsidRPr="00D51BB8" w:rsidTr="00D51BB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6" w:type="pct"/>
            <w:noWrap/>
            <w:hideMark/>
          </w:tcPr>
          <w:p w:rsidR="00D073D0" w:rsidRPr="00D51BB8" w:rsidRDefault="00D073D0" w:rsidP="004E1533">
            <w:pPr>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Найти место в больнице для бесплатной операции или лечения серьезного заболевания</w:t>
            </w:r>
          </w:p>
        </w:tc>
        <w:tc>
          <w:tcPr>
            <w:tcW w:w="420"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19,4</w:t>
            </w:r>
          </w:p>
        </w:tc>
        <w:tc>
          <w:tcPr>
            <w:tcW w:w="420"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14,0</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17,1</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16,2</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11,9</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21,4</w:t>
            </w:r>
          </w:p>
        </w:tc>
        <w:tc>
          <w:tcPr>
            <w:tcW w:w="508"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28,1</w:t>
            </w:r>
          </w:p>
        </w:tc>
      </w:tr>
      <w:tr w:rsidR="00D073D0" w:rsidRPr="00D51BB8" w:rsidTr="00D51BB8">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6" w:type="pct"/>
            <w:noWrap/>
            <w:hideMark/>
          </w:tcPr>
          <w:p w:rsidR="00D073D0" w:rsidRPr="00D51BB8" w:rsidRDefault="00D073D0" w:rsidP="004E1533">
            <w:pPr>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Получить бесплатную медицинскую помощь в поликлинике</w:t>
            </w:r>
          </w:p>
        </w:tc>
        <w:tc>
          <w:tcPr>
            <w:tcW w:w="420"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22,2</w:t>
            </w:r>
          </w:p>
        </w:tc>
        <w:tc>
          <w:tcPr>
            <w:tcW w:w="420"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16,5</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21,6</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16,1</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10,2</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13,4</w:t>
            </w:r>
          </w:p>
        </w:tc>
        <w:tc>
          <w:tcPr>
            <w:tcW w:w="508"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26,3</w:t>
            </w:r>
          </w:p>
        </w:tc>
      </w:tr>
      <w:tr w:rsidR="00D51BB8" w:rsidRPr="00D51BB8" w:rsidTr="00D51BB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6" w:type="pct"/>
            <w:noWrap/>
            <w:hideMark/>
          </w:tcPr>
          <w:p w:rsidR="00D073D0" w:rsidRPr="00D51BB8" w:rsidRDefault="00D073D0" w:rsidP="004E1533">
            <w:pPr>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Добиться справедливости в суде</w:t>
            </w:r>
          </w:p>
        </w:tc>
        <w:tc>
          <w:tcPr>
            <w:tcW w:w="420"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17,3</w:t>
            </w:r>
          </w:p>
        </w:tc>
        <w:tc>
          <w:tcPr>
            <w:tcW w:w="420"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10,8</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14,8</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12,5</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13,5</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31,1</w:t>
            </w:r>
          </w:p>
        </w:tc>
        <w:tc>
          <w:tcPr>
            <w:tcW w:w="508"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26,0</w:t>
            </w:r>
          </w:p>
        </w:tc>
      </w:tr>
      <w:tr w:rsidR="00D073D0" w:rsidRPr="00D51BB8" w:rsidTr="00D51BB8">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6" w:type="pct"/>
            <w:noWrap/>
            <w:hideMark/>
          </w:tcPr>
          <w:p w:rsidR="00D073D0" w:rsidRPr="00D51BB8" w:rsidRDefault="00D073D0" w:rsidP="004E1533">
            <w:pPr>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Попав в больницу, получить там бесплатную, полноценную помощь и обслуживание</w:t>
            </w:r>
          </w:p>
        </w:tc>
        <w:tc>
          <w:tcPr>
            <w:tcW w:w="420"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27,5</w:t>
            </w:r>
          </w:p>
        </w:tc>
        <w:tc>
          <w:tcPr>
            <w:tcW w:w="420"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14,1</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18,0</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15,7</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9,0</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15,7</w:t>
            </w:r>
          </w:p>
        </w:tc>
        <w:tc>
          <w:tcPr>
            <w:tcW w:w="508"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24,7</w:t>
            </w:r>
          </w:p>
        </w:tc>
      </w:tr>
      <w:tr w:rsidR="00D51BB8" w:rsidRPr="00D51BB8" w:rsidTr="00D51BB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6" w:type="pct"/>
            <w:noWrap/>
            <w:hideMark/>
          </w:tcPr>
          <w:p w:rsidR="00D073D0" w:rsidRPr="00D51BB8" w:rsidRDefault="00D073D0" w:rsidP="004E1533">
            <w:pPr>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Урегулировать ситуацию с автоинспекцией (получение прав, нарушение правил дорожного движения и т.п.)</w:t>
            </w:r>
          </w:p>
        </w:tc>
        <w:tc>
          <w:tcPr>
            <w:tcW w:w="420"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20,5</w:t>
            </w:r>
          </w:p>
        </w:tc>
        <w:tc>
          <w:tcPr>
            <w:tcW w:w="420"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9,8</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18,6</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11,4</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13,2</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26,5</w:t>
            </w:r>
          </w:p>
        </w:tc>
        <w:tc>
          <w:tcPr>
            <w:tcW w:w="508"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24,6</w:t>
            </w:r>
          </w:p>
        </w:tc>
      </w:tr>
      <w:tr w:rsidR="00D073D0" w:rsidRPr="00D51BB8" w:rsidTr="00D51BB8">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6" w:type="pct"/>
            <w:noWrap/>
            <w:hideMark/>
          </w:tcPr>
          <w:p w:rsidR="00D073D0" w:rsidRPr="00D51BB8" w:rsidRDefault="00D073D0" w:rsidP="004E1533">
            <w:pPr>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Решить проблемы в связи с призывом на военную службу</w:t>
            </w:r>
          </w:p>
        </w:tc>
        <w:tc>
          <w:tcPr>
            <w:tcW w:w="420"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18,6</w:t>
            </w:r>
          </w:p>
        </w:tc>
        <w:tc>
          <w:tcPr>
            <w:tcW w:w="420"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7,6</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15,8</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11,0</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11,2</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35,8</w:t>
            </w:r>
          </w:p>
        </w:tc>
        <w:tc>
          <w:tcPr>
            <w:tcW w:w="508"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22,2</w:t>
            </w:r>
          </w:p>
        </w:tc>
      </w:tr>
      <w:tr w:rsidR="00D51BB8" w:rsidRPr="00D51BB8" w:rsidTr="00D51BB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6" w:type="pct"/>
            <w:noWrap/>
            <w:hideMark/>
          </w:tcPr>
          <w:p w:rsidR="00D073D0" w:rsidRPr="00D51BB8" w:rsidRDefault="00D073D0" w:rsidP="004E1533">
            <w:pPr>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Получить нужную работу или обеспечить продвижение по службе</w:t>
            </w:r>
          </w:p>
        </w:tc>
        <w:tc>
          <w:tcPr>
            <w:tcW w:w="420"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21,3</w:t>
            </w:r>
          </w:p>
        </w:tc>
        <w:tc>
          <w:tcPr>
            <w:tcW w:w="420"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12,4</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16,3</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13,7</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8,3</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28,0</w:t>
            </w:r>
          </w:p>
        </w:tc>
        <w:tc>
          <w:tcPr>
            <w:tcW w:w="508"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22,0</w:t>
            </w:r>
          </w:p>
        </w:tc>
      </w:tr>
      <w:tr w:rsidR="00D073D0" w:rsidRPr="00D51BB8" w:rsidTr="00D51BB8">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6" w:type="pct"/>
            <w:noWrap/>
            <w:hideMark/>
          </w:tcPr>
          <w:p w:rsidR="00D073D0" w:rsidRPr="00D51BB8" w:rsidRDefault="00D073D0" w:rsidP="004E1533">
            <w:pPr>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Поступить в ВУЗ, перевестись из одного ВУЗа в другой</w:t>
            </w:r>
          </w:p>
        </w:tc>
        <w:tc>
          <w:tcPr>
            <w:tcW w:w="420"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22,4</w:t>
            </w:r>
          </w:p>
        </w:tc>
        <w:tc>
          <w:tcPr>
            <w:tcW w:w="420"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11,5</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15,4</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11,4</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9,9</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29,4</w:t>
            </w:r>
          </w:p>
        </w:tc>
        <w:tc>
          <w:tcPr>
            <w:tcW w:w="508"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21,3</w:t>
            </w:r>
          </w:p>
        </w:tc>
      </w:tr>
      <w:tr w:rsidR="00D51BB8" w:rsidRPr="00D51BB8" w:rsidTr="00D51BB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6" w:type="pct"/>
            <w:noWrap/>
            <w:hideMark/>
          </w:tcPr>
          <w:p w:rsidR="00D073D0" w:rsidRPr="00D51BB8" w:rsidRDefault="00D073D0" w:rsidP="004E1533">
            <w:pPr>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Получить помощь и защиту в полиции</w:t>
            </w:r>
          </w:p>
        </w:tc>
        <w:tc>
          <w:tcPr>
            <w:tcW w:w="420"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26,4</w:t>
            </w:r>
          </w:p>
        </w:tc>
        <w:tc>
          <w:tcPr>
            <w:tcW w:w="420"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12,5</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15,5</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9,2</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9,3</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27,1</w:t>
            </w:r>
          </w:p>
        </w:tc>
        <w:tc>
          <w:tcPr>
            <w:tcW w:w="508"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18,5</w:t>
            </w:r>
          </w:p>
        </w:tc>
      </w:tr>
      <w:tr w:rsidR="00D073D0" w:rsidRPr="00D51BB8" w:rsidTr="00D51BB8">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6" w:type="pct"/>
            <w:noWrap/>
            <w:hideMark/>
          </w:tcPr>
          <w:p w:rsidR="00D073D0" w:rsidRPr="00D51BB8" w:rsidRDefault="00D073D0" w:rsidP="004E1533">
            <w:pPr>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Поступить в нужную школу и успешно ее окончить</w:t>
            </w:r>
          </w:p>
        </w:tc>
        <w:tc>
          <w:tcPr>
            <w:tcW w:w="420"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33,7</w:t>
            </w:r>
          </w:p>
        </w:tc>
        <w:tc>
          <w:tcPr>
            <w:tcW w:w="420"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11,9</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12,9</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11,0</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6,2</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24,3</w:t>
            </w:r>
          </w:p>
        </w:tc>
        <w:tc>
          <w:tcPr>
            <w:tcW w:w="508"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17,2</w:t>
            </w:r>
          </w:p>
        </w:tc>
      </w:tr>
      <w:tr w:rsidR="00D51BB8" w:rsidRPr="00D51BB8" w:rsidTr="00D51BB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6" w:type="pct"/>
            <w:noWrap/>
            <w:hideMark/>
          </w:tcPr>
          <w:p w:rsidR="00D073D0" w:rsidRPr="00D51BB8" w:rsidRDefault="00D073D0" w:rsidP="004E1533">
            <w:pPr>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Приобрести земельный участок (для дачи или ведения своего хозяйства) и (или) оформить право на него</w:t>
            </w:r>
          </w:p>
        </w:tc>
        <w:tc>
          <w:tcPr>
            <w:tcW w:w="420"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31,4</w:t>
            </w:r>
          </w:p>
        </w:tc>
        <w:tc>
          <w:tcPr>
            <w:tcW w:w="420"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8,5</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11,3</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9,7</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5,3</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33,8</w:t>
            </w:r>
          </w:p>
        </w:tc>
        <w:tc>
          <w:tcPr>
            <w:tcW w:w="508"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15,0</w:t>
            </w:r>
          </w:p>
        </w:tc>
      </w:tr>
      <w:tr w:rsidR="00D073D0" w:rsidRPr="00D51BB8" w:rsidTr="00D51BB8">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6" w:type="pct"/>
            <w:noWrap/>
            <w:hideMark/>
          </w:tcPr>
          <w:p w:rsidR="00D073D0" w:rsidRPr="00D51BB8" w:rsidRDefault="00D073D0" w:rsidP="004E1533">
            <w:pPr>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Получить услуги по ремонту, эксплуатации жилья</w:t>
            </w:r>
          </w:p>
        </w:tc>
        <w:tc>
          <w:tcPr>
            <w:tcW w:w="420"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29,3</w:t>
            </w:r>
          </w:p>
        </w:tc>
        <w:tc>
          <w:tcPr>
            <w:tcW w:w="420"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11,0</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13,5</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8,8</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6,1</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31,3</w:t>
            </w:r>
          </w:p>
        </w:tc>
        <w:tc>
          <w:tcPr>
            <w:tcW w:w="508"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14,9</w:t>
            </w:r>
          </w:p>
        </w:tc>
      </w:tr>
      <w:tr w:rsidR="00D51BB8" w:rsidRPr="00D51BB8" w:rsidTr="00D51BB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6" w:type="pct"/>
            <w:noWrap/>
            <w:hideMark/>
          </w:tcPr>
          <w:p w:rsidR="00D073D0" w:rsidRPr="00D51BB8" w:rsidRDefault="00D073D0" w:rsidP="004E1533">
            <w:pPr>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Получить жилплощадь и (или) оформить юридическое право на нее</w:t>
            </w:r>
          </w:p>
        </w:tc>
        <w:tc>
          <w:tcPr>
            <w:tcW w:w="420"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28,8</w:t>
            </w:r>
          </w:p>
        </w:tc>
        <w:tc>
          <w:tcPr>
            <w:tcW w:w="420"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10,8</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12,7</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8,9</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4,9</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33,9</w:t>
            </w:r>
          </w:p>
        </w:tc>
        <w:tc>
          <w:tcPr>
            <w:tcW w:w="508"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13,8</w:t>
            </w:r>
          </w:p>
        </w:tc>
      </w:tr>
      <w:tr w:rsidR="00D073D0" w:rsidRPr="00D51BB8" w:rsidTr="00D51BB8">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6" w:type="pct"/>
            <w:noWrap/>
            <w:hideMark/>
          </w:tcPr>
          <w:p w:rsidR="00D073D0" w:rsidRPr="00D51BB8" w:rsidRDefault="00D073D0" w:rsidP="004E1533">
            <w:pPr>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Урегулировать ситуацию со страховой (оформление страхового полиса, получение выплат и т.п.)</w:t>
            </w:r>
          </w:p>
        </w:tc>
        <w:tc>
          <w:tcPr>
            <w:tcW w:w="420"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33,9</w:t>
            </w:r>
          </w:p>
        </w:tc>
        <w:tc>
          <w:tcPr>
            <w:tcW w:w="420"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12,2</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10,8</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4,7</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5,7</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32,7</w:t>
            </w:r>
          </w:p>
        </w:tc>
        <w:tc>
          <w:tcPr>
            <w:tcW w:w="508"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10,4</w:t>
            </w:r>
          </w:p>
        </w:tc>
      </w:tr>
      <w:tr w:rsidR="00D51BB8" w:rsidRPr="00D51BB8" w:rsidTr="00D51BB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6" w:type="pct"/>
            <w:noWrap/>
            <w:hideMark/>
          </w:tcPr>
          <w:p w:rsidR="00D073D0" w:rsidRPr="00D51BB8" w:rsidRDefault="00D073D0" w:rsidP="004E1533">
            <w:pPr>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Получить регистрацию по месту жительства, паспорт или заграничный паспорт, разрешение на оружие и т.п.</w:t>
            </w:r>
          </w:p>
        </w:tc>
        <w:tc>
          <w:tcPr>
            <w:tcW w:w="420"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48,3</w:t>
            </w:r>
          </w:p>
        </w:tc>
        <w:tc>
          <w:tcPr>
            <w:tcW w:w="420"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10,3</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8,8</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4,6</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3,8</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24,2</w:t>
            </w:r>
          </w:p>
        </w:tc>
        <w:tc>
          <w:tcPr>
            <w:tcW w:w="508"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8,4</w:t>
            </w:r>
          </w:p>
        </w:tc>
      </w:tr>
      <w:tr w:rsidR="00D073D0" w:rsidRPr="00D51BB8" w:rsidTr="00D51BB8">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6" w:type="pct"/>
            <w:noWrap/>
            <w:hideMark/>
          </w:tcPr>
          <w:p w:rsidR="00D073D0" w:rsidRPr="00D51BB8" w:rsidRDefault="00D073D0" w:rsidP="004E1533">
            <w:pPr>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Оформить право на получение социальных выплат</w:t>
            </w:r>
          </w:p>
        </w:tc>
        <w:tc>
          <w:tcPr>
            <w:tcW w:w="420"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40,4</w:t>
            </w:r>
          </w:p>
        </w:tc>
        <w:tc>
          <w:tcPr>
            <w:tcW w:w="420"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8,5</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6,2</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4,4</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3,1</w:t>
            </w:r>
          </w:p>
        </w:tc>
        <w:tc>
          <w:tcPr>
            <w:tcW w:w="419"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37,4</w:t>
            </w:r>
          </w:p>
        </w:tc>
        <w:tc>
          <w:tcPr>
            <w:tcW w:w="508" w:type="pct"/>
            <w:noWrap/>
            <w:vAlign w:val="center"/>
            <w:hideMark/>
          </w:tcPr>
          <w:p w:rsidR="00D073D0" w:rsidRPr="00D51BB8" w:rsidRDefault="00D073D0" w:rsidP="00D51BB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7,5</w:t>
            </w:r>
          </w:p>
        </w:tc>
      </w:tr>
      <w:tr w:rsidR="00D51BB8" w:rsidRPr="00D51BB8" w:rsidTr="00D51BB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76" w:type="pct"/>
            <w:noWrap/>
            <w:hideMark/>
          </w:tcPr>
          <w:p w:rsidR="00D073D0" w:rsidRPr="00D51BB8" w:rsidRDefault="00D073D0" w:rsidP="004E1533">
            <w:pPr>
              <w:rPr>
                <w:rFonts w:ascii="Times New Roman" w:eastAsia="Times New Roman" w:hAnsi="Times New Roman" w:cs="Times New Roman"/>
                <w:b w:val="0"/>
                <w:color w:val="000000"/>
                <w:sz w:val="20"/>
                <w:szCs w:val="20"/>
                <w:lang w:eastAsia="ru-RU"/>
              </w:rPr>
            </w:pPr>
            <w:r w:rsidRPr="00D51BB8">
              <w:rPr>
                <w:rFonts w:ascii="Times New Roman" w:eastAsia="Times New Roman" w:hAnsi="Times New Roman" w:cs="Times New Roman"/>
                <w:b w:val="0"/>
                <w:color w:val="000000"/>
                <w:sz w:val="20"/>
                <w:szCs w:val="20"/>
                <w:lang w:eastAsia="ru-RU"/>
              </w:rPr>
              <w:t>Оформить или пересчитать пенсию</w:t>
            </w:r>
          </w:p>
        </w:tc>
        <w:tc>
          <w:tcPr>
            <w:tcW w:w="420"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38,1</w:t>
            </w:r>
          </w:p>
        </w:tc>
        <w:tc>
          <w:tcPr>
            <w:tcW w:w="420"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7,8</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5,6</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2,4</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1,8</w:t>
            </w:r>
          </w:p>
        </w:tc>
        <w:tc>
          <w:tcPr>
            <w:tcW w:w="419"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44,3</w:t>
            </w:r>
          </w:p>
        </w:tc>
        <w:tc>
          <w:tcPr>
            <w:tcW w:w="508" w:type="pct"/>
            <w:noWrap/>
            <w:vAlign w:val="center"/>
            <w:hideMark/>
          </w:tcPr>
          <w:p w:rsidR="00D073D0" w:rsidRPr="00D51BB8" w:rsidRDefault="00D073D0" w:rsidP="00D51B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D51BB8">
              <w:rPr>
                <w:rFonts w:ascii="Times New Roman" w:eastAsia="Times New Roman" w:hAnsi="Times New Roman" w:cs="Times New Roman"/>
                <w:color w:val="000000"/>
                <w:sz w:val="20"/>
                <w:szCs w:val="20"/>
                <w:lang w:eastAsia="ru-RU"/>
              </w:rPr>
              <w:t>4,2</w:t>
            </w:r>
          </w:p>
        </w:tc>
      </w:tr>
    </w:tbl>
    <w:p w:rsidR="00D073D0" w:rsidRDefault="00D073D0" w:rsidP="00D073D0"/>
    <w:p w:rsidR="009504D6" w:rsidRPr="00C96480" w:rsidRDefault="0081274E" w:rsidP="00AC32EB">
      <w:pPr>
        <w:keepNext/>
        <w:keepLines/>
        <w:spacing w:after="0" w:line="240" w:lineRule="auto"/>
        <w:ind w:firstLine="851"/>
        <w:jc w:val="both"/>
        <w:rPr>
          <w:rFonts w:ascii="Times New Roman" w:hAnsi="Times New Roman" w:cs="Times New Roman"/>
          <w:sz w:val="28"/>
          <w:szCs w:val="28"/>
        </w:rPr>
      </w:pPr>
      <w:r w:rsidRPr="00C96480">
        <w:rPr>
          <w:rFonts w:ascii="Times New Roman" w:hAnsi="Times New Roman" w:cs="Times New Roman"/>
          <w:sz w:val="28"/>
          <w:szCs w:val="28"/>
        </w:rPr>
        <w:lastRenderedPageBreak/>
        <w:t>Треть населения региона (32,9%) считает, что в органах власти меньшинство людей, которые берут взятки.</w:t>
      </w:r>
      <w:r w:rsidR="00176303" w:rsidRPr="00C96480">
        <w:rPr>
          <w:rFonts w:ascii="Times New Roman" w:hAnsi="Times New Roman" w:cs="Times New Roman"/>
          <w:sz w:val="28"/>
          <w:szCs w:val="28"/>
        </w:rPr>
        <w:t xml:space="preserve"> </w:t>
      </w:r>
      <w:r w:rsidR="00395836" w:rsidRPr="00C96480">
        <w:rPr>
          <w:rFonts w:ascii="Times New Roman" w:hAnsi="Times New Roman" w:cs="Times New Roman"/>
          <w:sz w:val="28"/>
          <w:szCs w:val="28"/>
        </w:rPr>
        <w:t>К такому мнению чаще склонялись жители городов и районов области в отличие от нижегородцев</w:t>
      </w:r>
      <w:r w:rsidRPr="00C96480">
        <w:rPr>
          <w:rFonts w:ascii="Times New Roman" w:hAnsi="Times New Roman" w:cs="Times New Roman"/>
          <w:sz w:val="28"/>
          <w:szCs w:val="28"/>
        </w:rPr>
        <w:t xml:space="preserve"> (39,5% против 22,1%).</w:t>
      </w:r>
      <w:r w:rsidR="00176303" w:rsidRPr="00C96480">
        <w:rPr>
          <w:rFonts w:ascii="Times New Roman" w:hAnsi="Times New Roman" w:cs="Times New Roman"/>
          <w:sz w:val="28"/>
          <w:szCs w:val="28"/>
        </w:rPr>
        <w:t xml:space="preserve"> </w:t>
      </w:r>
    </w:p>
    <w:p w:rsidR="00815C05" w:rsidRPr="00C339B9" w:rsidRDefault="0081274E" w:rsidP="00AC32EB">
      <w:pPr>
        <w:keepNext/>
        <w:keepLines/>
        <w:spacing w:after="0" w:line="240" w:lineRule="auto"/>
        <w:ind w:firstLine="851"/>
        <w:jc w:val="both"/>
        <w:rPr>
          <w:rFonts w:ascii="Times New Roman" w:hAnsi="Times New Roman" w:cs="Times New Roman"/>
          <w:sz w:val="28"/>
          <w:szCs w:val="28"/>
        </w:rPr>
      </w:pPr>
      <w:r w:rsidRPr="00C96480">
        <w:rPr>
          <w:rFonts w:ascii="Times New Roman" w:hAnsi="Times New Roman" w:cs="Times New Roman"/>
          <w:sz w:val="28"/>
          <w:szCs w:val="28"/>
        </w:rPr>
        <w:t xml:space="preserve">Четверть респондентов (24,6%) утверждали, что людей, берущих взятки, в органах власти большинство. В этом преимущественно уверены жители областного центра (31,1% против 20,6%). К равному количеству </w:t>
      </w:r>
      <w:r w:rsidR="003E144C" w:rsidRPr="00C96480">
        <w:rPr>
          <w:rFonts w:ascii="Times New Roman" w:hAnsi="Times New Roman" w:cs="Times New Roman"/>
          <w:sz w:val="28"/>
          <w:szCs w:val="28"/>
        </w:rPr>
        <w:t xml:space="preserve">в органах власти </w:t>
      </w:r>
      <w:r w:rsidRPr="00C96480">
        <w:rPr>
          <w:rFonts w:ascii="Times New Roman" w:hAnsi="Times New Roman" w:cs="Times New Roman"/>
          <w:sz w:val="28"/>
          <w:szCs w:val="28"/>
        </w:rPr>
        <w:t xml:space="preserve">берущих и неберущих взяток склонялись 22,8% граждан, </w:t>
      </w:r>
      <w:r w:rsidR="00395836" w:rsidRPr="00C96480">
        <w:rPr>
          <w:rFonts w:ascii="Times New Roman" w:hAnsi="Times New Roman" w:cs="Times New Roman"/>
          <w:sz w:val="28"/>
          <w:szCs w:val="28"/>
        </w:rPr>
        <w:t>среди которых</w:t>
      </w:r>
      <w:r w:rsidRPr="00C96480">
        <w:rPr>
          <w:rFonts w:ascii="Times New Roman" w:hAnsi="Times New Roman" w:cs="Times New Roman"/>
          <w:sz w:val="28"/>
          <w:szCs w:val="28"/>
        </w:rPr>
        <w:t xml:space="preserve"> перевес</w:t>
      </w:r>
      <w:r w:rsidR="00395836" w:rsidRPr="00C96480">
        <w:rPr>
          <w:rFonts w:ascii="Times New Roman" w:hAnsi="Times New Roman" w:cs="Times New Roman"/>
          <w:sz w:val="28"/>
          <w:szCs w:val="28"/>
        </w:rPr>
        <w:t xml:space="preserve"> составляли</w:t>
      </w:r>
      <w:r w:rsidRPr="00C96480">
        <w:rPr>
          <w:rFonts w:ascii="Times New Roman" w:hAnsi="Times New Roman" w:cs="Times New Roman"/>
          <w:sz w:val="28"/>
          <w:szCs w:val="28"/>
        </w:rPr>
        <w:t xml:space="preserve"> жител</w:t>
      </w:r>
      <w:r w:rsidR="00395836" w:rsidRPr="00C96480">
        <w:rPr>
          <w:rFonts w:ascii="Times New Roman" w:hAnsi="Times New Roman" w:cs="Times New Roman"/>
          <w:sz w:val="28"/>
          <w:szCs w:val="28"/>
        </w:rPr>
        <w:t>и</w:t>
      </w:r>
      <w:r w:rsidRPr="00C96480">
        <w:rPr>
          <w:rFonts w:ascii="Times New Roman" w:hAnsi="Times New Roman" w:cs="Times New Roman"/>
          <w:sz w:val="28"/>
          <w:szCs w:val="28"/>
        </w:rPr>
        <w:t xml:space="preserve"> Нижнего Новгорода.</w:t>
      </w:r>
    </w:p>
    <w:p w:rsidR="00815C05" w:rsidRPr="00C339B9" w:rsidRDefault="00815C05" w:rsidP="00AC32EB">
      <w:pPr>
        <w:keepNext/>
        <w:keepLines/>
        <w:spacing w:after="0" w:line="360" w:lineRule="auto"/>
        <w:ind w:firstLine="851"/>
        <w:jc w:val="both"/>
        <w:rPr>
          <w:rFonts w:ascii="Times New Roman" w:hAnsi="Times New Roman" w:cs="Times New Roman"/>
          <w:sz w:val="24"/>
          <w:szCs w:val="24"/>
        </w:rPr>
      </w:pPr>
    </w:p>
    <w:p w:rsidR="00815C05" w:rsidRPr="00C339B9" w:rsidRDefault="00EB1C75" w:rsidP="00AC32EB">
      <w:pPr>
        <w:keepNext/>
        <w:keepLines/>
        <w:spacing w:after="0" w:line="240" w:lineRule="auto"/>
        <w:jc w:val="center"/>
        <w:rPr>
          <w:rFonts w:ascii="Times New Roman" w:eastAsia="Times New Roman" w:hAnsi="Times New Roman" w:cs="Times New Roman"/>
          <w:b/>
          <w:iCs/>
          <w:sz w:val="24"/>
          <w:szCs w:val="24"/>
          <w:lang w:eastAsia="ru-RU"/>
        </w:rPr>
      </w:pPr>
      <w:r w:rsidRPr="00C339B9">
        <w:rPr>
          <w:rFonts w:ascii="Times New Roman" w:hAnsi="Times New Roman" w:cs="Times New Roman"/>
          <w:noProof/>
          <w:lang w:eastAsia="ru-RU"/>
        </w:rPr>
        <w:drawing>
          <wp:inline distT="0" distB="0" distL="0" distR="0">
            <wp:extent cx="4701091" cy="3302597"/>
            <wp:effectExtent l="0" t="0" r="4445" b="0"/>
            <wp:docPr id="75" name="Диаграмма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15C05" w:rsidRPr="00C339B9" w:rsidRDefault="00815C05" w:rsidP="00386116">
      <w:pPr>
        <w:spacing w:after="0" w:line="240" w:lineRule="auto"/>
        <w:jc w:val="center"/>
        <w:rPr>
          <w:rFonts w:ascii="Times New Roman" w:eastAsia="Times New Roman" w:hAnsi="Times New Roman" w:cs="Times New Roman"/>
          <w:b/>
          <w:sz w:val="24"/>
          <w:szCs w:val="24"/>
          <w:lang w:eastAsia="ru-RU"/>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4</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z w:val="24"/>
          <w:szCs w:val="24"/>
          <w:lang w:eastAsia="ru-RU"/>
        </w:rPr>
        <w:t>А КАК ВЫ ДУМАЕТЕ, СОТРУДНИКИ РАЗЛИЧНЫХ ОРГАНОВ ВЛАСТИ, С КОТОРЫМИ НАМ ПРИХОДИТСЯ ЧАСТО ИМЕТЬ ДЕЛО, БЕРУТ ВЗЯТКИ ИЛИ НЕТ? КАК МНОГО ТАКИХ ЛЮДЕЙ?»,</w:t>
      </w:r>
    </w:p>
    <w:p w:rsidR="00815C05" w:rsidRDefault="00815C05" w:rsidP="00386116">
      <w:pPr>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от всех респондентов)</w:t>
      </w:r>
    </w:p>
    <w:p w:rsidR="00B85457" w:rsidRDefault="00B85457" w:rsidP="00386116">
      <w:pPr>
        <w:spacing w:after="0" w:line="240" w:lineRule="auto"/>
        <w:jc w:val="center"/>
        <w:rPr>
          <w:rFonts w:ascii="Times New Roman" w:hAnsi="Times New Roman" w:cs="Times New Roman"/>
          <w:b/>
          <w:sz w:val="24"/>
          <w:szCs w:val="24"/>
        </w:rPr>
      </w:pPr>
    </w:p>
    <w:p w:rsidR="00B85457" w:rsidRDefault="00D60DFD" w:rsidP="00B85457">
      <w:pPr>
        <w:spacing w:line="240" w:lineRule="auto"/>
        <w:ind w:firstLine="851"/>
        <w:jc w:val="both"/>
        <w:rPr>
          <w:rFonts w:ascii="Times New Roman" w:hAnsi="Times New Roman" w:cs="Times New Roman"/>
          <w:sz w:val="28"/>
          <w:szCs w:val="28"/>
        </w:rPr>
      </w:pPr>
      <w:r w:rsidRPr="00450A06">
        <w:rPr>
          <w:rFonts w:ascii="Times New Roman" w:hAnsi="Times New Roman" w:cs="Times New Roman"/>
          <w:sz w:val="28"/>
          <w:szCs w:val="28"/>
        </w:rPr>
        <w:t>Сравнивая результаты двух предыдущих исследований, наблюдается следующая картина: в</w:t>
      </w:r>
      <w:r w:rsidR="00B85457" w:rsidRPr="00450A06">
        <w:rPr>
          <w:rFonts w:ascii="Times New Roman" w:hAnsi="Times New Roman" w:cs="Times New Roman"/>
          <w:sz w:val="28"/>
          <w:szCs w:val="28"/>
        </w:rPr>
        <w:t xml:space="preserve"> 2017 году почти в 2 раза по сравнению с 2016 годом увеличилась доля респондентов, считающих, что меньшинство </w:t>
      </w:r>
      <w:r w:rsidR="00B85457" w:rsidRPr="00C339B9">
        <w:rPr>
          <w:rFonts w:ascii="Times New Roman" w:hAnsi="Times New Roman" w:cs="Times New Roman"/>
          <w:sz w:val="28"/>
          <w:szCs w:val="28"/>
        </w:rPr>
        <w:t>людей в органах власти берут взятки (32,9% против 17,1%), что послужило продолжением позитивной тенденции в сравнении с 2015 годом. При этом к 2017 году уменьшалось количество граждан, придерживающихся противоположной точки зрения – большинство людей в органах власти берут взятки (24,6% против 29,6%). Результаты 2016 года показали, что возросло количество жителей региона, уверенных, что в органах власти людей, берущих и не берущих взятки, примерно поровну (34,5% против 24,5%). Но в 2017 году доля таких респондентов снова уменьшилась (22,8% против 34,5%).</w:t>
      </w:r>
    </w:p>
    <w:p w:rsidR="00B85457" w:rsidRPr="00C339B9" w:rsidRDefault="00B85457" w:rsidP="00450A06">
      <w:pPr>
        <w:keepNext/>
        <w:keepLines/>
        <w:jc w:val="center"/>
        <w:rPr>
          <w:rFonts w:ascii="Times New Roman" w:hAnsi="Times New Roman" w:cs="Times New Roman"/>
          <w:sz w:val="28"/>
          <w:szCs w:val="28"/>
        </w:rPr>
      </w:pPr>
      <w:r w:rsidRPr="00C339B9">
        <w:rPr>
          <w:rFonts w:ascii="Times New Roman" w:hAnsi="Times New Roman" w:cs="Times New Roman"/>
          <w:noProof/>
          <w:lang w:eastAsia="ru-RU"/>
        </w:rPr>
        <w:lastRenderedPageBreak/>
        <w:drawing>
          <wp:inline distT="0" distB="0" distL="0" distR="0">
            <wp:extent cx="4629150" cy="3119438"/>
            <wp:effectExtent l="0" t="0" r="0" b="5080"/>
            <wp:docPr id="90" name="Диаграмма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85457" w:rsidRPr="00C339B9" w:rsidRDefault="00B85457" w:rsidP="00450A06">
      <w:pPr>
        <w:keepNext/>
        <w:keepLines/>
        <w:jc w:val="center"/>
        <w:rPr>
          <w:rFonts w:ascii="Times New Roman" w:hAnsi="Times New Roman" w:cs="Times New Roman"/>
          <w:b/>
          <w:sz w:val="24"/>
          <w:szCs w:val="28"/>
        </w:rPr>
      </w:pPr>
      <w:r w:rsidRPr="00C339B9">
        <w:rPr>
          <w:rFonts w:ascii="Times New Roman" w:hAnsi="Times New Roman" w:cs="Times New Roman"/>
          <w:b/>
          <w:sz w:val="24"/>
          <w:szCs w:val="24"/>
        </w:rPr>
        <w:t>Рисунок</w:t>
      </w:r>
      <w:r>
        <w:rPr>
          <w:rFonts w:ascii="Times New Roman" w:hAnsi="Times New Roman" w:cs="Times New Roman"/>
          <w:b/>
          <w:sz w:val="24"/>
          <w:szCs w:val="24"/>
        </w:rPr>
        <w:t xml:space="preserve">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5</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8"/>
        </w:rPr>
        <w:t xml:space="preserve"> Распределение ответов респондентов на вопрос «А КАК ВЫ ДУМАЕТЕ, СОТРУДНИКИ РАЗЛИЧНЫХ ОРГАНОВ ВЛАСТИ, С КОТОРЫМИ НАМ ПРИХОДИТСЯ ЧАСТО ИМЕТЬ ДЕЛО, БЕРУТ ВЗЯТКИ ИЛИ НЕТ? КАК МНОГО ТАКИХ ЛЮДЕЙ?», % от числа опрошенных</w:t>
      </w:r>
    </w:p>
    <w:p w:rsidR="00815C05" w:rsidRPr="00C339B9" w:rsidRDefault="00EA30C3" w:rsidP="00450A06">
      <w:pPr>
        <w:keepNext/>
        <w:keepLines/>
        <w:tabs>
          <w:tab w:val="left" w:pos="851"/>
        </w:tabs>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 xml:space="preserve">По поводу отношения к взяткам большинство жителей региона (48,5%) </w:t>
      </w:r>
      <w:r w:rsidRPr="00C96480">
        <w:rPr>
          <w:rFonts w:ascii="Times New Roman" w:hAnsi="Times New Roman" w:cs="Times New Roman"/>
          <w:sz w:val="28"/>
          <w:szCs w:val="28"/>
        </w:rPr>
        <w:t>придерж</w:t>
      </w:r>
      <w:r w:rsidR="006B4656" w:rsidRPr="00C96480">
        <w:rPr>
          <w:rFonts w:ascii="Times New Roman" w:hAnsi="Times New Roman" w:cs="Times New Roman"/>
          <w:sz w:val="28"/>
          <w:szCs w:val="28"/>
        </w:rPr>
        <w:t xml:space="preserve">ивается такой точки зрения, что </w:t>
      </w:r>
      <w:r w:rsidRPr="00C96480">
        <w:rPr>
          <w:rFonts w:ascii="Times New Roman" w:hAnsi="Times New Roman" w:cs="Times New Roman"/>
          <w:sz w:val="28"/>
          <w:szCs w:val="28"/>
        </w:rPr>
        <w:t xml:space="preserve">этого нужно избегать, поскольку коррупция разлагает нас и нашу власть. </w:t>
      </w:r>
      <w:r w:rsidR="00395836" w:rsidRPr="00C96480">
        <w:rPr>
          <w:rFonts w:ascii="Times New Roman" w:hAnsi="Times New Roman" w:cs="Times New Roman"/>
          <w:sz w:val="28"/>
          <w:szCs w:val="28"/>
        </w:rPr>
        <w:t>Данная позиция характерна преимущественно для жителей городов и районов области</w:t>
      </w:r>
      <w:r w:rsidRPr="00C96480">
        <w:rPr>
          <w:rFonts w:ascii="Times New Roman" w:hAnsi="Times New Roman" w:cs="Times New Roman"/>
          <w:sz w:val="28"/>
          <w:szCs w:val="28"/>
        </w:rPr>
        <w:t xml:space="preserve"> (49,8% против 46,3%). Чуть менее трети населения области (30,6%) считают, что дачи взятки можно избежать, но с ними легче делать дела. К этому варианту чаще склонялись жители областного центра (32,6% против 29,4%). Только десятая часть всех граждан (11,8%) уверена, что взятка – это необходимая часть нашей жизни, без нее ничего не сделать. Жители </w:t>
      </w:r>
      <w:r w:rsidR="00395836" w:rsidRPr="00C96480">
        <w:rPr>
          <w:rFonts w:ascii="Times New Roman" w:hAnsi="Times New Roman" w:cs="Times New Roman"/>
          <w:sz w:val="28"/>
          <w:szCs w:val="28"/>
        </w:rPr>
        <w:t>городов и районов области и нижегородцы</w:t>
      </w:r>
      <w:r w:rsidRPr="00C96480">
        <w:rPr>
          <w:rFonts w:ascii="Times New Roman" w:hAnsi="Times New Roman" w:cs="Times New Roman"/>
          <w:sz w:val="28"/>
          <w:szCs w:val="28"/>
        </w:rPr>
        <w:t xml:space="preserve"> в данном случае были практически единогласны.</w:t>
      </w:r>
    </w:p>
    <w:p w:rsidR="00815C05" w:rsidRPr="00C339B9" w:rsidRDefault="0095504D" w:rsidP="00AC32EB">
      <w:pPr>
        <w:keepNext/>
        <w:keepLines/>
        <w:spacing w:after="0" w:line="240" w:lineRule="auto"/>
        <w:jc w:val="center"/>
        <w:rPr>
          <w:rFonts w:ascii="Times New Roman" w:hAnsi="Times New Roman" w:cs="Times New Roman"/>
          <w:b/>
          <w:sz w:val="24"/>
          <w:szCs w:val="24"/>
        </w:rPr>
      </w:pPr>
      <w:r w:rsidRPr="00C339B9">
        <w:rPr>
          <w:rFonts w:ascii="Times New Roman" w:hAnsi="Times New Roman" w:cs="Times New Roman"/>
          <w:noProof/>
          <w:lang w:eastAsia="ru-RU"/>
        </w:rPr>
        <w:lastRenderedPageBreak/>
        <w:drawing>
          <wp:inline distT="0" distB="0" distL="0" distR="0">
            <wp:extent cx="4948517" cy="3410174"/>
            <wp:effectExtent l="0" t="0" r="508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15C05" w:rsidRPr="00C339B9" w:rsidRDefault="00815C05" w:rsidP="00611786">
      <w:pPr>
        <w:keepNext/>
        <w:keepLines/>
        <w:spacing w:after="0" w:line="240" w:lineRule="auto"/>
        <w:jc w:val="center"/>
        <w:rPr>
          <w:rFonts w:ascii="Times New Roman" w:hAnsi="Times New Roman" w:cs="Times New Roman"/>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6</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z w:val="24"/>
          <w:szCs w:val="24"/>
          <w:lang w:eastAsia="ru-RU"/>
        </w:rPr>
        <w:t>КАК ВЫ В ПРИНЦИПЕ ОТНОСИТЕСЬ К ТОМУ, ЧТО В НАШЕЙ СТРАНЕ ДЛЯ РЕШЕНИЯ СВОИХ ПРОБЛЕМ ГРАЖДАНАМ ПРИХОДИТСЯ НЕРЕДКО ДАВАТЬ ВЗЯТКИ? КАКОЕ ИЗ СУЖДЕНИЙ НА ЭТОТ СЧЕТ БЛИЖЕ К ВАШЕЙ ТОЧКЕ ЗРЕНИЯ?»,</w:t>
      </w:r>
      <w:r w:rsidRPr="00C339B9">
        <w:rPr>
          <w:rFonts w:ascii="Times New Roman" w:hAnsi="Times New Roman" w:cs="Times New Roman"/>
          <w:sz w:val="24"/>
          <w:szCs w:val="24"/>
        </w:rPr>
        <w:t xml:space="preserve"> </w:t>
      </w:r>
      <w:r w:rsidRPr="00C339B9">
        <w:rPr>
          <w:rFonts w:ascii="Times New Roman" w:hAnsi="Times New Roman" w:cs="Times New Roman"/>
          <w:b/>
          <w:sz w:val="24"/>
          <w:szCs w:val="24"/>
        </w:rPr>
        <w:t>(% от всех респондентов)</w:t>
      </w:r>
    </w:p>
    <w:p w:rsidR="00815C05" w:rsidRPr="00C339B9" w:rsidRDefault="00815C05" w:rsidP="00611786">
      <w:pPr>
        <w:keepNext/>
        <w:keepLines/>
        <w:spacing w:after="0" w:line="240" w:lineRule="auto"/>
        <w:jc w:val="center"/>
        <w:rPr>
          <w:rFonts w:ascii="Times New Roman" w:eastAsia="Times New Roman" w:hAnsi="Times New Roman" w:cs="Times New Roman"/>
          <w:b/>
          <w:sz w:val="28"/>
          <w:szCs w:val="28"/>
          <w:lang w:eastAsia="ru-RU"/>
        </w:rPr>
      </w:pPr>
    </w:p>
    <w:p w:rsidR="00171516" w:rsidRPr="00C339B9" w:rsidRDefault="00325678" w:rsidP="00611786">
      <w:pPr>
        <w:keepNext/>
        <w:keepLines/>
        <w:spacing w:after="0" w:line="240" w:lineRule="auto"/>
        <w:ind w:firstLine="851"/>
        <w:jc w:val="both"/>
        <w:rPr>
          <w:rFonts w:ascii="Times New Roman" w:eastAsia="Times New Roman" w:hAnsi="Times New Roman" w:cs="Times New Roman"/>
          <w:sz w:val="28"/>
          <w:szCs w:val="28"/>
          <w:lang w:eastAsia="ru-RU"/>
        </w:rPr>
      </w:pPr>
      <w:r w:rsidRPr="00C339B9">
        <w:rPr>
          <w:rFonts w:ascii="Times New Roman" w:eastAsia="Times New Roman" w:hAnsi="Times New Roman" w:cs="Times New Roman"/>
          <w:sz w:val="28"/>
          <w:szCs w:val="28"/>
          <w:lang w:eastAsia="ru-RU"/>
        </w:rPr>
        <w:t xml:space="preserve">Чуть более трети населения региона (35,4%) считают основным мотивом дачи взятки то, что обе стороны заранее знают, что взятка общепринята в этой ситуации. К этому мнению наиболее склонны жители областного центра (38,2% против 33,7%). По мнению 22,5% </w:t>
      </w:r>
      <w:r w:rsidR="00395836">
        <w:rPr>
          <w:rFonts w:ascii="Times New Roman" w:eastAsia="Times New Roman" w:hAnsi="Times New Roman" w:cs="Times New Roman"/>
          <w:sz w:val="28"/>
          <w:szCs w:val="28"/>
          <w:lang w:eastAsia="ru-RU"/>
        </w:rPr>
        <w:t>респондентов</w:t>
      </w:r>
      <w:r w:rsidRPr="00C339B9">
        <w:rPr>
          <w:rFonts w:ascii="Times New Roman" w:eastAsia="Times New Roman" w:hAnsi="Times New Roman" w:cs="Times New Roman"/>
          <w:sz w:val="28"/>
          <w:szCs w:val="28"/>
          <w:lang w:eastAsia="ru-RU"/>
        </w:rPr>
        <w:t xml:space="preserve"> </w:t>
      </w:r>
      <w:r w:rsidRPr="00C96480">
        <w:rPr>
          <w:rFonts w:ascii="Times New Roman" w:eastAsia="Times New Roman" w:hAnsi="Times New Roman" w:cs="Times New Roman"/>
          <w:sz w:val="28"/>
          <w:szCs w:val="28"/>
          <w:lang w:eastAsia="ru-RU"/>
        </w:rPr>
        <w:t xml:space="preserve">граждане сами проявляют инициативу. В этом наиболее уверены жители </w:t>
      </w:r>
      <w:r w:rsidR="00395836" w:rsidRPr="00C96480">
        <w:rPr>
          <w:rFonts w:ascii="Times New Roman" w:eastAsia="Times New Roman" w:hAnsi="Times New Roman" w:cs="Times New Roman"/>
          <w:sz w:val="28"/>
          <w:szCs w:val="28"/>
          <w:lang w:eastAsia="ru-RU"/>
        </w:rPr>
        <w:t>городов и районов области</w:t>
      </w:r>
      <w:r w:rsidRPr="00C96480">
        <w:rPr>
          <w:rFonts w:ascii="Times New Roman" w:eastAsia="Times New Roman" w:hAnsi="Times New Roman" w:cs="Times New Roman"/>
          <w:sz w:val="28"/>
          <w:szCs w:val="28"/>
          <w:lang w:eastAsia="ru-RU"/>
        </w:rPr>
        <w:t xml:space="preserve"> (23,9% против 20,3%). Практически </w:t>
      </w:r>
      <w:r w:rsidR="00395836" w:rsidRPr="00C96480">
        <w:rPr>
          <w:rFonts w:ascii="Times New Roman" w:eastAsia="Times New Roman" w:hAnsi="Times New Roman" w:cs="Times New Roman"/>
          <w:sz w:val="28"/>
          <w:szCs w:val="28"/>
          <w:lang w:eastAsia="ru-RU"/>
        </w:rPr>
        <w:t>одинаковые доли имеют</w:t>
      </w:r>
      <w:r w:rsidRPr="00C96480">
        <w:rPr>
          <w:rFonts w:ascii="Times New Roman" w:eastAsia="Times New Roman" w:hAnsi="Times New Roman" w:cs="Times New Roman"/>
          <w:sz w:val="28"/>
          <w:szCs w:val="28"/>
          <w:lang w:eastAsia="ru-RU"/>
        </w:rPr>
        <w:t xml:space="preserve"> варианты «чиновник заставляет, намекает или создает для этого ситуацию» (14,6%) и «другого способа решения проблемы просто не существует» (14,2%). Но если к первому варианту склонялись чаще жители</w:t>
      </w:r>
      <w:r w:rsidRPr="00C339B9">
        <w:rPr>
          <w:rFonts w:ascii="Times New Roman" w:eastAsia="Times New Roman" w:hAnsi="Times New Roman" w:cs="Times New Roman"/>
          <w:sz w:val="28"/>
          <w:szCs w:val="28"/>
          <w:lang w:eastAsia="ru-RU"/>
        </w:rPr>
        <w:t xml:space="preserve"> Нижнего Новгорода (16,1% против 13,7%), то ко второму – население городов и районов области (15,3% против 12,4%). </w:t>
      </w:r>
      <w:r w:rsidR="007C64F2">
        <w:rPr>
          <w:rFonts w:ascii="Times New Roman" w:eastAsia="Times New Roman" w:hAnsi="Times New Roman" w:cs="Times New Roman"/>
          <w:sz w:val="28"/>
          <w:szCs w:val="28"/>
          <w:lang w:eastAsia="ru-RU"/>
        </w:rPr>
        <w:t xml:space="preserve">Полученные данные свидетельствуют о том, что </w:t>
      </w:r>
      <w:r w:rsidR="007C64F2" w:rsidRPr="00611786">
        <w:rPr>
          <w:rFonts w:ascii="Times New Roman" w:eastAsia="Times New Roman" w:hAnsi="Times New Roman" w:cs="Times New Roman"/>
          <w:sz w:val="28"/>
          <w:szCs w:val="28"/>
          <w:lang w:eastAsia="ru-RU"/>
        </w:rPr>
        <w:t>культура взяточничества среди населения является привычной и укорененной. Именно об этом свидетельствует тот факт, что граждане переносят ответственность с чиновников, которые традиционно считаются инициаторами взяточничества на обе стороны или на сложившуюся ситуацию в целом. Следует отметить, что в предыдущем исследовании количество респондентов, считающих, что инициатором взятки является чиновник, и считающих, что обе стороны заранее знают о том, что взятка общепринята, было примерно одинаково (22% и 20% соответственно).</w:t>
      </w:r>
      <w:r w:rsidR="007C64F2">
        <w:rPr>
          <w:rFonts w:ascii="Times New Roman" w:eastAsia="Times New Roman" w:hAnsi="Times New Roman" w:cs="Times New Roman"/>
          <w:sz w:val="28"/>
          <w:szCs w:val="28"/>
          <w:lang w:eastAsia="ru-RU"/>
        </w:rPr>
        <w:t xml:space="preserve"> </w:t>
      </w:r>
      <w:r w:rsidR="00171516">
        <w:rPr>
          <w:rFonts w:ascii="Times New Roman" w:eastAsia="Times New Roman" w:hAnsi="Times New Roman" w:cs="Times New Roman"/>
          <w:sz w:val="28"/>
          <w:szCs w:val="28"/>
          <w:lang w:eastAsia="ru-RU"/>
        </w:rPr>
        <w:t xml:space="preserve"> </w:t>
      </w:r>
    </w:p>
    <w:p w:rsidR="00815C05" w:rsidRPr="00C339B9" w:rsidRDefault="0095504D" w:rsidP="00AC32EB">
      <w:pPr>
        <w:keepNext/>
        <w:keepLines/>
        <w:spacing w:after="0" w:line="240" w:lineRule="auto"/>
        <w:jc w:val="center"/>
        <w:rPr>
          <w:rFonts w:ascii="Times New Roman" w:eastAsia="Times New Roman" w:hAnsi="Times New Roman" w:cs="Times New Roman"/>
          <w:b/>
          <w:iCs/>
          <w:sz w:val="24"/>
          <w:szCs w:val="24"/>
          <w:lang w:eastAsia="ru-RU"/>
        </w:rPr>
      </w:pPr>
      <w:r w:rsidRPr="00C339B9">
        <w:rPr>
          <w:rFonts w:ascii="Times New Roman" w:hAnsi="Times New Roman" w:cs="Times New Roman"/>
          <w:noProof/>
          <w:lang w:eastAsia="ru-RU"/>
        </w:rPr>
        <w:lastRenderedPageBreak/>
        <w:drawing>
          <wp:inline distT="0" distB="0" distL="0" distR="0">
            <wp:extent cx="4572000" cy="3362325"/>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15C05" w:rsidRPr="00C339B9" w:rsidRDefault="00815C05" w:rsidP="00C20DAA">
      <w:pPr>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7</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z w:val="24"/>
          <w:szCs w:val="24"/>
          <w:lang w:eastAsia="ru-RU"/>
        </w:rPr>
        <w:t>КАК ВЫ ПОЛАГАЕТЕ, ПО ЧЬЕЙ ИНИЦИАТИВЕ И ПО КАКОЙ ПРИЧИНЕ ЛЮДИ, КОТОРЫХ ВЫ ЗНАЕТЕ, ЧАЩЕ ВСЕГО ДАЮТ ВЗЯТКУ ЧИНОВНИКУ?»,</w:t>
      </w:r>
      <w:r w:rsidRPr="00C339B9">
        <w:rPr>
          <w:rFonts w:ascii="Times New Roman" w:hAnsi="Times New Roman" w:cs="Times New Roman"/>
          <w:sz w:val="24"/>
          <w:szCs w:val="24"/>
        </w:rPr>
        <w:t xml:space="preserve"> </w:t>
      </w:r>
      <w:r w:rsidRPr="00C339B9">
        <w:rPr>
          <w:rFonts w:ascii="Times New Roman" w:hAnsi="Times New Roman" w:cs="Times New Roman"/>
          <w:b/>
          <w:sz w:val="24"/>
          <w:szCs w:val="24"/>
        </w:rPr>
        <w:t>(% от всех респондентов)</w:t>
      </w:r>
    </w:p>
    <w:p w:rsidR="00815C05" w:rsidRPr="00C339B9" w:rsidRDefault="00815C05" w:rsidP="00C20DAA">
      <w:pPr>
        <w:pStyle w:val="af"/>
        <w:keepNext/>
        <w:spacing w:after="0"/>
        <w:ind w:firstLine="851"/>
        <w:jc w:val="both"/>
        <w:rPr>
          <w:rFonts w:ascii="Times New Roman" w:hAnsi="Times New Roman" w:cs="Times New Roman"/>
          <w:b w:val="0"/>
          <w:color w:val="auto"/>
          <w:sz w:val="28"/>
          <w:szCs w:val="28"/>
        </w:rPr>
      </w:pPr>
    </w:p>
    <w:p w:rsidR="00815C05" w:rsidRPr="00611786" w:rsidRDefault="00171516" w:rsidP="002A41EE">
      <w:pPr>
        <w:pStyle w:val="2"/>
        <w:pageBreakBefore/>
        <w:numPr>
          <w:ilvl w:val="1"/>
          <w:numId w:val="6"/>
        </w:numPr>
        <w:spacing w:line="360" w:lineRule="auto"/>
        <w:ind w:left="993" w:hanging="22"/>
        <w:rPr>
          <w:rFonts w:ascii="Times New Roman" w:hAnsi="Times New Roman" w:cs="Times New Roman"/>
          <w:sz w:val="24"/>
          <w:szCs w:val="24"/>
        </w:rPr>
      </w:pPr>
      <w:bookmarkStart w:id="8" w:name="_Toc498510525"/>
      <w:r w:rsidRPr="00611786">
        <w:rPr>
          <w:rFonts w:ascii="Times New Roman" w:hAnsi="Times New Roman" w:cs="Times New Roman"/>
          <w:color w:val="auto"/>
          <w:sz w:val="28"/>
          <w:szCs w:val="28"/>
        </w:rPr>
        <w:lastRenderedPageBreak/>
        <w:t>Изучение оценки гражданами степени подверженности коррупции различных институтов власти</w:t>
      </w:r>
      <w:bookmarkEnd w:id="8"/>
      <w:r w:rsidR="002A41EE" w:rsidRPr="00611786">
        <w:rPr>
          <w:rFonts w:ascii="Times New Roman" w:hAnsi="Times New Roman" w:cs="Times New Roman"/>
          <w:color w:val="auto"/>
          <w:sz w:val="28"/>
          <w:szCs w:val="28"/>
        </w:rPr>
        <w:t xml:space="preserve"> </w:t>
      </w:r>
    </w:p>
    <w:p w:rsidR="00171516" w:rsidRDefault="000D5DE8" w:rsidP="00171516">
      <w:pPr>
        <w:spacing w:after="0" w:line="240" w:lineRule="auto"/>
        <w:ind w:firstLine="851"/>
        <w:jc w:val="both"/>
        <w:rPr>
          <w:rFonts w:ascii="Times New Roman" w:hAnsi="Times New Roman" w:cs="Times New Roman"/>
          <w:sz w:val="28"/>
          <w:szCs w:val="28"/>
        </w:rPr>
      </w:pPr>
      <w:r w:rsidRPr="00611786">
        <w:rPr>
          <w:rFonts w:ascii="Times New Roman" w:hAnsi="Times New Roman" w:cs="Times New Roman"/>
          <w:sz w:val="28"/>
          <w:szCs w:val="28"/>
        </w:rPr>
        <w:t>Проведенное исследование позволило составить</w:t>
      </w:r>
      <w:r w:rsidR="00815C05" w:rsidRPr="00611786">
        <w:rPr>
          <w:rFonts w:ascii="Times New Roman" w:hAnsi="Times New Roman" w:cs="Times New Roman"/>
          <w:sz w:val="28"/>
          <w:szCs w:val="28"/>
        </w:rPr>
        <w:t xml:space="preserve"> рейтинг органов власти и организаций, в которых наиболее часты проявления коррупции. В тройке лидеров ГИБДД (</w:t>
      </w:r>
      <w:r w:rsidR="000C2BB4" w:rsidRPr="00611786">
        <w:rPr>
          <w:rFonts w:ascii="Times New Roman" w:hAnsi="Times New Roman" w:cs="Times New Roman"/>
          <w:sz w:val="28"/>
          <w:szCs w:val="28"/>
        </w:rPr>
        <w:t>31,7</w:t>
      </w:r>
      <w:r w:rsidR="00815C05" w:rsidRPr="00611786">
        <w:rPr>
          <w:rFonts w:ascii="Times New Roman" w:hAnsi="Times New Roman" w:cs="Times New Roman"/>
          <w:sz w:val="28"/>
          <w:szCs w:val="28"/>
        </w:rPr>
        <w:t xml:space="preserve">%), </w:t>
      </w:r>
      <w:r w:rsidR="000C2BB4" w:rsidRPr="00611786">
        <w:rPr>
          <w:rFonts w:ascii="Times New Roman" w:hAnsi="Times New Roman" w:cs="Times New Roman"/>
          <w:sz w:val="28"/>
          <w:szCs w:val="28"/>
        </w:rPr>
        <w:t>полиция (25,7%)</w:t>
      </w:r>
      <w:r w:rsidR="00F11E1C" w:rsidRPr="00611786">
        <w:rPr>
          <w:rFonts w:ascii="Times New Roman" w:hAnsi="Times New Roman" w:cs="Times New Roman"/>
          <w:sz w:val="28"/>
          <w:szCs w:val="28"/>
        </w:rPr>
        <w:t>, а также</w:t>
      </w:r>
      <w:r w:rsidR="000C2BB4" w:rsidRPr="00611786">
        <w:rPr>
          <w:rFonts w:ascii="Times New Roman" w:hAnsi="Times New Roman" w:cs="Times New Roman"/>
          <w:sz w:val="28"/>
          <w:szCs w:val="28"/>
        </w:rPr>
        <w:t xml:space="preserve"> </w:t>
      </w:r>
      <w:r w:rsidR="00815C05" w:rsidRPr="00611786">
        <w:rPr>
          <w:rFonts w:ascii="Times New Roman" w:hAnsi="Times New Roman" w:cs="Times New Roman"/>
          <w:sz w:val="28"/>
          <w:szCs w:val="28"/>
        </w:rPr>
        <w:t>администрация и сотру</w:t>
      </w:r>
      <w:r w:rsidRPr="00611786">
        <w:rPr>
          <w:rFonts w:ascii="Times New Roman" w:hAnsi="Times New Roman" w:cs="Times New Roman"/>
          <w:sz w:val="28"/>
          <w:szCs w:val="28"/>
        </w:rPr>
        <w:t>дники поликлиник и больниц (</w:t>
      </w:r>
      <w:r w:rsidR="000C2BB4" w:rsidRPr="00611786">
        <w:rPr>
          <w:rFonts w:ascii="Times New Roman" w:hAnsi="Times New Roman" w:cs="Times New Roman"/>
          <w:sz w:val="28"/>
          <w:szCs w:val="28"/>
        </w:rPr>
        <w:t>20,7</w:t>
      </w:r>
      <w:r w:rsidR="00815C05" w:rsidRPr="00611786">
        <w:rPr>
          <w:rFonts w:ascii="Times New Roman" w:hAnsi="Times New Roman" w:cs="Times New Roman"/>
          <w:sz w:val="28"/>
          <w:szCs w:val="28"/>
        </w:rPr>
        <w:t>%).</w:t>
      </w:r>
      <w:r w:rsidRPr="00611786">
        <w:rPr>
          <w:rFonts w:ascii="Times New Roman" w:hAnsi="Times New Roman" w:cs="Times New Roman"/>
          <w:sz w:val="28"/>
          <w:szCs w:val="28"/>
        </w:rPr>
        <w:t xml:space="preserve"> </w:t>
      </w:r>
      <w:r w:rsidR="000C2BB4" w:rsidRPr="00611786">
        <w:rPr>
          <w:rFonts w:ascii="Times New Roman" w:hAnsi="Times New Roman" w:cs="Times New Roman"/>
          <w:sz w:val="28"/>
          <w:szCs w:val="28"/>
        </w:rPr>
        <w:t xml:space="preserve">Около десятой доли </w:t>
      </w:r>
      <w:r w:rsidR="00C61A0D" w:rsidRPr="00611786">
        <w:rPr>
          <w:rFonts w:ascii="Times New Roman" w:hAnsi="Times New Roman" w:cs="Times New Roman"/>
          <w:sz w:val="28"/>
          <w:szCs w:val="28"/>
        </w:rPr>
        <w:t>составляют мнения респондентов, высказывающихся за</w:t>
      </w:r>
      <w:r w:rsidR="000C2BB4" w:rsidRPr="00611786">
        <w:rPr>
          <w:rFonts w:ascii="Times New Roman" w:hAnsi="Times New Roman" w:cs="Times New Roman"/>
          <w:sz w:val="28"/>
          <w:szCs w:val="28"/>
        </w:rPr>
        <w:t xml:space="preserve"> арми</w:t>
      </w:r>
      <w:r w:rsidR="00C61A0D" w:rsidRPr="00611786">
        <w:rPr>
          <w:rFonts w:ascii="Times New Roman" w:hAnsi="Times New Roman" w:cs="Times New Roman"/>
          <w:sz w:val="28"/>
          <w:szCs w:val="28"/>
        </w:rPr>
        <w:t>ю</w:t>
      </w:r>
      <w:r w:rsidR="000C2BB4" w:rsidRPr="00611786">
        <w:rPr>
          <w:rFonts w:ascii="Times New Roman" w:hAnsi="Times New Roman" w:cs="Times New Roman"/>
          <w:sz w:val="28"/>
          <w:szCs w:val="28"/>
        </w:rPr>
        <w:t xml:space="preserve"> (13,3%), администраци</w:t>
      </w:r>
      <w:r w:rsidR="00C61A0D" w:rsidRPr="00611786">
        <w:rPr>
          <w:rFonts w:ascii="Times New Roman" w:hAnsi="Times New Roman" w:cs="Times New Roman"/>
          <w:sz w:val="28"/>
          <w:szCs w:val="28"/>
        </w:rPr>
        <w:t>ю</w:t>
      </w:r>
      <w:r w:rsidR="000C2BB4" w:rsidRPr="00611786">
        <w:rPr>
          <w:rFonts w:ascii="Times New Roman" w:hAnsi="Times New Roman" w:cs="Times New Roman"/>
          <w:sz w:val="28"/>
          <w:szCs w:val="28"/>
        </w:rPr>
        <w:t xml:space="preserve"> района/городского округа (11,3%), налогов</w:t>
      </w:r>
      <w:r w:rsidR="00C61A0D" w:rsidRPr="00611786">
        <w:rPr>
          <w:rFonts w:ascii="Times New Roman" w:hAnsi="Times New Roman" w:cs="Times New Roman"/>
          <w:sz w:val="28"/>
          <w:szCs w:val="28"/>
        </w:rPr>
        <w:t>ую</w:t>
      </w:r>
      <w:r w:rsidR="000C2BB4" w:rsidRPr="00611786">
        <w:rPr>
          <w:rFonts w:ascii="Times New Roman" w:hAnsi="Times New Roman" w:cs="Times New Roman"/>
          <w:sz w:val="28"/>
          <w:szCs w:val="28"/>
        </w:rPr>
        <w:t xml:space="preserve"> инспекци</w:t>
      </w:r>
      <w:r w:rsidR="00C61A0D" w:rsidRPr="00611786">
        <w:rPr>
          <w:rFonts w:ascii="Times New Roman" w:hAnsi="Times New Roman" w:cs="Times New Roman"/>
          <w:sz w:val="28"/>
          <w:szCs w:val="28"/>
        </w:rPr>
        <w:t>ю</w:t>
      </w:r>
      <w:r w:rsidR="000C2BB4" w:rsidRPr="00611786">
        <w:rPr>
          <w:rFonts w:ascii="Times New Roman" w:hAnsi="Times New Roman" w:cs="Times New Roman"/>
          <w:sz w:val="28"/>
          <w:szCs w:val="28"/>
        </w:rPr>
        <w:t xml:space="preserve"> (11,2%), администраци</w:t>
      </w:r>
      <w:r w:rsidR="00C61A0D" w:rsidRPr="00611786">
        <w:rPr>
          <w:rFonts w:ascii="Times New Roman" w:hAnsi="Times New Roman" w:cs="Times New Roman"/>
          <w:sz w:val="28"/>
          <w:szCs w:val="28"/>
        </w:rPr>
        <w:t>ю</w:t>
      </w:r>
      <w:r w:rsidR="000C2BB4" w:rsidRPr="00611786">
        <w:rPr>
          <w:rFonts w:ascii="Times New Roman" w:hAnsi="Times New Roman" w:cs="Times New Roman"/>
          <w:sz w:val="28"/>
          <w:szCs w:val="28"/>
        </w:rPr>
        <w:t xml:space="preserve"> и преподавател</w:t>
      </w:r>
      <w:r w:rsidR="00C61A0D" w:rsidRPr="00611786">
        <w:rPr>
          <w:rFonts w:ascii="Times New Roman" w:hAnsi="Times New Roman" w:cs="Times New Roman"/>
          <w:sz w:val="28"/>
          <w:szCs w:val="28"/>
        </w:rPr>
        <w:t>ей</w:t>
      </w:r>
      <w:r w:rsidR="000C2BB4" w:rsidRPr="00611786">
        <w:rPr>
          <w:rFonts w:ascii="Times New Roman" w:hAnsi="Times New Roman" w:cs="Times New Roman"/>
          <w:sz w:val="28"/>
          <w:szCs w:val="28"/>
        </w:rPr>
        <w:t xml:space="preserve"> высших учебных заведений (10,8%), областной суд (10,0%), прокуратур</w:t>
      </w:r>
      <w:r w:rsidR="00C61A0D" w:rsidRPr="00611786">
        <w:rPr>
          <w:rFonts w:ascii="Times New Roman" w:hAnsi="Times New Roman" w:cs="Times New Roman"/>
          <w:sz w:val="28"/>
          <w:szCs w:val="28"/>
        </w:rPr>
        <w:t>у</w:t>
      </w:r>
      <w:r w:rsidR="000C2BB4" w:rsidRPr="00611786">
        <w:rPr>
          <w:rFonts w:ascii="Times New Roman" w:hAnsi="Times New Roman" w:cs="Times New Roman"/>
          <w:sz w:val="28"/>
          <w:szCs w:val="28"/>
        </w:rPr>
        <w:t xml:space="preserve"> (9,4%), городские, районные суды и коммунальные службы (по 9,3%), а также органы исполнительной власти области и таможн</w:t>
      </w:r>
      <w:r w:rsidR="00C61A0D" w:rsidRPr="00611786">
        <w:rPr>
          <w:rFonts w:ascii="Times New Roman" w:hAnsi="Times New Roman" w:cs="Times New Roman"/>
          <w:sz w:val="28"/>
          <w:szCs w:val="28"/>
        </w:rPr>
        <w:t>ю</w:t>
      </w:r>
      <w:r w:rsidR="000C2BB4" w:rsidRPr="00611786">
        <w:rPr>
          <w:rFonts w:ascii="Times New Roman" w:hAnsi="Times New Roman" w:cs="Times New Roman"/>
          <w:sz w:val="28"/>
          <w:szCs w:val="28"/>
        </w:rPr>
        <w:t xml:space="preserve"> (по 8,7%), администраци</w:t>
      </w:r>
      <w:r w:rsidR="00C61A0D" w:rsidRPr="00611786">
        <w:rPr>
          <w:rFonts w:ascii="Times New Roman" w:hAnsi="Times New Roman" w:cs="Times New Roman"/>
          <w:sz w:val="28"/>
          <w:szCs w:val="28"/>
        </w:rPr>
        <w:t>ю</w:t>
      </w:r>
      <w:r w:rsidR="000C2BB4" w:rsidRPr="00611786">
        <w:rPr>
          <w:rFonts w:ascii="Times New Roman" w:hAnsi="Times New Roman" w:cs="Times New Roman"/>
          <w:sz w:val="28"/>
          <w:szCs w:val="28"/>
        </w:rPr>
        <w:t xml:space="preserve"> и учител</w:t>
      </w:r>
      <w:r w:rsidR="00C61A0D" w:rsidRPr="00611786">
        <w:rPr>
          <w:rFonts w:ascii="Times New Roman" w:hAnsi="Times New Roman" w:cs="Times New Roman"/>
          <w:sz w:val="28"/>
          <w:szCs w:val="28"/>
        </w:rPr>
        <w:t>ей</w:t>
      </w:r>
      <w:r w:rsidR="000C2BB4" w:rsidRPr="00611786">
        <w:rPr>
          <w:rFonts w:ascii="Times New Roman" w:hAnsi="Times New Roman" w:cs="Times New Roman"/>
          <w:sz w:val="28"/>
          <w:szCs w:val="28"/>
        </w:rPr>
        <w:t xml:space="preserve"> средних школ, училищ, техникумов (8,0%), администраци</w:t>
      </w:r>
      <w:r w:rsidR="00C61A0D" w:rsidRPr="00611786">
        <w:rPr>
          <w:rFonts w:ascii="Times New Roman" w:hAnsi="Times New Roman" w:cs="Times New Roman"/>
          <w:sz w:val="28"/>
          <w:szCs w:val="28"/>
        </w:rPr>
        <w:t>ю</w:t>
      </w:r>
      <w:r w:rsidR="000C2BB4" w:rsidRPr="00611786">
        <w:rPr>
          <w:rFonts w:ascii="Times New Roman" w:hAnsi="Times New Roman" w:cs="Times New Roman"/>
          <w:sz w:val="28"/>
          <w:szCs w:val="28"/>
        </w:rPr>
        <w:t xml:space="preserve"> и воспитател</w:t>
      </w:r>
      <w:r w:rsidR="00C61A0D" w:rsidRPr="00611786">
        <w:rPr>
          <w:rFonts w:ascii="Times New Roman" w:hAnsi="Times New Roman" w:cs="Times New Roman"/>
          <w:sz w:val="28"/>
          <w:szCs w:val="28"/>
        </w:rPr>
        <w:t>ей</w:t>
      </w:r>
      <w:r w:rsidR="000C2BB4" w:rsidRPr="00611786">
        <w:rPr>
          <w:rFonts w:ascii="Times New Roman" w:hAnsi="Times New Roman" w:cs="Times New Roman"/>
          <w:sz w:val="28"/>
          <w:szCs w:val="28"/>
        </w:rPr>
        <w:t xml:space="preserve"> детских садов (7,5%). Чуть более 5% населения области считают, что проявления коррупции можно встретить в миграционной службе (6,1%), пожарном и санитарно-эпидемиологическом надзорах (по 5,7%) и в деятельности депутатов местных представительных органов (Земских собраний, Городских дум, поселковых советов) (5,1%). </w:t>
      </w:r>
      <w:r w:rsidRPr="00611786">
        <w:rPr>
          <w:rFonts w:ascii="Times New Roman" w:hAnsi="Times New Roman" w:cs="Times New Roman"/>
          <w:sz w:val="28"/>
          <w:szCs w:val="28"/>
        </w:rPr>
        <w:t xml:space="preserve">Менее всего подвержены проникновению коррупции </w:t>
      </w:r>
      <w:r w:rsidR="000C2BB4" w:rsidRPr="00611786">
        <w:rPr>
          <w:rFonts w:ascii="Times New Roman" w:hAnsi="Times New Roman" w:cs="Times New Roman"/>
          <w:sz w:val="28"/>
          <w:szCs w:val="28"/>
        </w:rPr>
        <w:t xml:space="preserve">политические партии (3,8%), нотариат и адвокатура (3,1%), социальное обеспечение, социальная защита (2,1%), ЗАГСы (1,8%), </w:t>
      </w:r>
      <w:r w:rsidR="002F53DD" w:rsidRPr="00611786">
        <w:rPr>
          <w:rFonts w:ascii="Times New Roman" w:hAnsi="Times New Roman" w:cs="Times New Roman"/>
          <w:sz w:val="28"/>
          <w:szCs w:val="28"/>
        </w:rPr>
        <w:t>служба занятости и фонд социального страхования (по 1,2%), а также пенсионный фонд (1,1%) и профсоюзы (0,8%)</w:t>
      </w:r>
      <w:r w:rsidRPr="00611786">
        <w:rPr>
          <w:rFonts w:ascii="Times New Roman" w:hAnsi="Times New Roman" w:cs="Times New Roman"/>
          <w:sz w:val="28"/>
          <w:szCs w:val="28"/>
        </w:rPr>
        <w:t>.</w:t>
      </w:r>
      <w:r w:rsidR="002F53DD" w:rsidRPr="00611786">
        <w:rPr>
          <w:rFonts w:ascii="Times New Roman" w:hAnsi="Times New Roman" w:cs="Times New Roman"/>
          <w:sz w:val="28"/>
          <w:szCs w:val="28"/>
        </w:rPr>
        <w:t xml:space="preserve"> </w:t>
      </w:r>
      <w:r w:rsidR="007C64F2" w:rsidRPr="00611786">
        <w:rPr>
          <w:rFonts w:ascii="Times New Roman" w:hAnsi="Times New Roman" w:cs="Times New Roman"/>
          <w:sz w:val="28"/>
          <w:szCs w:val="28"/>
        </w:rPr>
        <w:t>Таким образом, можно отметить, что наиболее коррумпированными органами по мнению граждан являются силовые органы (ГИБДД, полиция), факты коррупции которых обсуждаются чаще всего в личном общении и СМИ. Возможно предположить, что ставя на первые места эти органы, граждане более опираются на общую картину мнений, чем на личный опыт.</w:t>
      </w:r>
    </w:p>
    <w:p w:rsidR="00815C05" w:rsidRDefault="002F53DD" w:rsidP="003969DC">
      <w:pPr>
        <w:spacing w:after="0" w:line="240" w:lineRule="auto"/>
        <w:ind w:firstLine="851"/>
        <w:jc w:val="both"/>
        <w:rPr>
          <w:rFonts w:ascii="Times New Roman" w:eastAsia="Times New Roman" w:hAnsi="Times New Roman" w:cs="Times New Roman"/>
          <w:color w:val="000000"/>
          <w:sz w:val="28"/>
          <w:szCs w:val="28"/>
          <w:lang w:eastAsia="ru-RU"/>
        </w:rPr>
      </w:pPr>
      <w:r w:rsidRPr="00C339B9">
        <w:rPr>
          <w:rFonts w:ascii="Times New Roman" w:hAnsi="Times New Roman" w:cs="Times New Roman"/>
          <w:sz w:val="28"/>
          <w:szCs w:val="28"/>
        </w:rPr>
        <w:t xml:space="preserve">По всем исследуемым органам власти и организациям преобладали </w:t>
      </w:r>
      <w:r w:rsidR="00F11E1C" w:rsidRPr="00F11E1C">
        <w:rPr>
          <w:rFonts w:ascii="Times New Roman" w:hAnsi="Times New Roman" w:cs="Times New Roman"/>
          <w:sz w:val="28"/>
          <w:szCs w:val="28"/>
        </w:rPr>
        <w:t>мнения</w:t>
      </w:r>
      <w:r w:rsidRPr="00F11E1C">
        <w:rPr>
          <w:rFonts w:ascii="Times New Roman" w:hAnsi="Times New Roman" w:cs="Times New Roman"/>
          <w:sz w:val="28"/>
          <w:szCs w:val="28"/>
        </w:rPr>
        <w:t xml:space="preserve"> </w:t>
      </w:r>
      <w:r w:rsidRPr="00C339B9">
        <w:rPr>
          <w:rFonts w:ascii="Times New Roman" w:hAnsi="Times New Roman" w:cs="Times New Roman"/>
          <w:sz w:val="28"/>
          <w:szCs w:val="28"/>
        </w:rPr>
        <w:t xml:space="preserve">жителей областного центра, кроме органов исполнительной власти области (9,4% против 7,6%) и </w:t>
      </w:r>
      <w:r w:rsidRPr="00C339B9">
        <w:rPr>
          <w:rFonts w:ascii="Times New Roman" w:eastAsia="Times New Roman" w:hAnsi="Times New Roman" w:cs="Times New Roman"/>
          <w:color w:val="000000"/>
          <w:sz w:val="28"/>
          <w:szCs w:val="28"/>
          <w:lang w:eastAsia="ru-RU"/>
        </w:rPr>
        <w:t xml:space="preserve">деятельности депутатов местных представительных органов (Земских собраний, Городских дум, поселковых сельсоветов) (5,3% против 4,7%). Население </w:t>
      </w:r>
      <w:r w:rsidR="00F11E1C">
        <w:rPr>
          <w:rFonts w:ascii="Times New Roman" w:eastAsia="Times New Roman" w:hAnsi="Times New Roman" w:cs="Times New Roman"/>
          <w:color w:val="000000"/>
          <w:sz w:val="28"/>
          <w:szCs w:val="28"/>
          <w:lang w:eastAsia="ru-RU"/>
        </w:rPr>
        <w:t>городов и районов области</w:t>
      </w:r>
      <w:r w:rsidRPr="00C339B9">
        <w:rPr>
          <w:rFonts w:ascii="Times New Roman" w:eastAsia="Times New Roman" w:hAnsi="Times New Roman" w:cs="Times New Roman"/>
          <w:color w:val="000000"/>
          <w:sz w:val="28"/>
          <w:szCs w:val="28"/>
          <w:lang w:eastAsia="ru-RU"/>
        </w:rPr>
        <w:t xml:space="preserve"> чаще затруднялось с ответом на данный вопрос (32,3% против 17,6%).</w:t>
      </w:r>
    </w:p>
    <w:p w:rsidR="00171516" w:rsidRDefault="00171516" w:rsidP="003969DC">
      <w:pPr>
        <w:spacing w:after="0" w:line="240" w:lineRule="auto"/>
        <w:ind w:firstLine="851"/>
        <w:jc w:val="both"/>
        <w:rPr>
          <w:rFonts w:ascii="Times New Roman" w:eastAsia="Times New Roman" w:hAnsi="Times New Roman" w:cs="Times New Roman"/>
          <w:color w:val="000000"/>
          <w:sz w:val="28"/>
          <w:szCs w:val="28"/>
          <w:lang w:eastAsia="ru-RU"/>
        </w:rPr>
      </w:pPr>
    </w:p>
    <w:p w:rsidR="00171516" w:rsidRDefault="00171516" w:rsidP="003969DC">
      <w:pPr>
        <w:spacing w:after="0" w:line="240" w:lineRule="auto"/>
        <w:ind w:firstLine="851"/>
        <w:jc w:val="both"/>
        <w:rPr>
          <w:rFonts w:ascii="Times New Roman" w:eastAsia="Times New Roman" w:hAnsi="Times New Roman" w:cs="Times New Roman"/>
          <w:color w:val="000000"/>
          <w:sz w:val="28"/>
          <w:szCs w:val="28"/>
          <w:lang w:eastAsia="ru-RU"/>
        </w:rPr>
      </w:pPr>
    </w:p>
    <w:p w:rsidR="00171516" w:rsidRDefault="00171516" w:rsidP="003969DC">
      <w:pPr>
        <w:spacing w:after="0" w:line="240" w:lineRule="auto"/>
        <w:ind w:firstLine="851"/>
        <w:jc w:val="both"/>
        <w:rPr>
          <w:rFonts w:ascii="Times New Roman" w:eastAsia="Times New Roman" w:hAnsi="Times New Roman" w:cs="Times New Roman"/>
          <w:color w:val="000000"/>
          <w:sz w:val="28"/>
          <w:szCs w:val="28"/>
          <w:lang w:eastAsia="ru-RU"/>
        </w:rPr>
      </w:pPr>
    </w:p>
    <w:p w:rsidR="00171516" w:rsidRPr="00C339B9" w:rsidRDefault="00171516" w:rsidP="003969DC">
      <w:pPr>
        <w:spacing w:after="0" w:line="240" w:lineRule="auto"/>
        <w:ind w:firstLine="851"/>
        <w:jc w:val="both"/>
        <w:rPr>
          <w:rFonts w:ascii="Times New Roman" w:hAnsi="Times New Roman" w:cs="Times New Roman"/>
          <w:sz w:val="28"/>
          <w:szCs w:val="28"/>
        </w:rPr>
      </w:pPr>
    </w:p>
    <w:p w:rsidR="000B3316" w:rsidRPr="00C339B9" w:rsidRDefault="000B3316" w:rsidP="00171516">
      <w:pPr>
        <w:pStyle w:val="af"/>
        <w:keepNext/>
        <w:keepLines/>
        <w:spacing w:after="0"/>
        <w:jc w:val="right"/>
        <w:rPr>
          <w:rFonts w:ascii="Times New Roman" w:hAnsi="Times New Roman" w:cs="Times New Roman"/>
          <w:color w:val="auto"/>
          <w:sz w:val="24"/>
          <w:szCs w:val="24"/>
        </w:rPr>
      </w:pPr>
      <w:r w:rsidRPr="00C339B9">
        <w:rPr>
          <w:rFonts w:ascii="Times New Roman" w:hAnsi="Times New Roman" w:cs="Times New Roman"/>
          <w:color w:val="auto"/>
          <w:sz w:val="24"/>
          <w:szCs w:val="24"/>
        </w:rPr>
        <w:lastRenderedPageBreak/>
        <w:t xml:space="preserve">Таблица </w:t>
      </w:r>
      <w:r w:rsidR="00CA2858" w:rsidRPr="00C339B9">
        <w:rPr>
          <w:rFonts w:ascii="Times New Roman" w:hAnsi="Times New Roman" w:cs="Times New Roman"/>
          <w:color w:val="auto"/>
          <w:sz w:val="24"/>
          <w:szCs w:val="24"/>
        </w:rPr>
        <w:fldChar w:fldCharType="begin"/>
      </w:r>
      <w:r w:rsidRPr="00C339B9">
        <w:rPr>
          <w:rFonts w:ascii="Times New Roman" w:hAnsi="Times New Roman" w:cs="Times New Roman"/>
          <w:color w:val="auto"/>
          <w:sz w:val="24"/>
          <w:szCs w:val="24"/>
        </w:rPr>
        <w:instrText xml:space="preserve"> SEQ Таблица \* ARABIC </w:instrText>
      </w:r>
      <w:r w:rsidR="00CA2858" w:rsidRPr="00C339B9">
        <w:rPr>
          <w:rFonts w:ascii="Times New Roman" w:hAnsi="Times New Roman" w:cs="Times New Roman"/>
          <w:color w:val="auto"/>
          <w:sz w:val="24"/>
          <w:szCs w:val="24"/>
        </w:rPr>
        <w:fldChar w:fldCharType="separate"/>
      </w:r>
      <w:r w:rsidR="00730949">
        <w:rPr>
          <w:rFonts w:ascii="Times New Roman" w:hAnsi="Times New Roman" w:cs="Times New Roman"/>
          <w:noProof/>
          <w:color w:val="auto"/>
          <w:sz w:val="24"/>
          <w:szCs w:val="24"/>
        </w:rPr>
        <w:t>4</w:t>
      </w:r>
      <w:r w:rsidR="00CA2858" w:rsidRPr="00C339B9">
        <w:rPr>
          <w:rFonts w:ascii="Times New Roman" w:hAnsi="Times New Roman" w:cs="Times New Roman"/>
          <w:color w:val="auto"/>
          <w:sz w:val="24"/>
          <w:szCs w:val="24"/>
        </w:rPr>
        <w:fldChar w:fldCharType="end"/>
      </w:r>
    </w:p>
    <w:p w:rsidR="000B3316" w:rsidRPr="00C339B9" w:rsidRDefault="000B3316" w:rsidP="00171516">
      <w:pPr>
        <w:keepNext/>
        <w:keepLines/>
        <w:spacing w:after="0" w:line="240" w:lineRule="auto"/>
        <w:ind w:firstLine="851"/>
        <w:jc w:val="center"/>
        <w:rPr>
          <w:rFonts w:ascii="Times New Roman" w:hAnsi="Times New Roman" w:cs="Times New Roman"/>
          <w:sz w:val="28"/>
          <w:szCs w:val="28"/>
        </w:rPr>
      </w:pPr>
      <w:r w:rsidRPr="00C339B9">
        <w:rPr>
          <w:rFonts w:ascii="Times New Roman" w:hAnsi="Times New Roman" w:cs="Times New Roman"/>
          <w:b/>
          <w:sz w:val="24"/>
          <w:szCs w:val="24"/>
        </w:rPr>
        <w:t>Распределение ответов респондентов на вопрос: «</w:t>
      </w:r>
      <w:r w:rsidRPr="00C339B9">
        <w:rPr>
          <w:rFonts w:ascii="Times New Roman" w:eastAsia="Times New Roman" w:hAnsi="Times New Roman" w:cs="Times New Roman"/>
          <w:b/>
          <w:spacing w:val="-4"/>
          <w:sz w:val="24"/>
          <w:szCs w:val="24"/>
          <w:lang w:eastAsia="ru-RU"/>
        </w:rPr>
        <w:t>В КАКИХ ОРГАНАХ ВЛАСТИ, ОРГАНИЗАЦИЯХ, ПО ВАШЕМУ МНЕНИЮ, НАИБОЛЕЕ ЧАСТЫ ПРОЯВЛЕНИЯ КОРРУПЦИИ?»</w:t>
      </w:r>
      <w:r w:rsidRPr="00C339B9">
        <w:rPr>
          <w:rFonts w:ascii="Times New Roman" w:eastAsia="Times New Roman" w:hAnsi="Times New Roman" w:cs="Times New Roman"/>
          <w:b/>
          <w:sz w:val="24"/>
          <w:szCs w:val="24"/>
          <w:lang w:eastAsia="ru-RU"/>
        </w:rPr>
        <w:t>,</w:t>
      </w:r>
      <w:r w:rsidRPr="00C339B9">
        <w:rPr>
          <w:rFonts w:ascii="Times New Roman" w:hAnsi="Times New Roman" w:cs="Times New Roman"/>
          <w:sz w:val="24"/>
          <w:szCs w:val="24"/>
        </w:rPr>
        <w:t xml:space="preserve"> </w:t>
      </w:r>
      <w:r w:rsidRPr="00C339B9">
        <w:rPr>
          <w:rFonts w:ascii="Times New Roman" w:hAnsi="Times New Roman" w:cs="Times New Roman"/>
          <w:b/>
          <w:sz w:val="24"/>
          <w:szCs w:val="24"/>
        </w:rPr>
        <w:t>(% от всех респондентов)</w:t>
      </w:r>
    </w:p>
    <w:tbl>
      <w:tblPr>
        <w:tblStyle w:val="-11"/>
        <w:tblpPr w:leftFromText="180" w:rightFromText="180" w:vertAnchor="text" w:tblpY="188"/>
        <w:tblW w:w="5000" w:type="pct"/>
        <w:tblLook w:val="04A0" w:firstRow="1" w:lastRow="0" w:firstColumn="1" w:lastColumn="0" w:noHBand="0" w:noVBand="1"/>
      </w:tblPr>
      <w:tblGrid>
        <w:gridCol w:w="5573"/>
        <w:gridCol w:w="1531"/>
        <w:gridCol w:w="1175"/>
        <w:gridCol w:w="1433"/>
      </w:tblGrid>
      <w:tr w:rsidR="00FE393A" w:rsidRPr="000D4B30" w:rsidTr="00FE393A">
        <w:trPr>
          <w:cnfStyle w:val="100000000000" w:firstRow="1" w:lastRow="0" w:firstColumn="0" w:lastColumn="0" w:oddVBand="0" w:evenVBand="0" w:oddHBand="0" w:evenHBand="0" w:firstRowFirstColumn="0" w:firstRowLastColumn="0" w:lastRowFirstColumn="0" w:lastRowLastColumn="0"/>
          <w:trHeight w:val="765"/>
          <w:tblHeader/>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keepNext/>
              <w:keepLines/>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 </w:t>
            </w:r>
          </w:p>
        </w:tc>
        <w:tc>
          <w:tcPr>
            <w:tcW w:w="788" w:type="pct"/>
            <w:hideMark/>
          </w:tcPr>
          <w:p w:rsidR="00FE393A" w:rsidRPr="000D4B30" w:rsidRDefault="00FE393A" w:rsidP="00FE393A">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Областной центр</w:t>
            </w:r>
          </w:p>
        </w:tc>
        <w:tc>
          <w:tcPr>
            <w:tcW w:w="605" w:type="pct"/>
            <w:hideMark/>
          </w:tcPr>
          <w:p w:rsidR="00FE393A" w:rsidRPr="000D4B30" w:rsidRDefault="00FE393A" w:rsidP="00FE393A">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Города и районы области</w:t>
            </w:r>
          </w:p>
        </w:tc>
        <w:tc>
          <w:tcPr>
            <w:tcW w:w="738" w:type="pct"/>
            <w:hideMark/>
          </w:tcPr>
          <w:p w:rsidR="00FE393A" w:rsidRPr="000D4B30" w:rsidRDefault="00FE393A" w:rsidP="00FE393A">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Все население</w:t>
            </w:r>
          </w:p>
        </w:tc>
      </w:tr>
      <w:tr w:rsidR="00FE393A" w:rsidRPr="000D4B30" w:rsidTr="00FE393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ГИБДД</w:t>
            </w:r>
          </w:p>
        </w:tc>
        <w:tc>
          <w:tcPr>
            <w:tcW w:w="78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41.1</w:t>
            </w:r>
          </w:p>
        </w:tc>
        <w:tc>
          <w:tcPr>
            <w:tcW w:w="605"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26.0</w:t>
            </w:r>
          </w:p>
        </w:tc>
        <w:tc>
          <w:tcPr>
            <w:tcW w:w="73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31.7</w:t>
            </w:r>
          </w:p>
        </w:tc>
      </w:tr>
      <w:tr w:rsidR="00FE393A" w:rsidRPr="000D4B30" w:rsidTr="00FE393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Полиция</w:t>
            </w:r>
          </w:p>
        </w:tc>
        <w:tc>
          <w:tcPr>
            <w:tcW w:w="78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36.8</w:t>
            </w:r>
          </w:p>
        </w:tc>
        <w:tc>
          <w:tcPr>
            <w:tcW w:w="605"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18.9</w:t>
            </w:r>
          </w:p>
        </w:tc>
        <w:tc>
          <w:tcPr>
            <w:tcW w:w="73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25.7</w:t>
            </w:r>
          </w:p>
        </w:tc>
      </w:tr>
      <w:tr w:rsidR="00FE393A" w:rsidRPr="000D4B30" w:rsidTr="00FE3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Администрация и сотрудники поликлиник и больниц</w:t>
            </w:r>
          </w:p>
        </w:tc>
        <w:tc>
          <w:tcPr>
            <w:tcW w:w="78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21.6</w:t>
            </w:r>
          </w:p>
        </w:tc>
        <w:tc>
          <w:tcPr>
            <w:tcW w:w="605"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20.2</w:t>
            </w:r>
          </w:p>
        </w:tc>
        <w:tc>
          <w:tcPr>
            <w:tcW w:w="73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20.7</w:t>
            </w:r>
          </w:p>
        </w:tc>
      </w:tr>
      <w:tr w:rsidR="00FE393A" w:rsidRPr="000D4B30" w:rsidTr="00FE393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Армия</w:t>
            </w:r>
          </w:p>
        </w:tc>
        <w:tc>
          <w:tcPr>
            <w:tcW w:w="78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21.1</w:t>
            </w:r>
          </w:p>
        </w:tc>
        <w:tc>
          <w:tcPr>
            <w:tcW w:w="605"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8.5</w:t>
            </w:r>
          </w:p>
        </w:tc>
        <w:tc>
          <w:tcPr>
            <w:tcW w:w="73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13.3</w:t>
            </w:r>
          </w:p>
        </w:tc>
      </w:tr>
      <w:tr w:rsidR="00FE393A" w:rsidRPr="000D4B30" w:rsidTr="00FE3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Администрация района/городского округа</w:t>
            </w:r>
          </w:p>
        </w:tc>
        <w:tc>
          <w:tcPr>
            <w:tcW w:w="78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12.4</w:t>
            </w:r>
          </w:p>
        </w:tc>
        <w:tc>
          <w:tcPr>
            <w:tcW w:w="605"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10.6</w:t>
            </w:r>
          </w:p>
        </w:tc>
        <w:tc>
          <w:tcPr>
            <w:tcW w:w="73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11.3</w:t>
            </w:r>
          </w:p>
        </w:tc>
      </w:tr>
      <w:tr w:rsidR="00FE393A" w:rsidRPr="000D4B30" w:rsidTr="00FE393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Налоговая инспекция</w:t>
            </w:r>
          </w:p>
        </w:tc>
        <w:tc>
          <w:tcPr>
            <w:tcW w:w="78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17.1</w:t>
            </w:r>
          </w:p>
        </w:tc>
        <w:tc>
          <w:tcPr>
            <w:tcW w:w="605"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7.6</w:t>
            </w:r>
          </w:p>
        </w:tc>
        <w:tc>
          <w:tcPr>
            <w:tcW w:w="73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11.2</w:t>
            </w:r>
          </w:p>
        </w:tc>
      </w:tr>
      <w:tr w:rsidR="00FE393A" w:rsidRPr="000D4B30" w:rsidTr="00FE3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Администрация и преподаватели высших учебных заведений</w:t>
            </w:r>
          </w:p>
        </w:tc>
        <w:tc>
          <w:tcPr>
            <w:tcW w:w="78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12.9</w:t>
            </w:r>
          </w:p>
        </w:tc>
        <w:tc>
          <w:tcPr>
            <w:tcW w:w="605"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9.5</w:t>
            </w:r>
          </w:p>
        </w:tc>
        <w:tc>
          <w:tcPr>
            <w:tcW w:w="73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10.8</w:t>
            </w:r>
          </w:p>
        </w:tc>
      </w:tr>
      <w:tr w:rsidR="00FE393A" w:rsidRPr="000D4B30" w:rsidTr="00FE393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Областной суд</w:t>
            </w:r>
          </w:p>
        </w:tc>
        <w:tc>
          <w:tcPr>
            <w:tcW w:w="78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17.9</w:t>
            </w:r>
          </w:p>
        </w:tc>
        <w:tc>
          <w:tcPr>
            <w:tcW w:w="605"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5.2</w:t>
            </w:r>
          </w:p>
        </w:tc>
        <w:tc>
          <w:tcPr>
            <w:tcW w:w="73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10.0</w:t>
            </w:r>
          </w:p>
        </w:tc>
      </w:tr>
      <w:tr w:rsidR="00FE393A" w:rsidRPr="000D4B30" w:rsidTr="00FE3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Прокуратура</w:t>
            </w:r>
          </w:p>
        </w:tc>
        <w:tc>
          <w:tcPr>
            <w:tcW w:w="78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16.1</w:t>
            </w:r>
          </w:p>
        </w:tc>
        <w:tc>
          <w:tcPr>
            <w:tcW w:w="605"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5.3</w:t>
            </w:r>
          </w:p>
        </w:tc>
        <w:tc>
          <w:tcPr>
            <w:tcW w:w="73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9.4</w:t>
            </w:r>
          </w:p>
        </w:tc>
      </w:tr>
      <w:tr w:rsidR="00FE393A" w:rsidRPr="000D4B30" w:rsidTr="00FE393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Городские, районные суды</w:t>
            </w:r>
          </w:p>
        </w:tc>
        <w:tc>
          <w:tcPr>
            <w:tcW w:w="78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14.5</w:t>
            </w:r>
          </w:p>
        </w:tc>
        <w:tc>
          <w:tcPr>
            <w:tcW w:w="605"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6.1</w:t>
            </w:r>
          </w:p>
        </w:tc>
        <w:tc>
          <w:tcPr>
            <w:tcW w:w="73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9.3</w:t>
            </w:r>
          </w:p>
        </w:tc>
      </w:tr>
      <w:tr w:rsidR="00FE393A" w:rsidRPr="000D4B30" w:rsidTr="00FE3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Коммунальные службы</w:t>
            </w:r>
          </w:p>
        </w:tc>
        <w:tc>
          <w:tcPr>
            <w:tcW w:w="78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10.3</w:t>
            </w:r>
          </w:p>
        </w:tc>
        <w:tc>
          <w:tcPr>
            <w:tcW w:w="605"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8.7</w:t>
            </w:r>
          </w:p>
        </w:tc>
        <w:tc>
          <w:tcPr>
            <w:tcW w:w="73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9.3</w:t>
            </w:r>
          </w:p>
        </w:tc>
      </w:tr>
      <w:tr w:rsidR="00FE393A" w:rsidRPr="000D4B30" w:rsidTr="00FE393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Органы исполнительной власти области</w:t>
            </w:r>
          </w:p>
        </w:tc>
        <w:tc>
          <w:tcPr>
            <w:tcW w:w="78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7.6</w:t>
            </w:r>
          </w:p>
        </w:tc>
        <w:tc>
          <w:tcPr>
            <w:tcW w:w="605"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9.4</w:t>
            </w:r>
          </w:p>
        </w:tc>
        <w:tc>
          <w:tcPr>
            <w:tcW w:w="73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8.7</w:t>
            </w:r>
          </w:p>
        </w:tc>
      </w:tr>
      <w:tr w:rsidR="00FE393A" w:rsidRPr="000D4B30" w:rsidTr="00FE3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Таможня</w:t>
            </w:r>
          </w:p>
        </w:tc>
        <w:tc>
          <w:tcPr>
            <w:tcW w:w="78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14.7</w:t>
            </w:r>
          </w:p>
        </w:tc>
        <w:tc>
          <w:tcPr>
            <w:tcW w:w="605"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5.0</w:t>
            </w:r>
          </w:p>
        </w:tc>
        <w:tc>
          <w:tcPr>
            <w:tcW w:w="73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8.7</w:t>
            </w:r>
          </w:p>
        </w:tc>
      </w:tr>
      <w:tr w:rsidR="00FE393A" w:rsidRPr="000D4B30" w:rsidTr="00FE393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Администрация и учителя средних школ, училищ, техникумов</w:t>
            </w:r>
          </w:p>
        </w:tc>
        <w:tc>
          <w:tcPr>
            <w:tcW w:w="78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10.3</w:t>
            </w:r>
          </w:p>
        </w:tc>
        <w:tc>
          <w:tcPr>
            <w:tcW w:w="605"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6.6</w:t>
            </w:r>
          </w:p>
        </w:tc>
        <w:tc>
          <w:tcPr>
            <w:tcW w:w="73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8.0</w:t>
            </w:r>
          </w:p>
        </w:tc>
      </w:tr>
      <w:tr w:rsidR="00FE393A" w:rsidRPr="000D4B30" w:rsidTr="00FE3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Администрация и воспитатели детских садов</w:t>
            </w:r>
          </w:p>
        </w:tc>
        <w:tc>
          <w:tcPr>
            <w:tcW w:w="78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11.6</w:t>
            </w:r>
          </w:p>
        </w:tc>
        <w:tc>
          <w:tcPr>
            <w:tcW w:w="605"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5.0</w:t>
            </w:r>
          </w:p>
        </w:tc>
        <w:tc>
          <w:tcPr>
            <w:tcW w:w="73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7.5</w:t>
            </w:r>
          </w:p>
        </w:tc>
      </w:tr>
      <w:tr w:rsidR="00FE393A" w:rsidRPr="000D4B30" w:rsidTr="00FE393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Миграционная служба</w:t>
            </w:r>
          </w:p>
        </w:tc>
        <w:tc>
          <w:tcPr>
            <w:tcW w:w="78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9.5</w:t>
            </w:r>
          </w:p>
        </w:tc>
        <w:tc>
          <w:tcPr>
            <w:tcW w:w="605"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4.0</w:t>
            </w:r>
          </w:p>
        </w:tc>
        <w:tc>
          <w:tcPr>
            <w:tcW w:w="73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6.1</w:t>
            </w:r>
          </w:p>
        </w:tc>
      </w:tr>
      <w:tr w:rsidR="00FE393A" w:rsidRPr="000D4B30" w:rsidTr="00FE3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Пожарный надзор</w:t>
            </w:r>
          </w:p>
        </w:tc>
        <w:tc>
          <w:tcPr>
            <w:tcW w:w="78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6.6</w:t>
            </w:r>
          </w:p>
        </w:tc>
        <w:tc>
          <w:tcPr>
            <w:tcW w:w="605"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5.2</w:t>
            </w:r>
          </w:p>
        </w:tc>
        <w:tc>
          <w:tcPr>
            <w:tcW w:w="73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5.7</w:t>
            </w:r>
          </w:p>
        </w:tc>
      </w:tr>
      <w:tr w:rsidR="00FE393A" w:rsidRPr="000D4B30" w:rsidTr="00FE393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Санитарно-эпидемиологический надзор</w:t>
            </w:r>
          </w:p>
        </w:tc>
        <w:tc>
          <w:tcPr>
            <w:tcW w:w="78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6.8</w:t>
            </w:r>
          </w:p>
        </w:tc>
        <w:tc>
          <w:tcPr>
            <w:tcW w:w="605"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5.0</w:t>
            </w:r>
          </w:p>
        </w:tc>
        <w:tc>
          <w:tcPr>
            <w:tcW w:w="73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5.7</w:t>
            </w:r>
          </w:p>
        </w:tc>
      </w:tr>
      <w:tr w:rsidR="00FE393A" w:rsidRPr="000D4B30" w:rsidTr="00FE393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Деятельность депутатов местных представительных органов (Земских собраний, Городских дум, поселковых сельсоветов)</w:t>
            </w:r>
          </w:p>
        </w:tc>
        <w:tc>
          <w:tcPr>
            <w:tcW w:w="78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4.7</w:t>
            </w:r>
          </w:p>
        </w:tc>
        <w:tc>
          <w:tcPr>
            <w:tcW w:w="605"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5.3</w:t>
            </w:r>
          </w:p>
        </w:tc>
        <w:tc>
          <w:tcPr>
            <w:tcW w:w="73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5.1</w:t>
            </w:r>
          </w:p>
        </w:tc>
      </w:tr>
      <w:tr w:rsidR="00FE393A" w:rsidRPr="000D4B30" w:rsidTr="00FE393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Политические партии</w:t>
            </w:r>
          </w:p>
        </w:tc>
        <w:tc>
          <w:tcPr>
            <w:tcW w:w="78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4.2</w:t>
            </w:r>
          </w:p>
        </w:tc>
        <w:tc>
          <w:tcPr>
            <w:tcW w:w="605"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3.5</w:t>
            </w:r>
          </w:p>
        </w:tc>
        <w:tc>
          <w:tcPr>
            <w:tcW w:w="73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3.8</w:t>
            </w:r>
          </w:p>
        </w:tc>
      </w:tr>
      <w:tr w:rsidR="00FE393A" w:rsidRPr="000D4B30" w:rsidTr="00FE3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Pr>
                <w:rFonts w:ascii="Times New Roman" w:eastAsia="Times New Roman" w:hAnsi="Times New Roman" w:cs="Times New Roman"/>
                <w:b w:val="0"/>
                <w:color w:val="000000"/>
                <w:sz w:val="24"/>
                <w:szCs w:val="24"/>
                <w:lang w:eastAsia="ru-RU"/>
              </w:rPr>
              <w:t>Другое</w:t>
            </w:r>
          </w:p>
        </w:tc>
        <w:tc>
          <w:tcPr>
            <w:tcW w:w="78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1.6</w:t>
            </w:r>
          </w:p>
        </w:tc>
        <w:tc>
          <w:tcPr>
            <w:tcW w:w="605"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4.7</w:t>
            </w:r>
          </w:p>
        </w:tc>
        <w:tc>
          <w:tcPr>
            <w:tcW w:w="73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3.5</w:t>
            </w:r>
          </w:p>
        </w:tc>
      </w:tr>
      <w:tr w:rsidR="00FE393A" w:rsidRPr="000D4B30" w:rsidTr="00FE393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Нотариат и адвокатура</w:t>
            </w:r>
          </w:p>
        </w:tc>
        <w:tc>
          <w:tcPr>
            <w:tcW w:w="78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5.0</w:t>
            </w:r>
          </w:p>
        </w:tc>
        <w:tc>
          <w:tcPr>
            <w:tcW w:w="605"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1.9</w:t>
            </w:r>
          </w:p>
        </w:tc>
        <w:tc>
          <w:tcPr>
            <w:tcW w:w="73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3.1</w:t>
            </w:r>
          </w:p>
        </w:tc>
      </w:tr>
      <w:tr w:rsidR="00FE393A" w:rsidRPr="000D4B30" w:rsidTr="00FE3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Социальное обеспечение, социальная защита</w:t>
            </w:r>
          </w:p>
        </w:tc>
        <w:tc>
          <w:tcPr>
            <w:tcW w:w="78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2.9</w:t>
            </w:r>
          </w:p>
        </w:tc>
        <w:tc>
          <w:tcPr>
            <w:tcW w:w="605"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1.6</w:t>
            </w:r>
          </w:p>
        </w:tc>
        <w:tc>
          <w:tcPr>
            <w:tcW w:w="73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2.1</w:t>
            </w:r>
          </w:p>
        </w:tc>
      </w:tr>
      <w:tr w:rsidR="00FE393A" w:rsidRPr="000D4B30" w:rsidTr="00FE393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ЗАГСы</w:t>
            </w:r>
          </w:p>
        </w:tc>
        <w:tc>
          <w:tcPr>
            <w:tcW w:w="78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3.2</w:t>
            </w:r>
          </w:p>
        </w:tc>
        <w:tc>
          <w:tcPr>
            <w:tcW w:w="605"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1.0</w:t>
            </w:r>
          </w:p>
        </w:tc>
        <w:tc>
          <w:tcPr>
            <w:tcW w:w="73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1.8</w:t>
            </w:r>
          </w:p>
        </w:tc>
      </w:tr>
      <w:tr w:rsidR="00FE393A" w:rsidRPr="000D4B30" w:rsidTr="00FE3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Служба занятости</w:t>
            </w:r>
          </w:p>
        </w:tc>
        <w:tc>
          <w:tcPr>
            <w:tcW w:w="78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1.8</w:t>
            </w:r>
          </w:p>
        </w:tc>
        <w:tc>
          <w:tcPr>
            <w:tcW w:w="605"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0.8</w:t>
            </w:r>
          </w:p>
        </w:tc>
        <w:tc>
          <w:tcPr>
            <w:tcW w:w="73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1.2</w:t>
            </w:r>
          </w:p>
        </w:tc>
      </w:tr>
      <w:tr w:rsidR="00FE393A" w:rsidRPr="000D4B30" w:rsidTr="00FE393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Фонд социального страхования</w:t>
            </w:r>
          </w:p>
        </w:tc>
        <w:tc>
          <w:tcPr>
            <w:tcW w:w="78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1.8</w:t>
            </w:r>
          </w:p>
        </w:tc>
        <w:tc>
          <w:tcPr>
            <w:tcW w:w="605"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0.8</w:t>
            </w:r>
          </w:p>
        </w:tc>
        <w:tc>
          <w:tcPr>
            <w:tcW w:w="73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1.2</w:t>
            </w:r>
          </w:p>
        </w:tc>
      </w:tr>
      <w:tr w:rsidR="00FE393A" w:rsidRPr="000D4B30" w:rsidTr="00FE3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Пенсионный фонд</w:t>
            </w:r>
          </w:p>
        </w:tc>
        <w:tc>
          <w:tcPr>
            <w:tcW w:w="78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1.6</w:t>
            </w:r>
          </w:p>
        </w:tc>
        <w:tc>
          <w:tcPr>
            <w:tcW w:w="605"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0.8</w:t>
            </w:r>
          </w:p>
        </w:tc>
        <w:tc>
          <w:tcPr>
            <w:tcW w:w="73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1.1</w:t>
            </w:r>
          </w:p>
        </w:tc>
      </w:tr>
      <w:tr w:rsidR="00FE393A" w:rsidRPr="000D4B30" w:rsidTr="00FE393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Профсоюзы</w:t>
            </w:r>
          </w:p>
        </w:tc>
        <w:tc>
          <w:tcPr>
            <w:tcW w:w="78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0.8</w:t>
            </w:r>
          </w:p>
        </w:tc>
        <w:tc>
          <w:tcPr>
            <w:tcW w:w="605"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0.8</w:t>
            </w:r>
          </w:p>
        </w:tc>
        <w:tc>
          <w:tcPr>
            <w:tcW w:w="73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0.8</w:t>
            </w:r>
          </w:p>
        </w:tc>
      </w:tr>
      <w:tr w:rsidR="00FE393A" w:rsidRPr="000D4B30" w:rsidTr="00FE39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Pr>
                <w:rFonts w:ascii="Times New Roman" w:eastAsia="Times New Roman" w:hAnsi="Times New Roman" w:cs="Times New Roman"/>
                <w:b w:val="0"/>
                <w:color w:val="000000"/>
                <w:sz w:val="24"/>
                <w:szCs w:val="24"/>
                <w:lang w:eastAsia="ru-RU"/>
              </w:rPr>
              <w:t>Другое</w:t>
            </w:r>
          </w:p>
        </w:tc>
        <w:tc>
          <w:tcPr>
            <w:tcW w:w="78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1.6</w:t>
            </w:r>
          </w:p>
        </w:tc>
        <w:tc>
          <w:tcPr>
            <w:tcW w:w="605"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4.7</w:t>
            </w:r>
          </w:p>
        </w:tc>
        <w:tc>
          <w:tcPr>
            <w:tcW w:w="738" w:type="pct"/>
            <w:noWrap/>
            <w:hideMark/>
          </w:tcPr>
          <w:p w:rsidR="00FE393A" w:rsidRPr="000D4B30" w:rsidRDefault="00FE393A" w:rsidP="00FE393A">
            <w:pPr>
              <w:widowControl w:val="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3.5</w:t>
            </w:r>
          </w:p>
        </w:tc>
      </w:tr>
      <w:tr w:rsidR="00FE393A" w:rsidRPr="000D4B30" w:rsidTr="00FE393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69" w:type="pct"/>
            <w:hideMark/>
          </w:tcPr>
          <w:p w:rsidR="00FE393A" w:rsidRPr="000D4B30" w:rsidRDefault="00FE393A" w:rsidP="00FE393A">
            <w:pPr>
              <w:widowControl w:val="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Нет ответа</w:t>
            </w:r>
          </w:p>
        </w:tc>
        <w:tc>
          <w:tcPr>
            <w:tcW w:w="78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17.6</w:t>
            </w:r>
          </w:p>
        </w:tc>
        <w:tc>
          <w:tcPr>
            <w:tcW w:w="605"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32.3</w:t>
            </w:r>
          </w:p>
        </w:tc>
        <w:tc>
          <w:tcPr>
            <w:tcW w:w="738" w:type="pct"/>
            <w:noWrap/>
            <w:hideMark/>
          </w:tcPr>
          <w:p w:rsidR="00FE393A" w:rsidRPr="000D4B30" w:rsidRDefault="00FE393A" w:rsidP="00FE393A">
            <w:pPr>
              <w:widowControl w:val="0"/>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26.7</w:t>
            </w:r>
          </w:p>
        </w:tc>
      </w:tr>
    </w:tbl>
    <w:p w:rsidR="000B3316" w:rsidRDefault="000B3316" w:rsidP="00815C05">
      <w:pPr>
        <w:spacing w:after="0" w:line="240" w:lineRule="auto"/>
        <w:jc w:val="center"/>
        <w:rPr>
          <w:rFonts w:ascii="Times New Roman" w:hAnsi="Times New Roman" w:cs="Times New Roman"/>
          <w:b/>
          <w:sz w:val="28"/>
          <w:szCs w:val="28"/>
        </w:rPr>
      </w:pPr>
    </w:p>
    <w:p w:rsidR="00815C05" w:rsidRDefault="00FE393A" w:rsidP="00FE393A">
      <w:pPr>
        <w:pStyle w:val="af"/>
        <w:keepNext/>
        <w:spacing w:after="0"/>
        <w:ind w:firstLine="851"/>
        <w:jc w:val="both"/>
        <w:rPr>
          <w:rFonts w:ascii="Times New Roman" w:hAnsi="Times New Roman" w:cs="Times New Roman"/>
          <w:b w:val="0"/>
          <w:color w:val="auto"/>
          <w:sz w:val="28"/>
          <w:szCs w:val="28"/>
        </w:rPr>
      </w:pPr>
      <w:r w:rsidRPr="00C339B9">
        <w:rPr>
          <w:rFonts w:ascii="Times New Roman" w:hAnsi="Times New Roman" w:cs="Times New Roman"/>
          <w:b w:val="0"/>
          <w:color w:val="auto"/>
          <w:sz w:val="28"/>
          <w:szCs w:val="28"/>
        </w:rPr>
        <w:t xml:space="preserve">В ходе исследования выяснялось, из каких источников население </w:t>
      </w:r>
      <w:r w:rsidR="00D44492" w:rsidRPr="00C339B9">
        <w:rPr>
          <w:rFonts w:ascii="Times New Roman" w:hAnsi="Times New Roman" w:cs="Times New Roman"/>
          <w:b w:val="0"/>
          <w:color w:val="auto"/>
          <w:sz w:val="28"/>
          <w:szCs w:val="28"/>
        </w:rPr>
        <w:t>Нижегородской области преимущественно получает информацию</w:t>
      </w:r>
      <w:r w:rsidR="00754012" w:rsidRPr="00C339B9">
        <w:rPr>
          <w:rFonts w:ascii="Times New Roman" w:hAnsi="Times New Roman" w:cs="Times New Roman"/>
          <w:b w:val="0"/>
          <w:color w:val="auto"/>
          <w:sz w:val="28"/>
          <w:szCs w:val="28"/>
        </w:rPr>
        <w:t>.</w:t>
      </w:r>
      <w:r w:rsidR="00D44492" w:rsidRPr="00C339B9">
        <w:rPr>
          <w:rFonts w:ascii="Times New Roman" w:hAnsi="Times New Roman" w:cs="Times New Roman"/>
          <w:b w:val="0"/>
          <w:color w:val="auto"/>
          <w:sz w:val="28"/>
          <w:szCs w:val="28"/>
        </w:rPr>
        <w:t xml:space="preserve"> Больше </w:t>
      </w:r>
      <w:r w:rsidR="00D44492" w:rsidRPr="00C339B9">
        <w:rPr>
          <w:rFonts w:ascii="Times New Roman" w:hAnsi="Times New Roman" w:cs="Times New Roman"/>
          <w:b w:val="0"/>
          <w:color w:val="auto"/>
          <w:sz w:val="28"/>
          <w:szCs w:val="28"/>
        </w:rPr>
        <w:lastRenderedPageBreak/>
        <w:t xml:space="preserve">половины всех респондентов (56,6%) говорили, что основным источником служит телевидение (новости, публицистические передачи), из которых  большинство составляли жители </w:t>
      </w:r>
      <w:r w:rsidR="00F11E1C">
        <w:rPr>
          <w:rFonts w:ascii="Times New Roman" w:hAnsi="Times New Roman" w:cs="Times New Roman"/>
          <w:b w:val="0"/>
          <w:color w:val="auto"/>
          <w:sz w:val="28"/>
          <w:szCs w:val="28"/>
        </w:rPr>
        <w:t>городов и районов области</w:t>
      </w:r>
      <w:r w:rsidR="00D44492" w:rsidRPr="00C339B9">
        <w:rPr>
          <w:rFonts w:ascii="Times New Roman" w:hAnsi="Times New Roman" w:cs="Times New Roman"/>
          <w:b w:val="0"/>
          <w:color w:val="auto"/>
          <w:sz w:val="28"/>
          <w:szCs w:val="28"/>
        </w:rPr>
        <w:t xml:space="preserve"> (62,3% против 47,4%).</w:t>
      </w:r>
      <w:r w:rsidR="00C817D1" w:rsidRPr="00C339B9">
        <w:rPr>
          <w:rFonts w:ascii="Times New Roman" w:hAnsi="Times New Roman" w:cs="Times New Roman"/>
          <w:b w:val="0"/>
          <w:color w:val="auto"/>
          <w:sz w:val="28"/>
          <w:szCs w:val="28"/>
        </w:rPr>
        <w:t xml:space="preserve"> На втором месте по популярности находятся интернет-издания (23,0%), которыми чаще пользуются респонденты областного центра (24,7% против 21,9%). Разговоры с родными, знакомыми являются источником информации для 19,3% населения региона. Преимущество в данном случае составляют жители </w:t>
      </w:r>
      <w:r w:rsidR="00F11E1C">
        <w:rPr>
          <w:rFonts w:ascii="Times New Roman" w:hAnsi="Times New Roman" w:cs="Times New Roman"/>
          <w:b w:val="0"/>
          <w:color w:val="auto"/>
          <w:sz w:val="28"/>
          <w:szCs w:val="28"/>
        </w:rPr>
        <w:t>городов и районов области</w:t>
      </w:r>
      <w:r w:rsidR="00C817D1" w:rsidRPr="00C339B9">
        <w:rPr>
          <w:rFonts w:ascii="Times New Roman" w:hAnsi="Times New Roman" w:cs="Times New Roman"/>
          <w:b w:val="0"/>
          <w:color w:val="auto"/>
          <w:sz w:val="28"/>
          <w:szCs w:val="28"/>
        </w:rPr>
        <w:t xml:space="preserve"> (21,0% против 16,6%). Около 14% респондентов </w:t>
      </w:r>
      <w:r w:rsidR="00F11E1C">
        <w:rPr>
          <w:rFonts w:ascii="Times New Roman" w:hAnsi="Times New Roman" w:cs="Times New Roman"/>
          <w:b w:val="0"/>
          <w:color w:val="auto"/>
          <w:sz w:val="28"/>
          <w:szCs w:val="28"/>
        </w:rPr>
        <w:t>отдают предпочтения</w:t>
      </w:r>
      <w:r w:rsidR="00C817D1" w:rsidRPr="00C339B9">
        <w:rPr>
          <w:rFonts w:ascii="Times New Roman" w:hAnsi="Times New Roman" w:cs="Times New Roman"/>
          <w:b w:val="0"/>
          <w:color w:val="auto"/>
          <w:sz w:val="28"/>
          <w:szCs w:val="28"/>
        </w:rPr>
        <w:t xml:space="preserve"> печатным СМИ (газетам журналам) (14,7%), социальным сетям (14,5%) и личному опыту (14,2%). </w:t>
      </w:r>
    </w:p>
    <w:p w:rsidR="00935524" w:rsidRPr="00935524" w:rsidRDefault="00935524" w:rsidP="00935524">
      <w:pPr>
        <w:pStyle w:val="af"/>
        <w:keepNext/>
        <w:spacing w:after="0"/>
        <w:ind w:firstLine="851"/>
        <w:jc w:val="both"/>
        <w:rPr>
          <w:rFonts w:ascii="Times New Roman" w:hAnsi="Times New Roman" w:cs="Times New Roman"/>
          <w:b w:val="0"/>
          <w:color w:val="auto"/>
          <w:sz w:val="28"/>
          <w:szCs w:val="28"/>
        </w:rPr>
      </w:pPr>
    </w:p>
    <w:p w:rsidR="002F6A88" w:rsidRPr="00C339B9" w:rsidRDefault="00E00938" w:rsidP="002F6A88">
      <w:pPr>
        <w:jc w:val="center"/>
        <w:rPr>
          <w:rFonts w:ascii="Times New Roman" w:hAnsi="Times New Roman" w:cs="Times New Roman"/>
        </w:rPr>
      </w:pPr>
      <w:r w:rsidRPr="00C339B9">
        <w:rPr>
          <w:rFonts w:ascii="Times New Roman" w:hAnsi="Times New Roman" w:cs="Times New Roman"/>
          <w:noProof/>
          <w:lang w:eastAsia="ru-RU"/>
        </w:rPr>
        <w:drawing>
          <wp:inline distT="0" distB="0" distL="0" distR="0">
            <wp:extent cx="6433457" cy="4343400"/>
            <wp:effectExtent l="0" t="0" r="5715"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F6A88" w:rsidRPr="00C339B9" w:rsidRDefault="00D44492" w:rsidP="002F6A88">
      <w:pPr>
        <w:jc w:val="center"/>
        <w:rPr>
          <w:rFonts w:ascii="Times New Roman" w:hAnsi="Times New Roman" w:cs="Times New Roman"/>
          <w:b/>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8</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002F6A88" w:rsidRPr="00C339B9">
        <w:rPr>
          <w:rFonts w:ascii="Times New Roman" w:hAnsi="Times New Roman" w:cs="Times New Roman"/>
          <w:b/>
          <w:sz w:val="24"/>
          <w:szCs w:val="24"/>
        </w:rPr>
        <w:t>ИЗ КАКИХ ИСТОЧНИКОВ ВЫ ПРЕИМУЩЕСТВЕННО ПОЛУЧАЕТЕ ИНФОРМАЦИЮ О ДЕЯТЕЛЬНОСТИ ПОЛИЦИИ?</w:t>
      </w:r>
      <w:r w:rsidRPr="00C339B9">
        <w:rPr>
          <w:rFonts w:ascii="Times New Roman" w:hAnsi="Times New Roman" w:cs="Times New Roman"/>
          <w:b/>
          <w:sz w:val="24"/>
          <w:szCs w:val="24"/>
        </w:rPr>
        <w:t>»,</w:t>
      </w:r>
      <w:r w:rsidRPr="00C339B9">
        <w:rPr>
          <w:rFonts w:ascii="Times New Roman" w:hAnsi="Times New Roman" w:cs="Times New Roman"/>
          <w:b/>
        </w:rPr>
        <w:t xml:space="preserve"> </w:t>
      </w:r>
      <w:r w:rsidRPr="00C339B9">
        <w:rPr>
          <w:rFonts w:ascii="Times New Roman" w:hAnsi="Times New Roman" w:cs="Times New Roman"/>
          <w:b/>
          <w:sz w:val="24"/>
          <w:szCs w:val="24"/>
        </w:rPr>
        <w:t>(% от всех респондентов)</w:t>
      </w:r>
    </w:p>
    <w:p w:rsidR="00815C05" w:rsidRPr="00C339B9" w:rsidRDefault="00815C05" w:rsidP="005A5D92">
      <w:pPr>
        <w:pStyle w:val="2"/>
        <w:pageBreakBefore/>
        <w:numPr>
          <w:ilvl w:val="1"/>
          <w:numId w:val="6"/>
        </w:numPr>
        <w:rPr>
          <w:rFonts w:ascii="Times New Roman" w:hAnsi="Times New Roman" w:cs="Times New Roman"/>
          <w:color w:val="auto"/>
          <w:sz w:val="28"/>
          <w:szCs w:val="28"/>
        </w:rPr>
      </w:pPr>
      <w:bookmarkStart w:id="9" w:name="_Toc498510526"/>
      <w:r w:rsidRPr="00C339B9">
        <w:rPr>
          <w:rFonts w:ascii="Times New Roman" w:hAnsi="Times New Roman" w:cs="Times New Roman"/>
          <w:color w:val="auto"/>
          <w:sz w:val="28"/>
          <w:szCs w:val="28"/>
        </w:rPr>
        <w:lastRenderedPageBreak/>
        <w:t xml:space="preserve">Изучение </w:t>
      </w:r>
      <w:r w:rsidR="00A50042" w:rsidRPr="00C339B9">
        <w:rPr>
          <w:rFonts w:ascii="Times New Roman" w:hAnsi="Times New Roman" w:cs="Times New Roman"/>
          <w:color w:val="auto"/>
          <w:sz w:val="28"/>
          <w:szCs w:val="28"/>
        </w:rPr>
        <w:t>факторов, благоприятствующих</w:t>
      </w:r>
      <w:r w:rsidRPr="00C339B9">
        <w:rPr>
          <w:rFonts w:ascii="Times New Roman" w:hAnsi="Times New Roman" w:cs="Times New Roman"/>
          <w:color w:val="auto"/>
          <w:sz w:val="28"/>
          <w:szCs w:val="28"/>
        </w:rPr>
        <w:t xml:space="preserve"> возникновени</w:t>
      </w:r>
      <w:r w:rsidR="00A50042" w:rsidRPr="00C339B9">
        <w:rPr>
          <w:rFonts w:ascii="Times New Roman" w:hAnsi="Times New Roman" w:cs="Times New Roman"/>
          <w:color w:val="auto"/>
          <w:sz w:val="28"/>
          <w:szCs w:val="28"/>
        </w:rPr>
        <w:t>ю</w:t>
      </w:r>
      <w:r w:rsidRPr="00C339B9">
        <w:rPr>
          <w:rFonts w:ascii="Times New Roman" w:hAnsi="Times New Roman" w:cs="Times New Roman"/>
          <w:color w:val="auto"/>
          <w:sz w:val="28"/>
          <w:szCs w:val="28"/>
        </w:rPr>
        <w:t xml:space="preserve"> коррупции</w:t>
      </w:r>
      <w:bookmarkEnd w:id="9"/>
    </w:p>
    <w:p w:rsidR="00F35328" w:rsidRDefault="00F35328" w:rsidP="0061178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Для полноценного изучения коррупционной ситуации в Нижегородской области необходимо исследование причин и факторов, </w:t>
      </w:r>
      <w:r w:rsidR="00E65D0A">
        <w:rPr>
          <w:rFonts w:ascii="Times New Roman" w:hAnsi="Times New Roman" w:cs="Times New Roman"/>
          <w:sz w:val="28"/>
          <w:szCs w:val="28"/>
        </w:rPr>
        <w:t>влияющих на</w:t>
      </w:r>
      <w:r>
        <w:rPr>
          <w:rFonts w:ascii="Times New Roman" w:hAnsi="Times New Roman" w:cs="Times New Roman"/>
          <w:sz w:val="28"/>
          <w:szCs w:val="28"/>
        </w:rPr>
        <w:t xml:space="preserve"> развити</w:t>
      </w:r>
      <w:r w:rsidR="00E65D0A">
        <w:rPr>
          <w:rFonts w:ascii="Times New Roman" w:hAnsi="Times New Roman" w:cs="Times New Roman"/>
          <w:sz w:val="28"/>
          <w:szCs w:val="28"/>
        </w:rPr>
        <w:t>е</w:t>
      </w:r>
      <w:r>
        <w:rPr>
          <w:rFonts w:ascii="Times New Roman" w:hAnsi="Times New Roman" w:cs="Times New Roman"/>
          <w:sz w:val="28"/>
          <w:szCs w:val="28"/>
        </w:rPr>
        <w:t xml:space="preserve"> коррупции. </w:t>
      </w:r>
    </w:p>
    <w:p w:rsidR="00E65D0A" w:rsidRDefault="00E65D0A" w:rsidP="0061178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ходе опроса гражданам Нижегородской области было предложено оценить силу влияния некоторых объективных причин на распространение коррупции. В таблице </w:t>
      </w:r>
      <w:r w:rsidR="00A66B89">
        <w:rPr>
          <w:rFonts w:ascii="Times New Roman" w:hAnsi="Times New Roman" w:cs="Times New Roman"/>
          <w:sz w:val="28"/>
          <w:szCs w:val="28"/>
        </w:rPr>
        <w:t>5</w:t>
      </w:r>
      <w:r>
        <w:rPr>
          <w:rFonts w:ascii="Times New Roman" w:hAnsi="Times New Roman" w:cs="Times New Roman"/>
          <w:sz w:val="28"/>
          <w:szCs w:val="28"/>
        </w:rPr>
        <w:t xml:space="preserve"> представлено распределение ответов респондентов по данному вопросу.</w:t>
      </w:r>
    </w:p>
    <w:p w:rsidR="00F35328" w:rsidRPr="00C339B9" w:rsidRDefault="00F35328" w:rsidP="00F35328">
      <w:pPr>
        <w:pStyle w:val="af"/>
        <w:keepNext/>
        <w:keepLines/>
        <w:spacing w:after="0"/>
        <w:jc w:val="right"/>
        <w:rPr>
          <w:rFonts w:ascii="Times New Roman" w:hAnsi="Times New Roman" w:cs="Times New Roman"/>
          <w:color w:val="auto"/>
          <w:sz w:val="24"/>
          <w:szCs w:val="24"/>
        </w:rPr>
      </w:pPr>
      <w:r w:rsidRPr="00C339B9">
        <w:rPr>
          <w:rFonts w:ascii="Times New Roman" w:hAnsi="Times New Roman" w:cs="Times New Roman"/>
          <w:color w:val="auto"/>
          <w:sz w:val="24"/>
          <w:szCs w:val="24"/>
        </w:rPr>
        <w:t xml:space="preserve">Таблица </w:t>
      </w:r>
      <w:r w:rsidR="00CA2858" w:rsidRPr="00C339B9">
        <w:rPr>
          <w:rFonts w:ascii="Times New Roman" w:hAnsi="Times New Roman" w:cs="Times New Roman"/>
          <w:color w:val="auto"/>
          <w:sz w:val="24"/>
          <w:szCs w:val="24"/>
        </w:rPr>
        <w:fldChar w:fldCharType="begin"/>
      </w:r>
      <w:r w:rsidRPr="00C339B9">
        <w:rPr>
          <w:rFonts w:ascii="Times New Roman" w:hAnsi="Times New Roman" w:cs="Times New Roman"/>
          <w:color w:val="auto"/>
          <w:sz w:val="24"/>
          <w:szCs w:val="24"/>
        </w:rPr>
        <w:instrText xml:space="preserve"> SEQ Таблица \* ARABIC </w:instrText>
      </w:r>
      <w:r w:rsidR="00CA2858" w:rsidRPr="00C339B9">
        <w:rPr>
          <w:rFonts w:ascii="Times New Roman" w:hAnsi="Times New Roman" w:cs="Times New Roman"/>
          <w:color w:val="auto"/>
          <w:sz w:val="24"/>
          <w:szCs w:val="24"/>
        </w:rPr>
        <w:fldChar w:fldCharType="separate"/>
      </w:r>
      <w:r w:rsidR="00730949">
        <w:rPr>
          <w:rFonts w:ascii="Times New Roman" w:hAnsi="Times New Roman" w:cs="Times New Roman"/>
          <w:noProof/>
          <w:color w:val="auto"/>
          <w:sz w:val="24"/>
          <w:szCs w:val="24"/>
        </w:rPr>
        <w:t>5</w:t>
      </w:r>
      <w:r w:rsidR="00CA2858" w:rsidRPr="00C339B9">
        <w:rPr>
          <w:rFonts w:ascii="Times New Roman" w:hAnsi="Times New Roman" w:cs="Times New Roman"/>
          <w:color w:val="auto"/>
          <w:sz w:val="24"/>
          <w:szCs w:val="24"/>
        </w:rPr>
        <w:fldChar w:fldCharType="end"/>
      </w:r>
    </w:p>
    <w:p w:rsidR="00574F76" w:rsidRPr="00574F76" w:rsidRDefault="00A66B89" w:rsidP="00A66B89">
      <w:pPr>
        <w:ind w:firstLine="851"/>
        <w:jc w:val="center"/>
        <w:rPr>
          <w:rFonts w:ascii="Times New Roman" w:hAnsi="Times New Roman" w:cs="Times New Roman"/>
          <w:sz w:val="28"/>
          <w:szCs w:val="28"/>
        </w:rPr>
      </w:pPr>
      <w:r>
        <w:rPr>
          <w:rFonts w:ascii="Times New Roman" w:hAnsi="Times New Roman" w:cs="Times New Roman"/>
          <w:b/>
          <w:sz w:val="24"/>
          <w:szCs w:val="24"/>
        </w:rPr>
        <w:t>Факторы</w:t>
      </w:r>
      <w:r w:rsidR="002537EA">
        <w:rPr>
          <w:rFonts w:ascii="Times New Roman" w:hAnsi="Times New Roman" w:cs="Times New Roman"/>
          <w:b/>
          <w:sz w:val="24"/>
          <w:szCs w:val="24"/>
        </w:rPr>
        <w:t>,</w:t>
      </w:r>
      <w:r>
        <w:rPr>
          <w:rFonts w:ascii="Times New Roman" w:hAnsi="Times New Roman" w:cs="Times New Roman"/>
          <w:b/>
          <w:sz w:val="24"/>
          <w:szCs w:val="24"/>
        </w:rPr>
        <w:t xml:space="preserve"> влияющие на распространение коррупции</w:t>
      </w:r>
      <w:r w:rsidR="002537EA">
        <w:rPr>
          <w:rFonts w:ascii="Times New Roman" w:hAnsi="Times New Roman" w:cs="Times New Roman"/>
          <w:b/>
          <w:sz w:val="24"/>
          <w:szCs w:val="24"/>
        </w:rPr>
        <w:t>, %</w:t>
      </w:r>
    </w:p>
    <w:tbl>
      <w:tblPr>
        <w:tblStyle w:val="-11"/>
        <w:tblW w:w="5000" w:type="pct"/>
        <w:tblLook w:val="04A0" w:firstRow="1" w:lastRow="0" w:firstColumn="1" w:lastColumn="0" w:noHBand="0" w:noVBand="1"/>
      </w:tblPr>
      <w:tblGrid>
        <w:gridCol w:w="4003"/>
        <w:gridCol w:w="915"/>
        <w:gridCol w:w="880"/>
        <w:gridCol w:w="880"/>
        <w:gridCol w:w="1220"/>
        <w:gridCol w:w="814"/>
        <w:gridCol w:w="1000"/>
      </w:tblGrid>
      <w:tr w:rsidR="004E1533" w:rsidRPr="00A66B89" w:rsidTr="00A66B89">
        <w:trPr>
          <w:cnfStyle w:val="100000000000" w:firstRow="1" w:lastRow="0" w:firstColumn="0" w:lastColumn="0" w:oddVBand="0" w:evenVBand="0" w:oddHBand="0" w:evenHBand="0" w:firstRowFirstColumn="0" w:firstRowLastColumn="0" w:lastRowFirstColumn="0" w:lastRowLastColumn="0"/>
          <w:trHeight w:val="1392"/>
          <w:tblHeader/>
        </w:trPr>
        <w:tc>
          <w:tcPr>
            <w:cnfStyle w:val="001000000000" w:firstRow="0" w:lastRow="0" w:firstColumn="1" w:lastColumn="0" w:oddVBand="0" w:evenVBand="0" w:oddHBand="0" w:evenHBand="0" w:firstRowFirstColumn="0" w:firstRowLastColumn="0" w:lastRowFirstColumn="0" w:lastRowLastColumn="0"/>
            <w:tcW w:w="2061" w:type="pct"/>
            <w:noWrap/>
            <w:vAlign w:val="center"/>
            <w:hideMark/>
          </w:tcPr>
          <w:p w:rsidR="004E1533" w:rsidRPr="00A66B89" w:rsidRDefault="004E1533" w:rsidP="00A66B89">
            <w:pPr>
              <w:jc w:val="center"/>
              <w:rPr>
                <w:rFonts w:ascii="Times New Roman" w:eastAsia="Times New Roman" w:hAnsi="Times New Roman" w:cs="Times New Roman"/>
                <w:b w:val="0"/>
                <w:color w:val="000000"/>
                <w:sz w:val="20"/>
                <w:szCs w:val="20"/>
                <w:lang w:eastAsia="ru-RU"/>
              </w:rPr>
            </w:pPr>
          </w:p>
        </w:tc>
        <w:tc>
          <w:tcPr>
            <w:tcW w:w="471" w:type="pct"/>
            <w:vAlign w:val="center"/>
            <w:hideMark/>
          </w:tcPr>
          <w:p w:rsidR="004E1533" w:rsidRPr="00A66B89" w:rsidRDefault="004E1533" w:rsidP="00A66B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Сильно влияет</w:t>
            </w:r>
          </w:p>
        </w:tc>
        <w:tc>
          <w:tcPr>
            <w:tcW w:w="453" w:type="pct"/>
            <w:vAlign w:val="center"/>
            <w:hideMark/>
          </w:tcPr>
          <w:p w:rsidR="004E1533" w:rsidRPr="00A66B89" w:rsidRDefault="004E1533" w:rsidP="00A66B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Скорее влияет</w:t>
            </w:r>
          </w:p>
        </w:tc>
        <w:tc>
          <w:tcPr>
            <w:tcW w:w="453" w:type="pct"/>
            <w:vAlign w:val="center"/>
            <w:hideMark/>
          </w:tcPr>
          <w:p w:rsidR="004E1533" w:rsidRPr="00A66B89" w:rsidRDefault="004E1533" w:rsidP="00A66B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Скорее не влияет</w:t>
            </w:r>
          </w:p>
        </w:tc>
        <w:tc>
          <w:tcPr>
            <w:tcW w:w="628" w:type="pct"/>
            <w:vAlign w:val="center"/>
            <w:hideMark/>
          </w:tcPr>
          <w:p w:rsidR="004E1533" w:rsidRPr="00A66B89" w:rsidRDefault="004E1533" w:rsidP="00A66B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Вообще не является причиной коррупции</w:t>
            </w:r>
          </w:p>
        </w:tc>
        <w:tc>
          <w:tcPr>
            <w:tcW w:w="419" w:type="pct"/>
            <w:vAlign w:val="center"/>
            <w:hideMark/>
          </w:tcPr>
          <w:p w:rsidR="004E1533" w:rsidRPr="00A66B89" w:rsidRDefault="004E1533" w:rsidP="00A66B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Нет ответа</w:t>
            </w:r>
          </w:p>
        </w:tc>
        <w:tc>
          <w:tcPr>
            <w:tcW w:w="515" w:type="pct"/>
            <w:vAlign w:val="center"/>
            <w:hideMark/>
          </w:tcPr>
          <w:p w:rsidR="004E1533" w:rsidRPr="00A66B89" w:rsidRDefault="004E1533" w:rsidP="00A66B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Сумма ответов "Сильно влияет" и  "Скорее влияет"</w:t>
            </w:r>
          </w:p>
        </w:tc>
      </w:tr>
      <w:tr w:rsidR="004E1533" w:rsidRPr="00A66B89" w:rsidTr="00A66B8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Длительные сроки оформления документов</w:t>
            </w:r>
          </w:p>
        </w:tc>
        <w:tc>
          <w:tcPr>
            <w:tcW w:w="471"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38,4</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36,7</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7,9</w:t>
            </w:r>
          </w:p>
        </w:tc>
        <w:tc>
          <w:tcPr>
            <w:tcW w:w="628"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7,2</w:t>
            </w:r>
          </w:p>
        </w:tc>
        <w:tc>
          <w:tcPr>
            <w:tcW w:w="419"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9,8</w:t>
            </w:r>
          </w:p>
        </w:tc>
        <w:tc>
          <w:tcPr>
            <w:tcW w:w="515" w:type="pct"/>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75,1</w:t>
            </w:r>
          </w:p>
        </w:tc>
      </w:tr>
      <w:tr w:rsidR="004E1533" w:rsidRPr="00A66B89" w:rsidTr="00A66B89">
        <w:trPr>
          <w:cnfStyle w:val="000000010000" w:firstRow="0" w:lastRow="0" w:firstColumn="0" w:lastColumn="0" w:oddVBand="0" w:evenVBand="0" w:oddHBand="0" w:evenHBand="1"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Плохой пример, подаваемый политическими лидерами («рыба гниет с головы»)</w:t>
            </w:r>
          </w:p>
        </w:tc>
        <w:tc>
          <w:tcPr>
            <w:tcW w:w="471"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39,1</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31,0</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5,1</w:t>
            </w:r>
          </w:p>
        </w:tc>
        <w:tc>
          <w:tcPr>
            <w:tcW w:w="628"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9,4</w:t>
            </w:r>
          </w:p>
        </w:tc>
        <w:tc>
          <w:tcPr>
            <w:tcW w:w="419"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15,4</w:t>
            </w:r>
          </w:p>
        </w:tc>
        <w:tc>
          <w:tcPr>
            <w:tcW w:w="515" w:type="pct"/>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70,1</w:t>
            </w:r>
          </w:p>
        </w:tc>
      </w:tr>
      <w:tr w:rsidR="004E1533" w:rsidRPr="00A66B89" w:rsidTr="00A66B89">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Привычка граждан давать взятки</w:t>
            </w:r>
          </w:p>
        </w:tc>
        <w:tc>
          <w:tcPr>
            <w:tcW w:w="471"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32,4</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36,2</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12,0</w:t>
            </w:r>
          </w:p>
        </w:tc>
        <w:tc>
          <w:tcPr>
            <w:tcW w:w="628"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9,1</w:t>
            </w:r>
          </w:p>
        </w:tc>
        <w:tc>
          <w:tcPr>
            <w:tcW w:w="419"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10,3</w:t>
            </w:r>
          </w:p>
        </w:tc>
        <w:tc>
          <w:tcPr>
            <w:tcW w:w="515" w:type="pct"/>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68,6</w:t>
            </w:r>
          </w:p>
        </w:tc>
      </w:tr>
      <w:tr w:rsidR="004E1533" w:rsidRPr="00A66B89" w:rsidTr="00A66B89">
        <w:trPr>
          <w:cnfStyle w:val="000000010000" w:firstRow="0" w:lastRow="0" w:firstColumn="0" w:lastColumn="0" w:oddVBand="0" w:evenVBand="0" w:oddHBand="0" w:evenHBand="1"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Аморальность политиков, государственных и муниципальных служащих</w:t>
            </w:r>
          </w:p>
        </w:tc>
        <w:tc>
          <w:tcPr>
            <w:tcW w:w="471"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35,1</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32,7</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5,6</w:t>
            </w:r>
          </w:p>
        </w:tc>
        <w:tc>
          <w:tcPr>
            <w:tcW w:w="628"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7,0</w:t>
            </w:r>
          </w:p>
        </w:tc>
        <w:tc>
          <w:tcPr>
            <w:tcW w:w="419"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19,6</w:t>
            </w:r>
          </w:p>
        </w:tc>
        <w:tc>
          <w:tcPr>
            <w:tcW w:w="515" w:type="pct"/>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67,8</w:t>
            </w:r>
          </w:p>
        </w:tc>
      </w:tr>
      <w:tr w:rsidR="004E1533" w:rsidRPr="00A66B89" w:rsidTr="00611786">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Нечеткость законов, дающая возможность их широкого толкования чиновником</w:t>
            </w:r>
          </w:p>
        </w:tc>
        <w:tc>
          <w:tcPr>
            <w:tcW w:w="471"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33,9</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33,6</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5,5</w:t>
            </w:r>
          </w:p>
        </w:tc>
        <w:tc>
          <w:tcPr>
            <w:tcW w:w="628"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5,9</w:t>
            </w:r>
          </w:p>
        </w:tc>
        <w:tc>
          <w:tcPr>
            <w:tcW w:w="419"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21,1</w:t>
            </w:r>
          </w:p>
        </w:tc>
        <w:tc>
          <w:tcPr>
            <w:tcW w:w="515" w:type="pct"/>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67,5</w:t>
            </w:r>
          </w:p>
        </w:tc>
      </w:tr>
      <w:tr w:rsidR="004E1533" w:rsidRPr="00A66B89" w:rsidTr="00A66B8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Необходимость получения массы согласований и разрешений</w:t>
            </w:r>
          </w:p>
        </w:tc>
        <w:tc>
          <w:tcPr>
            <w:tcW w:w="471"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33,1</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33,2</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5,8</w:t>
            </w:r>
          </w:p>
        </w:tc>
        <w:tc>
          <w:tcPr>
            <w:tcW w:w="628"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6,8</w:t>
            </w:r>
          </w:p>
        </w:tc>
        <w:tc>
          <w:tcPr>
            <w:tcW w:w="419"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21,1</w:t>
            </w:r>
          </w:p>
        </w:tc>
        <w:tc>
          <w:tcPr>
            <w:tcW w:w="515" w:type="pct"/>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66,3</w:t>
            </w:r>
          </w:p>
        </w:tc>
      </w:tr>
      <w:tr w:rsidR="004E1533" w:rsidRPr="00A66B89" w:rsidTr="00A66B89">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Плохая работа правоохранительных органов</w:t>
            </w:r>
          </w:p>
        </w:tc>
        <w:tc>
          <w:tcPr>
            <w:tcW w:w="471"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33,7</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31,9</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8,6</w:t>
            </w:r>
          </w:p>
        </w:tc>
        <w:tc>
          <w:tcPr>
            <w:tcW w:w="628"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10,6</w:t>
            </w:r>
          </w:p>
        </w:tc>
        <w:tc>
          <w:tcPr>
            <w:tcW w:w="419"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15,2</w:t>
            </w:r>
          </w:p>
        </w:tc>
        <w:tc>
          <w:tcPr>
            <w:tcW w:w="515" w:type="pct"/>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65,6</w:t>
            </w:r>
          </w:p>
        </w:tc>
      </w:tr>
      <w:tr w:rsidR="004E1533" w:rsidRPr="00A66B89" w:rsidTr="00A66B89">
        <w:trPr>
          <w:cnfStyle w:val="000000010000" w:firstRow="0" w:lastRow="0" w:firstColumn="0" w:lastColumn="0" w:oddVBand="0" w:evenVBand="0" w:oddHBand="0" w:evenHBand="1"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Влияние крупных бизнесменов на власть</w:t>
            </w:r>
          </w:p>
        </w:tc>
        <w:tc>
          <w:tcPr>
            <w:tcW w:w="471"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34,7</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29,7</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10,6</w:t>
            </w:r>
          </w:p>
        </w:tc>
        <w:tc>
          <w:tcPr>
            <w:tcW w:w="628"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9,1</w:t>
            </w:r>
          </w:p>
        </w:tc>
        <w:tc>
          <w:tcPr>
            <w:tcW w:w="419"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15,9</w:t>
            </w:r>
          </w:p>
        </w:tc>
        <w:tc>
          <w:tcPr>
            <w:tcW w:w="515" w:type="pct"/>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64,4</w:t>
            </w:r>
          </w:p>
        </w:tc>
      </w:tr>
      <w:tr w:rsidR="004E1533" w:rsidRPr="00A66B89" w:rsidTr="00A66B8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Низкий образовательный и культурный уровень населения</w:t>
            </w:r>
          </w:p>
        </w:tc>
        <w:tc>
          <w:tcPr>
            <w:tcW w:w="471"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29,7</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33,2</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11,7</w:t>
            </w:r>
          </w:p>
        </w:tc>
        <w:tc>
          <w:tcPr>
            <w:tcW w:w="628"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13,8</w:t>
            </w:r>
          </w:p>
        </w:tc>
        <w:tc>
          <w:tcPr>
            <w:tcW w:w="419"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11,6</w:t>
            </w:r>
          </w:p>
        </w:tc>
        <w:tc>
          <w:tcPr>
            <w:tcW w:w="515" w:type="pct"/>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62,9</w:t>
            </w:r>
          </w:p>
        </w:tc>
      </w:tr>
      <w:tr w:rsidR="004E1533" w:rsidRPr="00A66B89" w:rsidTr="00A66B8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Слабая судебная система, включая исполнение судебных решений</w:t>
            </w:r>
          </w:p>
        </w:tc>
        <w:tc>
          <w:tcPr>
            <w:tcW w:w="471"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32,1</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30,4</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8,9</w:t>
            </w:r>
          </w:p>
        </w:tc>
        <w:tc>
          <w:tcPr>
            <w:tcW w:w="628"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8,2</w:t>
            </w:r>
          </w:p>
        </w:tc>
        <w:tc>
          <w:tcPr>
            <w:tcW w:w="419"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20,4</w:t>
            </w:r>
          </w:p>
        </w:tc>
        <w:tc>
          <w:tcPr>
            <w:tcW w:w="515" w:type="pct"/>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62,5</w:t>
            </w:r>
          </w:p>
        </w:tc>
      </w:tr>
      <w:tr w:rsidR="004E1533" w:rsidRPr="00A66B89" w:rsidTr="00611786">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611786">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 xml:space="preserve">Неупорядоченность контрольной деятельности государства </w:t>
            </w:r>
          </w:p>
        </w:tc>
        <w:tc>
          <w:tcPr>
            <w:tcW w:w="471"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30,8</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31,0</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6,5</w:t>
            </w:r>
          </w:p>
        </w:tc>
        <w:tc>
          <w:tcPr>
            <w:tcW w:w="628"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5,8</w:t>
            </w:r>
          </w:p>
        </w:tc>
        <w:tc>
          <w:tcPr>
            <w:tcW w:w="419"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25,9</w:t>
            </w:r>
          </w:p>
        </w:tc>
        <w:tc>
          <w:tcPr>
            <w:tcW w:w="515" w:type="pct"/>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61,8</w:t>
            </w:r>
          </w:p>
        </w:tc>
      </w:tr>
      <w:tr w:rsidR="004E1533" w:rsidRPr="00A66B89" w:rsidTr="00A66B89">
        <w:trPr>
          <w:cnfStyle w:val="000000010000" w:firstRow="0" w:lastRow="0" w:firstColumn="0" w:lastColumn="0" w:oddVBand="0" w:evenVBand="0" w:oddHBand="0" w:evenHBand="1"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Чрезмерные налоги и сборы</w:t>
            </w:r>
          </w:p>
        </w:tc>
        <w:tc>
          <w:tcPr>
            <w:tcW w:w="471"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25,7</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33,7</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9,4</w:t>
            </w:r>
          </w:p>
        </w:tc>
        <w:tc>
          <w:tcPr>
            <w:tcW w:w="628"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11,7</w:t>
            </w:r>
          </w:p>
        </w:tc>
        <w:tc>
          <w:tcPr>
            <w:tcW w:w="419"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19,5</w:t>
            </w:r>
          </w:p>
        </w:tc>
        <w:tc>
          <w:tcPr>
            <w:tcW w:w="515" w:type="pct"/>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59,4</w:t>
            </w:r>
          </w:p>
        </w:tc>
      </w:tr>
      <w:tr w:rsidR="004E1533" w:rsidRPr="00A66B89" w:rsidTr="00611786">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 xml:space="preserve">Широкая свобода усмотрения чиновника, предоставляемая законом или инструкцией </w:t>
            </w:r>
          </w:p>
        </w:tc>
        <w:tc>
          <w:tcPr>
            <w:tcW w:w="471"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31,9</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27,3</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4,9</w:t>
            </w:r>
          </w:p>
        </w:tc>
        <w:tc>
          <w:tcPr>
            <w:tcW w:w="628"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5,2</w:t>
            </w:r>
          </w:p>
        </w:tc>
        <w:tc>
          <w:tcPr>
            <w:tcW w:w="419"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30,7</w:t>
            </w:r>
          </w:p>
        </w:tc>
        <w:tc>
          <w:tcPr>
            <w:tcW w:w="515" w:type="pct"/>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59,2</w:t>
            </w:r>
          </w:p>
        </w:tc>
      </w:tr>
      <w:tr w:rsidR="004E1533" w:rsidRPr="00A66B89" w:rsidTr="00A66B89">
        <w:trPr>
          <w:cnfStyle w:val="000000010000" w:firstRow="0" w:lastRow="0" w:firstColumn="0" w:lastColumn="0" w:oddVBand="0" w:evenVBand="0" w:oddHBand="0" w:evenHBand="1"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Низкий образовательный и культурный уровень чиновников</w:t>
            </w:r>
          </w:p>
        </w:tc>
        <w:tc>
          <w:tcPr>
            <w:tcW w:w="471"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26,5</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31,3</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10,9</w:t>
            </w:r>
          </w:p>
        </w:tc>
        <w:tc>
          <w:tcPr>
            <w:tcW w:w="628"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13,7</w:t>
            </w:r>
          </w:p>
        </w:tc>
        <w:tc>
          <w:tcPr>
            <w:tcW w:w="419"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17,6</w:t>
            </w:r>
          </w:p>
        </w:tc>
        <w:tc>
          <w:tcPr>
            <w:tcW w:w="515" w:type="pct"/>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57,8</w:t>
            </w:r>
          </w:p>
        </w:tc>
      </w:tr>
      <w:tr w:rsidR="004E1533" w:rsidRPr="00A66B89" w:rsidTr="00A66B89">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lastRenderedPageBreak/>
              <w:t>Отсутствие стимулов честной работы чиновников, включая отсутствие зависимости служебного роста от добросовестного выполнения обязанностей</w:t>
            </w:r>
          </w:p>
        </w:tc>
        <w:tc>
          <w:tcPr>
            <w:tcW w:w="471"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29,4</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27,9</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9,0</w:t>
            </w:r>
          </w:p>
        </w:tc>
        <w:tc>
          <w:tcPr>
            <w:tcW w:w="628"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12,3</w:t>
            </w:r>
          </w:p>
        </w:tc>
        <w:tc>
          <w:tcPr>
            <w:tcW w:w="419"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21,4</w:t>
            </w:r>
          </w:p>
        </w:tc>
        <w:tc>
          <w:tcPr>
            <w:tcW w:w="515" w:type="pct"/>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57,3</w:t>
            </w:r>
          </w:p>
        </w:tc>
      </w:tr>
      <w:tr w:rsidR="004E1533" w:rsidRPr="00A66B89" w:rsidTr="00A66B8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Работа чиновников плохо регламентирована правилами</w:t>
            </w:r>
          </w:p>
        </w:tc>
        <w:tc>
          <w:tcPr>
            <w:tcW w:w="471"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24,1</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30,5</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8,9</w:t>
            </w:r>
          </w:p>
        </w:tc>
        <w:tc>
          <w:tcPr>
            <w:tcW w:w="628"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8,3</w:t>
            </w:r>
          </w:p>
        </w:tc>
        <w:tc>
          <w:tcPr>
            <w:tcW w:w="419"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28,2</w:t>
            </w:r>
          </w:p>
        </w:tc>
        <w:tc>
          <w:tcPr>
            <w:tcW w:w="515" w:type="pct"/>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54,6</w:t>
            </w:r>
          </w:p>
        </w:tc>
      </w:tr>
      <w:tr w:rsidR="004E1533" w:rsidRPr="00A66B89" w:rsidTr="00A66B89">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Ослабленный контроль государства за бизнесом</w:t>
            </w:r>
          </w:p>
        </w:tc>
        <w:tc>
          <w:tcPr>
            <w:tcW w:w="471"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30,9</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22,3</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12,7</w:t>
            </w:r>
          </w:p>
        </w:tc>
        <w:tc>
          <w:tcPr>
            <w:tcW w:w="628"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11,7</w:t>
            </w:r>
          </w:p>
        </w:tc>
        <w:tc>
          <w:tcPr>
            <w:tcW w:w="419"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22,4</w:t>
            </w:r>
          </w:p>
        </w:tc>
        <w:tc>
          <w:tcPr>
            <w:tcW w:w="515" w:type="pct"/>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53,2</w:t>
            </w:r>
          </w:p>
        </w:tc>
      </w:tr>
      <w:tr w:rsidR="004E1533" w:rsidRPr="00A66B89" w:rsidTr="00A66B89">
        <w:trPr>
          <w:cnfStyle w:val="000000010000" w:firstRow="0" w:lastRow="0" w:firstColumn="0" w:lastColumn="0" w:oddVBand="0" w:evenVBand="0" w:oddHBand="0" w:evenHBand="1"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Исторические традиции мздоимства, лихоимства, воровства</w:t>
            </w:r>
          </w:p>
        </w:tc>
        <w:tc>
          <w:tcPr>
            <w:tcW w:w="471"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23,6</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29,0</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12,3</w:t>
            </w:r>
          </w:p>
        </w:tc>
        <w:tc>
          <w:tcPr>
            <w:tcW w:w="628"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16,2</w:t>
            </w:r>
          </w:p>
        </w:tc>
        <w:tc>
          <w:tcPr>
            <w:tcW w:w="419"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18,9</w:t>
            </w:r>
          </w:p>
        </w:tc>
        <w:tc>
          <w:tcPr>
            <w:tcW w:w="515" w:type="pct"/>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52,6</w:t>
            </w:r>
          </w:p>
        </w:tc>
      </w:tr>
      <w:tr w:rsidR="004E1533" w:rsidRPr="00A66B89" w:rsidTr="00A66B89">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Обилие ведомственных инструкций (постановлений, циркулярных писем и проч.)</w:t>
            </w:r>
          </w:p>
        </w:tc>
        <w:tc>
          <w:tcPr>
            <w:tcW w:w="471"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5,9</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21,1</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31,9</w:t>
            </w:r>
          </w:p>
        </w:tc>
        <w:tc>
          <w:tcPr>
            <w:tcW w:w="628"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31,9</w:t>
            </w:r>
          </w:p>
        </w:tc>
        <w:tc>
          <w:tcPr>
            <w:tcW w:w="419"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4,9</w:t>
            </w:r>
          </w:p>
        </w:tc>
        <w:tc>
          <w:tcPr>
            <w:tcW w:w="515" w:type="pct"/>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27,0</w:t>
            </w:r>
          </w:p>
        </w:tc>
      </w:tr>
      <w:tr w:rsidR="004E1533" w:rsidRPr="00A66B89" w:rsidTr="00A66B89">
        <w:trPr>
          <w:cnfStyle w:val="000000010000" w:firstRow="0" w:lastRow="0" w:firstColumn="0" w:lastColumn="0" w:oddVBand="0" w:evenVBand="0" w:oddHBand="0" w:evenHBand="1"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Слишком обширное вмешательство государства в экономику и другие сферы жизни</w:t>
            </w:r>
          </w:p>
        </w:tc>
        <w:tc>
          <w:tcPr>
            <w:tcW w:w="471"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18,3</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18,3</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14,1</w:t>
            </w:r>
          </w:p>
        </w:tc>
        <w:tc>
          <w:tcPr>
            <w:tcW w:w="628"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19,2</w:t>
            </w:r>
          </w:p>
        </w:tc>
        <w:tc>
          <w:tcPr>
            <w:tcW w:w="419"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30,1</w:t>
            </w:r>
          </w:p>
        </w:tc>
        <w:tc>
          <w:tcPr>
            <w:tcW w:w="515" w:type="pct"/>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36,6</w:t>
            </w:r>
          </w:p>
        </w:tc>
      </w:tr>
      <w:tr w:rsidR="004E1533" w:rsidRPr="00A66B89" w:rsidTr="00A66B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Слабые гарантии достойного обеспечения чиновника при уходе с государственной/муниципальной службы</w:t>
            </w:r>
          </w:p>
        </w:tc>
        <w:tc>
          <w:tcPr>
            <w:tcW w:w="471"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15,5</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16,2</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13,1</w:t>
            </w:r>
          </w:p>
        </w:tc>
        <w:tc>
          <w:tcPr>
            <w:tcW w:w="628"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24,2</w:t>
            </w:r>
          </w:p>
        </w:tc>
        <w:tc>
          <w:tcPr>
            <w:tcW w:w="419"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31,0</w:t>
            </w:r>
          </w:p>
        </w:tc>
        <w:tc>
          <w:tcPr>
            <w:tcW w:w="515" w:type="pct"/>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31,7</w:t>
            </w:r>
          </w:p>
        </w:tc>
      </w:tr>
      <w:tr w:rsidR="004E1533" w:rsidRPr="00A66B89" w:rsidTr="00A66B89">
        <w:trPr>
          <w:cnfStyle w:val="000000010000" w:firstRow="0" w:lastRow="0" w:firstColumn="0" w:lastColumn="0" w:oddVBand="0" w:evenVBand="0" w:oddHBand="0" w:evenHBand="1"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Низкая зарплата чиновников</w:t>
            </w:r>
          </w:p>
        </w:tc>
        <w:tc>
          <w:tcPr>
            <w:tcW w:w="471"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11,7</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16,9</w:t>
            </w:r>
          </w:p>
        </w:tc>
        <w:tc>
          <w:tcPr>
            <w:tcW w:w="453"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11,5</w:t>
            </w:r>
          </w:p>
        </w:tc>
        <w:tc>
          <w:tcPr>
            <w:tcW w:w="628"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48,3</w:t>
            </w:r>
          </w:p>
        </w:tc>
        <w:tc>
          <w:tcPr>
            <w:tcW w:w="419" w:type="pct"/>
            <w:noWrap/>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11,6</w:t>
            </w:r>
          </w:p>
        </w:tc>
        <w:tc>
          <w:tcPr>
            <w:tcW w:w="515" w:type="pct"/>
            <w:hideMark/>
          </w:tcPr>
          <w:p w:rsidR="004E1533" w:rsidRPr="00A66B89" w:rsidRDefault="004E1533"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28,6</w:t>
            </w:r>
          </w:p>
        </w:tc>
      </w:tr>
      <w:tr w:rsidR="004E1533" w:rsidRPr="00A66B89" w:rsidTr="00A66B89">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061" w:type="pct"/>
            <w:hideMark/>
          </w:tcPr>
          <w:p w:rsidR="004E1533" w:rsidRPr="00A66B89" w:rsidRDefault="004E1533" w:rsidP="004E1533">
            <w:pPr>
              <w:rPr>
                <w:rFonts w:ascii="Times New Roman" w:eastAsia="Times New Roman" w:hAnsi="Times New Roman" w:cs="Times New Roman"/>
                <w:b w:val="0"/>
                <w:color w:val="000000"/>
                <w:sz w:val="20"/>
                <w:szCs w:val="20"/>
                <w:lang w:eastAsia="ru-RU"/>
              </w:rPr>
            </w:pPr>
            <w:r w:rsidRPr="00A66B89">
              <w:rPr>
                <w:rFonts w:ascii="Times New Roman" w:eastAsia="Times New Roman" w:hAnsi="Times New Roman" w:cs="Times New Roman"/>
                <w:b w:val="0"/>
                <w:color w:val="000000"/>
                <w:sz w:val="20"/>
                <w:szCs w:val="20"/>
                <w:lang w:eastAsia="ru-RU"/>
              </w:rPr>
              <w:t>Неоконченная приватизация</w:t>
            </w:r>
          </w:p>
        </w:tc>
        <w:tc>
          <w:tcPr>
            <w:tcW w:w="471"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10,2</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13,5</w:t>
            </w:r>
          </w:p>
        </w:tc>
        <w:tc>
          <w:tcPr>
            <w:tcW w:w="453"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12,8</w:t>
            </w:r>
          </w:p>
        </w:tc>
        <w:tc>
          <w:tcPr>
            <w:tcW w:w="628"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18,9</w:t>
            </w:r>
          </w:p>
        </w:tc>
        <w:tc>
          <w:tcPr>
            <w:tcW w:w="419" w:type="pct"/>
            <w:noWrap/>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44,6</w:t>
            </w:r>
          </w:p>
        </w:tc>
        <w:tc>
          <w:tcPr>
            <w:tcW w:w="515" w:type="pct"/>
            <w:hideMark/>
          </w:tcPr>
          <w:p w:rsidR="004E1533" w:rsidRPr="00A66B89" w:rsidRDefault="004E1533"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6B89">
              <w:rPr>
                <w:rFonts w:ascii="Times New Roman" w:eastAsia="Times New Roman" w:hAnsi="Times New Roman" w:cs="Times New Roman"/>
                <w:color w:val="000000"/>
                <w:sz w:val="20"/>
                <w:szCs w:val="20"/>
                <w:lang w:eastAsia="ru-RU"/>
              </w:rPr>
              <w:t>23,7</w:t>
            </w:r>
          </w:p>
        </w:tc>
      </w:tr>
    </w:tbl>
    <w:p w:rsidR="004E1533" w:rsidRDefault="004E1533" w:rsidP="00885C06">
      <w:pPr>
        <w:pStyle w:val="af"/>
        <w:keepNext/>
        <w:spacing w:after="0"/>
        <w:ind w:firstLine="851"/>
        <w:jc w:val="both"/>
        <w:rPr>
          <w:rFonts w:ascii="Times New Roman" w:eastAsia="Times New Roman" w:hAnsi="Times New Roman" w:cs="Times New Roman"/>
          <w:b w:val="0"/>
          <w:color w:val="auto"/>
          <w:sz w:val="28"/>
          <w:szCs w:val="28"/>
        </w:rPr>
      </w:pPr>
    </w:p>
    <w:p w:rsidR="00815C05" w:rsidRPr="00C339B9" w:rsidRDefault="006A4EA2" w:rsidP="00885C06">
      <w:pPr>
        <w:pStyle w:val="af"/>
        <w:keepNext/>
        <w:spacing w:after="0"/>
        <w:ind w:firstLine="851"/>
        <w:jc w:val="both"/>
        <w:rPr>
          <w:rFonts w:ascii="Times New Roman" w:eastAsia="Times New Roman" w:hAnsi="Times New Roman" w:cs="Times New Roman"/>
          <w:b w:val="0"/>
          <w:color w:val="000000"/>
          <w:sz w:val="28"/>
          <w:szCs w:val="28"/>
          <w:lang w:eastAsia="ru-RU"/>
        </w:rPr>
      </w:pPr>
      <w:r w:rsidRPr="00C339B9">
        <w:rPr>
          <w:rFonts w:ascii="Times New Roman" w:eastAsia="Times New Roman" w:hAnsi="Times New Roman" w:cs="Times New Roman"/>
          <w:b w:val="0"/>
          <w:color w:val="auto"/>
          <w:sz w:val="28"/>
          <w:szCs w:val="28"/>
        </w:rPr>
        <w:t>На основе ответов граждан о причинах распространения коррупции был рассчитан индекс</w:t>
      </w:r>
      <w:r w:rsidR="004B367C">
        <w:rPr>
          <w:rStyle w:val="affc"/>
          <w:rFonts w:eastAsia="Times New Roman"/>
          <w:b w:val="0"/>
          <w:color w:val="auto"/>
          <w:sz w:val="28"/>
          <w:szCs w:val="28"/>
        </w:rPr>
        <w:footnoteReference w:id="1"/>
      </w:r>
      <w:r w:rsidRPr="00C339B9">
        <w:rPr>
          <w:rFonts w:ascii="Times New Roman" w:eastAsia="Times New Roman" w:hAnsi="Times New Roman" w:cs="Times New Roman"/>
          <w:b w:val="0"/>
          <w:color w:val="auto"/>
          <w:sz w:val="28"/>
          <w:szCs w:val="28"/>
        </w:rPr>
        <w:t xml:space="preserve"> их важности, по убыванию значения которого было </w:t>
      </w:r>
      <w:r w:rsidRPr="00C96480">
        <w:rPr>
          <w:rFonts w:ascii="Times New Roman" w:eastAsia="Times New Roman" w:hAnsi="Times New Roman" w:cs="Times New Roman"/>
          <w:b w:val="0"/>
          <w:color w:val="auto"/>
          <w:sz w:val="28"/>
          <w:szCs w:val="28"/>
        </w:rPr>
        <w:t>проведено ранжирование причин.</w:t>
      </w:r>
      <w:r w:rsidRPr="00C96480">
        <w:rPr>
          <w:rFonts w:ascii="Times New Roman" w:eastAsia="Times New Roman" w:hAnsi="Times New Roman" w:cs="Times New Roman"/>
          <w:color w:val="auto"/>
          <w:sz w:val="28"/>
          <w:szCs w:val="28"/>
        </w:rPr>
        <w:t xml:space="preserve"> </w:t>
      </w:r>
      <w:r w:rsidR="00750852" w:rsidRPr="00C96480">
        <w:rPr>
          <w:rFonts w:ascii="Times New Roman" w:hAnsi="Times New Roman" w:cs="Times New Roman"/>
          <w:b w:val="0"/>
          <w:color w:val="auto"/>
          <w:sz w:val="28"/>
          <w:szCs w:val="28"/>
        </w:rPr>
        <w:t>Оказывается,</w:t>
      </w:r>
      <w:r w:rsidR="00750852" w:rsidRPr="00C96480">
        <w:rPr>
          <w:rFonts w:ascii="Times New Roman" w:hAnsi="Times New Roman" w:cs="Times New Roman"/>
          <w:b w:val="0"/>
          <w:color w:val="FF0000"/>
          <w:sz w:val="28"/>
          <w:szCs w:val="28"/>
        </w:rPr>
        <w:t xml:space="preserve"> </w:t>
      </w:r>
      <w:r w:rsidR="00750852" w:rsidRPr="00C96480">
        <w:rPr>
          <w:rFonts w:ascii="Times New Roman" w:hAnsi="Times New Roman" w:cs="Times New Roman"/>
          <w:b w:val="0"/>
          <w:color w:val="auto"/>
          <w:sz w:val="28"/>
          <w:szCs w:val="28"/>
        </w:rPr>
        <w:t xml:space="preserve">что наиболее сильное влияние на распространение коррупционных нарушений </w:t>
      </w:r>
      <w:r w:rsidR="00F11E1C" w:rsidRPr="00C96480">
        <w:rPr>
          <w:rFonts w:ascii="Times New Roman" w:hAnsi="Times New Roman" w:cs="Times New Roman"/>
          <w:b w:val="0"/>
          <w:color w:val="auto"/>
          <w:sz w:val="28"/>
          <w:szCs w:val="28"/>
        </w:rPr>
        <w:t>имеют</w:t>
      </w:r>
      <w:r w:rsidR="00750852" w:rsidRPr="00C96480">
        <w:rPr>
          <w:rFonts w:ascii="Times New Roman" w:hAnsi="Times New Roman" w:cs="Times New Roman"/>
          <w:b w:val="0"/>
          <w:color w:val="FF0000"/>
          <w:sz w:val="28"/>
          <w:szCs w:val="28"/>
        </w:rPr>
        <w:t xml:space="preserve"> </w:t>
      </w:r>
      <w:r w:rsidR="00750852" w:rsidRPr="00C96480">
        <w:rPr>
          <w:rFonts w:ascii="Times New Roman" w:hAnsi="Times New Roman" w:cs="Times New Roman"/>
          <w:b w:val="0"/>
          <w:color w:val="auto"/>
          <w:sz w:val="28"/>
          <w:szCs w:val="28"/>
        </w:rPr>
        <w:t xml:space="preserve">длительные сроки оформления документов (46), </w:t>
      </w:r>
      <w:r w:rsidR="00750852" w:rsidRPr="00C96480">
        <w:rPr>
          <w:rFonts w:ascii="Times New Roman" w:eastAsia="Times New Roman" w:hAnsi="Times New Roman" w:cs="Times New Roman"/>
          <w:b w:val="0"/>
          <w:color w:val="auto"/>
          <w:sz w:val="28"/>
          <w:szCs w:val="28"/>
          <w:lang w:eastAsia="ru-RU"/>
        </w:rPr>
        <w:t>плохой пример, подаваемый политическими лидерами («рыба гниет с головы») (43), н</w:t>
      </w:r>
      <w:r w:rsidR="00750852" w:rsidRPr="00C96480">
        <w:rPr>
          <w:rFonts w:ascii="Times New Roman" w:eastAsia="Times New Roman" w:hAnsi="Times New Roman" w:cs="Times New Roman"/>
          <w:b w:val="0"/>
          <w:color w:val="000000"/>
          <w:sz w:val="28"/>
          <w:szCs w:val="28"/>
          <w:lang w:eastAsia="ru-RU"/>
        </w:rPr>
        <w:t>ечеткость законов, дающая</w:t>
      </w:r>
      <w:r w:rsidR="00750852" w:rsidRPr="00C339B9">
        <w:rPr>
          <w:rFonts w:ascii="Times New Roman" w:eastAsia="Times New Roman" w:hAnsi="Times New Roman" w:cs="Times New Roman"/>
          <w:b w:val="0"/>
          <w:color w:val="000000"/>
          <w:sz w:val="28"/>
          <w:szCs w:val="28"/>
          <w:lang w:eastAsia="ru-RU"/>
        </w:rPr>
        <w:t xml:space="preserve"> возможность их широкого толкования чиновником, и аморальность политиков, государственных и муниципальных служащих (по 42), </w:t>
      </w:r>
      <w:r w:rsidR="00750852" w:rsidRPr="00C339B9">
        <w:rPr>
          <w:rFonts w:ascii="Times New Roman" w:eastAsia="Times New Roman" w:hAnsi="Times New Roman" w:cs="Times New Roman"/>
          <w:b w:val="0"/>
          <w:color w:val="000000"/>
          <w:sz w:val="28"/>
          <w:szCs w:val="28"/>
          <w:lang w:eastAsia="ru-RU"/>
        </w:rPr>
        <w:lastRenderedPageBreak/>
        <w:t xml:space="preserve">необходимость получения массы согласований и разрешений (40), широкая свобода усмотрения чиновника, предоставляемая законом или инструкцией (например, «вилки» наказаний за административные правонарушения) (38) и неупорядоченность контрольной деятельности государства (37). Индекс, равный 35, имеют привычка граждан давать взятки, влияние крупных бизнесменов на власть, плохая работа правоохранительных органов и слабая судебная система, включая исполнение судебных решений. Низкий образовательный и культурный уровень населения, работа чиновников плохо регламентирована правилами и отсутствие стимулов честной работы чиновников, включая отсутствие зависимости служебного роста от добросовестного выполнения обязанностей, также имеют равные индексы (27). </w:t>
      </w:r>
      <w:r w:rsidR="004E57EC" w:rsidRPr="00C339B9">
        <w:rPr>
          <w:rFonts w:ascii="Times New Roman" w:eastAsia="Times New Roman" w:hAnsi="Times New Roman" w:cs="Times New Roman"/>
          <w:b w:val="0"/>
          <w:color w:val="000000"/>
          <w:sz w:val="28"/>
          <w:szCs w:val="28"/>
          <w:lang w:eastAsia="ru-RU"/>
        </w:rPr>
        <w:t>Среднее влияние имеют чрезмерные налоги и сборы (26), ослабленный контроль государства за бизнесом (24), низкий образовательный и культурный уровень чиновников (23), исторические традиции мздоимства, лихоимства, воровства (16), обилие ведомственных инструкций (постановлений, циркулярных писем и проч.) (13) и слишком обширное вмешательство государства в экономику и другие сферы жизни (1). Отрицательные значения индексов влияния имеют слабые гарантии достойного обеспечения чиновника при уходе с государственной/муниципальной службы (-7), неоконченная приватизация (-8) и низкая зарплата чиновников (-34), что указывает малую степень влияния этих причин на распространение коррупции.</w:t>
      </w:r>
    </w:p>
    <w:p w:rsidR="004E57EC" w:rsidRDefault="00F11E1C" w:rsidP="00F11E1C">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lang w:eastAsia="ru-RU"/>
        </w:rPr>
        <w:t>П</w:t>
      </w:r>
      <w:r w:rsidRPr="00C339B9">
        <w:rPr>
          <w:rFonts w:ascii="Times New Roman" w:hAnsi="Times New Roman" w:cs="Times New Roman"/>
          <w:sz w:val="28"/>
          <w:szCs w:val="28"/>
          <w:lang w:eastAsia="ru-RU"/>
        </w:rPr>
        <w:t xml:space="preserve">о степени влияния </w:t>
      </w:r>
      <w:r>
        <w:rPr>
          <w:rFonts w:ascii="Times New Roman" w:hAnsi="Times New Roman" w:cs="Times New Roman"/>
          <w:sz w:val="28"/>
          <w:szCs w:val="28"/>
          <w:lang w:eastAsia="ru-RU"/>
        </w:rPr>
        <w:t>м</w:t>
      </w:r>
      <w:r w:rsidR="004E57EC" w:rsidRPr="00C339B9">
        <w:rPr>
          <w:rFonts w:ascii="Times New Roman" w:hAnsi="Times New Roman" w:cs="Times New Roman"/>
          <w:sz w:val="28"/>
          <w:szCs w:val="28"/>
          <w:lang w:eastAsia="ru-RU"/>
        </w:rPr>
        <w:t xml:space="preserve">нения жителей областного центра преобладали по таким причинам, как: </w:t>
      </w:r>
      <w:r w:rsidR="004E57EC" w:rsidRPr="00C339B9">
        <w:rPr>
          <w:rFonts w:ascii="Times New Roman" w:eastAsia="Times New Roman" w:hAnsi="Times New Roman" w:cs="Times New Roman"/>
          <w:color w:val="000000"/>
          <w:sz w:val="28"/>
          <w:szCs w:val="28"/>
          <w:lang w:eastAsia="ru-RU"/>
        </w:rPr>
        <w:t xml:space="preserve">плохой пример, подаваемый политическими лидерами («рыба гниет с головы») (45 против 41), аморальность политиков, государственных и муниципальных служащих (43 против 41), влияние крупных бизнесменов на власть (45 против 29), </w:t>
      </w:r>
      <w:r w:rsidR="006A54AF" w:rsidRPr="00C339B9">
        <w:rPr>
          <w:rFonts w:ascii="Times New Roman" w:eastAsia="Times New Roman" w:hAnsi="Times New Roman" w:cs="Times New Roman"/>
          <w:color w:val="000000"/>
          <w:sz w:val="28"/>
          <w:szCs w:val="28"/>
          <w:lang w:eastAsia="ru-RU"/>
        </w:rPr>
        <w:t>слабая судебная система, включая исполнение судебных решений (36 против 34), работа чиновников плохо регламентирована правилами (32 против 23), отсутствие стимулов честной работы чиновников, включая отсутствие зависимости служебного роста от добросовестного выполнения обязанностей (37 против 20), ослабленный контроль государства за бизнесом (36 против 17), низкий образовательный и культурный уровень чиновников (26 против 21), слишком обширное вмешательство государства в экономику и другие сферы жизни (5 против -1) и слабые гарантии достойного обеспечения чиновника при уходе с государственной/муниципальной службы (-2 против -10).</w:t>
      </w:r>
      <w:r w:rsidR="00935524">
        <w:rPr>
          <w:rFonts w:ascii="Times New Roman" w:eastAsia="Times New Roman" w:hAnsi="Times New Roman" w:cs="Times New Roman"/>
          <w:color w:val="000000"/>
          <w:sz w:val="28"/>
          <w:szCs w:val="28"/>
          <w:lang w:eastAsia="ru-RU"/>
        </w:rPr>
        <w:t xml:space="preserve"> </w:t>
      </w:r>
    </w:p>
    <w:p w:rsidR="00171516" w:rsidRDefault="007C64F2" w:rsidP="00F11E1C">
      <w:pPr>
        <w:spacing w:after="0" w:line="240" w:lineRule="auto"/>
        <w:ind w:firstLine="851"/>
        <w:jc w:val="both"/>
        <w:rPr>
          <w:rFonts w:ascii="Times New Roman" w:eastAsia="Times New Roman" w:hAnsi="Times New Roman" w:cs="Times New Roman"/>
          <w:color w:val="FF0000"/>
          <w:sz w:val="28"/>
          <w:szCs w:val="28"/>
          <w:lang w:eastAsia="ru-RU"/>
        </w:rPr>
      </w:pPr>
      <w:r w:rsidRPr="00611786">
        <w:rPr>
          <w:rFonts w:ascii="Times New Roman" w:eastAsia="Times New Roman" w:hAnsi="Times New Roman" w:cs="Times New Roman"/>
          <w:sz w:val="28"/>
          <w:szCs w:val="28"/>
          <w:lang w:eastAsia="ru-RU"/>
        </w:rPr>
        <w:t xml:space="preserve">Таким образом, можно отметить, что верхние места в рейтинге по мнению населения занимают либо причины, связанные с широкими полномочиями чиновников (нечеткость законов, дающая возможность их широкого толкования чиновником, необходимость получения массы согласований и разрешений, широкая свобода усмотрения чиновника, предоставляемая законом или инструкцией, неупорядоченность контрольной деятельности государства), либо причины связанные с личной нечистоплотностью людей, занимающих государственные должности и использующие свое положение в личных целях (плохой пример, подаваемый </w:t>
      </w:r>
      <w:r w:rsidRPr="00611786">
        <w:rPr>
          <w:rFonts w:ascii="Times New Roman" w:eastAsia="Times New Roman" w:hAnsi="Times New Roman" w:cs="Times New Roman"/>
          <w:sz w:val="28"/>
          <w:szCs w:val="28"/>
          <w:lang w:eastAsia="ru-RU"/>
        </w:rPr>
        <w:lastRenderedPageBreak/>
        <w:t>политическими лидерами, аморальность политиков, государственных и муниципальных служащих). То есть можно предположить, что граждане полагают, что основные причины коррупции заключаются в механизмах функционирования самих властных институтах и особенностях кадрового подбора в них. Высшую строчку в рейтинге занимают длительные сроки оформления документов, которые также косвенно можно отнести к сфере полномочий чиновников. В то же время, причины, связанные с положительными способами стимулирования чиновников (слабые гарантии достойного обеспечения чиновника при уходе с государственной/ муниципальной службы, низкая зарплата чиновников) парадоксальным образом граждане ставят в самые нижние строки рейтинга.</w:t>
      </w:r>
    </w:p>
    <w:p w:rsidR="006A54AF" w:rsidRPr="00C339B9" w:rsidRDefault="006A54AF" w:rsidP="006A54AF">
      <w:pPr>
        <w:pStyle w:val="af"/>
        <w:keepNext/>
        <w:keepLines/>
        <w:spacing w:after="0"/>
        <w:jc w:val="right"/>
        <w:rPr>
          <w:rFonts w:ascii="Times New Roman" w:hAnsi="Times New Roman" w:cs="Times New Roman"/>
          <w:color w:val="auto"/>
          <w:sz w:val="24"/>
          <w:szCs w:val="24"/>
        </w:rPr>
      </w:pPr>
      <w:r w:rsidRPr="00C339B9">
        <w:rPr>
          <w:rFonts w:ascii="Times New Roman" w:hAnsi="Times New Roman" w:cs="Times New Roman"/>
          <w:color w:val="auto"/>
          <w:sz w:val="24"/>
          <w:szCs w:val="24"/>
        </w:rPr>
        <w:t xml:space="preserve">Таблица </w:t>
      </w:r>
      <w:r w:rsidR="00CA2858" w:rsidRPr="00C339B9">
        <w:rPr>
          <w:rFonts w:ascii="Times New Roman" w:hAnsi="Times New Roman" w:cs="Times New Roman"/>
          <w:color w:val="auto"/>
          <w:sz w:val="24"/>
          <w:szCs w:val="24"/>
        </w:rPr>
        <w:fldChar w:fldCharType="begin"/>
      </w:r>
      <w:r w:rsidRPr="00C339B9">
        <w:rPr>
          <w:rFonts w:ascii="Times New Roman" w:hAnsi="Times New Roman" w:cs="Times New Roman"/>
          <w:color w:val="auto"/>
          <w:sz w:val="24"/>
          <w:szCs w:val="24"/>
        </w:rPr>
        <w:instrText xml:space="preserve"> SEQ Таблица \* ARABIC </w:instrText>
      </w:r>
      <w:r w:rsidR="00CA2858" w:rsidRPr="00C339B9">
        <w:rPr>
          <w:rFonts w:ascii="Times New Roman" w:hAnsi="Times New Roman" w:cs="Times New Roman"/>
          <w:color w:val="auto"/>
          <w:sz w:val="24"/>
          <w:szCs w:val="24"/>
        </w:rPr>
        <w:fldChar w:fldCharType="separate"/>
      </w:r>
      <w:r w:rsidR="00730949">
        <w:rPr>
          <w:rFonts w:ascii="Times New Roman" w:hAnsi="Times New Roman" w:cs="Times New Roman"/>
          <w:noProof/>
          <w:color w:val="auto"/>
          <w:sz w:val="24"/>
          <w:szCs w:val="24"/>
        </w:rPr>
        <w:t>6</w:t>
      </w:r>
      <w:r w:rsidR="00CA2858" w:rsidRPr="00C339B9">
        <w:rPr>
          <w:rFonts w:ascii="Times New Roman" w:hAnsi="Times New Roman" w:cs="Times New Roman"/>
          <w:color w:val="auto"/>
          <w:sz w:val="24"/>
          <w:szCs w:val="24"/>
        </w:rPr>
        <w:fldChar w:fldCharType="end"/>
      </w:r>
    </w:p>
    <w:p w:rsidR="002F6A88" w:rsidRPr="00C339B9" w:rsidRDefault="009D1881" w:rsidP="006A54AF">
      <w:pPr>
        <w:keepNext/>
        <w:keepLines/>
        <w:jc w:val="center"/>
        <w:rPr>
          <w:rFonts w:ascii="Times New Roman" w:hAnsi="Times New Roman" w:cs="Times New Roman"/>
        </w:rPr>
      </w:pPr>
      <w:r w:rsidRPr="00C339B9">
        <w:rPr>
          <w:rFonts w:ascii="Times New Roman" w:eastAsia="Times New Roman" w:hAnsi="Times New Roman" w:cs="Times New Roman"/>
          <w:b/>
          <w:spacing w:val="-4"/>
          <w:sz w:val="24"/>
          <w:szCs w:val="24"/>
          <w:lang w:eastAsia="ru-RU"/>
        </w:rPr>
        <w:t xml:space="preserve">ИНДЕКСЫ ВЛИЯНИЯ </w:t>
      </w:r>
      <w:r w:rsidR="002F6A88" w:rsidRPr="00C339B9">
        <w:rPr>
          <w:rFonts w:ascii="Times New Roman" w:eastAsia="Times New Roman" w:hAnsi="Times New Roman" w:cs="Times New Roman"/>
          <w:b/>
          <w:spacing w:val="-4"/>
          <w:sz w:val="24"/>
          <w:szCs w:val="24"/>
          <w:lang w:eastAsia="ru-RU"/>
        </w:rPr>
        <w:t xml:space="preserve">ПРИЧИН </w:t>
      </w:r>
      <w:r w:rsidRPr="00C339B9">
        <w:rPr>
          <w:rFonts w:ascii="Times New Roman" w:eastAsia="Times New Roman" w:hAnsi="Times New Roman" w:cs="Times New Roman"/>
          <w:b/>
          <w:spacing w:val="-4"/>
          <w:sz w:val="24"/>
          <w:szCs w:val="24"/>
          <w:lang w:eastAsia="ru-RU"/>
        </w:rPr>
        <w:t>НА</w:t>
      </w:r>
      <w:r w:rsidR="002F6A88" w:rsidRPr="00C339B9">
        <w:rPr>
          <w:rFonts w:ascii="Times New Roman" w:eastAsia="Times New Roman" w:hAnsi="Times New Roman" w:cs="Times New Roman"/>
          <w:b/>
          <w:spacing w:val="-4"/>
          <w:sz w:val="24"/>
          <w:szCs w:val="24"/>
          <w:lang w:eastAsia="ru-RU"/>
        </w:rPr>
        <w:t xml:space="preserve"> РАСПРОСТРАНЕНИ</w:t>
      </w:r>
      <w:r w:rsidRPr="00C339B9">
        <w:rPr>
          <w:rFonts w:ascii="Times New Roman" w:eastAsia="Times New Roman" w:hAnsi="Times New Roman" w:cs="Times New Roman"/>
          <w:b/>
          <w:spacing w:val="-4"/>
          <w:sz w:val="24"/>
          <w:szCs w:val="24"/>
          <w:lang w:eastAsia="ru-RU"/>
        </w:rPr>
        <w:t>Е КОРРУПЦИИ</w:t>
      </w:r>
      <w:r w:rsidR="002F6A88" w:rsidRPr="00C339B9">
        <w:rPr>
          <w:rFonts w:ascii="Times New Roman" w:hAnsi="Times New Roman" w:cs="Times New Roman"/>
          <w:b/>
          <w:sz w:val="24"/>
          <w:szCs w:val="24"/>
        </w:rPr>
        <w:t xml:space="preserve"> </w:t>
      </w:r>
    </w:p>
    <w:tbl>
      <w:tblPr>
        <w:tblStyle w:val="-11"/>
        <w:tblW w:w="5000" w:type="pct"/>
        <w:tblLook w:val="04A0" w:firstRow="1" w:lastRow="0" w:firstColumn="1" w:lastColumn="0" w:noHBand="0" w:noVBand="1"/>
      </w:tblPr>
      <w:tblGrid>
        <w:gridCol w:w="3859"/>
        <w:gridCol w:w="2071"/>
        <w:gridCol w:w="1890"/>
        <w:gridCol w:w="1892"/>
      </w:tblGrid>
      <w:tr w:rsidR="009D1881" w:rsidRPr="000D4B30" w:rsidTr="000D4B30">
        <w:trPr>
          <w:cnfStyle w:val="100000000000" w:firstRow="1" w:lastRow="0" w:firstColumn="0" w:lastColumn="0" w:oddVBand="0" w:evenVBand="0" w:oddHBand="0" w:evenHBand="0" w:firstRowFirstColumn="0" w:firstRowLastColumn="0" w:lastRowFirstColumn="0" w:lastRowLastColumn="0"/>
          <w:trHeight w:val="765"/>
          <w:tblHeader/>
        </w:trPr>
        <w:tc>
          <w:tcPr>
            <w:cnfStyle w:val="001000000000" w:firstRow="0" w:lastRow="0" w:firstColumn="1" w:lastColumn="0" w:oddVBand="0" w:evenVBand="0" w:oddHBand="0" w:evenHBand="0" w:firstRowFirstColumn="0" w:firstRowLastColumn="0" w:lastRowFirstColumn="0" w:lastRowLastColumn="0"/>
            <w:tcW w:w="1987" w:type="pct"/>
            <w:noWrap/>
            <w:hideMark/>
          </w:tcPr>
          <w:p w:rsidR="009D1881" w:rsidRPr="000D4B30" w:rsidRDefault="009D1881" w:rsidP="009D1881">
            <w:pPr>
              <w:rPr>
                <w:rFonts w:ascii="Times New Roman" w:eastAsia="Times New Roman" w:hAnsi="Times New Roman" w:cs="Times New Roman"/>
                <w:b w:val="0"/>
                <w:color w:val="000000"/>
                <w:sz w:val="24"/>
                <w:szCs w:val="24"/>
                <w:lang w:eastAsia="ru-RU"/>
              </w:rPr>
            </w:pPr>
          </w:p>
        </w:tc>
        <w:tc>
          <w:tcPr>
            <w:tcW w:w="1066" w:type="pct"/>
            <w:hideMark/>
          </w:tcPr>
          <w:p w:rsidR="009D1881" w:rsidRPr="000D4B30" w:rsidRDefault="009D1881" w:rsidP="000D4B3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Все население</w:t>
            </w:r>
          </w:p>
        </w:tc>
        <w:tc>
          <w:tcPr>
            <w:tcW w:w="973" w:type="pct"/>
            <w:hideMark/>
          </w:tcPr>
          <w:p w:rsidR="009D1881" w:rsidRPr="000D4B30" w:rsidRDefault="009D1881" w:rsidP="000D4B3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Областной центр</w:t>
            </w:r>
          </w:p>
        </w:tc>
        <w:tc>
          <w:tcPr>
            <w:tcW w:w="974" w:type="pct"/>
            <w:hideMark/>
          </w:tcPr>
          <w:p w:rsidR="009D1881" w:rsidRPr="000D4B30" w:rsidRDefault="009D1881" w:rsidP="000D4B3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Города и районы области</w:t>
            </w:r>
          </w:p>
        </w:tc>
      </w:tr>
      <w:tr w:rsidR="009D1881" w:rsidRPr="000D4B30" w:rsidTr="000D4B3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Длительные сроки оформления документов</w:t>
            </w:r>
          </w:p>
        </w:tc>
        <w:tc>
          <w:tcPr>
            <w:tcW w:w="1066"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46</w:t>
            </w:r>
          </w:p>
        </w:tc>
        <w:tc>
          <w:tcPr>
            <w:tcW w:w="973"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44</w:t>
            </w:r>
          </w:p>
        </w:tc>
        <w:tc>
          <w:tcPr>
            <w:tcW w:w="974"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46</w:t>
            </w:r>
          </w:p>
        </w:tc>
      </w:tr>
      <w:tr w:rsidR="009D1881" w:rsidRPr="000D4B30" w:rsidTr="000D4B30">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Плохой пример, подаваемый политическими лидерами («рыба гниет с головы»)</w:t>
            </w:r>
          </w:p>
        </w:tc>
        <w:tc>
          <w:tcPr>
            <w:tcW w:w="1066"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43</w:t>
            </w:r>
          </w:p>
        </w:tc>
        <w:tc>
          <w:tcPr>
            <w:tcW w:w="973"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45</w:t>
            </w:r>
          </w:p>
        </w:tc>
        <w:tc>
          <w:tcPr>
            <w:tcW w:w="974"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41</w:t>
            </w:r>
          </w:p>
        </w:tc>
      </w:tr>
      <w:tr w:rsidR="009D1881" w:rsidRPr="000D4B30" w:rsidTr="000D4B3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Нечеткость законов, дающая возможность их широкого толкования чиновником</w:t>
            </w:r>
          </w:p>
        </w:tc>
        <w:tc>
          <w:tcPr>
            <w:tcW w:w="1066"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42</w:t>
            </w:r>
          </w:p>
        </w:tc>
        <w:tc>
          <w:tcPr>
            <w:tcW w:w="973"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38</w:t>
            </w:r>
          </w:p>
        </w:tc>
        <w:tc>
          <w:tcPr>
            <w:tcW w:w="974"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44</w:t>
            </w:r>
          </w:p>
        </w:tc>
      </w:tr>
      <w:tr w:rsidR="009D1881" w:rsidRPr="000D4B30" w:rsidTr="000D4B30">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Аморальность политиков, государственных и муниципальных служащих</w:t>
            </w:r>
          </w:p>
        </w:tc>
        <w:tc>
          <w:tcPr>
            <w:tcW w:w="1066"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42</w:t>
            </w:r>
          </w:p>
        </w:tc>
        <w:tc>
          <w:tcPr>
            <w:tcW w:w="973"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43</w:t>
            </w:r>
          </w:p>
        </w:tc>
        <w:tc>
          <w:tcPr>
            <w:tcW w:w="974"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41</w:t>
            </w:r>
          </w:p>
        </w:tc>
      </w:tr>
      <w:tr w:rsidR="009D1881" w:rsidRPr="000D4B30" w:rsidTr="000D4B30">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Необходимость получения массы согласований и разрешений</w:t>
            </w:r>
          </w:p>
        </w:tc>
        <w:tc>
          <w:tcPr>
            <w:tcW w:w="1066"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40</w:t>
            </w:r>
          </w:p>
        </w:tc>
        <w:tc>
          <w:tcPr>
            <w:tcW w:w="973"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35</w:t>
            </w:r>
          </w:p>
        </w:tc>
        <w:tc>
          <w:tcPr>
            <w:tcW w:w="974"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43</w:t>
            </w:r>
          </w:p>
        </w:tc>
      </w:tr>
      <w:tr w:rsidR="009D1881" w:rsidRPr="000D4B30" w:rsidTr="000D4B30">
        <w:trPr>
          <w:cnfStyle w:val="000000010000" w:firstRow="0" w:lastRow="0" w:firstColumn="0" w:lastColumn="0" w:oddVBand="0" w:evenVBand="0" w:oddHBand="0" w:evenHBand="1"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Широкая свобода усмотрения чиновника, предоставляемая законом или инструкцией (например, «вилки» наказаний за административные правонар</w:t>
            </w:r>
            <w:r w:rsidR="004E57EC" w:rsidRPr="000D4B30">
              <w:rPr>
                <w:rFonts w:ascii="Times New Roman" w:eastAsia="Times New Roman" w:hAnsi="Times New Roman" w:cs="Times New Roman"/>
                <w:b w:val="0"/>
                <w:color w:val="000000"/>
                <w:sz w:val="24"/>
                <w:szCs w:val="24"/>
                <w:lang w:eastAsia="ru-RU"/>
              </w:rPr>
              <w:t>ушения)</w:t>
            </w:r>
          </w:p>
        </w:tc>
        <w:tc>
          <w:tcPr>
            <w:tcW w:w="1066"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38</w:t>
            </w:r>
          </w:p>
        </w:tc>
        <w:tc>
          <w:tcPr>
            <w:tcW w:w="973"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35</w:t>
            </w:r>
          </w:p>
        </w:tc>
        <w:tc>
          <w:tcPr>
            <w:tcW w:w="974"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40</w:t>
            </w:r>
          </w:p>
        </w:tc>
      </w:tr>
      <w:tr w:rsidR="009D1881" w:rsidRPr="000D4B30" w:rsidTr="00611786">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611786">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 xml:space="preserve">Неупорядоченность контрольной деятельности государства </w:t>
            </w:r>
          </w:p>
        </w:tc>
        <w:tc>
          <w:tcPr>
            <w:tcW w:w="1066"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37</w:t>
            </w:r>
          </w:p>
        </w:tc>
        <w:tc>
          <w:tcPr>
            <w:tcW w:w="973"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36</w:t>
            </w:r>
          </w:p>
        </w:tc>
        <w:tc>
          <w:tcPr>
            <w:tcW w:w="974"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38</w:t>
            </w:r>
          </w:p>
        </w:tc>
      </w:tr>
      <w:tr w:rsidR="009D1881" w:rsidRPr="000D4B30" w:rsidTr="000D4B3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Привычка граждан давать взятки</w:t>
            </w:r>
          </w:p>
        </w:tc>
        <w:tc>
          <w:tcPr>
            <w:tcW w:w="1066"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35</w:t>
            </w:r>
          </w:p>
        </w:tc>
        <w:tc>
          <w:tcPr>
            <w:tcW w:w="973"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30</w:t>
            </w:r>
          </w:p>
        </w:tc>
        <w:tc>
          <w:tcPr>
            <w:tcW w:w="974"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39</w:t>
            </w:r>
          </w:p>
        </w:tc>
      </w:tr>
      <w:tr w:rsidR="009D1881" w:rsidRPr="000D4B30" w:rsidTr="000D4B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Влияние крупных бизнесменов на власть</w:t>
            </w:r>
          </w:p>
        </w:tc>
        <w:tc>
          <w:tcPr>
            <w:tcW w:w="1066"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35</w:t>
            </w:r>
          </w:p>
        </w:tc>
        <w:tc>
          <w:tcPr>
            <w:tcW w:w="973"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45</w:t>
            </w:r>
          </w:p>
        </w:tc>
        <w:tc>
          <w:tcPr>
            <w:tcW w:w="974"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29</w:t>
            </w:r>
          </w:p>
        </w:tc>
      </w:tr>
      <w:tr w:rsidR="009D1881" w:rsidRPr="000D4B30" w:rsidTr="000D4B30">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Плохая работа правоохранительных органов</w:t>
            </w:r>
          </w:p>
        </w:tc>
        <w:tc>
          <w:tcPr>
            <w:tcW w:w="1066"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35</w:t>
            </w:r>
          </w:p>
        </w:tc>
        <w:tc>
          <w:tcPr>
            <w:tcW w:w="973"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33</w:t>
            </w:r>
          </w:p>
        </w:tc>
        <w:tc>
          <w:tcPr>
            <w:tcW w:w="974"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36</w:t>
            </w:r>
          </w:p>
        </w:tc>
      </w:tr>
      <w:tr w:rsidR="009D1881" w:rsidRPr="000D4B30" w:rsidTr="000D4B30">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Слабая судебная система, включая исполнение судебных решений</w:t>
            </w:r>
          </w:p>
        </w:tc>
        <w:tc>
          <w:tcPr>
            <w:tcW w:w="1066"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35</w:t>
            </w:r>
          </w:p>
        </w:tc>
        <w:tc>
          <w:tcPr>
            <w:tcW w:w="973"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36</w:t>
            </w:r>
          </w:p>
        </w:tc>
        <w:tc>
          <w:tcPr>
            <w:tcW w:w="974"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34</w:t>
            </w:r>
          </w:p>
        </w:tc>
      </w:tr>
      <w:tr w:rsidR="009D1881" w:rsidRPr="000D4B30" w:rsidTr="000D4B30">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Низкий образовательный и культурный уровень населения</w:t>
            </w:r>
          </w:p>
        </w:tc>
        <w:tc>
          <w:tcPr>
            <w:tcW w:w="1066"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27</w:t>
            </w:r>
          </w:p>
        </w:tc>
        <w:tc>
          <w:tcPr>
            <w:tcW w:w="973"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26</w:t>
            </w:r>
          </w:p>
        </w:tc>
        <w:tc>
          <w:tcPr>
            <w:tcW w:w="974"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27</w:t>
            </w:r>
          </w:p>
        </w:tc>
      </w:tr>
      <w:tr w:rsidR="009D1881" w:rsidRPr="000D4B30" w:rsidTr="000D4B30">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lastRenderedPageBreak/>
              <w:t>Работа чиновников плохо регламентирована правилами</w:t>
            </w:r>
          </w:p>
        </w:tc>
        <w:tc>
          <w:tcPr>
            <w:tcW w:w="1066"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27</w:t>
            </w:r>
          </w:p>
        </w:tc>
        <w:tc>
          <w:tcPr>
            <w:tcW w:w="973"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32</w:t>
            </w:r>
          </w:p>
        </w:tc>
        <w:tc>
          <w:tcPr>
            <w:tcW w:w="974"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23</w:t>
            </w:r>
          </w:p>
        </w:tc>
      </w:tr>
      <w:tr w:rsidR="009D1881" w:rsidRPr="000D4B30" w:rsidTr="000D4B30">
        <w:trPr>
          <w:cnfStyle w:val="000000010000" w:firstRow="0" w:lastRow="0" w:firstColumn="0" w:lastColumn="0" w:oddVBand="0" w:evenVBand="0" w:oddHBand="0" w:evenHBand="1"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Отсутствие стимулов честной работы чиновников, включая отсутствие зависимости служебного роста от добросовестного выполнения обязаннос</w:t>
            </w:r>
            <w:r w:rsidR="00750852" w:rsidRPr="000D4B30">
              <w:rPr>
                <w:rFonts w:ascii="Times New Roman" w:eastAsia="Times New Roman" w:hAnsi="Times New Roman" w:cs="Times New Roman"/>
                <w:b w:val="0"/>
                <w:color w:val="000000"/>
                <w:sz w:val="24"/>
                <w:szCs w:val="24"/>
                <w:lang w:eastAsia="ru-RU"/>
              </w:rPr>
              <w:t>тей</w:t>
            </w:r>
          </w:p>
        </w:tc>
        <w:tc>
          <w:tcPr>
            <w:tcW w:w="1066"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27</w:t>
            </w:r>
          </w:p>
        </w:tc>
        <w:tc>
          <w:tcPr>
            <w:tcW w:w="973"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37</w:t>
            </w:r>
          </w:p>
        </w:tc>
        <w:tc>
          <w:tcPr>
            <w:tcW w:w="974"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20</w:t>
            </w:r>
          </w:p>
        </w:tc>
      </w:tr>
      <w:tr w:rsidR="009D1881" w:rsidRPr="000D4B30" w:rsidTr="000D4B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Чрезмерные налоги и сборы</w:t>
            </w:r>
          </w:p>
        </w:tc>
        <w:tc>
          <w:tcPr>
            <w:tcW w:w="1066"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26</w:t>
            </w:r>
          </w:p>
        </w:tc>
        <w:tc>
          <w:tcPr>
            <w:tcW w:w="973"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23</w:t>
            </w:r>
          </w:p>
        </w:tc>
        <w:tc>
          <w:tcPr>
            <w:tcW w:w="974"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28</w:t>
            </w:r>
          </w:p>
        </w:tc>
      </w:tr>
      <w:tr w:rsidR="009D1881" w:rsidRPr="000D4B30" w:rsidTr="000D4B30">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Ослабленный контроль государства за бизнесом</w:t>
            </w:r>
          </w:p>
        </w:tc>
        <w:tc>
          <w:tcPr>
            <w:tcW w:w="1066"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24</w:t>
            </w:r>
          </w:p>
        </w:tc>
        <w:tc>
          <w:tcPr>
            <w:tcW w:w="973"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36</w:t>
            </w:r>
          </w:p>
        </w:tc>
        <w:tc>
          <w:tcPr>
            <w:tcW w:w="974"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17</w:t>
            </w:r>
          </w:p>
        </w:tc>
      </w:tr>
      <w:tr w:rsidR="009D1881" w:rsidRPr="000D4B30" w:rsidTr="000D4B30">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Низкий образовательный и культурный уровень чиновников</w:t>
            </w:r>
          </w:p>
        </w:tc>
        <w:tc>
          <w:tcPr>
            <w:tcW w:w="1066"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23</w:t>
            </w:r>
          </w:p>
        </w:tc>
        <w:tc>
          <w:tcPr>
            <w:tcW w:w="973"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26</w:t>
            </w:r>
          </w:p>
        </w:tc>
        <w:tc>
          <w:tcPr>
            <w:tcW w:w="974"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21</w:t>
            </w:r>
          </w:p>
        </w:tc>
      </w:tr>
      <w:tr w:rsidR="009D1881" w:rsidRPr="000D4B30" w:rsidTr="000D4B30">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Исторические традиции мздоимства, лихоимства, воровства</w:t>
            </w:r>
          </w:p>
        </w:tc>
        <w:tc>
          <w:tcPr>
            <w:tcW w:w="1066"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16</w:t>
            </w:r>
          </w:p>
        </w:tc>
        <w:tc>
          <w:tcPr>
            <w:tcW w:w="973"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15</w:t>
            </w:r>
          </w:p>
        </w:tc>
        <w:tc>
          <w:tcPr>
            <w:tcW w:w="974"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16</w:t>
            </w:r>
          </w:p>
        </w:tc>
      </w:tr>
      <w:tr w:rsidR="009D1881" w:rsidRPr="000D4B30" w:rsidTr="000D4B3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Обилие ведомственных инструкций (постановлений, циркулярных писем и проч.)</w:t>
            </w:r>
          </w:p>
        </w:tc>
        <w:tc>
          <w:tcPr>
            <w:tcW w:w="1066"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13</w:t>
            </w:r>
          </w:p>
        </w:tc>
        <w:tc>
          <w:tcPr>
            <w:tcW w:w="973"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13</w:t>
            </w:r>
          </w:p>
        </w:tc>
        <w:tc>
          <w:tcPr>
            <w:tcW w:w="974"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13</w:t>
            </w:r>
          </w:p>
        </w:tc>
      </w:tr>
      <w:tr w:rsidR="009D1881" w:rsidRPr="000D4B30" w:rsidTr="000D4B30">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Слишком обширное вмешательство государства в экономику и другие сферы жизни</w:t>
            </w:r>
          </w:p>
        </w:tc>
        <w:tc>
          <w:tcPr>
            <w:tcW w:w="1066"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w:t>
            </w:r>
          </w:p>
        </w:tc>
        <w:tc>
          <w:tcPr>
            <w:tcW w:w="973"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5</w:t>
            </w:r>
          </w:p>
        </w:tc>
        <w:tc>
          <w:tcPr>
            <w:tcW w:w="974"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w:t>
            </w:r>
          </w:p>
        </w:tc>
      </w:tr>
      <w:tr w:rsidR="009D1881" w:rsidRPr="000D4B30" w:rsidTr="000D4B3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Слабые гарантии достойного обеспечения чиновника при уходе с государственной/муниципальной службы</w:t>
            </w:r>
          </w:p>
        </w:tc>
        <w:tc>
          <w:tcPr>
            <w:tcW w:w="1066"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-7</w:t>
            </w:r>
          </w:p>
        </w:tc>
        <w:tc>
          <w:tcPr>
            <w:tcW w:w="973"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-2</w:t>
            </w:r>
          </w:p>
        </w:tc>
        <w:tc>
          <w:tcPr>
            <w:tcW w:w="974"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-10</w:t>
            </w:r>
          </w:p>
        </w:tc>
      </w:tr>
      <w:tr w:rsidR="009D1881" w:rsidRPr="000D4B30" w:rsidTr="000D4B3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Неоконченная приватизация</w:t>
            </w:r>
          </w:p>
        </w:tc>
        <w:tc>
          <w:tcPr>
            <w:tcW w:w="1066"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-8</w:t>
            </w:r>
          </w:p>
        </w:tc>
        <w:tc>
          <w:tcPr>
            <w:tcW w:w="973"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-8</w:t>
            </w:r>
          </w:p>
        </w:tc>
        <w:tc>
          <w:tcPr>
            <w:tcW w:w="974" w:type="pct"/>
            <w:noWrap/>
            <w:hideMark/>
          </w:tcPr>
          <w:p w:rsidR="009D1881" w:rsidRPr="000D4B30" w:rsidRDefault="009D1881" w:rsidP="000D4B30">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-8</w:t>
            </w:r>
          </w:p>
        </w:tc>
      </w:tr>
      <w:tr w:rsidR="009D1881" w:rsidRPr="000D4B30" w:rsidTr="000D4B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7" w:type="pct"/>
            <w:hideMark/>
          </w:tcPr>
          <w:p w:rsidR="009D1881" w:rsidRPr="000D4B30" w:rsidRDefault="009D1881" w:rsidP="009D1881">
            <w:pPr>
              <w:rPr>
                <w:rFonts w:ascii="Times New Roman" w:eastAsia="Times New Roman" w:hAnsi="Times New Roman" w:cs="Times New Roman"/>
                <w:b w:val="0"/>
                <w:color w:val="000000"/>
                <w:sz w:val="24"/>
                <w:szCs w:val="24"/>
                <w:lang w:eastAsia="ru-RU"/>
              </w:rPr>
            </w:pPr>
            <w:r w:rsidRPr="000D4B30">
              <w:rPr>
                <w:rFonts w:ascii="Times New Roman" w:eastAsia="Times New Roman" w:hAnsi="Times New Roman" w:cs="Times New Roman"/>
                <w:b w:val="0"/>
                <w:color w:val="000000"/>
                <w:sz w:val="24"/>
                <w:szCs w:val="24"/>
                <w:lang w:eastAsia="ru-RU"/>
              </w:rPr>
              <w:t>Низкая зарплата чиновников</w:t>
            </w:r>
          </w:p>
        </w:tc>
        <w:tc>
          <w:tcPr>
            <w:tcW w:w="1066"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-34</w:t>
            </w:r>
          </w:p>
        </w:tc>
        <w:tc>
          <w:tcPr>
            <w:tcW w:w="973"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-41</w:t>
            </w:r>
          </w:p>
        </w:tc>
        <w:tc>
          <w:tcPr>
            <w:tcW w:w="974" w:type="pct"/>
            <w:noWrap/>
            <w:hideMark/>
          </w:tcPr>
          <w:p w:rsidR="009D1881" w:rsidRPr="000D4B30" w:rsidRDefault="009D1881" w:rsidP="000D4B3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0D4B30">
              <w:rPr>
                <w:rFonts w:ascii="Times New Roman" w:eastAsia="Times New Roman" w:hAnsi="Times New Roman" w:cs="Times New Roman"/>
                <w:color w:val="000000"/>
                <w:sz w:val="24"/>
                <w:szCs w:val="24"/>
                <w:lang w:eastAsia="ru-RU"/>
              </w:rPr>
              <w:t>-30</w:t>
            </w:r>
          </w:p>
        </w:tc>
      </w:tr>
    </w:tbl>
    <w:p w:rsidR="009D1881" w:rsidRPr="00C339B9" w:rsidRDefault="009D1881" w:rsidP="00C52BBA">
      <w:pPr>
        <w:rPr>
          <w:rFonts w:ascii="Times New Roman" w:hAnsi="Times New Roman" w:cs="Times New Roman"/>
          <w:lang w:eastAsia="ru-RU"/>
        </w:rPr>
        <w:sectPr w:rsidR="009D1881" w:rsidRPr="00C339B9" w:rsidSect="000D4B30">
          <w:pgSz w:w="11906" w:h="16838"/>
          <w:pgMar w:top="1418" w:right="992" w:bottom="993" w:left="1418" w:header="709" w:footer="709" w:gutter="0"/>
          <w:cols w:space="708"/>
          <w:docGrid w:linePitch="360"/>
        </w:sectPr>
      </w:pPr>
    </w:p>
    <w:p w:rsidR="00815C05" w:rsidRPr="00C339B9" w:rsidRDefault="002D6699" w:rsidP="0090588E">
      <w:pPr>
        <w:spacing w:after="0" w:line="240" w:lineRule="auto"/>
        <w:ind w:firstLine="851"/>
        <w:jc w:val="both"/>
        <w:rPr>
          <w:rFonts w:ascii="Times New Roman" w:eastAsia="Times New Roman" w:hAnsi="Times New Roman" w:cs="Times New Roman"/>
          <w:sz w:val="28"/>
          <w:szCs w:val="28"/>
          <w:lang w:eastAsia="ru-RU"/>
        </w:rPr>
      </w:pPr>
      <w:r w:rsidRPr="00C339B9">
        <w:rPr>
          <w:rFonts w:ascii="Times New Roman" w:eastAsia="Times New Roman" w:hAnsi="Times New Roman" w:cs="Times New Roman"/>
          <w:sz w:val="28"/>
          <w:szCs w:val="28"/>
          <w:lang w:eastAsia="ru-RU"/>
        </w:rPr>
        <w:lastRenderedPageBreak/>
        <w:t xml:space="preserve">По оценке работы органов власти по противодействию коррупции </w:t>
      </w:r>
      <w:r w:rsidR="00B92FA8">
        <w:rPr>
          <w:rFonts w:ascii="Times New Roman" w:eastAsia="Times New Roman" w:hAnsi="Times New Roman" w:cs="Times New Roman"/>
          <w:sz w:val="28"/>
          <w:szCs w:val="28"/>
          <w:lang w:eastAsia="ru-RU"/>
        </w:rPr>
        <w:t>мнения</w:t>
      </w:r>
      <w:r w:rsidRPr="00C339B9">
        <w:rPr>
          <w:rFonts w:ascii="Times New Roman" w:eastAsia="Times New Roman" w:hAnsi="Times New Roman" w:cs="Times New Roman"/>
          <w:sz w:val="28"/>
          <w:szCs w:val="28"/>
          <w:lang w:eastAsia="ru-RU"/>
        </w:rPr>
        <w:t xml:space="preserve"> граждан разделились практически поровну: 44,1% оценивали работу положительно, 43,6% - отрицательно. В зависимости от типа местности жители </w:t>
      </w:r>
      <w:r w:rsidR="00B92FA8">
        <w:rPr>
          <w:rFonts w:ascii="Times New Roman" w:eastAsia="Times New Roman" w:hAnsi="Times New Roman" w:cs="Times New Roman"/>
          <w:sz w:val="28"/>
          <w:szCs w:val="28"/>
          <w:lang w:eastAsia="ru-RU"/>
        </w:rPr>
        <w:t>городов и районов области</w:t>
      </w:r>
      <w:r w:rsidRPr="00C339B9">
        <w:rPr>
          <w:rFonts w:ascii="Times New Roman" w:eastAsia="Times New Roman" w:hAnsi="Times New Roman" w:cs="Times New Roman"/>
          <w:sz w:val="28"/>
          <w:szCs w:val="28"/>
          <w:lang w:eastAsia="ru-RU"/>
        </w:rPr>
        <w:t xml:space="preserve"> чаще склонялись к положительным оценкам (49,8% против 34,8%), </w:t>
      </w:r>
      <w:r w:rsidR="00B92FA8">
        <w:rPr>
          <w:rFonts w:ascii="Times New Roman" w:eastAsia="Times New Roman" w:hAnsi="Times New Roman" w:cs="Times New Roman"/>
          <w:sz w:val="28"/>
          <w:szCs w:val="28"/>
          <w:lang w:eastAsia="ru-RU"/>
        </w:rPr>
        <w:t>нижегородцы</w:t>
      </w:r>
      <w:r w:rsidRPr="00C339B9">
        <w:rPr>
          <w:rFonts w:ascii="Times New Roman" w:eastAsia="Times New Roman" w:hAnsi="Times New Roman" w:cs="Times New Roman"/>
          <w:sz w:val="28"/>
          <w:szCs w:val="28"/>
          <w:lang w:eastAsia="ru-RU"/>
        </w:rPr>
        <w:t xml:space="preserve"> – к отрицательным (52,9% против 37,9%).</w:t>
      </w:r>
    </w:p>
    <w:p w:rsidR="002F6A88" w:rsidRPr="00C339B9" w:rsidRDefault="00E00938" w:rsidP="0090588E">
      <w:pPr>
        <w:spacing w:after="0" w:line="240" w:lineRule="auto"/>
        <w:ind w:firstLine="851"/>
        <w:jc w:val="both"/>
        <w:rPr>
          <w:rFonts w:ascii="Times New Roman" w:eastAsia="Times New Roman" w:hAnsi="Times New Roman" w:cs="Times New Roman"/>
          <w:b/>
          <w:sz w:val="28"/>
          <w:szCs w:val="28"/>
          <w:lang w:eastAsia="ru-RU"/>
        </w:rPr>
      </w:pPr>
      <w:r w:rsidRPr="00C339B9">
        <w:rPr>
          <w:rFonts w:ascii="Times New Roman" w:hAnsi="Times New Roman" w:cs="Times New Roman"/>
          <w:noProof/>
          <w:lang w:eastAsia="ru-RU"/>
        </w:rPr>
        <w:drawing>
          <wp:inline distT="0" distB="0" distL="0" distR="0">
            <wp:extent cx="4572000" cy="2242185"/>
            <wp:effectExtent l="0" t="0" r="0" b="5715"/>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F6A88" w:rsidRPr="00C339B9" w:rsidRDefault="002D6699" w:rsidP="002D6699">
      <w:pPr>
        <w:spacing w:after="0" w:line="240" w:lineRule="auto"/>
        <w:ind w:firstLine="851"/>
        <w:jc w:val="center"/>
        <w:rPr>
          <w:rFonts w:ascii="Times New Roman" w:eastAsia="Times New Roman" w:hAnsi="Times New Roman" w:cs="Times New Roman"/>
          <w:b/>
          <w:sz w:val="24"/>
          <w:szCs w:val="24"/>
          <w:lang w:eastAsia="ru-RU"/>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9</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на вопрос «</w:t>
      </w:r>
      <w:r w:rsidR="002F6A88" w:rsidRPr="00C339B9">
        <w:rPr>
          <w:rFonts w:ascii="Times New Roman" w:eastAsia="Times New Roman" w:hAnsi="Times New Roman" w:cs="Times New Roman"/>
          <w:b/>
          <w:sz w:val="24"/>
          <w:szCs w:val="24"/>
          <w:lang w:eastAsia="ru-RU"/>
        </w:rPr>
        <w:t>КАК ВЫ ОЦЕНИВАЕТЕ РАБОТУ ОРГАНОВ ВЛАСТИ (ВСЕХ УРОВНЕЙ) ПО ПРОТИВОДЕЙСТВИЮ КОРРУПЦИИ?</w:t>
      </w:r>
      <w:r w:rsidRPr="00C339B9">
        <w:rPr>
          <w:rFonts w:ascii="Times New Roman" w:eastAsia="Times New Roman" w:hAnsi="Times New Roman" w:cs="Times New Roman"/>
          <w:b/>
          <w:sz w:val="24"/>
          <w:szCs w:val="24"/>
          <w:lang w:eastAsia="ru-RU"/>
        </w:rPr>
        <w:t xml:space="preserve">», </w:t>
      </w:r>
      <w:r w:rsidRPr="00C339B9">
        <w:rPr>
          <w:rFonts w:ascii="Times New Roman" w:hAnsi="Times New Roman" w:cs="Times New Roman"/>
          <w:b/>
          <w:sz w:val="24"/>
          <w:szCs w:val="24"/>
        </w:rPr>
        <w:t>(% от всех респондентов)</w:t>
      </w:r>
    </w:p>
    <w:p w:rsidR="00815C05" w:rsidRPr="00C339B9" w:rsidRDefault="00815C05" w:rsidP="00815C05">
      <w:pPr>
        <w:spacing w:after="0" w:line="240" w:lineRule="auto"/>
        <w:ind w:firstLine="851"/>
        <w:jc w:val="both"/>
        <w:rPr>
          <w:rFonts w:ascii="Times New Roman" w:eastAsia="Times New Roman" w:hAnsi="Times New Roman" w:cs="Times New Roman"/>
          <w:sz w:val="24"/>
          <w:szCs w:val="24"/>
          <w:lang w:eastAsia="ru-RU"/>
        </w:rPr>
      </w:pPr>
    </w:p>
    <w:p w:rsidR="00815C05" w:rsidRPr="00C339B9" w:rsidRDefault="00815C05" w:rsidP="00815C05">
      <w:pPr>
        <w:rPr>
          <w:rFonts w:ascii="Times New Roman" w:eastAsia="Calibri" w:hAnsi="Times New Roman" w:cs="Times New Roman"/>
          <w:lang w:eastAsia="ru-RU"/>
        </w:rPr>
      </w:pPr>
      <w:r w:rsidRPr="00C339B9">
        <w:rPr>
          <w:rFonts w:ascii="Times New Roman" w:hAnsi="Times New Roman" w:cs="Times New Roman"/>
          <w:lang w:eastAsia="ru-RU"/>
        </w:rPr>
        <w:br w:type="page"/>
      </w:r>
    </w:p>
    <w:p w:rsidR="00815C05" w:rsidRPr="00C339B9" w:rsidRDefault="00815C05" w:rsidP="00815C05">
      <w:pPr>
        <w:spacing w:after="0" w:line="240" w:lineRule="auto"/>
        <w:ind w:firstLine="851"/>
        <w:jc w:val="both"/>
        <w:rPr>
          <w:rFonts w:ascii="Times New Roman" w:eastAsia="Times New Roman" w:hAnsi="Times New Roman" w:cs="Times New Roman"/>
          <w:sz w:val="24"/>
          <w:szCs w:val="24"/>
          <w:lang w:eastAsia="ru-RU"/>
        </w:rPr>
      </w:pPr>
    </w:p>
    <w:p w:rsidR="00815C05" w:rsidRPr="00C339B9" w:rsidRDefault="00815C05" w:rsidP="007E5C22">
      <w:pPr>
        <w:pStyle w:val="2"/>
        <w:numPr>
          <w:ilvl w:val="1"/>
          <w:numId w:val="6"/>
        </w:numPr>
        <w:rPr>
          <w:rFonts w:ascii="Times New Roman" w:hAnsi="Times New Roman" w:cs="Times New Roman"/>
          <w:color w:val="auto"/>
          <w:sz w:val="28"/>
          <w:szCs w:val="28"/>
        </w:rPr>
      </w:pPr>
      <w:bookmarkStart w:id="10" w:name="_Toc498510527"/>
      <w:r w:rsidRPr="00C339B9">
        <w:rPr>
          <w:rFonts w:ascii="Times New Roman" w:hAnsi="Times New Roman" w:cs="Times New Roman"/>
          <w:color w:val="auto"/>
          <w:sz w:val="28"/>
          <w:szCs w:val="28"/>
        </w:rPr>
        <w:t xml:space="preserve">Изучение </w:t>
      </w:r>
      <w:r w:rsidR="00E65429" w:rsidRPr="00C339B9">
        <w:rPr>
          <w:rFonts w:ascii="Times New Roman" w:hAnsi="Times New Roman" w:cs="Times New Roman"/>
          <w:color w:val="auto"/>
          <w:sz w:val="28"/>
          <w:szCs w:val="28"/>
        </w:rPr>
        <w:t>гражданской активности</w:t>
      </w:r>
      <w:r w:rsidRPr="00C339B9">
        <w:rPr>
          <w:rFonts w:ascii="Times New Roman" w:hAnsi="Times New Roman" w:cs="Times New Roman"/>
          <w:color w:val="auto"/>
          <w:sz w:val="28"/>
          <w:szCs w:val="28"/>
        </w:rPr>
        <w:t xml:space="preserve"> в отношении коррупционных ситуаций</w:t>
      </w:r>
      <w:r w:rsidR="00E65429" w:rsidRPr="00C339B9">
        <w:rPr>
          <w:rFonts w:ascii="Times New Roman" w:hAnsi="Times New Roman" w:cs="Times New Roman"/>
          <w:color w:val="auto"/>
          <w:sz w:val="28"/>
          <w:szCs w:val="28"/>
        </w:rPr>
        <w:t xml:space="preserve"> и антикоррупционных мероприятий</w:t>
      </w:r>
      <w:bookmarkEnd w:id="10"/>
    </w:p>
    <w:p w:rsidR="00815C05" w:rsidRPr="00C339B9" w:rsidRDefault="00815C05" w:rsidP="00815C05">
      <w:pPr>
        <w:spacing w:after="0" w:line="360" w:lineRule="auto"/>
        <w:ind w:firstLine="851"/>
        <w:jc w:val="both"/>
        <w:rPr>
          <w:rFonts w:ascii="Times New Roman" w:hAnsi="Times New Roman" w:cs="Times New Roman"/>
          <w:sz w:val="28"/>
          <w:szCs w:val="28"/>
        </w:rPr>
      </w:pPr>
    </w:p>
    <w:p w:rsidR="00F334A8" w:rsidRPr="00C339B9" w:rsidRDefault="002D6699" w:rsidP="00F334A8">
      <w:pPr>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 xml:space="preserve">Подавляющая часть населения </w:t>
      </w:r>
      <w:r w:rsidR="00F334A8" w:rsidRPr="00C339B9">
        <w:rPr>
          <w:rFonts w:ascii="Times New Roman" w:hAnsi="Times New Roman" w:cs="Times New Roman"/>
          <w:sz w:val="28"/>
          <w:szCs w:val="28"/>
        </w:rPr>
        <w:t>региона</w:t>
      </w:r>
      <w:r w:rsidRPr="00C339B9">
        <w:rPr>
          <w:rFonts w:ascii="Times New Roman" w:hAnsi="Times New Roman" w:cs="Times New Roman"/>
          <w:sz w:val="28"/>
          <w:szCs w:val="28"/>
        </w:rPr>
        <w:t xml:space="preserve"> (73,1%) не сталкивались с ситуацией, когда для решения своей проблемы нужно было «стимулировать» служащего, давать взятку или подарок. Большинство из них составляют </w:t>
      </w:r>
      <w:r w:rsidR="00F334A8" w:rsidRPr="00C339B9">
        <w:rPr>
          <w:rFonts w:ascii="Times New Roman" w:hAnsi="Times New Roman" w:cs="Times New Roman"/>
          <w:sz w:val="28"/>
          <w:szCs w:val="28"/>
        </w:rPr>
        <w:t>жители городов и районов области (75,0% против 70,0%).</w:t>
      </w:r>
    </w:p>
    <w:p w:rsidR="008A251A" w:rsidRPr="00C339B9" w:rsidRDefault="008A251A" w:rsidP="006D1B6D">
      <w:pPr>
        <w:spacing w:after="0" w:line="240" w:lineRule="auto"/>
        <w:ind w:firstLine="851"/>
        <w:jc w:val="both"/>
        <w:rPr>
          <w:rFonts w:ascii="Times New Roman" w:hAnsi="Times New Roman" w:cs="Times New Roman"/>
          <w:sz w:val="28"/>
          <w:szCs w:val="28"/>
        </w:rPr>
      </w:pPr>
    </w:p>
    <w:p w:rsidR="008A251A" w:rsidRPr="00C339B9" w:rsidRDefault="008A251A" w:rsidP="006D1B6D">
      <w:pPr>
        <w:spacing w:after="0" w:line="240" w:lineRule="auto"/>
        <w:ind w:firstLine="851"/>
        <w:jc w:val="both"/>
        <w:rPr>
          <w:rFonts w:ascii="Times New Roman" w:hAnsi="Times New Roman" w:cs="Times New Roman"/>
          <w:sz w:val="28"/>
          <w:szCs w:val="28"/>
        </w:rPr>
      </w:pPr>
    </w:p>
    <w:p w:rsidR="00815C05" w:rsidRPr="00C339B9" w:rsidRDefault="00E00938" w:rsidP="00815C05">
      <w:pPr>
        <w:spacing w:after="0" w:line="240" w:lineRule="auto"/>
        <w:jc w:val="center"/>
        <w:rPr>
          <w:rFonts w:ascii="Times New Roman" w:eastAsia="Times New Roman" w:hAnsi="Times New Roman" w:cs="Times New Roman"/>
          <w:b/>
          <w:sz w:val="24"/>
          <w:szCs w:val="24"/>
          <w:lang w:eastAsia="ru-RU"/>
        </w:rPr>
      </w:pPr>
      <w:r w:rsidRPr="00C339B9">
        <w:rPr>
          <w:rFonts w:ascii="Times New Roman" w:hAnsi="Times New Roman" w:cs="Times New Roman"/>
          <w:noProof/>
          <w:lang w:eastAsia="ru-RU"/>
        </w:rPr>
        <w:drawing>
          <wp:inline distT="0" distB="0" distL="0" distR="0">
            <wp:extent cx="3878580" cy="1981200"/>
            <wp:effectExtent l="0" t="0" r="7620" b="0"/>
            <wp:docPr id="64" name="Диаграмма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15C05" w:rsidRDefault="00815C05" w:rsidP="006D1B6D">
      <w:pPr>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10</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 </w:t>
      </w:r>
      <w:r w:rsidRPr="00C339B9">
        <w:rPr>
          <w:rFonts w:ascii="Times New Roman" w:eastAsia="Times New Roman" w:hAnsi="Times New Roman" w:cs="Times New Roman"/>
          <w:b/>
          <w:spacing w:val="-4"/>
          <w:sz w:val="24"/>
          <w:szCs w:val="24"/>
          <w:lang w:eastAsia="ru-RU"/>
        </w:rPr>
        <w:t>НЕРЕДКО ГРАЖДАНЕ НАШЕЙ СТРАНЫ, ЧТОБЫ РЕШИТЬ ПРОБЛЕМЫ СВОИ ИЛИ СВОЕЙ СЕМЬИ, ВЫНУЖДЕНЫ «СТИМУЛИРОВАТЬ» СЛУЖАЩЕГО, ДАВАТЬ ВЗЯТКУ, ПОДАРОК. СЛУЧАЛОСЬ ЛИ ВАМ ИЛИ КОМУ-ЛИБО ИЗ ЧЛЕНОВ ВАШЕЙ СЕМЬИ ПОПАДАТЬ В ПОДОБНУЮ СИТУАЦИЮ (НЕЗАВИСИМО ОТ ТОГО, ДАВАЛИ ВЫ ВЗЯТКУ, ИЛИ НЕТ)?»,</w:t>
      </w:r>
      <w:r w:rsidRPr="00C339B9">
        <w:rPr>
          <w:rFonts w:ascii="Times New Roman" w:hAnsi="Times New Roman" w:cs="Times New Roman"/>
          <w:b/>
          <w:sz w:val="24"/>
          <w:szCs w:val="24"/>
        </w:rPr>
        <w:t xml:space="preserve"> (% от всех респондентов)</w:t>
      </w:r>
    </w:p>
    <w:p w:rsidR="00B85457" w:rsidRDefault="00B85457" w:rsidP="006D1B6D">
      <w:pPr>
        <w:spacing w:after="0" w:line="240" w:lineRule="auto"/>
        <w:jc w:val="center"/>
        <w:rPr>
          <w:rFonts w:ascii="Times New Roman" w:hAnsi="Times New Roman" w:cs="Times New Roman"/>
          <w:b/>
          <w:sz w:val="24"/>
          <w:szCs w:val="24"/>
        </w:rPr>
      </w:pPr>
    </w:p>
    <w:p w:rsidR="00B85457" w:rsidRPr="00C339B9" w:rsidRDefault="00B85457" w:rsidP="00B85457">
      <w:pPr>
        <w:ind w:firstLine="851"/>
        <w:jc w:val="both"/>
        <w:rPr>
          <w:rFonts w:ascii="Times New Roman" w:hAnsi="Times New Roman" w:cs="Times New Roman"/>
          <w:sz w:val="28"/>
          <w:szCs w:val="28"/>
        </w:rPr>
      </w:pPr>
      <w:r w:rsidRPr="00C339B9">
        <w:rPr>
          <w:rFonts w:ascii="Times New Roman" w:hAnsi="Times New Roman" w:cs="Times New Roman"/>
          <w:sz w:val="28"/>
          <w:szCs w:val="28"/>
        </w:rPr>
        <w:t>В 2017 году выросло количество граждан, которые не сталкивались с ситуацией, когда возникала необходимость дать взятку (73,1% против 66,1%).</w:t>
      </w:r>
    </w:p>
    <w:p w:rsidR="00B85457" w:rsidRPr="00C339B9" w:rsidRDefault="00B85457" w:rsidP="00B85457">
      <w:pPr>
        <w:ind w:firstLine="851"/>
        <w:jc w:val="both"/>
        <w:rPr>
          <w:rFonts w:ascii="Times New Roman" w:hAnsi="Times New Roman" w:cs="Times New Roman"/>
          <w:sz w:val="28"/>
          <w:szCs w:val="28"/>
        </w:rPr>
      </w:pPr>
    </w:p>
    <w:p w:rsidR="00B85457" w:rsidRPr="00C339B9" w:rsidRDefault="00B85457" w:rsidP="00B85457">
      <w:pPr>
        <w:jc w:val="center"/>
        <w:rPr>
          <w:rFonts w:ascii="Times New Roman" w:hAnsi="Times New Roman" w:cs="Times New Roman"/>
          <w:sz w:val="28"/>
          <w:szCs w:val="28"/>
        </w:rPr>
      </w:pPr>
      <w:r w:rsidRPr="00C339B9">
        <w:rPr>
          <w:rFonts w:ascii="Times New Roman" w:hAnsi="Times New Roman" w:cs="Times New Roman"/>
          <w:noProof/>
          <w:lang w:eastAsia="ru-RU"/>
        </w:rPr>
        <w:lastRenderedPageBreak/>
        <w:drawing>
          <wp:inline distT="0" distB="0" distL="0" distR="0">
            <wp:extent cx="4295775" cy="2262188"/>
            <wp:effectExtent l="0" t="0" r="0" b="5080"/>
            <wp:docPr id="91" name="Диаграмма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85457" w:rsidRPr="00C339B9" w:rsidRDefault="00B85457" w:rsidP="00B85457">
      <w:pPr>
        <w:jc w:val="center"/>
        <w:rPr>
          <w:rFonts w:ascii="Times New Roman" w:hAnsi="Times New Roman" w:cs="Times New Roman"/>
          <w:b/>
          <w:sz w:val="24"/>
          <w:szCs w:val="28"/>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11</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8"/>
        </w:rPr>
        <w:t xml:space="preserve"> Распределение ответов респондентов на вопрос «НЕРЕДКО ГРАЖДАНЕ НАШЕЙ СТРАНЫ, ЧТОБЫ РЕШИТЬ ПРОБЛЕМЫ СВОИ ИЛИ СВОЕЙ СЕМЬИ, ВЫНУЖДЕНЫ «СТИМУЛИРОВАТЬ» СЛУЖАЩЕГО, ДАВАТЬ ВЗЯТКУ, ПОДАРОК. СЛУЧАЛОСЬ ЛИ ВАМ ИЛИ КОМУ-ЛИБО ИЗ ЧЛЕНОВ ВАШЕЙ СЕМЬИ ПОПАДАТЬ В ПОДОБНУЮ СИТУАЦИЮ (НЕЗАВИСИМО ОТ ТОГО, ДАВАЛИ ВЫ ВЗЯТКУ, ИЛИ НЕТ)?», % от числа опрошенных</w:t>
      </w:r>
    </w:p>
    <w:p w:rsidR="00815C05" w:rsidRPr="00C339B9" w:rsidRDefault="00F40CA9" w:rsidP="008A251A">
      <w:pPr>
        <w:keepNext/>
        <w:keepLines/>
        <w:spacing w:after="0" w:line="240" w:lineRule="auto"/>
        <w:ind w:firstLine="851"/>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lastRenderedPageBreak/>
        <w:t>В течение этого года попадали в коррупционную ситуацию 9,3% населения Нижегородской области, что меньше количества респондентов, сталкивающихся с надобностью взятки более года назад (15,8%). 4,3% жителей региона находились в условиях, способствующих коррупционным нарушениям, от полугода до года назад, 3,0% - от месяца до полугода. Только 2,0% в самое ближайшее время (не более месяца назад) попадали в коррупционную ситуацию.</w:t>
      </w:r>
    </w:p>
    <w:p w:rsidR="00815C05" w:rsidRPr="00C339B9" w:rsidRDefault="00F40CA9" w:rsidP="008A251A">
      <w:pPr>
        <w:keepNext/>
        <w:keepLines/>
        <w:spacing w:after="0" w:line="240" w:lineRule="auto"/>
        <w:jc w:val="center"/>
        <w:rPr>
          <w:rFonts w:ascii="Times New Roman" w:eastAsia="Times New Roman" w:hAnsi="Times New Roman" w:cs="Times New Roman"/>
          <w:b/>
          <w:spacing w:val="-4"/>
          <w:sz w:val="24"/>
          <w:szCs w:val="24"/>
          <w:lang w:eastAsia="ru-RU"/>
        </w:rPr>
      </w:pPr>
      <w:r>
        <w:rPr>
          <w:noProof/>
          <w:lang w:eastAsia="ru-RU"/>
        </w:rPr>
        <w:drawing>
          <wp:inline distT="0" distB="0" distL="0" distR="0">
            <wp:extent cx="5551170" cy="326136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15C05" w:rsidRPr="00C339B9" w:rsidRDefault="00815C05" w:rsidP="006D1B6D">
      <w:pPr>
        <w:spacing w:after="0" w:line="240" w:lineRule="auto"/>
        <w:jc w:val="center"/>
        <w:rPr>
          <w:rFonts w:ascii="Times New Roman" w:eastAsia="Calibri"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12</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pacing w:val="-4"/>
          <w:sz w:val="24"/>
          <w:szCs w:val="24"/>
          <w:lang w:eastAsia="ru-RU"/>
        </w:rPr>
        <w:t>КОГДА ПОСЛЕДНИЙ РАЗ ВАМ ПРИХОДИЛОСЬ ПОПАДАТЬ В ПОДОБНУЮ СИТУАЦИЮ?»,</w:t>
      </w:r>
    </w:p>
    <w:p w:rsidR="006A54AF" w:rsidRPr="00C339B9" w:rsidRDefault="00815C05" w:rsidP="006A54AF">
      <w:pPr>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от тех респондентов, кто сталкивался с коррупционными ситуациями)</w:t>
      </w:r>
    </w:p>
    <w:p w:rsidR="006A54AF" w:rsidRPr="00C339B9" w:rsidRDefault="006A54AF" w:rsidP="006A54AF">
      <w:pPr>
        <w:spacing w:after="0" w:line="240" w:lineRule="auto"/>
        <w:jc w:val="both"/>
        <w:rPr>
          <w:rFonts w:ascii="Times New Roman" w:hAnsi="Times New Roman" w:cs="Times New Roman"/>
          <w:b/>
          <w:sz w:val="24"/>
          <w:szCs w:val="24"/>
        </w:rPr>
      </w:pPr>
    </w:p>
    <w:p w:rsidR="00815C05" w:rsidRPr="00C339B9" w:rsidRDefault="009748DC" w:rsidP="006A54AF">
      <w:pPr>
        <w:spacing w:after="0" w:line="240" w:lineRule="auto"/>
        <w:ind w:firstLine="851"/>
        <w:jc w:val="both"/>
        <w:rPr>
          <w:rFonts w:ascii="Times New Roman" w:eastAsia="Times New Roman" w:hAnsi="Times New Roman" w:cs="Times New Roman"/>
          <w:color w:val="000000"/>
          <w:sz w:val="28"/>
          <w:szCs w:val="28"/>
          <w:lang w:eastAsia="ru-RU"/>
        </w:rPr>
      </w:pPr>
      <w:r w:rsidRPr="00C339B9">
        <w:rPr>
          <w:rFonts w:ascii="Times New Roman" w:eastAsia="Times New Roman" w:hAnsi="Times New Roman" w:cs="Times New Roman"/>
          <w:sz w:val="28"/>
          <w:szCs w:val="28"/>
          <w:lang w:eastAsia="ru-RU"/>
        </w:rPr>
        <w:t>Наиболее часто граждан</w:t>
      </w:r>
      <w:r w:rsidR="007A725C" w:rsidRPr="00C339B9">
        <w:rPr>
          <w:rFonts w:ascii="Times New Roman" w:eastAsia="Times New Roman" w:hAnsi="Times New Roman" w:cs="Times New Roman"/>
          <w:sz w:val="28"/>
          <w:szCs w:val="28"/>
          <w:lang w:eastAsia="ru-RU"/>
        </w:rPr>
        <w:t>е</w:t>
      </w:r>
      <w:r w:rsidRPr="00C339B9">
        <w:rPr>
          <w:rFonts w:ascii="Times New Roman" w:eastAsia="Times New Roman" w:hAnsi="Times New Roman" w:cs="Times New Roman"/>
          <w:sz w:val="28"/>
          <w:szCs w:val="28"/>
          <w:lang w:eastAsia="ru-RU"/>
        </w:rPr>
        <w:t xml:space="preserve"> </w:t>
      </w:r>
      <w:r w:rsidR="007A725C" w:rsidRPr="00C339B9">
        <w:rPr>
          <w:rFonts w:ascii="Times New Roman" w:eastAsia="Times New Roman" w:hAnsi="Times New Roman" w:cs="Times New Roman"/>
          <w:sz w:val="28"/>
          <w:szCs w:val="28"/>
          <w:lang w:eastAsia="ru-RU"/>
        </w:rPr>
        <w:t>приходили к выводу, что нужно дать взятку,</w:t>
      </w:r>
      <w:r w:rsidRPr="00C339B9">
        <w:rPr>
          <w:rFonts w:ascii="Times New Roman" w:eastAsia="Times New Roman" w:hAnsi="Times New Roman" w:cs="Times New Roman"/>
          <w:sz w:val="28"/>
          <w:szCs w:val="28"/>
          <w:lang w:eastAsia="ru-RU"/>
        </w:rPr>
        <w:t xml:space="preserve"> в </w:t>
      </w:r>
      <w:r w:rsidR="002F53DD" w:rsidRPr="00C339B9">
        <w:rPr>
          <w:rFonts w:ascii="Times New Roman" w:eastAsia="Times New Roman" w:hAnsi="Times New Roman" w:cs="Times New Roman"/>
          <w:sz w:val="28"/>
          <w:szCs w:val="28"/>
          <w:lang w:eastAsia="ru-RU"/>
        </w:rPr>
        <w:t xml:space="preserve">ситуациях, когда, попав в больницу, нужно было получить там бесплатную, полноценную помощь и обслуживание (24,5%), </w:t>
      </w:r>
      <w:r w:rsidRPr="00C339B9">
        <w:rPr>
          <w:rFonts w:ascii="Times New Roman" w:eastAsia="Times New Roman" w:hAnsi="Times New Roman" w:cs="Times New Roman"/>
          <w:sz w:val="28"/>
          <w:szCs w:val="28"/>
          <w:lang w:eastAsia="ru-RU"/>
        </w:rPr>
        <w:t xml:space="preserve"> </w:t>
      </w:r>
      <w:r w:rsidR="002F53DD" w:rsidRPr="00C339B9">
        <w:rPr>
          <w:rFonts w:ascii="Times New Roman" w:eastAsia="Times New Roman" w:hAnsi="Times New Roman" w:cs="Times New Roman"/>
          <w:sz w:val="28"/>
          <w:szCs w:val="28"/>
          <w:lang w:eastAsia="ru-RU"/>
        </w:rPr>
        <w:t xml:space="preserve">найти место </w:t>
      </w:r>
      <w:r w:rsidR="002F53DD" w:rsidRPr="00C339B9">
        <w:rPr>
          <w:rFonts w:ascii="Times New Roman" w:eastAsia="Times New Roman" w:hAnsi="Times New Roman" w:cs="Times New Roman"/>
          <w:color w:val="000000"/>
          <w:sz w:val="28"/>
          <w:szCs w:val="28"/>
          <w:lang w:eastAsia="ru-RU"/>
        </w:rPr>
        <w:t xml:space="preserve">в больнице для бесплатной операции или лечения серьезного заболевания (15,2%), урегулировать ситуацию с автоинспекцией (получение прав, нарушение правил дорожного движения и т.п.) (13,0%) и получить бесплатную медицинскую помощь в поликлинике (10,0%). Около 5% населения пришлось </w:t>
      </w:r>
      <w:r w:rsidR="007A725C" w:rsidRPr="00C339B9">
        <w:rPr>
          <w:rFonts w:ascii="Times New Roman" w:eastAsia="Times New Roman" w:hAnsi="Times New Roman" w:cs="Times New Roman"/>
          <w:color w:val="000000"/>
          <w:sz w:val="28"/>
          <w:szCs w:val="28"/>
          <w:lang w:eastAsia="ru-RU"/>
        </w:rPr>
        <w:t>столкнуться</w:t>
      </w:r>
      <w:r w:rsidR="002F53DD" w:rsidRPr="00C339B9">
        <w:rPr>
          <w:rFonts w:ascii="Times New Roman" w:eastAsia="Times New Roman" w:hAnsi="Times New Roman" w:cs="Times New Roman"/>
          <w:color w:val="000000"/>
          <w:sz w:val="28"/>
          <w:szCs w:val="28"/>
          <w:lang w:eastAsia="ru-RU"/>
        </w:rPr>
        <w:t xml:space="preserve"> с необходимостью взятки при получении нужной работы или получении продвижения по службе и поступлении в ВУЗ, переводе из одного ВУЗа в другой (по 5,6%), </w:t>
      </w:r>
      <w:r w:rsidR="007A725C" w:rsidRPr="00C339B9">
        <w:rPr>
          <w:rFonts w:ascii="Times New Roman" w:eastAsia="Times New Roman" w:hAnsi="Times New Roman" w:cs="Times New Roman"/>
          <w:color w:val="000000"/>
          <w:sz w:val="28"/>
          <w:szCs w:val="28"/>
          <w:lang w:eastAsia="ru-RU"/>
        </w:rPr>
        <w:t xml:space="preserve">при получении услуги по ремонту, эксплуатации жилья и решении проблемы в связи с призывом на военную службу (по 4,5%), а также в ситуации, когда нужно добиться справедливости в суде (4,1%), получить жилплощадь или оформить юридическое право на нее и получить помощь и защиту в полиции (по 3,7%). Менее всего требовались взятки при поступлении в нужную школу </w:t>
      </w:r>
      <w:r w:rsidR="007A725C" w:rsidRPr="00C339B9">
        <w:rPr>
          <w:rFonts w:ascii="Times New Roman" w:eastAsia="Times New Roman" w:hAnsi="Times New Roman" w:cs="Times New Roman"/>
          <w:color w:val="000000"/>
          <w:sz w:val="28"/>
          <w:szCs w:val="28"/>
          <w:lang w:eastAsia="ru-RU"/>
        </w:rPr>
        <w:lastRenderedPageBreak/>
        <w:t>и успешном ее окончить (2,6%), приобретении земельного участка (для дачи или ведения своего хозяйства) и (или) оформлении права на него (1,9%), получении регистрации по месту жительства, паспорта или заграничного паспорта, разрешения на оружие и т.п. (0,7%), а также оформлении права на получение социальных выплат и урегулировании ситуации со страховой (оформление страхового полиса, получение выплат и т.п.) (по 0,4%).</w:t>
      </w:r>
    </w:p>
    <w:p w:rsidR="007A725C" w:rsidRPr="00C339B9" w:rsidRDefault="007A725C" w:rsidP="008A251A">
      <w:pPr>
        <w:keepNext/>
        <w:keepLines/>
        <w:spacing w:after="0" w:line="240" w:lineRule="auto"/>
        <w:ind w:firstLine="851"/>
        <w:jc w:val="both"/>
        <w:rPr>
          <w:rFonts w:ascii="Times New Roman" w:eastAsia="Times New Roman" w:hAnsi="Times New Roman" w:cs="Times New Roman"/>
          <w:sz w:val="28"/>
          <w:szCs w:val="28"/>
          <w:lang w:eastAsia="ru-RU"/>
        </w:rPr>
      </w:pPr>
      <w:r w:rsidRPr="00C339B9">
        <w:rPr>
          <w:rFonts w:ascii="Times New Roman" w:eastAsia="Times New Roman" w:hAnsi="Times New Roman" w:cs="Times New Roman"/>
          <w:color w:val="000000"/>
          <w:sz w:val="28"/>
          <w:szCs w:val="28"/>
          <w:lang w:eastAsia="ru-RU"/>
        </w:rPr>
        <w:t>Следует отметить, что в зависимости от типа местности жители областного центра чаще сталкивались с необходимостью дачи взятки, когда нужно было урегулировать ситуацию с автоинспекцией (получение прав, нарушение правил дорожного движения и т.п.) (20,2% против 7,7%), получить бесплатную медицинскую помощь в поликлинике (15,8% против 5,8%)</w:t>
      </w:r>
      <w:r w:rsidR="00BE1E99" w:rsidRPr="00C339B9">
        <w:rPr>
          <w:rFonts w:ascii="Times New Roman" w:eastAsia="Times New Roman" w:hAnsi="Times New Roman" w:cs="Times New Roman"/>
          <w:color w:val="000000"/>
          <w:sz w:val="28"/>
          <w:szCs w:val="28"/>
          <w:lang w:eastAsia="ru-RU"/>
        </w:rPr>
        <w:t>, поступить в ВУЗ, перевестись из одного ВУЗа в другой (7,9% против 3,9%), решить проблемы в связи с призывом на военную службу (7,0% против 2,6%), добиться справедливости в суде (7,9% против 1,3%), получить жилплощадь или оформить юридическое право на нее (5,3% против 2,6%) и получить помощь и защиту в полиции (5,3% против 2,6%).</w:t>
      </w:r>
    </w:p>
    <w:p w:rsidR="002545C7" w:rsidRPr="00C339B9" w:rsidRDefault="002545C7" w:rsidP="002545C7">
      <w:pPr>
        <w:pStyle w:val="af"/>
        <w:keepNext/>
        <w:spacing w:after="0"/>
        <w:jc w:val="right"/>
        <w:rPr>
          <w:rFonts w:ascii="Times New Roman" w:hAnsi="Times New Roman" w:cs="Times New Roman"/>
          <w:color w:val="auto"/>
          <w:sz w:val="24"/>
          <w:szCs w:val="24"/>
        </w:rPr>
      </w:pPr>
      <w:r w:rsidRPr="00C339B9">
        <w:rPr>
          <w:rFonts w:ascii="Times New Roman" w:hAnsi="Times New Roman" w:cs="Times New Roman"/>
          <w:color w:val="auto"/>
          <w:sz w:val="24"/>
          <w:szCs w:val="24"/>
        </w:rPr>
        <w:t xml:space="preserve">Таблица </w:t>
      </w:r>
      <w:r w:rsidR="00CA2858" w:rsidRPr="00C339B9">
        <w:rPr>
          <w:rFonts w:ascii="Times New Roman" w:hAnsi="Times New Roman" w:cs="Times New Roman"/>
          <w:color w:val="auto"/>
          <w:sz w:val="24"/>
          <w:szCs w:val="24"/>
        </w:rPr>
        <w:fldChar w:fldCharType="begin"/>
      </w:r>
      <w:r w:rsidRPr="00C339B9">
        <w:rPr>
          <w:rFonts w:ascii="Times New Roman" w:hAnsi="Times New Roman" w:cs="Times New Roman"/>
          <w:color w:val="auto"/>
          <w:sz w:val="24"/>
          <w:szCs w:val="24"/>
        </w:rPr>
        <w:instrText xml:space="preserve"> SEQ Таблица \* ARABIC </w:instrText>
      </w:r>
      <w:r w:rsidR="00CA2858" w:rsidRPr="00C339B9">
        <w:rPr>
          <w:rFonts w:ascii="Times New Roman" w:hAnsi="Times New Roman" w:cs="Times New Roman"/>
          <w:color w:val="auto"/>
          <w:sz w:val="24"/>
          <w:szCs w:val="24"/>
        </w:rPr>
        <w:fldChar w:fldCharType="separate"/>
      </w:r>
      <w:r w:rsidR="00730949">
        <w:rPr>
          <w:rFonts w:ascii="Times New Roman" w:hAnsi="Times New Roman" w:cs="Times New Roman"/>
          <w:noProof/>
          <w:color w:val="auto"/>
          <w:sz w:val="24"/>
          <w:szCs w:val="24"/>
        </w:rPr>
        <w:t>7</w:t>
      </w:r>
      <w:r w:rsidR="00CA2858" w:rsidRPr="00C339B9">
        <w:rPr>
          <w:rFonts w:ascii="Times New Roman" w:hAnsi="Times New Roman" w:cs="Times New Roman"/>
          <w:color w:val="auto"/>
          <w:sz w:val="24"/>
          <w:szCs w:val="24"/>
        </w:rPr>
        <w:fldChar w:fldCharType="end"/>
      </w:r>
    </w:p>
    <w:p w:rsidR="002545C7" w:rsidRPr="00C339B9" w:rsidRDefault="002545C7" w:rsidP="002545C7">
      <w:pPr>
        <w:spacing w:after="0" w:line="240" w:lineRule="auto"/>
        <w:jc w:val="center"/>
        <w:rPr>
          <w:rFonts w:ascii="Times New Roman" w:eastAsia="Calibri" w:hAnsi="Times New Roman" w:cs="Times New Roman"/>
          <w:b/>
          <w:sz w:val="24"/>
          <w:szCs w:val="24"/>
        </w:rPr>
      </w:pPr>
      <w:r w:rsidRPr="00C339B9">
        <w:rPr>
          <w:rFonts w:ascii="Times New Roman" w:hAnsi="Times New Roman" w:cs="Times New Roman"/>
          <w:b/>
          <w:sz w:val="24"/>
          <w:szCs w:val="24"/>
        </w:rPr>
        <w:t>Распределение ответов респондентов на вопрос: «</w:t>
      </w:r>
      <w:r w:rsidRPr="00C339B9">
        <w:rPr>
          <w:rFonts w:ascii="Times New Roman" w:eastAsia="Times New Roman" w:hAnsi="Times New Roman" w:cs="Times New Roman"/>
          <w:b/>
          <w:spacing w:val="-4"/>
          <w:sz w:val="24"/>
          <w:szCs w:val="24"/>
          <w:lang w:eastAsia="ru-RU"/>
        </w:rPr>
        <w:t>ПРИ РЕШЕНИИ КАКОЙ ПРОБЛЕМЫ, В КАКОЙ СИТУАЦИИ ПРОИЗОШЕЛ ЭТОТ СЛУЧАЙ, КОГДА ВЫ ПОНЯЛИ, ПОЧУВСТВОВАЛИ, ЧТО БЕЗ ВЗЯТКИ, ПОДАРКА ВАМ СВОЮ ПРОБЛЕМУ НЕ РЕШИТЬ?»,</w:t>
      </w:r>
    </w:p>
    <w:p w:rsidR="002545C7" w:rsidRPr="00C339B9" w:rsidRDefault="002545C7" w:rsidP="002545C7">
      <w:pPr>
        <w:keepNext/>
        <w:keepLines/>
        <w:spacing w:after="0" w:line="240" w:lineRule="auto"/>
        <w:ind w:firstLine="851"/>
        <w:jc w:val="center"/>
        <w:rPr>
          <w:rFonts w:ascii="Times New Roman" w:eastAsia="Times New Roman" w:hAnsi="Times New Roman" w:cs="Times New Roman"/>
          <w:sz w:val="28"/>
          <w:szCs w:val="28"/>
          <w:lang w:eastAsia="ru-RU"/>
        </w:rPr>
      </w:pPr>
      <w:r w:rsidRPr="00C339B9">
        <w:rPr>
          <w:rFonts w:ascii="Times New Roman" w:hAnsi="Times New Roman" w:cs="Times New Roman"/>
          <w:b/>
          <w:sz w:val="24"/>
          <w:szCs w:val="24"/>
        </w:rPr>
        <w:t>(% от всех респондентов)</w:t>
      </w:r>
    </w:p>
    <w:tbl>
      <w:tblPr>
        <w:tblStyle w:val="-11"/>
        <w:tblW w:w="5000" w:type="pct"/>
        <w:tblLook w:val="04A0" w:firstRow="1" w:lastRow="0" w:firstColumn="1" w:lastColumn="0" w:noHBand="0" w:noVBand="1"/>
      </w:tblPr>
      <w:tblGrid>
        <w:gridCol w:w="5376"/>
        <w:gridCol w:w="1439"/>
        <w:gridCol w:w="1112"/>
        <w:gridCol w:w="1359"/>
      </w:tblGrid>
      <w:tr w:rsidR="002545C7" w:rsidRPr="00EC6312" w:rsidTr="00EC6312">
        <w:trPr>
          <w:cnfStyle w:val="100000000000" w:firstRow="1" w:lastRow="0" w:firstColumn="0" w:lastColumn="0" w:oddVBand="0" w:evenVBand="0" w:oddHBand="0" w:evenHBand="0" w:firstRowFirstColumn="0" w:firstRowLastColumn="0" w:lastRowFirstColumn="0" w:lastRowLastColumn="0"/>
          <w:trHeight w:val="765"/>
          <w:tblHeader/>
        </w:trPr>
        <w:tc>
          <w:tcPr>
            <w:cnfStyle w:val="001000000000" w:firstRow="0" w:lastRow="0" w:firstColumn="1" w:lastColumn="0" w:oddVBand="0" w:evenVBand="0" w:oddHBand="0" w:evenHBand="0" w:firstRowFirstColumn="0" w:firstRowLastColumn="0" w:lastRowFirstColumn="0" w:lastRowLastColumn="0"/>
            <w:tcW w:w="2894"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 </w:t>
            </w:r>
          </w:p>
        </w:tc>
        <w:tc>
          <w:tcPr>
            <w:tcW w:w="775" w:type="pct"/>
            <w:hideMark/>
          </w:tcPr>
          <w:p w:rsidR="002545C7" w:rsidRPr="00EC6312" w:rsidRDefault="002545C7" w:rsidP="00EC63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Областной центр</w:t>
            </w:r>
          </w:p>
        </w:tc>
        <w:tc>
          <w:tcPr>
            <w:tcW w:w="599" w:type="pct"/>
            <w:hideMark/>
          </w:tcPr>
          <w:p w:rsidR="002545C7" w:rsidRPr="00EC6312" w:rsidRDefault="002545C7" w:rsidP="00EC63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Города и районы области</w:t>
            </w:r>
          </w:p>
        </w:tc>
        <w:tc>
          <w:tcPr>
            <w:tcW w:w="732" w:type="pct"/>
            <w:hideMark/>
          </w:tcPr>
          <w:p w:rsidR="002545C7" w:rsidRPr="00EC6312" w:rsidRDefault="002545C7" w:rsidP="00EC63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Все население</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894"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Попав в больницу, получить там бесплатную, полноценную помощь и обслуживание</w:t>
            </w:r>
          </w:p>
        </w:tc>
        <w:tc>
          <w:tcPr>
            <w:tcW w:w="775"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20.2</w:t>
            </w:r>
          </w:p>
        </w:tc>
        <w:tc>
          <w:tcPr>
            <w:tcW w:w="599"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27.7</w:t>
            </w:r>
          </w:p>
        </w:tc>
        <w:tc>
          <w:tcPr>
            <w:tcW w:w="732"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24.5</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894"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Найти место в больнице для бесплатной операции или лечения серьезного заболевания</w:t>
            </w:r>
          </w:p>
        </w:tc>
        <w:tc>
          <w:tcPr>
            <w:tcW w:w="775"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12.3</w:t>
            </w:r>
          </w:p>
        </w:tc>
        <w:tc>
          <w:tcPr>
            <w:tcW w:w="599"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17.4</w:t>
            </w:r>
          </w:p>
        </w:tc>
        <w:tc>
          <w:tcPr>
            <w:tcW w:w="732"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15.2</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894"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Урегулировать ситуацию с автоинспекцией (получение прав, нарушение правил дорожного движения и т.п.)</w:t>
            </w:r>
          </w:p>
        </w:tc>
        <w:tc>
          <w:tcPr>
            <w:tcW w:w="775"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20.2</w:t>
            </w:r>
          </w:p>
        </w:tc>
        <w:tc>
          <w:tcPr>
            <w:tcW w:w="599"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7.7</w:t>
            </w:r>
          </w:p>
        </w:tc>
        <w:tc>
          <w:tcPr>
            <w:tcW w:w="732"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13.0</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4"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Получить бесплатную медицинскую помощь в поликлинике</w:t>
            </w:r>
          </w:p>
        </w:tc>
        <w:tc>
          <w:tcPr>
            <w:tcW w:w="775"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15.8</w:t>
            </w:r>
          </w:p>
        </w:tc>
        <w:tc>
          <w:tcPr>
            <w:tcW w:w="599"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5.8</w:t>
            </w:r>
          </w:p>
        </w:tc>
        <w:tc>
          <w:tcPr>
            <w:tcW w:w="732"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10.0</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4"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Получить нужную работу или получить продвижение по службе</w:t>
            </w:r>
          </w:p>
        </w:tc>
        <w:tc>
          <w:tcPr>
            <w:tcW w:w="775"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5.3</w:t>
            </w:r>
          </w:p>
        </w:tc>
        <w:tc>
          <w:tcPr>
            <w:tcW w:w="599"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5.8</w:t>
            </w:r>
          </w:p>
        </w:tc>
        <w:tc>
          <w:tcPr>
            <w:tcW w:w="732"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5.6</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4"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Поступить в ВУЗ, перевестись из одного ВУЗа в другой</w:t>
            </w:r>
          </w:p>
        </w:tc>
        <w:tc>
          <w:tcPr>
            <w:tcW w:w="775"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7.9</w:t>
            </w:r>
          </w:p>
        </w:tc>
        <w:tc>
          <w:tcPr>
            <w:tcW w:w="599"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3.9</w:t>
            </w:r>
          </w:p>
        </w:tc>
        <w:tc>
          <w:tcPr>
            <w:tcW w:w="732"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5.6</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4"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Получить услуги по ремонту, эксплуатации жилья</w:t>
            </w:r>
          </w:p>
        </w:tc>
        <w:tc>
          <w:tcPr>
            <w:tcW w:w="775"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2.6</w:t>
            </w:r>
          </w:p>
        </w:tc>
        <w:tc>
          <w:tcPr>
            <w:tcW w:w="599"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5.8</w:t>
            </w:r>
          </w:p>
        </w:tc>
        <w:tc>
          <w:tcPr>
            <w:tcW w:w="732"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4.5</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4"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Решить проблемы в связи с призывом на военную службу</w:t>
            </w:r>
          </w:p>
        </w:tc>
        <w:tc>
          <w:tcPr>
            <w:tcW w:w="775"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7.0</w:t>
            </w:r>
          </w:p>
        </w:tc>
        <w:tc>
          <w:tcPr>
            <w:tcW w:w="599"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2.6</w:t>
            </w:r>
          </w:p>
        </w:tc>
        <w:tc>
          <w:tcPr>
            <w:tcW w:w="732"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4.5</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4"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Добиться справедливости в суде</w:t>
            </w:r>
          </w:p>
        </w:tc>
        <w:tc>
          <w:tcPr>
            <w:tcW w:w="775"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7.9</w:t>
            </w:r>
          </w:p>
        </w:tc>
        <w:tc>
          <w:tcPr>
            <w:tcW w:w="599"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1.3</w:t>
            </w:r>
          </w:p>
        </w:tc>
        <w:tc>
          <w:tcPr>
            <w:tcW w:w="732"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4.1</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894"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lastRenderedPageBreak/>
              <w:t>Получить жилплощадь или оформить юридическое право на нее</w:t>
            </w:r>
          </w:p>
        </w:tc>
        <w:tc>
          <w:tcPr>
            <w:tcW w:w="775"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5.3</w:t>
            </w:r>
          </w:p>
        </w:tc>
        <w:tc>
          <w:tcPr>
            <w:tcW w:w="599"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2.6</w:t>
            </w:r>
          </w:p>
        </w:tc>
        <w:tc>
          <w:tcPr>
            <w:tcW w:w="732"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3.7</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4"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Получить помощь и защиту в полиции</w:t>
            </w:r>
          </w:p>
        </w:tc>
        <w:tc>
          <w:tcPr>
            <w:tcW w:w="775"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5.3</w:t>
            </w:r>
          </w:p>
        </w:tc>
        <w:tc>
          <w:tcPr>
            <w:tcW w:w="599"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2.6</w:t>
            </w:r>
          </w:p>
        </w:tc>
        <w:tc>
          <w:tcPr>
            <w:tcW w:w="732"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3.7</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4"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Поступить в нужную школу и успешно ее окончить</w:t>
            </w:r>
          </w:p>
        </w:tc>
        <w:tc>
          <w:tcPr>
            <w:tcW w:w="775"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1.8</w:t>
            </w:r>
          </w:p>
        </w:tc>
        <w:tc>
          <w:tcPr>
            <w:tcW w:w="599"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3.2</w:t>
            </w:r>
          </w:p>
        </w:tc>
        <w:tc>
          <w:tcPr>
            <w:tcW w:w="732"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2.6</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894"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Приобрести земельный участок (для дачи или ведения своего хозяйства) и (или) оформить право на него</w:t>
            </w:r>
          </w:p>
        </w:tc>
        <w:tc>
          <w:tcPr>
            <w:tcW w:w="775"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1.8</w:t>
            </w:r>
          </w:p>
        </w:tc>
        <w:tc>
          <w:tcPr>
            <w:tcW w:w="599"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1.9</w:t>
            </w:r>
          </w:p>
        </w:tc>
        <w:tc>
          <w:tcPr>
            <w:tcW w:w="732"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1.9</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894"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Получить регистрацию по месту жительства, паспорт или заграничный паспорт, разрешение на оружие и т.п.</w:t>
            </w:r>
          </w:p>
        </w:tc>
        <w:tc>
          <w:tcPr>
            <w:tcW w:w="775"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599"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1.3</w:t>
            </w:r>
          </w:p>
        </w:tc>
        <w:tc>
          <w:tcPr>
            <w:tcW w:w="732"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0.7</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4"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Оформить право на получение социальных выплат</w:t>
            </w:r>
          </w:p>
        </w:tc>
        <w:tc>
          <w:tcPr>
            <w:tcW w:w="775"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0.9</w:t>
            </w:r>
          </w:p>
        </w:tc>
        <w:tc>
          <w:tcPr>
            <w:tcW w:w="599"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732"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0.4</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894" w:type="pct"/>
            <w:hideMark/>
          </w:tcPr>
          <w:p w:rsidR="002545C7" w:rsidRPr="00EC6312" w:rsidRDefault="002545C7" w:rsidP="00611786">
            <w:pPr>
              <w:keepNext/>
              <w:keepLines/>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Урегулировать ситуацию со страховой (оформление страхового полиса, получение выплат и т.п.)</w:t>
            </w:r>
          </w:p>
        </w:tc>
        <w:tc>
          <w:tcPr>
            <w:tcW w:w="775" w:type="pct"/>
            <w:noWrap/>
            <w:hideMark/>
          </w:tcPr>
          <w:p w:rsidR="002545C7" w:rsidRPr="00EC6312" w:rsidRDefault="002545C7" w:rsidP="00611786">
            <w:pPr>
              <w:keepNext/>
              <w:keepLine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0.9</w:t>
            </w:r>
          </w:p>
        </w:tc>
        <w:tc>
          <w:tcPr>
            <w:tcW w:w="599" w:type="pct"/>
            <w:noWrap/>
            <w:hideMark/>
          </w:tcPr>
          <w:p w:rsidR="002545C7" w:rsidRPr="00EC6312" w:rsidRDefault="002545C7" w:rsidP="00611786">
            <w:pPr>
              <w:keepNext/>
              <w:keepLine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732" w:type="pct"/>
            <w:noWrap/>
            <w:hideMark/>
          </w:tcPr>
          <w:p w:rsidR="002545C7" w:rsidRPr="00EC6312" w:rsidRDefault="002545C7" w:rsidP="00611786">
            <w:pPr>
              <w:keepNext/>
              <w:keepLine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0.4</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94" w:type="pct"/>
            <w:hideMark/>
          </w:tcPr>
          <w:p w:rsidR="002545C7" w:rsidRPr="00EC6312" w:rsidRDefault="002545C7" w:rsidP="00611786">
            <w:pPr>
              <w:keepNext/>
              <w:keepLines/>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Оформить или пересчитать пенсию</w:t>
            </w:r>
          </w:p>
        </w:tc>
        <w:tc>
          <w:tcPr>
            <w:tcW w:w="775" w:type="pct"/>
            <w:noWrap/>
            <w:hideMark/>
          </w:tcPr>
          <w:p w:rsidR="002545C7" w:rsidRPr="00EC6312" w:rsidRDefault="002545C7" w:rsidP="00611786">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599" w:type="pct"/>
            <w:noWrap/>
            <w:hideMark/>
          </w:tcPr>
          <w:p w:rsidR="002545C7" w:rsidRPr="00EC6312" w:rsidRDefault="002545C7" w:rsidP="00611786">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732" w:type="pct"/>
            <w:noWrap/>
            <w:hideMark/>
          </w:tcPr>
          <w:p w:rsidR="002545C7" w:rsidRPr="00EC6312" w:rsidRDefault="002545C7" w:rsidP="00611786">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r>
    </w:tbl>
    <w:p w:rsidR="00611786" w:rsidRDefault="00611786" w:rsidP="00611786">
      <w:pPr>
        <w:keepNext/>
        <w:keepLines/>
        <w:spacing w:after="0" w:line="240" w:lineRule="auto"/>
        <w:ind w:firstLine="851"/>
        <w:jc w:val="both"/>
        <w:rPr>
          <w:rFonts w:ascii="Times New Roman" w:eastAsia="Times New Roman" w:hAnsi="Times New Roman" w:cs="Times New Roman"/>
          <w:sz w:val="28"/>
          <w:szCs w:val="28"/>
          <w:lang w:eastAsia="ru-RU"/>
        </w:rPr>
      </w:pPr>
    </w:p>
    <w:p w:rsidR="00815C05" w:rsidRPr="00C96480" w:rsidRDefault="00BE1E99" w:rsidP="00611786">
      <w:pPr>
        <w:keepNext/>
        <w:keepLines/>
        <w:spacing w:after="0" w:line="240" w:lineRule="auto"/>
        <w:ind w:firstLine="851"/>
        <w:jc w:val="both"/>
        <w:rPr>
          <w:rFonts w:ascii="Times New Roman" w:eastAsia="Times New Roman" w:hAnsi="Times New Roman" w:cs="Times New Roman"/>
          <w:color w:val="FF0000"/>
          <w:sz w:val="28"/>
          <w:szCs w:val="28"/>
          <w:lang w:eastAsia="ru-RU"/>
        </w:rPr>
      </w:pPr>
      <w:r w:rsidRPr="00C339B9">
        <w:rPr>
          <w:rFonts w:ascii="Times New Roman" w:eastAsia="Times New Roman" w:hAnsi="Times New Roman" w:cs="Times New Roman"/>
          <w:sz w:val="28"/>
          <w:szCs w:val="28"/>
          <w:lang w:eastAsia="ru-RU"/>
        </w:rPr>
        <w:t xml:space="preserve">Респонденты, у кого при решении своих проблем возникала необходимость дать взятку, в четверти случаях (26,3%) не делали этого. Чаще всего шли на дачу взятки, попав в больницу, </w:t>
      </w:r>
      <w:r w:rsidR="00040707" w:rsidRPr="00C96480">
        <w:rPr>
          <w:rFonts w:ascii="Times New Roman" w:eastAsia="Times New Roman" w:hAnsi="Times New Roman" w:cs="Times New Roman"/>
          <w:sz w:val="28"/>
          <w:szCs w:val="28"/>
          <w:lang w:eastAsia="ru-RU"/>
        </w:rPr>
        <w:t>для</w:t>
      </w:r>
      <w:r w:rsidRPr="00C96480">
        <w:rPr>
          <w:rFonts w:ascii="Times New Roman" w:eastAsia="Times New Roman" w:hAnsi="Times New Roman" w:cs="Times New Roman"/>
          <w:sz w:val="28"/>
          <w:szCs w:val="28"/>
          <w:lang w:eastAsia="ru-RU"/>
        </w:rPr>
        <w:t xml:space="preserve"> получени</w:t>
      </w:r>
      <w:r w:rsidR="00040707" w:rsidRPr="00C96480">
        <w:rPr>
          <w:rFonts w:ascii="Times New Roman" w:eastAsia="Times New Roman" w:hAnsi="Times New Roman" w:cs="Times New Roman"/>
          <w:sz w:val="28"/>
          <w:szCs w:val="28"/>
          <w:lang w:eastAsia="ru-RU"/>
        </w:rPr>
        <w:t>я</w:t>
      </w:r>
      <w:r w:rsidRPr="00C96480">
        <w:rPr>
          <w:rFonts w:ascii="Times New Roman" w:eastAsia="Times New Roman" w:hAnsi="Times New Roman" w:cs="Times New Roman"/>
          <w:sz w:val="28"/>
          <w:szCs w:val="28"/>
          <w:lang w:eastAsia="ru-RU"/>
        </w:rPr>
        <w:t xml:space="preserve"> там бесплатной, полноценной помощи и обслуживани</w:t>
      </w:r>
      <w:r w:rsidR="00040707" w:rsidRPr="00C96480">
        <w:rPr>
          <w:rFonts w:ascii="Times New Roman" w:eastAsia="Times New Roman" w:hAnsi="Times New Roman" w:cs="Times New Roman"/>
          <w:sz w:val="28"/>
          <w:szCs w:val="28"/>
          <w:lang w:eastAsia="ru-RU"/>
        </w:rPr>
        <w:t>я</w:t>
      </w:r>
      <w:r w:rsidRPr="00C96480">
        <w:rPr>
          <w:rFonts w:ascii="Times New Roman" w:eastAsia="Times New Roman" w:hAnsi="Times New Roman" w:cs="Times New Roman"/>
          <w:sz w:val="28"/>
          <w:szCs w:val="28"/>
          <w:lang w:eastAsia="ru-RU"/>
        </w:rPr>
        <w:t xml:space="preserve"> (18,1%)</w:t>
      </w:r>
      <w:r w:rsidR="0082546A" w:rsidRPr="00C96480">
        <w:rPr>
          <w:rFonts w:ascii="Times New Roman" w:eastAsia="Times New Roman" w:hAnsi="Times New Roman" w:cs="Times New Roman"/>
          <w:sz w:val="28"/>
          <w:szCs w:val="28"/>
          <w:lang w:eastAsia="ru-RU"/>
        </w:rPr>
        <w:t>,</w:t>
      </w:r>
      <w:r w:rsidRPr="00C96480">
        <w:rPr>
          <w:rFonts w:ascii="Times New Roman" w:eastAsia="Times New Roman" w:hAnsi="Times New Roman" w:cs="Times New Roman"/>
          <w:sz w:val="28"/>
          <w:szCs w:val="28"/>
          <w:lang w:eastAsia="ru-RU"/>
        </w:rPr>
        <w:t xml:space="preserve"> чтобы найти место в больнице для бесплатной операции или лечения серьезного заболевания (11,9%), </w:t>
      </w:r>
      <w:r w:rsidR="00040707" w:rsidRPr="00C96480">
        <w:rPr>
          <w:rFonts w:ascii="Times New Roman" w:eastAsia="Times New Roman" w:hAnsi="Times New Roman" w:cs="Times New Roman"/>
          <w:sz w:val="28"/>
          <w:szCs w:val="28"/>
          <w:lang w:eastAsia="ru-RU"/>
        </w:rPr>
        <w:t>для</w:t>
      </w:r>
      <w:r w:rsidRPr="00C96480">
        <w:rPr>
          <w:rFonts w:ascii="Times New Roman" w:eastAsia="Times New Roman" w:hAnsi="Times New Roman" w:cs="Times New Roman"/>
          <w:sz w:val="28"/>
          <w:szCs w:val="28"/>
          <w:lang w:eastAsia="ru-RU"/>
        </w:rPr>
        <w:t xml:space="preserve"> урегулировани</w:t>
      </w:r>
      <w:r w:rsidR="00040707" w:rsidRPr="00C96480">
        <w:rPr>
          <w:rFonts w:ascii="Times New Roman" w:eastAsia="Times New Roman" w:hAnsi="Times New Roman" w:cs="Times New Roman"/>
          <w:sz w:val="28"/>
          <w:szCs w:val="28"/>
          <w:lang w:eastAsia="ru-RU"/>
        </w:rPr>
        <w:t>я</w:t>
      </w:r>
      <w:r w:rsidRPr="00C96480">
        <w:rPr>
          <w:rFonts w:ascii="Times New Roman" w:eastAsia="Times New Roman" w:hAnsi="Times New Roman" w:cs="Times New Roman"/>
          <w:sz w:val="28"/>
          <w:szCs w:val="28"/>
          <w:lang w:eastAsia="ru-RU"/>
        </w:rPr>
        <w:t xml:space="preserve"> ситуации с автоинспекцией (получение прав, нарушение правил дорожного движения и т.п.) (9,5%) и получени</w:t>
      </w:r>
      <w:r w:rsidR="00040707" w:rsidRPr="00C96480">
        <w:rPr>
          <w:rFonts w:ascii="Times New Roman" w:eastAsia="Times New Roman" w:hAnsi="Times New Roman" w:cs="Times New Roman"/>
          <w:sz w:val="28"/>
          <w:szCs w:val="28"/>
          <w:lang w:eastAsia="ru-RU"/>
        </w:rPr>
        <w:t>я</w:t>
      </w:r>
      <w:r w:rsidRPr="00C96480">
        <w:rPr>
          <w:rFonts w:ascii="Times New Roman" w:eastAsia="Times New Roman" w:hAnsi="Times New Roman" w:cs="Times New Roman"/>
          <w:sz w:val="28"/>
          <w:szCs w:val="28"/>
          <w:lang w:eastAsia="ru-RU"/>
        </w:rPr>
        <w:t xml:space="preserve"> бесплатной медицинской помощи в поликлинике (7,4%). Реже всего давали взятку </w:t>
      </w:r>
      <w:r w:rsidR="00040707" w:rsidRPr="00C96480">
        <w:rPr>
          <w:rFonts w:ascii="Times New Roman" w:eastAsia="Times New Roman" w:hAnsi="Times New Roman" w:cs="Times New Roman"/>
          <w:sz w:val="28"/>
          <w:szCs w:val="28"/>
          <w:lang w:eastAsia="ru-RU"/>
        </w:rPr>
        <w:t>для</w:t>
      </w:r>
      <w:r w:rsidRPr="00C96480">
        <w:rPr>
          <w:rFonts w:ascii="Times New Roman" w:eastAsia="Times New Roman" w:hAnsi="Times New Roman" w:cs="Times New Roman"/>
          <w:sz w:val="28"/>
          <w:szCs w:val="28"/>
          <w:lang w:eastAsia="ru-RU"/>
        </w:rPr>
        <w:t xml:space="preserve"> получени</w:t>
      </w:r>
      <w:r w:rsidR="00040707" w:rsidRPr="00C96480">
        <w:rPr>
          <w:rFonts w:ascii="Times New Roman" w:eastAsia="Times New Roman" w:hAnsi="Times New Roman" w:cs="Times New Roman"/>
          <w:sz w:val="28"/>
          <w:szCs w:val="28"/>
          <w:lang w:eastAsia="ru-RU"/>
        </w:rPr>
        <w:t>я</w:t>
      </w:r>
      <w:r w:rsidRPr="00C96480">
        <w:rPr>
          <w:rFonts w:ascii="Times New Roman" w:eastAsia="Times New Roman" w:hAnsi="Times New Roman" w:cs="Times New Roman"/>
          <w:sz w:val="28"/>
          <w:szCs w:val="28"/>
          <w:lang w:eastAsia="ru-RU"/>
        </w:rPr>
        <w:t xml:space="preserve"> нужной работы или </w:t>
      </w:r>
      <w:r w:rsidR="00E61D02" w:rsidRPr="00C96480">
        <w:rPr>
          <w:rFonts w:ascii="Times New Roman" w:eastAsia="Times New Roman" w:hAnsi="Times New Roman" w:cs="Times New Roman"/>
          <w:sz w:val="28"/>
          <w:szCs w:val="28"/>
          <w:lang w:eastAsia="ru-RU"/>
        </w:rPr>
        <w:t xml:space="preserve">для </w:t>
      </w:r>
      <w:r w:rsidRPr="00C96480">
        <w:rPr>
          <w:rFonts w:ascii="Times New Roman" w:eastAsia="Times New Roman" w:hAnsi="Times New Roman" w:cs="Times New Roman"/>
          <w:sz w:val="28"/>
          <w:szCs w:val="28"/>
          <w:lang w:eastAsia="ru-RU"/>
        </w:rPr>
        <w:t>продвижени</w:t>
      </w:r>
      <w:r w:rsidR="00E61D02" w:rsidRPr="00C96480">
        <w:rPr>
          <w:rFonts w:ascii="Times New Roman" w:eastAsia="Times New Roman" w:hAnsi="Times New Roman" w:cs="Times New Roman"/>
          <w:sz w:val="28"/>
          <w:szCs w:val="28"/>
          <w:lang w:eastAsia="ru-RU"/>
        </w:rPr>
        <w:t>я</w:t>
      </w:r>
      <w:r w:rsidRPr="00C96480">
        <w:rPr>
          <w:rFonts w:ascii="Times New Roman" w:eastAsia="Times New Roman" w:hAnsi="Times New Roman" w:cs="Times New Roman"/>
          <w:sz w:val="28"/>
          <w:szCs w:val="28"/>
          <w:lang w:eastAsia="ru-RU"/>
        </w:rPr>
        <w:t xml:space="preserve"> по службе (4,1%), поступлени</w:t>
      </w:r>
      <w:r w:rsidR="00040707" w:rsidRPr="00C96480">
        <w:rPr>
          <w:rFonts w:ascii="Times New Roman" w:eastAsia="Times New Roman" w:hAnsi="Times New Roman" w:cs="Times New Roman"/>
          <w:sz w:val="28"/>
          <w:szCs w:val="28"/>
          <w:lang w:eastAsia="ru-RU"/>
        </w:rPr>
        <w:t>я</w:t>
      </w:r>
      <w:r w:rsidRPr="00C96480">
        <w:rPr>
          <w:rFonts w:ascii="Times New Roman" w:eastAsia="Times New Roman" w:hAnsi="Times New Roman" w:cs="Times New Roman"/>
          <w:sz w:val="28"/>
          <w:szCs w:val="28"/>
          <w:lang w:eastAsia="ru-RU"/>
        </w:rPr>
        <w:t xml:space="preserve"> в ВУЗ</w:t>
      </w:r>
      <w:r w:rsidR="009504D6" w:rsidRPr="00C96480">
        <w:rPr>
          <w:rFonts w:ascii="Times New Roman" w:eastAsia="Times New Roman" w:hAnsi="Times New Roman" w:cs="Times New Roman"/>
          <w:sz w:val="28"/>
          <w:szCs w:val="28"/>
          <w:lang w:eastAsia="ru-RU"/>
        </w:rPr>
        <w:t xml:space="preserve"> или</w:t>
      </w:r>
      <w:r w:rsidRPr="00C96480">
        <w:rPr>
          <w:rFonts w:ascii="Times New Roman" w:eastAsia="Times New Roman" w:hAnsi="Times New Roman" w:cs="Times New Roman"/>
          <w:sz w:val="28"/>
          <w:szCs w:val="28"/>
          <w:lang w:eastAsia="ru-RU"/>
        </w:rPr>
        <w:t xml:space="preserve"> переводе из одного ВУЗа в другой (3,7%), получени</w:t>
      </w:r>
      <w:r w:rsidR="00040707" w:rsidRPr="00C96480">
        <w:rPr>
          <w:rFonts w:ascii="Times New Roman" w:eastAsia="Times New Roman" w:hAnsi="Times New Roman" w:cs="Times New Roman"/>
          <w:sz w:val="28"/>
          <w:szCs w:val="28"/>
          <w:lang w:eastAsia="ru-RU"/>
        </w:rPr>
        <w:t>я</w:t>
      </w:r>
      <w:r w:rsidRPr="00C96480">
        <w:rPr>
          <w:rFonts w:ascii="Times New Roman" w:eastAsia="Times New Roman" w:hAnsi="Times New Roman" w:cs="Times New Roman"/>
          <w:sz w:val="28"/>
          <w:szCs w:val="28"/>
          <w:lang w:eastAsia="ru-RU"/>
        </w:rPr>
        <w:t xml:space="preserve"> помощи и защиты в полиции (2,9%), </w:t>
      </w:r>
      <w:r w:rsidR="001C74EB" w:rsidRPr="00C96480">
        <w:rPr>
          <w:rFonts w:ascii="Times New Roman" w:eastAsia="Times New Roman" w:hAnsi="Times New Roman" w:cs="Times New Roman"/>
          <w:sz w:val="28"/>
          <w:szCs w:val="28"/>
          <w:lang w:eastAsia="ru-RU"/>
        </w:rPr>
        <w:t>поступлени</w:t>
      </w:r>
      <w:r w:rsidR="00040707" w:rsidRPr="00C96480">
        <w:rPr>
          <w:rFonts w:ascii="Times New Roman" w:eastAsia="Times New Roman" w:hAnsi="Times New Roman" w:cs="Times New Roman"/>
          <w:sz w:val="28"/>
          <w:szCs w:val="28"/>
          <w:lang w:eastAsia="ru-RU"/>
        </w:rPr>
        <w:t>я</w:t>
      </w:r>
      <w:r w:rsidR="001C74EB" w:rsidRPr="00C96480">
        <w:rPr>
          <w:rFonts w:ascii="Times New Roman" w:eastAsia="Times New Roman" w:hAnsi="Times New Roman" w:cs="Times New Roman"/>
          <w:sz w:val="28"/>
          <w:szCs w:val="28"/>
          <w:lang w:eastAsia="ru-RU"/>
        </w:rPr>
        <w:t xml:space="preserve"> в нужную школу и успешно</w:t>
      </w:r>
      <w:r w:rsidR="00040707" w:rsidRPr="00C96480">
        <w:rPr>
          <w:rFonts w:ascii="Times New Roman" w:eastAsia="Times New Roman" w:hAnsi="Times New Roman" w:cs="Times New Roman"/>
          <w:sz w:val="28"/>
          <w:szCs w:val="28"/>
          <w:lang w:eastAsia="ru-RU"/>
        </w:rPr>
        <w:t>го</w:t>
      </w:r>
      <w:r w:rsidR="001C74EB" w:rsidRPr="00C96480">
        <w:rPr>
          <w:rFonts w:ascii="Times New Roman" w:eastAsia="Times New Roman" w:hAnsi="Times New Roman" w:cs="Times New Roman"/>
          <w:sz w:val="28"/>
          <w:szCs w:val="28"/>
          <w:lang w:eastAsia="ru-RU"/>
        </w:rPr>
        <w:t xml:space="preserve"> ее окончании</w:t>
      </w:r>
      <w:r w:rsidR="009504D6" w:rsidRPr="00C96480">
        <w:rPr>
          <w:rFonts w:ascii="Times New Roman" w:eastAsia="Times New Roman" w:hAnsi="Times New Roman" w:cs="Times New Roman"/>
          <w:sz w:val="28"/>
          <w:szCs w:val="28"/>
          <w:lang w:eastAsia="ru-RU"/>
        </w:rPr>
        <w:t>, а также</w:t>
      </w:r>
      <w:r w:rsidR="001C74EB" w:rsidRPr="00C96480">
        <w:rPr>
          <w:rFonts w:ascii="Times New Roman" w:eastAsia="Times New Roman" w:hAnsi="Times New Roman" w:cs="Times New Roman"/>
          <w:sz w:val="28"/>
          <w:szCs w:val="28"/>
          <w:lang w:eastAsia="ru-RU"/>
        </w:rPr>
        <w:t xml:space="preserve"> решени</w:t>
      </w:r>
      <w:r w:rsidR="00040707" w:rsidRPr="00C96480">
        <w:rPr>
          <w:rFonts w:ascii="Times New Roman" w:eastAsia="Times New Roman" w:hAnsi="Times New Roman" w:cs="Times New Roman"/>
          <w:sz w:val="28"/>
          <w:szCs w:val="28"/>
          <w:lang w:eastAsia="ru-RU"/>
        </w:rPr>
        <w:t>я</w:t>
      </w:r>
      <w:r w:rsidR="001C74EB" w:rsidRPr="00C96480">
        <w:rPr>
          <w:rFonts w:ascii="Times New Roman" w:eastAsia="Times New Roman" w:hAnsi="Times New Roman" w:cs="Times New Roman"/>
          <w:sz w:val="28"/>
          <w:szCs w:val="28"/>
          <w:lang w:eastAsia="ru-RU"/>
        </w:rPr>
        <w:t xml:space="preserve"> проблемы в связи с призы</w:t>
      </w:r>
      <w:r w:rsidR="00040707" w:rsidRPr="00C96480">
        <w:rPr>
          <w:rFonts w:ascii="Times New Roman" w:eastAsia="Times New Roman" w:hAnsi="Times New Roman" w:cs="Times New Roman"/>
          <w:sz w:val="28"/>
          <w:szCs w:val="28"/>
          <w:lang w:eastAsia="ru-RU"/>
        </w:rPr>
        <w:t>вом на военную службу (по 2,5%). 2,1% респондентов испытывали необходимость дачи взятки для</w:t>
      </w:r>
      <w:r w:rsidR="001C74EB" w:rsidRPr="00C96480">
        <w:rPr>
          <w:rFonts w:ascii="Times New Roman" w:eastAsia="Times New Roman" w:hAnsi="Times New Roman" w:cs="Times New Roman"/>
          <w:sz w:val="28"/>
          <w:szCs w:val="28"/>
          <w:lang w:eastAsia="ru-RU"/>
        </w:rPr>
        <w:t xml:space="preserve"> получени</w:t>
      </w:r>
      <w:r w:rsidR="00040707" w:rsidRPr="00C96480">
        <w:rPr>
          <w:rFonts w:ascii="Times New Roman" w:eastAsia="Times New Roman" w:hAnsi="Times New Roman" w:cs="Times New Roman"/>
          <w:sz w:val="28"/>
          <w:szCs w:val="28"/>
          <w:lang w:eastAsia="ru-RU"/>
        </w:rPr>
        <w:t>я</w:t>
      </w:r>
      <w:r w:rsidR="001C74EB" w:rsidRPr="00C96480">
        <w:rPr>
          <w:rFonts w:ascii="Times New Roman" w:eastAsia="Times New Roman" w:hAnsi="Times New Roman" w:cs="Times New Roman"/>
          <w:sz w:val="28"/>
          <w:szCs w:val="28"/>
          <w:lang w:eastAsia="ru-RU"/>
        </w:rPr>
        <w:t xml:space="preserve"> жилплощади или оформлени</w:t>
      </w:r>
      <w:r w:rsidR="00040707" w:rsidRPr="00C96480">
        <w:rPr>
          <w:rFonts w:ascii="Times New Roman" w:eastAsia="Times New Roman" w:hAnsi="Times New Roman" w:cs="Times New Roman"/>
          <w:sz w:val="28"/>
          <w:szCs w:val="28"/>
          <w:lang w:eastAsia="ru-RU"/>
        </w:rPr>
        <w:t>я юридического права на нее</w:t>
      </w:r>
      <w:r w:rsidR="001C74EB" w:rsidRPr="00C96480">
        <w:rPr>
          <w:rFonts w:ascii="Times New Roman" w:eastAsia="Times New Roman" w:hAnsi="Times New Roman" w:cs="Times New Roman"/>
          <w:sz w:val="28"/>
          <w:szCs w:val="28"/>
          <w:lang w:eastAsia="ru-RU"/>
        </w:rPr>
        <w:t xml:space="preserve">, </w:t>
      </w:r>
      <w:r w:rsidR="00040707" w:rsidRPr="00C96480">
        <w:rPr>
          <w:rFonts w:ascii="Times New Roman" w:eastAsia="Times New Roman" w:hAnsi="Times New Roman" w:cs="Times New Roman"/>
          <w:sz w:val="28"/>
          <w:szCs w:val="28"/>
          <w:lang w:eastAsia="ru-RU"/>
        </w:rPr>
        <w:t xml:space="preserve">по 1,6% - </w:t>
      </w:r>
      <w:r w:rsidR="001C74EB" w:rsidRPr="00C96480">
        <w:rPr>
          <w:rFonts w:ascii="Times New Roman" w:eastAsia="Times New Roman" w:hAnsi="Times New Roman" w:cs="Times New Roman"/>
          <w:sz w:val="28"/>
          <w:szCs w:val="28"/>
          <w:lang w:eastAsia="ru-RU"/>
        </w:rPr>
        <w:t>когда нужно было добиться справедливости в суде и получить услуги по ремонту</w:t>
      </w:r>
      <w:r w:rsidR="009504D6" w:rsidRPr="00C96480">
        <w:rPr>
          <w:rFonts w:ascii="Times New Roman" w:eastAsia="Times New Roman" w:hAnsi="Times New Roman" w:cs="Times New Roman"/>
          <w:sz w:val="28"/>
          <w:szCs w:val="28"/>
          <w:lang w:eastAsia="ru-RU"/>
        </w:rPr>
        <w:t xml:space="preserve"> или эксплуатации жилья. Менее 1% граждан</w:t>
      </w:r>
      <w:r w:rsidR="00EB4F19" w:rsidRPr="00C96480">
        <w:rPr>
          <w:rFonts w:ascii="Times New Roman" w:eastAsia="Times New Roman" w:hAnsi="Times New Roman" w:cs="Times New Roman"/>
          <w:sz w:val="28"/>
          <w:szCs w:val="28"/>
          <w:lang w:eastAsia="ru-RU"/>
        </w:rPr>
        <w:t xml:space="preserve"> давали взятку</w:t>
      </w:r>
      <w:r w:rsidR="009504D6" w:rsidRPr="00C96480">
        <w:rPr>
          <w:rFonts w:ascii="Times New Roman" w:eastAsia="Times New Roman" w:hAnsi="Times New Roman" w:cs="Times New Roman"/>
          <w:sz w:val="28"/>
          <w:szCs w:val="28"/>
          <w:lang w:eastAsia="ru-RU"/>
        </w:rPr>
        <w:t xml:space="preserve"> </w:t>
      </w:r>
      <w:r w:rsidR="00C53BEA" w:rsidRPr="00C96480">
        <w:rPr>
          <w:rFonts w:ascii="Times New Roman" w:eastAsia="Times New Roman" w:hAnsi="Times New Roman" w:cs="Times New Roman"/>
          <w:sz w:val="28"/>
          <w:szCs w:val="28"/>
          <w:lang w:eastAsia="ru-RU"/>
        </w:rPr>
        <w:t xml:space="preserve">для </w:t>
      </w:r>
      <w:r w:rsidR="001C74EB" w:rsidRPr="00C96480">
        <w:rPr>
          <w:rFonts w:ascii="Times New Roman" w:eastAsia="Times New Roman" w:hAnsi="Times New Roman" w:cs="Times New Roman"/>
          <w:sz w:val="28"/>
          <w:szCs w:val="28"/>
          <w:lang w:eastAsia="ru-RU"/>
        </w:rPr>
        <w:t>получ</w:t>
      </w:r>
      <w:r w:rsidR="00C53BEA" w:rsidRPr="00C96480">
        <w:rPr>
          <w:rFonts w:ascii="Times New Roman" w:eastAsia="Times New Roman" w:hAnsi="Times New Roman" w:cs="Times New Roman"/>
          <w:sz w:val="28"/>
          <w:szCs w:val="28"/>
          <w:lang w:eastAsia="ru-RU"/>
        </w:rPr>
        <w:t>ения</w:t>
      </w:r>
      <w:r w:rsidR="001C74EB" w:rsidRPr="00C96480">
        <w:rPr>
          <w:rFonts w:ascii="Times New Roman" w:eastAsia="Times New Roman" w:hAnsi="Times New Roman" w:cs="Times New Roman"/>
          <w:sz w:val="28"/>
          <w:szCs w:val="28"/>
          <w:lang w:eastAsia="ru-RU"/>
        </w:rPr>
        <w:t xml:space="preserve"> регистраци</w:t>
      </w:r>
      <w:r w:rsidR="00C53BEA" w:rsidRPr="00C96480">
        <w:rPr>
          <w:rFonts w:ascii="Times New Roman" w:eastAsia="Times New Roman" w:hAnsi="Times New Roman" w:cs="Times New Roman"/>
          <w:sz w:val="28"/>
          <w:szCs w:val="28"/>
          <w:lang w:eastAsia="ru-RU"/>
        </w:rPr>
        <w:t>и</w:t>
      </w:r>
      <w:r w:rsidR="001C74EB" w:rsidRPr="00C96480">
        <w:rPr>
          <w:rFonts w:ascii="Times New Roman" w:eastAsia="Times New Roman" w:hAnsi="Times New Roman" w:cs="Times New Roman"/>
          <w:sz w:val="28"/>
          <w:szCs w:val="28"/>
          <w:lang w:eastAsia="ru-RU"/>
        </w:rPr>
        <w:t xml:space="preserve"> по месту жительства, паспорт</w:t>
      </w:r>
      <w:r w:rsidR="00C53BEA" w:rsidRPr="00C96480">
        <w:rPr>
          <w:rFonts w:ascii="Times New Roman" w:eastAsia="Times New Roman" w:hAnsi="Times New Roman" w:cs="Times New Roman"/>
          <w:sz w:val="28"/>
          <w:szCs w:val="28"/>
          <w:lang w:eastAsia="ru-RU"/>
        </w:rPr>
        <w:t>а</w:t>
      </w:r>
      <w:r w:rsidR="001C74EB" w:rsidRPr="00C96480">
        <w:rPr>
          <w:rFonts w:ascii="Times New Roman" w:eastAsia="Times New Roman" w:hAnsi="Times New Roman" w:cs="Times New Roman"/>
          <w:sz w:val="28"/>
          <w:szCs w:val="28"/>
          <w:lang w:eastAsia="ru-RU"/>
        </w:rPr>
        <w:t xml:space="preserve"> или заграничн</w:t>
      </w:r>
      <w:r w:rsidR="00C53BEA" w:rsidRPr="00C96480">
        <w:rPr>
          <w:rFonts w:ascii="Times New Roman" w:eastAsia="Times New Roman" w:hAnsi="Times New Roman" w:cs="Times New Roman"/>
          <w:sz w:val="28"/>
          <w:szCs w:val="28"/>
          <w:lang w:eastAsia="ru-RU"/>
        </w:rPr>
        <w:t>ого</w:t>
      </w:r>
      <w:r w:rsidR="001C74EB" w:rsidRPr="00C96480">
        <w:rPr>
          <w:rFonts w:ascii="Times New Roman" w:eastAsia="Times New Roman" w:hAnsi="Times New Roman" w:cs="Times New Roman"/>
          <w:sz w:val="28"/>
          <w:szCs w:val="28"/>
          <w:lang w:eastAsia="ru-RU"/>
        </w:rPr>
        <w:t xml:space="preserve"> паспор</w:t>
      </w:r>
      <w:r w:rsidR="00C53BEA" w:rsidRPr="00C96480">
        <w:rPr>
          <w:rFonts w:ascii="Times New Roman" w:eastAsia="Times New Roman" w:hAnsi="Times New Roman" w:cs="Times New Roman"/>
          <w:sz w:val="28"/>
          <w:szCs w:val="28"/>
          <w:lang w:eastAsia="ru-RU"/>
        </w:rPr>
        <w:t>та, разрешения на оружие и т.п.</w:t>
      </w:r>
      <w:r w:rsidR="00EB4F19" w:rsidRPr="00C96480">
        <w:rPr>
          <w:rFonts w:ascii="Times New Roman" w:eastAsia="Times New Roman" w:hAnsi="Times New Roman" w:cs="Times New Roman"/>
          <w:sz w:val="28"/>
          <w:szCs w:val="28"/>
          <w:lang w:eastAsia="ru-RU"/>
        </w:rPr>
        <w:t xml:space="preserve"> (0,8%)</w:t>
      </w:r>
      <w:r w:rsidR="00C53BEA" w:rsidRPr="00C96480">
        <w:rPr>
          <w:rFonts w:ascii="Times New Roman" w:eastAsia="Times New Roman" w:hAnsi="Times New Roman" w:cs="Times New Roman"/>
          <w:sz w:val="28"/>
          <w:szCs w:val="28"/>
          <w:lang w:eastAsia="ru-RU"/>
        </w:rPr>
        <w:t>, а также</w:t>
      </w:r>
      <w:r w:rsidR="001C74EB" w:rsidRPr="00C96480">
        <w:rPr>
          <w:rFonts w:ascii="Times New Roman" w:eastAsia="Times New Roman" w:hAnsi="Times New Roman" w:cs="Times New Roman"/>
          <w:sz w:val="28"/>
          <w:szCs w:val="28"/>
          <w:lang w:eastAsia="ru-RU"/>
        </w:rPr>
        <w:t xml:space="preserve"> </w:t>
      </w:r>
      <w:r w:rsidR="00C53BEA" w:rsidRPr="00C96480">
        <w:rPr>
          <w:rFonts w:ascii="Times New Roman" w:eastAsia="Times New Roman" w:hAnsi="Times New Roman" w:cs="Times New Roman"/>
          <w:sz w:val="28"/>
          <w:szCs w:val="28"/>
          <w:lang w:eastAsia="ru-RU"/>
        </w:rPr>
        <w:t xml:space="preserve">для </w:t>
      </w:r>
      <w:r w:rsidR="001C74EB" w:rsidRPr="00C96480">
        <w:rPr>
          <w:rFonts w:ascii="Times New Roman" w:eastAsia="Times New Roman" w:hAnsi="Times New Roman" w:cs="Times New Roman"/>
          <w:sz w:val="28"/>
          <w:szCs w:val="28"/>
          <w:lang w:eastAsia="ru-RU"/>
        </w:rPr>
        <w:t>урегулирова</w:t>
      </w:r>
      <w:r w:rsidR="00C53BEA" w:rsidRPr="00C96480">
        <w:rPr>
          <w:rFonts w:ascii="Times New Roman" w:eastAsia="Times New Roman" w:hAnsi="Times New Roman" w:cs="Times New Roman"/>
          <w:sz w:val="28"/>
          <w:szCs w:val="28"/>
          <w:lang w:eastAsia="ru-RU"/>
        </w:rPr>
        <w:t>ния</w:t>
      </w:r>
      <w:r w:rsidR="001C74EB" w:rsidRPr="00C96480">
        <w:rPr>
          <w:rFonts w:ascii="Times New Roman" w:eastAsia="Times New Roman" w:hAnsi="Times New Roman" w:cs="Times New Roman"/>
          <w:sz w:val="28"/>
          <w:szCs w:val="28"/>
          <w:lang w:eastAsia="ru-RU"/>
        </w:rPr>
        <w:t xml:space="preserve"> </w:t>
      </w:r>
      <w:r w:rsidR="001C74EB" w:rsidRPr="00C96480">
        <w:rPr>
          <w:rFonts w:ascii="Times New Roman" w:eastAsia="Times New Roman" w:hAnsi="Times New Roman" w:cs="Times New Roman"/>
          <w:color w:val="000000"/>
          <w:sz w:val="28"/>
          <w:szCs w:val="28"/>
          <w:lang w:eastAsia="ru-RU"/>
        </w:rPr>
        <w:t>ситуаци</w:t>
      </w:r>
      <w:r w:rsidR="00C53BEA" w:rsidRPr="00C96480">
        <w:rPr>
          <w:rFonts w:ascii="Times New Roman" w:eastAsia="Times New Roman" w:hAnsi="Times New Roman" w:cs="Times New Roman"/>
          <w:color w:val="000000"/>
          <w:sz w:val="28"/>
          <w:szCs w:val="28"/>
          <w:lang w:eastAsia="ru-RU"/>
        </w:rPr>
        <w:t>и</w:t>
      </w:r>
      <w:r w:rsidR="001C74EB" w:rsidRPr="00C96480">
        <w:rPr>
          <w:rFonts w:ascii="Times New Roman" w:eastAsia="Times New Roman" w:hAnsi="Times New Roman" w:cs="Times New Roman"/>
          <w:color w:val="000000"/>
          <w:sz w:val="28"/>
          <w:szCs w:val="28"/>
          <w:lang w:eastAsia="ru-RU"/>
        </w:rPr>
        <w:t xml:space="preserve"> со страховой (оформление страхового полиса, получение выплат и т.п.) (0,4%).</w:t>
      </w:r>
      <w:r w:rsidR="0082546A" w:rsidRPr="00C96480">
        <w:rPr>
          <w:rFonts w:ascii="Times New Roman" w:eastAsia="Times New Roman" w:hAnsi="Times New Roman" w:cs="Times New Roman"/>
          <w:color w:val="000000"/>
          <w:sz w:val="28"/>
          <w:szCs w:val="28"/>
          <w:lang w:eastAsia="ru-RU"/>
        </w:rPr>
        <w:t xml:space="preserve"> </w:t>
      </w:r>
    </w:p>
    <w:p w:rsidR="001C74EB" w:rsidRPr="0082546A" w:rsidRDefault="001C74EB" w:rsidP="008A251A">
      <w:pPr>
        <w:keepNext/>
        <w:keepLines/>
        <w:spacing w:after="0" w:line="240" w:lineRule="auto"/>
        <w:ind w:firstLine="851"/>
        <w:jc w:val="both"/>
        <w:rPr>
          <w:rFonts w:ascii="Times New Roman" w:eastAsia="Times New Roman" w:hAnsi="Times New Roman" w:cs="Times New Roman"/>
          <w:color w:val="FF0000"/>
          <w:sz w:val="28"/>
          <w:szCs w:val="28"/>
          <w:lang w:eastAsia="ru-RU"/>
        </w:rPr>
      </w:pPr>
      <w:r w:rsidRPr="00C96480">
        <w:rPr>
          <w:rFonts w:ascii="Times New Roman" w:eastAsia="Times New Roman" w:hAnsi="Times New Roman" w:cs="Times New Roman"/>
          <w:color w:val="000000"/>
          <w:sz w:val="28"/>
          <w:szCs w:val="28"/>
          <w:lang w:eastAsia="ru-RU"/>
        </w:rPr>
        <w:lastRenderedPageBreak/>
        <w:t xml:space="preserve">Жители областного центра чаще давали взятки </w:t>
      </w:r>
      <w:r w:rsidR="00EB4F19" w:rsidRPr="00C96480">
        <w:rPr>
          <w:rFonts w:ascii="Times New Roman" w:eastAsia="Times New Roman" w:hAnsi="Times New Roman" w:cs="Times New Roman"/>
          <w:color w:val="000000"/>
          <w:sz w:val="28"/>
          <w:szCs w:val="28"/>
          <w:lang w:eastAsia="ru-RU"/>
        </w:rPr>
        <w:t>для</w:t>
      </w:r>
      <w:r w:rsidRPr="00C96480">
        <w:rPr>
          <w:rFonts w:ascii="Times New Roman" w:eastAsia="Times New Roman" w:hAnsi="Times New Roman" w:cs="Times New Roman"/>
          <w:color w:val="000000"/>
          <w:sz w:val="28"/>
          <w:szCs w:val="28"/>
          <w:lang w:eastAsia="ru-RU"/>
        </w:rPr>
        <w:t xml:space="preserve"> урегулировани</w:t>
      </w:r>
      <w:r w:rsidR="00EB4F19" w:rsidRPr="00C96480">
        <w:rPr>
          <w:rFonts w:ascii="Times New Roman" w:eastAsia="Times New Roman" w:hAnsi="Times New Roman" w:cs="Times New Roman"/>
          <w:color w:val="000000"/>
          <w:sz w:val="28"/>
          <w:szCs w:val="28"/>
          <w:lang w:eastAsia="ru-RU"/>
        </w:rPr>
        <w:t>я</w:t>
      </w:r>
      <w:r w:rsidRPr="00C339B9">
        <w:rPr>
          <w:rFonts w:ascii="Times New Roman" w:eastAsia="Times New Roman" w:hAnsi="Times New Roman" w:cs="Times New Roman"/>
          <w:color w:val="000000"/>
          <w:sz w:val="28"/>
          <w:szCs w:val="28"/>
          <w:lang w:eastAsia="ru-RU"/>
        </w:rPr>
        <w:t xml:space="preserve"> ситуации с автоинспекцией (получение прав, нарушение правил дорожного движения и т.п.) (11,1% против 8,1%), получени</w:t>
      </w:r>
      <w:r w:rsidR="00EB4F19">
        <w:rPr>
          <w:rFonts w:ascii="Times New Roman" w:eastAsia="Times New Roman" w:hAnsi="Times New Roman" w:cs="Times New Roman"/>
          <w:color w:val="000000"/>
          <w:sz w:val="28"/>
          <w:szCs w:val="28"/>
          <w:lang w:eastAsia="ru-RU"/>
        </w:rPr>
        <w:t>я</w:t>
      </w:r>
      <w:r w:rsidRPr="00C339B9">
        <w:rPr>
          <w:rFonts w:ascii="Times New Roman" w:eastAsia="Times New Roman" w:hAnsi="Times New Roman" w:cs="Times New Roman"/>
          <w:color w:val="000000"/>
          <w:sz w:val="28"/>
          <w:szCs w:val="28"/>
          <w:lang w:eastAsia="ru-RU"/>
        </w:rPr>
        <w:t xml:space="preserve"> бесплатной медицинской помощи в поликлинике (10,2% против 5,2%), поступлени</w:t>
      </w:r>
      <w:r w:rsidR="00EB4F19">
        <w:rPr>
          <w:rFonts w:ascii="Times New Roman" w:eastAsia="Times New Roman" w:hAnsi="Times New Roman" w:cs="Times New Roman"/>
          <w:color w:val="000000"/>
          <w:sz w:val="28"/>
          <w:szCs w:val="28"/>
          <w:lang w:eastAsia="ru-RU"/>
        </w:rPr>
        <w:t>я</w:t>
      </w:r>
      <w:r w:rsidRPr="00C339B9">
        <w:rPr>
          <w:rFonts w:ascii="Times New Roman" w:eastAsia="Times New Roman" w:hAnsi="Times New Roman" w:cs="Times New Roman"/>
          <w:color w:val="000000"/>
          <w:sz w:val="28"/>
          <w:szCs w:val="28"/>
          <w:lang w:eastAsia="ru-RU"/>
        </w:rPr>
        <w:t xml:space="preserve"> в ВУЗ, переводе из одного ВУЗа в другой (5,6% против 2,2%), получени</w:t>
      </w:r>
      <w:r w:rsidR="00EB4F19">
        <w:rPr>
          <w:rFonts w:ascii="Times New Roman" w:eastAsia="Times New Roman" w:hAnsi="Times New Roman" w:cs="Times New Roman"/>
          <w:color w:val="000000"/>
          <w:sz w:val="28"/>
          <w:szCs w:val="28"/>
          <w:lang w:eastAsia="ru-RU"/>
        </w:rPr>
        <w:t>я</w:t>
      </w:r>
      <w:r w:rsidRPr="00C339B9">
        <w:rPr>
          <w:rFonts w:ascii="Times New Roman" w:eastAsia="Times New Roman" w:hAnsi="Times New Roman" w:cs="Times New Roman"/>
          <w:color w:val="000000"/>
          <w:sz w:val="28"/>
          <w:szCs w:val="28"/>
          <w:lang w:eastAsia="ru-RU"/>
        </w:rPr>
        <w:t xml:space="preserve"> помощи и защиты в полиции (3,7% против 2,2%), получени</w:t>
      </w:r>
      <w:r w:rsidR="00EB4F19">
        <w:rPr>
          <w:rFonts w:ascii="Times New Roman" w:eastAsia="Times New Roman" w:hAnsi="Times New Roman" w:cs="Times New Roman"/>
          <w:color w:val="000000"/>
          <w:sz w:val="28"/>
          <w:szCs w:val="28"/>
          <w:lang w:eastAsia="ru-RU"/>
        </w:rPr>
        <w:t>я</w:t>
      </w:r>
      <w:r w:rsidRPr="00C339B9">
        <w:rPr>
          <w:rFonts w:ascii="Times New Roman" w:eastAsia="Times New Roman" w:hAnsi="Times New Roman" w:cs="Times New Roman"/>
          <w:color w:val="000000"/>
          <w:sz w:val="28"/>
          <w:szCs w:val="28"/>
          <w:lang w:eastAsia="ru-RU"/>
        </w:rPr>
        <w:t xml:space="preserve"> жилплощади или оформлении юридического права на нее (2,8% против 1,5%), а также когда требовалось добиться справедливости в суде (3,7% против 0,0%).</w:t>
      </w:r>
      <w:r w:rsidR="00234622" w:rsidRPr="00C339B9">
        <w:rPr>
          <w:rFonts w:ascii="Times New Roman" w:eastAsia="Times New Roman" w:hAnsi="Times New Roman" w:cs="Times New Roman"/>
          <w:color w:val="000000"/>
          <w:sz w:val="28"/>
          <w:szCs w:val="28"/>
          <w:lang w:eastAsia="ru-RU"/>
        </w:rPr>
        <w:t xml:space="preserve"> При этом жители Нижнего Новгорода </w:t>
      </w:r>
      <w:r w:rsidR="0082546A" w:rsidRPr="00AD405D">
        <w:rPr>
          <w:rFonts w:ascii="Times New Roman" w:eastAsia="Times New Roman" w:hAnsi="Times New Roman" w:cs="Times New Roman"/>
          <w:sz w:val="28"/>
          <w:szCs w:val="28"/>
          <w:lang w:eastAsia="ru-RU"/>
        </w:rPr>
        <w:t>значительно реже склонны давать взятки, чем население остальных городов и районов области</w:t>
      </w:r>
      <w:r w:rsidR="00AD405D">
        <w:rPr>
          <w:rFonts w:ascii="Times New Roman" w:eastAsia="Times New Roman" w:hAnsi="Times New Roman" w:cs="Times New Roman"/>
          <w:color w:val="FF0000"/>
          <w:sz w:val="28"/>
          <w:szCs w:val="28"/>
          <w:lang w:eastAsia="ru-RU"/>
        </w:rPr>
        <w:t>.</w:t>
      </w:r>
      <w:r w:rsidR="0082546A">
        <w:rPr>
          <w:rFonts w:ascii="Times New Roman" w:eastAsia="Times New Roman" w:hAnsi="Times New Roman" w:cs="Times New Roman"/>
          <w:color w:val="FF0000"/>
          <w:sz w:val="28"/>
          <w:szCs w:val="28"/>
          <w:lang w:eastAsia="ru-RU"/>
        </w:rPr>
        <w:t xml:space="preserve"> </w:t>
      </w:r>
    </w:p>
    <w:p w:rsidR="002545C7" w:rsidRPr="00C339B9" w:rsidRDefault="002545C7" w:rsidP="002545C7">
      <w:pPr>
        <w:pStyle w:val="af"/>
        <w:keepNext/>
        <w:spacing w:after="0"/>
        <w:jc w:val="right"/>
        <w:rPr>
          <w:rFonts w:ascii="Times New Roman" w:hAnsi="Times New Roman" w:cs="Times New Roman"/>
          <w:color w:val="auto"/>
          <w:sz w:val="24"/>
          <w:szCs w:val="24"/>
        </w:rPr>
      </w:pPr>
      <w:r w:rsidRPr="00C339B9">
        <w:rPr>
          <w:rFonts w:ascii="Times New Roman" w:hAnsi="Times New Roman" w:cs="Times New Roman"/>
          <w:color w:val="auto"/>
          <w:sz w:val="24"/>
          <w:szCs w:val="24"/>
        </w:rPr>
        <w:t xml:space="preserve">Таблица </w:t>
      </w:r>
      <w:r w:rsidR="00CA2858" w:rsidRPr="00C339B9">
        <w:rPr>
          <w:rFonts w:ascii="Times New Roman" w:hAnsi="Times New Roman" w:cs="Times New Roman"/>
          <w:color w:val="auto"/>
          <w:sz w:val="24"/>
          <w:szCs w:val="24"/>
        </w:rPr>
        <w:fldChar w:fldCharType="begin"/>
      </w:r>
      <w:r w:rsidRPr="00C339B9">
        <w:rPr>
          <w:rFonts w:ascii="Times New Roman" w:hAnsi="Times New Roman" w:cs="Times New Roman"/>
          <w:color w:val="auto"/>
          <w:sz w:val="24"/>
          <w:szCs w:val="24"/>
        </w:rPr>
        <w:instrText xml:space="preserve"> SEQ Таблица \* ARABIC </w:instrText>
      </w:r>
      <w:r w:rsidR="00CA2858" w:rsidRPr="00C339B9">
        <w:rPr>
          <w:rFonts w:ascii="Times New Roman" w:hAnsi="Times New Roman" w:cs="Times New Roman"/>
          <w:color w:val="auto"/>
          <w:sz w:val="24"/>
          <w:szCs w:val="24"/>
        </w:rPr>
        <w:fldChar w:fldCharType="separate"/>
      </w:r>
      <w:r w:rsidR="00730949">
        <w:rPr>
          <w:rFonts w:ascii="Times New Roman" w:hAnsi="Times New Roman" w:cs="Times New Roman"/>
          <w:noProof/>
          <w:color w:val="auto"/>
          <w:sz w:val="24"/>
          <w:szCs w:val="24"/>
        </w:rPr>
        <w:t>8</w:t>
      </w:r>
      <w:r w:rsidR="00CA2858" w:rsidRPr="00C339B9">
        <w:rPr>
          <w:rFonts w:ascii="Times New Roman" w:hAnsi="Times New Roman" w:cs="Times New Roman"/>
          <w:color w:val="auto"/>
          <w:sz w:val="24"/>
          <w:szCs w:val="24"/>
        </w:rPr>
        <w:fldChar w:fldCharType="end"/>
      </w:r>
    </w:p>
    <w:p w:rsidR="00815C05" w:rsidRPr="00C339B9" w:rsidRDefault="00815C05" w:rsidP="00593B0E">
      <w:pPr>
        <w:spacing w:after="0" w:line="240" w:lineRule="auto"/>
        <w:jc w:val="center"/>
        <w:rPr>
          <w:rFonts w:ascii="Times New Roman" w:eastAsia="Times New Roman" w:hAnsi="Times New Roman" w:cs="Times New Roman"/>
          <w:b/>
          <w:spacing w:val="-4"/>
          <w:sz w:val="24"/>
          <w:szCs w:val="24"/>
          <w:lang w:eastAsia="ru-RU"/>
        </w:rPr>
      </w:pPr>
      <w:r w:rsidRPr="00C339B9">
        <w:rPr>
          <w:rFonts w:ascii="Times New Roman" w:hAnsi="Times New Roman" w:cs="Times New Roman"/>
          <w:b/>
          <w:sz w:val="24"/>
          <w:szCs w:val="24"/>
        </w:rPr>
        <w:t>Распределение ответов респондентов на вопрос «</w:t>
      </w:r>
      <w:r w:rsidRPr="00C339B9">
        <w:rPr>
          <w:rFonts w:ascii="Times New Roman" w:eastAsia="Times New Roman" w:hAnsi="Times New Roman" w:cs="Times New Roman"/>
          <w:b/>
          <w:spacing w:val="-4"/>
          <w:sz w:val="24"/>
          <w:szCs w:val="24"/>
          <w:lang w:eastAsia="ru-RU"/>
        </w:rPr>
        <w:t>ПОШЛИ ВЫ В ЭТОЙ СИТУАЦИИ НА ТО, ЧТОБЫ ДАТЬ ВЗЯТКУ (ПОДНОШЕНИЕ, УСЛУГУ И Т.П.)?»,</w:t>
      </w:r>
    </w:p>
    <w:p w:rsidR="00815C05" w:rsidRPr="00C339B9" w:rsidRDefault="00815C05" w:rsidP="00593B0E">
      <w:pPr>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от тех респондентов, кто сталкивался с коррупционными ситуациями)</w:t>
      </w:r>
    </w:p>
    <w:tbl>
      <w:tblPr>
        <w:tblStyle w:val="-11"/>
        <w:tblW w:w="5000" w:type="pct"/>
        <w:tblLook w:val="04A0" w:firstRow="1" w:lastRow="0" w:firstColumn="1" w:lastColumn="0" w:noHBand="0" w:noVBand="1"/>
      </w:tblPr>
      <w:tblGrid>
        <w:gridCol w:w="5550"/>
        <w:gridCol w:w="1374"/>
        <w:gridCol w:w="1062"/>
        <w:gridCol w:w="1300"/>
      </w:tblGrid>
      <w:tr w:rsidR="002545C7" w:rsidRPr="00EC6312" w:rsidTr="00EC6312">
        <w:trPr>
          <w:cnfStyle w:val="100000000000" w:firstRow="1" w:lastRow="0" w:firstColumn="0" w:lastColumn="0" w:oddVBand="0" w:evenVBand="0" w:oddHBand="0" w:evenHBand="0" w:firstRowFirstColumn="0" w:firstRowLastColumn="0" w:lastRowFirstColumn="0" w:lastRowLastColumn="0"/>
          <w:trHeight w:val="765"/>
          <w:tblHeader/>
        </w:trPr>
        <w:tc>
          <w:tcPr>
            <w:cnfStyle w:val="001000000000" w:firstRow="0" w:lastRow="0" w:firstColumn="1" w:lastColumn="0" w:oddVBand="0" w:evenVBand="0" w:oddHBand="0" w:evenHBand="0" w:firstRowFirstColumn="0" w:firstRowLastColumn="0" w:lastRowFirstColumn="0" w:lastRowLastColumn="0"/>
            <w:tcW w:w="298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 </w:t>
            </w:r>
          </w:p>
        </w:tc>
        <w:tc>
          <w:tcPr>
            <w:tcW w:w="740" w:type="pct"/>
            <w:hideMark/>
          </w:tcPr>
          <w:p w:rsidR="002545C7" w:rsidRPr="00EC6312" w:rsidRDefault="002545C7" w:rsidP="002545C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Областной центр</w:t>
            </w:r>
          </w:p>
        </w:tc>
        <w:tc>
          <w:tcPr>
            <w:tcW w:w="572" w:type="pct"/>
            <w:hideMark/>
          </w:tcPr>
          <w:p w:rsidR="002545C7" w:rsidRPr="00EC6312" w:rsidRDefault="002545C7" w:rsidP="002545C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Города и районы области</w:t>
            </w:r>
          </w:p>
        </w:tc>
        <w:tc>
          <w:tcPr>
            <w:tcW w:w="700" w:type="pct"/>
            <w:hideMark/>
          </w:tcPr>
          <w:p w:rsidR="002545C7" w:rsidRPr="00EC6312" w:rsidRDefault="002545C7" w:rsidP="002545C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Все население</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8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Не приходилось давать взятку</w:t>
            </w:r>
          </w:p>
        </w:tc>
        <w:tc>
          <w:tcPr>
            <w:tcW w:w="74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38.0</w:t>
            </w:r>
          </w:p>
        </w:tc>
        <w:tc>
          <w:tcPr>
            <w:tcW w:w="572"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17.0</w:t>
            </w:r>
          </w:p>
        </w:tc>
        <w:tc>
          <w:tcPr>
            <w:tcW w:w="70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26.3</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98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Попав в больницу, получить там бесплатную, полноценную помощь и обслуживание</w:t>
            </w:r>
          </w:p>
        </w:tc>
        <w:tc>
          <w:tcPr>
            <w:tcW w:w="74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13.0</w:t>
            </w:r>
          </w:p>
        </w:tc>
        <w:tc>
          <w:tcPr>
            <w:tcW w:w="572"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22.2</w:t>
            </w:r>
          </w:p>
        </w:tc>
        <w:tc>
          <w:tcPr>
            <w:tcW w:w="70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18.1</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98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Найти место в больнице для бесплатной операции или лечения серьезного заболевания</w:t>
            </w:r>
          </w:p>
        </w:tc>
        <w:tc>
          <w:tcPr>
            <w:tcW w:w="74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6.5</w:t>
            </w:r>
          </w:p>
        </w:tc>
        <w:tc>
          <w:tcPr>
            <w:tcW w:w="572"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16.3</w:t>
            </w:r>
          </w:p>
        </w:tc>
        <w:tc>
          <w:tcPr>
            <w:tcW w:w="70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11.9</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8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Другое</w:t>
            </w:r>
          </w:p>
        </w:tc>
        <w:tc>
          <w:tcPr>
            <w:tcW w:w="74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5.6</w:t>
            </w:r>
          </w:p>
        </w:tc>
        <w:tc>
          <w:tcPr>
            <w:tcW w:w="572"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14.1</w:t>
            </w:r>
          </w:p>
        </w:tc>
        <w:tc>
          <w:tcPr>
            <w:tcW w:w="70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10.3</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98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Урегулировать ситуацию с автоинспекцией (получение прав, нарушение правил дорожного движения и т.п.)</w:t>
            </w:r>
          </w:p>
        </w:tc>
        <w:tc>
          <w:tcPr>
            <w:tcW w:w="74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11.1</w:t>
            </w:r>
          </w:p>
        </w:tc>
        <w:tc>
          <w:tcPr>
            <w:tcW w:w="572"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8.1</w:t>
            </w:r>
          </w:p>
        </w:tc>
        <w:tc>
          <w:tcPr>
            <w:tcW w:w="70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9.5</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8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Получить бесплатную медицинскую помощь в поликлинике</w:t>
            </w:r>
          </w:p>
        </w:tc>
        <w:tc>
          <w:tcPr>
            <w:tcW w:w="74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10.2</w:t>
            </w:r>
          </w:p>
        </w:tc>
        <w:tc>
          <w:tcPr>
            <w:tcW w:w="572"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5.2</w:t>
            </w:r>
          </w:p>
        </w:tc>
        <w:tc>
          <w:tcPr>
            <w:tcW w:w="70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7.4</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8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Получить нужную работу или получить продвижение по службе</w:t>
            </w:r>
          </w:p>
        </w:tc>
        <w:tc>
          <w:tcPr>
            <w:tcW w:w="74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2.8</w:t>
            </w:r>
          </w:p>
        </w:tc>
        <w:tc>
          <w:tcPr>
            <w:tcW w:w="572"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5.2</w:t>
            </w:r>
          </w:p>
        </w:tc>
        <w:tc>
          <w:tcPr>
            <w:tcW w:w="70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4.1</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8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Поступить в ВУЗ, перевестись из одного ВУЗа в другой</w:t>
            </w:r>
          </w:p>
        </w:tc>
        <w:tc>
          <w:tcPr>
            <w:tcW w:w="74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5.6</w:t>
            </w:r>
          </w:p>
        </w:tc>
        <w:tc>
          <w:tcPr>
            <w:tcW w:w="572"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2.2</w:t>
            </w:r>
          </w:p>
        </w:tc>
        <w:tc>
          <w:tcPr>
            <w:tcW w:w="70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3.7</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8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Получить помощь и защиту в полиции</w:t>
            </w:r>
          </w:p>
        </w:tc>
        <w:tc>
          <w:tcPr>
            <w:tcW w:w="74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3.7</w:t>
            </w:r>
          </w:p>
        </w:tc>
        <w:tc>
          <w:tcPr>
            <w:tcW w:w="572"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2.2</w:t>
            </w:r>
          </w:p>
        </w:tc>
        <w:tc>
          <w:tcPr>
            <w:tcW w:w="70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2.9</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8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Поступить в нужную школу и успешно ее окончить</w:t>
            </w:r>
          </w:p>
        </w:tc>
        <w:tc>
          <w:tcPr>
            <w:tcW w:w="74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1.9</w:t>
            </w:r>
          </w:p>
        </w:tc>
        <w:tc>
          <w:tcPr>
            <w:tcW w:w="572"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3.0</w:t>
            </w:r>
          </w:p>
        </w:tc>
        <w:tc>
          <w:tcPr>
            <w:tcW w:w="70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2.5</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8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Решить проблемы в связи с призывом на военную службу</w:t>
            </w:r>
          </w:p>
        </w:tc>
        <w:tc>
          <w:tcPr>
            <w:tcW w:w="74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1.9</w:t>
            </w:r>
          </w:p>
        </w:tc>
        <w:tc>
          <w:tcPr>
            <w:tcW w:w="572"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3.0</w:t>
            </w:r>
          </w:p>
        </w:tc>
        <w:tc>
          <w:tcPr>
            <w:tcW w:w="70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2.5</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8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Получить жилплощадь или оформить юридическое право на нее</w:t>
            </w:r>
          </w:p>
        </w:tc>
        <w:tc>
          <w:tcPr>
            <w:tcW w:w="74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2.8</w:t>
            </w:r>
          </w:p>
        </w:tc>
        <w:tc>
          <w:tcPr>
            <w:tcW w:w="572"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1.5</w:t>
            </w:r>
          </w:p>
        </w:tc>
        <w:tc>
          <w:tcPr>
            <w:tcW w:w="70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2.1</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8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Добиться справедливости в суде</w:t>
            </w:r>
          </w:p>
        </w:tc>
        <w:tc>
          <w:tcPr>
            <w:tcW w:w="74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3.7</w:t>
            </w:r>
          </w:p>
        </w:tc>
        <w:tc>
          <w:tcPr>
            <w:tcW w:w="572"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70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1.6</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8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Получить услуги по ремонту, эксплуатации жилья</w:t>
            </w:r>
          </w:p>
        </w:tc>
        <w:tc>
          <w:tcPr>
            <w:tcW w:w="74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0.9</w:t>
            </w:r>
          </w:p>
        </w:tc>
        <w:tc>
          <w:tcPr>
            <w:tcW w:w="572"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2.2</w:t>
            </w:r>
          </w:p>
        </w:tc>
        <w:tc>
          <w:tcPr>
            <w:tcW w:w="70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1.6</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98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Получить регистрацию по месту жительства, паспорт или заграничный паспорт, разрешение на оружие и т.п.</w:t>
            </w:r>
          </w:p>
        </w:tc>
        <w:tc>
          <w:tcPr>
            <w:tcW w:w="74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572"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1.5</w:t>
            </w:r>
          </w:p>
        </w:tc>
        <w:tc>
          <w:tcPr>
            <w:tcW w:w="70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0.8</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98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lastRenderedPageBreak/>
              <w:t>Урегулировать ситуацию со страховой (оформление страхового полиса, получение выплат и т.п.)</w:t>
            </w:r>
          </w:p>
        </w:tc>
        <w:tc>
          <w:tcPr>
            <w:tcW w:w="74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0.9</w:t>
            </w:r>
          </w:p>
        </w:tc>
        <w:tc>
          <w:tcPr>
            <w:tcW w:w="572"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70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0.4</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98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Оформить или пересчитать пенсию</w:t>
            </w:r>
          </w:p>
        </w:tc>
        <w:tc>
          <w:tcPr>
            <w:tcW w:w="74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572"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70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r>
    </w:tbl>
    <w:p w:rsidR="002545C7" w:rsidRPr="00C339B9" w:rsidRDefault="002545C7" w:rsidP="00593B0E">
      <w:pPr>
        <w:spacing w:after="0" w:line="240" w:lineRule="auto"/>
        <w:jc w:val="center"/>
        <w:rPr>
          <w:rFonts w:ascii="Times New Roman" w:eastAsia="Times New Roman" w:hAnsi="Times New Roman" w:cs="Times New Roman"/>
          <w:b/>
          <w:spacing w:val="-4"/>
          <w:sz w:val="24"/>
          <w:szCs w:val="24"/>
          <w:lang w:eastAsia="ru-RU"/>
        </w:rPr>
      </w:pPr>
    </w:p>
    <w:p w:rsidR="00D8757C" w:rsidRPr="00C339B9" w:rsidRDefault="00D8757C" w:rsidP="008A251A">
      <w:pPr>
        <w:pStyle w:val="af"/>
        <w:keepNext/>
        <w:keepLines/>
        <w:spacing w:after="0"/>
        <w:ind w:firstLine="851"/>
        <w:jc w:val="both"/>
        <w:rPr>
          <w:rFonts w:ascii="Times New Roman" w:hAnsi="Times New Roman" w:cs="Times New Roman"/>
          <w:b w:val="0"/>
          <w:color w:val="auto"/>
          <w:sz w:val="28"/>
          <w:szCs w:val="28"/>
        </w:rPr>
      </w:pPr>
    </w:p>
    <w:p w:rsidR="00574F76" w:rsidRDefault="00F334A8" w:rsidP="00593B0E">
      <w:pPr>
        <w:spacing w:after="0" w:line="240" w:lineRule="auto"/>
        <w:ind w:firstLine="851"/>
        <w:jc w:val="both"/>
        <w:rPr>
          <w:rFonts w:ascii="Times New Roman" w:eastAsia="Times New Roman" w:hAnsi="Times New Roman" w:cs="Times New Roman"/>
          <w:spacing w:val="-4"/>
          <w:sz w:val="28"/>
          <w:szCs w:val="28"/>
          <w:lang w:eastAsia="ru-RU"/>
        </w:rPr>
      </w:pPr>
      <w:r w:rsidRPr="00C339B9">
        <w:rPr>
          <w:rFonts w:ascii="Times New Roman" w:eastAsia="Times New Roman" w:hAnsi="Times New Roman" w:cs="Times New Roman"/>
          <w:spacing w:val="-4"/>
          <w:sz w:val="28"/>
          <w:szCs w:val="28"/>
          <w:lang w:eastAsia="ru-RU"/>
        </w:rPr>
        <w:t xml:space="preserve">Среди тех респондентов, которые </w:t>
      </w:r>
      <w:r w:rsidR="00ED6D17">
        <w:rPr>
          <w:rFonts w:ascii="Times New Roman" w:eastAsia="Times New Roman" w:hAnsi="Times New Roman" w:cs="Times New Roman"/>
          <w:spacing w:val="-4"/>
          <w:sz w:val="28"/>
          <w:szCs w:val="28"/>
          <w:lang w:eastAsia="ru-RU"/>
        </w:rPr>
        <w:t xml:space="preserve">не стали давать взятку, </w:t>
      </w:r>
      <w:r w:rsidR="00ED6D17" w:rsidRPr="00AD405D">
        <w:rPr>
          <w:rFonts w:ascii="Times New Roman" w:eastAsia="Times New Roman" w:hAnsi="Times New Roman" w:cs="Times New Roman"/>
          <w:spacing w:val="-4"/>
          <w:sz w:val="28"/>
          <w:szCs w:val="28"/>
          <w:lang w:eastAsia="ru-RU"/>
        </w:rPr>
        <w:t>выясняли</w:t>
      </w:r>
      <w:r w:rsidRPr="00AD405D">
        <w:rPr>
          <w:rFonts w:ascii="Times New Roman" w:eastAsia="Times New Roman" w:hAnsi="Times New Roman" w:cs="Times New Roman"/>
          <w:spacing w:val="-4"/>
          <w:sz w:val="28"/>
          <w:szCs w:val="28"/>
          <w:lang w:eastAsia="ru-RU"/>
        </w:rPr>
        <w:t xml:space="preserve">сь </w:t>
      </w:r>
      <w:r w:rsidR="00ED6D17" w:rsidRPr="00AD405D">
        <w:rPr>
          <w:rFonts w:ascii="Times New Roman" w:eastAsia="Times New Roman" w:hAnsi="Times New Roman" w:cs="Times New Roman"/>
          <w:spacing w:val="-4"/>
          <w:sz w:val="28"/>
          <w:szCs w:val="28"/>
          <w:lang w:eastAsia="ru-RU"/>
        </w:rPr>
        <w:t>мотивы их отказа</w:t>
      </w:r>
      <w:r w:rsidRPr="00AD405D">
        <w:rPr>
          <w:rFonts w:ascii="Times New Roman" w:eastAsia="Times New Roman" w:hAnsi="Times New Roman" w:cs="Times New Roman"/>
          <w:spacing w:val="-4"/>
          <w:sz w:val="28"/>
          <w:szCs w:val="28"/>
          <w:lang w:eastAsia="ru-RU"/>
        </w:rPr>
        <w:t xml:space="preserve">. </w:t>
      </w:r>
      <w:r w:rsidRPr="00C339B9">
        <w:rPr>
          <w:rFonts w:ascii="Times New Roman" w:eastAsia="Times New Roman" w:hAnsi="Times New Roman" w:cs="Times New Roman"/>
          <w:spacing w:val="-4"/>
          <w:sz w:val="28"/>
          <w:szCs w:val="28"/>
          <w:lang w:eastAsia="ru-RU"/>
        </w:rPr>
        <w:t xml:space="preserve">Оказалось, что </w:t>
      </w:r>
      <w:r w:rsidR="00574F76">
        <w:rPr>
          <w:rFonts w:ascii="Times New Roman" w:eastAsia="Times New Roman" w:hAnsi="Times New Roman" w:cs="Times New Roman"/>
          <w:spacing w:val="-4"/>
          <w:sz w:val="28"/>
          <w:szCs w:val="28"/>
          <w:lang w:eastAsia="ru-RU"/>
        </w:rPr>
        <w:t xml:space="preserve">большинство </w:t>
      </w:r>
      <w:r w:rsidRPr="00C339B9">
        <w:rPr>
          <w:rFonts w:ascii="Times New Roman" w:eastAsia="Times New Roman" w:hAnsi="Times New Roman" w:cs="Times New Roman"/>
          <w:spacing w:val="-4"/>
          <w:sz w:val="28"/>
          <w:szCs w:val="28"/>
          <w:lang w:eastAsia="ru-RU"/>
        </w:rPr>
        <w:t>жител</w:t>
      </w:r>
      <w:r w:rsidR="00574F76">
        <w:rPr>
          <w:rFonts w:ascii="Times New Roman" w:eastAsia="Times New Roman" w:hAnsi="Times New Roman" w:cs="Times New Roman"/>
          <w:spacing w:val="-4"/>
          <w:sz w:val="28"/>
          <w:szCs w:val="28"/>
          <w:lang w:eastAsia="ru-RU"/>
        </w:rPr>
        <w:t>ей</w:t>
      </w:r>
      <w:r w:rsidRPr="00C339B9">
        <w:rPr>
          <w:rFonts w:ascii="Times New Roman" w:eastAsia="Times New Roman" w:hAnsi="Times New Roman" w:cs="Times New Roman"/>
          <w:spacing w:val="-4"/>
          <w:sz w:val="28"/>
          <w:szCs w:val="28"/>
          <w:lang w:eastAsia="ru-RU"/>
        </w:rPr>
        <w:t xml:space="preserve"> </w:t>
      </w:r>
      <w:r w:rsidR="00AD405D">
        <w:rPr>
          <w:rFonts w:ascii="Times New Roman" w:eastAsia="Times New Roman" w:hAnsi="Times New Roman" w:cs="Times New Roman"/>
          <w:spacing w:val="-4"/>
          <w:sz w:val="28"/>
          <w:szCs w:val="28"/>
          <w:lang w:eastAsia="ru-RU"/>
        </w:rPr>
        <w:t>городов и районов области, а также нижегород</w:t>
      </w:r>
      <w:r w:rsidR="00574F76">
        <w:rPr>
          <w:rFonts w:ascii="Times New Roman" w:eastAsia="Times New Roman" w:hAnsi="Times New Roman" w:cs="Times New Roman"/>
          <w:spacing w:val="-4"/>
          <w:sz w:val="28"/>
          <w:szCs w:val="28"/>
          <w:lang w:eastAsia="ru-RU"/>
        </w:rPr>
        <w:t>цев</w:t>
      </w:r>
      <w:r w:rsidRPr="00C339B9">
        <w:rPr>
          <w:rFonts w:ascii="Times New Roman" w:eastAsia="Times New Roman" w:hAnsi="Times New Roman" w:cs="Times New Roman"/>
          <w:spacing w:val="-4"/>
          <w:sz w:val="28"/>
          <w:szCs w:val="28"/>
          <w:lang w:eastAsia="ru-RU"/>
        </w:rPr>
        <w:t xml:space="preserve"> принципиально не дают взяток, даже </w:t>
      </w:r>
      <w:r w:rsidR="00574F76">
        <w:rPr>
          <w:rFonts w:ascii="Times New Roman" w:eastAsia="Times New Roman" w:hAnsi="Times New Roman" w:cs="Times New Roman"/>
          <w:spacing w:val="-4"/>
          <w:sz w:val="28"/>
          <w:szCs w:val="28"/>
          <w:lang w:eastAsia="ru-RU"/>
        </w:rPr>
        <w:t>если все это делают (39,1%). Для четверти респондентов</w:t>
      </w:r>
      <w:r w:rsidRPr="00C339B9">
        <w:rPr>
          <w:rFonts w:ascii="Times New Roman" w:eastAsia="Times New Roman" w:hAnsi="Times New Roman" w:cs="Times New Roman"/>
          <w:spacing w:val="-4"/>
          <w:sz w:val="28"/>
          <w:szCs w:val="28"/>
          <w:lang w:eastAsia="ru-RU"/>
        </w:rPr>
        <w:t xml:space="preserve"> </w:t>
      </w:r>
      <w:r w:rsidR="00574F76" w:rsidRPr="00C339B9">
        <w:rPr>
          <w:rFonts w:ascii="Times New Roman" w:eastAsia="Times New Roman" w:hAnsi="Times New Roman" w:cs="Times New Roman"/>
          <w:spacing w:val="-4"/>
          <w:sz w:val="28"/>
          <w:szCs w:val="28"/>
          <w:lang w:eastAsia="ru-RU"/>
        </w:rPr>
        <w:t xml:space="preserve">(26,6%) </w:t>
      </w:r>
      <w:r w:rsidR="00574F76">
        <w:rPr>
          <w:rFonts w:ascii="Times New Roman" w:eastAsia="Times New Roman" w:hAnsi="Times New Roman" w:cs="Times New Roman"/>
          <w:spacing w:val="-4"/>
          <w:sz w:val="28"/>
          <w:szCs w:val="28"/>
          <w:lang w:eastAsia="ru-RU"/>
        </w:rPr>
        <w:t xml:space="preserve">основной причиной отказа от дачи взятки стало то, что </w:t>
      </w:r>
      <w:r w:rsidRPr="00C339B9">
        <w:rPr>
          <w:rFonts w:ascii="Times New Roman" w:eastAsia="Times New Roman" w:hAnsi="Times New Roman" w:cs="Times New Roman"/>
          <w:spacing w:val="-4"/>
          <w:sz w:val="28"/>
          <w:szCs w:val="28"/>
          <w:lang w:eastAsia="ru-RU"/>
        </w:rPr>
        <w:t>для них это было слишком дорого</w:t>
      </w:r>
      <w:r w:rsidR="00574F76">
        <w:rPr>
          <w:rFonts w:ascii="Times New Roman" w:eastAsia="Times New Roman" w:hAnsi="Times New Roman" w:cs="Times New Roman"/>
          <w:spacing w:val="-4"/>
          <w:sz w:val="28"/>
          <w:szCs w:val="28"/>
          <w:lang w:eastAsia="ru-RU"/>
        </w:rPr>
        <w:t>. 9,4% граждан не знают, как это делается.</w:t>
      </w:r>
      <w:r w:rsidR="00574F76" w:rsidRPr="00574F76">
        <w:rPr>
          <w:rFonts w:ascii="Times New Roman" w:eastAsia="Times New Roman" w:hAnsi="Times New Roman" w:cs="Times New Roman"/>
          <w:spacing w:val="-4"/>
          <w:sz w:val="28"/>
          <w:szCs w:val="28"/>
          <w:lang w:eastAsia="ru-RU"/>
        </w:rPr>
        <w:t xml:space="preserve"> </w:t>
      </w:r>
    </w:p>
    <w:p w:rsidR="00A5178D" w:rsidRDefault="00574F76" w:rsidP="00593B0E">
      <w:pPr>
        <w:spacing w:after="0" w:line="240" w:lineRule="auto"/>
        <w:ind w:firstLine="851"/>
        <w:jc w:val="both"/>
        <w:rPr>
          <w:rFonts w:ascii="Times New Roman" w:eastAsia="Times New Roman" w:hAnsi="Times New Roman" w:cs="Times New Roman"/>
          <w:spacing w:val="-4"/>
          <w:sz w:val="28"/>
          <w:szCs w:val="28"/>
          <w:lang w:eastAsia="ru-RU"/>
        </w:rPr>
      </w:pPr>
      <w:r w:rsidRPr="00C339B9">
        <w:rPr>
          <w:rFonts w:ascii="Times New Roman" w:eastAsia="Times New Roman" w:hAnsi="Times New Roman" w:cs="Times New Roman"/>
          <w:spacing w:val="-4"/>
          <w:sz w:val="28"/>
          <w:szCs w:val="28"/>
          <w:lang w:eastAsia="ru-RU"/>
        </w:rPr>
        <w:t>Десятая часть населения (10,9%) сказали, что им было противно это делать, из которых преимущество было за жителями областного центра (14,6% против 4,3%).</w:t>
      </w:r>
      <w:r>
        <w:rPr>
          <w:rFonts w:ascii="Times New Roman" w:eastAsia="Times New Roman" w:hAnsi="Times New Roman" w:cs="Times New Roman"/>
          <w:spacing w:val="-4"/>
          <w:sz w:val="28"/>
          <w:szCs w:val="28"/>
          <w:lang w:eastAsia="ru-RU"/>
        </w:rPr>
        <w:t xml:space="preserve"> По остальным вариантам ответов нижегородцы и остальное население области не демонстрируют существенных различий.</w:t>
      </w:r>
    </w:p>
    <w:p w:rsidR="00143716" w:rsidRPr="00C339B9" w:rsidRDefault="00143716" w:rsidP="00593B0E">
      <w:pPr>
        <w:spacing w:after="0" w:line="240" w:lineRule="auto"/>
        <w:ind w:firstLine="851"/>
        <w:jc w:val="both"/>
        <w:rPr>
          <w:rFonts w:ascii="Times New Roman" w:eastAsia="Times New Roman" w:hAnsi="Times New Roman" w:cs="Times New Roman"/>
          <w:spacing w:val="-4"/>
          <w:sz w:val="28"/>
          <w:szCs w:val="28"/>
          <w:lang w:eastAsia="ru-RU"/>
        </w:rPr>
      </w:pPr>
    </w:p>
    <w:p w:rsidR="00815C05" w:rsidRPr="00C339B9" w:rsidRDefault="00574F76" w:rsidP="00143716">
      <w:pPr>
        <w:keepNext/>
        <w:keepLines/>
        <w:spacing w:after="0" w:line="240" w:lineRule="auto"/>
        <w:jc w:val="center"/>
        <w:rPr>
          <w:rFonts w:ascii="Times New Roman" w:eastAsia="Times New Roman" w:hAnsi="Times New Roman" w:cs="Times New Roman"/>
          <w:b/>
          <w:spacing w:val="-4"/>
          <w:sz w:val="24"/>
          <w:szCs w:val="24"/>
          <w:lang w:eastAsia="ru-RU"/>
        </w:rPr>
      </w:pPr>
      <w:r>
        <w:rPr>
          <w:noProof/>
          <w:lang w:eastAsia="ru-RU"/>
        </w:rPr>
        <w:drawing>
          <wp:inline distT="0" distB="0" distL="0" distR="0">
            <wp:extent cx="5759450" cy="2440188"/>
            <wp:effectExtent l="0" t="0" r="0" b="0"/>
            <wp:docPr id="58" name="Диаграмма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15C05" w:rsidRPr="00C339B9" w:rsidRDefault="00815C05" w:rsidP="00143716">
      <w:pPr>
        <w:keepNext/>
        <w:keepLines/>
        <w:spacing w:after="0" w:line="240" w:lineRule="auto"/>
        <w:jc w:val="center"/>
        <w:rPr>
          <w:rFonts w:ascii="Times New Roman" w:eastAsia="Calibri"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13</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pacing w:val="-4"/>
          <w:sz w:val="24"/>
          <w:szCs w:val="24"/>
          <w:lang w:eastAsia="ru-RU"/>
        </w:rPr>
        <w:t>НЕ МОГЛИ БЫ ВЫ НАЗВАТЬ ОСНОВНУЮ ПРИЧИНУ, ПО КОТОРОЙ ВЫ НЕ СТАЛИ ДАВАТЬ ВЗЯТКУ?»,</w:t>
      </w:r>
    </w:p>
    <w:p w:rsidR="00815C05" w:rsidRDefault="00815C05" w:rsidP="00593B0E">
      <w:pPr>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от тех, кто не давал взятку/подарок)</w:t>
      </w:r>
    </w:p>
    <w:p w:rsidR="00B85457" w:rsidRDefault="00B85457" w:rsidP="00593B0E">
      <w:pPr>
        <w:spacing w:after="0" w:line="240" w:lineRule="auto"/>
        <w:jc w:val="center"/>
        <w:rPr>
          <w:rFonts w:ascii="Times New Roman" w:hAnsi="Times New Roman" w:cs="Times New Roman"/>
          <w:b/>
          <w:sz w:val="24"/>
          <w:szCs w:val="24"/>
        </w:rPr>
      </w:pPr>
    </w:p>
    <w:p w:rsidR="00B85457" w:rsidRPr="00C339B9" w:rsidRDefault="00450A06" w:rsidP="00B85457">
      <w:pPr>
        <w:spacing w:line="240" w:lineRule="auto"/>
        <w:ind w:firstLine="851"/>
        <w:jc w:val="both"/>
        <w:rPr>
          <w:rFonts w:ascii="Times New Roman" w:hAnsi="Times New Roman" w:cs="Times New Roman"/>
          <w:sz w:val="28"/>
          <w:szCs w:val="28"/>
        </w:rPr>
      </w:pPr>
      <w:r w:rsidRPr="00450A06">
        <w:rPr>
          <w:rFonts w:ascii="Times New Roman" w:hAnsi="Times New Roman" w:cs="Times New Roman"/>
          <w:sz w:val="28"/>
          <w:szCs w:val="28"/>
        </w:rPr>
        <w:t>Сравнивая полученные результаты с результатами предыдущего исследования, можно наблюдать следующую картину: в 2017 году</w:t>
      </w:r>
      <w:r w:rsidR="00B85457" w:rsidRPr="00450A06">
        <w:rPr>
          <w:rFonts w:ascii="Times New Roman" w:hAnsi="Times New Roman" w:cs="Times New Roman"/>
          <w:sz w:val="28"/>
          <w:szCs w:val="28"/>
        </w:rPr>
        <w:t xml:space="preserve"> возросло количество респондентов, которые принципиально не дают </w:t>
      </w:r>
      <w:r w:rsidR="00B85457" w:rsidRPr="00C339B9">
        <w:rPr>
          <w:rFonts w:ascii="Times New Roman" w:hAnsi="Times New Roman" w:cs="Times New Roman"/>
          <w:sz w:val="28"/>
          <w:szCs w:val="28"/>
        </w:rPr>
        <w:t xml:space="preserve">взятки (39,1% против 13,2%), не знали, как это делается (9,4% против 6,6%) и которым было противно это делать (10,9% против 6,6%). И </w:t>
      </w:r>
      <w:r w:rsidR="00B85457" w:rsidRPr="00C339B9">
        <w:rPr>
          <w:rFonts w:ascii="Times New Roman" w:hAnsi="Times New Roman" w:cs="Times New Roman"/>
          <w:sz w:val="28"/>
          <w:szCs w:val="28"/>
        </w:rPr>
        <w:lastRenderedPageBreak/>
        <w:t xml:space="preserve">наоборот – уменьшилось количество граждан, для которых это было слишком дорого (26,6% против 33,3%).  </w:t>
      </w:r>
    </w:p>
    <w:p w:rsidR="00B85457" w:rsidRPr="00C339B9" w:rsidRDefault="00B85457" w:rsidP="00B85457">
      <w:pPr>
        <w:jc w:val="center"/>
        <w:rPr>
          <w:rFonts w:ascii="Times New Roman" w:hAnsi="Times New Roman" w:cs="Times New Roman"/>
          <w:sz w:val="28"/>
          <w:szCs w:val="28"/>
        </w:rPr>
      </w:pPr>
      <w:r w:rsidRPr="00C339B9">
        <w:rPr>
          <w:rFonts w:ascii="Times New Roman" w:hAnsi="Times New Roman" w:cs="Times New Roman"/>
          <w:noProof/>
          <w:lang w:eastAsia="ru-RU"/>
        </w:rPr>
        <w:drawing>
          <wp:inline distT="0" distB="0" distL="0" distR="0">
            <wp:extent cx="5657222" cy="3004457"/>
            <wp:effectExtent l="0" t="0" r="635" b="5715"/>
            <wp:docPr id="92" name="Диаграмма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85457" w:rsidRPr="00C339B9" w:rsidRDefault="00B85457" w:rsidP="00B85457">
      <w:pPr>
        <w:jc w:val="center"/>
        <w:rPr>
          <w:rFonts w:ascii="Times New Roman" w:hAnsi="Times New Roman" w:cs="Times New Roman"/>
          <w:b/>
          <w:sz w:val="24"/>
          <w:szCs w:val="28"/>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14</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8"/>
        </w:rPr>
        <w:t xml:space="preserve"> Распределение ответов респондентов на вопрос «НЕ МОГЛИ БЫ ВЫ НАЗВАТЬ ОСНОВНУЮ ПРИЧИНУ, ПО КОТОРОЙ ВЫ НЕ СТАЛИ ДАВАТЬ ВЗЯТКУ?», % от числа опрошенных</w:t>
      </w:r>
    </w:p>
    <w:p w:rsidR="00707BA4" w:rsidRDefault="00465133" w:rsidP="00707BA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Среди граждан, попавших в коррупционную ситуацию и отказавшихся давать взятку, </w:t>
      </w:r>
      <w:r w:rsidR="00707BA4">
        <w:rPr>
          <w:rFonts w:ascii="Times New Roman" w:hAnsi="Times New Roman" w:cs="Times New Roman"/>
          <w:sz w:val="28"/>
          <w:szCs w:val="28"/>
        </w:rPr>
        <w:t>4,1%</w:t>
      </w:r>
      <w:r>
        <w:rPr>
          <w:rFonts w:ascii="Times New Roman" w:hAnsi="Times New Roman" w:cs="Times New Roman"/>
          <w:sz w:val="28"/>
          <w:szCs w:val="28"/>
        </w:rPr>
        <w:t xml:space="preserve"> смогли решить свои проблемы без лишних затрат. При этом 2,3% пришлось отказаться от попытки решения своих вопросов.</w:t>
      </w:r>
    </w:p>
    <w:p w:rsidR="00815C05" w:rsidRPr="00C339B9" w:rsidRDefault="0092047D" w:rsidP="0092047D">
      <w:pPr>
        <w:keepNext/>
        <w:keepLines/>
        <w:spacing w:after="0" w:line="240" w:lineRule="auto"/>
        <w:jc w:val="center"/>
        <w:rPr>
          <w:rFonts w:ascii="Times New Roman" w:eastAsia="Times New Roman" w:hAnsi="Times New Roman" w:cs="Times New Roman"/>
          <w:b/>
          <w:sz w:val="24"/>
          <w:szCs w:val="24"/>
          <w:lang w:eastAsia="ru-RU"/>
        </w:rPr>
      </w:pPr>
      <w:r>
        <w:rPr>
          <w:noProof/>
          <w:lang w:eastAsia="ru-RU"/>
        </w:rPr>
        <w:lastRenderedPageBreak/>
        <w:drawing>
          <wp:inline distT="0" distB="0" distL="0" distR="0">
            <wp:extent cx="4617720" cy="2738439"/>
            <wp:effectExtent l="0" t="0" r="0" b="5080"/>
            <wp:docPr id="72" name="Диаграмма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15C05" w:rsidRPr="00C339B9" w:rsidRDefault="00815C05" w:rsidP="0092047D">
      <w:pPr>
        <w:keepNext/>
        <w:keepLines/>
        <w:spacing w:after="0" w:line="240" w:lineRule="auto"/>
        <w:jc w:val="center"/>
        <w:rPr>
          <w:rFonts w:ascii="Times New Roman" w:eastAsia="Calibri" w:hAnsi="Times New Roman" w:cs="Times New Roman"/>
          <w:b/>
          <w:sz w:val="24"/>
          <w:szCs w:val="24"/>
        </w:rPr>
      </w:pPr>
      <w:r w:rsidRPr="00465133">
        <w:rPr>
          <w:rFonts w:ascii="Times New Roman" w:hAnsi="Times New Roman" w:cs="Times New Roman"/>
          <w:b/>
          <w:sz w:val="24"/>
          <w:szCs w:val="24"/>
        </w:rPr>
        <w:t xml:space="preserve">Рисунок </w:t>
      </w:r>
      <w:r w:rsidR="00CA2858" w:rsidRPr="00465133">
        <w:rPr>
          <w:rFonts w:ascii="Times New Roman" w:hAnsi="Times New Roman" w:cs="Times New Roman"/>
          <w:b/>
          <w:sz w:val="24"/>
          <w:szCs w:val="24"/>
        </w:rPr>
        <w:fldChar w:fldCharType="begin"/>
      </w:r>
      <w:r w:rsidRPr="00465133">
        <w:rPr>
          <w:rFonts w:ascii="Times New Roman" w:hAnsi="Times New Roman" w:cs="Times New Roman"/>
          <w:b/>
          <w:sz w:val="24"/>
          <w:szCs w:val="24"/>
        </w:rPr>
        <w:instrText xml:space="preserve"> SEQ Рисунок \* ARABIC </w:instrText>
      </w:r>
      <w:r w:rsidR="00CA2858" w:rsidRPr="00465133">
        <w:rPr>
          <w:rFonts w:ascii="Times New Roman" w:hAnsi="Times New Roman" w:cs="Times New Roman"/>
          <w:b/>
          <w:sz w:val="24"/>
          <w:szCs w:val="24"/>
        </w:rPr>
        <w:fldChar w:fldCharType="separate"/>
      </w:r>
      <w:r w:rsidR="00730949">
        <w:rPr>
          <w:rFonts w:ascii="Times New Roman" w:hAnsi="Times New Roman" w:cs="Times New Roman"/>
          <w:b/>
          <w:noProof/>
          <w:sz w:val="24"/>
          <w:szCs w:val="24"/>
        </w:rPr>
        <w:t>15</w:t>
      </w:r>
      <w:r w:rsidR="00CA2858" w:rsidRPr="00465133">
        <w:rPr>
          <w:rFonts w:ascii="Times New Roman" w:hAnsi="Times New Roman" w:cs="Times New Roman"/>
          <w:b/>
          <w:sz w:val="24"/>
          <w:szCs w:val="24"/>
        </w:rPr>
        <w:fldChar w:fldCharType="end"/>
      </w:r>
      <w:r w:rsidRPr="00465133">
        <w:rPr>
          <w:rFonts w:ascii="Times New Roman" w:hAnsi="Times New Roman" w:cs="Times New Roman"/>
          <w:b/>
          <w:sz w:val="24"/>
          <w:szCs w:val="24"/>
        </w:rPr>
        <w:t xml:space="preserve"> Распределение ответов респондентов на вопрос «</w:t>
      </w:r>
      <w:r w:rsidRPr="00465133">
        <w:rPr>
          <w:rFonts w:ascii="Times New Roman" w:eastAsia="Times New Roman" w:hAnsi="Times New Roman" w:cs="Times New Roman"/>
          <w:b/>
          <w:spacing w:val="-4"/>
          <w:sz w:val="24"/>
          <w:szCs w:val="24"/>
          <w:lang w:eastAsia="ru-RU"/>
        </w:rPr>
        <w:t>УДАЛОСЬ ЛИ ВАМ РЕШИТЬ ЭТУ ПРОБЛЕМУ БЕЗ ВЗЯТКИ, ПОДАРКА ИЛИ ВЫ ОТКАЗАЛИСЬ ОТ</w:t>
      </w:r>
      <w:r w:rsidRPr="00C339B9">
        <w:rPr>
          <w:rFonts w:ascii="Times New Roman" w:eastAsia="Times New Roman" w:hAnsi="Times New Roman" w:cs="Times New Roman"/>
          <w:b/>
          <w:spacing w:val="-4"/>
          <w:sz w:val="24"/>
          <w:szCs w:val="24"/>
          <w:lang w:eastAsia="ru-RU"/>
        </w:rPr>
        <w:t xml:space="preserve"> ПОПЫТОК РЕШИТЬ ЕЕ?»,</w:t>
      </w:r>
      <w:r w:rsidRPr="00C339B9">
        <w:rPr>
          <w:rFonts w:ascii="Times New Roman" w:hAnsi="Times New Roman" w:cs="Times New Roman"/>
          <w:b/>
          <w:sz w:val="24"/>
          <w:szCs w:val="24"/>
        </w:rPr>
        <w:t xml:space="preserve"> (% от </w:t>
      </w:r>
      <w:r w:rsidR="00707BA4">
        <w:rPr>
          <w:rFonts w:ascii="Times New Roman" w:hAnsi="Times New Roman" w:cs="Times New Roman"/>
          <w:b/>
          <w:sz w:val="24"/>
          <w:szCs w:val="24"/>
        </w:rPr>
        <w:t>всех респондентов</w:t>
      </w:r>
      <w:r w:rsidRPr="00C339B9">
        <w:rPr>
          <w:rFonts w:ascii="Times New Roman" w:hAnsi="Times New Roman" w:cs="Times New Roman"/>
          <w:b/>
          <w:sz w:val="24"/>
          <w:szCs w:val="24"/>
        </w:rPr>
        <w:t>)</w:t>
      </w:r>
    </w:p>
    <w:p w:rsidR="008816CA" w:rsidRPr="00C339B9" w:rsidRDefault="008816CA" w:rsidP="008A251A">
      <w:pPr>
        <w:keepNext/>
        <w:keepLines/>
        <w:spacing w:after="0" w:line="240" w:lineRule="auto"/>
        <w:ind w:firstLine="851"/>
        <w:jc w:val="both"/>
        <w:rPr>
          <w:rFonts w:ascii="Times New Roman" w:eastAsia="Times New Roman" w:hAnsi="Times New Roman" w:cs="Times New Roman"/>
          <w:spacing w:val="-4"/>
          <w:sz w:val="28"/>
          <w:szCs w:val="28"/>
          <w:lang w:eastAsia="ru-RU"/>
        </w:rPr>
      </w:pPr>
    </w:p>
    <w:p w:rsidR="00815C05" w:rsidRPr="00C339B9" w:rsidRDefault="0049321B" w:rsidP="00593B0E">
      <w:pPr>
        <w:spacing w:after="0" w:line="240" w:lineRule="auto"/>
        <w:ind w:firstLine="851"/>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Среди граждан, согласившихся дать взятку, 8,3% знали заранее, что без взятки не обойтись. 5,1% респондентов пошли на коррупционное нарушение по намеку чиновника, который дал понять, что взятка необходима. 3,2% жителей области решили самостоятельно подстраховаться и по своей инициативе дали взятку, думая, что так надежнее.</w:t>
      </w:r>
    </w:p>
    <w:p w:rsidR="00815C05" w:rsidRPr="00C339B9" w:rsidRDefault="0092047D" w:rsidP="00143716">
      <w:pPr>
        <w:keepNext/>
        <w:keepLines/>
        <w:spacing w:after="0" w:line="240" w:lineRule="auto"/>
        <w:jc w:val="center"/>
        <w:rPr>
          <w:rFonts w:ascii="Times New Roman" w:eastAsia="Times New Roman" w:hAnsi="Times New Roman" w:cs="Times New Roman"/>
          <w:b/>
          <w:spacing w:val="-4"/>
          <w:sz w:val="24"/>
          <w:szCs w:val="24"/>
          <w:lang w:eastAsia="ru-RU"/>
        </w:rPr>
      </w:pPr>
      <w:r>
        <w:rPr>
          <w:noProof/>
          <w:lang w:eastAsia="ru-RU"/>
        </w:rPr>
        <w:drawing>
          <wp:inline distT="0" distB="0" distL="0" distR="0">
            <wp:extent cx="5759450" cy="2844786"/>
            <wp:effectExtent l="0" t="0" r="0" b="0"/>
            <wp:docPr id="79" name="Диаграмма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15C05" w:rsidRPr="00C339B9" w:rsidRDefault="00815C05" w:rsidP="00143716">
      <w:pPr>
        <w:keepNext/>
        <w:keepLines/>
        <w:spacing w:after="0" w:line="240" w:lineRule="auto"/>
        <w:jc w:val="center"/>
        <w:rPr>
          <w:rFonts w:ascii="Times New Roman" w:eastAsia="Calibri" w:hAnsi="Times New Roman" w:cs="Times New Roman"/>
          <w:b/>
          <w:sz w:val="24"/>
          <w:szCs w:val="24"/>
        </w:rPr>
      </w:pPr>
      <w:r w:rsidRPr="00E65D0A">
        <w:rPr>
          <w:rFonts w:ascii="Times New Roman" w:hAnsi="Times New Roman" w:cs="Times New Roman"/>
          <w:b/>
          <w:sz w:val="24"/>
          <w:szCs w:val="24"/>
        </w:rPr>
        <w:t xml:space="preserve">Рисунок </w:t>
      </w:r>
      <w:r w:rsidR="00CA2858" w:rsidRPr="00E65D0A">
        <w:rPr>
          <w:rFonts w:ascii="Times New Roman" w:hAnsi="Times New Roman" w:cs="Times New Roman"/>
          <w:b/>
          <w:sz w:val="24"/>
          <w:szCs w:val="24"/>
        </w:rPr>
        <w:fldChar w:fldCharType="begin"/>
      </w:r>
      <w:r w:rsidRPr="00E65D0A">
        <w:rPr>
          <w:rFonts w:ascii="Times New Roman" w:hAnsi="Times New Roman" w:cs="Times New Roman"/>
          <w:b/>
          <w:sz w:val="24"/>
          <w:szCs w:val="24"/>
        </w:rPr>
        <w:instrText xml:space="preserve"> SEQ Рисунок \* ARABIC </w:instrText>
      </w:r>
      <w:r w:rsidR="00CA2858" w:rsidRPr="00E65D0A">
        <w:rPr>
          <w:rFonts w:ascii="Times New Roman" w:hAnsi="Times New Roman" w:cs="Times New Roman"/>
          <w:b/>
          <w:sz w:val="24"/>
          <w:szCs w:val="24"/>
        </w:rPr>
        <w:fldChar w:fldCharType="separate"/>
      </w:r>
      <w:r w:rsidR="00730949">
        <w:rPr>
          <w:rFonts w:ascii="Times New Roman" w:hAnsi="Times New Roman" w:cs="Times New Roman"/>
          <w:b/>
          <w:noProof/>
          <w:sz w:val="24"/>
          <w:szCs w:val="24"/>
        </w:rPr>
        <w:t>16</w:t>
      </w:r>
      <w:r w:rsidR="00CA2858" w:rsidRPr="00E65D0A">
        <w:rPr>
          <w:rFonts w:ascii="Times New Roman" w:hAnsi="Times New Roman" w:cs="Times New Roman"/>
          <w:b/>
          <w:sz w:val="24"/>
          <w:szCs w:val="24"/>
        </w:rPr>
        <w:fldChar w:fldCharType="end"/>
      </w:r>
      <w:r w:rsidRPr="00E65D0A">
        <w:rPr>
          <w:rFonts w:ascii="Times New Roman" w:hAnsi="Times New Roman" w:cs="Times New Roman"/>
          <w:b/>
          <w:sz w:val="24"/>
          <w:szCs w:val="24"/>
        </w:rPr>
        <w:t xml:space="preserve"> Распределение ответов респондентов на вопрос «</w:t>
      </w:r>
      <w:r w:rsidRPr="00E65D0A">
        <w:rPr>
          <w:rFonts w:ascii="Times New Roman" w:eastAsia="Times New Roman" w:hAnsi="Times New Roman" w:cs="Times New Roman"/>
          <w:b/>
          <w:spacing w:val="-4"/>
          <w:sz w:val="24"/>
          <w:szCs w:val="24"/>
          <w:lang w:eastAsia="ru-RU"/>
        </w:rPr>
        <w:t>ПО ЧЬЕЙ ИНИЦИАТИВЕ, ПО КАКОЙ ПРИЧИНЕ ВАМ ПРИШЛОСЬ ДАВАТЬ ВЗЯТКУ</w:t>
      </w:r>
      <w:r w:rsidRPr="00C339B9">
        <w:rPr>
          <w:rFonts w:ascii="Times New Roman" w:eastAsia="Times New Roman" w:hAnsi="Times New Roman" w:cs="Times New Roman"/>
          <w:b/>
          <w:spacing w:val="-4"/>
          <w:sz w:val="24"/>
          <w:szCs w:val="24"/>
          <w:lang w:eastAsia="ru-RU"/>
        </w:rPr>
        <w:t xml:space="preserve"> ЧИНОВНИКУ?»,</w:t>
      </w:r>
    </w:p>
    <w:p w:rsidR="00815C05" w:rsidRPr="00C339B9" w:rsidRDefault="00815C05" w:rsidP="00143716">
      <w:pPr>
        <w:keepNext/>
        <w:keepLines/>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 от </w:t>
      </w:r>
      <w:r w:rsidR="0049321B">
        <w:rPr>
          <w:rFonts w:ascii="Times New Roman" w:hAnsi="Times New Roman" w:cs="Times New Roman"/>
          <w:b/>
          <w:sz w:val="24"/>
          <w:szCs w:val="24"/>
        </w:rPr>
        <w:t>всех респондентов</w:t>
      </w:r>
      <w:r w:rsidRPr="00C339B9">
        <w:rPr>
          <w:rFonts w:ascii="Times New Roman" w:hAnsi="Times New Roman" w:cs="Times New Roman"/>
          <w:b/>
          <w:sz w:val="24"/>
          <w:szCs w:val="24"/>
        </w:rPr>
        <w:t>)</w:t>
      </w:r>
    </w:p>
    <w:p w:rsidR="00815C05" w:rsidRPr="00C339B9" w:rsidRDefault="00815C05" w:rsidP="00815C05">
      <w:pPr>
        <w:spacing w:after="0" w:line="360" w:lineRule="auto"/>
        <w:ind w:firstLine="851"/>
        <w:jc w:val="both"/>
        <w:rPr>
          <w:rFonts w:ascii="Times New Roman" w:hAnsi="Times New Roman" w:cs="Times New Roman"/>
          <w:sz w:val="24"/>
          <w:szCs w:val="24"/>
        </w:rPr>
      </w:pPr>
    </w:p>
    <w:p w:rsidR="00A66B89" w:rsidRDefault="007C64F2" w:rsidP="006B4656">
      <w:pPr>
        <w:keepNext/>
        <w:keepLines/>
        <w:spacing w:after="0" w:line="240" w:lineRule="auto"/>
        <w:ind w:firstLine="851"/>
        <w:jc w:val="both"/>
        <w:rPr>
          <w:rFonts w:ascii="Times New Roman" w:hAnsi="Times New Roman" w:cs="Times New Roman"/>
          <w:sz w:val="28"/>
          <w:szCs w:val="28"/>
        </w:rPr>
      </w:pPr>
      <w:r w:rsidRPr="00611786">
        <w:rPr>
          <w:rFonts w:ascii="Times New Roman" w:hAnsi="Times New Roman" w:cs="Times New Roman"/>
          <w:sz w:val="28"/>
          <w:szCs w:val="28"/>
        </w:rPr>
        <w:lastRenderedPageBreak/>
        <w:t>Результаты опроса тех респондентов, которые давали взятки, показал, что ее средний размер составил 16504 руб.</w:t>
      </w:r>
      <w:r w:rsidR="009748DC" w:rsidRPr="00C339B9">
        <w:rPr>
          <w:rFonts w:ascii="Times New Roman" w:hAnsi="Times New Roman" w:cs="Times New Roman"/>
          <w:sz w:val="28"/>
          <w:szCs w:val="28"/>
        </w:rPr>
        <w:t xml:space="preserve"> </w:t>
      </w:r>
    </w:p>
    <w:p w:rsidR="00BE7485" w:rsidRDefault="00BE7485" w:rsidP="006B4656">
      <w:pPr>
        <w:keepNext/>
        <w:keepLine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Наибольшее количество взяток было вручено для получения полноценной помощи и обслуживания в больнице. Средний размер взятки в этой ситуации составил 10444 руб. На втором месте по количеству ответов – ситуация с </w:t>
      </w:r>
      <w:r w:rsidRPr="00611786">
        <w:rPr>
          <w:rFonts w:ascii="Times New Roman" w:hAnsi="Times New Roman" w:cs="Times New Roman"/>
          <w:sz w:val="28"/>
          <w:szCs w:val="28"/>
        </w:rPr>
        <w:t>получением места в больнице для бесплатной операции или лечения серьезного заболевания</w:t>
      </w:r>
      <w:r w:rsidR="00003E65" w:rsidRPr="00611786">
        <w:rPr>
          <w:rFonts w:ascii="Times New Roman" w:hAnsi="Times New Roman" w:cs="Times New Roman"/>
          <w:sz w:val="28"/>
          <w:szCs w:val="28"/>
        </w:rPr>
        <w:t>. Средний размер взятки – 12050 руб. Дачу взятки для урегулирования ситуации с автоинспекцией называли 15 респондентов, на основании чего средняя сумма взятки составила 14897 руб. Подробная информация по средней величине взятки в разных ситуациях представлена в таб</w:t>
      </w:r>
      <w:r w:rsidR="00003E65">
        <w:rPr>
          <w:rFonts w:ascii="Times New Roman" w:hAnsi="Times New Roman" w:cs="Times New Roman"/>
          <w:sz w:val="28"/>
          <w:szCs w:val="28"/>
        </w:rPr>
        <w:t>. 9.</w:t>
      </w:r>
    </w:p>
    <w:p w:rsidR="00607869" w:rsidRPr="00C339B9" w:rsidRDefault="00607869" w:rsidP="00607869">
      <w:pPr>
        <w:pStyle w:val="af"/>
        <w:keepNext/>
        <w:spacing w:after="0"/>
        <w:jc w:val="right"/>
        <w:rPr>
          <w:rFonts w:ascii="Times New Roman" w:hAnsi="Times New Roman" w:cs="Times New Roman"/>
          <w:color w:val="auto"/>
          <w:sz w:val="24"/>
          <w:szCs w:val="24"/>
        </w:rPr>
      </w:pPr>
      <w:r w:rsidRPr="00C339B9">
        <w:rPr>
          <w:rFonts w:ascii="Times New Roman" w:hAnsi="Times New Roman" w:cs="Times New Roman"/>
          <w:color w:val="auto"/>
          <w:sz w:val="24"/>
          <w:szCs w:val="24"/>
        </w:rPr>
        <w:t xml:space="preserve">Таблица </w:t>
      </w:r>
      <w:r w:rsidR="00CA2858" w:rsidRPr="00C339B9">
        <w:rPr>
          <w:rFonts w:ascii="Times New Roman" w:hAnsi="Times New Roman" w:cs="Times New Roman"/>
          <w:color w:val="auto"/>
          <w:sz w:val="24"/>
          <w:szCs w:val="24"/>
        </w:rPr>
        <w:fldChar w:fldCharType="begin"/>
      </w:r>
      <w:r w:rsidRPr="00C339B9">
        <w:rPr>
          <w:rFonts w:ascii="Times New Roman" w:hAnsi="Times New Roman" w:cs="Times New Roman"/>
          <w:color w:val="auto"/>
          <w:sz w:val="24"/>
          <w:szCs w:val="24"/>
        </w:rPr>
        <w:instrText xml:space="preserve"> SEQ Таблица \* ARABIC </w:instrText>
      </w:r>
      <w:r w:rsidR="00CA2858" w:rsidRPr="00C339B9">
        <w:rPr>
          <w:rFonts w:ascii="Times New Roman" w:hAnsi="Times New Roman" w:cs="Times New Roman"/>
          <w:color w:val="auto"/>
          <w:sz w:val="24"/>
          <w:szCs w:val="24"/>
        </w:rPr>
        <w:fldChar w:fldCharType="separate"/>
      </w:r>
      <w:r w:rsidR="00730949">
        <w:rPr>
          <w:rFonts w:ascii="Times New Roman" w:hAnsi="Times New Roman" w:cs="Times New Roman"/>
          <w:noProof/>
          <w:color w:val="auto"/>
          <w:sz w:val="24"/>
          <w:szCs w:val="24"/>
        </w:rPr>
        <w:t>9</w:t>
      </w:r>
      <w:r w:rsidR="00CA2858" w:rsidRPr="00C339B9">
        <w:rPr>
          <w:rFonts w:ascii="Times New Roman" w:hAnsi="Times New Roman" w:cs="Times New Roman"/>
          <w:color w:val="auto"/>
          <w:sz w:val="24"/>
          <w:szCs w:val="24"/>
        </w:rPr>
        <w:fldChar w:fldCharType="end"/>
      </w:r>
    </w:p>
    <w:p w:rsidR="00607869" w:rsidRPr="00C339B9" w:rsidRDefault="00607869" w:rsidP="00607869">
      <w:pPr>
        <w:spacing w:after="0" w:line="240" w:lineRule="auto"/>
        <w:jc w:val="center"/>
        <w:rPr>
          <w:rFonts w:ascii="Times New Roman" w:eastAsia="Times New Roman" w:hAnsi="Times New Roman" w:cs="Times New Roman"/>
          <w:b/>
          <w:spacing w:val="-4"/>
          <w:sz w:val="24"/>
          <w:szCs w:val="24"/>
          <w:lang w:eastAsia="ru-RU"/>
        </w:rPr>
      </w:pPr>
      <w:r>
        <w:rPr>
          <w:rFonts w:ascii="Times New Roman" w:hAnsi="Times New Roman" w:cs="Times New Roman"/>
          <w:b/>
          <w:sz w:val="24"/>
          <w:szCs w:val="24"/>
        </w:rPr>
        <w:t>Средний размер взятки</w:t>
      </w:r>
      <w:r w:rsidR="00BE7485">
        <w:rPr>
          <w:rFonts w:ascii="Times New Roman" w:hAnsi="Times New Roman" w:cs="Times New Roman"/>
          <w:b/>
          <w:sz w:val="24"/>
          <w:szCs w:val="24"/>
        </w:rPr>
        <w:t>, руб.</w:t>
      </w:r>
    </w:p>
    <w:p w:rsidR="00607869" w:rsidRDefault="00607869" w:rsidP="006B4656">
      <w:pPr>
        <w:keepNext/>
        <w:keepLines/>
        <w:spacing w:after="0" w:line="240" w:lineRule="auto"/>
        <w:ind w:firstLine="851"/>
        <w:jc w:val="both"/>
        <w:rPr>
          <w:rFonts w:ascii="Times New Roman" w:hAnsi="Times New Roman" w:cs="Times New Roman"/>
          <w:sz w:val="28"/>
          <w:szCs w:val="28"/>
        </w:rPr>
      </w:pPr>
    </w:p>
    <w:tbl>
      <w:tblPr>
        <w:tblStyle w:val="-11"/>
        <w:tblW w:w="5000" w:type="pct"/>
        <w:tblLayout w:type="fixed"/>
        <w:tblLook w:val="04A0" w:firstRow="1" w:lastRow="0" w:firstColumn="1" w:lastColumn="0" w:noHBand="0" w:noVBand="1"/>
      </w:tblPr>
      <w:tblGrid>
        <w:gridCol w:w="4076"/>
        <w:gridCol w:w="2606"/>
        <w:gridCol w:w="2604"/>
      </w:tblGrid>
      <w:tr w:rsidR="00D51BB8" w:rsidRPr="00A66B89" w:rsidTr="00A66B8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195" w:type="pct"/>
            <w:vAlign w:val="center"/>
            <w:hideMark/>
          </w:tcPr>
          <w:p w:rsidR="00D51BB8" w:rsidRPr="00A66B89" w:rsidRDefault="00D51BB8" w:rsidP="00A66B89">
            <w:pPr>
              <w:jc w:val="center"/>
              <w:rPr>
                <w:rFonts w:ascii="Times New Roman" w:eastAsia="Times New Roman" w:hAnsi="Times New Roman" w:cs="Times New Roman"/>
                <w:b w:val="0"/>
                <w:color w:val="000000"/>
                <w:sz w:val="24"/>
                <w:szCs w:val="24"/>
                <w:lang w:eastAsia="ru-RU"/>
              </w:rPr>
            </w:pPr>
          </w:p>
        </w:tc>
        <w:tc>
          <w:tcPr>
            <w:tcW w:w="1403" w:type="pct"/>
            <w:vAlign w:val="center"/>
            <w:hideMark/>
          </w:tcPr>
          <w:p w:rsidR="00D51BB8" w:rsidRPr="00A66B89" w:rsidRDefault="00D51BB8" w:rsidP="00A66B8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t>Средний размер взятки</w:t>
            </w:r>
          </w:p>
        </w:tc>
        <w:tc>
          <w:tcPr>
            <w:tcW w:w="1403" w:type="pct"/>
            <w:noWrap/>
            <w:vAlign w:val="center"/>
            <w:hideMark/>
          </w:tcPr>
          <w:p w:rsidR="00D51BB8" w:rsidRPr="00A66B89" w:rsidRDefault="00D51BB8" w:rsidP="00607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t>Количество ответов респондентов</w:t>
            </w:r>
            <w:r w:rsidR="00BE7485">
              <w:rPr>
                <w:rFonts w:ascii="Times New Roman" w:eastAsia="Times New Roman" w:hAnsi="Times New Roman" w:cs="Times New Roman"/>
                <w:b w:val="0"/>
                <w:color w:val="000000"/>
                <w:sz w:val="24"/>
                <w:szCs w:val="24"/>
                <w:lang w:eastAsia="ru-RU"/>
              </w:rPr>
              <w:t>,</w:t>
            </w:r>
            <w:r w:rsidR="00607869">
              <w:rPr>
                <w:rFonts w:ascii="Times New Roman" w:eastAsia="Times New Roman" w:hAnsi="Times New Roman" w:cs="Times New Roman"/>
                <w:b w:val="0"/>
                <w:color w:val="000000"/>
                <w:sz w:val="24"/>
                <w:szCs w:val="24"/>
                <w:lang w:eastAsia="ru-RU"/>
              </w:rPr>
              <w:t xml:space="preserve"> которые давали вятку</w:t>
            </w:r>
          </w:p>
        </w:tc>
      </w:tr>
      <w:tr w:rsidR="00D51BB8" w:rsidRPr="00A66B89" w:rsidTr="00A66B89">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195" w:type="pct"/>
            <w:hideMark/>
          </w:tcPr>
          <w:p w:rsidR="00D51BB8" w:rsidRPr="00A66B89" w:rsidRDefault="00D51BB8" w:rsidP="00D51BB8">
            <w:pPr>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t>Получить бесплатную медицинскую помощь в поликлинике</w:t>
            </w:r>
          </w:p>
        </w:tc>
        <w:tc>
          <w:tcPr>
            <w:tcW w:w="1403" w:type="pct"/>
            <w:noWrap/>
            <w:vAlign w:val="center"/>
            <w:hideMark/>
          </w:tcPr>
          <w:p w:rsidR="00D51BB8" w:rsidRPr="00A66B89" w:rsidRDefault="00D51BB8"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7336</w:t>
            </w:r>
          </w:p>
        </w:tc>
        <w:tc>
          <w:tcPr>
            <w:tcW w:w="1403" w:type="pct"/>
            <w:noWrap/>
            <w:vAlign w:val="center"/>
            <w:hideMark/>
          </w:tcPr>
          <w:p w:rsidR="00D51BB8" w:rsidRPr="00A66B89" w:rsidRDefault="00D51BB8"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11</w:t>
            </w:r>
          </w:p>
        </w:tc>
      </w:tr>
      <w:tr w:rsidR="00D51BB8" w:rsidRPr="00A66B89" w:rsidTr="00A66B89">
        <w:trPr>
          <w:cnfStyle w:val="000000010000" w:firstRow="0" w:lastRow="0" w:firstColumn="0" w:lastColumn="0" w:oddVBand="0" w:evenVBand="0" w:oddHBand="0" w:evenHBand="1"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195" w:type="pct"/>
            <w:hideMark/>
          </w:tcPr>
          <w:p w:rsidR="00D51BB8" w:rsidRPr="00A66B89" w:rsidRDefault="00D51BB8" w:rsidP="00D51BB8">
            <w:pPr>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t>Найти место в больнице для бесплатной операции или лечения серьезного заболевания</w:t>
            </w:r>
          </w:p>
        </w:tc>
        <w:tc>
          <w:tcPr>
            <w:tcW w:w="1403" w:type="pct"/>
            <w:noWrap/>
            <w:vAlign w:val="center"/>
            <w:hideMark/>
          </w:tcPr>
          <w:p w:rsidR="00D51BB8" w:rsidRPr="00A66B89" w:rsidRDefault="00D51BB8"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12050</w:t>
            </w:r>
          </w:p>
        </w:tc>
        <w:tc>
          <w:tcPr>
            <w:tcW w:w="1403" w:type="pct"/>
            <w:noWrap/>
            <w:vAlign w:val="center"/>
            <w:hideMark/>
          </w:tcPr>
          <w:p w:rsidR="00D51BB8" w:rsidRPr="00A66B89" w:rsidRDefault="00D51BB8"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22</w:t>
            </w:r>
          </w:p>
        </w:tc>
      </w:tr>
      <w:tr w:rsidR="00D51BB8" w:rsidRPr="00A66B89" w:rsidTr="00A66B8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195" w:type="pct"/>
            <w:hideMark/>
          </w:tcPr>
          <w:p w:rsidR="00D51BB8" w:rsidRPr="00A66B89" w:rsidRDefault="00D51BB8" w:rsidP="00D51BB8">
            <w:pPr>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t>Попав в больницу, получить там бесплатную, полноценную помощь и обслуживание</w:t>
            </w:r>
          </w:p>
        </w:tc>
        <w:tc>
          <w:tcPr>
            <w:tcW w:w="1403" w:type="pct"/>
            <w:noWrap/>
            <w:vAlign w:val="center"/>
            <w:hideMark/>
          </w:tcPr>
          <w:p w:rsidR="00D51BB8" w:rsidRPr="00A66B89" w:rsidRDefault="00D51BB8"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10444</w:t>
            </w:r>
          </w:p>
        </w:tc>
        <w:tc>
          <w:tcPr>
            <w:tcW w:w="1403" w:type="pct"/>
            <w:noWrap/>
            <w:vAlign w:val="center"/>
            <w:hideMark/>
          </w:tcPr>
          <w:p w:rsidR="00D51BB8" w:rsidRPr="00A66B89" w:rsidRDefault="00D51BB8"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28</w:t>
            </w:r>
          </w:p>
        </w:tc>
      </w:tr>
      <w:tr w:rsidR="00D51BB8" w:rsidRPr="00A66B89" w:rsidTr="00A66B8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95" w:type="pct"/>
            <w:hideMark/>
          </w:tcPr>
          <w:p w:rsidR="00D51BB8" w:rsidRPr="00A66B89" w:rsidRDefault="00D51BB8" w:rsidP="00D51BB8">
            <w:pPr>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t>Поступить в нужную школу и успешно ее окончить</w:t>
            </w:r>
          </w:p>
        </w:tc>
        <w:tc>
          <w:tcPr>
            <w:tcW w:w="1403" w:type="pct"/>
            <w:noWrap/>
            <w:vAlign w:val="center"/>
            <w:hideMark/>
          </w:tcPr>
          <w:p w:rsidR="00D51BB8" w:rsidRPr="00A66B89" w:rsidRDefault="00D51BB8"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12300</w:t>
            </w:r>
          </w:p>
        </w:tc>
        <w:tc>
          <w:tcPr>
            <w:tcW w:w="1403" w:type="pct"/>
            <w:noWrap/>
            <w:vAlign w:val="center"/>
            <w:hideMark/>
          </w:tcPr>
          <w:p w:rsidR="00D51BB8" w:rsidRPr="00A66B89" w:rsidRDefault="00D51BB8"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5</w:t>
            </w:r>
          </w:p>
        </w:tc>
      </w:tr>
      <w:tr w:rsidR="00D51BB8" w:rsidRPr="00A66B89" w:rsidTr="00A66B8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195" w:type="pct"/>
            <w:hideMark/>
          </w:tcPr>
          <w:p w:rsidR="00D51BB8" w:rsidRPr="00A66B89" w:rsidRDefault="00D51BB8" w:rsidP="00D51BB8">
            <w:pPr>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t>Поступить в ВУЗ, перевестись из одного ВУЗа в другой</w:t>
            </w:r>
          </w:p>
        </w:tc>
        <w:tc>
          <w:tcPr>
            <w:tcW w:w="1403" w:type="pct"/>
            <w:noWrap/>
            <w:vAlign w:val="center"/>
            <w:hideMark/>
          </w:tcPr>
          <w:p w:rsidR="00D51BB8" w:rsidRPr="00A66B89" w:rsidRDefault="00D51BB8"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32000</w:t>
            </w:r>
          </w:p>
        </w:tc>
        <w:tc>
          <w:tcPr>
            <w:tcW w:w="1403" w:type="pct"/>
            <w:noWrap/>
            <w:vAlign w:val="center"/>
            <w:hideMark/>
          </w:tcPr>
          <w:p w:rsidR="00D51BB8" w:rsidRPr="00A66B89" w:rsidRDefault="00D51BB8"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5</w:t>
            </w:r>
          </w:p>
        </w:tc>
      </w:tr>
      <w:tr w:rsidR="00D51BB8" w:rsidRPr="00A66B89" w:rsidTr="00A66B8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95" w:type="pct"/>
            <w:hideMark/>
          </w:tcPr>
          <w:p w:rsidR="00D51BB8" w:rsidRPr="00A66B89" w:rsidRDefault="00D51BB8" w:rsidP="00D51BB8">
            <w:pPr>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t>Оформить или пересчитать пенсию</w:t>
            </w:r>
          </w:p>
        </w:tc>
        <w:tc>
          <w:tcPr>
            <w:tcW w:w="1403" w:type="pct"/>
            <w:noWrap/>
            <w:vAlign w:val="center"/>
            <w:hideMark/>
          </w:tcPr>
          <w:p w:rsidR="00D51BB8" w:rsidRPr="00A66B89" w:rsidRDefault="00D51BB8"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
        </w:tc>
        <w:tc>
          <w:tcPr>
            <w:tcW w:w="1403" w:type="pct"/>
            <w:noWrap/>
            <w:vAlign w:val="center"/>
            <w:hideMark/>
          </w:tcPr>
          <w:p w:rsidR="00D51BB8" w:rsidRPr="00A66B89" w:rsidRDefault="00D51BB8"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0</w:t>
            </w:r>
          </w:p>
        </w:tc>
      </w:tr>
      <w:tr w:rsidR="00D51BB8" w:rsidRPr="00A66B89" w:rsidTr="00A66B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95" w:type="pct"/>
            <w:hideMark/>
          </w:tcPr>
          <w:p w:rsidR="00D51BB8" w:rsidRPr="00A66B89" w:rsidRDefault="00D51BB8" w:rsidP="00D51BB8">
            <w:pPr>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t>Оформить право на получение социальных выплат</w:t>
            </w:r>
          </w:p>
        </w:tc>
        <w:tc>
          <w:tcPr>
            <w:tcW w:w="1403" w:type="pct"/>
            <w:noWrap/>
            <w:vAlign w:val="center"/>
            <w:hideMark/>
          </w:tcPr>
          <w:p w:rsidR="00D51BB8" w:rsidRPr="00A66B89" w:rsidRDefault="00D51BB8"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
        </w:tc>
        <w:tc>
          <w:tcPr>
            <w:tcW w:w="1403" w:type="pct"/>
            <w:noWrap/>
            <w:vAlign w:val="center"/>
            <w:hideMark/>
          </w:tcPr>
          <w:p w:rsidR="00D51BB8" w:rsidRPr="00A66B89" w:rsidRDefault="00D51BB8"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0</w:t>
            </w:r>
          </w:p>
        </w:tc>
      </w:tr>
      <w:tr w:rsidR="00D51BB8" w:rsidRPr="00A66B89" w:rsidTr="00A66B89">
        <w:trPr>
          <w:cnfStyle w:val="000000010000" w:firstRow="0" w:lastRow="0" w:firstColumn="0" w:lastColumn="0" w:oddVBand="0" w:evenVBand="0" w:oddHBand="0" w:evenHBand="1"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195" w:type="pct"/>
            <w:hideMark/>
          </w:tcPr>
          <w:p w:rsidR="00D51BB8" w:rsidRPr="00A66B89" w:rsidRDefault="00D51BB8" w:rsidP="00D51BB8">
            <w:pPr>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t>Решить проблемы в связи с призывом на военную службу</w:t>
            </w:r>
          </w:p>
        </w:tc>
        <w:tc>
          <w:tcPr>
            <w:tcW w:w="1403" w:type="pct"/>
            <w:noWrap/>
            <w:vAlign w:val="center"/>
            <w:hideMark/>
          </w:tcPr>
          <w:p w:rsidR="00D51BB8" w:rsidRPr="00A66B89" w:rsidRDefault="00D51BB8"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26667</w:t>
            </w:r>
          </w:p>
        </w:tc>
        <w:tc>
          <w:tcPr>
            <w:tcW w:w="1403" w:type="pct"/>
            <w:noWrap/>
            <w:vAlign w:val="center"/>
            <w:hideMark/>
          </w:tcPr>
          <w:p w:rsidR="00D51BB8" w:rsidRPr="00A66B89" w:rsidRDefault="00D51BB8"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3</w:t>
            </w:r>
          </w:p>
        </w:tc>
      </w:tr>
      <w:tr w:rsidR="00D51BB8" w:rsidRPr="00A66B89" w:rsidTr="00A66B8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195" w:type="pct"/>
            <w:hideMark/>
          </w:tcPr>
          <w:p w:rsidR="00D51BB8" w:rsidRPr="00A66B89" w:rsidRDefault="00D51BB8" w:rsidP="00D51BB8">
            <w:pPr>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t>Получить нужную работу или получить продвижение по службе</w:t>
            </w:r>
          </w:p>
        </w:tc>
        <w:tc>
          <w:tcPr>
            <w:tcW w:w="1403" w:type="pct"/>
            <w:noWrap/>
            <w:vAlign w:val="center"/>
            <w:hideMark/>
          </w:tcPr>
          <w:p w:rsidR="00D51BB8" w:rsidRPr="00A66B89" w:rsidRDefault="00D51BB8"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14400</w:t>
            </w:r>
          </w:p>
        </w:tc>
        <w:tc>
          <w:tcPr>
            <w:tcW w:w="1403" w:type="pct"/>
            <w:noWrap/>
            <w:vAlign w:val="center"/>
            <w:hideMark/>
          </w:tcPr>
          <w:p w:rsidR="00D51BB8" w:rsidRPr="00A66B89" w:rsidRDefault="00D51BB8"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5</w:t>
            </w:r>
          </w:p>
        </w:tc>
      </w:tr>
      <w:tr w:rsidR="00D51BB8" w:rsidRPr="00A66B89" w:rsidTr="00A66B89">
        <w:trPr>
          <w:cnfStyle w:val="000000010000" w:firstRow="0" w:lastRow="0" w:firstColumn="0" w:lastColumn="0" w:oddVBand="0" w:evenVBand="0" w:oddHBand="0" w:evenHBand="1"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195" w:type="pct"/>
            <w:hideMark/>
          </w:tcPr>
          <w:p w:rsidR="00D51BB8" w:rsidRPr="00A66B89" w:rsidRDefault="00D51BB8" w:rsidP="00D51BB8">
            <w:pPr>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t>Приобрести земельный участок (для дачи или ведения своего хозяйства) и (или) оформить право на него</w:t>
            </w:r>
          </w:p>
        </w:tc>
        <w:tc>
          <w:tcPr>
            <w:tcW w:w="1403" w:type="pct"/>
            <w:noWrap/>
            <w:vAlign w:val="center"/>
            <w:hideMark/>
          </w:tcPr>
          <w:p w:rsidR="00D51BB8" w:rsidRPr="00A66B89" w:rsidRDefault="00D51BB8"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p>
        </w:tc>
        <w:tc>
          <w:tcPr>
            <w:tcW w:w="1403" w:type="pct"/>
            <w:noWrap/>
            <w:vAlign w:val="center"/>
            <w:hideMark/>
          </w:tcPr>
          <w:p w:rsidR="00D51BB8" w:rsidRPr="00A66B89" w:rsidRDefault="00D51BB8"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0</w:t>
            </w:r>
          </w:p>
        </w:tc>
      </w:tr>
      <w:tr w:rsidR="00D51BB8" w:rsidRPr="00A66B89" w:rsidTr="00A66B8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195" w:type="pct"/>
            <w:hideMark/>
          </w:tcPr>
          <w:p w:rsidR="00D51BB8" w:rsidRPr="00A66B89" w:rsidRDefault="00D51BB8" w:rsidP="00D51BB8">
            <w:pPr>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t>Получить жилплощадь или оформить юридическое право на нее</w:t>
            </w:r>
          </w:p>
        </w:tc>
        <w:tc>
          <w:tcPr>
            <w:tcW w:w="1403" w:type="pct"/>
            <w:noWrap/>
            <w:vAlign w:val="center"/>
            <w:hideMark/>
          </w:tcPr>
          <w:p w:rsidR="00D51BB8" w:rsidRPr="00A66B89" w:rsidRDefault="00D51BB8"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30000</w:t>
            </w:r>
          </w:p>
        </w:tc>
        <w:tc>
          <w:tcPr>
            <w:tcW w:w="1403" w:type="pct"/>
            <w:noWrap/>
            <w:vAlign w:val="center"/>
            <w:hideMark/>
          </w:tcPr>
          <w:p w:rsidR="00D51BB8" w:rsidRPr="00A66B89" w:rsidRDefault="00D51BB8"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2</w:t>
            </w:r>
          </w:p>
        </w:tc>
      </w:tr>
      <w:tr w:rsidR="00D51BB8" w:rsidRPr="00A66B89" w:rsidTr="00A66B8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95" w:type="pct"/>
            <w:hideMark/>
          </w:tcPr>
          <w:p w:rsidR="00D51BB8" w:rsidRPr="00A66B89" w:rsidRDefault="00D51BB8" w:rsidP="00D51BB8">
            <w:pPr>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t>Получить услуги по ремонту, эксплуатации жилья</w:t>
            </w:r>
          </w:p>
        </w:tc>
        <w:tc>
          <w:tcPr>
            <w:tcW w:w="1403" w:type="pct"/>
            <w:noWrap/>
            <w:vAlign w:val="center"/>
            <w:hideMark/>
          </w:tcPr>
          <w:p w:rsidR="00D51BB8" w:rsidRPr="00A66B89" w:rsidRDefault="00D51BB8"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10000</w:t>
            </w:r>
          </w:p>
        </w:tc>
        <w:tc>
          <w:tcPr>
            <w:tcW w:w="1403" w:type="pct"/>
            <w:noWrap/>
            <w:vAlign w:val="center"/>
            <w:hideMark/>
          </w:tcPr>
          <w:p w:rsidR="00D51BB8" w:rsidRPr="00A66B89" w:rsidRDefault="00D51BB8"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2</w:t>
            </w:r>
          </w:p>
        </w:tc>
      </w:tr>
      <w:tr w:rsidR="00D51BB8" w:rsidRPr="00A66B89" w:rsidTr="00A66B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95" w:type="pct"/>
            <w:hideMark/>
          </w:tcPr>
          <w:p w:rsidR="00D51BB8" w:rsidRPr="00A66B89" w:rsidRDefault="00D51BB8" w:rsidP="00D51BB8">
            <w:pPr>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t>Добиться справедливости в суде</w:t>
            </w:r>
          </w:p>
        </w:tc>
        <w:tc>
          <w:tcPr>
            <w:tcW w:w="1403" w:type="pct"/>
            <w:noWrap/>
            <w:vAlign w:val="center"/>
            <w:hideMark/>
          </w:tcPr>
          <w:p w:rsidR="00D51BB8" w:rsidRPr="00A66B89" w:rsidRDefault="00D51BB8"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15000</w:t>
            </w:r>
          </w:p>
        </w:tc>
        <w:tc>
          <w:tcPr>
            <w:tcW w:w="1403" w:type="pct"/>
            <w:noWrap/>
            <w:vAlign w:val="center"/>
            <w:hideMark/>
          </w:tcPr>
          <w:p w:rsidR="00D51BB8" w:rsidRPr="00A66B89" w:rsidRDefault="00D51BB8"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2</w:t>
            </w:r>
          </w:p>
        </w:tc>
      </w:tr>
      <w:tr w:rsidR="00D51BB8" w:rsidRPr="00A66B89" w:rsidTr="00A66B8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95" w:type="pct"/>
            <w:hideMark/>
          </w:tcPr>
          <w:p w:rsidR="00D51BB8" w:rsidRPr="00A66B89" w:rsidRDefault="00D51BB8" w:rsidP="00D51BB8">
            <w:pPr>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t>Получить помощь и защиту в полиции</w:t>
            </w:r>
          </w:p>
        </w:tc>
        <w:tc>
          <w:tcPr>
            <w:tcW w:w="1403" w:type="pct"/>
            <w:noWrap/>
            <w:vAlign w:val="center"/>
            <w:hideMark/>
          </w:tcPr>
          <w:p w:rsidR="00D51BB8" w:rsidRPr="00A66B89" w:rsidRDefault="00D51BB8"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27300</w:t>
            </w:r>
          </w:p>
        </w:tc>
        <w:tc>
          <w:tcPr>
            <w:tcW w:w="1403" w:type="pct"/>
            <w:noWrap/>
            <w:vAlign w:val="center"/>
            <w:hideMark/>
          </w:tcPr>
          <w:p w:rsidR="00D51BB8" w:rsidRPr="00A66B89" w:rsidRDefault="00D51BB8"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5</w:t>
            </w:r>
          </w:p>
        </w:tc>
      </w:tr>
      <w:tr w:rsidR="00D51BB8" w:rsidRPr="00A66B89" w:rsidTr="00A66B89">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195" w:type="pct"/>
            <w:hideMark/>
          </w:tcPr>
          <w:p w:rsidR="00D51BB8" w:rsidRPr="00A66B89" w:rsidRDefault="00D51BB8" w:rsidP="00D51BB8">
            <w:pPr>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lastRenderedPageBreak/>
              <w:t>Получить регистрацию по месту жительства, паспорт или заграничный паспорт, разрешение на оружие и т.п.</w:t>
            </w:r>
          </w:p>
        </w:tc>
        <w:tc>
          <w:tcPr>
            <w:tcW w:w="1403" w:type="pct"/>
            <w:noWrap/>
            <w:vAlign w:val="center"/>
            <w:hideMark/>
          </w:tcPr>
          <w:p w:rsidR="00D51BB8" w:rsidRPr="00A66B89" w:rsidRDefault="00D51BB8"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w:t>
            </w:r>
          </w:p>
        </w:tc>
        <w:tc>
          <w:tcPr>
            <w:tcW w:w="1403" w:type="pct"/>
            <w:noWrap/>
            <w:vAlign w:val="center"/>
            <w:hideMark/>
          </w:tcPr>
          <w:p w:rsidR="00D51BB8" w:rsidRPr="00A66B89" w:rsidRDefault="00D51BB8"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2</w:t>
            </w:r>
          </w:p>
        </w:tc>
      </w:tr>
      <w:tr w:rsidR="00D51BB8" w:rsidRPr="00A66B89" w:rsidTr="00A66B89">
        <w:trPr>
          <w:cnfStyle w:val="000000010000" w:firstRow="0" w:lastRow="0" w:firstColumn="0" w:lastColumn="0" w:oddVBand="0" w:evenVBand="0" w:oddHBand="0" w:evenHBand="1"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195" w:type="pct"/>
            <w:hideMark/>
          </w:tcPr>
          <w:p w:rsidR="00D51BB8" w:rsidRPr="00A66B89" w:rsidRDefault="00D51BB8" w:rsidP="00D51BB8">
            <w:pPr>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t>Урегулировать ситуацию с автоинспекцией (получение прав, нарушение правил дорожного движения и т.п.)</w:t>
            </w:r>
          </w:p>
        </w:tc>
        <w:tc>
          <w:tcPr>
            <w:tcW w:w="1403" w:type="pct"/>
            <w:noWrap/>
            <w:vAlign w:val="center"/>
            <w:hideMark/>
          </w:tcPr>
          <w:p w:rsidR="00D51BB8" w:rsidRPr="00A66B89" w:rsidRDefault="00D51BB8"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14897</w:t>
            </w:r>
          </w:p>
        </w:tc>
        <w:tc>
          <w:tcPr>
            <w:tcW w:w="1403" w:type="pct"/>
            <w:noWrap/>
            <w:vAlign w:val="center"/>
            <w:hideMark/>
          </w:tcPr>
          <w:p w:rsidR="00D51BB8" w:rsidRPr="00A66B89" w:rsidRDefault="00D51BB8"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15</w:t>
            </w:r>
          </w:p>
        </w:tc>
      </w:tr>
      <w:tr w:rsidR="00D51BB8" w:rsidRPr="00A66B89" w:rsidTr="00A66B8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195" w:type="pct"/>
            <w:hideMark/>
          </w:tcPr>
          <w:p w:rsidR="00D51BB8" w:rsidRPr="00A66B89" w:rsidRDefault="00D51BB8" w:rsidP="00D51BB8">
            <w:pPr>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t>Урегулировать ситуацию со страховой (оформление страхового полиса, получение выплат и т.п.)</w:t>
            </w:r>
          </w:p>
        </w:tc>
        <w:tc>
          <w:tcPr>
            <w:tcW w:w="1403" w:type="pct"/>
            <w:noWrap/>
            <w:vAlign w:val="center"/>
            <w:hideMark/>
          </w:tcPr>
          <w:p w:rsidR="00D51BB8" w:rsidRPr="00A66B89" w:rsidRDefault="00D51BB8"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20000</w:t>
            </w:r>
          </w:p>
        </w:tc>
        <w:tc>
          <w:tcPr>
            <w:tcW w:w="1403" w:type="pct"/>
            <w:noWrap/>
            <w:vAlign w:val="center"/>
            <w:hideMark/>
          </w:tcPr>
          <w:p w:rsidR="00D51BB8" w:rsidRPr="00A66B89" w:rsidRDefault="00D51BB8"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1</w:t>
            </w:r>
          </w:p>
        </w:tc>
      </w:tr>
      <w:tr w:rsidR="00D51BB8" w:rsidRPr="00A66B89" w:rsidTr="00A66B8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95" w:type="pct"/>
            <w:hideMark/>
          </w:tcPr>
          <w:p w:rsidR="00D51BB8" w:rsidRPr="00A66B89" w:rsidRDefault="00D51BB8" w:rsidP="00D51BB8">
            <w:pPr>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t>Другое</w:t>
            </w:r>
          </w:p>
        </w:tc>
        <w:tc>
          <w:tcPr>
            <w:tcW w:w="1403" w:type="pct"/>
            <w:noWrap/>
            <w:vAlign w:val="center"/>
            <w:hideMark/>
          </w:tcPr>
          <w:p w:rsidR="00D51BB8" w:rsidRPr="00A66B89" w:rsidRDefault="00D51BB8"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6598</w:t>
            </w:r>
          </w:p>
        </w:tc>
        <w:tc>
          <w:tcPr>
            <w:tcW w:w="1403" w:type="pct"/>
            <w:noWrap/>
            <w:vAlign w:val="center"/>
            <w:hideMark/>
          </w:tcPr>
          <w:p w:rsidR="00D51BB8" w:rsidRPr="00A66B89" w:rsidRDefault="00D51BB8" w:rsidP="00A66B8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17</w:t>
            </w:r>
          </w:p>
        </w:tc>
      </w:tr>
      <w:tr w:rsidR="00D51BB8" w:rsidRPr="00A66B89" w:rsidTr="00A66B8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95" w:type="pct"/>
            <w:hideMark/>
          </w:tcPr>
          <w:p w:rsidR="00D51BB8" w:rsidRPr="00A66B89" w:rsidRDefault="00D51BB8" w:rsidP="00D51BB8">
            <w:pPr>
              <w:rPr>
                <w:rFonts w:ascii="Times New Roman" w:eastAsia="Times New Roman" w:hAnsi="Times New Roman" w:cs="Times New Roman"/>
                <w:b w:val="0"/>
                <w:color w:val="000000"/>
                <w:sz w:val="24"/>
                <w:szCs w:val="24"/>
                <w:lang w:eastAsia="ru-RU"/>
              </w:rPr>
            </w:pPr>
            <w:r w:rsidRPr="00A66B89">
              <w:rPr>
                <w:rFonts w:ascii="Times New Roman" w:eastAsia="Times New Roman" w:hAnsi="Times New Roman" w:cs="Times New Roman"/>
                <w:b w:val="0"/>
                <w:color w:val="000000"/>
                <w:sz w:val="24"/>
                <w:szCs w:val="24"/>
                <w:lang w:eastAsia="ru-RU"/>
              </w:rPr>
              <w:t>Нет ответа</w:t>
            </w:r>
          </w:p>
        </w:tc>
        <w:tc>
          <w:tcPr>
            <w:tcW w:w="1403" w:type="pct"/>
            <w:noWrap/>
            <w:vAlign w:val="center"/>
            <w:hideMark/>
          </w:tcPr>
          <w:p w:rsidR="00D51BB8" w:rsidRPr="00A66B89" w:rsidRDefault="00D51BB8"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
        </w:tc>
        <w:tc>
          <w:tcPr>
            <w:tcW w:w="1403" w:type="pct"/>
            <w:noWrap/>
            <w:vAlign w:val="center"/>
            <w:hideMark/>
          </w:tcPr>
          <w:p w:rsidR="00D51BB8" w:rsidRPr="00A66B89" w:rsidRDefault="00D51BB8" w:rsidP="00A66B8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A66B89">
              <w:rPr>
                <w:rFonts w:ascii="Times New Roman" w:eastAsia="Times New Roman" w:hAnsi="Times New Roman" w:cs="Times New Roman"/>
                <w:color w:val="000000"/>
                <w:sz w:val="24"/>
                <w:szCs w:val="24"/>
                <w:lang w:eastAsia="ru-RU"/>
              </w:rPr>
              <w:t>63</w:t>
            </w:r>
          </w:p>
        </w:tc>
      </w:tr>
    </w:tbl>
    <w:p w:rsidR="00D51BB8" w:rsidRDefault="00D51BB8" w:rsidP="006B4656">
      <w:pPr>
        <w:keepNext/>
        <w:keepLines/>
        <w:spacing w:after="0" w:line="240" w:lineRule="auto"/>
        <w:ind w:firstLine="851"/>
        <w:jc w:val="both"/>
        <w:rPr>
          <w:rFonts w:ascii="Times New Roman" w:hAnsi="Times New Roman" w:cs="Times New Roman"/>
          <w:sz w:val="28"/>
          <w:szCs w:val="28"/>
        </w:rPr>
      </w:pPr>
    </w:p>
    <w:p w:rsidR="00815C05" w:rsidRPr="00C339B9" w:rsidRDefault="0049321B" w:rsidP="006B4656">
      <w:pPr>
        <w:spacing w:after="0" w:line="240" w:lineRule="auto"/>
        <w:ind w:firstLine="851"/>
        <w:jc w:val="both"/>
        <w:rPr>
          <w:rFonts w:ascii="Times New Roman" w:hAnsi="Times New Roman" w:cs="Times New Roman"/>
          <w:sz w:val="28"/>
          <w:szCs w:val="28"/>
        </w:rPr>
      </w:pPr>
      <w:r w:rsidRPr="0049321B">
        <w:rPr>
          <w:rFonts w:ascii="Times New Roman" w:hAnsi="Times New Roman" w:cs="Times New Roman"/>
          <w:sz w:val="28"/>
          <w:szCs w:val="28"/>
        </w:rPr>
        <w:t>Из респондентов,</w:t>
      </w:r>
      <w:r w:rsidR="000958F1" w:rsidRPr="0049321B">
        <w:rPr>
          <w:rFonts w:ascii="Times New Roman" w:hAnsi="Times New Roman" w:cs="Times New Roman"/>
          <w:sz w:val="28"/>
          <w:szCs w:val="28"/>
        </w:rPr>
        <w:t xml:space="preserve"> давших взятку, </w:t>
      </w:r>
      <w:r>
        <w:rPr>
          <w:rFonts w:ascii="Times New Roman" w:hAnsi="Times New Roman" w:cs="Times New Roman"/>
          <w:sz w:val="28"/>
          <w:szCs w:val="28"/>
        </w:rPr>
        <w:t xml:space="preserve">9,3% </w:t>
      </w:r>
      <w:r w:rsidR="000958F1" w:rsidRPr="0049321B">
        <w:rPr>
          <w:rFonts w:ascii="Times New Roman" w:hAnsi="Times New Roman" w:cs="Times New Roman"/>
          <w:sz w:val="28"/>
          <w:szCs w:val="28"/>
        </w:rPr>
        <w:t xml:space="preserve">говорили, что им заранее была ясна ее величина или стоимость «подарка». </w:t>
      </w:r>
      <w:r>
        <w:rPr>
          <w:rFonts w:ascii="Times New Roman" w:hAnsi="Times New Roman" w:cs="Times New Roman"/>
          <w:sz w:val="28"/>
          <w:szCs w:val="28"/>
        </w:rPr>
        <w:t>7,8% не имели представления о размере требуемой суммы.</w:t>
      </w:r>
    </w:p>
    <w:p w:rsidR="00815C05" w:rsidRPr="00C339B9" w:rsidRDefault="00815C05" w:rsidP="00143716">
      <w:pPr>
        <w:spacing w:after="0" w:line="240" w:lineRule="auto"/>
        <w:jc w:val="center"/>
        <w:rPr>
          <w:rFonts w:ascii="Times New Roman" w:eastAsia="Times New Roman" w:hAnsi="Times New Roman" w:cs="Times New Roman"/>
          <w:b/>
          <w:spacing w:val="-4"/>
          <w:sz w:val="28"/>
          <w:szCs w:val="28"/>
          <w:lang w:eastAsia="ru-RU"/>
        </w:rPr>
      </w:pPr>
    </w:p>
    <w:p w:rsidR="00815C05" w:rsidRPr="00C339B9" w:rsidRDefault="0092047D" w:rsidP="008A251A">
      <w:pPr>
        <w:keepNext/>
        <w:keepLines/>
        <w:spacing w:after="0" w:line="240" w:lineRule="auto"/>
        <w:jc w:val="center"/>
        <w:rPr>
          <w:rFonts w:ascii="Times New Roman" w:eastAsia="Calibri" w:hAnsi="Times New Roman" w:cs="Times New Roman"/>
          <w:b/>
          <w:sz w:val="24"/>
          <w:szCs w:val="24"/>
        </w:rPr>
      </w:pPr>
      <w:r>
        <w:rPr>
          <w:noProof/>
          <w:lang w:eastAsia="ru-RU"/>
        </w:rPr>
        <w:drawing>
          <wp:inline distT="0" distB="0" distL="0" distR="0">
            <wp:extent cx="5463539" cy="2690813"/>
            <wp:effectExtent l="0" t="0" r="4445" b="0"/>
            <wp:docPr id="82" name="Диаграмма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815C05" w:rsidRPr="0049321B">
        <w:rPr>
          <w:rFonts w:ascii="Times New Roman" w:hAnsi="Times New Roman" w:cs="Times New Roman"/>
          <w:b/>
          <w:sz w:val="24"/>
          <w:szCs w:val="24"/>
        </w:rPr>
        <w:t xml:space="preserve">Рисунок </w:t>
      </w:r>
      <w:r w:rsidR="00CA2858" w:rsidRPr="0049321B">
        <w:rPr>
          <w:rFonts w:ascii="Times New Roman" w:hAnsi="Times New Roman" w:cs="Times New Roman"/>
          <w:b/>
          <w:sz w:val="24"/>
          <w:szCs w:val="24"/>
        </w:rPr>
        <w:fldChar w:fldCharType="begin"/>
      </w:r>
      <w:r w:rsidR="00815C05" w:rsidRPr="0049321B">
        <w:rPr>
          <w:rFonts w:ascii="Times New Roman" w:hAnsi="Times New Roman" w:cs="Times New Roman"/>
          <w:b/>
          <w:sz w:val="24"/>
          <w:szCs w:val="24"/>
        </w:rPr>
        <w:instrText xml:space="preserve"> SEQ Рисунок \* ARABIC </w:instrText>
      </w:r>
      <w:r w:rsidR="00CA2858" w:rsidRPr="0049321B">
        <w:rPr>
          <w:rFonts w:ascii="Times New Roman" w:hAnsi="Times New Roman" w:cs="Times New Roman"/>
          <w:b/>
          <w:sz w:val="24"/>
          <w:szCs w:val="24"/>
        </w:rPr>
        <w:fldChar w:fldCharType="separate"/>
      </w:r>
      <w:r w:rsidR="00730949">
        <w:rPr>
          <w:rFonts w:ascii="Times New Roman" w:hAnsi="Times New Roman" w:cs="Times New Roman"/>
          <w:b/>
          <w:noProof/>
          <w:sz w:val="24"/>
          <w:szCs w:val="24"/>
        </w:rPr>
        <w:t>17</w:t>
      </w:r>
      <w:r w:rsidR="00CA2858" w:rsidRPr="0049321B">
        <w:rPr>
          <w:rFonts w:ascii="Times New Roman" w:hAnsi="Times New Roman" w:cs="Times New Roman"/>
          <w:b/>
          <w:sz w:val="24"/>
          <w:szCs w:val="24"/>
        </w:rPr>
        <w:fldChar w:fldCharType="end"/>
      </w:r>
      <w:r w:rsidR="00815C05" w:rsidRPr="0049321B">
        <w:rPr>
          <w:rFonts w:ascii="Times New Roman" w:hAnsi="Times New Roman" w:cs="Times New Roman"/>
          <w:b/>
          <w:sz w:val="24"/>
          <w:szCs w:val="24"/>
        </w:rPr>
        <w:t xml:space="preserve"> Распределение ответов респондентов на вопрос «</w:t>
      </w:r>
      <w:r w:rsidR="00815C05" w:rsidRPr="0049321B">
        <w:rPr>
          <w:rFonts w:ascii="Times New Roman" w:eastAsia="Times New Roman" w:hAnsi="Times New Roman" w:cs="Times New Roman"/>
          <w:b/>
          <w:spacing w:val="-4"/>
          <w:sz w:val="24"/>
          <w:szCs w:val="24"/>
          <w:lang w:eastAsia="ru-RU"/>
        </w:rPr>
        <w:t>НАСКОЛЬКО ВАМ ЗАРАНЕЕ БЫЛА ЯСНА ВЕЛИЧИНА ВЗЯТКИ, СТОИМОСТЬ «ПОДАРКА»,</w:t>
      </w:r>
      <w:r w:rsidR="00815C05" w:rsidRPr="00C339B9">
        <w:rPr>
          <w:rFonts w:ascii="Times New Roman" w:eastAsia="Times New Roman" w:hAnsi="Times New Roman" w:cs="Times New Roman"/>
          <w:b/>
          <w:spacing w:val="-4"/>
          <w:sz w:val="24"/>
          <w:szCs w:val="24"/>
          <w:lang w:eastAsia="ru-RU"/>
        </w:rPr>
        <w:t xml:space="preserve"> КОТОРЫЕ НАДО ДАТЬ?»,</w:t>
      </w:r>
    </w:p>
    <w:p w:rsidR="00815C05" w:rsidRPr="00C339B9" w:rsidRDefault="00815C05" w:rsidP="005A04BE">
      <w:pPr>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 от </w:t>
      </w:r>
      <w:r w:rsidR="0049321B">
        <w:rPr>
          <w:rFonts w:ascii="Times New Roman" w:hAnsi="Times New Roman" w:cs="Times New Roman"/>
          <w:b/>
          <w:sz w:val="24"/>
          <w:szCs w:val="24"/>
        </w:rPr>
        <w:t>всех респондентов</w:t>
      </w:r>
      <w:r w:rsidRPr="00C339B9">
        <w:rPr>
          <w:rFonts w:ascii="Times New Roman" w:hAnsi="Times New Roman" w:cs="Times New Roman"/>
          <w:b/>
          <w:sz w:val="24"/>
          <w:szCs w:val="24"/>
        </w:rPr>
        <w:t>)</w:t>
      </w:r>
    </w:p>
    <w:p w:rsidR="00815C05" w:rsidRPr="00C339B9" w:rsidRDefault="00815C05" w:rsidP="005A04BE">
      <w:pPr>
        <w:spacing w:after="0" w:line="240" w:lineRule="auto"/>
        <w:jc w:val="center"/>
        <w:rPr>
          <w:rFonts w:ascii="Times New Roman" w:hAnsi="Times New Roman" w:cs="Times New Roman"/>
          <w:b/>
          <w:sz w:val="28"/>
          <w:szCs w:val="28"/>
        </w:rPr>
      </w:pPr>
    </w:p>
    <w:p w:rsidR="00815C05" w:rsidRPr="00C339B9" w:rsidRDefault="00691545" w:rsidP="005A04BE">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Чуть более десятой доли граждан (11,1%) констатировали тот факт, что после получения взятки действия чиновников для решения проблемы значительно улучшились. 3,5% говорили, что ситуация несколько улучшилась, и 2,0% не увидели после дачи взятки никаких позитивных изменений.</w:t>
      </w:r>
    </w:p>
    <w:p w:rsidR="00815C05" w:rsidRPr="00C339B9" w:rsidRDefault="0092047D" w:rsidP="00691545">
      <w:pPr>
        <w:keepNext/>
        <w:keepLines/>
        <w:spacing w:after="0" w:line="240" w:lineRule="auto"/>
        <w:jc w:val="center"/>
        <w:rPr>
          <w:rFonts w:ascii="Times New Roman" w:eastAsia="Times New Roman" w:hAnsi="Times New Roman" w:cs="Times New Roman"/>
          <w:b/>
          <w:sz w:val="24"/>
          <w:szCs w:val="24"/>
          <w:highlight w:val="yellow"/>
          <w:lang w:eastAsia="ru-RU"/>
        </w:rPr>
      </w:pPr>
      <w:r>
        <w:rPr>
          <w:noProof/>
          <w:lang w:eastAsia="ru-RU"/>
        </w:rPr>
        <w:lastRenderedPageBreak/>
        <w:drawing>
          <wp:inline distT="0" distB="0" distL="0" distR="0">
            <wp:extent cx="5547361" cy="3586163"/>
            <wp:effectExtent l="0" t="0" r="0" b="0"/>
            <wp:docPr id="83" name="Диаграмма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15C05" w:rsidRPr="00C339B9" w:rsidRDefault="00815C05" w:rsidP="00691545">
      <w:pPr>
        <w:keepNext/>
        <w:keepLines/>
        <w:spacing w:after="0" w:line="240" w:lineRule="auto"/>
        <w:jc w:val="center"/>
        <w:rPr>
          <w:rFonts w:ascii="Times New Roman" w:eastAsia="Calibri" w:hAnsi="Times New Roman" w:cs="Times New Roman"/>
          <w:b/>
          <w:sz w:val="24"/>
          <w:szCs w:val="24"/>
        </w:rPr>
      </w:pPr>
      <w:r w:rsidRPr="00691545">
        <w:rPr>
          <w:rFonts w:ascii="Times New Roman" w:hAnsi="Times New Roman" w:cs="Times New Roman"/>
          <w:b/>
          <w:sz w:val="24"/>
          <w:szCs w:val="24"/>
        </w:rPr>
        <w:t xml:space="preserve">Рисунок </w:t>
      </w:r>
      <w:r w:rsidR="00CA2858" w:rsidRPr="00691545">
        <w:rPr>
          <w:rFonts w:ascii="Times New Roman" w:hAnsi="Times New Roman" w:cs="Times New Roman"/>
          <w:b/>
          <w:sz w:val="24"/>
          <w:szCs w:val="24"/>
        </w:rPr>
        <w:fldChar w:fldCharType="begin"/>
      </w:r>
      <w:r w:rsidRPr="00691545">
        <w:rPr>
          <w:rFonts w:ascii="Times New Roman" w:hAnsi="Times New Roman" w:cs="Times New Roman"/>
          <w:b/>
          <w:sz w:val="24"/>
          <w:szCs w:val="24"/>
        </w:rPr>
        <w:instrText xml:space="preserve"> SEQ Рисунок \* ARABIC </w:instrText>
      </w:r>
      <w:r w:rsidR="00CA2858" w:rsidRPr="00691545">
        <w:rPr>
          <w:rFonts w:ascii="Times New Roman" w:hAnsi="Times New Roman" w:cs="Times New Roman"/>
          <w:b/>
          <w:sz w:val="24"/>
          <w:szCs w:val="24"/>
        </w:rPr>
        <w:fldChar w:fldCharType="separate"/>
      </w:r>
      <w:r w:rsidR="00730949">
        <w:rPr>
          <w:rFonts w:ascii="Times New Roman" w:hAnsi="Times New Roman" w:cs="Times New Roman"/>
          <w:b/>
          <w:noProof/>
          <w:sz w:val="24"/>
          <w:szCs w:val="24"/>
        </w:rPr>
        <w:t>18</w:t>
      </w:r>
      <w:r w:rsidR="00CA2858" w:rsidRPr="00691545">
        <w:rPr>
          <w:rFonts w:ascii="Times New Roman" w:hAnsi="Times New Roman" w:cs="Times New Roman"/>
          <w:b/>
          <w:sz w:val="24"/>
          <w:szCs w:val="24"/>
        </w:rPr>
        <w:fldChar w:fldCharType="end"/>
      </w:r>
      <w:r w:rsidRPr="00691545">
        <w:rPr>
          <w:rFonts w:ascii="Times New Roman" w:hAnsi="Times New Roman" w:cs="Times New Roman"/>
          <w:b/>
          <w:sz w:val="24"/>
          <w:szCs w:val="24"/>
        </w:rPr>
        <w:t xml:space="preserve"> Распределение ответов респондентов на вопрос </w:t>
      </w:r>
      <w:r w:rsidRPr="00691545">
        <w:rPr>
          <w:rFonts w:ascii="Times New Roman" w:eastAsia="Times New Roman" w:hAnsi="Times New Roman" w:cs="Times New Roman"/>
          <w:b/>
          <w:spacing w:val="-4"/>
          <w:sz w:val="24"/>
          <w:szCs w:val="24"/>
          <w:lang w:eastAsia="ru-RU"/>
        </w:rPr>
        <w:t>«КАК ИЗМЕНИЛИСЬ ДЕЙСТВИЯ ЧИНОВНИКОВ (БЫСТРОТА, ДРУЖЕЛЮБИЕ, ЭФФЕКТИВНОСТЬ</w:t>
      </w:r>
      <w:r w:rsidRPr="00C339B9">
        <w:rPr>
          <w:rFonts w:ascii="Times New Roman" w:eastAsia="Times New Roman" w:hAnsi="Times New Roman" w:cs="Times New Roman"/>
          <w:b/>
          <w:spacing w:val="-4"/>
          <w:sz w:val="24"/>
          <w:szCs w:val="24"/>
          <w:lang w:eastAsia="ru-RU"/>
        </w:rPr>
        <w:t xml:space="preserve"> И Т.П.), КОТОРЫЕ ДОЛЖНЫ БЫЛИ РЕШАТЬ ВАШИ ПРОБЛЕМЫ, ПОСЛЕ ВАШЕГО НЕОФИЦИАЛЬНОГО «ВЗНОСА», ВЗЯТКИ?»,</w:t>
      </w:r>
      <w:r w:rsidRPr="00C339B9">
        <w:rPr>
          <w:rFonts w:ascii="Times New Roman" w:hAnsi="Times New Roman" w:cs="Times New Roman"/>
          <w:b/>
          <w:sz w:val="24"/>
          <w:szCs w:val="24"/>
        </w:rPr>
        <w:t xml:space="preserve"> (% от тех, кто давал взятку)</w:t>
      </w:r>
    </w:p>
    <w:p w:rsidR="00815C05" w:rsidRPr="00C339B9" w:rsidRDefault="00815C05" w:rsidP="005A04BE">
      <w:pPr>
        <w:spacing w:after="0" w:line="240" w:lineRule="auto"/>
        <w:jc w:val="center"/>
        <w:rPr>
          <w:rFonts w:ascii="Times New Roman" w:hAnsi="Times New Roman" w:cs="Times New Roman"/>
          <w:b/>
          <w:sz w:val="28"/>
          <w:szCs w:val="28"/>
        </w:rPr>
      </w:pPr>
    </w:p>
    <w:p w:rsidR="00815C05" w:rsidRPr="00C339B9" w:rsidRDefault="0092047D" w:rsidP="005A04BE">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Результатом дачи взятки для 5,5% населения региона стало </w:t>
      </w:r>
      <w:r w:rsidR="00880D06">
        <w:rPr>
          <w:rFonts w:ascii="Times New Roman" w:eastAsia="Times New Roman" w:hAnsi="Times New Roman" w:cs="Times New Roman"/>
          <w:sz w:val="28"/>
          <w:szCs w:val="28"/>
          <w:lang w:eastAsia="ru-RU"/>
        </w:rPr>
        <w:t>получение от чиновников необходимых результатов, которые они должны были и так обеспечить по долгу службы. 3,4% граждан, благодаря несанкционированным затратам, удалось избежать лишних трудностей. 2,6% респондентов добились того, что их проблема была решена более качественно. Для 1,8% жителей области взятка все равно не помогла.</w:t>
      </w:r>
    </w:p>
    <w:p w:rsidR="00815C05" w:rsidRPr="00C339B9" w:rsidRDefault="00815C05" w:rsidP="00815C05">
      <w:pPr>
        <w:spacing w:after="0" w:line="360" w:lineRule="auto"/>
        <w:ind w:firstLine="851"/>
        <w:jc w:val="both"/>
        <w:rPr>
          <w:rFonts w:ascii="Times New Roman" w:eastAsia="Times New Roman" w:hAnsi="Times New Roman" w:cs="Times New Roman"/>
          <w:sz w:val="24"/>
          <w:szCs w:val="24"/>
          <w:lang w:eastAsia="ru-RU"/>
        </w:rPr>
      </w:pPr>
    </w:p>
    <w:p w:rsidR="00815C05" w:rsidRPr="00C339B9" w:rsidRDefault="0092047D" w:rsidP="00611786">
      <w:pPr>
        <w:keepNext/>
        <w:keepLines/>
        <w:spacing w:after="0" w:line="240" w:lineRule="auto"/>
        <w:jc w:val="center"/>
        <w:rPr>
          <w:rFonts w:ascii="Times New Roman" w:eastAsia="Times New Roman" w:hAnsi="Times New Roman" w:cs="Times New Roman"/>
          <w:b/>
          <w:sz w:val="24"/>
          <w:szCs w:val="24"/>
          <w:lang w:eastAsia="ru-RU"/>
        </w:rPr>
      </w:pPr>
      <w:r>
        <w:rPr>
          <w:noProof/>
          <w:lang w:eastAsia="ru-RU"/>
        </w:rPr>
        <w:lastRenderedPageBreak/>
        <w:drawing>
          <wp:inline distT="0" distB="0" distL="0" distR="0">
            <wp:extent cx="5759450" cy="3483705"/>
            <wp:effectExtent l="0" t="0" r="0" b="2540"/>
            <wp:docPr id="84" name="Диаграмма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459D6" w:rsidRPr="00C339B9" w:rsidRDefault="00815C05" w:rsidP="00611786">
      <w:pPr>
        <w:keepNext/>
        <w:keepLines/>
        <w:spacing w:after="0" w:line="240" w:lineRule="auto"/>
        <w:jc w:val="center"/>
        <w:rPr>
          <w:rFonts w:ascii="Times New Roman" w:hAnsi="Times New Roman" w:cs="Times New Roman"/>
          <w:b/>
          <w:sz w:val="24"/>
          <w:szCs w:val="24"/>
        </w:rPr>
      </w:pPr>
      <w:r w:rsidRPr="0092047D">
        <w:rPr>
          <w:rFonts w:ascii="Times New Roman" w:hAnsi="Times New Roman" w:cs="Times New Roman"/>
          <w:b/>
          <w:sz w:val="24"/>
          <w:szCs w:val="24"/>
        </w:rPr>
        <w:t xml:space="preserve">Рисунок </w:t>
      </w:r>
      <w:r w:rsidR="00CA2858" w:rsidRPr="0092047D">
        <w:rPr>
          <w:rFonts w:ascii="Times New Roman" w:hAnsi="Times New Roman" w:cs="Times New Roman"/>
          <w:b/>
          <w:sz w:val="24"/>
          <w:szCs w:val="24"/>
        </w:rPr>
        <w:fldChar w:fldCharType="begin"/>
      </w:r>
      <w:r w:rsidRPr="0092047D">
        <w:rPr>
          <w:rFonts w:ascii="Times New Roman" w:hAnsi="Times New Roman" w:cs="Times New Roman"/>
          <w:b/>
          <w:sz w:val="24"/>
          <w:szCs w:val="24"/>
        </w:rPr>
        <w:instrText xml:space="preserve"> SEQ Рисунок \* ARABIC </w:instrText>
      </w:r>
      <w:r w:rsidR="00CA2858" w:rsidRPr="0092047D">
        <w:rPr>
          <w:rFonts w:ascii="Times New Roman" w:hAnsi="Times New Roman" w:cs="Times New Roman"/>
          <w:b/>
          <w:sz w:val="24"/>
          <w:szCs w:val="24"/>
        </w:rPr>
        <w:fldChar w:fldCharType="separate"/>
      </w:r>
      <w:r w:rsidR="00730949">
        <w:rPr>
          <w:rFonts w:ascii="Times New Roman" w:hAnsi="Times New Roman" w:cs="Times New Roman"/>
          <w:b/>
          <w:noProof/>
          <w:sz w:val="24"/>
          <w:szCs w:val="24"/>
        </w:rPr>
        <w:t>19</w:t>
      </w:r>
      <w:r w:rsidR="00CA2858" w:rsidRPr="0092047D">
        <w:rPr>
          <w:rFonts w:ascii="Times New Roman" w:hAnsi="Times New Roman" w:cs="Times New Roman"/>
          <w:b/>
          <w:sz w:val="24"/>
          <w:szCs w:val="24"/>
        </w:rPr>
        <w:fldChar w:fldCharType="end"/>
      </w:r>
      <w:r w:rsidRPr="0092047D">
        <w:rPr>
          <w:rFonts w:ascii="Times New Roman" w:hAnsi="Times New Roman" w:cs="Times New Roman"/>
          <w:b/>
          <w:sz w:val="24"/>
          <w:szCs w:val="24"/>
        </w:rPr>
        <w:t xml:space="preserve"> Распределение ответов респондентов на вопрос: «</w:t>
      </w:r>
      <w:r w:rsidRPr="0092047D">
        <w:rPr>
          <w:rFonts w:ascii="Times New Roman" w:eastAsia="Times New Roman" w:hAnsi="Times New Roman" w:cs="Times New Roman"/>
          <w:b/>
          <w:spacing w:val="-4"/>
          <w:sz w:val="24"/>
          <w:szCs w:val="24"/>
          <w:lang w:eastAsia="ru-RU"/>
        </w:rPr>
        <w:t>КАКОВЫ БЫЛИ РЕЗУЛЬТАТЫ ТОГО, ЧТО ВЫ (КТО-ТО ИЗ ЧЛЕНОВ ВАШЕЙ СЕМЬИ) ДАЛИ ВЗЯТКУ — КАК ЭТО БЫЛО В ПОСЛЕДНИЙ РАЗ?»,</w:t>
      </w:r>
      <w:r w:rsidRPr="00C339B9">
        <w:rPr>
          <w:rFonts w:ascii="Times New Roman" w:hAnsi="Times New Roman" w:cs="Times New Roman"/>
          <w:b/>
          <w:sz w:val="24"/>
          <w:szCs w:val="24"/>
        </w:rPr>
        <w:t xml:space="preserve"> </w:t>
      </w:r>
    </w:p>
    <w:p w:rsidR="00815C05" w:rsidRPr="00C339B9" w:rsidRDefault="00815C05" w:rsidP="00611786">
      <w:pPr>
        <w:keepNext/>
        <w:keepLines/>
        <w:spacing w:after="0" w:line="240" w:lineRule="auto"/>
        <w:jc w:val="center"/>
        <w:rPr>
          <w:rFonts w:ascii="Times New Roman" w:eastAsia="Calibri" w:hAnsi="Times New Roman" w:cs="Times New Roman"/>
          <w:b/>
          <w:sz w:val="24"/>
          <w:szCs w:val="24"/>
        </w:rPr>
      </w:pPr>
      <w:r w:rsidRPr="00C339B9">
        <w:rPr>
          <w:rFonts w:ascii="Times New Roman" w:hAnsi="Times New Roman" w:cs="Times New Roman"/>
          <w:b/>
          <w:sz w:val="24"/>
          <w:szCs w:val="24"/>
        </w:rPr>
        <w:t>(% от тех, кто давал взятку)</w:t>
      </w:r>
    </w:p>
    <w:p w:rsidR="00D44FB7" w:rsidRDefault="00D44FB7" w:rsidP="00611786">
      <w:pPr>
        <w:keepNext/>
        <w:keepLines/>
        <w:spacing w:after="0" w:line="240" w:lineRule="auto"/>
        <w:ind w:firstLine="851"/>
        <w:jc w:val="both"/>
        <w:rPr>
          <w:rFonts w:ascii="Times New Roman" w:eastAsia="Times New Roman" w:hAnsi="Times New Roman" w:cs="Times New Roman"/>
          <w:sz w:val="28"/>
          <w:szCs w:val="28"/>
          <w:lang w:eastAsia="ru-RU"/>
        </w:rPr>
      </w:pPr>
    </w:p>
    <w:p w:rsidR="00815C05" w:rsidRPr="00C339B9" w:rsidRDefault="001C74EB" w:rsidP="00611786">
      <w:pPr>
        <w:keepNext/>
        <w:keepLines/>
        <w:spacing w:after="0" w:line="240" w:lineRule="auto"/>
        <w:ind w:firstLine="851"/>
        <w:jc w:val="both"/>
        <w:rPr>
          <w:rFonts w:ascii="Times New Roman" w:eastAsia="Times New Roman" w:hAnsi="Times New Roman" w:cs="Times New Roman"/>
          <w:color w:val="000000"/>
          <w:sz w:val="28"/>
          <w:szCs w:val="28"/>
          <w:lang w:eastAsia="ru-RU"/>
        </w:rPr>
      </w:pPr>
      <w:r w:rsidRPr="00C339B9">
        <w:rPr>
          <w:rFonts w:ascii="Times New Roman" w:eastAsia="Times New Roman" w:hAnsi="Times New Roman" w:cs="Times New Roman"/>
          <w:sz w:val="28"/>
          <w:szCs w:val="28"/>
          <w:lang w:eastAsia="ru-RU"/>
        </w:rPr>
        <w:t xml:space="preserve">Большинство данной группы респондентов (23,2%) говорили, что ничего не чувствовали при даче взятке, уже привыкли. Около десятой доли взяткодателей </w:t>
      </w:r>
      <w:r w:rsidR="00234622" w:rsidRPr="00C339B9">
        <w:rPr>
          <w:rFonts w:ascii="Times New Roman" w:eastAsia="Times New Roman" w:hAnsi="Times New Roman" w:cs="Times New Roman"/>
          <w:sz w:val="28"/>
          <w:szCs w:val="28"/>
          <w:lang w:eastAsia="ru-RU"/>
        </w:rPr>
        <w:t xml:space="preserve">испытывали противоречивые чувства: </w:t>
      </w:r>
      <w:r w:rsidRPr="00C339B9">
        <w:rPr>
          <w:rFonts w:ascii="Times New Roman" w:eastAsia="Times New Roman" w:hAnsi="Times New Roman" w:cs="Times New Roman"/>
          <w:sz w:val="28"/>
          <w:szCs w:val="28"/>
          <w:lang w:eastAsia="ru-RU"/>
        </w:rPr>
        <w:t xml:space="preserve">ненависть к чиновнику (13,6%), ненависть к нашей государственной системе, которая ставит людей в такие обстоятельства (13,0%), </w:t>
      </w:r>
      <w:r w:rsidR="00234622" w:rsidRPr="00C339B9">
        <w:rPr>
          <w:rFonts w:ascii="Times New Roman" w:eastAsia="Times New Roman" w:hAnsi="Times New Roman" w:cs="Times New Roman"/>
          <w:sz w:val="28"/>
          <w:szCs w:val="28"/>
          <w:lang w:eastAsia="ru-RU"/>
        </w:rPr>
        <w:t xml:space="preserve">удовлетворение </w:t>
      </w:r>
      <w:r w:rsidR="00234622" w:rsidRPr="00C339B9">
        <w:rPr>
          <w:rFonts w:ascii="Times New Roman" w:eastAsia="Times New Roman" w:hAnsi="Times New Roman" w:cs="Times New Roman"/>
          <w:color w:val="000000"/>
          <w:sz w:val="28"/>
          <w:szCs w:val="28"/>
          <w:lang w:eastAsia="ru-RU"/>
        </w:rPr>
        <w:t>собой, своим умением решать свои проблемы и унижение (по 12,4%), удовлетворение тем, что удалось чиновника заставить работать на себя (11,3%), стыд (10,2%), ненависть ко всей коррумпированной власти (7,9%) и страх, что могут схватить за руку (7,3%). Менее всего люди чувствовали опустошенность (2,3%) и опасение, что об этом узнают мои знакомые и будут осуждать (1,1%). Никто не испытывал презрения к себе.</w:t>
      </w:r>
    </w:p>
    <w:p w:rsidR="00234622" w:rsidRDefault="00234622" w:rsidP="008A251A">
      <w:pPr>
        <w:keepNext/>
        <w:keepLines/>
        <w:spacing w:after="0" w:line="240" w:lineRule="auto"/>
        <w:ind w:firstLine="851"/>
        <w:jc w:val="both"/>
        <w:rPr>
          <w:rFonts w:ascii="Times New Roman" w:eastAsia="Times New Roman" w:hAnsi="Times New Roman" w:cs="Times New Roman"/>
          <w:color w:val="000000"/>
          <w:sz w:val="28"/>
          <w:szCs w:val="28"/>
          <w:lang w:eastAsia="ru-RU"/>
        </w:rPr>
      </w:pPr>
      <w:r w:rsidRPr="00C339B9">
        <w:rPr>
          <w:rFonts w:ascii="Times New Roman" w:eastAsia="Times New Roman" w:hAnsi="Times New Roman" w:cs="Times New Roman"/>
          <w:sz w:val="28"/>
          <w:szCs w:val="28"/>
          <w:lang w:eastAsia="ru-RU"/>
        </w:rPr>
        <w:t xml:space="preserve">Жители областного центра были более чувствительны при даче взятке (20,9% против 24,5%). При этом они чаще, чем респонденты периферии, испытывали ненависть к чиновнику (17,9% против 10,9%), </w:t>
      </w:r>
      <w:r w:rsidRPr="00C339B9">
        <w:rPr>
          <w:rFonts w:ascii="Times New Roman" w:eastAsia="Times New Roman" w:hAnsi="Times New Roman" w:cs="Times New Roman"/>
          <w:color w:val="000000"/>
          <w:sz w:val="28"/>
          <w:szCs w:val="28"/>
          <w:lang w:eastAsia="ru-RU"/>
        </w:rPr>
        <w:t>удовлетворение собой, своим умением решать свои проблемы (13,4% против 11,8%), опустошенность (3,0% против 1,8%) и опасение, что об этом узнают мои знакомые и будут осуждать (3,0% против 0,0%).</w:t>
      </w:r>
    </w:p>
    <w:p w:rsidR="007C64F2" w:rsidRPr="00611786" w:rsidRDefault="007C64F2" w:rsidP="008A251A">
      <w:pPr>
        <w:keepNext/>
        <w:keepLines/>
        <w:spacing w:after="0" w:line="240" w:lineRule="auto"/>
        <w:ind w:firstLine="851"/>
        <w:jc w:val="both"/>
        <w:rPr>
          <w:rFonts w:ascii="Times New Roman" w:eastAsia="Times New Roman" w:hAnsi="Times New Roman" w:cs="Times New Roman"/>
          <w:sz w:val="28"/>
          <w:szCs w:val="28"/>
          <w:lang w:eastAsia="ru-RU"/>
        </w:rPr>
      </w:pPr>
      <w:r w:rsidRPr="00611786">
        <w:rPr>
          <w:rFonts w:ascii="Times New Roman" w:eastAsia="Times New Roman" w:hAnsi="Times New Roman" w:cs="Times New Roman"/>
          <w:color w:val="000000"/>
          <w:sz w:val="28"/>
          <w:szCs w:val="28"/>
          <w:lang w:eastAsia="ru-RU"/>
        </w:rPr>
        <w:lastRenderedPageBreak/>
        <w:t>Таким образом, можно сказать, что исследование выявило факт отсутствия в сознании населения Нижегородской области четких и однозначных норм социального осуждения коррупционных ситуаций. Более всего о деформации морального самосознания свидетельствует тот факт, что первой место в рейтинге реакций занял ответ «ничего не чувствовал, уже привык», что свидетельствует о достаточно высоком уровне социальной апатии. Также о той же моральной деформации свидетельствует то, что количество ответов об удовлетворенности собой в возникшей ситуации (удовлетворение собой, своим умением решать свои проблемы, удовлетворение тем, что удалось чиновника заставить работать на себя) практически совпадает с количеством ответов, свидетельствующих о моральной неприемлемости коррупции (унижение, стыд, опустошенность).</w:t>
      </w:r>
    </w:p>
    <w:p w:rsidR="002545C7" w:rsidRPr="00C339B9" w:rsidRDefault="002545C7" w:rsidP="002545C7">
      <w:pPr>
        <w:pStyle w:val="af"/>
        <w:keepNext/>
        <w:spacing w:after="0"/>
        <w:jc w:val="right"/>
        <w:rPr>
          <w:rFonts w:ascii="Times New Roman" w:hAnsi="Times New Roman" w:cs="Times New Roman"/>
          <w:color w:val="auto"/>
          <w:sz w:val="24"/>
          <w:szCs w:val="24"/>
        </w:rPr>
      </w:pPr>
      <w:r w:rsidRPr="00611786">
        <w:rPr>
          <w:rFonts w:ascii="Times New Roman" w:hAnsi="Times New Roman" w:cs="Times New Roman"/>
          <w:color w:val="auto"/>
          <w:sz w:val="24"/>
          <w:szCs w:val="24"/>
        </w:rPr>
        <w:t xml:space="preserve">Таблица </w:t>
      </w:r>
      <w:r w:rsidR="00CA2858" w:rsidRPr="00611786">
        <w:rPr>
          <w:rFonts w:ascii="Times New Roman" w:hAnsi="Times New Roman" w:cs="Times New Roman"/>
          <w:color w:val="auto"/>
          <w:sz w:val="24"/>
          <w:szCs w:val="24"/>
        </w:rPr>
        <w:fldChar w:fldCharType="begin"/>
      </w:r>
      <w:r w:rsidRPr="00611786">
        <w:rPr>
          <w:rFonts w:ascii="Times New Roman" w:hAnsi="Times New Roman" w:cs="Times New Roman"/>
          <w:color w:val="auto"/>
          <w:sz w:val="24"/>
          <w:szCs w:val="24"/>
        </w:rPr>
        <w:instrText xml:space="preserve"> SEQ Таблица \* ARABIC </w:instrText>
      </w:r>
      <w:r w:rsidR="00CA2858" w:rsidRPr="00611786">
        <w:rPr>
          <w:rFonts w:ascii="Times New Roman" w:hAnsi="Times New Roman" w:cs="Times New Roman"/>
          <w:color w:val="auto"/>
          <w:sz w:val="24"/>
          <w:szCs w:val="24"/>
        </w:rPr>
        <w:fldChar w:fldCharType="separate"/>
      </w:r>
      <w:r w:rsidR="00730949" w:rsidRPr="00611786">
        <w:rPr>
          <w:rFonts w:ascii="Times New Roman" w:hAnsi="Times New Roman" w:cs="Times New Roman"/>
          <w:noProof/>
          <w:color w:val="auto"/>
          <w:sz w:val="24"/>
          <w:szCs w:val="24"/>
        </w:rPr>
        <w:t>10</w:t>
      </w:r>
      <w:r w:rsidR="00CA2858" w:rsidRPr="00611786">
        <w:rPr>
          <w:rFonts w:ascii="Times New Roman" w:hAnsi="Times New Roman" w:cs="Times New Roman"/>
          <w:color w:val="auto"/>
          <w:sz w:val="24"/>
          <w:szCs w:val="24"/>
        </w:rPr>
        <w:fldChar w:fldCharType="end"/>
      </w:r>
    </w:p>
    <w:p w:rsidR="002545C7" w:rsidRPr="00C339B9" w:rsidRDefault="002545C7" w:rsidP="002545C7">
      <w:pPr>
        <w:keepNext/>
        <w:keepLines/>
        <w:spacing w:after="0" w:line="240" w:lineRule="auto"/>
        <w:ind w:firstLine="851"/>
        <w:jc w:val="center"/>
        <w:rPr>
          <w:rFonts w:ascii="Times New Roman" w:eastAsia="Times New Roman" w:hAnsi="Times New Roman" w:cs="Times New Roman"/>
          <w:sz w:val="28"/>
          <w:szCs w:val="28"/>
          <w:lang w:eastAsia="ru-RU"/>
        </w:rPr>
      </w:pPr>
      <w:r w:rsidRPr="00C339B9">
        <w:rPr>
          <w:rFonts w:ascii="Times New Roman" w:hAnsi="Times New Roman" w:cs="Times New Roman"/>
          <w:b/>
          <w:sz w:val="24"/>
          <w:szCs w:val="24"/>
        </w:rPr>
        <w:t>Распределение ответов респондентов на вопрос «</w:t>
      </w:r>
      <w:r w:rsidRPr="00C339B9">
        <w:rPr>
          <w:rFonts w:ascii="Times New Roman" w:eastAsia="Times New Roman" w:hAnsi="Times New Roman" w:cs="Times New Roman"/>
          <w:b/>
          <w:spacing w:val="-4"/>
          <w:sz w:val="24"/>
          <w:szCs w:val="24"/>
          <w:lang w:eastAsia="ru-RU"/>
        </w:rPr>
        <w:t>КАК БЫ ВЫ ОПИСАЛИ СВОИ ОЩУЩЕНИЯ ОТ ТОГО, ЧТО ВАМ ПРИШЛОСЬ ДАТЬ ВЗЯТКУ?»,</w:t>
      </w:r>
      <w:r w:rsidRPr="00C339B9">
        <w:rPr>
          <w:rFonts w:ascii="Times New Roman" w:hAnsi="Times New Roman" w:cs="Times New Roman"/>
          <w:b/>
          <w:sz w:val="24"/>
          <w:szCs w:val="24"/>
        </w:rPr>
        <w:t xml:space="preserve"> (% от тех, кто давал взятку)</w:t>
      </w:r>
      <w:r w:rsidR="00954464">
        <w:rPr>
          <w:rFonts w:ascii="Times New Roman" w:hAnsi="Times New Roman" w:cs="Times New Roman"/>
          <w:b/>
          <w:sz w:val="24"/>
          <w:szCs w:val="24"/>
        </w:rPr>
        <w:t xml:space="preserve"> только линейка, рейтинг. </w:t>
      </w:r>
    </w:p>
    <w:tbl>
      <w:tblPr>
        <w:tblStyle w:val="-11"/>
        <w:tblW w:w="5000" w:type="pct"/>
        <w:tblLook w:val="04A0" w:firstRow="1" w:lastRow="0" w:firstColumn="1" w:lastColumn="0" w:noHBand="0" w:noVBand="1"/>
      </w:tblPr>
      <w:tblGrid>
        <w:gridCol w:w="4491"/>
        <w:gridCol w:w="1764"/>
        <w:gridCol w:w="1363"/>
        <w:gridCol w:w="1668"/>
      </w:tblGrid>
      <w:tr w:rsidR="002545C7" w:rsidRPr="00EC6312" w:rsidTr="00D44FB7">
        <w:trPr>
          <w:cnfStyle w:val="100000000000" w:firstRow="1" w:lastRow="0" w:firstColumn="0" w:lastColumn="0" w:oddVBand="0" w:evenVBand="0" w:oddHBand="0" w:evenHBand="0" w:firstRowFirstColumn="0" w:firstRowLastColumn="0" w:lastRowFirstColumn="0" w:lastRowLastColumn="0"/>
          <w:trHeight w:val="765"/>
          <w:tblHeader/>
        </w:trPr>
        <w:tc>
          <w:tcPr>
            <w:cnfStyle w:val="001000000000" w:firstRow="0" w:lastRow="0" w:firstColumn="1" w:lastColumn="0" w:oddVBand="0" w:evenVBand="0" w:oddHBand="0" w:evenHBand="0" w:firstRowFirstColumn="0" w:firstRowLastColumn="0" w:lastRowFirstColumn="0" w:lastRowLastColumn="0"/>
            <w:tcW w:w="241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 </w:t>
            </w:r>
          </w:p>
        </w:tc>
        <w:tc>
          <w:tcPr>
            <w:tcW w:w="950" w:type="pct"/>
            <w:hideMark/>
          </w:tcPr>
          <w:p w:rsidR="002545C7" w:rsidRPr="00EC6312" w:rsidRDefault="002545C7" w:rsidP="002545C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Областной центр</w:t>
            </w:r>
          </w:p>
        </w:tc>
        <w:tc>
          <w:tcPr>
            <w:tcW w:w="734" w:type="pct"/>
            <w:hideMark/>
          </w:tcPr>
          <w:p w:rsidR="002545C7" w:rsidRPr="00EC6312" w:rsidRDefault="002545C7" w:rsidP="002545C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Города и районы области</w:t>
            </w:r>
          </w:p>
        </w:tc>
        <w:tc>
          <w:tcPr>
            <w:tcW w:w="898" w:type="pct"/>
            <w:hideMark/>
          </w:tcPr>
          <w:p w:rsidR="002545C7" w:rsidRPr="00EC6312" w:rsidRDefault="002545C7" w:rsidP="002545C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Все население</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1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Ничего не чувствовал, уже привык</w:t>
            </w:r>
          </w:p>
        </w:tc>
        <w:tc>
          <w:tcPr>
            <w:tcW w:w="95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20.9</w:t>
            </w:r>
          </w:p>
        </w:tc>
        <w:tc>
          <w:tcPr>
            <w:tcW w:w="734"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24.5</w:t>
            </w:r>
          </w:p>
        </w:tc>
        <w:tc>
          <w:tcPr>
            <w:tcW w:w="898"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23.2</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Ненависть к чиновнику</w:t>
            </w:r>
          </w:p>
        </w:tc>
        <w:tc>
          <w:tcPr>
            <w:tcW w:w="95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17.9</w:t>
            </w:r>
          </w:p>
        </w:tc>
        <w:tc>
          <w:tcPr>
            <w:tcW w:w="734"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10.9</w:t>
            </w:r>
          </w:p>
        </w:tc>
        <w:tc>
          <w:tcPr>
            <w:tcW w:w="898"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13.6</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41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Ненависть к нашей государственной системе, которая ставит людей в такие обстоятельства</w:t>
            </w:r>
          </w:p>
        </w:tc>
        <w:tc>
          <w:tcPr>
            <w:tcW w:w="95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10.4</w:t>
            </w:r>
          </w:p>
        </w:tc>
        <w:tc>
          <w:tcPr>
            <w:tcW w:w="734"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14.5</w:t>
            </w:r>
          </w:p>
        </w:tc>
        <w:tc>
          <w:tcPr>
            <w:tcW w:w="898"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13.0</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41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Удовлетворение собой, своим умением решать свои проблемы</w:t>
            </w:r>
          </w:p>
        </w:tc>
        <w:tc>
          <w:tcPr>
            <w:tcW w:w="95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13.4</w:t>
            </w:r>
          </w:p>
        </w:tc>
        <w:tc>
          <w:tcPr>
            <w:tcW w:w="734"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11.8</w:t>
            </w:r>
          </w:p>
        </w:tc>
        <w:tc>
          <w:tcPr>
            <w:tcW w:w="898"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12.4</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Унижение</w:t>
            </w:r>
          </w:p>
        </w:tc>
        <w:tc>
          <w:tcPr>
            <w:tcW w:w="95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10.4</w:t>
            </w:r>
          </w:p>
        </w:tc>
        <w:tc>
          <w:tcPr>
            <w:tcW w:w="734"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13.6</w:t>
            </w:r>
          </w:p>
        </w:tc>
        <w:tc>
          <w:tcPr>
            <w:tcW w:w="898"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12.4</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41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Удовлетворение тем, что удалось чиновника заставить работать на себя</w:t>
            </w:r>
          </w:p>
        </w:tc>
        <w:tc>
          <w:tcPr>
            <w:tcW w:w="95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6.0</w:t>
            </w:r>
          </w:p>
        </w:tc>
        <w:tc>
          <w:tcPr>
            <w:tcW w:w="734"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14.5</w:t>
            </w:r>
          </w:p>
        </w:tc>
        <w:tc>
          <w:tcPr>
            <w:tcW w:w="898"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11.3</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Стыд</w:t>
            </w:r>
          </w:p>
        </w:tc>
        <w:tc>
          <w:tcPr>
            <w:tcW w:w="95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6.0</w:t>
            </w:r>
          </w:p>
        </w:tc>
        <w:tc>
          <w:tcPr>
            <w:tcW w:w="734"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12.7</w:t>
            </w:r>
          </w:p>
        </w:tc>
        <w:tc>
          <w:tcPr>
            <w:tcW w:w="898"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10.2</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Ненависть ко всей коррумпированной власти</w:t>
            </w:r>
          </w:p>
        </w:tc>
        <w:tc>
          <w:tcPr>
            <w:tcW w:w="95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7.5</w:t>
            </w:r>
          </w:p>
        </w:tc>
        <w:tc>
          <w:tcPr>
            <w:tcW w:w="734"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8.2</w:t>
            </w:r>
          </w:p>
        </w:tc>
        <w:tc>
          <w:tcPr>
            <w:tcW w:w="898"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7.9</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Страх, что могут схватить за руку</w:t>
            </w:r>
          </w:p>
        </w:tc>
        <w:tc>
          <w:tcPr>
            <w:tcW w:w="95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3.0</w:t>
            </w:r>
          </w:p>
        </w:tc>
        <w:tc>
          <w:tcPr>
            <w:tcW w:w="734"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10.0</w:t>
            </w:r>
          </w:p>
        </w:tc>
        <w:tc>
          <w:tcPr>
            <w:tcW w:w="898"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7.3</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Опустошенность</w:t>
            </w:r>
          </w:p>
        </w:tc>
        <w:tc>
          <w:tcPr>
            <w:tcW w:w="95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3.0</w:t>
            </w:r>
          </w:p>
        </w:tc>
        <w:tc>
          <w:tcPr>
            <w:tcW w:w="734"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1.8</w:t>
            </w:r>
          </w:p>
        </w:tc>
        <w:tc>
          <w:tcPr>
            <w:tcW w:w="898"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2.3</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41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Опасение, что об этом узнают мои знакомые и будут осуждать</w:t>
            </w:r>
          </w:p>
        </w:tc>
        <w:tc>
          <w:tcPr>
            <w:tcW w:w="950"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3.0</w:t>
            </w:r>
          </w:p>
        </w:tc>
        <w:tc>
          <w:tcPr>
            <w:tcW w:w="734"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898" w:type="pct"/>
            <w:noWrap/>
            <w:hideMark/>
          </w:tcPr>
          <w:p w:rsidR="002545C7" w:rsidRPr="00EC6312" w:rsidRDefault="002545C7" w:rsidP="002545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1.1</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1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Презрение к себе</w:t>
            </w:r>
          </w:p>
        </w:tc>
        <w:tc>
          <w:tcPr>
            <w:tcW w:w="950"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734"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898" w:type="pct"/>
            <w:noWrap/>
            <w:hideMark/>
          </w:tcPr>
          <w:p w:rsidR="002545C7" w:rsidRPr="00EC6312" w:rsidRDefault="002545C7" w:rsidP="002545C7">
            <w:pPr>
              <w:jc w:val="right"/>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r>
    </w:tbl>
    <w:p w:rsidR="00AB27A7" w:rsidRDefault="00AB27A7" w:rsidP="009448FE">
      <w:pPr>
        <w:spacing w:after="0" w:line="240" w:lineRule="auto"/>
        <w:ind w:firstLine="851"/>
        <w:jc w:val="both"/>
        <w:rPr>
          <w:rFonts w:ascii="Times New Roman" w:eastAsia="Times New Roman" w:hAnsi="Times New Roman" w:cs="Times New Roman"/>
          <w:sz w:val="28"/>
          <w:szCs w:val="28"/>
          <w:lang w:eastAsia="ru-RU"/>
        </w:rPr>
      </w:pPr>
    </w:p>
    <w:p w:rsidR="00611786" w:rsidRDefault="00611786" w:rsidP="009162FA">
      <w:pPr>
        <w:keepNext/>
        <w:keepLines/>
        <w:spacing w:after="0" w:line="240" w:lineRule="auto"/>
        <w:ind w:firstLine="851"/>
        <w:jc w:val="both"/>
        <w:rPr>
          <w:rFonts w:ascii="Times New Roman" w:eastAsia="Times New Roman" w:hAnsi="Times New Roman" w:cs="Times New Roman"/>
          <w:sz w:val="28"/>
          <w:szCs w:val="28"/>
          <w:lang w:eastAsia="ru-RU"/>
        </w:rPr>
      </w:pPr>
      <w:r w:rsidRPr="00611786">
        <w:rPr>
          <w:rFonts w:ascii="Times New Roman" w:eastAsia="Times New Roman" w:hAnsi="Times New Roman" w:cs="Times New Roman"/>
          <w:sz w:val="28"/>
          <w:szCs w:val="28"/>
          <w:lang w:eastAsia="ru-RU"/>
        </w:rPr>
        <w:lastRenderedPageBreak/>
        <w:t>В общественном сознании распространено мнение, что одними из наиболее подверженных коррупции сфер являются образование и медицина. Поэтому в настоящем исследовании гражданам был задан ряд вопросов, касающихся их отношений к некоторым аспектам функционирования системы образования и здравоохранения. В частности, были изучены вопросы дополнительных материальных затрат в данных сферах.</w:t>
      </w:r>
    </w:p>
    <w:p w:rsidR="00815C05" w:rsidRPr="00710DB9" w:rsidRDefault="00C96480" w:rsidP="009162FA">
      <w:pPr>
        <w:spacing w:after="0" w:line="240" w:lineRule="auto"/>
        <w:ind w:firstLine="851"/>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Среди жителей региона, участвующих в опросе, чуть более половины (54,9%) не имеют детей, обучающихся в школе. </w:t>
      </w:r>
      <w:r w:rsidR="009F0088" w:rsidRPr="00C339B9">
        <w:rPr>
          <w:rFonts w:ascii="Times New Roman" w:eastAsia="Times New Roman" w:hAnsi="Times New Roman" w:cs="Times New Roman"/>
          <w:sz w:val="28"/>
          <w:szCs w:val="28"/>
          <w:lang w:eastAsia="ru-RU"/>
        </w:rPr>
        <w:t>Среди этих респондентов преимущество составляли жители областного центра (62,9% против 49,9%). Четверт</w:t>
      </w:r>
      <w:r w:rsidR="00243EAD" w:rsidRPr="00C339B9">
        <w:rPr>
          <w:rFonts w:ascii="Times New Roman" w:eastAsia="Times New Roman" w:hAnsi="Times New Roman" w:cs="Times New Roman"/>
          <w:sz w:val="28"/>
          <w:szCs w:val="28"/>
          <w:lang w:eastAsia="ru-RU"/>
        </w:rPr>
        <w:t>и</w:t>
      </w:r>
      <w:r w:rsidR="009F0088" w:rsidRPr="00C339B9">
        <w:rPr>
          <w:rFonts w:ascii="Times New Roman" w:eastAsia="Times New Roman" w:hAnsi="Times New Roman" w:cs="Times New Roman"/>
          <w:sz w:val="28"/>
          <w:szCs w:val="28"/>
          <w:lang w:eastAsia="ru-RU"/>
        </w:rPr>
        <w:t xml:space="preserve"> граждан</w:t>
      </w:r>
      <w:r w:rsidR="00243EAD" w:rsidRPr="00C339B9">
        <w:rPr>
          <w:rFonts w:ascii="Times New Roman" w:eastAsia="Times New Roman" w:hAnsi="Times New Roman" w:cs="Times New Roman"/>
          <w:sz w:val="28"/>
          <w:szCs w:val="28"/>
          <w:lang w:eastAsia="ru-RU"/>
        </w:rPr>
        <w:t xml:space="preserve"> (24,8%) не приходилось сталкиваться с </w:t>
      </w:r>
      <w:r w:rsidR="008F182A">
        <w:rPr>
          <w:rFonts w:ascii="Times New Roman" w:eastAsia="Times New Roman" w:hAnsi="Times New Roman" w:cs="Times New Roman"/>
          <w:sz w:val="28"/>
          <w:szCs w:val="28"/>
          <w:lang w:eastAsia="ru-RU"/>
        </w:rPr>
        <w:t>необходимостью дополнительных затрат для повышения качества образования ребенка</w:t>
      </w:r>
      <w:r w:rsidR="00243EAD" w:rsidRPr="00C339B9">
        <w:rPr>
          <w:rFonts w:ascii="Times New Roman" w:eastAsia="Times New Roman" w:hAnsi="Times New Roman" w:cs="Times New Roman"/>
          <w:sz w:val="28"/>
          <w:szCs w:val="28"/>
          <w:lang w:eastAsia="ru-RU"/>
        </w:rPr>
        <w:t xml:space="preserve">. Такой ответ чаще давали жители </w:t>
      </w:r>
      <w:r w:rsidR="004E5E64">
        <w:rPr>
          <w:rFonts w:ascii="Times New Roman" w:eastAsia="Times New Roman" w:hAnsi="Times New Roman" w:cs="Times New Roman"/>
          <w:sz w:val="28"/>
          <w:szCs w:val="28"/>
          <w:lang w:eastAsia="ru-RU"/>
        </w:rPr>
        <w:t>городов и районов области</w:t>
      </w:r>
      <w:r w:rsidR="00243EAD" w:rsidRPr="00C339B9">
        <w:rPr>
          <w:rFonts w:ascii="Times New Roman" w:eastAsia="Times New Roman" w:hAnsi="Times New Roman" w:cs="Times New Roman"/>
          <w:sz w:val="28"/>
          <w:szCs w:val="28"/>
          <w:lang w:eastAsia="ru-RU"/>
        </w:rPr>
        <w:t xml:space="preserve"> (32,0% против 13,2%). 17,3% населения </w:t>
      </w:r>
      <w:r w:rsidR="008F182A">
        <w:rPr>
          <w:rFonts w:ascii="Times New Roman" w:eastAsia="Times New Roman" w:hAnsi="Times New Roman" w:cs="Times New Roman"/>
          <w:sz w:val="28"/>
          <w:szCs w:val="28"/>
          <w:lang w:eastAsia="ru-RU"/>
        </w:rPr>
        <w:t>использовали различные возможности улучшения качества образования детей</w:t>
      </w:r>
      <w:r w:rsidR="00243EAD" w:rsidRPr="00C339B9">
        <w:rPr>
          <w:rFonts w:ascii="Times New Roman" w:eastAsia="Times New Roman" w:hAnsi="Times New Roman" w:cs="Times New Roman"/>
          <w:sz w:val="28"/>
          <w:szCs w:val="28"/>
          <w:lang w:eastAsia="ru-RU"/>
        </w:rPr>
        <w:t xml:space="preserve"> и шли на дополнительные затраты,</w:t>
      </w:r>
      <w:r w:rsidR="004E5E64">
        <w:rPr>
          <w:rFonts w:ascii="Times New Roman" w:eastAsia="Times New Roman" w:hAnsi="Times New Roman" w:cs="Times New Roman"/>
          <w:sz w:val="28"/>
          <w:szCs w:val="28"/>
          <w:lang w:eastAsia="ru-RU"/>
        </w:rPr>
        <w:t xml:space="preserve"> </w:t>
      </w:r>
      <w:r w:rsidR="008F182A">
        <w:rPr>
          <w:rFonts w:ascii="Times New Roman" w:eastAsia="Times New Roman" w:hAnsi="Times New Roman" w:cs="Times New Roman"/>
          <w:sz w:val="28"/>
          <w:szCs w:val="28"/>
          <w:lang w:eastAsia="ru-RU"/>
        </w:rPr>
        <w:t>что</w:t>
      </w:r>
      <w:r w:rsidR="004E5E64">
        <w:rPr>
          <w:rFonts w:ascii="Times New Roman" w:eastAsia="Times New Roman" w:hAnsi="Times New Roman" w:cs="Times New Roman"/>
          <w:sz w:val="28"/>
          <w:szCs w:val="28"/>
          <w:lang w:eastAsia="ru-RU"/>
        </w:rPr>
        <w:t xml:space="preserve"> </w:t>
      </w:r>
      <w:r w:rsidR="004E5E64" w:rsidRPr="00C339B9">
        <w:rPr>
          <w:rFonts w:ascii="Times New Roman" w:eastAsia="Times New Roman" w:hAnsi="Times New Roman" w:cs="Times New Roman"/>
          <w:sz w:val="28"/>
          <w:szCs w:val="28"/>
          <w:lang w:eastAsia="ru-RU"/>
        </w:rPr>
        <w:t>чаще</w:t>
      </w:r>
      <w:r w:rsidR="004E5E64">
        <w:rPr>
          <w:rFonts w:ascii="Times New Roman" w:eastAsia="Times New Roman" w:hAnsi="Times New Roman" w:cs="Times New Roman"/>
          <w:sz w:val="28"/>
          <w:szCs w:val="28"/>
          <w:lang w:eastAsia="ru-RU"/>
        </w:rPr>
        <w:t xml:space="preserve"> происходило</w:t>
      </w:r>
      <w:r w:rsidR="00243EAD" w:rsidRPr="00C339B9">
        <w:rPr>
          <w:rFonts w:ascii="Times New Roman" w:eastAsia="Times New Roman" w:hAnsi="Times New Roman" w:cs="Times New Roman"/>
          <w:sz w:val="28"/>
          <w:szCs w:val="28"/>
          <w:lang w:eastAsia="ru-RU"/>
        </w:rPr>
        <w:t xml:space="preserve"> в областном центре (22,6% против 14,1</w:t>
      </w:r>
      <w:r w:rsidR="00243EAD" w:rsidRPr="00611786">
        <w:rPr>
          <w:rFonts w:ascii="Times New Roman" w:eastAsia="Times New Roman" w:hAnsi="Times New Roman" w:cs="Times New Roman"/>
          <w:sz w:val="28"/>
          <w:szCs w:val="28"/>
          <w:lang w:eastAsia="ru-RU"/>
        </w:rPr>
        <w:t>%).</w:t>
      </w:r>
      <w:r w:rsidR="00710DB9" w:rsidRPr="00611786">
        <w:rPr>
          <w:rFonts w:ascii="Times New Roman" w:eastAsia="Times New Roman" w:hAnsi="Times New Roman" w:cs="Times New Roman"/>
          <w:sz w:val="28"/>
          <w:szCs w:val="28"/>
          <w:lang w:eastAsia="ru-RU"/>
        </w:rPr>
        <w:t xml:space="preserve"> </w:t>
      </w:r>
      <w:r w:rsidR="00611786" w:rsidRPr="00611786">
        <w:rPr>
          <w:rFonts w:ascii="Times New Roman" w:eastAsia="Times New Roman" w:hAnsi="Times New Roman" w:cs="Times New Roman"/>
          <w:sz w:val="28"/>
          <w:szCs w:val="28"/>
          <w:lang w:eastAsia="ru-RU"/>
        </w:rPr>
        <w:t>Следует отметить, что само наличие подобных дополнительных затрат не свидетельствует непосредственно о коррупции в сфере образования, являясь, скорее, отражением низкого качества самого образования (что не отменяет и того факта, что это может быть и косвенным проявлением коррупционной составляющей.</w:t>
      </w:r>
    </w:p>
    <w:p w:rsidR="00815C05" w:rsidRPr="00C339B9" w:rsidRDefault="009F0088" w:rsidP="009162FA">
      <w:pPr>
        <w:keepNext/>
        <w:keepLines/>
        <w:spacing w:after="0" w:line="240" w:lineRule="auto"/>
        <w:jc w:val="center"/>
        <w:rPr>
          <w:rFonts w:ascii="Times New Roman" w:eastAsia="Times New Roman" w:hAnsi="Times New Roman" w:cs="Times New Roman"/>
          <w:b/>
          <w:sz w:val="24"/>
          <w:szCs w:val="24"/>
          <w:lang w:eastAsia="ru-RU"/>
        </w:rPr>
      </w:pPr>
      <w:r w:rsidRPr="00C339B9">
        <w:rPr>
          <w:rFonts w:ascii="Times New Roman" w:hAnsi="Times New Roman" w:cs="Times New Roman"/>
          <w:noProof/>
          <w:lang w:eastAsia="ru-RU"/>
        </w:rPr>
        <w:lastRenderedPageBreak/>
        <w:drawing>
          <wp:inline distT="0" distB="0" distL="0" distR="0">
            <wp:extent cx="5260489" cy="3227294"/>
            <wp:effectExtent l="0" t="0" r="0" b="0"/>
            <wp:docPr id="74" name="Диаграмма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15C05" w:rsidRPr="00C339B9" w:rsidRDefault="00815C05" w:rsidP="009162FA">
      <w:pPr>
        <w:keepNext/>
        <w:keepLines/>
        <w:spacing w:after="0" w:line="240" w:lineRule="auto"/>
        <w:jc w:val="center"/>
        <w:rPr>
          <w:rFonts w:ascii="Times New Roman" w:eastAsia="Calibri"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20</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pacing w:val="-4"/>
          <w:sz w:val="24"/>
          <w:szCs w:val="24"/>
          <w:lang w:eastAsia="ru-RU"/>
        </w:rPr>
        <w:t>НЕРЕДКО РОДИТЕЛИ СТАЛКИВАЮТСЯ С НЕОБХОДИМОСТЬЮ РАЗЛИЧНЫХ ДОПОЛНИТЕЛЬНЫХ МАТЕРИАЛЬНЫХ ЗАТРАТ ДЛЯ ПОВЫШЕНИЯ КАЧЕСТВА ОБРАЗОВАНИЯ ИХ ДЕТЕЙ (РЕПЕТИТОРСТВО, ФАКУЛЬТАТИВНЫЕ КУРСЫ, ПЕРЕВОД ДЕТЕЙ В ПЛАТНУЮ ШКОЛУ С БОЛЕЕ ВЫСОКИМ УРОВНЕМ ПОДГОТОВКИ И Т.П.). ЕСЛИ У ВАС ЕСТЬ ДЕТИ, ОБУЧАЮЩИЕСЯ В ШКОЛЕ, ТО ПРИХОДИЛОСЬ ЛИ ВАМ СТАЛКИВАТЬСЯ С ПОДОБНОЙ СИТУАЦИЕЙ, И КАК ВЫ В НЕЙ ПОСТУПАЛИ?»,</w:t>
      </w:r>
      <w:r w:rsidRPr="00C339B9">
        <w:rPr>
          <w:rFonts w:ascii="Times New Roman" w:hAnsi="Times New Roman" w:cs="Times New Roman"/>
          <w:b/>
          <w:sz w:val="24"/>
          <w:szCs w:val="24"/>
        </w:rPr>
        <w:t xml:space="preserve"> (% от всех респондентов)</w:t>
      </w:r>
    </w:p>
    <w:p w:rsidR="002545C7" w:rsidRPr="00C339B9" w:rsidRDefault="002545C7" w:rsidP="008A251A">
      <w:pPr>
        <w:keepNext/>
        <w:keepLines/>
        <w:spacing w:after="0" w:line="240" w:lineRule="auto"/>
        <w:ind w:firstLine="851"/>
        <w:jc w:val="both"/>
        <w:rPr>
          <w:rFonts w:ascii="Times New Roman" w:eastAsia="Times New Roman" w:hAnsi="Times New Roman" w:cs="Times New Roman"/>
          <w:sz w:val="28"/>
          <w:szCs w:val="28"/>
          <w:lang w:eastAsia="ru-RU"/>
        </w:rPr>
      </w:pPr>
    </w:p>
    <w:p w:rsidR="00815C05" w:rsidRPr="00C339B9" w:rsidRDefault="002F35AC" w:rsidP="008A251A">
      <w:pPr>
        <w:keepNext/>
        <w:keepLines/>
        <w:spacing w:after="0" w:line="240" w:lineRule="auto"/>
        <w:ind w:firstLine="851"/>
        <w:jc w:val="both"/>
        <w:rPr>
          <w:rFonts w:ascii="Times New Roman" w:eastAsia="Times New Roman" w:hAnsi="Times New Roman" w:cs="Times New Roman"/>
          <w:sz w:val="28"/>
          <w:szCs w:val="28"/>
          <w:lang w:eastAsia="ru-RU"/>
        </w:rPr>
      </w:pPr>
      <w:r w:rsidRPr="00C339B9">
        <w:rPr>
          <w:rFonts w:ascii="Times New Roman" w:eastAsia="Times New Roman" w:hAnsi="Times New Roman" w:cs="Times New Roman"/>
          <w:sz w:val="28"/>
          <w:szCs w:val="28"/>
          <w:lang w:eastAsia="ru-RU"/>
        </w:rPr>
        <w:t xml:space="preserve">Половина населения региона (51,3%) не прибегали </w:t>
      </w:r>
      <w:r w:rsidR="009F0088" w:rsidRPr="00C339B9">
        <w:rPr>
          <w:rFonts w:ascii="Times New Roman" w:eastAsia="Times New Roman" w:hAnsi="Times New Roman" w:cs="Times New Roman"/>
          <w:sz w:val="28"/>
          <w:szCs w:val="28"/>
          <w:lang w:eastAsia="ru-RU"/>
        </w:rPr>
        <w:t>ни к каким</w:t>
      </w:r>
      <w:r w:rsidRPr="00C339B9">
        <w:rPr>
          <w:rFonts w:ascii="Times New Roman" w:eastAsia="Times New Roman" w:hAnsi="Times New Roman" w:cs="Times New Roman"/>
          <w:sz w:val="28"/>
          <w:szCs w:val="28"/>
          <w:lang w:eastAsia="ru-RU"/>
        </w:rPr>
        <w:t xml:space="preserve"> шагам, облегчающим поступление в ВУЗ, т.к. последние десять лет в их семьях в ВУЗ никто не поступал. При этом </w:t>
      </w:r>
      <w:r w:rsidR="009F0088" w:rsidRPr="00C339B9">
        <w:rPr>
          <w:rFonts w:ascii="Times New Roman" w:eastAsia="Times New Roman" w:hAnsi="Times New Roman" w:cs="Times New Roman"/>
          <w:sz w:val="28"/>
          <w:szCs w:val="28"/>
          <w:lang w:eastAsia="ru-RU"/>
        </w:rPr>
        <w:t xml:space="preserve">количество </w:t>
      </w:r>
      <w:r w:rsidR="004E5E64">
        <w:rPr>
          <w:rFonts w:ascii="Times New Roman" w:eastAsia="Times New Roman" w:hAnsi="Times New Roman" w:cs="Times New Roman"/>
          <w:sz w:val="28"/>
          <w:szCs w:val="28"/>
          <w:lang w:eastAsia="ru-RU"/>
        </w:rPr>
        <w:t>доли</w:t>
      </w:r>
      <w:r w:rsidR="009F0088" w:rsidRPr="00C339B9">
        <w:rPr>
          <w:rFonts w:ascii="Times New Roman" w:eastAsia="Times New Roman" w:hAnsi="Times New Roman" w:cs="Times New Roman"/>
          <w:sz w:val="28"/>
          <w:szCs w:val="28"/>
          <w:lang w:eastAsia="ru-RU"/>
        </w:rPr>
        <w:t xml:space="preserve"> жителей </w:t>
      </w:r>
      <w:r w:rsidR="004E5E64">
        <w:rPr>
          <w:rFonts w:ascii="Times New Roman" w:eastAsia="Times New Roman" w:hAnsi="Times New Roman" w:cs="Times New Roman"/>
          <w:sz w:val="28"/>
          <w:szCs w:val="28"/>
          <w:lang w:eastAsia="ru-RU"/>
        </w:rPr>
        <w:t>Нижнего Новгорода</w:t>
      </w:r>
      <w:r w:rsidR="009F0088" w:rsidRPr="00C339B9">
        <w:rPr>
          <w:rFonts w:ascii="Times New Roman" w:eastAsia="Times New Roman" w:hAnsi="Times New Roman" w:cs="Times New Roman"/>
          <w:sz w:val="28"/>
          <w:szCs w:val="28"/>
          <w:lang w:eastAsia="ru-RU"/>
        </w:rPr>
        <w:t xml:space="preserve"> и </w:t>
      </w:r>
      <w:r w:rsidR="004E5E64">
        <w:rPr>
          <w:rFonts w:ascii="Times New Roman" w:eastAsia="Times New Roman" w:hAnsi="Times New Roman" w:cs="Times New Roman"/>
          <w:sz w:val="28"/>
          <w:szCs w:val="28"/>
          <w:lang w:eastAsia="ru-RU"/>
        </w:rPr>
        <w:t>других городов и районов области</w:t>
      </w:r>
      <w:r w:rsidR="009F0088" w:rsidRPr="00C339B9">
        <w:rPr>
          <w:rFonts w:ascii="Times New Roman" w:eastAsia="Times New Roman" w:hAnsi="Times New Roman" w:cs="Times New Roman"/>
          <w:sz w:val="28"/>
          <w:szCs w:val="28"/>
          <w:lang w:eastAsia="ru-RU"/>
        </w:rPr>
        <w:t xml:space="preserve"> было примерно одинаково. Треть граждан (32,9%) поступали в ВУЗ сами по себе, без всякой помощи. Чаще это удавалось сделать респондентам областного центра (37,1% против 30,4%). Десятая часть обеих категорий респондентов (10,1%) прибегали к репетиторам или платным курсам подготовки. </w:t>
      </w:r>
    </w:p>
    <w:p w:rsidR="00815C05" w:rsidRPr="00C339B9" w:rsidRDefault="005F28BD" w:rsidP="002545C7">
      <w:pPr>
        <w:keepNext/>
        <w:keepLines/>
        <w:spacing w:after="0" w:line="240" w:lineRule="auto"/>
        <w:jc w:val="center"/>
        <w:rPr>
          <w:rFonts w:ascii="Times New Roman" w:eastAsia="Times New Roman" w:hAnsi="Times New Roman" w:cs="Times New Roman"/>
          <w:b/>
          <w:sz w:val="24"/>
          <w:szCs w:val="24"/>
          <w:lang w:eastAsia="ru-RU"/>
        </w:rPr>
      </w:pPr>
      <w:r w:rsidRPr="00C339B9">
        <w:rPr>
          <w:rFonts w:ascii="Times New Roman" w:hAnsi="Times New Roman" w:cs="Times New Roman"/>
          <w:noProof/>
          <w:lang w:eastAsia="ru-RU"/>
        </w:rPr>
        <w:lastRenderedPageBreak/>
        <w:drawing>
          <wp:inline distT="0" distB="0" distL="0" distR="0">
            <wp:extent cx="6030686" cy="3733800"/>
            <wp:effectExtent l="0" t="0" r="825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15C05" w:rsidRPr="00C339B9" w:rsidRDefault="00815C05" w:rsidP="002545C7">
      <w:pPr>
        <w:keepNext/>
        <w:keepLines/>
        <w:tabs>
          <w:tab w:val="center" w:pos="5386"/>
        </w:tabs>
        <w:spacing w:after="0" w:line="240" w:lineRule="auto"/>
        <w:jc w:val="center"/>
        <w:rPr>
          <w:rFonts w:ascii="Times New Roman" w:eastAsia="Calibri"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21</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pacing w:val="-4"/>
          <w:sz w:val="24"/>
          <w:szCs w:val="24"/>
          <w:lang w:eastAsia="ru-RU"/>
        </w:rPr>
        <w:t>«ЕСЛИ КТО-ТО ИЗ ВАШИХ ДЕТЕЙ ИЛИ ВЫ САМИ ПОСЛЕДНИЕ ДЕСЯТЬ ЛЕТ ПОСТУПАЛИ В ВУЗ, ТО ПРИХОДИЛОСЬ ЛИ ВАМ ПРИБЕГАТЬ К РАЗНЫМ ШАГАМ, ОБЛЕГЧАЮЩИМ РЕШЕНИЕ ЭТОЙ ЗАДАЧИ?»,</w:t>
      </w:r>
    </w:p>
    <w:p w:rsidR="00815C05" w:rsidRPr="00C339B9" w:rsidRDefault="00815C05" w:rsidP="002545C7">
      <w:pPr>
        <w:pStyle w:val="af"/>
        <w:keepNext/>
        <w:keepLines/>
        <w:spacing w:after="0"/>
        <w:jc w:val="center"/>
        <w:rPr>
          <w:rFonts w:ascii="Times New Roman" w:hAnsi="Times New Roman" w:cs="Times New Roman"/>
          <w:color w:val="auto"/>
          <w:sz w:val="24"/>
          <w:szCs w:val="24"/>
        </w:rPr>
      </w:pPr>
      <w:r w:rsidRPr="00C339B9">
        <w:rPr>
          <w:rFonts w:ascii="Times New Roman" w:hAnsi="Times New Roman" w:cs="Times New Roman"/>
          <w:color w:val="auto"/>
          <w:sz w:val="24"/>
          <w:szCs w:val="24"/>
        </w:rPr>
        <w:t>(% от всех респондентов)</w:t>
      </w:r>
    </w:p>
    <w:p w:rsidR="002545C7" w:rsidRPr="00C339B9" w:rsidRDefault="002545C7" w:rsidP="00243EAD">
      <w:pPr>
        <w:keepNext/>
        <w:keepLines/>
        <w:tabs>
          <w:tab w:val="center" w:pos="5386"/>
        </w:tabs>
        <w:spacing w:after="0" w:line="240" w:lineRule="auto"/>
        <w:ind w:firstLine="851"/>
        <w:jc w:val="both"/>
        <w:rPr>
          <w:rFonts w:ascii="Times New Roman" w:eastAsia="Times New Roman" w:hAnsi="Times New Roman" w:cs="Times New Roman"/>
          <w:sz w:val="28"/>
          <w:szCs w:val="28"/>
          <w:lang w:eastAsia="ru-RU"/>
        </w:rPr>
      </w:pPr>
    </w:p>
    <w:p w:rsidR="00611786" w:rsidRDefault="00611786" w:rsidP="00611786">
      <w:pPr>
        <w:keepNext/>
        <w:keepLines/>
        <w:tabs>
          <w:tab w:val="center" w:pos="5386"/>
        </w:tabs>
        <w:spacing w:after="0" w:line="240" w:lineRule="auto"/>
        <w:ind w:firstLine="851"/>
        <w:jc w:val="both"/>
        <w:rPr>
          <w:rFonts w:ascii="Times New Roman" w:eastAsia="Times New Roman" w:hAnsi="Times New Roman" w:cs="Times New Roman"/>
          <w:sz w:val="28"/>
          <w:szCs w:val="28"/>
          <w:lang w:eastAsia="ru-RU"/>
        </w:rPr>
      </w:pPr>
      <w:r w:rsidRPr="00611786">
        <w:rPr>
          <w:rFonts w:ascii="Times New Roman" w:eastAsia="Times New Roman" w:hAnsi="Times New Roman" w:cs="Times New Roman"/>
          <w:sz w:val="28"/>
          <w:szCs w:val="28"/>
          <w:lang w:eastAsia="ru-RU"/>
        </w:rPr>
        <w:t>Аналогичные по содержанию вопросы в ходе исследования изучались и в отношении другой традиционно коррупциогенной сферы – здравоохранения.</w:t>
      </w:r>
    </w:p>
    <w:p w:rsidR="00243EAD" w:rsidRPr="00C339B9" w:rsidRDefault="00243EAD" w:rsidP="00611786">
      <w:pPr>
        <w:keepNext/>
        <w:keepLines/>
        <w:tabs>
          <w:tab w:val="center" w:pos="5386"/>
        </w:tabs>
        <w:spacing w:after="0" w:line="240" w:lineRule="auto"/>
        <w:ind w:firstLine="851"/>
        <w:jc w:val="both"/>
        <w:rPr>
          <w:rFonts w:ascii="Times New Roman" w:eastAsia="Times New Roman" w:hAnsi="Times New Roman" w:cs="Times New Roman"/>
          <w:sz w:val="28"/>
          <w:szCs w:val="28"/>
          <w:lang w:eastAsia="ru-RU"/>
        </w:rPr>
      </w:pPr>
      <w:r w:rsidRPr="00C339B9">
        <w:rPr>
          <w:rFonts w:ascii="Times New Roman" w:eastAsia="Times New Roman" w:hAnsi="Times New Roman" w:cs="Times New Roman"/>
          <w:sz w:val="28"/>
          <w:szCs w:val="28"/>
          <w:lang w:eastAsia="ru-RU"/>
        </w:rPr>
        <w:t xml:space="preserve">Когда в местной поликлинике не хватает каких-либо услуг для решения проблем со здоровьем или эти услуги слишком низкого качества, около трети респондентов (30,0%) обращаются в платную клинику. Чаще так поступают жители областного центра (32,6% против 28,4%). Чуть менее четверти граждан обходятся тем, что есть (21,4%). Преимущественно это приходится делать населению периферии (24,6% против 16,3%). Примерно единогласно пятая часть жителей Нижнего Новгорода и других городов и районов области </w:t>
      </w:r>
      <w:r w:rsidR="00145538" w:rsidRPr="00C339B9">
        <w:rPr>
          <w:rFonts w:ascii="Times New Roman" w:eastAsia="Times New Roman" w:hAnsi="Times New Roman" w:cs="Times New Roman"/>
          <w:sz w:val="28"/>
          <w:szCs w:val="28"/>
          <w:lang w:eastAsia="ru-RU"/>
        </w:rPr>
        <w:t xml:space="preserve">утверждали, что в их поликлиниках все нормально, таких ситуаций не бывает (18,5%). Лечатся сами 13,6% граждан, чаще приходится этим заниматься населению периферии (15,5% против 10,5%). </w:t>
      </w:r>
    </w:p>
    <w:p w:rsidR="00815C05" w:rsidRPr="00C339B9" w:rsidRDefault="00815C05" w:rsidP="00611786">
      <w:pPr>
        <w:keepNext/>
        <w:keepLines/>
        <w:tabs>
          <w:tab w:val="center" w:pos="5386"/>
        </w:tabs>
        <w:spacing w:after="0" w:line="240" w:lineRule="auto"/>
        <w:ind w:firstLine="851"/>
        <w:jc w:val="both"/>
        <w:rPr>
          <w:rFonts w:ascii="Times New Roman" w:eastAsia="Times New Roman" w:hAnsi="Times New Roman" w:cs="Times New Roman"/>
          <w:sz w:val="28"/>
          <w:szCs w:val="28"/>
          <w:lang w:eastAsia="ru-RU"/>
        </w:rPr>
      </w:pPr>
    </w:p>
    <w:p w:rsidR="00815C05" w:rsidRPr="00C339B9" w:rsidRDefault="005F28BD" w:rsidP="00611786">
      <w:pPr>
        <w:keepNext/>
        <w:keepLines/>
        <w:spacing w:after="0" w:line="240" w:lineRule="auto"/>
        <w:jc w:val="center"/>
        <w:rPr>
          <w:rFonts w:ascii="Times New Roman" w:eastAsia="Times New Roman" w:hAnsi="Times New Roman" w:cs="Times New Roman"/>
          <w:sz w:val="24"/>
          <w:szCs w:val="24"/>
          <w:lang w:eastAsia="ru-RU"/>
        </w:rPr>
      </w:pPr>
      <w:r w:rsidRPr="00C339B9">
        <w:rPr>
          <w:rFonts w:ascii="Times New Roman" w:hAnsi="Times New Roman" w:cs="Times New Roman"/>
          <w:noProof/>
          <w:lang w:eastAsia="ru-RU"/>
        </w:rPr>
        <w:lastRenderedPageBreak/>
        <w:drawing>
          <wp:inline distT="0" distB="0" distL="0" distR="0">
            <wp:extent cx="5486400" cy="3712028"/>
            <wp:effectExtent l="0" t="0" r="0" b="317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15C05" w:rsidRPr="00C339B9" w:rsidRDefault="00815C05" w:rsidP="00611786">
      <w:pPr>
        <w:keepNext/>
        <w:keepLines/>
        <w:spacing w:after="0" w:line="240" w:lineRule="auto"/>
        <w:jc w:val="center"/>
        <w:rPr>
          <w:rFonts w:ascii="Times New Roman" w:eastAsia="Calibri"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22</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pacing w:val="-4"/>
          <w:sz w:val="24"/>
          <w:szCs w:val="24"/>
          <w:lang w:eastAsia="ru-RU"/>
        </w:rPr>
        <w:t xml:space="preserve"> «КАК ВЫ ПОСТУПАЕТЕ, ЕСЛИ В ВАШЕЙ РАЙОННОЙ ПОЛИКЛИНИКЕ НЕ ХВАТАЕТ КАКИХ-ЛИБО УСЛУГ (ЛЕЧЕНИЕ, ДИАГНОСТИКА, АНАЛИЗЫ, ЛЕКАРСТВА, ПРОЦЕДУРЫ И Т.П.) ДЛЯ РЕШЕНИЯ ПРОБЛЕМ С ВАШИМ ЗДОРОВЬЕМ ИЛИ ЭТИ УСЛУГИ СЛИШКОМ НИЗКОГО КАЧЕСТВА?»,</w:t>
      </w:r>
      <w:r w:rsidRPr="00C339B9">
        <w:rPr>
          <w:rFonts w:ascii="Times New Roman" w:hAnsi="Times New Roman" w:cs="Times New Roman"/>
          <w:b/>
          <w:sz w:val="24"/>
          <w:szCs w:val="24"/>
        </w:rPr>
        <w:t xml:space="preserve"> (% от всех респондентов)</w:t>
      </w:r>
    </w:p>
    <w:p w:rsidR="00815C05" w:rsidRPr="00C339B9" w:rsidRDefault="00815C05" w:rsidP="00123D06">
      <w:pPr>
        <w:pStyle w:val="af"/>
        <w:keepNext/>
        <w:spacing w:after="0"/>
        <w:jc w:val="right"/>
        <w:rPr>
          <w:rFonts w:ascii="Times New Roman" w:hAnsi="Times New Roman" w:cs="Times New Roman"/>
          <w:color w:val="auto"/>
          <w:sz w:val="28"/>
          <w:szCs w:val="28"/>
        </w:rPr>
      </w:pPr>
    </w:p>
    <w:p w:rsidR="00815C05" w:rsidRDefault="00D078AE" w:rsidP="008A251A">
      <w:pPr>
        <w:keepNext/>
        <w:keepLines/>
        <w:spacing w:after="0" w:line="240" w:lineRule="auto"/>
        <w:ind w:firstLine="851"/>
        <w:jc w:val="both"/>
        <w:rPr>
          <w:rFonts w:ascii="Times New Roman" w:eastAsia="Times New Roman" w:hAnsi="Times New Roman" w:cs="Times New Roman"/>
          <w:sz w:val="28"/>
          <w:szCs w:val="28"/>
          <w:lang w:eastAsia="ru-RU"/>
        </w:rPr>
      </w:pPr>
      <w:r w:rsidRPr="00C339B9">
        <w:rPr>
          <w:rFonts w:ascii="Times New Roman" w:eastAsia="Times New Roman" w:hAnsi="Times New Roman" w:cs="Times New Roman"/>
          <w:sz w:val="28"/>
          <w:szCs w:val="28"/>
          <w:lang w:eastAsia="ru-RU"/>
        </w:rPr>
        <w:t xml:space="preserve">Подавляющее большинство населения области (71,0%) </w:t>
      </w:r>
      <w:r w:rsidR="004F1CF3" w:rsidRPr="004E5E64">
        <w:rPr>
          <w:rFonts w:ascii="Times New Roman" w:eastAsia="Times New Roman" w:hAnsi="Times New Roman" w:cs="Times New Roman"/>
          <w:sz w:val="28"/>
          <w:szCs w:val="28"/>
          <w:lang w:eastAsia="ru-RU"/>
        </w:rPr>
        <w:t xml:space="preserve">не сталкивалось </w:t>
      </w:r>
      <w:r w:rsidRPr="00C339B9">
        <w:rPr>
          <w:rFonts w:ascii="Times New Roman" w:eastAsia="Times New Roman" w:hAnsi="Times New Roman" w:cs="Times New Roman"/>
          <w:sz w:val="28"/>
          <w:szCs w:val="28"/>
          <w:lang w:eastAsia="ru-RU"/>
        </w:rPr>
        <w:t xml:space="preserve">с необходимостью дополнительных неформальных вознаграждений работникам медицинских учреждений для решения проблем здоровья в течение последнего года. В этом числе преобладают голоса жителей периферии (75,8% против 63,2%). Около 5% граждан стимулировали или благодарили медицинских работников при проведении качественных и своевременных операций, лечения в больнице (5,1%), необходимых анализов, диагностики в поликлинике и в больнице (5,0% и 4,6% соответственно), получении нормального обслуживания в больнице (4,6%) и получении медицинских процедур на дому (3,8%). Реже всего давали вознаграждение при получении или продлении бюллетеня (1,2%) и получении услуг скорой помощи (включая доставку в больницу) (0,9%). Жители городов и районов области чаще «благодарили» медицинских работников </w:t>
      </w:r>
      <w:r w:rsidR="00CE5E69" w:rsidRPr="00C339B9">
        <w:rPr>
          <w:rFonts w:ascii="Times New Roman" w:eastAsia="Times New Roman" w:hAnsi="Times New Roman" w:cs="Times New Roman"/>
          <w:sz w:val="28"/>
          <w:szCs w:val="28"/>
          <w:lang w:eastAsia="ru-RU"/>
        </w:rPr>
        <w:t xml:space="preserve">при проведении качественных и своевременных операций, лечения в больнице (5,5% против 4,5%) и получении нормального обслуживания в больнице (5,5% против 3,2%). </w:t>
      </w:r>
    </w:p>
    <w:p w:rsidR="009162FA" w:rsidRDefault="009162FA" w:rsidP="008A251A">
      <w:pPr>
        <w:keepNext/>
        <w:keepLines/>
        <w:spacing w:after="0" w:line="240" w:lineRule="auto"/>
        <w:ind w:firstLine="851"/>
        <w:jc w:val="both"/>
        <w:rPr>
          <w:rFonts w:ascii="Times New Roman" w:eastAsia="Times New Roman" w:hAnsi="Times New Roman" w:cs="Times New Roman"/>
          <w:sz w:val="28"/>
          <w:szCs w:val="28"/>
          <w:lang w:eastAsia="ru-RU"/>
        </w:rPr>
      </w:pPr>
    </w:p>
    <w:p w:rsidR="009162FA" w:rsidRDefault="009162FA" w:rsidP="008A251A">
      <w:pPr>
        <w:keepNext/>
        <w:keepLines/>
        <w:spacing w:after="0" w:line="240" w:lineRule="auto"/>
        <w:ind w:firstLine="851"/>
        <w:jc w:val="both"/>
        <w:rPr>
          <w:rFonts w:ascii="Times New Roman" w:eastAsia="Times New Roman" w:hAnsi="Times New Roman" w:cs="Times New Roman"/>
          <w:sz w:val="28"/>
          <w:szCs w:val="28"/>
          <w:lang w:eastAsia="ru-RU"/>
        </w:rPr>
      </w:pPr>
    </w:p>
    <w:p w:rsidR="009162FA" w:rsidRPr="00C339B9" w:rsidRDefault="009162FA" w:rsidP="008A251A">
      <w:pPr>
        <w:keepNext/>
        <w:keepLines/>
        <w:spacing w:after="0" w:line="240" w:lineRule="auto"/>
        <w:ind w:firstLine="851"/>
        <w:jc w:val="both"/>
        <w:rPr>
          <w:rFonts w:ascii="Times New Roman" w:eastAsia="Times New Roman" w:hAnsi="Times New Roman" w:cs="Times New Roman"/>
          <w:sz w:val="28"/>
          <w:szCs w:val="28"/>
          <w:lang w:eastAsia="ru-RU"/>
        </w:rPr>
      </w:pPr>
    </w:p>
    <w:p w:rsidR="002545C7" w:rsidRPr="00C339B9" w:rsidRDefault="002545C7" w:rsidP="008A0013">
      <w:pPr>
        <w:pStyle w:val="af"/>
        <w:keepNext/>
        <w:keepLines/>
        <w:spacing w:after="0"/>
        <w:jc w:val="right"/>
        <w:rPr>
          <w:rFonts w:ascii="Times New Roman" w:hAnsi="Times New Roman" w:cs="Times New Roman"/>
          <w:color w:val="auto"/>
          <w:sz w:val="24"/>
          <w:szCs w:val="24"/>
        </w:rPr>
      </w:pPr>
      <w:r w:rsidRPr="00C339B9">
        <w:rPr>
          <w:rFonts w:ascii="Times New Roman" w:hAnsi="Times New Roman" w:cs="Times New Roman"/>
          <w:color w:val="auto"/>
          <w:sz w:val="24"/>
          <w:szCs w:val="24"/>
        </w:rPr>
        <w:lastRenderedPageBreak/>
        <w:t xml:space="preserve">Таблица </w:t>
      </w:r>
      <w:r w:rsidR="00CA2858" w:rsidRPr="00C339B9">
        <w:rPr>
          <w:rFonts w:ascii="Times New Roman" w:hAnsi="Times New Roman" w:cs="Times New Roman"/>
          <w:color w:val="auto"/>
          <w:sz w:val="24"/>
          <w:szCs w:val="24"/>
        </w:rPr>
        <w:fldChar w:fldCharType="begin"/>
      </w:r>
      <w:r w:rsidRPr="00C339B9">
        <w:rPr>
          <w:rFonts w:ascii="Times New Roman" w:hAnsi="Times New Roman" w:cs="Times New Roman"/>
          <w:color w:val="auto"/>
          <w:sz w:val="24"/>
          <w:szCs w:val="24"/>
        </w:rPr>
        <w:instrText xml:space="preserve"> SEQ Таблица \* ARABIC </w:instrText>
      </w:r>
      <w:r w:rsidR="00CA2858" w:rsidRPr="00C339B9">
        <w:rPr>
          <w:rFonts w:ascii="Times New Roman" w:hAnsi="Times New Roman" w:cs="Times New Roman"/>
          <w:color w:val="auto"/>
          <w:sz w:val="24"/>
          <w:szCs w:val="24"/>
        </w:rPr>
        <w:fldChar w:fldCharType="separate"/>
      </w:r>
      <w:r w:rsidR="00730949">
        <w:rPr>
          <w:rFonts w:ascii="Times New Roman" w:hAnsi="Times New Roman" w:cs="Times New Roman"/>
          <w:noProof/>
          <w:color w:val="auto"/>
          <w:sz w:val="24"/>
          <w:szCs w:val="24"/>
        </w:rPr>
        <w:t>11</w:t>
      </w:r>
      <w:r w:rsidR="00CA2858" w:rsidRPr="00C339B9">
        <w:rPr>
          <w:rFonts w:ascii="Times New Roman" w:hAnsi="Times New Roman" w:cs="Times New Roman"/>
          <w:color w:val="auto"/>
          <w:sz w:val="24"/>
          <w:szCs w:val="24"/>
        </w:rPr>
        <w:fldChar w:fldCharType="end"/>
      </w:r>
    </w:p>
    <w:p w:rsidR="002545C7" w:rsidRPr="00C339B9" w:rsidRDefault="002545C7" w:rsidP="008A0013">
      <w:pPr>
        <w:keepNext/>
        <w:keepLines/>
        <w:spacing w:after="0" w:line="240" w:lineRule="auto"/>
        <w:ind w:firstLine="851"/>
        <w:jc w:val="center"/>
        <w:rPr>
          <w:rFonts w:ascii="Times New Roman" w:eastAsia="Times New Roman" w:hAnsi="Times New Roman" w:cs="Times New Roman"/>
          <w:sz w:val="28"/>
          <w:szCs w:val="28"/>
          <w:lang w:eastAsia="ru-RU"/>
        </w:rPr>
      </w:pPr>
      <w:r w:rsidRPr="00C339B9">
        <w:rPr>
          <w:rFonts w:ascii="Times New Roman" w:hAnsi="Times New Roman" w:cs="Times New Roman"/>
          <w:b/>
          <w:sz w:val="24"/>
          <w:szCs w:val="24"/>
        </w:rPr>
        <w:t>Распределение ответов респондентов на вопрос «</w:t>
      </w:r>
      <w:r w:rsidRPr="00C339B9">
        <w:rPr>
          <w:rFonts w:ascii="Times New Roman" w:eastAsia="Times New Roman" w:hAnsi="Times New Roman" w:cs="Times New Roman"/>
          <w:b/>
          <w:spacing w:val="-4"/>
          <w:sz w:val="24"/>
          <w:szCs w:val="24"/>
          <w:lang w:eastAsia="ru-RU"/>
        </w:rPr>
        <w:t>ПРИХОДИЛОСЬ ЛИ ВАМ ПРИБЕГАТЬ К ДОПОЛНИТЕЛЬНЫМ НЕФОРМАЛЬНЫМ ВОЗНАГРАЖДЕНИЯМ (ПОДАРКАМ, УСЛУГАМ, ВЗЯТКАМ И Т.П.) РАБОТНИКАМ МЕДИЦИНСКИХ УЧРЕЖДЕНИЙ ДЛЯ РЕШЕНИЯ ПРОБЛЕМ ВАШЕГО ЗДОРОВЬЯ ИЛИ ЗДОРОВЬЯ ЧЛЕНОВ ВАШЕЙ СЕМЬИ? В КАКИХ СИТУАЦИЯХ ЭТО БЫЛО В ТЕЧЕНИЕ ПОСЛЕДНЕГО ГОДА?»,</w:t>
      </w:r>
      <w:r w:rsidRPr="00C339B9">
        <w:rPr>
          <w:rFonts w:ascii="Times New Roman" w:hAnsi="Times New Roman" w:cs="Times New Roman"/>
          <w:b/>
          <w:sz w:val="24"/>
          <w:szCs w:val="24"/>
        </w:rPr>
        <w:t xml:space="preserve"> (% от всех респондентов)</w:t>
      </w:r>
    </w:p>
    <w:tbl>
      <w:tblPr>
        <w:tblStyle w:val="-11"/>
        <w:tblW w:w="5000" w:type="pct"/>
        <w:tblLook w:val="04A0" w:firstRow="1" w:lastRow="0" w:firstColumn="1" w:lastColumn="0" w:noHBand="0" w:noVBand="1"/>
      </w:tblPr>
      <w:tblGrid>
        <w:gridCol w:w="5141"/>
        <w:gridCol w:w="1532"/>
        <w:gridCol w:w="1176"/>
        <w:gridCol w:w="1437"/>
      </w:tblGrid>
      <w:tr w:rsidR="002545C7" w:rsidRPr="00EC6312" w:rsidTr="00EC6312">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76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 </w:t>
            </w:r>
          </w:p>
        </w:tc>
        <w:tc>
          <w:tcPr>
            <w:tcW w:w="825" w:type="pct"/>
            <w:hideMark/>
          </w:tcPr>
          <w:p w:rsidR="002545C7" w:rsidRPr="00EC6312" w:rsidRDefault="002545C7" w:rsidP="00EC63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Областной центр</w:t>
            </w:r>
          </w:p>
        </w:tc>
        <w:tc>
          <w:tcPr>
            <w:tcW w:w="633" w:type="pct"/>
            <w:hideMark/>
          </w:tcPr>
          <w:p w:rsidR="002545C7" w:rsidRPr="00EC6312" w:rsidRDefault="002545C7" w:rsidP="00EC63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Города и районы области</w:t>
            </w:r>
          </w:p>
        </w:tc>
        <w:tc>
          <w:tcPr>
            <w:tcW w:w="774" w:type="pct"/>
            <w:hideMark/>
          </w:tcPr>
          <w:p w:rsidR="002545C7" w:rsidRPr="00EC6312" w:rsidRDefault="002545C7" w:rsidP="00EC63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Все население</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76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С подобными ситуациями за последний год не сталкивались</w:t>
            </w:r>
          </w:p>
        </w:tc>
        <w:tc>
          <w:tcPr>
            <w:tcW w:w="825"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63.2</w:t>
            </w:r>
          </w:p>
        </w:tc>
        <w:tc>
          <w:tcPr>
            <w:tcW w:w="633"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75.8</w:t>
            </w:r>
          </w:p>
        </w:tc>
        <w:tc>
          <w:tcPr>
            <w:tcW w:w="774"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71.0</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76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Качественные и своевременные операция, лечение в больнице</w:t>
            </w:r>
          </w:p>
        </w:tc>
        <w:tc>
          <w:tcPr>
            <w:tcW w:w="825"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4.5</w:t>
            </w:r>
          </w:p>
        </w:tc>
        <w:tc>
          <w:tcPr>
            <w:tcW w:w="633"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5.5</w:t>
            </w:r>
          </w:p>
        </w:tc>
        <w:tc>
          <w:tcPr>
            <w:tcW w:w="774"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5.1</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Необходимые анализы, диагностика в поликлинике</w:t>
            </w:r>
          </w:p>
        </w:tc>
        <w:tc>
          <w:tcPr>
            <w:tcW w:w="825"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8.2</w:t>
            </w:r>
          </w:p>
        </w:tc>
        <w:tc>
          <w:tcPr>
            <w:tcW w:w="633"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3.1</w:t>
            </w:r>
          </w:p>
        </w:tc>
        <w:tc>
          <w:tcPr>
            <w:tcW w:w="774"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5.0</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Необходимые анализы, диагностика в больнице</w:t>
            </w:r>
          </w:p>
        </w:tc>
        <w:tc>
          <w:tcPr>
            <w:tcW w:w="825"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6.3</w:t>
            </w:r>
          </w:p>
        </w:tc>
        <w:tc>
          <w:tcPr>
            <w:tcW w:w="633"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3.6</w:t>
            </w:r>
          </w:p>
        </w:tc>
        <w:tc>
          <w:tcPr>
            <w:tcW w:w="774"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4.6</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76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Нормальное обслуживание в больнице (уход, пища, условия содержания и т.п.)</w:t>
            </w:r>
          </w:p>
        </w:tc>
        <w:tc>
          <w:tcPr>
            <w:tcW w:w="825"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3.2</w:t>
            </w:r>
          </w:p>
        </w:tc>
        <w:tc>
          <w:tcPr>
            <w:tcW w:w="633"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5.5</w:t>
            </w:r>
          </w:p>
        </w:tc>
        <w:tc>
          <w:tcPr>
            <w:tcW w:w="774"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4.6</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Получение медицинских процедур на дому</w:t>
            </w:r>
          </w:p>
        </w:tc>
        <w:tc>
          <w:tcPr>
            <w:tcW w:w="825"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4.7</w:t>
            </w:r>
          </w:p>
        </w:tc>
        <w:tc>
          <w:tcPr>
            <w:tcW w:w="633"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3.2</w:t>
            </w:r>
          </w:p>
        </w:tc>
        <w:tc>
          <w:tcPr>
            <w:tcW w:w="774"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3.8</w:t>
            </w:r>
          </w:p>
        </w:tc>
      </w:tr>
      <w:tr w:rsidR="002545C7" w:rsidRPr="00EC6312" w:rsidTr="00EC6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Получение или продление бюллетеня</w:t>
            </w:r>
          </w:p>
        </w:tc>
        <w:tc>
          <w:tcPr>
            <w:tcW w:w="825"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1.3</w:t>
            </w:r>
          </w:p>
        </w:tc>
        <w:tc>
          <w:tcPr>
            <w:tcW w:w="633"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1.1</w:t>
            </w:r>
          </w:p>
        </w:tc>
        <w:tc>
          <w:tcPr>
            <w:tcW w:w="774" w:type="pct"/>
            <w:noWrap/>
            <w:hideMark/>
          </w:tcPr>
          <w:p w:rsidR="002545C7" w:rsidRPr="00EC6312" w:rsidRDefault="002545C7"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1.2</w:t>
            </w:r>
          </w:p>
        </w:tc>
      </w:tr>
      <w:tr w:rsidR="002545C7" w:rsidRPr="00EC6312" w:rsidTr="00EC631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768" w:type="pct"/>
            <w:hideMark/>
          </w:tcPr>
          <w:p w:rsidR="002545C7" w:rsidRPr="00EC6312" w:rsidRDefault="002545C7" w:rsidP="002545C7">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Услуги скорой помощи (включая доставку в больницу)</w:t>
            </w:r>
          </w:p>
        </w:tc>
        <w:tc>
          <w:tcPr>
            <w:tcW w:w="825"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1.6</w:t>
            </w:r>
          </w:p>
        </w:tc>
        <w:tc>
          <w:tcPr>
            <w:tcW w:w="633"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0.5</w:t>
            </w:r>
          </w:p>
        </w:tc>
        <w:tc>
          <w:tcPr>
            <w:tcW w:w="774" w:type="pct"/>
            <w:noWrap/>
            <w:hideMark/>
          </w:tcPr>
          <w:p w:rsidR="002545C7" w:rsidRPr="00EC6312" w:rsidRDefault="002545C7"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0.9</w:t>
            </w:r>
          </w:p>
        </w:tc>
      </w:tr>
    </w:tbl>
    <w:p w:rsidR="00815C05" w:rsidRPr="00C339B9" w:rsidRDefault="00815C05" w:rsidP="008A251A">
      <w:pPr>
        <w:keepNext/>
        <w:keepLines/>
        <w:spacing w:after="0" w:line="240" w:lineRule="auto"/>
        <w:jc w:val="center"/>
        <w:rPr>
          <w:rFonts w:ascii="Times New Roman" w:eastAsia="Times New Roman" w:hAnsi="Times New Roman" w:cs="Times New Roman"/>
          <w:b/>
          <w:sz w:val="24"/>
          <w:szCs w:val="24"/>
          <w:lang w:eastAsia="ru-RU"/>
        </w:rPr>
      </w:pPr>
    </w:p>
    <w:p w:rsidR="00815C05" w:rsidRPr="00C339B9" w:rsidRDefault="00815C05" w:rsidP="006C2B3B">
      <w:pPr>
        <w:spacing w:after="0" w:line="240" w:lineRule="auto"/>
        <w:jc w:val="center"/>
        <w:rPr>
          <w:rFonts w:ascii="Times New Roman" w:eastAsia="Times New Roman" w:hAnsi="Times New Roman" w:cs="Times New Roman"/>
          <w:b/>
          <w:sz w:val="28"/>
          <w:szCs w:val="28"/>
          <w:lang w:eastAsia="ru-RU"/>
        </w:rPr>
      </w:pPr>
    </w:p>
    <w:p w:rsidR="00611786" w:rsidRPr="00611786" w:rsidRDefault="00611786" w:rsidP="00611786">
      <w:pPr>
        <w:spacing w:after="0" w:line="240" w:lineRule="auto"/>
        <w:ind w:firstLine="851"/>
        <w:jc w:val="both"/>
        <w:rPr>
          <w:rFonts w:ascii="Times New Roman" w:eastAsia="Times New Roman" w:hAnsi="Times New Roman" w:cs="Times New Roman"/>
          <w:sz w:val="28"/>
          <w:szCs w:val="28"/>
          <w:lang w:eastAsia="ru-RU"/>
        </w:rPr>
      </w:pPr>
      <w:r w:rsidRPr="00611786">
        <w:rPr>
          <w:rFonts w:ascii="Times New Roman" w:eastAsia="Times New Roman" w:hAnsi="Times New Roman" w:cs="Times New Roman"/>
          <w:sz w:val="28"/>
          <w:szCs w:val="28"/>
          <w:lang w:eastAsia="ru-RU"/>
        </w:rPr>
        <w:t>Одной из составляющих контроля за коррупционной ситуацией в регионе является готовность граждан отстаивать свои права в установленном законом порядке, через официальные органы или через суд.</w:t>
      </w:r>
    </w:p>
    <w:p w:rsidR="00815C05" w:rsidRPr="00C339B9" w:rsidRDefault="00611786" w:rsidP="00611786">
      <w:pPr>
        <w:spacing w:after="0" w:line="240" w:lineRule="auto"/>
        <w:ind w:firstLine="851"/>
        <w:jc w:val="both"/>
        <w:rPr>
          <w:rFonts w:ascii="Times New Roman" w:eastAsia="Times New Roman" w:hAnsi="Times New Roman" w:cs="Times New Roman"/>
          <w:sz w:val="28"/>
          <w:szCs w:val="28"/>
          <w:lang w:eastAsia="ru-RU"/>
        </w:rPr>
      </w:pPr>
      <w:r w:rsidRPr="00611786">
        <w:rPr>
          <w:rFonts w:ascii="Times New Roman" w:eastAsia="Times New Roman" w:hAnsi="Times New Roman" w:cs="Times New Roman"/>
          <w:sz w:val="28"/>
          <w:szCs w:val="28"/>
          <w:lang w:eastAsia="ru-RU"/>
        </w:rPr>
        <w:t xml:space="preserve">Исследование показало, что подавляющее большинство </w:t>
      </w:r>
      <w:r w:rsidR="00145538" w:rsidRPr="00611786">
        <w:rPr>
          <w:rFonts w:ascii="Times New Roman" w:eastAsia="Times New Roman" w:hAnsi="Times New Roman" w:cs="Times New Roman"/>
          <w:sz w:val="28"/>
          <w:szCs w:val="28"/>
          <w:lang w:eastAsia="ru-RU"/>
        </w:rPr>
        <w:t>граждан</w:t>
      </w:r>
      <w:r w:rsidR="00145538" w:rsidRPr="00C339B9">
        <w:rPr>
          <w:rFonts w:ascii="Times New Roman" w:eastAsia="Times New Roman" w:hAnsi="Times New Roman" w:cs="Times New Roman"/>
          <w:sz w:val="28"/>
          <w:szCs w:val="28"/>
          <w:lang w:eastAsia="ru-RU"/>
        </w:rPr>
        <w:t xml:space="preserve"> региона (80,4%) ощущали за последние два года потребность обращения для защиты своих прав в суд, но не сделали этого. Среди этих респондентов преобладали жители периферии (83,4% против 75,5%).</w:t>
      </w:r>
    </w:p>
    <w:p w:rsidR="00815C05" w:rsidRPr="00C339B9" w:rsidRDefault="005F28BD" w:rsidP="002A2CBD">
      <w:pPr>
        <w:keepNext/>
        <w:keepLines/>
        <w:spacing w:after="0" w:line="240" w:lineRule="auto"/>
        <w:jc w:val="center"/>
        <w:rPr>
          <w:rFonts w:ascii="Times New Roman" w:eastAsia="Times New Roman" w:hAnsi="Times New Roman" w:cs="Times New Roman"/>
          <w:b/>
          <w:sz w:val="24"/>
          <w:szCs w:val="24"/>
          <w:lang w:eastAsia="ru-RU"/>
        </w:rPr>
      </w:pPr>
      <w:r w:rsidRPr="00C339B9">
        <w:rPr>
          <w:rFonts w:ascii="Times New Roman" w:hAnsi="Times New Roman" w:cs="Times New Roman"/>
          <w:noProof/>
          <w:lang w:eastAsia="ru-RU"/>
        </w:rPr>
        <w:lastRenderedPageBreak/>
        <w:drawing>
          <wp:inline distT="0" distB="0" distL="0" distR="0">
            <wp:extent cx="4724400" cy="2852057"/>
            <wp:effectExtent l="0" t="0" r="0" b="571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15C05" w:rsidRPr="00C339B9" w:rsidRDefault="00815C05" w:rsidP="002A2CBD">
      <w:pPr>
        <w:keepNext/>
        <w:keepLines/>
        <w:spacing w:after="0" w:line="240" w:lineRule="auto"/>
        <w:jc w:val="center"/>
        <w:rPr>
          <w:rFonts w:ascii="Times New Roman" w:eastAsia="Calibri"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23</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pacing w:val="-4"/>
          <w:sz w:val="24"/>
          <w:szCs w:val="24"/>
          <w:lang w:eastAsia="ru-RU"/>
        </w:rPr>
        <w:t xml:space="preserve"> «СТАЛКИВАЛИСЬ ЛИ ВЫ ЗА ПОСЛЕДНИЕ ДВА ГОДА С СИТУАЦИЕЙ, КОГДА ВЫ ОЩУЩАЛИ ПОТРЕБНОСТЬ ОБРАТИТЬСЯ ДЛЯ ЗАЩИТЫ СВОИХ ПРАВ В СУД, НО НЕ СДЕЛАЛИ ЭТОГО?»,</w:t>
      </w:r>
      <w:r w:rsidRPr="00C339B9">
        <w:rPr>
          <w:rFonts w:ascii="Times New Roman" w:hAnsi="Times New Roman" w:cs="Times New Roman"/>
          <w:b/>
          <w:sz w:val="24"/>
          <w:szCs w:val="24"/>
        </w:rPr>
        <w:t xml:space="preserve"> (% от всех респондентов)</w:t>
      </w:r>
    </w:p>
    <w:p w:rsidR="00815C05" w:rsidRPr="00C339B9" w:rsidRDefault="00815C05" w:rsidP="00290A9D">
      <w:pPr>
        <w:spacing w:after="0" w:line="240" w:lineRule="auto"/>
        <w:jc w:val="center"/>
        <w:rPr>
          <w:rFonts w:ascii="Times New Roman" w:hAnsi="Times New Roman" w:cs="Times New Roman"/>
          <w:b/>
          <w:sz w:val="28"/>
          <w:szCs w:val="28"/>
        </w:rPr>
      </w:pPr>
    </w:p>
    <w:p w:rsidR="00B25774" w:rsidRPr="00C339B9" w:rsidRDefault="007D0BCA" w:rsidP="00B25774">
      <w:pPr>
        <w:spacing w:line="240" w:lineRule="auto"/>
        <w:ind w:firstLine="851"/>
        <w:jc w:val="both"/>
        <w:rPr>
          <w:rFonts w:ascii="Times New Roman" w:hAnsi="Times New Roman" w:cs="Times New Roman"/>
          <w:sz w:val="28"/>
          <w:szCs w:val="28"/>
        </w:rPr>
      </w:pPr>
      <w:r w:rsidRPr="007D0BCA">
        <w:rPr>
          <w:rFonts w:ascii="Times New Roman" w:hAnsi="Times New Roman" w:cs="Times New Roman"/>
          <w:sz w:val="28"/>
          <w:szCs w:val="28"/>
        </w:rPr>
        <w:t>Результаты исследования 2</w:t>
      </w:r>
      <w:r w:rsidR="00B25774" w:rsidRPr="007D0BCA">
        <w:rPr>
          <w:rFonts w:ascii="Times New Roman" w:hAnsi="Times New Roman" w:cs="Times New Roman"/>
          <w:sz w:val="28"/>
          <w:szCs w:val="28"/>
        </w:rPr>
        <w:t>017 год</w:t>
      </w:r>
      <w:r w:rsidRPr="007D0BCA">
        <w:rPr>
          <w:rFonts w:ascii="Times New Roman" w:hAnsi="Times New Roman" w:cs="Times New Roman"/>
          <w:sz w:val="28"/>
          <w:szCs w:val="28"/>
        </w:rPr>
        <w:t>а показали, что</w:t>
      </w:r>
      <w:r w:rsidR="00B25774" w:rsidRPr="007D0BCA">
        <w:rPr>
          <w:rFonts w:ascii="Times New Roman" w:hAnsi="Times New Roman" w:cs="Times New Roman"/>
          <w:sz w:val="28"/>
          <w:szCs w:val="28"/>
        </w:rPr>
        <w:t xml:space="preserve"> на том же уровне</w:t>
      </w:r>
      <w:r w:rsidRPr="007D0BCA">
        <w:rPr>
          <w:rFonts w:ascii="Times New Roman" w:hAnsi="Times New Roman" w:cs="Times New Roman"/>
          <w:sz w:val="28"/>
          <w:szCs w:val="28"/>
        </w:rPr>
        <w:t xml:space="preserve">, </w:t>
      </w:r>
      <w:r>
        <w:rPr>
          <w:rFonts w:ascii="Times New Roman" w:hAnsi="Times New Roman" w:cs="Times New Roman"/>
          <w:sz w:val="28"/>
          <w:szCs w:val="28"/>
        </w:rPr>
        <w:t>что и в двух предыдущих исследованиях,</w:t>
      </w:r>
      <w:r w:rsidR="00B25774" w:rsidRPr="00C339B9">
        <w:rPr>
          <w:rFonts w:ascii="Times New Roman" w:hAnsi="Times New Roman" w:cs="Times New Roman"/>
          <w:sz w:val="28"/>
          <w:szCs w:val="28"/>
        </w:rPr>
        <w:t xml:space="preserve"> осталось количество граждан, которым за последние два года не приходилось сталкиваться с ситуацией, когда ощущалась потребность обратиться для защиты своих прав в суд, но это не было сделано (80,4% против 80,8%).</w:t>
      </w:r>
    </w:p>
    <w:p w:rsidR="00B25774" w:rsidRPr="00C339B9" w:rsidRDefault="00B25774" w:rsidP="00B25774">
      <w:pPr>
        <w:ind w:firstLine="851"/>
        <w:jc w:val="both"/>
        <w:rPr>
          <w:rFonts w:ascii="Times New Roman" w:hAnsi="Times New Roman" w:cs="Times New Roman"/>
          <w:sz w:val="28"/>
          <w:szCs w:val="28"/>
        </w:rPr>
      </w:pPr>
    </w:p>
    <w:p w:rsidR="00B25774" w:rsidRPr="00C339B9" w:rsidRDefault="00B25774" w:rsidP="00B25774">
      <w:pPr>
        <w:keepNext/>
        <w:keepLines/>
        <w:jc w:val="center"/>
        <w:rPr>
          <w:rFonts w:ascii="Times New Roman" w:hAnsi="Times New Roman" w:cs="Times New Roman"/>
          <w:sz w:val="28"/>
          <w:szCs w:val="28"/>
        </w:rPr>
      </w:pPr>
      <w:r w:rsidRPr="00C339B9">
        <w:rPr>
          <w:rFonts w:ascii="Times New Roman" w:hAnsi="Times New Roman" w:cs="Times New Roman"/>
          <w:noProof/>
          <w:lang w:eastAsia="ru-RU"/>
        </w:rPr>
        <w:lastRenderedPageBreak/>
        <w:drawing>
          <wp:inline distT="0" distB="0" distL="0" distR="0">
            <wp:extent cx="5080000" cy="2765778"/>
            <wp:effectExtent l="0" t="0" r="6350" b="0"/>
            <wp:docPr id="93" name="Диаграмма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B25774" w:rsidRPr="00C339B9" w:rsidRDefault="00B25774" w:rsidP="00B25774">
      <w:pPr>
        <w:keepNext/>
        <w:keepLines/>
        <w:jc w:val="center"/>
        <w:rPr>
          <w:rFonts w:ascii="Times New Roman" w:hAnsi="Times New Roman" w:cs="Times New Roman"/>
          <w:b/>
          <w:sz w:val="24"/>
          <w:szCs w:val="28"/>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24</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8"/>
        </w:rPr>
        <w:t xml:space="preserve"> Распределение ответов респондентов на вопрос «СТАЛКИВАЛИСЬ ЛИ ВЫ ЗА ПОСЛЕДНИЕ ДВА ГОДА С СИТУАЦИЕЙ, КОГДА ВЫ ОЩУЩАЛИ ПОТРЕБНОСТЬ ОБРАТИТЬСЯ ДЛЯ ЗАЩИТЫ СВОИХ ПРАВ В СУД, НО НЕ СДЕЛАЛИ ЭТОГО?», % от числа опрошенных</w:t>
      </w:r>
    </w:p>
    <w:p w:rsidR="00B25774" w:rsidRDefault="00B25774" w:rsidP="00290A9D">
      <w:pPr>
        <w:spacing w:after="0" w:line="240" w:lineRule="auto"/>
        <w:ind w:firstLine="851"/>
        <w:jc w:val="both"/>
        <w:rPr>
          <w:rFonts w:ascii="Times New Roman" w:eastAsia="Times New Roman" w:hAnsi="Times New Roman" w:cs="Times New Roman"/>
          <w:sz w:val="28"/>
          <w:szCs w:val="28"/>
          <w:lang w:eastAsia="ru-RU"/>
        </w:rPr>
      </w:pPr>
    </w:p>
    <w:p w:rsidR="00815C05" w:rsidRPr="00C339B9" w:rsidRDefault="00145538" w:rsidP="00290A9D">
      <w:pPr>
        <w:spacing w:after="0" w:line="240" w:lineRule="auto"/>
        <w:ind w:firstLine="851"/>
        <w:jc w:val="both"/>
        <w:rPr>
          <w:rFonts w:ascii="Times New Roman" w:eastAsia="Times New Roman" w:hAnsi="Times New Roman" w:cs="Times New Roman"/>
          <w:sz w:val="28"/>
          <w:szCs w:val="28"/>
          <w:lang w:eastAsia="ru-RU"/>
        </w:rPr>
      </w:pPr>
      <w:r w:rsidRPr="00C339B9">
        <w:rPr>
          <w:rFonts w:ascii="Times New Roman" w:eastAsia="Times New Roman" w:hAnsi="Times New Roman" w:cs="Times New Roman"/>
          <w:sz w:val="28"/>
          <w:szCs w:val="28"/>
          <w:lang w:eastAsia="ru-RU"/>
        </w:rPr>
        <w:t>Подавляющее большинство населения Нижегородской области (66,4%) не знали, куда и кому можно жаловаться на действия чиновников, когда они неподобающим образом решали проблемы граждан. В зависимости от типа местности ответы респондентов не различаются.</w:t>
      </w:r>
    </w:p>
    <w:p w:rsidR="00815C05" w:rsidRPr="00C339B9" w:rsidRDefault="005F28BD" w:rsidP="00815C05">
      <w:pPr>
        <w:spacing w:after="0" w:line="240" w:lineRule="auto"/>
        <w:jc w:val="center"/>
        <w:rPr>
          <w:rFonts w:ascii="Times New Roman" w:eastAsia="Times New Roman" w:hAnsi="Times New Roman" w:cs="Times New Roman"/>
          <w:b/>
          <w:sz w:val="24"/>
          <w:szCs w:val="24"/>
          <w:lang w:eastAsia="ru-RU"/>
        </w:rPr>
      </w:pPr>
      <w:r w:rsidRPr="00C339B9">
        <w:rPr>
          <w:rFonts w:ascii="Times New Roman" w:hAnsi="Times New Roman" w:cs="Times New Roman"/>
          <w:noProof/>
          <w:lang w:eastAsia="ru-RU"/>
        </w:rPr>
        <w:drawing>
          <wp:inline distT="0" distB="0" distL="0" distR="0">
            <wp:extent cx="4931229" cy="2993571"/>
            <wp:effectExtent l="0" t="0" r="3175"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15C05" w:rsidRPr="00C339B9" w:rsidRDefault="00815C05" w:rsidP="00290A9D">
      <w:pPr>
        <w:spacing w:after="0" w:line="240" w:lineRule="auto"/>
        <w:jc w:val="center"/>
        <w:rPr>
          <w:rFonts w:ascii="Times New Roman" w:eastAsia="Calibri"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25</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 </w:t>
      </w:r>
      <w:r w:rsidRPr="00C339B9">
        <w:rPr>
          <w:rFonts w:ascii="Times New Roman" w:eastAsia="Times New Roman" w:hAnsi="Times New Roman" w:cs="Times New Roman"/>
          <w:b/>
          <w:spacing w:val="-4"/>
          <w:sz w:val="24"/>
          <w:szCs w:val="24"/>
          <w:lang w:eastAsia="ru-RU"/>
        </w:rPr>
        <w:t>ЕСЛИ ВЫ БЫЛИ КОГДА-ЛИБО ЗА ПОСЛЕДНИЙ ГОД НЕДОВОЛЬНЫ ТЕМ, КАК РЕШАЛАСЬ ЧИНОВНИКАМИ ВАША ПРОБЛЕМА, ЗНАЛИ ЛИ ВЫ, КУДА И КОМУ ВЫ МОГЛИ ЖАЛОВАТЬСЯ НА НИХ?»,</w:t>
      </w:r>
      <w:r w:rsidRPr="00C339B9">
        <w:rPr>
          <w:rFonts w:ascii="Times New Roman" w:hAnsi="Times New Roman" w:cs="Times New Roman"/>
          <w:b/>
          <w:sz w:val="24"/>
          <w:szCs w:val="24"/>
        </w:rPr>
        <w:t xml:space="preserve"> (% от всех респондентов)</w:t>
      </w:r>
    </w:p>
    <w:p w:rsidR="00A25905" w:rsidRPr="00C339B9" w:rsidRDefault="00A25905" w:rsidP="00290A9D">
      <w:pPr>
        <w:spacing w:after="0" w:line="240" w:lineRule="auto"/>
        <w:ind w:firstLine="851"/>
        <w:jc w:val="both"/>
        <w:rPr>
          <w:rFonts w:ascii="Times New Roman" w:hAnsi="Times New Roman" w:cs="Times New Roman"/>
          <w:sz w:val="24"/>
          <w:szCs w:val="24"/>
        </w:rPr>
      </w:pPr>
    </w:p>
    <w:p w:rsidR="00815C05" w:rsidRPr="00C339B9" w:rsidRDefault="00145538" w:rsidP="00C84CED">
      <w:pPr>
        <w:spacing w:after="0" w:line="240" w:lineRule="auto"/>
        <w:ind w:firstLine="851"/>
        <w:jc w:val="both"/>
        <w:rPr>
          <w:rFonts w:ascii="Times New Roman" w:eastAsia="Times New Roman" w:hAnsi="Times New Roman" w:cs="Times New Roman"/>
          <w:sz w:val="28"/>
          <w:szCs w:val="28"/>
          <w:lang w:eastAsia="ru-RU"/>
        </w:rPr>
      </w:pPr>
      <w:r w:rsidRPr="00C339B9">
        <w:rPr>
          <w:rFonts w:ascii="Times New Roman" w:eastAsia="Times New Roman" w:hAnsi="Times New Roman" w:cs="Times New Roman"/>
          <w:sz w:val="28"/>
          <w:szCs w:val="28"/>
          <w:lang w:eastAsia="ru-RU"/>
        </w:rPr>
        <w:lastRenderedPageBreak/>
        <w:t>Только десятая часть населения региона за последний год жаловались на действия чиновников (10,2%), причем чаще жители областного центра (14,2% против 7,8%).</w:t>
      </w:r>
    </w:p>
    <w:p w:rsidR="00815C05" w:rsidRPr="00C339B9" w:rsidRDefault="005F28BD" w:rsidP="002545C7">
      <w:pPr>
        <w:keepNext/>
        <w:keepLines/>
        <w:spacing w:after="0" w:line="240" w:lineRule="auto"/>
        <w:jc w:val="center"/>
        <w:rPr>
          <w:rFonts w:ascii="Times New Roman" w:eastAsia="Times New Roman" w:hAnsi="Times New Roman" w:cs="Times New Roman"/>
          <w:b/>
          <w:sz w:val="24"/>
          <w:szCs w:val="24"/>
          <w:lang w:eastAsia="ru-RU"/>
        </w:rPr>
      </w:pPr>
      <w:r w:rsidRPr="00C339B9">
        <w:rPr>
          <w:rFonts w:ascii="Times New Roman" w:hAnsi="Times New Roman" w:cs="Times New Roman"/>
          <w:noProof/>
          <w:lang w:eastAsia="ru-RU"/>
        </w:rPr>
        <w:drawing>
          <wp:inline distT="0" distB="0" distL="0" distR="0">
            <wp:extent cx="4920343" cy="2928257"/>
            <wp:effectExtent l="0" t="0" r="0" b="5715"/>
            <wp:docPr id="68" name="Диаграмма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15C05" w:rsidRPr="00C339B9" w:rsidRDefault="00815C05" w:rsidP="002545C7">
      <w:pPr>
        <w:keepNext/>
        <w:keepLines/>
        <w:spacing w:after="0" w:line="240" w:lineRule="auto"/>
        <w:jc w:val="center"/>
        <w:rPr>
          <w:rFonts w:ascii="Times New Roman" w:eastAsia="Calibri"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26</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pacing w:val="-4"/>
          <w:sz w:val="24"/>
          <w:szCs w:val="24"/>
          <w:lang w:eastAsia="ru-RU"/>
        </w:rPr>
        <w:t>А НА САМОМ ДЕЛЕ ВАМ ПРИХОДИЛОСЬ ЗА ПОСЛЕДНИЙ ГОД ЖАЛОВАТЬСЯ НА ДЕЙСТВИЯ ЧИНОВНИКОВ?»,</w:t>
      </w:r>
      <w:r w:rsidRPr="00C339B9">
        <w:rPr>
          <w:rFonts w:ascii="Times New Roman" w:hAnsi="Times New Roman" w:cs="Times New Roman"/>
          <w:b/>
          <w:sz w:val="24"/>
          <w:szCs w:val="24"/>
        </w:rPr>
        <w:t xml:space="preserve"> (% от всех респондентов)</w:t>
      </w:r>
    </w:p>
    <w:p w:rsidR="00815C05" w:rsidRPr="00C339B9" w:rsidRDefault="00815C05" w:rsidP="00290A9D">
      <w:pPr>
        <w:spacing w:after="0" w:line="240" w:lineRule="auto"/>
        <w:jc w:val="center"/>
        <w:rPr>
          <w:rFonts w:ascii="Times New Roman" w:hAnsi="Times New Roman" w:cs="Times New Roman"/>
          <w:b/>
          <w:sz w:val="28"/>
          <w:szCs w:val="28"/>
        </w:rPr>
      </w:pPr>
    </w:p>
    <w:p w:rsidR="00B25774" w:rsidRPr="00C339B9" w:rsidRDefault="007D0BCA" w:rsidP="00B25774">
      <w:pPr>
        <w:spacing w:line="240" w:lineRule="auto"/>
        <w:ind w:firstLine="851"/>
        <w:jc w:val="both"/>
        <w:rPr>
          <w:rFonts w:ascii="Times New Roman" w:hAnsi="Times New Roman" w:cs="Times New Roman"/>
          <w:sz w:val="28"/>
          <w:szCs w:val="28"/>
        </w:rPr>
      </w:pPr>
      <w:r w:rsidRPr="007D0BCA">
        <w:rPr>
          <w:rFonts w:ascii="Times New Roman" w:hAnsi="Times New Roman" w:cs="Times New Roman"/>
          <w:sz w:val="28"/>
          <w:szCs w:val="28"/>
        </w:rPr>
        <w:t xml:space="preserve">Сравнивая результаты трех исследований, можно сделать вывод, что </w:t>
      </w:r>
      <w:r w:rsidR="00B25774" w:rsidRPr="007D0BCA">
        <w:rPr>
          <w:rFonts w:ascii="Times New Roman" w:hAnsi="Times New Roman" w:cs="Times New Roman"/>
          <w:sz w:val="28"/>
          <w:szCs w:val="28"/>
        </w:rPr>
        <w:t xml:space="preserve">количество респондентов, </w:t>
      </w:r>
      <w:r w:rsidRPr="007D0BCA">
        <w:rPr>
          <w:rFonts w:ascii="Times New Roman" w:hAnsi="Times New Roman" w:cs="Times New Roman"/>
          <w:sz w:val="28"/>
          <w:szCs w:val="28"/>
        </w:rPr>
        <w:t>не жалующихся на действия чиновников</w:t>
      </w:r>
      <w:r w:rsidR="00B25774" w:rsidRPr="007D0BCA">
        <w:rPr>
          <w:rFonts w:ascii="Times New Roman" w:hAnsi="Times New Roman" w:cs="Times New Roman"/>
          <w:sz w:val="28"/>
          <w:szCs w:val="28"/>
        </w:rPr>
        <w:t xml:space="preserve">, </w:t>
      </w:r>
      <w:r w:rsidR="00B25774" w:rsidRPr="00C339B9">
        <w:rPr>
          <w:rFonts w:ascii="Times New Roman" w:hAnsi="Times New Roman" w:cs="Times New Roman"/>
          <w:sz w:val="28"/>
          <w:szCs w:val="28"/>
        </w:rPr>
        <w:t>осталось на том же уровне (89,8% против 90,6%).</w:t>
      </w:r>
    </w:p>
    <w:p w:rsidR="00B25774" w:rsidRPr="00C339B9" w:rsidRDefault="00B25774" w:rsidP="00B25774">
      <w:pPr>
        <w:jc w:val="center"/>
        <w:rPr>
          <w:rFonts w:ascii="Times New Roman" w:hAnsi="Times New Roman" w:cs="Times New Roman"/>
          <w:sz w:val="28"/>
          <w:szCs w:val="28"/>
        </w:rPr>
      </w:pPr>
      <w:r w:rsidRPr="00C339B9">
        <w:rPr>
          <w:rFonts w:ascii="Times New Roman" w:hAnsi="Times New Roman" w:cs="Times New Roman"/>
          <w:noProof/>
          <w:lang w:eastAsia="ru-RU"/>
        </w:rPr>
        <w:drawing>
          <wp:inline distT="0" distB="0" distL="0" distR="0">
            <wp:extent cx="4673600" cy="2573866"/>
            <wp:effectExtent l="0" t="0" r="0" b="0"/>
            <wp:docPr id="94" name="Диаграмма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B25774" w:rsidRPr="00C339B9" w:rsidRDefault="00B25774" w:rsidP="00B25774">
      <w:pPr>
        <w:jc w:val="center"/>
        <w:rPr>
          <w:rFonts w:ascii="Times New Roman" w:hAnsi="Times New Roman" w:cs="Times New Roman"/>
          <w:b/>
          <w:sz w:val="24"/>
          <w:szCs w:val="28"/>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27</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8"/>
        </w:rPr>
        <w:t xml:space="preserve"> Распределение ответов респондентов на вопрос «А НА САМОМ ДЕЛЕ ВАМ ПРИХОДИЛОСЬ ЗА ПОСЛЕДНИЙ ГОД ЖАЛОВАТЬСЯ НА ДЕЙСТВИЯ ЧИНОВНИКОВ?», % от числа опрошенных</w:t>
      </w:r>
    </w:p>
    <w:p w:rsidR="00815C05" w:rsidRPr="00C339B9" w:rsidRDefault="00145538" w:rsidP="00290A9D">
      <w:pPr>
        <w:spacing w:after="0" w:line="240" w:lineRule="auto"/>
        <w:ind w:firstLine="851"/>
        <w:jc w:val="both"/>
        <w:rPr>
          <w:rFonts w:ascii="Times New Roman" w:eastAsia="Times New Roman" w:hAnsi="Times New Roman" w:cs="Times New Roman"/>
          <w:spacing w:val="-4"/>
          <w:sz w:val="28"/>
          <w:szCs w:val="28"/>
          <w:lang w:eastAsia="ru-RU"/>
        </w:rPr>
      </w:pPr>
      <w:r w:rsidRPr="00C339B9">
        <w:rPr>
          <w:rFonts w:ascii="Times New Roman" w:eastAsia="Times New Roman" w:hAnsi="Times New Roman" w:cs="Times New Roman"/>
          <w:spacing w:val="-4"/>
          <w:sz w:val="28"/>
          <w:szCs w:val="28"/>
          <w:lang w:eastAsia="ru-RU"/>
        </w:rPr>
        <w:lastRenderedPageBreak/>
        <w:t>Среди тех, кому пришлось обращаться с жалобой на чиновников, и жители областного центра, и периферии в большинстве своем говорили, что жалоба не помогла, проблема все равно решена не была (56,9%).</w:t>
      </w:r>
    </w:p>
    <w:p w:rsidR="00815C05" w:rsidRPr="00C339B9" w:rsidRDefault="005F28BD" w:rsidP="00EA1505">
      <w:pPr>
        <w:spacing w:after="0" w:line="240" w:lineRule="auto"/>
        <w:jc w:val="center"/>
        <w:rPr>
          <w:rFonts w:ascii="Times New Roman" w:eastAsia="Times New Roman" w:hAnsi="Times New Roman" w:cs="Times New Roman"/>
          <w:b/>
          <w:spacing w:val="-4"/>
          <w:sz w:val="24"/>
          <w:szCs w:val="24"/>
          <w:lang w:eastAsia="ru-RU"/>
        </w:rPr>
      </w:pPr>
      <w:r w:rsidRPr="00C339B9">
        <w:rPr>
          <w:rFonts w:ascii="Times New Roman" w:hAnsi="Times New Roman" w:cs="Times New Roman"/>
          <w:noProof/>
          <w:lang w:eastAsia="ru-RU"/>
        </w:rPr>
        <w:drawing>
          <wp:inline distT="0" distB="0" distL="0" distR="0">
            <wp:extent cx="4767943" cy="3091543"/>
            <wp:effectExtent l="0" t="0" r="0" b="0"/>
            <wp:docPr id="73" name="Диаграмма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15C05" w:rsidRPr="00C339B9" w:rsidRDefault="00815C05" w:rsidP="00290A9D">
      <w:pPr>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28</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pacing w:val="-4"/>
          <w:sz w:val="24"/>
          <w:szCs w:val="24"/>
          <w:lang w:eastAsia="ru-RU"/>
        </w:rPr>
        <w:t xml:space="preserve">ЕСЛИ ВАМ ПРИШЛОСЬ ЖАЛОВАТЬСЯ, </w:t>
      </w:r>
      <w:r w:rsidR="00061867" w:rsidRPr="00C339B9">
        <w:rPr>
          <w:rFonts w:ascii="Times New Roman" w:eastAsia="Times New Roman" w:hAnsi="Times New Roman" w:cs="Times New Roman"/>
          <w:b/>
          <w:spacing w:val="-4"/>
          <w:sz w:val="24"/>
          <w:szCs w:val="24"/>
          <w:lang w:eastAsia="ru-RU"/>
        </w:rPr>
        <w:t xml:space="preserve"> </w:t>
      </w:r>
      <w:r w:rsidRPr="00C339B9">
        <w:rPr>
          <w:rFonts w:ascii="Times New Roman" w:eastAsia="Times New Roman" w:hAnsi="Times New Roman" w:cs="Times New Roman"/>
          <w:b/>
          <w:spacing w:val="-4"/>
          <w:sz w:val="24"/>
          <w:szCs w:val="24"/>
          <w:lang w:eastAsia="ru-RU"/>
        </w:rPr>
        <w:t>ТО КАК ЭТО ПОВЛИЯЛО НА РЕШЕНИЕ ВАШЕЙ ПРОБЛЕМЫ?»,</w:t>
      </w:r>
      <w:r w:rsidRPr="00C339B9">
        <w:rPr>
          <w:rFonts w:ascii="Times New Roman" w:hAnsi="Times New Roman" w:cs="Times New Roman"/>
          <w:b/>
          <w:sz w:val="24"/>
          <w:szCs w:val="24"/>
        </w:rPr>
        <w:t xml:space="preserve"> (% от тех, кто жаловался на действия чиновников)</w:t>
      </w:r>
    </w:p>
    <w:p w:rsidR="00BD7205" w:rsidRPr="00C339B9" w:rsidRDefault="000E49B3" w:rsidP="002A2CBD">
      <w:pPr>
        <w:pStyle w:val="2"/>
        <w:keepNext w:val="0"/>
        <w:keepLines w:val="0"/>
        <w:pageBreakBefore/>
        <w:widowControl w:val="0"/>
        <w:numPr>
          <w:ilvl w:val="1"/>
          <w:numId w:val="6"/>
        </w:numPr>
        <w:rPr>
          <w:rFonts w:ascii="Times New Roman" w:eastAsia="Calibri" w:hAnsi="Times New Roman" w:cs="Times New Roman"/>
          <w:lang w:eastAsia="zh-CN"/>
        </w:rPr>
      </w:pPr>
      <w:bookmarkStart w:id="11" w:name="_Toc498510528"/>
      <w:r w:rsidRPr="00C339B9">
        <w:rPr>
          <w:rFonts w:ascii="Times New Roman" w:eastAsia="Calibri" w:hAnsi="Times New Roman" w:cs="Times New Roman"/>
          <w:color w:val="auto"/>
          <w:lang w:eastAsia="zh-CN"/>
        </w:rPr>
        <w:lastRenderedPageBreak/>
        <w:t>Выводы по проведенном</w:t>
      </w:r>
      <w:r w:rsidR="00D76C7C" w:rsidRPr="00C339B9">
        <w:rPr>
          <w:rFonts w:ascii="Times New Roman" w:eastAsia="Calibri" w:hAnsi="Times New Roman" w:cs="Times New Roman"/>
          <w:color w:val="auto"/>
          <w:lang w:eastAsia="zh-CN"/>
        </w:rPr>
        <w:t>у</w:t>
      </w:r>
      <w:r w:rsidRPr="00C339B9">
        <w:rPr>
          <w:rFonts w:ascii="Times New Roman" w:eastAsia="Calibri" w:hAnsi="Times New Roman" w:cs="Times New Roman"/>
          <w:color w:val="auto"/>
          <w:lang w:eastAsia="zh-CN"/>
        </w:rPr>
        <w:t xml:space="preserve"> антикоррупционному мониторингу среди граждан Нижегородской области</w:t>
      </w:r>
      <w:bookmarkEnd w:id="11"/>
    </w:p>
    <w:p w:rsidR="000E49B3" w:rsidRPr="00C339B9" w:rsidRDefault="000E49B3" w:rsidP="00BD7205">
      <w:pPr>
        <w:spacing w:after="0" w:line="360" w:lineRule="auto"/>
        <w:jc w:val="both"/>
        <w:rPr>
          <w:rFonts w:ascii="Times New Roman" w:eastAsia="Calibri" w:hAnsi="Times New Roman" w:cs="Times New Roman"/>
          <w:sz w:val="28"/>
          <w:szCs w:val="28"/>
          <w:lang w:eastAsia="zh-CN"/>
        </w:rPr>
      </w:pPr>
    </w:p>
    <w:p w:rsidR="007C64F2" w:rsidRPr="00611786" w:rsidRDefault="007C64F2" w:rsidP="007C64F2">
      <w:pPr>
        <w:spacing w:after="0" w:line="240" w:lineRule="auto"/>
        <w:ind w:firstLine="851"/>
        <w:jc w:val="both"/>
        <w:rPr>
          <w:rFonts w:ascii="Times New Roman" w:hAnsi="Times New Roman" w:cs="Times New Roman"/>
          <w:sz w:val="28"/>
          <w:szCs w:val="28"/>
        </w:rPr>
      </w:pPr>
      <w:r w:rsidRPr="00611786">
        <w:rPr>
          <w:rFonts w:ascii="Times New Roman" w:hAnsi="Times New Roman" w:cs="Times New Roman"/>
          <w:sz w:val="28"/>
          <w:szCs w:val="28"/>
        </w:rPr>
        <w:t>По результатам проведенного опроса граждан можно сделать следующие выводы. В оценке распространенности коррупции в Нижегородской области заметная часть населения региона склонялось к высокой оценке, однако большая часть из этих оценок пришлась на жителей областного центра. Так, в Нижнем Новгороде почти каждый четвертый житель отметил высокий уровень коррупции, в то время, как в оставшихся муниципальных образованиях данный показатель находится на уровне 12%. Данную тенденцию можно объяснить более высоким уровнем требований к коррупционной ситуации. Следует отметить, что в предыдущем году о широком распространении коррупции говорили 11% всех жителей области.</w:t>
      </w:r>
    </w:p>
    <w:p w:rsidR="007C64F2" w:rsidRPr="00611786" w:rsidRDefault="007C64F2" w:rsidP="007C64F2">
      <w:pPr>
        <w:spacing w:after="0" w:line="240" w:lineRule="auto"/>
        <w:ind w:firstLine="851"/>
        <w:jc w:val="both"/>
        <w:rPr>
          <w:rFonts w:ascii="Times New Roman" w:hAnsi="Times New Roman" w:cs="Times New Roman"/>
          <w:sz w:val="28"/>
          <w:szCs w:val="28"/>
        </w:rPr>
      </w:pPr>
      <w:r w:rsidRPr="00611786">
        <w:rPr>
          <w:rFonts w:ascii="Times New Roman" w:hAnsi="Times New Roman" w:cs="Times New Roman"/>
          <w:sz w:val="28"/>
          <w:szCs w:val="28"/>
        </w:rPr>
        <w:t>По поводу распространенности коррупционных нарушений в пунктах проживания респондентов большинство из них отмечало достаточную степень распространенности, среди которых количество жителей областного центра почти в два раза превышало количество жителей остальных муниципальных образований, т.е. наблюдается ситуация аналогичная с общеобластным уровнем.</w:t>
      </w:r>
    </w:p>
    <w:p w:rsidR="007C64F2" w:rsidRPr="00611786" w:rsidRDefault="007C64F2" w:rsidP="007C64F2">
      <w:pPr>
        <w:spacing w:after="0" w:line="240" w:lineRule="auto"/>
        <w:ind w:firstLine="851"/>
        <w:jc w:val="both"/>
        <w:rPr>
          <w:rFonts w:ascii="Times New Roman" w:hAnsi="Times New Roman" w:cs="Times New Roman"/>
          <w:sz w:val="28"/>
          <w:szCs w:val="28"/>
        </w:rPr>
      </w:pPr>
      <w:r w:rsidRPr="00611786">
        <w:rPr>
          <w:rFonts w:ascii="Times New Roman" w:eastAsia="Times New Roman" w:hAnsi="Times New Roman" w:cs="Times New Roman"/>
          <w:sz w:val="28"/>
          <w:szCs w:val="28"/>
          <w:lang w:eastAsia="ru-RU"/>
        </w:rPr>
        <w:t>Чаще всего жителям Нижегородской области приходилось сталкиваться с фактами коррупции в ситуациях, когда нужно было найти место в больнице для бесплатной операции или лечения серьезного заболевания (28,1%), получить бесплатную медицинскую помощь в поликлинике (26,3%) и добиться справедливости в суде (26,0%), что подтверждает традиционное представление о медицине, как о наиболее коррупционной сфере, в совокупности с силовыми органами.</w:t>
      </w:r>
      <w:r w:rsidRPr="00611786">
        <w:rPr>
          <w:rFonts w:ascii="Times New Roman" w:hAnsi="Times New Roman" w:cs="Times New Roman"/>
          <w:sz w:val="28"/>
          <w:szCs w:val="28"/>
        </w:rPr>
        <w:t xml:space="preserve"> Исследование также показало, что в тройке лидеров рейтинга органов власти и организаций, в которых наиболее часты проявления коррупции, ГИБДД (31,7%), полиция (25,7%) и администрация и сотрудники поликлиник и больниц (20,7%), т.е. в традиционных коррупциогенных сферах. Следует обратить внимание, что подобные показатели наблюдались и в предыдущих волнах исследования, однако, в 2016 году также высокие строчки рейтинга занимали позиции сферы высшего образования и страховой деятельности, которые в настоящем исследовании опустились несколько ниже, что можно воспринимать, как положительную тенденцию.</w:t>
      </w:r>
    </w:p>
    <w:p w:rsidR="007C64F2" w:rsidRPr="00611786" w:rsidRDefault="007C64F2" w:rsidP="007C64F2">
      <w:pPr>
        <w:spacing w:after="0" w:line="240" w:lineRule="auto"/>
        <w:ind w:firstLine="851"/>
        <w:jc w:val="both"/>
        <w:rPr>
          <w:rFonts w:ascii="Times New Roman" w:hAnsi="Times New Roman" w:cs="Times New Roman"/>
          <w:sz w:val="28"/>
          <w:szCs w:val="28"/>
        </w:rPr>
      </w:pPr>
      <w:r w:rsidRPr="00611786">
        <w:rPr>
          <w:rFonts w:ascii="Times New Roman" w:hAnsi="Times New Roman" w:cs="Times New Roman"/>
          <w:sz w:val="28"/>
          <w:szCs w:val="28"/>
        </w:rPr>
        <w:t xml:space="preserve">Также исследование выявило тенденцию, согласно которой население полагает, что коррупцией охвачена большая часть госслужащих. Так, только треть населения региона (32,9%) считает, что в органах власти меньшинство людей, которые берут взятки. Правда, среди этих голосов </w:t>
      </w:r>
      <w:r w:rsidRPr="00611786">
        <w:rPr>
          <w:rFonts w:ascii="Times New Roman" w:hAnsi="Times New Roman" w:cs="Times New Roman"/>
          <w:sz w:val="28"/>
          <w:szCs w:val="28"/>
        </w:rPr>
        <w:lastRenderedPageBreak/>
        <w:t>преобладают голоса жителей области (39,5% против 22,1% в областном центре).Четверть респондентов (24,6%) утверждали, что людей, берущих взятки, в органах власти большинство. В этом преимущественно уверены жители областного центра (31,1% против 20,6%). Впрочем, следует отметить, что данная картина улучшилась по сравнению с предыдущем исследованием, согласно которому 30% населения было уверено, что большинство чиновников берут взятки и только 17% - что меньшинство.</w:t>
      </w: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lang w:eastAsia="ru-RU"/>
        </w:rPr>
      </w:pPr>
      <w:r w:rsidRPr="00611786">
        <w:rPr>
          <w:rFonts w:ascii="Times New Roman" w:hAnsi="Times New Roman" w:cs="Times New Roman"/>
          <w:sz w:val="28"/>
          <w:szCs w:val="28"/>
        </w:rPr>
        <w:t>По поводу отношения к взяткам большинство жителей региона (48,5%) придерживается такой точки зрения, что этого нужно избегать, поскольку коррупция разлагает нас и нашу власть. При этом ч</w:t>
      </w:r>
      <w:r w:rsidRPr="00611786">
        <w:rPr>
          <w:rFonts w:ascii="Times New Roman" w:eastAsia="Times New Roman" w:hAnsi="Times New Roman" w:cs="Times New Roman"/>
          <w:sz w:val="28"/>
          <w:szCs w:val="28"/>
          <w:lang w:eastAsia="ru-RU"/>
        </w:rPr>
        <w:t>уть более трети населения региона (35,4%) считают основным мотивом дачи взятки то, что обе стороны заранее знают, что взятка общепринята в этой ситуации. К этому мнению наиболее склонны жители областного центра (38,2% против 33,7%). Данный факт можно трактовать, как свидетельство широкого «коррупционного фона», наблюдаемого в регионе. Однако, следует обратить внимание на положительную тенденцию в данном  вопросе: в предыдущем исследовании о необходимости избегать коррупционных действий говорили 38% опрошенных.</w:t>
      </w:r>
    </w:p>
    <w:p w:rsidR="007C64F2" w:rsidRPr="00611786" w:rsidRDefault="007C64F2" w:rsidP="007C64F2">
      <w:pPr>
        <w:spacing w:after="0" w:line="240" w:lineRule="auto"/>
        <w:ind w:firstLine="851"/>
        <w:jc w:val="both"/>
        <w:rPr>
          <w:rFonts w:ascii="Times New Roman" w:hAnsi="Times New Roman" w:cs="Times New Roman"/>
          <w:sz w:val="28"/>
          <w:szCs w:val="28"/>
        </w:rPr>
      </w:pPr>
      <w:r w:rsidRPr="00611786">
        <w:rPr>
          <w:rFonts w:ascii="Times New Roman" w:hAnsi="Times New Roman" w:cs="Times New Roman"/>
          <w:sz w:val="28"/>
          <w:szCs w:val="28"/>
        </w:rPr>
        <w:t>Больше половины всех респондентов (56,6%) говорили, что основным источником служит телевидение (новости, публицистические передачи), из которых  большинство составляли жители за пределами областного центра (62,3% против 47,4%). На втором месте по популярности находятся интернет-издания (23,0%), которыми чаще пользуются респонденты областного центра (24,7% против 21,9%).</w:t>
      </w:r>
    </w:p>
    <w:p w:rsidR="007C64F2" w:rsidRPr="00611786" w:rsidRDefault="007C64F2" w:rsidP="007C64F2">
      <w:pPr>
        <w:spacing w:after="0" w:line="240" w:lineRule="auto"/>
        <w:ind w:firstLine="851"/>
        <w:jc w:val="both"/>
        <w:rPr>
          <w:rFonts w:ascii="Times New Roman" w:hAnsi="Times New Roman" w:cs="Times New Roman"/>
          <w:sz w:val="28"/>
          <w:szCs w:val="28"/>
        </w:rPr>
      </w:pPr>
      <w:r w:rsidRPr="00611786">
        <w:rPr>
          <w:rFonts w:ascii="Times New Roman" w:hAnsi="Times New Roman" w:cs="Times New Roman"/>
          <w:sz w:val="28"/>
          <w:szCs w:val="28"/>
        </w:rPr>
        <w:t>Наиболее сильное влияние на распространение коррупционных нарушений  оказывают длительные сроки оформления документов, плохой пример, подаваемый политическими лидерами («рыба гниет с головы»), нечеткость законов, дающая возможность их широкого толкования чиновником, и аморальность политиков, государственных и муниципальных служащих, необходимость получения массы согласований и разрешений, широкая свобода усмотрения чиновника, предоставляемая законом или инструкцией (например, «вилки» наказаний за административные правонарушения) и неупорядоченность контрольной деятельности государства. То есть верхние места в рейтинге по мнению населения занимают либо причины, связанные с широкими полномочиями чиновников, либо причины связанные с личной нечистоплотностью людей, занимающих государственные должности и использующие свое положение в личных целях. Примерно такие же тенденции наблюдались и в предыдущих волнах исследований.</w:t>
      </w: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lang w:eastAsia="ru-RU"/>
        </w:rPr>
      </w:pPr>
      <w:r w:rsidRPr="00611786">
        <w:rPr>
          <w:rFonts w:ascii="Times New Roman" w:eastAsia="Times New Roman" w:hAnsi="Times New Roman" w:cs="Times New Roman"/>
          <w:sz w:val="28"/>
          <w:szCs w:val="28"/>
          <w:lang w:eastAsia="ru-RU"/>
        </w:rPr>
        <w:t xml:space="preserve">По оценке работы органов власти по противодействию коррупции голоса граждан разделились практически поровну: 44,1% оценивали работу положительно, 43,6% - отрицательно. В зависимости от типа </w:t>
      </w:r>
      <w:r w:rsidRPr="00611786">
        <w:rPr>
          <w:rFonts w:ascii="Times New Roman" w:eastAsia="Times New Roman" w:hAnsi="Times New Roman" w:cs="Times New Roman"/>
          <w:sz w:val="28"/>
          <w:szCs w:val="28"/>
          <w:lang w:eastAsia="ru-RU"/>
        </w:rPr>
        <w:lastRenderedPageBreak/>
        <w:t>местности жители образований за пределами областного центра чаще склонялись к положительным оценкам (49,8% против 34,8%).</w:t>
      </w:r>
    </w:p>
    <w:p w:rsidR="007C64F2" w:rsidRPr="00611786" w:rsidRDefault="007C64F2" w:rsidP="007C64F2">
      <w:pPr>
        <w:spacing w:after="0" w:line="240" w:lineRule="auto"/>
        <w:ind w:firstLine="851"/>
        <w:jc w:val="both"/>
        <w:rPr>
          <w:rFonts w:ascii="Times New Roman" w:hAnsi="Times New Roman" w:cs="Times New Roman"/>
          <w:sz w:val="28"/>
          <w:szCs w:val="28"/>
        </w:rPr>
      </w:pPr>
      <w:r w:rsidRPr="00611786">
        <w:rPr>
          <w:rFonts w:ascii="Times New Roman" w:hAnsi="Times New Roman" w:cs="Times New Roman"/>
          <w:sz w:val="28"/>
          <w:szCs w:val="28"/>
        </w:rPr>
        <w:t xml:space="preserve">Следует отметить, что подавляющая часть населения региона (73,1%) не сталкивались с ситуацией, когда для решения своей проблемы нужно было «стимулировать» служащего, давать взятку или подарок. Большинство из них составляют жители городов и районов области (75,0% против 70,0%). То есть можно предположить, что мнение о коррупции у населения складывается более из общественной атмосферы, чем из личного опыта. Следует также отметить, что данная картина немного улучшилась по сравнению с предыдущей волной исследования, когда о возникновении коррупционной ситуации ответили 66% опрошенных. </w:t>
      </w:r>
    </w:p>
    <w:p w:rsidR="007C64F2" w:rsidRPr="00611786" w:rsidRDefault="007C64F2" w:rsidP="007C64F2">
      <w:pPr>
        <w:spacing w:after="0" w:line="240" w:lineRule="auto"/>
        <w:ind w:firstLine="851"/>
        <w:jc w:val="both"/>
        <w:rPr>
          <w:rFonts w:ascii="Times New Roman" w:eastAsia="Times New Roman" w:hAnsi="Times New Roman" w:cs="Times New Roman"/>
          <w:spacing w:val="-4"/>
          <w:sz w:val="28"/>
          <w:szCs w:val="28"/>
          <w:lang w:eastAsia="ru-RU"/>
        </w:rPr>
      </w:pPr>
      <w:r w:rsidRPr="00611786">
        <w:rPr>
          <w:rFonts w:ascii="Times New Roman" w:eastAsia="Times New Roman" w:hAnsi="Times New Roman" w:cs="Times New Roman"/>
          <w:spacing w:val="-4"/>
          <w:sz w:val="28"/>
          <w:szCs w:val="28"/>
          <w:lang w:eastAsia="ru-RU"/>
        </w:rPr>
        <w:t>Более половины респондентов (58,7%), которые попадали в ситуацию необходимости дачи взятки, говорили, что это случилось более года назад. Количественное преимущество составляли жители городов и районов области (65,8% против 49,1%).</w:t>
      </w:r>
    </w:p>
    <w:p w:rsidR="007C64F2" w:rsidRPr="00611786" w:rsidRDefault="007C64F2" w:rsidP="007C64F2">
      <w:pPr>
        <w:spacing w:after="0" w:line="240" w:lineRule="auto"/>
        <w:ind w:firstLine="851"/>
        <w:jc w:val="both"/>
        <w:rPr>
          <w:rFonts w:ascii="Times New Roman" w:eastAsia="Times New Roman" w:hAnsi="Times New Roman" w:cs="Times New Roman"/>
          <w:color w:val="000000"/>
          <w:sz w:val="28"/>
          <w:szCs w:val="28"/>
          <w:lang w:eastAsia="ru-RU"/>
        </w:rPr>
      </w:pPr>
      <w:r w:rsidRPr="00611786">
        <w:rPr>
          <w:rFonts w:ascii="Times New Roman" w:eastAsia="Times New Roman" w:hAnsi="Times New Roman" w:cs="Times New Roman"/>
          <w:sz w:val="28"/>
          <w:szCs w:val="28"/>
          <w:lang w:eastAsia="ru-RU"/>
        </w:rPr>
        <w:t xml:space="preserve">Отражением мнения о традиционных коррупционных сферах – медицине и ГИБДД – является тот факт, что наиболее часто граждане приходили к выводу, что нужно дать взятку, в ситуациях, когда, попав в больницу, нужно было получить там бесплатную, полноценную помощь и обслуживание (24,5%),  найти место </w:t>
      </w:r>
      <w:r w:rsidRPr="00611786">
        <w:rPr>
          <w:rFonts w:ascii="Times New Roman" w:eastAsia="Times New Roman" w:hAnsi="Times New Roman" w:cs="Times New Roman"/>
          <w:color w:val="000000"/>
          <w:sz w:val="28"/>
          <w:szCs w:val="28"/>
          <w:lang w:eastAsia="ru-RU"/>
        </w:rPr>
        <w:t>в больнице для бесплатной операции или лечения серьезного заболевания (15,2%), урегулировать ситуацию с автоинспекцией (получение прав, нарушение правил дорожного движения и т.п.) (13,0%) и получить бесплатную медицинскую помощь в поликлинике (10,0%).</w:t>
      </w:r>
    </w:p>
    <w:p w:rsidR="007C64F2" w:rsidRPr="00611786" w:rsidRDefault="007C64F2" w:rsidP="007C64F2">
      <w:pPr>
        <w:spacing w:after="0" w:line="240" w:lineRule="auto"/>
        <w:ind w:firstLine="851"/>
        <w:jc w:val="both"/>
        <w:rPr>
          <w:rFonts w:ascii="Times New Roman" w:eastAsia="Times New Roman" w:hAnsi="Times New Roman" w:cs="Times New Roman"/>
          <w:color w:val="000000"/>
          <w:sz w:val="28"/>
          <w:szCs w:val="28"/>
          <w:lang w:eastAsia="ru-RU"/>
        </w:rPr>
      </w:pPr>
      <w:r w:rsidRPr="00611786">
        <w:rPr>
          <w:rFonts w:ascii="Times New Roman" w:eastAsia="Times New Roman" w:hAnsi="Times New Roman" w:cs="Times New Roman"/>
          <w:sz w:val="28"/>
          <w:szCs w:val="28"/>
          <w:lang w:eastAsia="ru-RU"/>
        </w:rPr>
        <w:t xml:space="preserve">Однако, следует отметить, что граждане, у которых при решении своих проблем возникала необходимость дать взятку, в четверти случаях (26,3%) не делали этого. Чаще всего шли на дачу взятки, попав в больницу, при получении там бесплатной, полноценной помощи и обслуживании (18,1%), чтобы найти место </w:t>
      </w:r>
      <w:r w:rsidRPr="00611786">
        <w:rPr>
          <w:rFonts w:ascii="Times New Roman" w:eastAsia="Times New Roman" w:hAnsi="Times New Roman" w:cs="Times New Roman"/>
          <w:color w:val="000000"/>
          <w:sz w:val="28"/>
          <w:szCs w:val="28"/>
          <w:lang w:eastAsia="ru-RU"/>
        </w:rPr>
        <w:t>в больнице для бесплатной операции или лечения серьезного заболевания (11,9%), при урегулировании ситуации с автоинспекцией (получение прав, нарушение правил дорожного движения и т.п.) (9,5%) и получении бесплатной медицинской помощи в поликлинике (7,4%).</w:t>
      </w:r>
    </w:p>
    <w:p w:rsidR="007C64F2" w:rsidRPr="00611786" w:rsidRDefault="007C64F2" w:rsidP="007C64F2">
      <w:pPr>
        <w:spacing w:after="0" w:line="240" w:lineRule="auto"/>
        <w:ind w:firstLine="851"/>
        <w:jc w:val="both"/>
        <w:rPr>
          <w:rFonts w:ascii="Times New Roman" w:eastAsia="Times New Roman" w:hAnsi="Times New Roman" w:cs="Times New Roman"/>
          <w:spacing w:val="-4"/>
          <w:sz w:val="28"/>
          <w:szCs w:val="28"/>
          <w:lang w:eastAsia="ru-RU"/>
        </w:rPr>
      </w:pPr>
      <w:r w:rsidRPr="00611786">
        <w:rPr>
          <w:rFonts w:ascii="Times New Roman" w:eastAsia="Times New Roman" w:hAnsi="Times New Roman" w:cs="Times New Roman"/>
          <w:spacing w:val="-4"/>
          <w:sz w:val="28"/>
          <w:szCs w:val="28"/>
          <w:lang w:eastAsia="ru-RU"/>
        </w:rPr>
        <w:t>Все жители Нижегородской области в большинстве своем единогласны в том, что принципиально не дают взяток, даже если все это делают (39,1%), для них это было слишком дорого (26,6%) и не знали, как это делается, неудобно (9,4%).</w:t>
      </w:r>
    </w:p>
    <w:p w:rsidR="007C64F2" w:rsidRPr="00611786" w:rsidRDefault="007C64F2" w:rsidP="007C64F2">
      <w:pPr>
        <w:spacing w:after="0" w:line="240" w:lineRule="auto"/>
        <w:ind w:firstLine="851"/>
        <w:jc w:val="both"/>
        <w:rPr>
          <w:rFonts w:ascii="Times New Roman" w:hAnsi="Times New Roman" w:cs="Times New Roman"/>
          <w:sz w:val="28"/>
          <w:szCs w:val="28"/>
        </w:rPr>
      </w:pPr>
      <w:r w:rsidRPr="00611786">
        <w:rPr>
          <w:rFonts w:ascii="Times New Roman" w:hAnsi="Times New Roman" w:cs="Times New Roman"/>
          <w:sz w:val="28"/>
          <w:szCs w:val="28"/>
        </w:rPr>
        <w:t>Большинству респондентов (64,1%), отказавшихся давать взятку или подарок, удалось решить свои проблемы и без этого. Причем чаще это получалось сделать жителям городов и районов области (73,9% против 58,5%).</w:t>
      </w:r>
    </w:p>
    <w:p w:rsidR="007C64F2" w:rsidRPr="00611786" w:rsidRDefault="007C64F2" w:rsidP="007C64F2">
      <w:pPr>
        <w:spacing w:after="0" w:line="240" w:lineRule="auto"/>
        <w:ind w:firstLine="851"/>
        <w:jc w:val="both"/>
        <w:rPr>
          <w:rFonts w:ascii="Times New Roman" w:eastAsia="Times New Roman" w:hAnsi="Times New Roman" w:cs="Times New Roman"/>
          <w:spacing w:val="-4"/>
          <w:sz w:val="28"/>
          <w:szCs w:val="28"/>
          <w:lang w:eastAsia="ru-RU"/>
        </w:rPr>
      </w:pPr>
      <w:r w:rsidRPr="00611786">
        <w:rPr>
          <w:rFonts w:ascii="Times New Roman" w:eastAsia="Times New Roman" w:hAnsi="Times New Roman" w:cs="Times New Roman"/>
          <w:spacing w:val="-4"/>
          <w:sz w:val="28"/>
          <w:szCs w:val="28"/>
          <w:lang w:eastAsia="ru-RU"/>
        </w:rPr>
        <w:t xml:space="preserve">Большинство граждан, которым пришлось давать взятку, мотивировали это тем, что заранее было известно, что без взятки не обойтись </w:t>
      </w:r>
      <w:r w:rsidRPr="00611786">
        <w:rPr>
          <w:rFonts w:ascii="Times New Roman" w:eastAsia="Times New Roman" w:hAnsi="Times New Roman" w:cs="Times New Roman"/>
          <w:spacing w:val="-4"/>
          <w:sz w:val="28"/>
          <w:szCs w:val="28"/>
          <w:lang w:eastAsia="ru-RU"/>
        </w:rPr>
        <w:lastRenderedPageBreak/>
        <w:t>(46,9%). Из них количественное преимущество имели жители городов и районов области (51,8% против 38,8%).</w:t>
      </w:r>
    </w:p>
    <w:p w:rsidR="007C64F2" w:rsidRPr="00611786" w:rsidRDefault="007C64F2" w:rsidP="007C64F2">
      <w:pPr>
        <w:keepNext/>
        <w:keepLines/>
        <w:spacing w:after="0" w:line="240" w:lineRule="auto"/>
        <w:ind w:firstLine="851"/>
        <w:jc w:val="both"/>
        <w:rPr>
          <w:rFonts w:ascii="Times New Roman" w:hAnsi="Times New Roman" w:cs="Times New Roman"/>
          <w:sz w:val="28"/>
          <w:szCs w:val="28"/>
        </w:rPr>
      </w:pPr>
      <w:r w:rsidRPr="00611786">
        <w:rPr>
          <w:rFonts w:ascii="Times New Roman" w:hAnsi="Times New Roman" w:cs="Times New Roman"/>
          <w:sz w:val="28"/>
          <w:szCs w:val="28"/>
        </w:rPr>
        <w:t xml:space="preserve">Результаты опроса тех респондентов, которые давали взятки, показал, что ее средний размер составил 16504 руб. </w:t>
      </w:r>
    </w:p>
    <w:p w:rsidR="007C64F2" w:rsidRPr="00611786" w:rsidRDefault="007C64F2" w:rsidP="007C64F2">
      <w:pPr>
        <w:spacing w:after="0" w:line="240" w:lineRule="auto"/>
        <w:ind w:firstLine="851"/>
        <w:jc w:val="both"/>
        <w:rPr>
          <w:rFonts w:ascii="Times New Roman" w:hAnsi="Times New Roman" w:cs="Times New Roman"/>
          <w:sz w:val="28"/>
          <w:szCs w:val="28"/>
        </w:rPr>
      </w:pPr>
      <w:r w:rsidRPr="00611786">
        <w:rPr>
          <w:rFonts w:ascii="Times New Roman" w:hAnsi="Times New Roman" w:cs="Times New Roman"/>
          <w:sz w:val="28"/>
          <w:szCs w:val="28"/>
        </w:rPr>
        <w:t>Чуть более половины респондентов, давших взятку, говорили, что им заранее была ясна ее величина или стоимость «подарка» (52,5%). При этом жители областного центра и периферии были практически единогласны (50,8% против 53,7%).</w:t>
      </w: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lang w:eastAsia="ru-RU"/>
        </w:rPr>
      </w:pPr>
      <w:r w:rsidRPr="00611786">
        <w:rPr>
          <w:rFonts w:ascii="Times New Roman" w:eastAsia="Times New Roman" w:hAnsi="Times New Roman" w:cs="Times New Roman"/>
          <w:sz w:val="28"/>
          <w:szCs w:val="28"/>
          <w:lang w:eastAsia="ru-RU"/>
        </w:rPr>
        <w:t>Для подавляющего большинства взяткодателей (82,5%) действия чиновников для решения проблемы улучшились, причем как для населения областного центра, так и для периферии.</w:t>
      </w: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lang w:eastAsia="ru-RU"/>
        </w:rPr>
      </w:pPr>
      <w:r w:rsidRPr="00611786">
        <w:rPr>
          <w:rFonts w:ascii="Times New Roman" w:eastAsia="Times New Roman" w:hAnsi="Times New Roman" w:cs="Times New Roman"/>
          <w:sz w:val="28"/>
          <w:szCs w:val="28"/>
          <w:lang w:eastAsia="ru-RU"/>
        </w:rPr>
        <w:t>Чуть менее трети взяткодателей (31,1%) смогли добиться того, что чиновники и так должны были сделать по долгу службы. Преимущество в этом случае составляли голоса жителей областного центра (44,8% против 22,7%).</w:t>
      </w: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lang w:eastAsia="ru-RU"/>
        </w:rPr>
      </w:pPr>
      <w:r w:rsidRPr="00611786">
        <w:rPr>
          <w:rFonts w:ascii="Times New Roman" w:eastAsia="Times New Roman" w:hAnsi="Times New Roman" w:cs="Times New Roman"/>
          <w:sz w:val="28"/>
          <w:szCs w:val="28"/>
          <w:lang w:eastAsia="ru-RU"/>
        </w:rPr>
        <w:t>Большинство данной группы респондентов (23,2%) говорили, что ничего не чувствовали при даче взятке, уже привыкли. Жители областного центра были более чувствительны при даче взятке (20,9% против 24,5%).</w:t>
      </w: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lang w:eastAsia="ru-RU"/>
        </w:rPr>
      </w:pPr>
      <w:r w:rsidRPr="00611786">
        <w:rPr>
          <w:rFonts w:ascii="Times New Roman" w:eastAsia="Times New Roman" w:hAnsi="Times New Roman" w:cs="Times New Roman"/>
          <w:sz w:val="28"/>
          <w:szCs w:val="28"/>
          <w:lang w:eastAsia="ru-RU"/>
        </w:rPr>
        <w:t>На вопрос о необходимости различных материальных затрат для повышения качества образования детей чуть более половины жителей (54,9%) отвечали, что у них не было детей, обучающихся в школе. Среди этих респондентов преимущество составляли жители областного центра (62,9% против 49,9%). Четверти граждан (24,8%) не приходилось сталкиваться с такой ситуацией.</w:t>
      </w: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lang w:eastAsia="ru-RU"/>
        </w:rPr>
      </w:pPr>
      <w:r w:rsidRPr="00611786">
        <w:rPr>
          <w:rFonts w:ascii="Times New Roman" w:eastAsia="Times New Roman" w:hAnsi="Times New Roman" w:cs="Times New Roman"/>
          <w:sz w:val="28"/>
          <w:szCs w:val="28"/>
          <w:lang w:eastAsia="ru-RU"/>
        </w:rPr>
        <w:t>Половина населения региона (51,3%) не прибегали ни к каким шагам, облегчающим поступление в ВУЗ, т.к. последние десять лет в их семьях в ВУЗ никто не поступал. При этом количество голосов жителей областного центра и периферии было примерно одинаково. Треть граждан (32,9%) поступали в ВУЗ сами по себе, без всякой помощи. Чаще это удавалось сделать респондентам областного центра (37,1% против 30,4%).</w:t>
      </w: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lang w:eastAsia="ru-RU"/>
        </w:rPr>
      </w:pPr>
      <w:r w:rsidRPr="00611786">
        <w:rPr>
          <w:rFonts w:ascii="Times New Roman" w:eastAsia="Times New Roman" w:hAnsi="Times New Roman" w:cs="Times New Roman"/>
          <w:sz w:val="28"/>
          <w:szCs w:val="28"/>
          <w:lang w:eastAsia="ru-RU"/>
        </w:rPr>
        <w:t>Когда в местной поликлинике не хватает каких-либо услуг для решения проблем со здоровьем или эти услуги слишком низкого качества, около трети респондентов (30,0%) обращаются в платную клинику. Чаще так поступают жители областного центра (32,6% против 28,4%).</w:t>
      </w: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lang w:eastAsia="ru-RU"/>
        </w:rPr>
      </w:pPr>
      <w:r w:rsidRPr="00611786">
        <w:rPr>
          <w:rFonts w:ascii="Times New Roman" w:eastAsia="Times New Roman" w:hAnsi="Times New Roman" w:cs="Times New Roman"/>
          <w:sz w:val="28"/>
          <w:szCs w:val="28"/>
          <w:lang w:eastAsia="ru-RU"/>
        </w:rPr>
        <w:t>Подавляющее большинство населения области (71,0%) с необходимостью дополнительных неформальных вознаграждений работникам медицинских учреждений для решения проблем здоровья в течение последнего года не сталкивалось. В этом числе преобладают голоса жителей муниципальных образований за пределами областного центра (75,8% против 63,2%).</w:t>
      </w: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lang w:eastAsia="ru-RU"/>
        </w:rPr>
      </w:pPr>
      <w:r w:rsidRPr="00611786">
        <w:rPr>
          <w:rFonts w:ascii="Times New Roman" w:eastAsia="Times New Roman" w:hAnsi="Times New Roman" w:cs="Times New Roman"/>
          <w:sz w:val="28"/>
          <w:szCs w:val="28"/>
          <w:lang w:eastAsia="ru-RU"/>
        </w:rPr>
        <w:t xml:space="preserve">Следует отметить, что подавляющее большинство граждан региона (80,4%) ощущали за последние два года потребность обращения для защиты своих прав в суд, но не сделали этого. Среди этих респондентов </w:t>
      </w:r>
      <w:r w:rsidRPr="00611786">
        <w:rPr>
          <w:rFonts w:ascii="Times New Roman" w:eastAsia="Times New Roman" w:hAnsi="Times New Roman" w:cs="Times New Roman"/>
          <w:sz w:val="28"/>
          <w:szCs w:val="28"/>
          <w:lang w:eastAsia="ru-RU"/>
        </w:rPr>
        <w:lastRenderedPageBreak/>
        <w:t>преобладали жители районов (83,4% против 75,5%). То есть, можно отметить, что в обществе существует определенный запрос на образование механизмом защиты интересов граждан перед чиновниками, который население не знает, как реализовать. Косвенным подтверждением этого факта является то, что подавляющее большинство населения Нижегородской области (66,4%) не знали, куда и кому можно жаловаться на действия чиновников, когда они неподобающим образом решали проблемы граждан. И только десятая часть населения региона за последний год жаловались на действия чиновников (10,2%), причем чаще жители областного центра (14,2% против 7,8%).</w:t>
      </w:r>
    </w:p>
    <w:p w:rsidR="00171516" w:rsidRPr="00C339B9" w:rsidRDefault="007C64F2" w:rsidP="007C64F2">
      <w:pPr>
        <w:spacing w:after="0" w:line="240" w:lineRule="auto"/>
        <w:ind w:firstLine="851"/>
        <w:jc w:val="both"/>
        <w:rPr>
          <w:rFonts w:ascii="Times New Roman" w:eastAsia="Times New Roman" w:hAnsi="Times New Roman" w:cs="Times New Roman"/>
          <w:spacing w:val="-4"/>
          <w:sz w:val="28"/>
          <w:szCs w:val="28"/>
          <w:lang w:eastAsia="ru-RU"/>
        </w:rPr>
      </w:pPr>
      <w:r w:rsidRPr="00611786">
        <w:rPr>
          <w:rFonts w:ascii="Times New Roman" w:eastAsia="Times New Roman" w:hAnsi="Times New Roman" w:cs="Times New Roman"/>
          <w:spacing w:val="-4"/>
          <w:sz w:val="28"/>
          <w:szCs w:val="28"/>
          <w:lang w:eastAsia="ru-RU"/>
        </w:rPr>
        <w:t>Среди тех, кому пришлось обращаться с жалобой на чиновников, и жители областного центра, и граждане остальных районов в большинстве своем говорили, что жалоба не помогла, проблема все равно решена не была (56,9%).</w:t>
      </w:r>
    </w:p>
    <w:p w:rsidR="00F46BB0" w:rsidRDefault="00F46BB0" w:rsidP="006B4656">
      <w:pPr>
        <w:spacing w:after="0" w:line="240" w:lineRule="auto"/>
        <w:ind w:firstLine="851"/>
        <w:jc w:val="both"/>
        <w:rPr>
          <w:rFonts w:ascii="Times New Roman" w:eastAsia="Times New Roman" w:hAnsi="Times New Roman" w:cs="Times New Roman"/>
          <w:b/>
          <w:spacing w:val="-4"/>
          <w:sz w:val="24"/>
          <w:szCs w:val="24"/>
        </w:rPr>
      </w:pPr>
    </w:p>
    <w:p w:rsidR="00754012" w:rsidRPr="00C339B9" w:rsidRDefault="00D7137F" w:rsidP="00754012">
      <w:pPr>
        <w:keepNext/>
        <w:keepLines/>
        <w:pageBreakBefore/>
        <w:spacing w:after="0"/>
        <w:ind w:left="420"/>
        <w:outlineLvl w:val="0"/>
        <w:rPr>
          <w:rFonts w:ascii="Times New Roman" w:eastAsiaTheme="majorEastAsia" w:hAnsi="Times New Roman" w:cs="Times New Roman"/>
          <w:b/>
          <w:bCs/>
          <w:sz w:val="28"/>
          <w:szCs w:val="28"/>
        </w:rPr>
      </w:pPr>
      <w:bookmarkStart w:id="12" w:name="_Toc498510529"/>
      <w:r>
        <w:rPr>
          <w:rFonts w:ascii="Times New Roman" w:hAnsi="Times New Roman" w:cs="Times New Roman"/>
          <w:b/>
          <w:caps/>
          <w:sz w:val="28"/>
          <w:szCs w:val="28"/>
        </w:rPr>
        <w:lastRenderedPageBreak/>
        <w:t xml:space="preserve">ГЛАВА 2. </w:t>
      </w:r>
      <w:r w:rsidR="00754012" w:rsidRPr="00C339B9">
        <w:rPr>
          <w:rFonts w:ascii="Times New Roman" w:hAnsi="Times New Roman" w:cs="Times New Roman"/>
          <w:b/>
          <w:caps/>
          <w:sz w:val="28"/>
          <w:szCs w:val="28"/>
        </w:rPr>
        <w:t>Оценка состояния уровня коррупции в</w:t>
      </w:r>
      <w:r w:rsidR="00754012" w:rsidRPr="00C339B9">
        <w:rPr>
          <w:rFonts w:ascii="Times New Roman" w:hAnsi="Times New Roman" w:cs="Times New Roman"/>
          <w:b/>
          <w:caps/>
        </w:rPr>
        <w:t xml:space="preserve">  </w:t>
      </w:r>
      <w:r w:rsidR="00754012" w:rsidRPr="00C339B9">
        <w:rPr>
          <w:rFonts w:ascii="Times New Roman" w:eastAsiaTheme="majorEastAsia" w:hAnsi="Times New Roman" w:cs="Times New Roman"/>
          <w:b/>
          <w:bCs/>
          <w:caps/>
          <w:sz w:val="28"/>
          <w:szCs w:val="28"/>
        </w:rPr>
        <w:t>Нижегородской области предпринимательским сообществом региона</w:t>
      </w:r>
      <w:bookmarkEnd w:id="12"/>
    </w:p>
    <w:p w:rsidR="00754012" w:rsidRPr="00C339B9" w:rsidRDefault="00754012" w:rsidP="00754012">
      <w:pPr>
        <w:keepNext/>
        <w:keepLines/>
        <w:numPr>
          <w:ilvl w:val="1"/>
          <w:numId w:val="14"/>
        </w:numPr>
        <w:spacing w:before="200" w:after="0"/>
        <w:ind w:left="709"/>
        <w:outlineLvl w:val="1"/>
        <w:rPr>
          <w:rFonts w:ascii="Times New Roman" w:eastAsia="Calibri" w:hAnsi="Times New Roman" w:cs="Times New Roman"/>
          <w:b/>
          <w:bCs/>
          <w:sz w:val="28"/>
          <w:szCs w:val="28"/>
        </w:rPr>
      </w:pPr>
      <w:bookmarkStart w:id="13" w:name="_Toc498510530"/>
      <w:r w:rsidRPr="00C339B9">
        <w:rPr>
          <w:rFonts w:ascii="Times New Roman" w:eastAsiaTheme="majorEastAsia" w:hAnsi="Times New Roman" w:cs="Times New Roman"/>
          <w:b/>
          <w:bCs/>
          <w:sz w:val="28"/>
          <w:szCs w:val="28"/>
        </w:rPr>
        <w:t>Оценка коррупциогенной ситуации в Нижегородской области</w:t>
      </w:r>
      <w:bookmarkEnd w:id="13"/>
    </w:p>
    <w:p w:rsidR="00754012" w:rsidRPr="00C339B9" w:rsidRDefault="00754012" w:rsidP="00754012">
      <w:pPr>
        <w:tabs>
          <w:tab w:val="left" w:pos="1213"/>
        </w:tabs>
        <w:autoSpaceDE w:val="0"/>
        <w:autoSpaceDN w:val="0"/>
        <w:spacing w:after="0" w:line="360" w:lineRule="auto"/>
        <w:ind w:firstLine="851"/>
        <w:jc w:val="both"/>
        <w:rPr>
          <w:rFonts w:ascii="Times New Roman" w:hAnsi="Times New Roman" w:cs="Times New Roman"/>
          <w:sz w:val="24"/>
          <w:szCs w:val="24"/>
        </w:rPr>
      </w:pPr>
    </w:p>
    <w:p w:rsidR="007C64F2" w:rsidRPr="00611786" w:rsidRDefault="007C64F2" w:rsidP="007C64F2">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11786">
        <w:rPr>
          <w:rFonts w:ascii="Times New Roman" w:eastAsia="Times New Roman" w:hAnsi="Times New Roman" w:cs="Times New Roman"/>
          <w:sz w:val="28"/>
          <w:szCs w:val="28"/>
        </w:rPr>
        <w:t>В ходе проведенного исследования сложившейся ситуации среди предпринимателей определялись точки взаимодействия представителей бизнес-сообщества с государственными или муниципальными органами власти. В процессе изучения механизмов этого взаимодействия также рассматривались ситуации в которых возникали или могли возникнуть коррупционные отношения.</w:t>
      </w:r>
    </w:p>
    <w:p w:rsidR="00754012" w:rsidRDefault="007C64F2" w:rsidP="007C64F2">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11786">
        <w:rPr>
          <w:rFonts w:ascii="Times New Roman" w:eastAsia="Times New Roman" w:hAnsi="Times New Roman" w:cs="Times New Roman"/>
          <w:sz w:val="28"/>
          <w:szCs w:val="28"/>
        </w:rPr>
        <w:t>В мониторинге приняли участие представители 200 субъектов предпринимательского сообщества, в т.ч. 87 индивидуальных предпринимателей и 113 юридических лиц.</w:t>
      </w:r>
    </w:p>
    <w:p w:rsidR="00754012" w:rsidRPr="00C339B9" w:rsidRDefault="00754012" w:rsidP="00754012">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339B9">
        <w:rPr>
          <w:rFonts w:ascii="Times New Roman" w:eastAsia="Times New Roman" w:hAnsi="Times New Roman" w:cs="Times New Roman"/>
          <w:sz w:val="28"/>
          <w:szCs w:val="28"/>
        </w:rPr>
        <w:t xml:space="preserve">Большинство предпринимателей Нижегородской области не арендует недвижимое имущество у государственных и муниципальных органов власти в настоящее время ни для административных, ни для производственных нужд (75,5%). В этом числе с небольшим перевесом преобладали </w:t>
      </w:r>
      <w:r w:rsidR="004E5E64">
        <w:rPr>
          <w:rFonts w:ascii="Times New Roman" w:eastAsia="Times New Roman" w:hAnsi="Times New Roman" w:cs="Times New Roman"/>
          <w:sz w:val="28"/>
          <w:szCs w:val="28"/>
        </w:rPr>
        <w:t>мнения</w:t>
      </w:r>
      <w:r w:rsidRPr="00C339B9">
        <w:rPr>
          <w:rFonts w:ascii="Times New Roman" w:eastAsia="Times New Roman" w:hAnsi="Times New Roman" w:cs="Times New Roman"/>
          <w:sz w:val="28"/>
          <w:szCs w:val="28"/>
        </w:rPr>
        <w:t xml:space="preserve"> индивидуальных предпринимателей (77,0% против 74,3%). Только чуть более пятой части представителей бизнес-сообщества практикуют аренду зданий или помещений (22,0%). Чаще всего это происходит в деятельности юридических лиц (23,9% против 19,5%).</w:t>
      </w:r>
    </w:p>
    <w:p w:rsidR="00754012" w:rsidRPr="00C339B9" w:rsidRDefault="00754012" w:rsidP="00754012">
      <w:pPr>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754012" w:rsidRPr="00C339B9" w:rsidRDefault="00754012" w:rsidP="00754012">
      <w:pPr>
        <w:keepNext/>
        <w:keepLines/>
        <w:autoSpaceDE w:val="0"/>
        <w:autoSpaceDN w:val="0"/>
        <w:adjustRightInd w:val="0"/>
        <w:spacing w:after="0" w:line="360" w:lineRule="auto"/>
        <w:jc w:val="center"/>
        <w:rPr>
          <w:rFonts w:ascii="Times New Roman" w:eastAsia="Times New Roman" w:hAnsi="Times New Roman" w:cs="Times New Roman"/>
          <w:sz w:val="24"/>
          <w:szCs w:val="24"/>
        </w:rPr>
      </w:pPr>
      <w:r w:rsidRPr="00C339B9">
        <w:rPr>
          <w:rFonts w:ascii="Times New Roman" w:hAnsi="Times New Roman" w:cs="Times New Roman"/>
          <w:noProof/>
          <w:lang w:eastAsia="ru-RU"/>
        </w:rPr>
        <w:lastRenderedPageBreak/>
        <w:drawing>
          <wp:inline distT="0" distB="0" distL="0" distR="0">
            <wp:extent cx="4501515" cy="28575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754012" w:rsidRPr="00C339B9" w:rsidRDefault="00754012" w:rsidP="00754012">
      <w:pPr>
        <w:keepNext/>
        <w:keepLines/>
        <w:autoSpaceDE w:val="0"/>
        <w:autoSpaceDN w:val="0"/>
        <w:adjustRightInd w:val="0"/>
        <w:spacing w:after="0" w:line="240" w:lineRule="auto"/>
        <w:ind w:firstLine="851"/>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29</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z w:val="24"/>
          <w:szCs w:val="24"/>
        </w:rPr>
        <w:t>АРЕНДУЕТ ЛИ ПРЕДПРИЯТИЕ НЕДВИЖИМОЕ ИМУЩЕСТВО (ЗДАНИЯ, ПОМЕЩЕНИЯ) ДЛЯ АДМИНИСТРАТИВНЫХ ИЛИ ПРОИЗВОДСТВЕННЫХ НУЖД У ГОСУДАРСТВЕННЫХ ИЛИ МУНИЦИПАЛЬНЫХ ОРГАНОВ В НАСТОЯЩЕЕ ВРЕМЯ?»,</w:t>
      </w:r>
      <w:r w:rsidRPr="00C339B9">
        <w:rPr>
          <w:rFonts w:ascii="Times New Roman" w:hAnsi="Times New Roman" w:cs="Times New Roman"/>
          <w:b/>
          <w:sz w:val="24"/>
          <w:szCs w:val="24"/>
        </w:rPr>
        <w:t xml:space="preserve"> </w:t>
      </w:r>
    </w:p>
    <w:p w:rsidR="00754012" w:rsidRPr="00C339B9" w:rsidRDefault="00754012" w:rsidP="00754012">
      <w:pPr>
        <w:widowControl w:val="0"/>
        <w:autoSpaceDE w:val="0"/>
        <w:autoSpaceDN w:val="0"/>
        <w:adjustRightInd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от всех респондентов)</w:t>
      </w:r>
    </w:p>
    <w:p w:rsidR="00754012" w:rsidRPr="00C339B9" w:rsidRDefault="00754012" w:rsidP="00754012">
      <w:pPr>
        <w:widowControl w:val="0"/>
        <w:autoSpaceDE w:val="0"/>
        <w:autoSpaceDN w:val="0"/>
        <w:adjustRightInd w:val="0"/>
        <w:spacing w:after="0" w:line="240" w:lineRule="auto"/>
        <w:ind w:firstLine="851"/>
        <w:jc w:val="center"/>
        <w:rPr>
          <w:rFonts w:ascii="Times New Roman" w:hAnsi="Times New Roman" w:cs="Times New Roman"/>
          <w:b/>
          <w:sz w:val="28"/>
          <w:szCs w:val="28"/>
        </w:rPr>
      </w:pPr>
    </w:p>
    <w:p w:rsidR="00754012" w:rsidRPr="00C339B9"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339B9">
        <w:rPr>
          <w:rFonts w:ascii="Times New Roman" w:hAnsi="Times New Roman" w:cs="Times New Roman"/>
          <w:sz w:val="28"/>
          <w:szCs w:val="28"/>
        </w:rPr>
        <w:t>Чуть менее трети предпринимателей (31,5%) реализовывало (предоставляло) товары (услуги) государственному или муниципальному учреждению. Чаще всего этим занимались юридические лица (33,6% против 28,7%).</w:t>
      </w:r>
    </w:p>
    <w:p w:rsidR="00754012" w:rsidRPr="00C339B9" w:rsidRDefault="00754012" w:rsidP="0075401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C339B9">
        <w:rPr>
          <w:rFonts w:ascii="Times New Roman" w:hAnsi="Times New Roman" w:cs="Times New Roman"/>
          <w:noProof/>
          <w:lang w:eastAsia="ru-RU"/>
        </w:rPr>
        <w:drawing>
          <wp:inline distT="0" distB="0" distL="0" distR="0">
            <wp:extent cx="4572000" cy="286131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754012" w:rsidRPr="00C339B9" w:rsidRDefault="00754012" w:rsidP="00754012">
      <w:pPr>
        <w:tabs>
          <w:tab w:val="left" w:pos="1213"/>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30</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z w:val="24"/>
          <w:szCs w:val="24"/>
        </w:rPr>
        <w:t>РЕАЛИЗОВЫВАЛА (ПРЕДОСТАВЛЯЛА) ЛИ ВАША КОМПАНИЯ ТОВАРЫ (УСЛУГИ) ГОСУДАРСТВЕННОМУ ИЛИ МУНИЦИПАЛЬНОМУ УЧРЕЖДЕНИЮ?»,</w:t>
      </w:r>
      <w:r w:rsidRPr="00C339B9">
        <w:rPr>
          <w:rFonts w:ascii="Times New Roman" w:hAnsi="Times New Roman" w:cs="Times New Roman"/>
          <w:b/>
          <w:sz w:val="24"/>
          <w:szCs w:val="24"/>
        </w:rPr>
        <w:t xml:space="preserve"> (% от всех респондентов)</w:t>
      </w:r>
    </w:p>
    <w:p w:rsidR="00754012" w:rsidRPr="00C339B9" w:rsidRDefault="00754012" w:rsidP="00754012">
      <w:pPr>
        <w:tabs>
          <w:tab w:val="left" w:pos="1213"/>
        </w:tabs>
        <w:autoSpaceDE w:val="0"/>
        <w:autoSpaceDN w:val="0"/>
        <w:spacing w:after="0" w:line="240" w:lineRule="auto"/>
        <w:jc w:val="center"/>
        <w:rPr>
          <w:rFonts w:ascii="Times New Roman" w:hAnsi="Times New Roman" w:cs="Times New Roman"/>
          <w:b/>
          <w:sz w:val="28"/>
          <w:szCs w:val="28"/>
        </w:rPr>
      </w:pPr>
    </w:p>
    <w:p w:rsidR="00754012" w:rsidRPr="00C339B9" w:rsidRDefault="00754012" w:rsidP="00754012">
      <w:pPr>
        <w:tabs>
          <w:tab w:val="left" w:pos="1213"/>
        </w:tabs>
        <w:autoSpaceDE w:val="0"/>
        <w:autoSpaceDN w:val="0"/>
        <w:spacing w:after="0" w:line="240" w:lineRule="auto"/>
        <w:ind w:firstLine="851"/>
        <w:jc w:val="both"/>
        <w:rPr>
          <w:rFonts w:ascii="Times New Roman" w:eastAsia="Times New Roman" w:hAnsi="Times New Roman" w:cs="Times New Roman"/>
          <w:noProof/>
          <w:sz w:val="28"/>
          <w:szCs w:val="28"/>
        </w:rPr>
      </w:pPr>
      <w:r w:rsidRPr="00C339B9">
        <w:rPr>
          <w:rFonts w:ascii="Times New Roman" w:hAnsi="Times New Roman" w:cs="Times New Roman"/>
          <w:sz w:val="28"/>
          <w:szCs w:val="28"/>
        </w:rPr>
        <w:t xml:space="preserve">Преобладающее большинство предпринимателей (72,0%) в течение прошлого года не реализовывало товары (услуги) государственным (муниципальным) предприятиям, преимущество в котором имеют индивидуальные предприниматели (74,7% против 69,9%). Примерно одинаковое количество представителей той и другой категории респондентов получало от продаж товаров (услуг) до 5% и 10-20% от ежемесячного оборота их фирмы (13,0% и 12,0% соответственно). 25% и более имели от продаж только 3,0% предпринимателей. </w:t>
      </w:r>
    </w:p>
    <w:p w:rsidR="00754012" w:rsidRPr="00C339B9" w:rsidRDefault="00754012" w:rsidP="00754012">
      <w:pPr>
        <w:keepNext/>
        <w:keepLines/>
        <w:autoSpaceDE w:val="0"/>
        <w:autoSpaceDN w:val="0"/>
        <w:adjustRightInd w:val="0"/>
        <w:spacing w:after="0" w:line="240" w:lineRule="auto"/>
        <w:jc w:val="center"/>
        <w:rPr>
          <w:rFonts w:ascii="Times New Roman" w:eastAsia="Times New Roman" w:hAnsi="Times New Roman" w:cs="Times New Roman"/>
          <w:b/>
          <w:sz w:val="24"/>
          <w:szCs w:val="24"/>
        </w:rPr>
      </w:pPr>
      <w:r w:rsidRPr="00C339B9">
        <w:rPr>
          <w:rFonts w:ascii="Times New Roman" w:hAnsi="Times New Roman" w:cs="Times New Roman"/>
          <w:noProof/>
          <w:lang w:eastAsia="ru-RU"/>
        </w:rPr>
        <w:drawing>
          <wp:inline distT="0" distB="0" distL="0" distR="0">
            <wp:extent cx="4572000" cy="286131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754012" w:rsidRPr="00C339B9" w:rsidRDefault="00754012" w:rsidP="00754012">
      <w:pPr>
        <w:keepNext/>
        <w:keepLines/>
        <w:tabs>
          <w:tab w:val="left" w:pos="1213"/>
        </w:tabs>
        <w:autoSpaceDE w:val="0"/>
        <w:autoSpaceDN w:val="0"/>
        <w:spacing w:after="0" w:line="240" w:lineRule="auto"/>
        <w:jc w:val="center"/>
        <w:rPr>
          <w:rFonts w:ascii="Times New Roman" w:eastAsia="Calibri"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31</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z w:val="24"/>
          <w:szCs w:val="24"/>
        </w:rPr>
        <w:t>ПРИБЛИЗИТЕЛЬНО, КАКУЮ ДОЛЮ ОТ ЕЖЕМЕСЯЧНОГО ОБОРОТА ВАШЕЙ ФИРМЫ (В ПРОЦЕНТАХ) ПРИНОСИЛИ ПРОДАЖИ ТОВАРОВ (УСЛУГ) ГОСУДАРСТВЕННЫМ (МУНИЦИПАЛЬНЫМ) УЧРЕЖДЕНИЯМ В ТЕЧЕНИЕ ПРОШЛОГО ГОДА?»,</w:t>
      </w:r>
      <w:r w:rsidRPr="00C339B9">
        <w:rPr>
          <w:rFonts w:ascii="Times New Roman" w:hAnsi="Times New Roman" w:cs="Times New Roman"/>
          <w:b/>
          <w:sz w:val="24"/>
          <w:szCs w:val="24"/>
        </w:rPr>
        <w:t xml:space="preserve"> (% от всех респондентов)</w:t>
      </w:r>
    </w:p>
    <w:p w:rsidR="00754012" w:rsidRPr="00C339B9" w:rsidRDefault="00754012" w:rsidP="00754012">
      <w:pPr>
        <w:tabs>
          <w:tab w:val="left" w:pos="1213"/>
        </w:tabs>
        <w:autoSpaceDE w:val="0"/>
        <w:autoSpaceDN w:val="0"/>
        <w:spacing w:after="0" w:line="240" w:lineRule="auto"/>
        <w:jc w:val="center"/>
        <w:rPr>
          <w:rFonts w:ascii="Times New Roman" w:hAnsi="Times New Roman" w:cs="Times New Roman"/>
          <w:b/>
          <w:sz w:val="16"/>
          <w:szCs w:val="16"/>
        </w:rPr>
      </w:pPr>
    </w:p>
    <w:p w:rsidR="00754012" w:rsidRPr="00C339B9" w:rsidRDefault="00754012" w:rsidP="00754012">
      <w:pPr>
        <w:tabs>
          <w:tab w:val="left" w:pos="1213"/>
        </w:tabs>
        <w:autoSpaceDE w:val="0"/>
        <w:autoSpaceDN w:val="0"/>
        <w:spacing w:after="0" w:line="240" w:lineRule="auto"/>
        <w:jc w:val="center"/>
        <w:rPr>
          <w:rFonts w:ascii="Times New Roman" w:hAnsi="Times New Roman" w:cs="Times New Roman"/>
          <w:b/>
          <w:sz w:val="16"/>
          <w:szCs w:val="16"/>
        </w:rPr>
      </w:pPr>
    </w:p>
    <w:p w:rsidR="00754012" w:rsidRPr="00C339B9" w:rsidRDefault="00754012" w:rsidP="00754012">
      <w:pPr>
        <w:tabs>
          <w:tab w:val="left" w:pos="1213"/>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Подавляющее большинство предпринимателей (75,5%) говорили, что их компания не участвовала в каких-либо тендерах, аукционах, открытых конкурсах на право заключения контракта на поставку товаров, работ или услуг. Менее всего в этом были задействованы индивидуальные предприниматели (82,8% против 69,9%). Только пятая часть бизнес-сообщества (21,5%) участвовала в таких мероприятиях, причем активней были юридические лица (25,6% против 16,1%).</w:t>
      </w:r>
    </w:p>
    <w:p w:rsidR="00754012" w:rsidRPr="00C339B9" w:rsidRDefault="00754012" w:rsidP="007540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339B9">
        <w:rPr>
          <w:rFonts w:ascii="Times New Roman" w:hAnsi="Times New Roman" w:cs="Times New Roman"/>
          <w:noProof/>
          <w:lang w:eastAsia="ru-RU"/>
        </w:rPr>
        <w:lastRenderedPageBreak/>
        <w:drawing>
          <wp:inline distT="0" distB="0" distL="0" distR="0">
            <wp:extent cx="4572000" cy="409575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754012" w:rsidRPr="00C339B9" w:rsidRDefault="00754012" w:rsidP="00754012">
      <w:pPr>
        <w:tabs>
          <w:tab w:val="left" w:pos="1213"/>
        </w:tabs>
        <w:autoSpaceDE w:val="0"/>
        <w:autoSpaceDN w:val="0"/>
        <w:spacing w:after="0" w:line="240" w:lineRule="auto"/>
        <w:jc w:val="center"/>
        <w:rPr>
          <w:rFonts w:ascii="Times New Roman" w:eastAsia="Calibri"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32</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z w:val="24"/>
          <w:szCs w:val="24"/>
        </w:rPr>
        <w:t>КОГДА В ПОСЛЕДНИЙ РАЗ ВЫ УЧАСТВОВАЛИ В ТЕНДЕРЕ, АУКЦИОНЕ, ОТКРЫТОМ КОНКУРСЕ, ДРУГИХ КОНКУРСНЫХ ПРОЦЕДУРАХ НА ПРАВО ЗАКЛЮЧЕНИЯ КОНТРАКТА НА ПОСТАВКУ ТОВАРОВ, РАБОТ, УСЛУГ?»,</w:t>
      </w:r>
      <w:r w:rsidRPr="00C339B9">
        <w:rPr>
          <w:rFonts w:ascii="Times New Roman" w:hAnsi="Times New Roman" w:cs="Times New Roman"/>
          <w:b/>
          <w:sz w:val="24"/>
          <w:szCs w:val="24"/>
        </w:rPr>
        <w:t xml:space="preserve"> (% от всех респондентов)</w:t>
      </w:r>
    </w:p>
    <w:p w:rsidR="00754012" w:rsidRPr="00C339B9" w:rsidRDefault="00754012" w:rsidP="00754012">
      <w:pPr>
        <w:tabs>
          <w:tab w:val="left" w:pos="1213"/>
        </w:tabs>
        <w:autoSpaceDE w:val="0"/>
        <w:autoSpaceDN w:val="0"/>
        <w:spacing w:after="0"/>
        <w:ind w:firstLine="851"/>
        <w:jc w:val="both"/>
        <w:rPr>
          <w:rFonts w:ascii="Times New Roman" w:hAnsi="Times New Roman" w:cs="Times New Roman"/>
          <w:sz w:val="28"/>
          <w:szCs w:val="28"/>
        </w:rPr>
      </w:pPr>
    </w:p>
    <w:p w:rsidR="00754012" w:rsidRPr="00C339B9" w:rsidRDefault="00754012" w:rsidP="00754012">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339B9">
        <w:rPr>
          <w:rFonts w:ascii="Times New Roman" w:eastAsia="Times New Roman" w:hAnsi="Times New Roman" w:cs="Times New Roman"/>
          <w:sz w:val="28"/>
          <w:szCs w:val="28"/>
        </w:rPr>
        <w:t xml:space="preserve">Среди тех, кто участвовал в конкурсных процедурах на право заключения контракта на поставку товаров, работ и услуг, преобладающее большинство компаний (65,3%) выиграли торги. Существенных различий </w:t>
      </w:r>
      <w:r w:rsidRPr="004E5E64">
        <w:rPr>
          <w:rFonts w:ascii="Times New Roman" w:eastAsia="Times New Roman" w:hAnsi="Times New Roman" w:cs="Times New Roman"/>
          <w:sz w:val="28"/>
          <w:szCs w:val="28"/>
        </w:rPr>
        <w:t>в количеств</w:t>
      </w:r>
      <w:r w:rsidR="004E5E64" w:rsidRPr="004E5E64">
        <w:rPr>
          <w:rFonts w:ascii="Times New Roman" w:eastAsia="Times New Roman" w:hAnsi="Times New Roman" w:cs="Times New Roman"/>
          <w:sz w:val="28"/>
          <w:szCs w:val="28"/>
        </w:rPr>
        <w:t>е</w:t>
      </w:r>
      <w:r w:rsidRPr="004E5E64">
        <w:rPr>
          <w:rFonts w:ascii="Times New Roman" w:eastAsia="Times New Roman" w:hAnsi="Times New Roman" w:cs="Times New Roman"/>
          <w:sz w:val="28"/>
          <w:szCs w:val="28"/>
        </w:rPr>
        <w:t xml:space="preserve"> </w:t>
      </w:r>
      <w:r w:rsidRPr="00C339B9">
        <w:rPr>
          <w:rFonts w:ascii="Times New Roman" w:eastAsia="Times New Roman" w:hAnsi="Times New Roman" w:cs="Times New Roman"/>
          <w:sz w:val="28"/>
          <w:szCs w:val="28"/>
        </w:rPr>
        <w:t>выигрышей среди индивидуальных предпринимателей и юридических лиц практически нет (66,7% против 64,7%). Только пятая часть всех представителей бизнес-сообщества, независимо от организационно-правовой формы, в конкурсных мероприятиях проиграли (20,4%).</w:t>
      </w:r>
    </w:p>
    <w:p w:rsidR="00754012" w:rsidRPr="00C339B9" w:rsidRDefault="00754012" w:rsidP="00754012">
      <w:pPr>
        <w:keepNext/>
        <w:keepLines/>
        <w:autoSpaceDE w:val="0"/>
        <w:autoSpaceDN w:val="0"/>
        <w:adjustRightInd w:val="0"/>
        <w:spacing w:after="0" w:line="240" w:lineRule="auto"/>
        <w:jc w:val="center"/>
        <w:rPr>
          <w:rFonts w:ascii="Times New Roman" w:eastAsia="Times New Roman" w:hAnsi="Times New Roman" w:cs="Times New Roman"/>
          <w:b/>
          <w:sz w:val="24"/>
          <w:szCs w:val="24"/>
        </w:rPr>
      </w:pPr>
      <w:r w:rsidRPr="00C339B9">
        <w:rPr>
          <w:rFonts w:ascii="Times New Roman" w:hAnsi="Times New Roman" w:cs="Times New Roman"/>
          <w:noProof/>
          <w:lang w:eastAsia="ru-RU"/>
        </w:rPr>
        <w:lastRenderedPageBreak/>
        <w:drawing>
          <wp:inline distT="0" distB="0" distL="0" distR="0">
            <wp:extent cx="4572000" cy="2653665"/>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754012" w:rsidRPr="00C339B9" w:rsidRDefault="00754012" w:rsidP="00754012">
      <w:pPr>
        <w:keepNext/>
        <w:keepLines/>
        <w:tabs>
          <w:tab w:val="left" w:pos="1213"/>
        </w:tabs>
        <w:autoSpaceDE w:val="0"/>
        <w:autoSpaceDN w:val="0"/>
        <w:spacing w:after="0" w:line="240" w:lineRule="auto"/>
        <w:jc w:val="center"/>
        <w:rPr>
          <w:rFonts w:ascii="Times New Roman" w:eastAsia="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33</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z w:val="24"/>
          <w:szCs w:val="24"/>
        </w:rPr>
        <w:t xml:space="preserve">ВСПОМНИТЕ ПОСЛЕДНИЙ ТЕНДЕР, В КОТОРОМ ВЫ УЧАСТВОВАЛИ, ВЫИГРАЛИ ВЫ ЭТИ ТОРГИ (ЗАКУПКУ) ИЛИ ПРОИГРАЛИ??», </w:t>
      </w:r>
    </w:p>
    <w:p w:rsidR="00754012" w:rsidRPr="00C339B9" w:rsidRDefault="00754012" w:rsidP="00754012">
      <w:pPr>
        <w:tabs>
          <w:tab w:val="left" w:pos="1213"/>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от участников торгов)</w:t>
      </w:r>
    </w:p>
    <w:p w:rsidR="00754012" w:rsidRPr="00C339B9" w:rsidRDefault="00754012" w:rsidP="00754012">
      <w:pPr>
        <w:tabs>
          <w:tab w:val="left" w:pos="1213"/>
        </w:tabs>
        <w:autoSpaceDE w:val="0"/>
        <w:autoSpaceDN w:val="0"/>
        <w:spacing w:after="0" w:line="240" w:lineRule="auto"/>
        <w:jc w:val="center"/>
        <w:rPr>
          <w:rFonts w:ascii="Times New Roman" w:hAnsi="Times New Roman" w:cs="Times New Roman"/>
          <w:b/>
          <w:sz w:val="28"/>
          <w:szCs w:val="28"/>
        </w:rPr>
      </w:pPr>
    </w:p>
    <w:p w:rsidR="00754012" w:rsidRPr="00C339B9" w:rsidRDefault="00754012" w:rsidP="00754012">
      <w:pPr>
        <w:tabs>
          <w:tab w:val="left" w:pos="1213"/>
        </w:tabs>
        <w:autoSpaceDE w:val="0"/>
        <w:autoSpaceDN w:val="0"/>
        <w:spacing w:after="0" w:line="240" w:lineRule="auto"/>
        <w:ind w:firstLine="851"/>
        <w:jc w:val="both"/>
        <w:rPr>
          <w:rFonts w:ascii="Times New Roman" w:eastAsia="Times New Roman" w:hAnsi="Times New Roman" w:cs="Times New Roman"/>
          <w:noProof/>
          <w:sz w:val="28"/>
          <w:szCs w:val="28"/>
        </w:rPr>
      </w:pPr>
      <w:r w:rsidRPr="00C339B9">
        <w:rPr>
          <w:rFonts w:ascii="Times New Roman" w:eastAsia="Times New Roman" w:hAnsi="Times New Roman" w:cs="Times New Roman"/>
          <w:noProof/>
          <w:sz w:val="28"/>
          <w:szCs w:val="28"/>
        </w:rPr>
        <w:t>Чаще всего организаторами конкурсных мероприятий, в которых в равной степени участвовали индивидуальные предприниматели и юридические лица, были муниципалитеты (53,1%). В торгах, инициированных региональными органами власти, принимали участие только 16,3% предпринимателей, из которых большинство составляли индивидуальные предприниматели (26,7% против 11,8%). 14,3% представителей бизнес-сообщества имели опыт участия в конкурсных процедурах коммерческого предприятия, из которых чаще - индивидуальные предприниматели (20,0% против 11,8%). В торгах государственного предприятия участвовали только юридические лица (8,8%), что от общей выборки всех предпринимателей составило только 6,1%.</w:t>
      </w:r>
    </w:p>
    <w:p w:rsidR="00754012" w:rsidRPr="00C339B9" w:rsidRDefault="00754012" w:rsidP="00754012">
      <w:pPr>
        <w:keepNext/>
        <w:keepLines/>
        <w:autoSpaceDE w:val="0"/>
        <w:autoSpaceDN w:val="0"/>
        <w:adjustRightInd w:val="0"/>
        <w:spacing w:after="0" w:line="240" w:lineRule="auto"/>
        <w:jc w:val="center"/>
        <w:rPr>
          <w:rFonts w:ascii="Times New Roman" w:eastAsia="Times New Roman" w:hAnsi="Times New Roman" w:cs="Times New Roman"/>
          <w:b/>
          <w:sz w:val="24"/>
          <w:szCs w:val="24"/>
        </w:rPr>
      </w:pPr>
      <w:r w:rsidRPr="00C339B9">
        <w:rPr>
          <w:rFonts w:ascii="Times New Roman" w:hAnsi="Times New Roman" w:cs="Times New Roman"/>
          <w:noProof/>
          <w:lang w:eastAsia="ru-RU"/>
        </w:rPr>
        <w:lastRenderedPageBreak/>
        <w:drawing>
          <wp:inline distT="0" distB="0" distL="0" distR="0">
            <wp:extent cx="5758543" cy="33528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754012" w:rsidRPr="00C339B9" w:rsidRDefault="00754012" w:rsidP="00754012">
      <w:pPr>
        <w:keepNext/>
        <w:keepLines/>
        <w:tabs>
          <w:tab w:val="left" w:pos="1213"/>
        </w:tabs>
        <w:autoSpaceDE w:val="0"/>
        <w:autoSpaceDN w:val="0"/>
        <w:spacing w:after="0"/>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34</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z w:val="24"/>
          <w:szCs w:val="24"/>
        </w:rPr>
        <w:t>КАКАЯ ОРГАНИЗАЦИЯ ПРОВОДИЛА ЭТИ ТОРГИ (ЗАКУПКУ)?»,</w:t>
      </w:r>
      <w:r w:rsidRPr="00C339B9">
        <w:rPr>
          <w:rFonts w:ascii="Times New Roman" w:hAnsi="Times New Roman" w:cs="Times New Roman"/>
          <w:b/>
          <w:sz w:val="24"/>
          <w:szCs w:val="24"/>
        </w:rPr>
        <w:t xml:space="preserve"> </w:t>
      </w:r>
    </w:p>
    <w:p w:rsidR="00754012" w:rsidRPr="00C339B9" w:rsidRDefault="00754012" w:rsidP="00754012">
      <w:pPr>
        <w:tabs>
          <w:tab w:val="left" w:pos="1213"/>
        </w:tabs>
        <w:autoSpaceDE w:val="0"/>
        <w:autoSpaceDN w:val="0"/>
        <w:spacing w:after="0"/>
        <w:jc w:val="center"/>
        <w:rPr>
          <w:rFonts w:ascii="Times New Roman" w:hAnsi="Times New Roman" w:cs="Times New Roman"/>
          <w:b/>
          <w:sz w:val="24"/>
          <w:szCs w:val="24"/>
        </w:rPr>
      </w:pPr>
      <w:r w:rsidRPr="00C339B9">
        <w:rPr>
          <w:rFonts w:ascii="Times New Roman" w:hAnsi="Times New Roman" w:cs="Times New Roman"/>
          <w:b/>
          <w:sz w:val="24"/>
          <w:szCs w:val="24"/>
        </w:rPr>
        <w:t>(% от участников торгов)</w:t>
      </w:r>
    </w:p>
    <w:p w:rsidR="00754012" w:rsidRPr="00C339B9" w:rsidRDefault="00754012" w:rsidP="00754012">
      <w:pPr>
        <w:tabs>
          <w:tab w:val="left" w:pos="1213"/>
        </w:tabs>
        <w:autoSpaceDE w:val="0"/>
        <w:autoSpaceDN w:val="0"/>
        <w:spacing w:after="0" w:line="240" w:lineRule="auto"/>
        <w:ind w:firstLine="851"/>
        <w:jc w:val="both"/>
        <w:rPr>
          <w:rFonts w:ascii="Times New Roman" w:hAnsi="Times New Roman" w:cs="Times New Roman"/>
          <w:sz w:val="28"/>
          <w:szCs w:val="28"/>
        </w:rPr>
      </w:pPr>
    </w:p>
    <w:p w:rsidR="00754012" w:rsidRPr="00C339B9" w:rsidRDefault="00754012" w:rsidP="00754012">
      <w:pPr>
        <w:tabs>
          <w:tab w:val="left" w:pos="1213"/>
        </w:tabs>
        <w:autoSpaceDE w:val="0"/>
        <w:autoSpaceDN w:val="0"/>
        <w:spacing w:after="0" w:line="240" w:lineRule="auto"/>
        <w:ind w:firstLine="851"/>
        <w:jc w:val="both"/>
        <w:rPr>
          <w:rFonts w:ascii="Times New Roman" w:eastAsia="Times New Roman" w:hAnsi="Times New Roman" w:cs="Times New Roman"/>
          <w:noProof/>
          <w:sz w:val="28"/>
          <w:szCs w:val="28"/>
        </w:rPr>
      </w:pPr>
      <w:r w:rsidRPr="00C339B9">
        <w:rPr>
          <w:rFonts w:ascii="Times New Roman" w:eastAsia="Times New Roman" w:hAnsi="Times New Roman" w:cs="Times New Roman"/>
          <w:noProof/>
          <w:sz w:val="28"/>
          <w:szCs w:val="28"/>
        </w:rPr>
        <w:t>Подавляющее большинство предпринимателей (87,8%) считает, что проведение торгов, в которых их предприятие принимало участие, были честными и справедливыми. Чаще такой точки зрения придерживались индивидуальные предприниматели (100,0% против 82,4%). Отрицательный ответ дали только представители юридических лиц (5,9%), что из общей выборки составило 4,1%.</w:t>
      </w:r>
    </w:p>
    <w:p w:rsidR="00754012" w:rsidRPr="00C339B9" w:rsidRDefault="00754012" w:rsidP="00754012">
      <w:pPr>
        <w:keepNext/>
        <w:keepLines/>
        <w:autoSpaceDE w:val="0"/>
        <w:autoSpaceDN w:val="0"/>
        <w:adjustRightInd w:val="0"/>
        <w:spacing w:after="0" w:line="240" w:lineRule="auto"/>
        <w:jc w:val="center"/>
        <w:rPr>
          <w:rFonts w:ascii="Times New Roman" w:eastAsia="Times New Roman" w:hAnsi="Times New Roman" w:cs="Times New Roman"/>
          <w:b/>
          <w:sz w:val="24"/>
          <w:szCs w:val="24"/>
        </w:rPr>
      </w:pPr>
      <w:r w:rsidRPr="00C339B9">
        <w:rPr>
          <w:rFonts w:ascii="Times New Roman" w:hAnsi="Times New Roman" w:cs="Times New Roman"/>
          <w:noProof/>
          <w:lang w:eastAsia="ru-RU"/>
        </w:rPr>
        <w:drawing>
          <wp:inline distT="0" distB="0" distL="0" distR="0">
            <wp:extent cx="5402580" cy="2232660"/>
            <wp:effectExtent l="0" t="0" r="762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754012" w:rsidRPr="00C339B9" w:rsidRDefault="00754012" w:rsidP="00754012">
      <w:pPr>
        <w:keepNext/>
        <w:keepLines/>
        <w:tabs>
          <w:tab w:val="left" w:pos="1213"/>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35</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z w:val="24"/>
          <w:szCs w:val="24"/>
        </w:rPr>
        <w:t>СЧИТАЕТЕ ЛИ ВЫ, ЧТО ПРОВЕДЕНИЕ ТОРГОВ (ЗАКУПКИ) БЫЛО ЧЕСТНЫМ И СПРАВЕДЛИВЫМ?»,</w:t>
      </w:r>
      <w:r w:rsidRPr="00C339B9">
        <w:rPr>
          <w:rFonts w:ascii="Times New Roman" w:hAnsi="Times New Roman" w:cs="Times New Roman"/>
          <w:b/>
          <w:sz w:val="24"/>
          <w:szCs w:val="24"/>
        </w:rPr>
        <w:t xml:space="preserve"> (% от участников торгов)</w:t>
      </w:r>
    </w:p>
    <w:p w:rsidR="00754012" w:rsidRPr="00C339B9" w:rsidRDefault="00754012" w:rsidP="00754012">
      <w:pPr>
        <w:tabs>
          <w:tab w:val="left" w:pos="1213"/>
        </w:tabs>
        <w:autoSpaceDE w:val="0"/>
        <w:autoSpaceDN w:val="0"/>
        <w:spacing w:after="0" w:line="240" w:lineRule="auto"/>
        <w:jc w:val="center"/>
        <w:rPr>
          <w:rFonts w:ascii="Times New Roman" w:eastAsia="Times New Roman" w:hAnsi="Times New Roman" w:cs="Times New Roman"/>
          <w:noProof/>
          <w:sz w:val="28"/>
          <w:szCs w:val="28"/>
        </w:rPr>
      </w:pPr>
    </w:p>
    <w:p w:rsidR="00754012" w:rsidRPr="00C339B9" w:rsidRDefault="00754012" w:rsidP="00754012">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339B9">
        <w:rPr>
          <w:rFonts w:ascii="Times New Roman" w:eastAsia="Times New Roman" w:hAnsi="Times New Roman" w:cs="Times New Roman"/>
          <w:sz w:val="28"/>
          <w:szCs w:val="28"/>
        </w:rPr>
        <w:t xml:space="preserve">Большинство компаний опрошенных предпринимателей проходили проверки какими-либо контролирующими органами (61,0%). Чаще с этим </w:t>
      </w:r>
      <w:r w:rsidRPr="00C339B9">
        <w:rPr>
          <w:rFonts w:ascii="Times New Roman" w:eastAsia="Times New Roman" w:hAnsi="Times New Roman" w:cs="Times New Roman"/>
          <w:sz w:val="28"/>
          <w:szCs w:val="28"/>
        </w:rPr>
        <w:lastRenderedPageBreak/>
        <w:t>сталкивались индивидуальные предприниматели (63,2% против 59,3%). Юридические лица менее подвергались подобным проверкам (39,8% против 34,5%).</w:t>
      </w:r>
    </w:p>
    <w:p w:rsidR="00754012" w:rsidRPr="00C339B9" w:rsidRDefault="00754012" w:rsidP="00754012">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C339B9">
        <w:rPr>
          <w:rFonts w:ascii="Times New Roman" w:hAnsi="Times New Roman" w:cs="Times New Roman"/>
          <w:noProof/>
          <w:lang w:eastAsia="ru-RU"/>
        </w:rPr>
        <w:drawing>
          <wp:inline distT="0" distB="0" distL="0" distR="0">
            <wp:extent cx="4572000" cy="306705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754012" w:rsidRPr="00C339B9" w:rsidRDefault="00754012" w:rsidP="00754012">
      <w:pPr>
        <w:keepNext/>
        <w:keepLines/>
        <w:tabs>
          <w:tab w:val="left" w:pos="1213"/>
        </w:tabs>
        <w:autoSpaceDE w:val="0"/>
        <w:autoSpaceDN w:val="0"/>
        <w:spacing w:after="0"/>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36</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noProof/>
          <w:sz w:val="24"/>
          <w:szCs w:val="24"/>
        </w:rPr>
        <w:t>ПРОХОДИЛА ЛИ ВАША ОРГАНИЗАЦИЯ ПРОВЕРКИ КАКИМИ-ЛИБО КОНТРОЛИРУЮЩИМИ ОРГАНАМИ?»,</w:t>
      </w:r>
      <w:r w:rsidRPr="00C339B9">
        <w:rPr>
          <w:rFonts w:ascii="Times New Roman" w:hAnsi="Times New Roman" w:cs="Times New Roman"/>
          <w:b/>
          <w:sz w:val="24"/>
          <w:szCs w:val="24"/>
        </w:rPr>
        <w:t xml:space="preserve"> (% от всех респондентов)</w:t>
      </w:r>
    </w:p>
    <w:p w:rsidR="00754012" w:rsidRPr="00C339B9" w:rsidRDefault="00754012" w:rsidP="00754012">
      <w:pPr>
        <w:keepNext/>
        <w:keepLines/>
        <w:tabs>
          <w:tab w:val="left" w:pos="1213"/>
        </w:tabs>
        <w:autoSpaceDE w:val="0"/>
        <w:autoSpaceDN w:val="0"/>
        <w:spacing w:after="0"/>
        <w:jc w:val="center"/>
        <w:rPr>
          <w:rFonts w:ascii="Times New Roman" w:hAnsi="Times New Roman" w:cs="Times New Roman"/>
          <w:b/>
          <w:sz w:val="28"/>
          <w:szCs w:val="28"/>
        </w:rPr>
      </w:pPr>
    </w:p>
    <w:p w:rsidR="00754012" w:rsidRPr="00C339B9" w:rsidRDefault="00754012" w:rsidP="00754012">
      <w:pPr>
        <w:tabs>
          <w:tab w:val="left" w:pos="1213"/>
        </w:tabs>
        <w:autoSpaceDE w:val="0"/>
        <w:autoSpaceDN w:val="0"/>
        <w:spacing w:after="0" w:line="240" w:lineRule="auto"/>
        <w:ind w:firstLine="851"/>
        <w:jc w:val="both"/>
        <w:rPr>
          <w:rFonts w:ascii="Times New Roman" w:eastAsia="Times New Roman" w:hAnsi="Times New Roman" w:cs="Times New Roman"/>
          <w:noProof/>
          <w:sz w:val="28"/>
          <w:szCs w:val="28"/>
        </w:rPr>
      </w:pPr>
      <w:r w:rsidRPr="00C339B9">
        <w:rPr>
          <w:rFonts w:ascii="Times New Roman" w:eastAsia="Times New Roman" w:hAnsi="Times New Roman" w:cs="Times New Roman"/>
          <w:noProof/>
          <w:sz w:val="28"/>
          <w:szCs w:val="28"/>
        </w:rPr>
        <w:t xml:space="preserve">Чаще всего проверки были инициированы </w:t>
      </w:r>
      <w:r w:rsidRPr="00C339B9">
        <w:rPr>
          <w:rFonts w:ascii="Times New Roman" w:eastAsia="Times New Roman" w:hAnsi="Times New Roman" w:cs="Times New Roman"/>
          <w:color w:val="000000"/>
          <w:sz w:val="28"/>
          <w:szCs w:val="28"/>
          <w:lang w:eastAsia="ru-RU"/>
        </w:rPr>
        <w:t>Управлением Федеральной налоговой службы по Нижегородской области (49,6%), в ходе которых активнее проверялись юридические лица (54,4% против 43,9%). Пятая часть предпринимателей говорили, что имели дело с Государственной противопожарной службой МЧС по Нижегородской области и Прокуратурой Нижегородской области (по 20,0%). В данных случаях активнее проверялась деятельность также юридических лиц (29,4% против 8,8% и 26,5% против 12,3% соответственно). Управление Федеральной службы по надзору в сфере защиты прав потребителей и благополучия человека по Нижегородской области проконтролировало только 12,0% компаний респондентов, Отделение Пенсионного фонда РФ по Нижегородской области – 8,8%, уделяя больше внимания юридическим лицам (14,7% против 8,8% и 14,7% против 1,8% соответственно). Волжско-Окское управление Ростехнадзора (83,8%), Нижегородское региональное отделение Фонда социального страхования РФ (5,9%) и Министерство финансов Нижегородской области (1,5%) инспектировали только юридических лиц; ГУ МЧС по Нижегородской области, Государственное бюджетное учреждение Нижегородской области «Экология региона» и Комитет государственного ветеринарного надзора Нижегородской области (по 1,8%) – только индивидуальных предпринимателей. Обоюдным проверкам практически в равно</w:t>
      </w:r>
      <w:r w:rsidR="004E5E64">
        <w:rPr>
          <w:rFonts w:ascii="Times New Roman" w:eastAsia="Times New Roman" w:hAnsi="Times New Roman" w:cs="Times New Roman"/>
          <w:color w:val="000000"/>
          <w:sz w:val="28"/>
          <w:szCs w:val="28"/>
          <w:lang w:eastAsia="ru-RU"/>
        </w:rPr>
        <w:t>й</w:t>
      </w:r>
      <w:r w:rsidRPr="00C339B9">
        <w:rPr>
          <w:rFonts w:ascii="Times New Roman" w:eastAsia="Times New Roman" w:hAnsi="Times New Roman" w:cs="Times New Roman"/>
          <w:color w:val="000000"/>
          <w:sz w:val="28"/>
          <w:szCs w:val="28"/>
          <w:lang w:eastAsia="ru-RU"/>
        </w:rPr>
        <w:t xml:space="preserve"> степени подвергались и юридические </w:t>
      </w:r>
      <w:r w:rsidRPr="00C339B9">
        <w:rPr>
          <w:rFonts w:ascii="Times New Roman" w:eastAsia="Times New Roman" w:hAnsi="Times New Roman" w:cs="Times New Roman"/>
          <w:color w:val="000000"/>
          <w:sz w:val="28"/>
          <w:szCs w:val="28"/>
          <w:lang w:eastAsia="ru-RU"/>
        </w:rPr>
        <w:lastRenderedPageBreak/>
        <w:t>лица, и индивидуальные предприниматели со стороны Государственной  инспекции труда в Нижегородской области (1,6%).</w:t>
      </w:r>
    </w:p>
    <w:p w:rsidR="00754012" w:rsidRPr="00C339B9" w:rsidRDefault="00754012" w:rsidP="00754012">
      <w:pPr>
        <w:keepNext/>
        <w:keepLines/>
        <w:spacing w:after="0" w:line="240" w:lineRule="auto"/>
        <w:jc w:val="right"/>
        <w:rPr>
          <w:rFonts w:ascii="Times New Roman" w:hAnsi="Times New Roman" w:cs="Times New Roman"/>
          <w:b/>
          <w:bCs/>
          <w:sz w:val="24"/>
          <w:szCs w:val="24"/>
        </w:rPr>
      </w:pPr>
      <w:r w:rsidRPr="00C339B9">
        <w:rPr>
          <w:rFonts w:ascii="Times New Roman" w:hAnsi="Times New Roman" w:cs="Times New Roman"/>
          <w:b/>
          <w:bCs/>
          <w:sz w:val="24"/>
          <w:szCs w:val="24"/>
        </w:rPr>
        <w:t xml:space="preserve">Таблица </w:t>
      </w:r>
      <w:r w:rsidR="00CA2858" w:rsidRPr="00C339B9">
        <w:rPr>
          <w:rFonts w:ascii="Times New Roman" w:hAnsi="Times New Roman" w:cs="Times New Roman"/>
          <w:b/>
          <w:bCs/>
          <w:sz w:val="24"/>
          <w:szCs w:val="24"/>
        </w:rPr>
        <w:fldChar w:fldCharType="begin"/>
      </w:r>
      <w:r w:rsidRPr="00C339B9">
        <w:rPr>
          <w:rFonts w:ascii="Times New Roman" w:hAnsi="Times New Roman" w:cs="Times New Roman"/>
          <w:b/>
          <w:bCs/>
          <w:sz w:val="24"/>
          <w:szCs w:val="24"/>
        </w:rPr>
        <w:instrText xml:space="preserve"> SEQ Таблица \* ARABIC </w:instrText>
      </w:r>
      <w:r w:rsidR="00CA2858" w:rsidRPr="00C339B9">
        <w:rPr>
          <w:rFonts w:ascii="Times New Roman" w:hAnsi="Times New Roman" w:cs="Times New Roman"/>
          <w:b/>
          <w:bCs/>
          <w:sz w:val="24"/>
          <w:szCs w:val="24"/>
        </w:rPr>
        <w:fldChar w:fldCharType="separate"/>
      </w:r>
      <w:r w:rsidR="00730949">
        <w:rPr>
          <w:rFonts w:ascii="Times New Roman" w:hAnsi="Times New Roman" w:cs="Times New Roman"/>
          <w:b/>
          <w:bCs/>
          <w:noProof/>
          <w:sz w:val="24"/>
          <w:szCs w:val="24"/>
        </w:rPr>
        <w:t>12</w:t>
      </w:r>
      <w:r w:rsidR="00CA2858" w:rsidRPr="00C339B9">
        <w:rPr>
          <w:rFonts w:ascii="Times New Roman" w:hAnsi="Times New Roman" w:cs="Times New Roman"/>
          <w:b/>
          <w:bCs/>
          <w:sz w:val="24"/>
          <w:szCs w:val="24"/>
        </w:rPr>
        <w:fldChar w:fldCharType="end"/>
      </w:r>
    </w:p>
    <w:p w:rsidR="00754012" w:rsidRPr="00C339B9" w:rsidRDefault="00754012" w:rsidP="00754012">
      <w:pPr>
        <w:tabs>
          <w:tab w:val="left" w:pos="1213"/>
        </w:tabs>
        <w:autoSpaceDE w:val="0"/>
        <w:autoSpaceDN w:val="0"/>
        <w:spacing w:after="0" w:line="240" w:lineRule="auto"/>
        <w:jc w:val="center"/>
        <w:rPr>
          <w:rFonts w:ascii="Times New Roman" w:eastAsia="Times New Roman" w:hAnsi="Times New Roman" w:cs="Times New Roman"/>
          <w:b/>
          <w:noProof/>
          <w:spacing w:val="-6"/>
          <w:sz w:val="24"/>
          <w:szCs w:val="24"/>
        </w:rPr>
      </w:pPr>
      <w:r w:rsidRPr="00C339B9">
        <w:rPr>
          <w:rFonts w:ascii="Times New Roman" w:hAnsi="Times New Roman" w:cs="Times New Roman"/>
          <w:b/>
          <w:sz w:val="24"/>
          <w:szCs w:val="24"/>
        </w:rPr>
        <w:t>Распределение ответов респондентов на вопрос «</w:t>
      </w:r>
      <w:r w:rsidRPr="00C339B9">
        <w:rPr>
          <w:rFonts w:ascii="Times New Roman" w:eastAsia="Times New Roman" w:hAnsi="Times New Roman" w:cs="Times New Roman"/>
          <w:b/>
          <w:noProof/>
          <w:spacing w:val="-6"/>
          <w:sz w:val="24"/>
          <w:szCs w:val="24"/>
        </w:rPr>
        <w:t>ЕСЛИ ДА, ТО УКАЖИТЕ ОРГАНЫ НАДЗОРА И КОТРОЛЯ, КОТОРЫЕ ОСУЩЕСТВЛЯЛИ ПРОВЕРКИ В ВАШЕЙ ОРГАНИЗАЦИИ В ТЕЧЕНИЕ 2013 ГОДА?»,</w:t>
      </w:r>
    </w:p>
    <w:p w:rsidR="00754012" w:rsidRPr="00C339B9" w:rsidRDefault="00754012" w:rsidP="00754012">
      <w:pPr>
        <w:tabs>
          <w:tab w:val="left" w:pos="1213"/>
        </w:tabs>
        <w:autoSpaceDE w:val="0"/>
        <w:autoSpaceDN w:val="0"/>
        <w:spacing w:after="0" w:line="240" w:lineRule="auto"/>
        <w:jc w:val="center"/>
        <w:rPr>
          <w:rFonts w:ascii="Times New Roman" w:hAnsi="Times New Roman" w:cs="Times New Roman"/>
          <w:b/>
          <w:sz w:val="24"/>
          <w:szCs w:val="24"/>
        </w:rPr>
      </w:pPr>
      <w:r w:rsidRPr="00C339B9">
        <w:rPr>
          <w:rFonts w:ascii="Times New Roman" w:eastAsia="Times New Roman" w:hAnsi="Times New Roman" w:cs="Times New Roman"/>
          <w:b/>
          <w:noProof/>
          <w:spacing w:val="-6"/>
          <w:sz w:val="24"/>
          <w:szCs w:val="24"/>
        </w:rPr>
        <w:t xml:space="preserve"> </w:t>
      </w:r>
      <w:r w:rsidRPr="00C339B9">
        <w:rPr>
          <w:rFonts w:ascii="Times New Roman" w:hAnsi="Times New Roman" w:cs="Times New Roman"/>
          <w:b/>
          <w:sz w:val="24"/>
          <w:szCs w:val="24"/>
        </w:rPr>
        <w:t>(% среди тех, кто проходил проверки)</w:t>
      </w:r>
    </w:p>
    <w:tbl>
      <w:tblPr>
        <w:tblStyle w:val="-11"/>
        <w:tblW w:w="5000" w:type="pct"/>
        <w:tblLook w:val="04A0" w:firstRow="1" w:lastRow="0" w:firstColumn="1" w:lastColumn="0" w:noHBand="0" w:noVBand="1"/>
      </w:tblPr>
      <w:tblGrid>
        <w:gridCol w:w="3489"/>
        <w:gridCol w:w="2347"/>
        <w:gridCol w:w="1868"/>
        <w:gridCol w:w="1582"/>
      </w:tblGrid>
      <w:tr w:rsidR="00754012" w:rsidRPr="00EC6312" w:rsidTr="00EC6312">
        <w:trPr>
          <w:cnfStyle w:val="100000000000" w:firstRow="1" w:lastRow="0" w:firstColumn="0" w:lastColumn="0" w:oddVBand="0" w:evenVBand="0" w:oddHBand="0"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1878"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 </w:t>
            </w:r>
          </w:p>
        </w:tc>
        <w:tc>
          <w:tcPr>
            <w:tcW w:w="1263" w:type="pct"/>
            <w:hideMark/>
          </w:tcPr>
          <w:p w:rsidR="00754012" w:rsidRPr="00EC6312" w:rsidRDefault="00754012" w:rsidP="00EC63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Индивидуальный предприниматель</w:t>
            </w:r>
          </w:p>
        </w:tc>
        <w:tc>
          <w:tcPr>
            <w:tcW w:w="1006" w:type="pct"/>
            <w:hideMark/>
          </w:tcPr>
          <w:p w:rsidR="00754012" w:rsidRPr="00EC6312" w:rsidRDefault="00754012" w:rsidP="00EC63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Юридическое лицо</w:t>
            </w:r>
          </w:p>
        </w:tc>
        <w:tc>
          <w:tcPr>
            <w:tcW w:w="852" w:type="pct"/>
            <w:hideMark/>
          </w:tcPr>
          <w:p w:rsidR="00754012" w:rsidRPr="00EC6312" w:rsidRDefault="00754012" w:rsidP="00EC63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Бизнес сообщество в целом</w:t>
            </w:r>
          </w:p>
        </w:tc>
      </w:tr>
      <w:tr w:rsidR="00754012" w:rsidRPr="00EC6312" w:rsidTr="00EC6312">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878"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Управление Федеральной налоговой службы по Нижегородской области</w:t>
            </w:r>
          </w:p>
        </w:tc>
        <w:tc>
          <w:tcPr>
            <w:tcW w:w="1263"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43.9</w:t>
            </w:r>
          </w:p>
        </w:tc>
        <w:tc>
          <w:tcPr>
            <w:tcW w:w="1006"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54.4</w:t>
            </w:r>
          </w:p>
        </w:tc>
        <w:tc>
          <w:tcPr>
            <w:tcW w:w="852"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49.6</w:t>
            </w:r>
          </w:p>
        </w:tc>
      </w:tr>
      <w:tr w:rsidR="00754012" w:rsidRPr="00EC6312" w:rsidTr="00EC6312">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78"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Государственная противопожарная служба МЧС по Нижегородской области</w:t>
            </w:r>
          </w:p>
        </w:tc>
        <w:tc>
          <w:tcPr>
            <w:tcW w:w="1263"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8.8</w:t>
            </w:r>
          </w:p>
        </w:tc>
        <w:tc>
          <w:tcPr>
            <w:tcW w:w="1006"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29.4</w:t>
            </w:r>
          </w:p>
        </w:tc>
        <w:tc>
          <w:tcPr>
            <w:tcW w:w="852"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20.0</w:t>
            </w:r>
          </w:p>
        </w:tc>
      </w:tr>
      <w:tr w:rsidR="00754012" w:rsidRPr="00EC6312" w:rsidTr="00EC6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Прокуратура Нижегородской области</w:t>
            </w:r>
          </w:p>
        </w:tc>
        <w:tc>
          <w:tcPr>
            <w:tcW w:w="1263"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12.3</w:t>
            </w:r>
          </w:p>
        </w:tc>
        <w:tc>
          <w:tcPr>
            <w:tcW w:w="1006"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26.5</w:t>
            </w:r>
          </w:p>
        </w:tc>
        <w:tc>
          <w:tcPr>
            <w:tcW w:w="852"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20.0</w:t>
            </w:r>
          </w:p>
        </w:tc>
      </w:tr>
      <w:tr w:rsidR="00754012" w:rsidRPr="00EC6312" w:rsidTr="00EC6312">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78"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Управление Федеральной службы по надзору в сфере защиты прав потребителей и благополучия человека по Нижегородской облас</w:t>
            </w:r>
            <w:r w:rsidR="004A16FE">
              <w:rPr>
                <w:rFonts w:ascii="Times New Roman" w:eastAsia="Times New Roman" w:hAnsi="Times New Roman" w:cs="Times New Roman"/>
                <w:b w:val="0"/>
                <w:color w:val="000000"/>
                <w:sz w:val="24"/>
                <w:szCs w:val="24"/>
                <w:lang w:eastAsia="ru-RU"/>
              </w:rPr>
              <w:t>ти</w:t>
            </w:r>
          </w:p>
        </w:tc>
        <w:tc>
          <w:tcPr>
            <w:tcW w:w="1263"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8.8</w:t>
            </w:r>
          </w:p>
        </w:tc>
        <w:tc>
          <w:tcPr>
            <w:tcW w:w="1006"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14.7</w:t>
            </w:r>
          </w:p>
        </w:tc>
        <w:tc>
          <w:tcPr>
            <w:tcW w:w="852"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12.0</w:t>
            </w:r>
          </w:p>
        </w:tc>
      </w:tr>
      <w:tr w:rsidR="00754012" w:rsidRPr="00EC6312" w:rsidTr="00EC6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Отделение Пенсионного фонда РФ по Нижегородской области</w:t>
            </w:r>
          </w:p>
        </w:tc>
        <w:tc>
          <w:tcPr>
            <w:tcW w:w="1263"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1.8</w:t>
            </w:r>
          </w:p>
        </w:tc>
        <w:tc>
          <w:tcPr>
            <w:tcW w:w="1006"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14.7</w:t>
            </w:r>
          </w:p>
        </w:tc>
        <w:tc>
          <w:tcPr>
            <w:tcW w:w="852"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8.8</w:t>
            </w:r>
          </w:p>
        </w:tc>
      </w:tr>
      <w:tr w:rsidR="00754012" w:rsidRPr="00EC6312" w:rsidTr="00EC631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Волжско-Окское управление Ростехнадзора</w:t>
            </w:r>
          </w:p>
        </w:tc>
        <w:tc>
          <w:tcPr>
            <w:tcW w:w="1263"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1006"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8.8</w:t>
            </w:r>
          </w:p>
        </w:tc>
        <w:tc>
          <w:tcPr>
            <w:tcW w:w="852"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4.8</w:t>
            </w:r>
          </w:p>
        </w:tc>
      </w:tr>
      <w:tr w:rsidR="00754012" w:rsidRPr="00EC6312" w:rsidTr="00EC6312">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78"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Нижегородское региональное отделение Фонда социального страхования РФ</w:t>
            </w:r>
          </w:p>
        </w:tc>
        <w:tc>
          <w:tcPr>
            <w:tcW w:w="1263"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1006"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5.9</w:t>
            </w:r>
          </w:p>
        </w:tc>
        <w:tc>
          <w:tcPr>
            <w:tcW w:w="852"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3.2</w:t>
            </w:r>
          </w:p>
        </w:tc>
      </w:tr>
      <w:tr w:rsidR="00754012" w:rsidRPr="00EC6312" w:rsidTr="00EC631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Государственная  инспекция труда в Нижегородской области</w:t>
            </w:r>
          </w:p>
        </w:tc>
        <w:tc>
          <w:tcPr>
            <w:tcW w:w="1263"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1.8</w:t>
            </w:r>
          </w:p>
        </w:tc>
        <w:tc>
          <w:tcPr>
            <w:tcW w:w="1006"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1.5</w:t>
            </w:r>
          </w:p>
        </w:tc>
        <w:tc>
          <w:tcPr>
            <w:tcW w:w="852"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1.6</w:t>
            </w:r>
          </w:p>
        </w:tc>
      </w:tr>
      <w:tr w:rsidR="00754012" w:rsidRPr="00EC6312" w:rsidTr="00EC6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ГУ МЧС по Нижегородской области</w:t>
            </w:r>
          </w:p>
        </w:tc>
        <w:tc>
          <w:tcPr>
            <w:tcW w:w="1263"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1.8</w:t>
            </w:r>
          </w:p>
        </w:tc>
        <w:tc>
          <w:tcPr>
            <w:tcW w:w="1006"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852"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0.8</w:t>
            </w:r>
          </w:p>
        </w:tc>
      </w:tr>
      <w:tr w:rsidR="00754012" w:rsidRPr="00EC6312" w:rsidTr="00EC631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Министерство финансов Нижегородской области</w:t>
            </w:r>
          </w:p>
        </w:tc>
        <w:tc>
          <w:tcPr>
            <w:tcW w:w="1263"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1006"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1.5</w:t>
            </w:r>
          </w:p>
        </w:tc>
        <w:tc>
          <w:tcPr>
            <w:tcW w:w="852"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0.8</w:t>
            </w:r>
          </w:p>
        </w:tc>
      </w:tr>
      <w:tr w:rsidR="00754012" w:rsidRPr="00EC6312" w:rsidTr="00EC6312">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78"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Государственное бюджетное учреждение Нижегородской области «Экология региона»</w:t>
            </w:r>
          </w:p>
        </w:tc>
        <w:tc>
          <w:tcPr>
            <w:tcW w:w="1263"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1.8</w:t>
            </w:r>
          </w:p>
        </w:tc>
        <w:tc>
          <w:tcPr>
            <w:tcW w:w="1006"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852"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0.8</w:t>
            </w:r>
          </w:p>
        </w:tc>
      </w:tr>
      <w:tr w:rsidR="00754012" w:rsidRPr="00EC6312" w:rsidTr="00EC6312">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878"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Комитет государственного ветеринарного надзора Нижегородской области</w:t>
            </w:r>
          </w:p>
        </w:tc>
        <w:tc>
          <w:tcPr>
            <w:tcW w:w="1263"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1.8</w:t>
            </w:r>
          </w:p>
        </w:tc>
        <w:tc>
          <w:tcPr>
            <w:tcW w:w="1006"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852"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0.8</w:t>
            </w:r>
          </w:p>
        </w:tc>
      </w:tr>
      <w:tr w:rsidR="00754012" w:rsidRPr="00EC6312" w:rsidTr="00EC6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8"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Другое (что именно)</w:t>
            </w:r>
          </w:p>
        </w:tc>
        <w:tc>
          <w:tcPr>
            <w:tcW w:w="1263"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28.1</w:t>
            </w:r>
          </w:p>
        </w:tc>
        <w:tc>
          <w:tcPr>
            <w:tcW w:w="1006"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17.6</w:t>
            </w:r>
          </w:p>
        </w:tc>
        <w:tc>
          <w:tcPr>
            <w:tcW w:w="852"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22.4</w:t>
            </w:r>
          </w:p>
        </w:tc>
      </w:tr>
      <w:tr w:rsidR="00754012" w:rsidRPr="00EC6312" w:rsidTr="00EC6312">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78"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Нет ответа</w:t>
            </w:r>
          </w:p>
        </w:tc>
        <w:tc>
          <w:tcPr>
            <w:tcW w:w="1263"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15.8</w:t>
            </w:r>
          </w:p>
        </w:tc>
        <w:tc>
          <w:tcPr>
            <w:tcW w:w="1006"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7.4</w:t>
            </w:r>
          </w:p>
        </w:tc>
        <w:tc>
          <w:tcPr>
            <w:tcW w:w="852"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11.2</w:t>
            </w:r>
          </w:p>
        </w:tc>
      </w:tr>
    </w:tbl>
    <w:p w:rsidR="007D0BCA" w:rsidRDefault="007D0BCA" w:rsidP="00754012">
      <w:pPr>
        <w:tabs>
          <w:tab w:val="left" w:pos="1213"/>
        </w:tabs>
        <w:autoSpaceDE w:val="0"/>
        <w:autoSpaceDN w:val="0"/>
        <w:spacing w:after="0" w:line="240" w:lineRule="auto"/>
        <w:ind w:firstLine="851"/>
        <w:jc w:val="both"/>
        <w:rPr>
          <w:rFonts w:ascii="Times New Roman" w:eastAsia="Times New Roman" w:hAnsi="Times New Roman" w:cs="Times New Roman"/>
          <w:noProof/>
          <w:sz w:val="28"/>
          <w:szCs w:val="28"/>
        </w:rPr>
      </w:pPr>
    </w:p>
    <w:p w:rsidR="00754012" w:rsidRPr="00C339B9" w:rsidRDefault="00754012" w:rsidP="00754012">
      <w:pPr>
        <w:tabs>
          <w:tab w:val="left" w:pos="1213"/>
        </w:tabs>
        <w:autoSpaceDE w:val="0"/>
        <w:autoSpaceDN w:val="0"/>
        <w:spacing w:after="0" w:line="240" w:lineRule="auto"/>
        <w:ind w:firstLine="851"/>
        <w:jc w:val="both"/>
        <w:rPr>
          <w:rFonts w:ascii="Times New Roman" w:eastAsia="Times New Roman" w:hAnsi="Times New Roman" w:cs="Times New Roman"/>
          <w:noProof/>
          <w:sz w:val="28"/>
          <w:szCs w:val="28"/>
        </w:rPr>
      </w:pPr>
      <w:r w:rsidRPr="00C339B9">
        <w:rPr>
          <w:rFonts w:ascii="Times New Roman" w:eastAsia="Times New Roman" w:hAnsi="Times New Roman" w:cs="Times New Roman"/>
          <w:noProof/>
          <w:sz w:val="28"/>
          <w:szCs w:val="28"/>
        </w:rPr>
        <w:lastRenderedPageBreak/>
        <w:t xml:space="preserve">Подавляющее большинство </w:t>
      </w:r>
      <w:r w:rsidR="004E5E64">
        <w:rPr>
          <w:rFonts w:ascii="Times New Roman" w:eastAsia="Times New Roman" w:hAnsi="Times New Roman" w:cs="Times New Roman"/>
          <w:noProof/>
          <w:sz w:val="28"/>
          <w:szCs w:val="28"/>
        </w:rPr>
        <w:t xml:space="preserve">индивидуальных </w:t>
      </w:r>
      <w:r w:rsidRPr="00C339B9">
        <w:rPr>
          <w:rFonts w:ascii="Times New Roman" w:eastAsia="Times New Roman" w:hAnsi="Times New Roman" w:cs="Times New Roman"/>
          <w:noProof/>
          <w:sz w:val="28"/>
          <w:szCs w:val="28"/>
        </w:rPr>
        <w:t xml:space="preserve">предпринимателей </w:t>
      </w:r>
      <w:r w:rsidR="004E5E64">
        <w:rPr>
          <w:rFonts w:ascii="Times New Roman" w:eastAsia="Times New Roman" w:hAnsi="Times New Roman" w:cs="Times New Roman"/>
          <w:noProof/>
          <w:sz w:val="28"/>
          <w:szCs w:val="28"/>
        </w:rPr>
        <w:t xml:space="preserve">и юридических лиц </w:t>
      </w:r>
      <w:r w:rsidRPr="00C339B9">
        <w:rPr>
          <w:rFonts w:ascii="Times New Roman" w:eastAsia="Times New Roman" w:hAnsi="Times New Roman" w:cs="Times New Roman"/>
          <w:noProof/>
          <w:sz w:val="28"/>
          <w:szCs w:val="28"/>
        </w:rPr>
        <w:t xml:space="preserve">(85,8%) </w:t>
      </w:r>
      <w:r w:rsidRPr="004E5E64">
        <w:rPr>
          <w:rFonts w:ascii="Times New Roman" w:eastAsia="Times New Roman" w:hAnsi="Times New Roman" w:cs="Times New Roman"/>
          <w:noProof/>
          <w:sz w:val="28"/>
          <w:szCs w:val="28"/>
        </w:rPr>
        <w:t>практически равным количеством констатировали тот факт,</w:t>
      </w:r>
      <w:r w:rsidRPr="00C339B9">
        <w:rPr>
          <w:rFonts w:ascii="Times New Roman" w:eastAsia="Times New Roman" w:hAnsi="Times New Roman" w:cs="Times New Roman"/>
          <w:noProof/>
          <w:sz w:val="28"/>
          <w:szCs w:val="28"/>
        </w:rPr>
        <w:t xml:space="preserve"> что никаких незаконных требований проверяющие органы их компани</w:t>
      </w:r>
      <w:r w:rsidR="005F052D">
        <w:rPr>
          <w:rFonts w:ascii="Times New Roman" w:eastAsia="Times New Roman" w:hAnsi="Times New Roman" w:cs="Times New Roman"/>
          <w:noProof/>
          <w:sz w:val="28"/>
          <w:szCs w:val="28"/>
        </w:rPr>
        <w:t>ям</w:t>
      </w:r>
      <w:r w:rsidRPr="00C339B9">
        <w:rPr>
          <w:rFonts w:ascii="Times New Roman" w:eastAsia="Times New Roman" w:hAnsi="Times New Roman" w:cs="Times New Roman"/>
          <w:noProof/>
          <w:sz w:val="28"/>
          <w:szCs w:val="28"/>
        </w:rPr>
        <w:t xml:space="preserve"> не предъявляли. Только около 5% представителей бизнес-сообщества ответили на данный вопрос утвердительно.</w:t>
      </w:r>
    </w:p>
    <w:p w:rsidR="00754012" w:rsidRPr="00C339B9" w:rsidRDefault="00754012" w:rsidP="00754012">
      <w:pPr>
        <w:tabs>
          <w:tab w:val="left" w:pos="1213"/>
        </w:tabs>
        <w:autoSpaceDE w:val="0"/>
        <w:autoSpaceDN w:val="0"/>
        <w:spacing w:after="0" w:line="240" w:lineRule="auto"/>
        <w:jc w:val="center"/>
        <w:rPr>
          <w:rFonts w:ascii="Times New Roman" w:eastAsia="Times New Roman" w:hAnsi="Times New Roman" w:cs="Times New Roman"/>
          <w:b/>
          <w:noProof/>
          <w:sz w:val="24"/>
          <w:szCs w:val="24"/>
        </w:rPr>
      </w:pPr>
      <w:r w:rsidRPr="00C339B9">
        <w:rPr>
          <w:rFonts w:ascii="Times New Roman" w:hAnsi="Times New Roman" w:cs="Times New Roman"/>
          <w:noProof/>
          <w:lang w:eastAsia="ru-RU"/>
        </w:rPr>
        <w:drawing>
          <wp:inline distT="0" distB="0" distL="0" distR="0">
            <wp:extent cx="4572000" cy="306705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754012" w:rsidRPr="00C339B9" w:rsidRDefault="00754012" w:rsidP="00754012">
      <w:pPr>
        <w:tabs>
          <w:tab w:val="left" w:pos="1213"/>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37</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z w:val="24"/>
          <w:szCs w:val="24"/>
        </w:rPr>
        <w:t>СТАЛКИВАЛИСЬ ЛИ ВЫ С ТЕМ, ЧТО ПРОВЕРЯЮЩИЙ ОРГАН ПРЕДЪЯВЛЯЕТ ВАШЕМУ ПРЕДПРИЯТИЮ НЕЗАКОННЫЕ ТРЕБОВАНИЯ?»,</w:t>
      </w:r>
      <w:r w:rsidRPr="00C339B9">
        <w:rPr>
          <w:rFonts w:ascii="Times New Roman" w:hAnsi="Times New Roman" w:cs="Times New Roman"/>
          <w:b/>
          <w:sz w:val="24"/>
          <w:szCs w:val="24"/>
        </w:rPr>
        <w:t xml:space="preserve"> (% от всех респондентов)</w:t>
      </w:r>
    </w:p>
    <w:p w:rsidR="00754012" w:rsidRPr="00C339B9" w:rsidRDefault="00754012" w:rsidP="0075401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0D087A" w:rsidRPr="00C339B9" w:rsidRDefault="000D087A" w:rsidP="000D087A">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Сравнивая результаты</w:t>
      </w:r>
      <w:r w:rsidRPr="00C339B9">
        <w:rPr>
          <w:rFonts w:ascii="Times New Roman" w:hAnsi="Times New Roman" w:cs="Times New Roman"/>
          <w:sz w:val="28"/>
          <w:szCs w:val="28"/>
        </w:rPr>
        <w:t xml:space="preserve"> исследования 2017 года </w:t>
      </w:r>
      <w:r>
        <w:rPr>
          <w:rFonts w:ascii="Times New Roman" w:hAnsi="Times New Roman" w:cs="Times New Roman"/>
          <w:sz w:val="28"/>
          <w:szCs w:val="28"/>
        </w:rPr>
        <w:t>с данными двух предыдущих исследований, можно</w:t>
      </w:r>
      <w:r w:rsidRPr="00C339B9">
        <w:rPr>
          <w:rFonts w:ascii="Times New Roman" w:hAnsi="Times New Roman" w:cs="Times New Roman"/>
          <w:sz w:val="28"/>
          <w:szCs w:val="28"/>
        </w:rPr>
        <w:t xml:space="preserve"> оценить динамику количества </w:t>
      </w:r>
      <w:r>
        <w:rPr>
          <w:rFonts w:ascii="Times New Roman" w:hAnsi="Times New Roman" w:cs="Times New Roman"/>
          <w:sz w:val="28"/>
          <w:szCs w:val="28"/>
        </w:rPr>
        <w:t>представителей бизнес-сообщества</w:t>
      </w:r>
      <w:r w:rsidRPr="00C339B9">
        <w:rPr>
          <w:rFonts w:ascii="Times New Roman" w:hAnsi="Times New Roman" w:cs="Times New Roman"/>
          <w:sz w:val="28"/>
          <w:szCs w:val="28"/>
        </w:rPr>
        <w:t>, столкнувшихся с незаконными требованиями проверяющих органов. Оказалось, что по сравнению с 2016 годом доля таких респондентов увеличилась (5,3% против 2,2%), однако не достигла уровня 2015 года (5,3% против 9,2%).</w:t>
      </w:r>
    </w:p>
    <w:p w:rsidR="000D087A" w:rsidRPr="00C339B9" w:rsidRDefault="000D087A" w:rsidP="000D087A">
      <w:pPr>
        <w:ind w:firstLine="851"/>
        <w:jc w:val="both"/>
        <w:rPr>
          <w:rFonts w:ascii="Times New Roman" w:hAnsi="Times New Roman" w:cs="Times New Roman"/>
          <w:sz w:val="28"/>
          <w:szCs w:val="28"/>
        </w:rPr>
      </w:pPr>
    </w:p>
    <w:p w:rsidR="000D087A" w:rsidRPr="00C339B9" w:rsidRDefault="000D087A" w:rsidP="000D087A">
      <w:pPr>
        <w:jc w:val="center"/>
        <w:rPr>
          <w:rFonts w:ascii="Times New Roman" w:hAnsi="Times New Roman" w:cs="Times New Roman"/>
          <w:sz w:val="28"/>
          <w:szCs w:val="28"/>
        </w:rPr>
      </w:pPr>
      <w:r w:rsidRPr="00C339B9">
        <w:rPr>
          <w:rFonts w:ascii="Times New Roman" w:hAnsi="Times New Roman" w:cs="Times New Roman"/>
          <w:noProof/>
          <w:lang w:eastAsia="ru-RU"/>
        </w:rPr>
        <w:lastRenderedPageBreak/>
        <w:drawing>
          <wp:inline distT="0" distB="0" distL="0" distR="0">
            <wp:extent cx="4707467" cy="3386666"/>
            <wp:effectExtent l="0" t="0" r="0" b="4445"/>
            <wp:docPr id="95" name="Диаграмма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0D087A" w:rsidRPr="00C339B9" w:rsidRDefault="000D087A" w:rsidP="000D087A">
      <w:pPr>
        <w:jc w:val="center"/>
        <w:rPr>
          <w:rFonts w:ascii="Times New Roman" w:hAnsi="Times New Roman" w:cs="Times New Roman"/>
          <w:b/>
          <w:sz w:val="24"/>
          <w:szCs w:val="28"/>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38</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8"/>
        </w:rPr>
        <w:t xml:space="preserve"> Распределение ответов респондентов на вопрос «СТАЛКИВАЛИСЬ ЛИ ВЫ С ТЕМ, ЧТО ПРОВЕРЯЮЩИЙ ОРГАН ПРЕДЪЯВЛЯЛ ВАШЕМУ ПРЕДПРИЯТИЮ НЕЗАКОННЫЕ, НА ВАШ ВЗГЛЯД, ТРЕБОВАНИЯ?», % от числа опрошенных</w:t>
      </w:r>
    </w:p>
    <w:p w:rsidR="00754012" w:rsidRPr="00D11EA9"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spacing w:val="-12"/>
          <w:sz w:val="28"/>
          <w:szCs w:val="28"/>
        </w:rPr>
      </w:pPr>
      <w:r w:rsidRPr="00D11EA9">
        <w:rPr>
          <w:rFonts w:ascii="Times New Roman" w:eastAsia="Times New Roman" w:hAnsi="Times New Roman" w:cs="Times New Roman"/>
          <w:sz w:val="28"/>
          <w:szCs w:val="28"/>
        </w:rPr>
        <w:t xml:space="preserve">В ситуациях, когда проверяющий орган предъявляет компании незаконные требования, большинство представителей бизнес-сообщества всегда выполняет их, не вникая в то, являются ли они законными (42,1%). Наиболее активно выбирали этот вариант ответа индивидуальные предприниматели (50,0% против 20,0%). Пятая часть </w:t>
      </w:r>
      <w:r w:rsidR="00992160" w:rsidRPr="00D11EA9">
        <w:rPr>
          <w:rFonts w:ascii="Times New Roman" w:eastAsia="Times New Roman" w:hAnsi="Times New Roman" w:cs="Times New Roman"/>
          <w:sz w:val="28"/>
          <w:szCs w:val="28"/>
        </w:rPr>
        <w:t>бизнес-сообщества</w:t>
      </w:r>
      <w:r w:rsidRPr="00D11EA9">
        <w:rPr>
          <w:rFonts w:ascii="Times New Roman" w:eastAsia="Times New Roman" w:hAnsi="Times New Roman" w:cs="Times New Roman"/>
          <w:sz w:val="28"/>
          <w:szCs w:val="28"/>
        </w:rPr>
        <w:t xml:space="preserve"> (21,1%) выполняет только законные требования и никогда не выполняет те, которые считают незаконными. Чаще всего на это идут юридические лица (30,0% против 16,7%). Десятая часть юридических лиц (10,0%) берет на себя смелость выполнять законные требования, а также не вполне законные, если издержки на их выполнение относительно невелики, что в общей выборке составляет 5,3%. Чуть менее трети </w:t>
      </w:r>
      <w:r w:rsidR="00D11EA9" w:rsidRPr="00D11EA9">
        <w:rPr>
          <w:rFonts w:ascii="Times New Roman" w:eastAsia="Times New Roman" w:hAnsi="Times New Roman" w:cs="Times New Roman"/>
          <w:sz w:val="28"/>
          <w:szCs w:val="28"/>
        </w:rPr>
        <w:t>бизнесменов</w:t>
      </w:r>
      <w:r w:rsidRPr="00D11EA9">
        <w:rPr>
          <w:rFonts w:ascii="Times New Roman" w:eastAsia="Times New Roman" w:hAnsi="Times New Roman" w:cs="Times New Roman"/>
          <w:sz w:val="28"/>
          <w:szCs w:val="28"/>
        </w:rPr>
        <w:t xml:space="preserve"> не смогли дать ответа на этот вопрос (31,6%), среди котор</w:t>
      </w:r>
      <w:r w:rsidR="001B431D" w:rsidRPr="00D11EA9">
        <w:rPr>
          <w:rFonts w:ascii="Times New Roman" w:eastAsia="Times New Roman" w:hAnsi="Times New Roman" w:cs="Times New Roman"/>
          <w:sz w:val="28"/>
          <w:szCs w:val="28"/>
        </w:rPr>
        <w:t>ых</w:t>
      </w:r>
      <w:r w:rsidRPr="00D11EA9">
        <w:rPr>
          <w:rFonts w:ascii="Times New Roman" w:eastAsia="Times New Roman" w:hAnsi="Times New Roman" w:cs="Times New Roman"/>
          <w:sz w:val="28"/>
          <w:szCs w:val="28"/>
        </w:rPr>
        <w:t xml:space="preserve"> большинство составляли юридические лица (40,0% против 33,3%). </w:t>
      </w:r>
    </w:p>
    <w:p w:rsidR="00754012" w:rsidRPr="00C339B9" w:rsidRDefault="00754012" w:rsidP="00754012">
      <w:pPr>
        <w:widowControl w:val="0"/>
        <w:autoSpaceDE w:val="0"/>
        <w:autoSpaceDN w:val="0"/>
        <w:adjustRightInd w:val="0"/>
        <w:spacing w:after="0" w:line="240" w:lineRule="auto"/>
        <w:jc w:val="center"/>
        <w:rPr>
          <w:rFonts w:ascii="Times New Roman" w:eastAsia="Times New Roman" w:hAnsi="Times New Roman" w:cs="Times New Roman"/>
          <w:b/>
          <w:spacing w:val="-12"/>
          <w:sz w:val="24"/>
          <w:szCs w:val="24"/>
        </w:rPr>
      </w:pPr>
      <w:r w:rsidRPr="00C339B9">
        <w:rPr>
          <w:rFonts w:ascii="Times New Roman" w:hAnsi="Times New Roman" w:cs="Times New Roman"/>
          <w:noProof/>
          <w:lang w:eastAsia="ru-RU"/>
        </w:rPr>
        <w:lastRenderedPageBreak/>
        <w:drawing>
          <wp:inline distT="0" distB="0" distL="0" distR="0">
            <wp:extent cx="4572000" cy="3230880"/>
            <wp:effectExtent l="0" t="0" r="0" b="762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754012" w:rsidRPr="00C339B9" w:rsidRDefault="00754012" w:rsidP="00754012">
      <w:pPr>
        <w:tabs>
          <w:tab w:val="left" w:pos="1213"/>
        </w:tabs>
        <w:autoSpaceDE w:val="0"/>
        <w:autoSpaceDN w:val="0"/>
        <w:spacing w:after="0"/>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39</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pacing w:val="-12"/>
          <w:sz w:val="24"/>
          <w:szCs w:val="24"/>
        </w:rPr>
        <w:t xml:space="preserve">ЧТО ВЫ ОБЫЧНО ДЕЛАЕТЕ В СИТУАЦИИ, КОГДА ПРОВЕРЯЮЩИЙ ОРГАН ПРЕДЪЯВЛЯЕТ ПРЕТЕНЗИИ К ВАШЕЙ ОРГАНИЗАЦИИ?», </w:t>
      </w:r>
      <w:r w:rsidRPr="00C339B9">
        <w:rPr>
          <w:rFonts w:ascii="Times New Roman" w:hAnsi="Times New Roman" w:cs="Times New Roman"/>
          <w:b/>
          <w:sz w:val="24"/>
          <w:szCs w:val="24"/>
        </w:rPr>
        <w:t>(% от всех респондентов)</w:t>
      </w:r>
    </w:p>
    <w:p w:rsidR="00754012" w:rsidRPr="00C339B9" w:rsidRDefault="00754012" w:rsidP="00754012">
      <w:pPr>
        <w:tabs>
          <w:tab w:val="left" w:pos="1213"/>
        </w:tabs>
        <w:autoSpaceDE w:val="0"/>
        <w:autoSpaceDN w:val="0"/>
        <w:spacing w:after="0"/>
        <w:jc w:val="center"/>
        <w:rPr>
          <w:rFonts w:ascii="Times New Roman" w:hAnsi="Times New Roman" w:cs="Times New Roman"/>
          <w:b/>
          <w:sz w:val="26"/>
          <w:szCs w:val="26"/>
        </w:rPr>
      </w:pPr>
    </w:p>
    <w:p w:rsidR="00754012" w:rsidRPr="00F01DEB"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B4927">
        <w:rPr>
          <w:rFonts w:ascii="Times New Roman" w:eastAsia="Times New Roman" w:hAnsi="Times New Roman" w:cs="Times New Roman"/>
          <w:spacing w:val="-12"/>
          <w:sz w:val="28"/>
          <w:szCs w:val="28"/>
        </w:rPr>
        <w:t>Большинство пред</w:t>
      </w:r>
      <w:r w:rsidR="00992160" w:rsidRPr="00CB4927">
        <w:rPr>
          <w:rFonts w:ascii="Times New Roman" w:eastAsia="Times New Roman" w:hAnsi="Times New Roman" w:cs="Times New Roman"/>
          <w:spacing w:val="-12"/>
          <w:sz w:val="28"/>
          <w:szCs w:val="28"/>
        </w:rPr>
        <w:t>ставителей бизнес-сообщества</w:t>
      </w:r>
      <w:r w:rsidRPr="00CB4927">
        <w:rPr>
          <w:rFonts w:ascii="Times New Roman" w:eastAsia="Times New Roman" w:hAnsi="Times New Roman" w:cs="Times New Roman"/>
          <w:spacing w:val="-12"/>
          <w:sz w:val="28"/>
          <w:szCs w:val="28"/>
        </w:rPr>
        <w:t xml:space="preserve"> </w:t>
      </w:r>
      <w:r w:rsidR="00CB4927" w:rsidRPr="00CB4927">
        <w:rPr>
          <w:rFonts w:ascii="Times New Roman" w:eastAsia="Times New Roman" w:hAnsi="Times New Roman" w:cs="Times New Roman"/>
          <w:spacing w:val="-12"/>
          <w:sz w:val="28"/>
          <w:szCs w:val="28"/>
        </w:rPr>
        <w:t>ищет возможность законного</w:t>
      </w:r>
      <w:r w:rsidRPr="00CB4927">
        <w:rPr>
          <w:rFonts w:ascii="Times New Roman" w:eastAsia="Times New Roman" w:hAnsi="Times New Roman" w:cs="Times New Roman"/>
          <w:spacing w:val="-12"/>
          <w:sz w:val="28"/>
          <w:szCs w:val="28"/>
        </w:rPr>
        <w:t xml:space="preserve"> преодолени</w:t>
      </w:r>
      <w:r w:rsidR="00CB4927" w:rsidRPr="00CB4927">
        <w:rPr>
          <w:rFonts w:ascii="Times New Roman" w:eastAsia="Times New Roman" w:hAnsi="Times New Roman" w:cs="Times New Roman"/>
          <w:spacing w:val="-12"/>
          <w:sz w:val="28"/>
          <w:szCs w:val="28"/>
        </w:rPr>
        <w:t>я</w:t>
      </w:r>
      <w:r w:rsidRPr="00CB4927">
        <w:rPr>
          <w:rFonts w:ascii="Times New Roman" w:eastAsia="Times New Roman" w:hAnsi="Times New Roman" w:cs="Times New Roman"/>
          <w:spacing w:val="-12"/>
          <w:sz w:val="28"/>
          <w:szCs w:val="28"/>
        </w:rPr>
        <w:t xml:space="preserve"> барьеров</w:t>
      </w:r>
      <w:r w:rsidR="00CB4927" w:rsidRPr="00CB4927">
        <w:rPr>
          <w:rFonts w:ascii="Times New Roman" w:eastAsia="Times New Roman" w:hAnsi="Times New Roman" w:cs="Times New Roman"/>
          <w:spacing w:val="-12"/>
          <w:sz w:val="28"/>
          <w:szCs w:val="28"/>
        </w:rPr>
        <w:t xml:space="preserve">, возникающих </w:t>
      </w:r>
      <w:r w:rsidRPr="00CB4927">
        <w:rPr>
          <w:rFonts w:ascii="Times New Roman" w:eastAsia="Times New Roman" w:hAnsi="Times New Roman" w:cs="Times New Roman"/>
          <w:spacing w:val="-12"/>
          <w:sz w:val="28"/>
          <w:szCs w:val="28"/>
        </w:rPr>
        <w:t xml:space="preserve">со стороны властей (34,0%). Десятая часть </w:t>
      </w:r>
      <w:r w:rsidR="00CB4927" w:rsidRPr="00CB4927">
        <w:rPr>
          <w:rFonts w:ascii="Times New Roman" w:eastAsia="Times New Roman" w:hAnsi="Times New Roman" w:cs="Times New Roman"/>
          <w:spacing w:val="-12"/>
          <w:sz w:val="28"/>
          <w:szCs w:val="28"/>
        </w:rPr>
        <w:t>предпринимательского сообщества</w:t>
      </w:r>
      <w:r w:rsidRPr="00CB4927">
        <w:rPr>
          <w:rFonts w:ascii="Times New Roman" w:eastAsia="Times New Roman" w:hAnsi="Times New Roman" w:cs="Times New Roman"/>
          <w:spacing w:val="-12"/>
          <w:sz w:val="28"/>
          <w:szCs w:val="28"/>
        </w:rPr>
        <w:t xml:space="preserve"> находит сильного партнера в Нижегородской области или им помогают знакомые чиновники (по 10,6%). 7,4% респондентов </w:t>
      </w:r>
      <w:r w:rsidRPr="00CB4927">
        <w:rPr>
          <w:rFonts w:ascii="Times New Roman" w:eastAsia="Times New Roman" w:hAnsi="Times New Roman" w:cs="Times New Roman"/>
          <w:sz w:val="28"/>
          <w:szCs w:val="28"/>
          <w:lang w:eastAsia="ru-RU"/>
        </w:rPr>
        <w:t>заводят и используют полезные знакомства среди крупных ч</w:t>
      </w:r>
      <w:r w:rsidR="005F052D" w:rsidRPr="00CB4927">
        <w:rPr>
          <w:rFonts w:ascii="Times New Roman" w:eastAsia="Times New Roman" w:hAnsi="Times New Roman" w:cs="Times New Roman"/>
          <w:sz w:val="28"/>
          <w:szCs w:val="28"/>
          <w:lang w:eastAsia="ru-RU"/>
        </w:rPr>
        <w:t>иновников, политиков, депутатов</w:t>
      </w:r>
      <w:r w:rsidRPr="00CB4927">
        <w:rPr>
          <w:rFonts w:ascii="Times New Roman" w:eastAsia="Times New Roman" w:hAnsi="Times New Roman" w:cs="Times New Roman"/>
          <w:sz w:val="28"/>
          <w:szCs w:val="28"/>
          <w:lang w:eastAsia="ru-RU"/>
        </w:rPr>
        <w:t xml:space="preserve">. По 4,3% </w:t>
      </w:r>
      <w:r w:rsidR="00CB4927" w:rsidRPr="00CB4927">
        <w:rPr>
          <w:rFonts w:ascii="Times New Roman" w:eastAsia="Times New Roman" w:hAnsi="Times New Roman" w:cs="Times New Roman"/>
          <w:sz w:val="28"/>
          <w:szCs w:val="28"/>
          <w:lang w:eastAsia="ru-RU"/>
        </w:rPr>
        <w:t>бизнесменов</w:t>
      </w:r>
      <w:r w:rsidRPr="00CB4927">
        <w:rPr>
          <w:rFonts w:ascii="Times New Roman" w:eastAsia="Times New Roman" w:hAnsi="Times New Roman" w:cs="Times New Roman"/>
          <w:sz w:val="28"/>
          <w:szCs w:val="28"/>
          <w:lang w:eastAsia="ru-RU"/>
        </w:rPr>
        <w:t xml:space="preserve"> находят сильного партнера на федеральном уровне, двигают своих людей в органы власти, пользуются услугами посредников, лоббистов и способствуют, как могут, совершенствованию плохих законов. </w:t>
      </w:r>
      <w:r w:rsidR="00CB4927">
        <w:rPr>
          <w:rFonts w:ascii="Times New Roman" w:eastAsia="Times New Roman" w:hAnsi="Times New Roman" w:cs="Times New Roman"/>
          <w:sz w:val="28"/>
          <w:szCs w:val="28"/>
          <w:lang w:eastAsia="ru-RU"/>
        </w:rPr>
        <w:t xml:space="preserve">Для </w:t>
      </w:r>
      <w:r w:rsidRPr="00CB4927">
        <w:rPr>
          <w:rFonts w:ascii="Times New Roman" w:eastAsia="Times New Roman" w:hAnsi="Times New Roman" w:cs="Times New Roman"/>
          <w:sz w:val="28"/>
          <w:szCs w:val="28"/>
          <w:lang w:eastAsia="ru-RU"/>
        </w:rPr>
        <w:t xml:space="preserve">3,2% </w:t>
      </w:r>
      <w:r w:rsidR="00CB4927" w:rsidRPr="00CB4927">
        <w:rPr>
          <w:rFonts w:ascii="Times New Roman" w:eastAsia="Times New Roman" w:hAnsi="Times New Roman" w:cs="Times New Roman"/>
          <w:sz w:val="28"/>
          <w:szCs w:val="28"/>
          <w:lang w:eastAsia="ru-RU"/>
        </w:rPr>
        <w:t>предпринимательского сообщества решать проблемы, возникающие в ходе ведения бизнеса,</w:t>
      </w:r>
      <w:r w:rsidRPr="00CB4927">
        <w:rPr>
          <w:rFonts w:ascii="Times New Roman" w:eastAsia="Times New Roman" w:hAnsi="Times New Roman" w:cs="Times New Roman"/>
          <w:sz w:val="28"/>
          <w:szCs w:val="28"/>
          <w:lang w:eastAsia="ru-RU"/>
        </w:rPr>
        <w:t xml:space="preserve"> помогает участи</w:t>
      </w:r>
      <w:r w:rsidR="00CB4927">
        <w:rPr>
          <w:rFonts w:ascii="Times New Roman" w:eastAsia="Times New Roman" w:hAnsi="Times New Roman" w:cs="Times New Roman"/>
          <w:sz w:val="28"/>
          <w:szCs w:val="28"/>
          <w:lang w:eastAsia="ru-RU"/>
        </w:rPr>
        <w:t xml:space="preserve">е в профессиональной ассоциации. </w:t>
      </w:r>
      <w:r w:rsidRPr="00CB4927">
        <w:rPr>
          <w:rFonts w:ascii="Times New Roman" w:eastAsia="Times New Roman" w:hAnsi="Times New Roman" w:cs="Times New Roman"/>
          <w:sz w:val="28"/>
          <w:szCs w:val="28"/>
          <w:lang w:eastAsia="ru-RU"/>
        </w:rPr>
        <w:t>2,1% пользуются отсутствием правил, чтобы достичь своих целей, не нарушая закона.</w:t>
      </w:r>
      <w:r w:rsidR="00CA13C0" w:rsidRPr="0069146D">
        <w:rPr>
          <w:rFonts w:ascii="Times New Roman" w:eastAsia="Times New Roman" w:hAnsi="Times New Roman" w:cs="Times New Roman"/>
          <w:color w:val="FF0000"/>
          <w:sz w:val="28"/>
          <w:szCs w:val="28"/>
          <w:lang w:eastAsia="ru-RU"/>
        </w:rPr>
        <w:t xml:space="preserve"> </w:t>
      </w:r>
      <w:r w:rsidRPr="00F01DEB">
        <w:rPr>
          <w:rFonts w:ascii="Times New Roman" w:eastAsia="Times New Roman" w:hAnsi="Times New Roman" w:cs="Times New Roman"/>
          <w:sz w:val="28"/>
          <w:szCs w:val="28"/>
          <w:lang w:eastAsia="ru-RU"/>
        </w:rPr>
        <w:t>Вариант «Любая моя проблема имеет свою цену в наших органах власти и я готов её заплатить» выбрали только 1,1% предпринимателей. 40,4% респондентов затруднились с ответом на данный вопрос, не выбрав ни одного варианта.</w:t>
      </w:r>
      <w:r w:rsidR="0069146D" w:rsidRPr="00F01DEB">
        <w:rPr>
          <w:rFonts w:ascii="Times New Roman" w:eastAsia="Times New Roman" w:hAnsi="Times New Roman" w:cs="Times New Roman"/>
          <w:sz w:val="28"/>
          <w:szCs w:val="28"/>
          <w:lang w:eastAsia="ru-RU"/>
        </w:rPr>
        <w:t xml:space="preserve"> </w:t>
      </w:r>
    </w:p>
    <w:p w:rsidR="00E2297D"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color w:val="FF0000"/>
          <w:sz w:val="28"/>
          <w:szCs w:val="28"/>
          <w:lang w:eastAsia="ru-RU"/>
        </w:rPr>
      </w:pPr>
      <w:r w:rsidRPr="000D087A">
        <w:rPr>
          <w:rFonts w:ascii="Times New Roman" w:eastAsia="Times New Roman" w:hAnsi="Times New Roman" w:cs="Times New Roman"/>
          <w:sz w:val="28"/>
          <w:szCs w:val="28"/>
          <w:lang w:eastAsia="ru-RU"/>
        </w:rPr>
        <w:t>Индивидуальные предприниматели чаще</w:t>
      </w:r>
      <w:r w:rsidR="000D087A" w:rsidRPr="000D087A">
        <w:rPr>
          <w:rFonts w:ascii="Times New Roman" w:eastAsia="Times New Roman" w:hAnsi="Times New Roman" w:cs="Times New Roman"/>
          <w:sz w:val="28"/>
          <w:szCs w:val="28"/>
          <w:lang w:eastAsia="ru-RU"/>
        </w:rPr>
        <w:t>, чем юридические лица,</w:t>
      </w:r>
      <w:r w:rsidRPr="000D087A">
        <w:rPr>
          <w:rFonts w:ascii="Times New Roman" w:eastAsia="Times New Roman" w:hAnsi="Times New Roman" w:cs="Times New Roman"/>
          <w:sz w:val="28"/>
          <w:szCs w:val="28"/>
          <w:lang w:eastAsia="ru-RU"/>
        </w:rPr>
        <w:t xml:space="preserve"> используют в своей деятельности такие методы, как помощь знакомых чиновников (13,2% против 8,9%), наличие сильного партнера на федеральном уровне (</w:t>
      </w:r>
      <w:r w:rsidRPr="00C339B9">
        <w:rPr>
          <w:rFonts w:ascii="Times New Roman" w:eastAsia="Times New Roman" w:hAnsi="Times New Roman" w:cs="Times New Roman"/>
          <w:color w:val="000000"/>
          <w:sz w:val="28"/>
          <w:szCs w:val="28"/>
          <w:lang w:eastAsia="ru-RU"/>
        </w:rPr>
        <w:t>7,9% против 1,8%), и эта категория респондентов чаще затруднял</w:t>
      </w:r>
      <w:r w:rsidR="005F052D">
        <w:rPr>
          <w:rFonts w:ascii="Times New Roman" w:eastAsia="Times New Roman" w:hAnsi="Times New Roman" w:cs="Times New Roman"/>
          <w:color w:val="000000"/>
          <w:sz w:val="28"/>
          <w:szCs w:val="28"/>
          <w:lang w:eastAsia="ru-RU"/>
        </w:rPr>
        <w:t>а</w:t>
      </w:r>
      <w:r w:rsidRPr="00C339B9">
        <w:rPr>
          <w:rFonts w:ascii="Times New Roman" w:eastAsia="Times New Roman" w:hAnsi="Times New Roman" w:cs="Times New Roman"/>
          <w:color w:val="000000"/>
          <w:sz w:val="28"/>
          <w:szCs w:val="28"/>
          <w:lang w:eastAsia="ru-RU"/>
        </w:rPr>
        <w:t xml:space="preserve">сь с ответом на вопрос (57,9% против 28,6%). </w:t>
      </w:r>
      <w:r w:rsidR="000D087A">
        <w:rPr>
          <w:rFonts w:ascii="Times New Roman" w:eastAsia="Times New Roman" w:hAnsi="Times New Roman" w:cs="Times New Roman"/>
          <w:color w:val="000000"/>
          <w:sz w:val="28"/>
          <w:szCs w:val="28"/>
          <w:lang w:eastAsia="ru-RU"/>
        </w:rPr>
        <w:t xml:space="preserve">Для </w:t>
      </w:r>
      <w:r w:rsidR="000D087A" w:rsidRPr="000D087A">
        <w:rPr>
          <w:rFonts w:ascii="Times New Roman" w:eastAsia="Times New Roman" w:hAnsi="Times New Roman" w:cs="Times New Roman"/>
          <w:sz w:val="28"/>
          <w:szCs w:val="28"/>
          <w:lang w:eastAsia="ru-RU"/>
        </w:rPr>
        <w:t>юридических лиц более актуальны такие варианты развития событий для успешной активизации бизнес-деятельности, как продвижение</w:t>
      </w:r>
      <w:r w:rsidRPr="000D087A">
        <w:rPr>
          <w:rFonts w:ascii="Times New Roman" w:eastAsia="Times New Roman" w:hAnsi="Times New Roman" w:cs="Times New Roman"/>
          <w:sz w:val="28"/>
          <w:szCs w:val="28"/>
          <w:lang w:eastAsia="ru-RU"/>
        </w:rPr>
        <w:t xml:space="preserve"> </w:t>
      </w:r>
      <w:r w:rsidR="000D087A" w:rsidRPr="000D087A">
        <w:rPr>
          <w:rFonts w:ascii="Times New Roman" w:eastAsia="Times New Roman" w:hAnsi="Times New Roman" w:cs="Times New Roman"/>
          <w:sz w:val="28"/>
          <w:szCs w:val="28"/>
          <w:lang w:eastAsia="ru-RU"/>
        </w:rPr>
        <w:t>«</w:t>
      </w:r>
      <w:r w:rsidRPr="000D087A">
        <w:rPr>
          <w:rFonts w:ascii="Times New Roman" w:eastAsia="Times New Roman" w:hAnsi="Times New Roman" w:cs="Times New Roman"/>
          <w:sz w:val="28"/>
          <w:szCs w:val="28"/>
          <w:lang w:eastAsia="ru-RU"/>
        </w:rPr>
        <w:t>своих</w:t>
      </w:r>
      <w:r w:rsidR="000D087A" w:rsidRPr="000D087A">
        <w:rPr>
          <w:rFonts w:ascii="Times New Roman" w:eastAsia="Times New Roman" w:hAnsi="Times New Roman" w:cs="Times New Roman"/>
          <w:sz w:val="28"/>
          <w:szCs w:val="28"/>
          <w:lang w:eastAsia="ru-RU"/>
        </w:rPr>
        <w:t>»</w:t>
      </w:r>
      <w:r w:rsidRPr="000D087A">
        <w:rPr>
          <w:rFonts w:ascii="Times New Roman" w:eastAsia="Times New Roman" w:hAnsi="Times New Roman" w:cs="Times New Roman"/>
          <w:sz w:val="28"/>
          <w:szCs w:val="28"/>
          <w:lang w:eastAsia="ru-RU"/>
        </w:rPr>
        <w:t xml:space="preserve"> </w:t>
      </w:r>
      <w:r w:rsidR="000D087A" w:rsidRPr="000D087A">
        <w:rPr>
          <w:rFonts w:ascii="Times New Roman" w:eastAsia="Times New Roman" w:hAnsi="Times New Roman" w:cs="Times New Roman"/>
          <w:sz w:val="28"/>
          <w:szCs w:val="28"/>
          <w:lang w:eastAsia="ru-RU"/>
        </w:rPr>
        <w:lastRenderedPageBreak/>
        <w:t>людей в органы власти</w:t>
      </w:r>
      <w:r w:rsidRPr="000D087A">
        <w:rPr>
          <w:rFonts w:ascii="Times New Roman" w:eastAsia="Times New Roman" w:hAnsi="Times New Roman" w:cs="Times New Roman"/>
          <w:sz w:val="28"/>
          <w:szCs w:val="28"/>
          <w:lang w:eastAsia="ru-RU"/>
        </w:rPr>
        <w:t xml:space="preserve">, </w:t>
      </w:r>
      <w:r w:rsidR="000D087A" w:rsidRPr="000D087A">
        <w:rPr>
          <w:rFonts w:ascii="Times New Roman" w:eastAsia="Times New Roman" w:hAnsi="Times New Roman" w:cs="Times New Roman"/>
          <w:sz w:val="28"/>
          <w:szCs w:val="28"/>
          <w:lang w:eastAsia="ru-RU"/>
        </w:rPr>
        <w:t>способствование</w:t>
      </w:r>
      <w:r w:rsidRPr="000D087A">
        <w:rPr>
          <w:rFonts w:ascii="Times New Roman" w:eastAsia="Times New Roman" w:hAnsi="Times New Roman" w:cs="Times New Roman"/>
          <w:sz w:val="28"/>
          <w:szCs w:val="28"/>
          <w:lang w:eastAsia="ru-RU"/>
        </w:rPr>
        <w:t xml:space="preserve"> с</w:t>
      </w:r>
      <w:r w:rsidR="000D087A" w:rsidRPr="000D087A">
        <w:rPr>
          <w:rFonts w:ascii="Times New Roman" w:eastAsia="Times New Roman" w:hAnsi="Times New Roman" w:cs="Times New Roman"/>
          <w:sz w:val="28"/>
          <w:szCs w:val="28"/>
          <w:lang w:eastAsia="ru-RU"/>
        </w:rPr>
        <w:t>овершенствованию плохих законов</w:t>
      </w:r>
      <w:r w:rsidRPr="000D087A">
        <w:rPr>
          <w:rFonts w:ascii="Times New Roman" w:eastAsia="Times New Roman" w:hAnsi="Times New Roman" w:cs="Times New Roman"/>
          <w:sz w:val="28"/>
          <w:szCs w:val="28"/>
          <w:lang w:eastAsia="ru-RU"/>
        </w:rPr>
        <w:t xml:space="preserve">, участие в профессиональной ассоциации, где </w:t>
      </w:r>
      <w:r w:rsidR="000D087A" w:rsidRPr="000D087A">
        <w:rPr>
          <w:rFonts w:ascii="Times New Roman" w:eastAsia="Times New Roman" w:hAnsi="Times New Roman" w:cs="Times New Roman"/>
          <w:sz w:val="28"/>
          <w:szCs w:val="28"/>
          <w:lang w:eastAsia="ru-RU"/>
        </w:rPr>
        <w:t>решаются</w:t>
      </w:r>
      <w:r w:rsidRPr="000D087A">
        <w:rPr>
          <w:rFonts w:ascii="Times New Roman" w:eastAsia="Times New Roman" w:hAnsi="Times New Roman" w:cs="Times New Roman"/>
          <w:sz w:val="28"/>
          <w:szCs w:val="28"/>
          <w:lang w:eastAsia="ru-RU"/>
        </w:rPr>
        <w:t xml:space="preserve"> </w:t>
      </w:r>
      <w:r w:rsidR="000D087A" w:rsidRPr="000D087A">
        <w:rPr>
          <w:rFonts w:ascii="Times New Roman" w:eastAsia="Times New Roman" w:hAnsi="Times New Roman" w:cs="Times New Roman"/>
          <w:sz w:val="28"/>
          <w:szCs w:val="28"/>
          <w:lang w:eastAsia="ru-RU"/>
        </w:rPr>
        <w:t>общие проблемы ведения бизнеса</w:t>
      </w:r>
      <w:r w:rsidRPr="000D087A">
        <w:rPr>
          <w:rFonts w:ascii="Times New Roman" w:eastAsia="Times New Roman" w:hAnsi="Times New Roman" w:cs="Times New Roman"/>
          <w:sz w:val="28"/>
          <w:szCs w:val="28"/>
          <w:lang w:eastAsia="ru-RU"/>
        </w:rPr>
        <w:t xml:space="preserve">, </w:t>
      </w:r>
      <w:r w:rsidR="000D087A" w:rsidRPr="000D087A">
        <w:rPr>
          <w:rFonts w:ascii="Times New Roman" w:eastAsia="Times New Roman" w:hAnsi="Times New Roman" w:cs="Times New Roman"/>
          <w:sz w:val="28"/>
          <w:szCs w:val="28"/>
          <w:lang w:eastAsia="ru-RU"/>
        </w:rPr>
        <w:t>использование</w:t>
      </w:r>
      <w:r w:rsidRPr="000D087A">
        <w:rPr>
          <w:rFonts w:ascii="Times New Roman" w:eastAsia="Times New Roman" w:hAnsi="Times New Roman" w:cs="Times New Roman"/>
          <w:sz w:val="28"/>
          <w:szCs w:val="28"/>
          <w:lang w:eastAsia="ru-RU"/>
        </w:rPr>
        <w:t xml:space="preserve"> </w:t>
      </w:r>
      <w:r w:rsidR="000D087A" w:rsidRPr="000D087A">
        <w:rPr>
          <w:rFonts w:ascii="Times New Roman" w:eastAsia="Times New Roman" w:hAnsi="Times New Roman" w:cs="Times New Roman"/>
          <w:sz w:val="28"/>
          <w:szCs w:val="28"/>
          <w:lang w:eastAsia="ru-RU"/>
        </w:rPr>
        <w:t>отсутствия правил для достижения своих целей</w:t>
      </w:r>
      <w:r w:rsidRPr="000D087A">
        <w:rPr>
          <w:rFonts w:ascii="Times New Roman" w:eastAsia="Times New Roman" w:hAnsi="Times New Roman" w:cs="Times New Roman"/>
          <w:sz w:val="28"/>
          <w:szCs w:val="28"/>
          <w:lang w:eastAsia="ru-RU"/>
        </w:rPr>
        <w:t>, не нарушая закона</w:t>
      </w:r>
      <w:r w:rsidR="000D087A" w:rsidRPr="000D087A">
        <w:rPr>
          <w:rFonts w:ascii="Times New Roman" w:eastAsia="Times New Roman" w:hAnsi="Times New Roman" w:cs="Times New Roman"/>
          <w:sz w:val="28"/>
          <w:szCs w:val="28"/>
          <w:lang w:eastAsia="ru-RU"/>
        </w:rPr>
        <w:t>. Наряду с этим юридические лица допускают использование возможности оплаты</w:t>
      </w:r>
      <w:r w:rsidR="00EC5261">
        <w:rPr>
          <w:rFonts w:ascii="Times New Roman" w:eastAsia="Times New Roman" w:hAnsi="Times New Roman" w:cs="Times New Roman"/>
          <w:sz w:val="28"/>
          <w:szCs w:val="28"/>
          <w:lang w:eastAsia="ru-RU"/>
        </w:rPr>
        <w:t xml:space="preserve"> решения </w:t>
      </w:r>
      <w:r w:rsidR="00EC5261" w:rsidRPr="000D087A">
        <w:rPr>
          <w:rFonts w:ascii="Times New Roman" w:eastAsia="Times New Roman" w:hAnsi="Times New Roman" w:cs="Times New Roman"/>
          <w:sz w:val="28"/>
          <w:szCs w:val="28"/>
          <w:lang w:eastAsia="ru-RU"/>
        </w:rPr>
        <w:t xml:space="preserve">возникающих проблем </w:t>
      </w:r>
      <w:r w:rsidR="000D087A" w:rsidRPr="000D087A">
        <w:rPr>
          <w:rFonts w:ascii="Times New Roman" w:eastAsia="Times New Roman" w:hAnsi="Times New Roman" w:cs="Times New Roman"/>
          <w:sz w:val="28"/>
          <w:szCs w:val="28"/>
          <w:lang w:eastAsia="ru-RU"/>
        </w:rPr>
        <w:t>органа</w:t>
      </w:r>
      <w:r w:rsidR="00EC5261">
        <w:rPr>
          <w:rFonts w:ascii="Times New Roman" w:eastAsia="Times New Roman" w:hAnsi="Times New Roman" w:cs="Times New Roman"/>
          <w:sz w:val="28"/>
          <w:szCs w:val="28"/>
          <w:lang w:eastAsia="ru-RU"/>
        </w:rPr>
        <w:t>м</w:t>
      </w:r>
      <w:r w:rsidR="000D087A" w:rsidRPr="000D087A">
        <w:rPr>
          <w:rFonts w:ascii="Times New Roman" w:eastAsia="Times New Roman" w:hAnsi="Times New Roman" w:cs="Times New Roman"/>
          <w:sz w:val="28"/>
          <w:szCs w:val="28"/>
          <w:lang w:eastAsia="ru-RU"/>
        </w:rPr>
        <w:t xml:space="preserve"> власти. </w:t>
      </w:r>
    </w:p>
    <w:p w:rsidR="00754012" w:rsidRPr="00C339B9" w:rsidRDefault="00754012" w:rsidP="00754012">
      <w:pPr>
        <w:keepNext/>
        <w:keepLines/>
        <w:spacing w:after="0" w:line="240" w:lineRule="auto"/>
        <w:jc w:val="right"/>
        <w:rPr>
          <w:rFonts w:ascii="Times New Roman" w:hAnsi="Times New Roman" w:cs="Times New Roman"/>
          <w:b/>
          <w:bCs/>
          <w:sz w:val="24"/>
          <w:szCs w:val="24"/>
        </w:rPr>
      </w:pPr>
      <w:r w:rsidRPr="00C339B9">
        <w:rPr>
          <w:rFonts w:ascii="Times New Roman" w:hAnsi="Times New Roman" w:cs="Times New Roman"/>
          <w:b/>
          <w:bCs/>
          <w:sz w:val="24"/>
          <w:szCs w:val="24"/>
        </w:rPr>
        <w:t xml:space="preserve">Таблица </w:t>
      </w:r>
      <w:r w:rsidR="00CA2858" w:rsidRPr="00C339B9">
        <w:rPr>
          <w:rFonts w:ascii="Times New Roman" w:hAnsi="Times New Roman" w:cs="Times New Roman"/>
          <w:b/>
          <w:bCs/>
          <w:sz w:val="24"/>
          <w:szCs w:val="24"/>
        </w:rPr>
        <w:fldChar w:fldCharType="begin"/>
      </w:r>
      <w:r w:rsidRPr="00C339B9">
        <w:rPr>
          <w:rFonts w:ascii="Times New Roman" w:hAnsi="Times New Roman" w:cs="Times New Roman"/>
          <w:b/>
          <w:bCs/>
          <w:sz w:val="24"/>
          <w:szCs w:val="24"/>
        </w:rPr>
        <w:instrText xml:space="preserve"> SEQ Таблица \* ARABIC </w:instrText>
      </w:r>
      <w:r w:rsidR="00CA2858" w:rsidRPr="00C339B9">
        <w:rPr>
          <w:rFonts w:ascii="Times New Roman" w:hAnsi="Times New Roman" w:cs="Times New Roman"/>
          <w:b/>
          <w:bCs/>
          <w:sz w:val="24"/>
          <w:szCs w:val="24"/>
        </w:rPr>
        <w:fldChar w:fldCharType="separate"/>
      </w:r>
      <w:r w:rsidR="00730949">
        <w:rPr>
          <w:rFonts w:ascii="Times New Roman" w:hAnsi="Times New Roman" w:cs="Times New Roman"/>
          <w:b/>
          <w:bCs/>
          <w:noProof/>
          <w:sz w:val="24"/>
          <w:szCs w:val="24"/>
        </w:rPr>
        <w:t>13</w:t>
      </w:r>
      <w:r w:rsidR="00CA2858" w:rsidRPr="00C339B9">
        <w:rPr>
          <w:rFonts w:ascii="Times New Roman" w:hAnsi="Times New Roman" w:cs="Times New Roman"/>
          <w:b/>
          <w:bCs/>
          <w:sz w:val="24"/>
          <w:szCs w:val="24"/>
        </w:rPr>
        <w:fldChar w:fldCharType="end"/>
      </w:r>
    </w:p>
    <w:p w:rsidR="00754012" w:rsidRPr="00C339B9" w:rsidRDefault="00754012" w:rsidP="00754012">
      <w:pPr>
        <w:tabs>
          <w:tab w:val="left" w:pos="1213"/>
        </w:tabs>
        <w:autoSpaceDE w:val="0"/>
        <w:autoSpaceDN w:val="0"/>
        <w:spacing w:after="0"/>
        <w:jc w:val="center"/>
        <w:rPr>
          <w:rFonts w:ascii="Times New Roman" w:hAnsi="Times New Roman" w:cs="Times New Roman"/>
          <w:b/>
          <w:sz w:val="24"/>
          <w:szCs w:val="24"/>
        </w:rPr>
      </w:pPr>
      <w:r w:rsidRPr="00C339B9">
        <w:rPr>
          <w:rFonts w:ascii="Times New Roman" w:hAnsi="Times New Roman" w:cs="Times New Roman"/>
          <w:b/>
          <w:sz w:val="24"/>
          <w:szCs w:val="24"/>
        </w:rPr>
        <w:t>Распределение ответов респондентов на вопрос «</w:t>
      </w:r>
      <w:r w:rsidRPr="00C339B9">
        <w:rPr>
          <w:rFonts w:ascii="Times New Roman" w:eastAsia="Times New Roman" w:hAnsi="Times New Roman" w:cs="Times New Roman"/>
          <w:b/>
          <w:sz w:val="24"/>
          <w:szCs w:val="24"/>
        </w:rPr>
        <w:t xml:space="preserve">НЕРЕДКО МОЖНО УСЛЫШАТЬ, ЧТО ПРЕДПРИНИМАТЕЛЬСТВО В РОССИИ ПОСТОЯННО СТАЛКИВАЕТСЯ С ВЛАСТЬЮ КАК С ПРЕПЯТСТВИЕМ, ЛЕЖАЩИМ НА ПУТИ РАЗВИТИЯ БИЗНЕСА. ПРЕОДОЛЕВАТЬ ЭТО ПРЕПЯТСТВИЕ МОЖНО ПО-РАЗНОМУ. КАКОЙ ИЗ ПЕРЕЧИСЛЕННЫХ НИЖЕ МЕТОДОВ ВЫ ИСПОЛЬЗУЕТЕ В СВОЕЙ ПРАКТИКЕ ЧАЩЕ ВСЕГО?», </w:t>
      </w:r>
      <w:r w:rsidRPr="00C339B9">
        <w:rPr>
          <w:rFonts w:ascii="Times New Roman" w:hAnsi="Times New Roman" w:cs="Times New Roman"/>
          <w:b/>
          <w:sz w:val="24"/>
          <w:szCs w:val="24"/>
        </w:rPr>
        <w:t>(% от всех респондентов)</w:t>
      </w:r>
    </w:p>
    <w:tbl>
      <w:tblPr>
        <w:tblStyle w:val="-11"/>
        <w:tblW w:w="5000" w:type="pct"/>
        <w:tblLook w:val="04A0" w:firstRow="1" w:lastRow="0" w:firstColumn="1" w:lastColumn="0" w:noHBand="0" w:noVBand="1"/>
      </w:tblPr>
      <w:tblGrid>
        <w:gridCol w:w="2787"/>
        <w:gridCol w:w="2630"/>
        <w:gridCol w:w="2095"/>
        <w:gridCol w:w="1774"/>
      </w:tblGrid>
      <w:tr w:rsidR="00754012" w:rsidRPr="00EC6312" w:rsidTr="00EC6312">
        <w:trPr>
          <w:cnfStyle w:val="100000000000" w:firstRow="1" w:lastRow="0" w:firstColumn="0" w:lastColumn="0" w:oddVBand="0" w:evenVBand="0" w:oddHBand="0" w:evenHBand="0" w:firstRowFirstColumn="0" w:firstRowLastColumn="0" w:lastRowFirstColumn="0" w:lastRowLastColumn="0"/>
          <w:trHeight w:val="1005"/>
          <w:tblHeader/>
        </w:trPr>
        <w:tc>
          <w:tcPr>
            <w:cnfStyle w:val="001000000000" w:firstRow="0" w:lastRow="0" w:firstColumn="1" w:lastColumn="0" w:oddVBand="0" w:evenVBand="0" w:oddHBand="0" w:evenHBand="0" w:firstRowFirstColumn="0" w:firstRowLastColumn="0" w:lastRowFirstColumn="0" w:lastRowLastColumn="0"/>
            <w:tcW w:w="1501"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 </w:t>
            </w:r>
          </w:p>
        </w:tc>
        <w:tc>
          <w:tcPr>
            <w:tcW w:w="1416" w:type="pct"/>
            <w:hideMark/>
          </w:tcPr>
          <w:p w:rsidR="00754012" w:rsidRPr="00EC6312" w:rsidRDefault="00754012" w:rsidP="00EC63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Индивидуальный предприниматель</w:t>
            </w:r>
          </w:p>
        </w:tc>
        <w:tc>
          <w:tcPr>
            <w:tcW w:w="1128" w:type="pct"/>
            <w:hideMark/>
          </w:tcPr>
          <w:p w:rsidR="00754012" w:rsidRPr="00EC6312" w:rsidRDefault="00754012" w:rsidP="00EC63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Юридическое лицо</w:t>
            </w:r>
          </w:p>
        </w:tc>
        <w:tc>
          <w:tcPr>
            <w:tcW w:w="955" w:type="pct"/>
            <w:hideMark/>
          </w:tcPr>
          <w:p w:rsidR="00754012" w:rsidRPr="00EC6312" w:rsidRDefault="00754012" w:rsidP="00EC631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Бизнес сообщество в целом</w:t>
            </w:r>
          </w:p>
        </w:tc>
      </w:tr>
      <w:tr w:rsidR="00754012" w:rsidRPr="00EC6312" w:rsidTr="00EC6312">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1"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Ищу возможность воспользоваться нашими законами</w:t>
            </w:r>
          </w:p>
        </w:tc>
        <w:tc>
          <w:tcPr>
            <w:tcW w:w="1416"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18.4</w:t>
            </w:r>
          </w:p>
        </w:tc>
        <w:tc>
          <w:tcPr>
            <w:tcW w:w="1128"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44.6</w:t>
            </w:r>
          </w:p>
        </w:tc>
        <w:tc>
          <w:tcPr>
            <w:tcW w:w="955"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34.0</w:t>
            </w:r>
          </w:p>
        </w:tc>
      </w:tr>
      <w:tr w:rsidR="00754012" w:rsidRPr="00EC6312" w:rsidTr="00EC6312">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01"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Нахожу сильного партнера в Нижегородской области</w:t>
            </w:r>
          </w:p>
        </w:tc>
        <w:tc>
          <w:tcPr>
            <w:tcW w:w="1416"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2.6</w:t>
            </w:r>
          </w:p>
        </w:tc>
        <w:tc>
          <w:tcPr>
            <w:tcW w:w="1128"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16.1</w:t>
            </w:r>
          </w:p>
        </w:tc>
        <w:tc>
          <w:tcPr>
            <w:tcW w:w="955"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10.6</w:t>
            </w:r>
          </w:p>
        </w:tc>
      </w:tr>
      <w:tr w:rsidR="00754012" w:rsidRPr="00EC6312" w:rsidTr="00EC6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1"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Мне помогают знакомые чиновники</w:t>
            </w:r>
          </w:p>
        </w:tc>
        <w:tc>
          <w:tcPr>
            <w:tcW w:w="1416"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13.2</w:t>
            </w:r>
          </w:p>
        </w:tc>
        <w:tc>
          <w:tcPr>
            <w:tcW w:w="1128"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8.9</w:t>
            </w:r>
          </w:p>
        </w:tc>
        <w:tc>
          <w:tcPr>
            <w:tcW w:w="955"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10.6</w:t>
            </w:r>
          </w:p>
        </w:tc>
      </w:tr>
      <w:tr w:rsidR="00754012" w:rsidRPr="00EC6312" w:rsidTr="00EC6312">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01"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Завожу и использую полезные знакомства среди крупных чиновников, политиков, депутатов, которым я иногда помогаю</w:t>
            </w:r>
          </w:p>
        </w:tc>
        <w:tc>
          <w:tcPr>
            <w:tcW w:w="1416"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2.6</w:t>
            </w:r>
          </w:p>
        </w:tc>
        <w:tc>
          <w:tcPr>
            <w:tcW w:w="1128"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10.7</w:t>
            </w:r>
          </w:p>
        </w:tc>
        <w:tc>
          <w:tcPr>
            <w:tcW w:w="955"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7.4</w:t>
            </w:r>
          </w:p>
        </w:tc>
      </w:tr>
      <w:tr w:rsidR="00754012" w:rsidRPr="00EC6312" w:rsidTr="00EC6312">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01"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Нахожу сильного партнера на федеральном уровне</w:t>
            </w:r>
          </w:p>
        </w:tc>
        <w:tc>
          <w:tcPr>
            <w:tcW w:w="1416"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7.9</w:t>
            </w:r>
          </w:p>
        </w:tc>
        <w:tc>
          <w:tcPr>
            <w:tcW w:w="1128"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1.8</w:t>
            </w:r>
          </w:p>
        </w:tc>
        <w:tc>
          <w:tcPr>
            <w:tcW w:w="955"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4.3</w:t>
            </w:r>
          </w:p>
        </w:tc>
      </w:tr>
      <w:tr w:rsidR="00754012" w:rsidRPr="00EC6312" w:rsidTr="00EC6312">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01"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Лучше всего двигать своих людей в органы власти</w:t>
            </w:r>
          </w:p>
        </w:tc>
        <w:tc>
          <w:tcPr>
            <w:tcW w:w="1416"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1128"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7.1</w:t>
            </w:r>
          </w:p>
        </w:tc>
        <w:tc>
          <w:tcPr>
            <w:tcW w:w="955"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4.3</w:t>
            </w:r>
          </w:p>
        </w:tc>
      </w:tr>
      <w:tr w:rsidR="00754012" w:rsidRPr="00EC6312" w:rsidTr="00EC63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1"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Пользуюсь услугами посредников, лоббистов</w:t>
            </w:r>
          </w:p>
        </w:tc>
        <w:tc>
          <w:tcPr>
            <w:tcW w:w="1416"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7.9</w:t>
            </w:r>
          </w:p>
        </w:tc>
        <w:tc>
          <w:tcPr>
            <w:tcW w:w="1128"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1.8</w:t>
            </w:r>
          </w:p>
        </w:tc>
        <w:tc>
          <w:tcPr>
            <w:tcW w:w="955"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4.3</w:t>
            </w:r>
          </w:p>
        </w:tc>
      </w:tr>
      <w:tr w:rsidR="00754012" w:rsidRPr="00EC6312" w:rsidTr="00EC6312">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01"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Я способствую, как могу, совершенствованию плохих законов</w:t>
            </w:r>
          </w:p>
        </w:tc>
        <w:tc>
          <w:tcPr>
            <w:tcW w:w="1416"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1128"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7.1</w:t>
            </w:r>
          </w:p>
        </w:tc>
        <w:tc>
          <w:tcPr>
            <w:tcW w:w="955"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4.3</w:t>
            </w:r>
          </w:p>
        </w:tc>
      </w:tr>
      <w:tr w:rsidR="00754012" w:rsidRPr="00EC6312" w:rsidTr="00EC631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01"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 xml:space="preserve">Мне помогает участие в профессиональной ассоциации, где мы </w:t>
            </w:r>
            <w:r w:rsidRPr="00EC6312">
              <w:rPr>
                <w:rFonts w:ascii="Times New Roman" w:eastAsia="Times New Roman" w:hAnsi="Times New Roman" w:cs="Times New Roman"/>
                <w:b w:val="0"/>
                <w:color w:val="000000"/>
                <w:sz w:val="24"/>
                <w:szCs w:val="24"/>
                <w:lang w:eastAsia="ru-RU"/>
              </w:rPr>
              <w:lastRenderedPageBreak/>
              <w:t>решаем наши общие проблемы</w:t>
            </w:r>
          </w:p>
        </w:tc>
        <w:tc>
          <w:tcPr>
            <w:tcW w:w="1416"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lastRenderedPageBreak/>
              <w:t>0.0</w:t>
            </w:r>
          </w:p>
        </w:tc>
        <w:tc>
          <w:tcPr>
            <w:tcW w:w="1128"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5.4</w:t>
            </w:r>
          </w:p>
        </w:tc>
        <w:tc>
          <w:tcPr>
            <w:tcW w:w="955"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3.2</w:t>
            </w:r>
          </w:p>
        </w:tc>
      </w:tr>
      <w:tr w:rsidR="00754012" w:rsidRPr="00EC6312" w:rsidTr="00EC6312">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01"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lastRenderedPageBreak/>
              <w:t>У нас регулируется далеко не все, и я пользуюсь отсутствием правил, чтобы достичь своих целей, не нарушая закона</w:t>
            </w:r>
          </w:p>
        </w:tc>
        <w:tc>
          <w:tcPr>
            <w:tcW w:w="1416"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1128"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3.6</w:t>
            </w:r>
          </w:p>
        </w:tc>
        <w:tc>
          <w:tcPr>
            <w:tcW w:w="955"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2.1</w:t>
            </w:r>
          </w:p>
        </w:tc>
      </w:tr>
      <w:tr w:rsidR="00754012" w:rsidRPr="00EC6312" w:rsidTr="00EC6312">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01"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Любая моя проблема имеет свою цену в наших органах власти и я готов её заплатить</w:t>
            </w:r>
          </w:p>
        </w:tc>
        <w:tc>
          <w:tcPr>
            <w:tcW w:w="1416"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1128"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1.8</w:t>
            </w:r>
          </w:p>
        </w:tc>
        <w:tc>
          <w:tcPr>
            <w:tcW w:w="955"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1.1</w:t>
            </w:r>
          </w:p>
        </w:tc>
      </w:tr>
      <w:tr w:rsidR="00754012" w:rsidRPr="00EC6312" w:rsidTr="00EC6312">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01"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Легче решать вопросы с участием иностранцев, поэтому завожу иностранного партнёра</w:t>
            </w:r>
          </w:p>
        </w:tc>
        <w:tc>
          <w:tcPr>
            <w:tcW w:w="1416"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1128"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c>
          <w:tcPr>
            <w:tcW w:w="955" w:type="pct"/>
            <w:noWrap/>
            <w:hideMark/>
          </w:tcPr>
          <w:p w:rsidR="00754012" w:rsidRPr="00EC6312" w:rsidRDefault="00754012" w:rsidP="00EC6312">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0.0</w:t>
            </w:r>
          </w:p>
        </w:tc>
      </w:tr>
      <w:tr w:rsidR="00754012" w:rsidRPr="00EC6312" w:rsidTr="00EC631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01" w:type="pct"/>
            <w:hideMark/>
          </w:tcPr>
          <w:p w:rsidR="00754012" w:rsidRPr="00EC6312" w:rsidRDefault="00754012" w:rsidP="00C339B9">
            <w:pPr>
              <w:rPr>
                <w:rFonts w:ascii="Times New Roman" w:eastAsia="Times New Roman" w:hAnsi="Times New Roman" w:cs="Times New Roman"/>
                <w:b w:val="0"/>
                <w:color w:val="000000"/>
                <w:sz w:val="24"/>
                <w:szCs w:val="24"/>
                <w:lang w:eastAsia="ru-RU"/>
              </w:rPr>
            </w:pPr>
            <w:r w:rsidRPr="00EC6312">
              <w:rPr>
                <w:rFonts w:ascii="Times New Roman" w:eastAsia="Times New Roman" w:hAnsi="Times New Roman" w:cs="Times New Roman"/>
                <w:b w:val="0"/>
                <w:color w:val="000000"/>
                <w:sz w:val="24"/>
                <w:szCs w:val="24"/>
                <w:lang w:eastAsia="ru-RU"/>
              </w:rPr>
              <w:t>Затрудняюсь ответить</w:t>
            </w:r>
          </w:p>
        </w:tc>
        <w:tc>
          <w:tcPr>
            <w:tcW w:w="1416"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57.9</w:t>
            </w:r>
          </w:p>
        </w:tc>
        <w:tc>
          <w:tcPr>
            <w:tcW w:w="1128"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28.6</w:t>
            </w:r>
          </w:p>
        </w:tc>
        <w:tc>
          <w:tcPr>
            <w:tcW w:w="955" w:type="pct"/>
            <w:noWrap/>
            <w:hideMark/>
          </w:tcPr>
          <w:p w:rsidR="00754012" w:rsidRPr="00EC6312" w:rsidRDefault="00754012" w:rsidP="00EC631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EC6312">
              <w:rPr>
                <w:rFonts w:ascii="Times New Roman" w:eastAsia="Times New Roman" w:hAnsi="Times New Roman" w:cs="Times New Roman"/>
                <w:color w:val="000000"/>
                <w:sz w:val="24"/>
                <w:szCs w:val="24"/>
                <w:lang w:eastAsia="ru-RU"/>
              </w:rPr>
              <w:t>40.4</w:t>
            </w:r>
          </w:p>
        </w:tc>
      </w:tr>
    </w:tbl>
    <w:p w:rsidR="00754012" w:rsidRPr="00C339B9" w:rsidRDefault="00754012" w:rsidP="0075401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44FB7" w:rsidRPr="00D44FB7" w:rsidRDefault="0092047D" w:rsidP="00D44FB7">
      <w:pPr>
        <w:keepNext/>
        <w:keepLines/>
        <w:spacing w:after="0" w:line="240" w:lineRule="auto"/>
        <w:ind w:firstLine="851"/>
        <w:jc w:val="both"/>
        <w:rPr>
          <w:rFonts w:ascii="Times New Roman" w:hAnsi="Times New Roman" w:cs="Times New Roman"/>
          <w:bCs/>
          <w:sz w:val="28"/>
          <w:szCs w:val="28"/>
        </w:rPr>
      </w:pPr>
      <w:r>
        <w:rPr>
          <w:rFonts w:ascii="Times New Roman" w:eastAsia="Times New Roman" w:hAnsi="Times New Roman" w:cs="Times New Roman"/>
          <w:sz w:val="28"/>
          <w:szCs w:val="28"/>
        </w:rPr>
        <w:t>П</w:t>
      </w:r>
      <w:r w:rsidR="00D44FB7" w:rsidRPr="00D44FB7">
        <w:rPr>
          <w:rFonts w:ascii="Times New Roman" w:eastAsia="Times New Roman" w:hAnsi="Times New Roman" w:cs="Times New Roman"/>
          <w:sz w:val="28"/>
          <w:szCs w:val="28"/>
        </w:rPr>
        <w:t>редставител</w:t>
      </w:r>
      <w:r>
        <w:rPr>
          <w:rFonts w:ascii="Times New Roman" w:eastAsia="Times New Roman" w:hAnsi="Times New Roman" w:cs="Times New Roman"/>
          <w:sz w:val="28"/>
          <w:szCs w:val="28"/>
        </w:rPr>
        <w:t>и</w:t>
      </w:r>
      <w:r w:rsidR="00D44FB7" w:rsidRPr="00D44FB7">
        <w:rPr>
          <w:rFonts w:ascii="Times New Roman" w:eastAsia="Times New Roman" w:hAnsi="Times New Roman" w:cs="Times New Roman"/>
          <w:sz w:val="28"/>
          <w:szCs w:val="28"/>
        </w:rPr>
        <w:t xml:space="preserve"> бизнес-сообщества </w:t>
      </w:r>
      <w:r>
        <w:rPr>
          <w:rFonts w:ascii="Times New Roman" w:eastAsia="Times New Roman" w:hAnsi="Times New Roman" w:cs="Times New Roman"/>
          <w:sz w:val="28"/>
          <w:szCs w:val="28"/>
        </w:rPr>
        <w:t>оценили</w:t>
      </w:r>
      <w:r w:rsidR="00D44FB7" w:rsidRPr="00D44FB7">
        <w:rPr>
          <w:rFonts w:ascii="Times New Roman" w:eastAsia="Times New Roman" w:hAnsi="Times New Roman" w:cs="Times New Roman"/>
          <w:sz w:val="28"/>
          <w:szCs w:val="28"/>
        </w:rPr>
        <w:t xml:space="preserve"> степень влияния некоторых </w:t>
      </w:r>
      <w:r w:rsidR="00D44FB7">
        <w:rPr>
          <w:rFonts w:ascii="Times New Roman" w:eastAsia="Times New Roman" w:hAnsi="Times New Roman" w:cs="Times New Roman"/>
          <w:sz w:val="28"/>
          <w:szCs w:val="28"/>
        </w:rPr>
        <w:t xml:space="preserve">обозначенных </w:t>
      </w:r>
      <w:r w:rsidR="00D44FB7" w:rsidRPr="00D44FB7">
        <w:rPr>
          <w:rFonts w:ascii="Times New Roman" w:eastAsia="Times New Roman" w:hAnsi="Times New Roman" w:cs="Times New Roman"/>
          <w:sz w:val="28"/>
          <w:szCs w:val="28"/>
        </w:rPr>
        <w:t xml:space="preserve">факторов на ведение бизнеса. </w:t>
      </w:r>
      <w:r w:rsidR="00D44FB7" w:rsidRPr="00D44FB7">
        <w:rPr>
          <w:rFonts w:ascii="Times New Roman" w:hAnsi="Times New Roman" w:cs="Times New Roman"/>
          <w:bCs/>
          <w:sz w:val="28"/>
          <w:szCs w:val="28"/>
        </w:rPr>
        <w:t xml:space="preserve"> В таблице </w:t>
      </w:r>
      <w:r w:rsidR="00730949">
        <w:rPr>
          <w:rFonts w:ascii="Times New Roman" w:hAnsi="Times New Roman" w:cs="Times New Roman"/>
          <w:bCs/>
          <w:sz w:val="28"/>
          <w:szCs w:val="28"/>
        </w:rPr>
        <w:t>14</w:t>
      </w:r>
      <w:r w:rsidR="00D44FB7">
        <w:rPr>
          <w:rFonts w:ascii="Times New Roman" w:hAnsi="Times New Roman" w:cs="Times New Roman"/>
          <w:bCs/>
          <w:sz w:val="28"/>
          <w:szCs w:val="28"/>
        </w:rPr>
        <w:t xml:space="preserve"> представлено распределение ответов респондентов на данный вопрос.</w:t>
      </w:r>
    </w:p>
    <w:p w:rsidR="00007F78" w:rsidRPr="00C339B9" w:rsidRDefault="00007F78" w:rsidP="00007F78">
      <w:pPr>
        <w:keepNext/>
        <w:keepLines/>
        <w:spacing w:after="0" w:line="240" w:lineRule="auto"/>
        <w:jc w:val="right"/>
        <w:rPr>
          <w:rFonts w:ascii="Times New Roman" w:hAnsi="Times New Roman" w:cs="Times New Roman"/>
          <w:b/>
          <w:bCs/>
          <w:sz w:val="24"/>
          <w:szCs w:val="24"/>
        </w:rPr>
      </w:pPr>
      <w:r w:rsidRPr="00C339B9">
        <w:rPr>
          <w:rFonts w:ascii="Times New Roman" w:hAnsi="Times New Roman" w:cs="Times New Roman"/>
          <w:b/>
          <w:bCs/>
          <w:sz w:val="24"/>
          <w:szCs w:val="24"/>
        </w:rPr>
        <w:t xml:space="preserve">Таблица </w:t>
      </w:r>
      <w:r w:rsidR="00CA2858" w:rsidRPr="00C339B9">
        <w:rPr>
          <w:rFonts w:ascii="Times New Roman" w:hAnsi="Times New Roman" w:cs="Times New Roman"/>
          <w:b/>
          <w:bCs/>
          <w:sz w:val="24"/>
          <w:szCs w:val="24"/>
        </w:rPr>
        <w:fldChar w:fldCharType="begin"/>
      </w:r>
      <w:r w:rsidRPr="00C339B9">
        <w:rPr>
          <w:rFonts w:ascii="Times New Roman" w:hAnsi="Times New Roman" w:cs="Times New Roman"/>
          <w:b/>
          <w:bCs/>
          <w:sz w:val="24"/>
          <w:szCs w:val="24"/>
        </w:rPr>
        <w:instrText xml:space="preserve"> SEQ Таблица \* ARABIC </w:instrText>
      </w:r>
      <w:r w:rsidR="00CA2858" w:rsidRPr="00C339B9">
        <w:rPr>
          <w:rFonts w:ascii="Times New Roman" w:hAnsi="Times New Roman" w:cs="Times New Roman"/>
          <w:b/>
          <w:bCs/>
          <w:sz w:val="24"/>
          <w:szCs w:val="24"/>
        </w:rPr>
        <w:fldChar w:fldCharType="separate"/>
      </w:r>
      <w:r w:rsidR="00730949">
        <w:rPr>
          <w:rFonts w:ascii="Times New Roman" w:hAnsi="Times New Roman" w:cs="Times New Roman"/>
          <w:b/>
          <w:bCs/>
          <w:noProof/>
          <w:sz w:val="24"/>
          <w:szCs w:val="24"/>
        </w:rPr>
        <w:t>14</w:t>
      </w:r>
      <w:r w:rsidR="00CA2858" w:rsidRPr="00C339B9">
        <w:rPr>
          <w:rFonts w:ascii="Times New Roman" w:hAnsi="Times New Roman" w:cs="Times New Roman"/>
          <w:b/>
          <w:bCs/>
          <w:sz w:val="24"/>
          <w:szCs w:val="24"/>
        </w:rPr>
        <w:fldChar w:fldCharType="end"/>
      </w:r>
    </w:p>
    <w:p w:rsidR="00007F78" w:rsidRDefault="009162FA" w:rsidP="00607869">
      <w:pPr>
        <w:widowControl w:val="0"/>
        <w:autoSpaceDE w:val="0"/>
        <w:autoSpaceDN w:val="0"/>
        <w:adjustRightInd w:val="0"/>
        <w:spacing w:after="0" w:line="240" w:lineRule="auto"/>
        <w:ind w:firstLine="851"/>
        <w:jc w:val="center"/>
        <w:rPr>
          <w:rFonts w:ascii="Times New Roman" w:eastAsia="Times New Roman" w:hAnsi="Times New Roman" w:cs="Times New Roman"/>
          <w:color w:val="FF0000"/>
          <w:sz w:val="28"/>
          <w:szCs w:val="28"/>
        </w:rPr>
      </w:pPr>
      <w:r>
        <w:rPr>
          <w:rFonts w:ascii="Times New Roman" w:hAnsi="Times New Roman" w:cs="Times New Roman"/>
          <w:b/>
          <w:sz w:val="24"/>
          <w:szCs w:val="24"/>
        </w:rPr>
        <w:t>ПРИЧИНЫ, ВЛИЯЮЩИЕ НА ВЕДЕНИЕ БИЗНЕСА, %</w:t>
      </w:r>
      <w:r w:rsidR="00607869">
        <w:rPr>
          <w:rFonts w:ascii="Times New Roman" w:hAnsi="Times New Roman" w:cs="Times New Roman"/>
          <w:b/>
          <w:sz w:val="24"/>
          <w:szCs w:val="24"/>
        </w:rPr>
        <w:t xml:space="preserve"> </w:t>
      </w:r>
    </w:p>
    <w:p w:rsidR="00007F78" w:rsidRPr="00007F78" w:rsidRDefault="00007F78" w:rsidP="00754012">
      <w:pPr>
        <w:widowControl w:val="0"/>
        <w:autoSpaceDE w:val="0"/>
        <w:autoSpaceDN w:val="0"/>
        <w:adjustRightInd w:val="0"/>
        <w:spacing w:after="0" w:line="240" w:lineRule="auto"/>
        <w:ind w:firstLine="851"/>
        <w:jc w:val="both"/>
        <w:rPr>
          <w:rFonts w:ascii="Times New Roman" w:eastAsia="Times New Roman" w:hAnsi="Times New Roman" w:cs="Times New Roman"/>
          <w:color w:val="FF0000"/>
          <w:sz w:val="28"/>
          <w:szCs w:val="28"/>
        </w:rPr>
      </w:pPr>
    </w:p>
    <w:tbl>
      <w:tblPr>
        <w:tblStyle w:val="-11"/>
        <w:tblW w:w="5000" w:type="pct"/>
        <w:tblLook w:val="04A0" w:firstRow="1" w:lastRow="0" w:firstColumn="1" w:lastColumn="0" w:noHBand="0" w:noVBand="1"/>
      </w:tblPr>
      <w:tblGrid>
        <w:gridCol w:w="2019"/>
        <w:gridCol w:w="1187"/>
        <w:gridCol w:w="1187"/>
        <w:gridCol w:w="1226"/>
        <w:gridCol w:w="1187"/>
        <w:gridCol w:w="1111"/>
        <w:gridCol w:w="1369"/>
      </w:tblGrid>
      <w:tr w:rsidR="00007F78" w:rsidRPr="00A6377A" w:rsidTr="00A6377A">
        <w:trPr>
          <w:cnfStyle w:val="100000000000" w:firstRow="1" w:lastRow="0" w:firstColumn="0" w:lastColumn="0" w:oddVBand="0" w:evenVBand="0" w:oddHBand="0" w:evenHBand="0" w:firstRowFirstColumn="0" w:firstRowLastColumn="0" w:lastRowFirstColumn="0" w:lastRowLastColumn="0"/>
          <w:cantSplit/>
          <w:trHeight w:val="1859"/>
          <w:tblHeader/>
        </w:trPr>
        <w:tc>
          <w:tcPr>
            <w:cnfStyle w:val="001000000000" w:firstRow="0" w:lastRow="0" w:firstColumn="1" w:lastColumn="0" w:oddVBand="0" w:evenVBand="0" w:oddHBand="0" w:evenHBand="0" w:firstRowFirstColumn="0" w:firstRowLastColumn="0" w:lastRowFirstColumn="0" w:lastRowLastColumn="0"/>
            <w:tcW w:w="948" w:type="pct"/>
            <w:noWrap/>
            <w:textDirection w:val="btLr"/>
            <w:hideMark/>
          </w:tcPr>
          <w:p w:rsidR="00007F78" w:rsidRPr="00A6377A" w:rsidRDefault="00007F78" w:rsidP="00A6377A">
            <w:pPr>
              <w:ind w:left="113" w:right="113"/>
              <w:rPr>
                <w:rFonts w:ascii="Times New Roman" w:eastAsia="Times New Roman" w:hAnsi="Times New Roman" w:cs="Times New Roman"/>
                <w:b w:val="0"/>
                <w:color w:val="000000"/>
                <w:sz w:val="20"/>
                <w:szCs w:val="20"/>
                <w:lang w:eastAsia="ru-RU"/>
              </w:rPr>
            </w:pPr>
          </w:p>
        </w:tc>
        <w:tc>
          <w:tcPr>
            <w:tcW w:w="662" w:type="pct"/>
            <w:textDirection w:val="btLr"/>
            <w:vAlign w:val="center"/>
            <w:hideMark/>
          </w:tcPr>
          <w:p w:rsidR="00007F78" w:rsidRPr="00A6377A" w:rsidRDefault="00007F78" w:rsidP="00A6377A">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Практически не существенное</w:t>
            </w:r>
          </w:p>
        </w:tc>
        <w:tc>
          <w:tcPr>
            <w:tcW w:w="662" w:type="pct"/>
            <w:textDirection w:val="btLr"/>
            <w:vAlign w:val="center"/>
            <w:hideMark/>
          </w:tcPr>
          <w:p w:rsidR="00007F78" w:rsidRPr="00A6377A" w:rsidRDefault="00007F78" w:rsidP="00A6377A">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Мало существенное</w:t>
            </w:r>
          </w:p>
        </w:tc>
        <w:tc>
          <w:tcPr>
            <w:tcW w:w="683" w:type="pct"/>
            <w:textDirection w:val="btLr"/>
            <w:vAlign w:val="center"/>
            <w:hideMark/>
          </w:tcPr>
          <w:p w:rsidR="00007F78" w:rsidRPr="00A6377A" w:rsidRDefault="00007F78" w:rsidP="00A6377A">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Существенное</w:t>
            </w:r>
          </w:p>
        </w:tc>
        <w:tc>
          <w:tcPr>
            <w:tcW w:w="662" w:type="pct"/>
            <w:textDirection w:val="btLr"/>
            <w:vAlign w:val="center"/>
            <w:hideMark/>
          </w:tcPr>
          <w:p w:rsidR="00007F78" w:rsidRPr="00A6377A" w:rsidRDefault="00007F78" w:rsidP="00A6377A">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Очень существенное</w:t>
            </w:r>
          </w:p>
        </w:tc>
        <w:tc>
          <w:tcPr>
            <w:tcW w:w="621" w:type="pct"/>
            <w:textDirection w:val="btLr"/>
            <w:vAlign w:val="center"/>
            <w:hideMark/>
          </w:tcPr>
          <w:p w:rsidR="00007F78" w:rsidRPr="00A6377A" w:rsidRDefault="00007F78" w:rsidP="00A6377A">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Затрудняюсь ответить</w:t>
            </w:r>
          </w:p>
        </w:tc>
        <w:tc>
          <w:tcPr>
            <w:tcW w:w="760" w:type="pct"/>
            <w:textDirection w:val="btLr"/>
            <w:vAlign w:val="center"/>
            <w:hideMark/>
          </w:tcPr>
          <w:p w:rsidR="00007F78" w:rsidRPr="00A6377A" w:rsidRDefault="00007F78" w:rsidP="00A6377A">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Сумма ответов "Существенное" и "Очень существенное"</w:t>
            </w:r>
          </w:p>
        </w:tc>
      </w:tr>
      <w:tr w:rsidR="00007F78" w:rsidRPr="00A6377A" w:rsidTr="00A6377A">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Дорогие кредиты</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12,5</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4,0</w:t>
            </w:r>
          </w:p>
        </w:tc>
        <w:tc>
          <w:tcPr>
            <w:tcW w:w="683"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29,5</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45,5</w:t>
            </w:r>
          </w:p>
        </w:tc>
        <w:tc>
          <w:tcPr>
            <w:tcW w:w="621"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8,5</w:t>
            </w:r>
          </w:p>
        </w:tc>
        <w:tc>
          <w:tcPr>
            <w:tcW w:w="760"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75,0</w:t>
            </w:r>
          </w:p>
        </w:tc>
      </w:tr>
      <w:tr w:rsidR="00007F78" w:rsidRPr="00A6377A" w:rsidTr="00A6377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Высокие цены на энергоносители</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13,0</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7,0</w:t>
            </w:r>
          </w:p>
        </w:tc>
        <w:tc>
          <w:tcPr>
            <w:tcW w:w="683"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29,5</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44,5</w:t>
            </w:r>
          </w:p>
        </w:tc>
        <w:tc>
          <w:tcPr>
            <w:tcW w:w="621"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6,0</w:t>
            </w:r>
          </w:p>
        </w:tc>
        <w:tc>
          <w:tcPr>
            <w:tcW w:w="760"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74,0</w:t>
            </w:r>
          </w:p>
        </w:tc>
      </w:tr>
      <w:tr w:rsidR="00007F78" w:rsidRPr="00A6377A" w:rsidTr="00A6377A">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Инфляция</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15,0</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7,5</w:t>
            </w:r>
          </w:p>
        </w:tc>
        <w:tc>
          <w:tcPr>
            <w:tcW w:w="683"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34,0</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36,5</w:t>
            </w:r>
          </w:p>
        </w:tc>
        <w:tc>
          <w:tcPr>
            <w:tcW w:w="621"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7,0</w:t>
            </w:r>
          </w:p>
        </w:tc>
        <w:tc>
          <w:tcPr>
            <w:tcW w:w="760"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70,5</w:t>
            </w:r>
          </w:p>
        </w:tc>
      </w:tr>
      <w:tr w:rsidR="00007F78" w:rsidRPr="00A6377A" w:rsidTr="00A6377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Высокие транспортные расходы</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19,5</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7,0</w:t>
            </w:r>
          </w:p>
        </w:tc>
        <w:tc>
          <w:tcPr>
            <w:tcW w:w="683"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32,0</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35,0</w:t>
            </w:r>
          </w:p>
        </w:tc>
        <w:tc>
          <w:tcPr>
            <w:tcW w:w="621"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6,5</w:t>
            </w:r>
          </w:p>
        </w:tc>
        <w:tc>
          <w:tcPr>
            <w:tcW w:w="760"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67,0</w:t>
            </w:r>
          </w:p>
        </w:tc>
      </w:tr>
      <w:tr w:rsidR="00007F78" w:rsidRPr="00A6377A" w:rsidTr="00A6377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Соблюдение всех правовых норм требует высоких затрат</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18,5</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9,0</w:t>
            </w:r>
          </w:p>
        </w:tc>
        <w:tc>
          <w:tcPr>
            <w:tcW w:w="683"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34,0</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28,5</w:t>
            </w:r>
          </w:p>
        </w:tc>
        <w:tc>
          <w:tcPr>
            <w:tcW w:w="621"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10,0</w:t>
            </w:r>
          </w:p>
        </w:tc>
        <w:tc>
          <w:tcPr>
            <w:tcW w:w="760"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62,5</w:t>
            </w:r>
          </w:p>
        </w:tc>
      </w:tr>
      <w:tr w:rsidR="00007F78" w:rsidRPr="00A6377A" w:rsidTr="00A6377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Высокий уровень налоговых ставок</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22,0</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14,5</w:t>
            </w:r>
          </w:p>
        </w:tc>
        <w:tc>
          <w:tcPr>
            <w:tcW w:w="683"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25,0</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33,5</w:t>
            </w:r>
          </w:p>
        </w:tc>
        <w:tc>
          <w:tcPr>
            <w:tcW w:w="621"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5,0</w:t>
            </w:r>
          </w:p>
        </w:tc>
        <w:tc>
          <w:tcPr>
            <w:tcW w:w="760"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58,5</w:t>
            </w:r>
          </w:p>
        </w:tc>
      </w:tr>
      <w:tr w:rsidR="00007F78" w:rsidRPr="00A6377A" w:rsidTr="00A6377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 xml:space="preserve">Запутанность норм налогового права </w:t>
            </w:r>
            <w:r w:rsidRPr="00A6377A">
              <w:rPr>
                <w:rFonts w:ascii="Times New Roman" w:eastAsia="Times New Roman" w:hAnsi="Times New Roman" w:cs="Times New Roman"/>
                <w:b w:val="0"/>
                <w:color w:val="000000"/>
                <w:sz w:val="20"/>
                <w:szCs w:val="20"/>
                <w:lang w:eastAsia="ru-RU"/>
              </w:rPr>
              <w:lastRenderedPageBreak/>
              <w:t>(усложненность порядка взимания налогов)</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lastRenderedPageBreak/>
              <w:t>24,0</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13,0</w:t>
            </w:r>
          </w:p>
        </w:tc>
        <w:tc>
          <w:tcPr>
            <w:tcW w:w="683"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23,5</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28,5</w:t>
            </w:r>
          </w:p>
        </w:tc>
        <w:tc>
          <w:tcPr>
            <w:tcW w:w="621"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11,0</w:t>
            </w:r>
          </w:p>
        </w:tc>
        <w:tc>
          <w:tcPr>
            <w:tcW w:w="760"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52,0</w:t>
            </w:r>
          </w:p>
        </w:tc>
      </w:tr>
      <w:tr w:rsidR="00007F78" w:rsidRPr="00A6377A" w:rsidTr="00A6377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lastRenderedPageBreak/>
              <w:t>Непредсказуемость издержек, связанных с соблюдением правовых норм</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22,0</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12,0</w:t>
            </w:r>
          </w:p>
        </w:tc>
        <w:tc>
          <w:tcPr>
            <w:tcW w:w="683"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26,0</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21,5</w:t>
            </w:r>
          </w:p>
        </w:tc>
        <w:tc>
          <w:tcPr>
            <w:tcW w:w="621"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18,5</w:t>
            </w:r>
          </w:p>
        </w:tc>
        <w:tc>
          <w:tcPr>
            <w:tcW w:w="760"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47,5</w:t>
            </w:r>
          </w:p>
        </w:tc>
      </w:tr>
      <w:tr w:rsidR="00007F78" w:rsidRPr="00A6377A" w:rsidTr="00A6377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Отсутствие ясной и четкой экономической политики государства</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20,5</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16,0</w:t>
            </w:r>
          </w:p>
        </w:tc>
        <w:tc>
          <w:tcPr>
            <w:tcW w:w="683"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24,0</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23,0</w:t>
            </w:r>
          </w:p>
        </w:tc>
        <w:tc>
          <w:tcPr>
            <w:tcW w:w="621"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16,5</w:t>
            </w:r>
          </w:p>
        </w:tc>
        <w:tc>
          <w:tcPr>
            <w:tcW w:w="760"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47,0</w:t>
            </w:r>
          </w:p>
        </w:tc>
      </w:tr>
      <w:tr w:rsidR="00007F78" w:rsidRPr="00A6377A" w:rsidTr="00A6377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Нечестная (несправедливая) конкуренция</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27,0</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17,0</w:t>
            </w:r>
          </w:p>
        </w:tc>
        <w:tc>
          <w:tcPr>
            <w:tcW w:w="683"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24,5</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22,0</w:t>
            </w:r>
          </w:p>
        </w:tc>
        <w:tc>
          <w:tcPr>
            <w:tcW w:w="621"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9,5</w:t>
            </w:r>
          </w:p>
        </w:tc>
        <w:tc>
          <w:tcPr>
            <w:tcW w:w="760"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46,5</w:t>
            </w:r>
          </w:p>
        </w:tc>
      </w:tr>
      <w:tr w:rsidR="00007F78" w:rsidRPr="00A6377A" w:rsidTr="00A6377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Неравномерное распределение налогового бремени</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24,5</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11,5</w:t>
            </w:r>
          </w:p>
        </w:tc>
        <w:tc>
          <w:tcPr>
            <w:tcW w:w="683"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24,5</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21,5</w:t>
            </w:r>
          </w:p>
        </w:tc>
        <w:tc>
          <w:tcPr>
            <w:tcW w:w="621"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18,0</w:t>
            </w:r>
          </w:p>
        </w:tc>
        <w:tc>
          <w:tcPr>
            <w:tcW w:w="760"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46,0</w:t>
            </w:r>
          </w:p>
        </w:tc>
      </w:tr>
      <w:tr w:rsidR="00007F78" w:rsidRPr="00A6377A" w:rsidTr="00A6377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Неэффективность бюрократической системы</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30,0</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9,0</w:t>
            </w:r>
          </w:p>
        </w:tc>
        <w:tc>
          <w:tcPr>
            <w:tcW w:w="683"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21,0</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19,0</w:t>
            </w:r>
          </w:p>
        </w:tc>
        <w:tc>
          <w:tcPr>
            <w:tcW w:w="621"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21,0</w:t>
            </w:r>
          </w:p>
        </w:tc>
        <w:tc>
          <w:tcPr>
            <w:tcW w:w="760"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40,0</w:t>
            </w:r>
          </w:p>
        </w:tc>
      </w:tr>
      <w:tr w:rsidR="00007F78" w:rsidRPr="00A6377A" w:rsidTr="00A6377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Неодинаковое отношение чиновников к разным фирмам (при толковании применяемых законов и правил)</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32,0</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10,0</w:t>
            </w:r>
          </w:p>
        </w:tc>
        <w:tc>
          <w:tcPr>
            <w:tcW w:w="683"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18,5</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21,0</w:t>
            </w:r>
          </w:p>
        </w:tc>
        <w:tc>
          <w:tcPr>
            <w:tcW w:w="621"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18,5</w:t>
            </w:r>
          </w:p>
        </w:tc>
        <w:tc>
          <w:tcPr>
            <w:tcW w:w="760"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39,5</w:t>
            </w:r>
          </w:p>
        </w:tc>
      </w:tr>
      <w:tr w:rsidR="00007F78" w:rsidRPr="00A6377A" w:rsidTr="00A6377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Неразвитость экономической инфраструктуры</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29,0</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15,0</w:t>
            </w:r>
          </w:p>
        </w:tc>
        <w:tc>
          <w:tcPr>
            <w:tcW w:w="683"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17,0</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19,5</w:t>
            </w:r>
          </w:p>
        </w:tc>
        <w:tc>
          <w:tcPr>
            <w:tcW w:w="621"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19,5</w:t>
            </w:r>
          </w:p>
        </w:tc>
        <w:tc>
          <w:tcPr>
            <w:tcW w:w="760"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36,5</w:t>
            </w:r>
          </w:p>
        </w:tc>
      </w:tr>
      <w:tr w:rsidR="00007F78" w:rsidRPr="00A6377A" w:rsidTr="00A6377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Незащищенность прав собственности</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37,5</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8,0</w:t>
            </w:r>
          </w:p>
        </w:tc>
        <w:tc>
          <w:tcPr>
            <w:tcW w:w="683"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18,5</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16,5</w:t>
            </w:r>
          </w:p>
        </w:tc>
        <w:tc>
          <w:tcPr>
            <w:tcW w:w="621"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19,5</w:t>
            </w:r>
          </w:p>
        </w:tc>
        <w:tc>
          <w:tcPr>
            <w:tcW w:w="760"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35,0</w:t>
            </w:r>
          </w:p>
        </w:tc>
      </w:tr>
      <w:tr w:rsidR="00007F78" w:rsidRPr="00A6377A" w:rsidTr="00A6377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Неэффективность судебной системы</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31,5</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11,5</w:t>
            </w:r>
          </w:p>
        </w:tc>
        <w:tc>
          <w:tcPr>
            <w:tcW w:w="683"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17,5</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16,0</w:t>
            </w:r>
          </w:p>
        </w:tc>
        <w:tc>
          <w:tcPr>
            <w:tcW w:w="621"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23,5</w:t>
            </w:r>
          </w:p>
        </w:tc>
        <w:tc>
          <w:tcPr>
            <w:tcW w:w="760"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33,5</w:t>
            </w:r>
          </w:p>
        </w:tc>
      </w:tr>
      <w:tr w:rsidR="00007F78" w:rsidRPr="00A6377A" w:rsidTr="00A6377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Постоянные проверки и чрезмерные требования контролирующих органов</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40,0</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13,5</w:t>
            </w:r>
          </w:p>
        </w:tc>
        <w:tc>
          <w:tcPr>
            <w:tcW w:w="683"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19,0</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13,5</w:t>
            </w:r>
          </w:p>
        </w:tc>
        <w:tc>
          <w:tcPr>
            <w:tcW w:w="621"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14,0</w:t>
            </w:r>
          </w:p>
        </w:tc>
        <w:tc>
          <w:tcPr>
            <w:tcW w:w="760"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32,5</w:t>
            </w:r>
          </w:p>
        </w:tc>
      </w:tr>
      <w:tr w:rsidR="00007F78" w:rsidRPr="00A6377A" w:rsidTr="00A6377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Политическая нестабильность</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39,0</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13,5</w:t>
            </w:r>
          </w:p>
        </w:tc>
        <w:tc>
          <w:tcPr>
            <w:tcW w:w="683"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19,5</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13,0</w:t>
            </w:r>
          </w:p>
        </w:tc>
        <w:tc>
          <w:tcPr>
            <w:tcW w:w="621"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15,0</w:t>
            </w:r>
          </w:p>
        </w:tc>
        <w:tc>
          <w:tcPr>
            <w:tcW w:w="760"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32,5</w:t>
            </w:r>
          </w:p>
        </w:tc>
      </w:tr>
      <w:tr w:rsidR="00007F78" w:rsidRPr="00A6377A" w:rsidTr="00A6377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Государственный контроль над ценами</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37,0</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15,0</w:t>
            </w:r>
          </w:p>
        </w:tc>
        <w:tc>
          <w:tcPr>
            <w:tcW w:w="683"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18,0</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14,0</w:t>
            </w:r>
          </w:p>
        </w:tc>
        <w:tc>
          <w:tcPr>
            <w:tcW w:w="621"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16,0</w:t>
            </w:r>
          </w:p>
        </w:tc>
        <w:tc>
          <w:tcPr>
            <w:tcW w:w="760"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32,0</w:t>
            </w:r>
          </w:p>
        </w:tc>
      </w:tr>
      <w:tr w:rsidR="00007F78" w:rsidRPr="00A6377A" w:rsidTr="00A6377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Необъективность, коррумпированность судебных решений</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22,0</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16,5</w:t>
            </w:r>
          </w:p>
        </w:tc>
        <w:tc>
          <w:tcPr>
            <w:tcW w:w="683"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16,0</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15,0</w:t>
            </w:r>
          </w:p>
        </w:tc>
        <w:tc>
          <w:tcPr>
            <w:tcW w:w="621"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30,5</w:t>
            </w:r>
          </w:p>
        </w:tc>
        <w:tc>
          <w:tcPr>
            <w:tcW w:w="760"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31,0</w:t>
            </w:r>
          </w:p>
        </w:tc>
      </w:tr>
      <w:tr w:rsidR="00007F78" w:rsidRPr="00A6377A" w:rsidTr="00A6377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lastRenderedPageBreak/>
              <w:t>Уголовные преступления (хищения, кражи и т.д.)</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44,5</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11,5</w:t>
            </w:r>
          </w:p>
        </w:tc>
        <w:tc>
          <w:tcPr>
            <w:tcW w:w="683"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16,0</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12,0</w:t>
            </w:r>
          </w:p>
        </w:tc>
        <w:tc>
          <w:tcPr>
            <w:tcW w:w="621"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16,0</w:t>
            </w:r>
          </w:p>
        </w:tc>
        <w:tc>
          <w:tcPr>
            <w:tcW w:w="760"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28,0</w:t>
            </w:r>
          </w:p>
        </w:tc>
      </w:tr>
      <w:tr w:rsidR="00007F78" w:rsidRPr="00A6377A" w:rsidTr="00A6377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Сращивание власти и бизнеса</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33,5</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10,0</w:t>
            </w:r>
          </w:p>
        </w:tc>
        <w:tc>
          <w:tcPr>
            <w:tcW w:w="683"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14,0</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13,0</w:t>
            </w:r>
          </w:p>
        </w:tc>
        <w:tc>
          <w:tcPr>
            <w:tcW w:w="621"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29,5</w:t>
            </w:r>
          </w:p>
        </w:tc>
        <w:tc>
          <w:tcPr>
            <w:tcW w:w="760"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27,0</w:t>
            </w:r>
          </w:p>
        </w:tc>
      </w:tr>
      <w:tr w:rsidR="00007F78" w:rsidRPr="00A6377A" w:rsidTr="00A6377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Избирательный подход чиновников налоговых органов к взиманию налогов с разных налогоплательщиков</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39,0</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10,0</w:t>
            </w:r>
          </w:p>
        </w:tc>
        <w:tc>
          <w:tcPr>
            <w:tcW w:w="683"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14,5</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12,0</w:t>
            </w:r>
          </w:p>
        </w:tc>
        <w:tc>
          <w:tcPr>
            <w:tcW w:w="621"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24,5</w:t>
            </w:r>
          </w:p>
        </w:tc>
        <w:tc>
          <w:tcPr>
            <w:tcW w:w="760"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26,5</w:t>
            </w:r>
          </w:p>
        </w:tc>
      </w:tr>
      <w:tr w:rsidR="00007F78" w:rsidRPr="00A6377A" w:rsidTr="00A6377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Нормы, регулирующие создание коммерческой организации</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36,0</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25,5</w:t>
            </w:r>
          </w:p>
        </w:tc>
        <w:tc>
          <w:tcPr>
            <w:tcW w:w="683"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12,5</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5,5</w:t>
            </w:r>
          </w:p>
        </w:tc>
        <w:tc>
          <w:tcPr>
            <w:tcW w:w="621"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20,5</w:t>
            </w:r>
          </w:p>
        </w:tc>
        <w:tc>
          <w:tcPr>
            <w:tcW w:w="760"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18,0</w:t>
            </w:r>
          </w:p>
        </w:tc>
      </w:tr>
      <w:tr w:rsidR="00007F78" w:rsidRPr="00A6377A" w:rsidTr="00A6377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Непредсказуемость расходов на взятки</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50,0</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7,0</w:t>
            </w:r>
          </w:p>
        </w:tc>
        <w:tc>
          <w:tcPr>
            <w:tcW w:w="683"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7,5</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6,5</w:t>
            </w:r>
          </w:p>
        </w:tc>
        <w:tc>
          <w:tcPr>
            <w:tcW w:w="621"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29,0</w:t>
            </w:r>
          </w:p>
        </w:tc>
        <w:tc>
          <w:tcPr>
            <w:tcW w:w="760"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14,0</w:t>
            </w:r>
          </w:p>
        </w:tc>
      </w:tr>
      <w:tr w:rsidR="00007F78" w:rsidRPr="00A6377A" w:rsidTr="00A6377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Уровень выплат криминальным структурам</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50,0</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3,5</w:t>
            </w:r>
          </w:p>
        </w:tc>
        <w:tc>
          <w:tcPr>
            <w:tcW w:w="683"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7,0</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6,5</w:t>
            </w:r>
          </w:p>
        </w:tc>
        <w:tc>
          <w:tcPr>
            <w:tcW w:w="621"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33,0</w:t>
            </w:r>
          </w:p>
        </w:tc>
        <w:tc>
          <w:tcPr>
            <w:tcW w:w="760"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13,5</w:t>
            </w:r>
          </w:p>
        </w:tc>
      </w:tr>
      <w:tr w:rsidR="00007F78" w:rsidRPr="00A6377A" w:rsidTr="00A6377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Валютное регулирование</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24,0</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7,5</w:t>
            </w:r>
          </w:p>
        </w:tc>
        <w:tc>
          <w:tcPr>
            <w:tcW w:w="683"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8,5</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4,5</w:t>
            </w:r>
          </w:p>
        </w:tc>
        <w:tc>
          <w:tcPr>
            <w:tcW w:w="621"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55,5</w:t>
            </w:r>
          </w:p>
        </w:tc>
        <w:tc>
          <w:tcPr>
            <w:tcW w:w="760"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13,0</w:t>
            </w:r>
          </w:p>
        </w:tc>
      </w:tr>
      <w:tr w:rsidR="00007F78" w:rsidRPr="00A6377A" w:rsidTr="00A6377A">
        <w:trPr>
          <w:cnfStyle w:val="000000010000" w:firstRow="0" w:lastRow="0" w:firstColumn="0" w:lastColumn="0" w:oddVBand="0" w:evenVBand="0" w:oddHBand="0" w:evenHBand="1"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Нормы, регулирующие торговлю с иностранными государствами (экспорт\импорт)</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26,5</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8,5</w:t>
            </w:r>
          </w:p>
        </w:tc>
        <w:tc>
          <w:tcPr>
            <w:tcW w:w="683"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6,0</w:t>
            </w:r>
          </w:p>
        </w:tc>
        <w:tc>
          <w:tcPr>
            <w:tcW w:w="662"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5,0</w:t>
            </w:r>
          </w:p>
        </w:tc>
        <w:tc>
          <w:tcPr>
            <w:tcW w:w="621"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54,0</w:t>
            </w:r>
          </w:p>
        </w:tc>
        <w:tc>
          <w:tcPr>
            <w:tcW w:w="760" w:type="pct"/>
            <w:noWrap/>
            <w:vAlign w:val="center"/>
            <w:hideMark/>
          </w:tcPr>
          <w:p w:rsidR="00007F78" w:rsidRPr="00A6377A" w:rsidRDefault="00007F7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11,0</w:t>
            </w:r>
          </w:p>
        </w:tc>
      </w:tr>
      <w:tr w:rsidR="00007F78" w:rsidRPr="00A6377A" w:rsidTr="00A6377A">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8" w:type="pct"/>
            <w:hideMark/>
          </w:tcPr>
          <w:p w:rsidR="00007F78" w:rsidRPr="00A6377A" w:rsidRDefault="00007F7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Большие расходы на взятки</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54,5</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10,0</w:t>
            </w:r>
          </w:p>
        </w:tc>
        <w:tc>
          <w:tcPr>
            <w:tcW w:w="683"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4,5</w:t>
            </w:r>
          </w:p>
        </w:tc>
        <w:tc>
          <w:tcPr>
            <w:tcW w:w="662"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5,0</w:t>
            </w:r>
          </w:p>
        </w:tc>
        <w:tc>
          <w:tcPr>
            <w:tcW w:w="621"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26,0</w:t>
            </w:r>
          </w:p>
        </w:tc>
        <w:tc>
          <w:tcPr>
            <w:tcW w:w="760" w:type="pct"/>
            <w:noWrap/>
            <w:vAlign w:val="center"/>
            <w:hideMark/>
          </w:tcPr>
          <w:p w:rsidR="00007F78" w:rsidRPr="00A6377A" w:rsidRDefault="00007F7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9,5</w:t>
            </w:r>
          </w:p>
        </w:tc>
      </w:tr>
    </w:tbl>
    <w:p w:rsidR="00007F78" w:rsidRDefault="00007F78"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754012" w:rsidRPr="00C339B9"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339B9">
        <w:rPr>
          <w:rFonts w:ascii="Times New Roman" w:eastAsia="Times New Roman" w:hAnsi="Times New Roman" w:cs="Times New Roman"/>
          <w:sz w:val="28"/>
          <w:szCs w:val="28"/>
        </w:rPr>
        <w:t xml:space="preserve">По результатам ответов представителей бизнес-сообщества о силе воздействия препятствий на ведение бизнеса был рассчитан индекс влияния, по убыванию значения которого было проведено ранжирование препятствий. Наиболее действенными препятствиями являются дорогие кредиты (46), высокие цены на энергоносители (43), инфляция (35), высокие транспортные расходы (28) и соблюдение всех правовых норм требует высоких затрат (23). Среднее влияние на ведение бизнеса оказывают высокий уровень налоговых ставок (17), запутанность норм налогового права (10), непредсказуемость издержек, связанных с соблюдением правовых норм, и отсутствие ясной и четкой экономической политики государства (по 7), а также неравномерное распределение налогового бремени (4), нечестная конкуренция (-1), неэффективность </w:t>
      </w:r>
      <w:r w:rsidRPr="00C339B9">
        <w:rPr>
          <w:rFonts w:ascii="Times New Roman" w:eastAsia="Times New Roman" w:hAnsi="Times New Roman" w:cs="Times New Roman"/>
          <w:sz w:val="28"/>
          <w:szCs w:val="28"/>
        </w:rPr>
        <w:lastRenderedPageBreak/>
        <w:t>бюрократической системы (-5), неодинаковое отношение чиновников к разным фирмам и необъективность, коррумпированность судебных решений (по -7), неразвитость экономический инфраструктуры (-9), неэффективность судебной системы (-13), незащищенность прав собственности (-16), и еще сращивание власти и бизнеса и валютное регулирование (по -19). В малой степени мешают бизнесу государственный контроль над ценами (-22), нормы, регулирующие торговлю с иностранными государствами, и политическая нестабильность (по -23), постоянные проверки и чрезмерные требования контролирующих органов (-24), избирательных подход чиновников налоговых органов к взиманию налогов с разных налогоплательщиков (-25), уголовные преступления (-30), нормы, регулирующие создание коммерческой организации (-37), уровень выплат криминальным структурам (-42), непредсказуемость расходов на взятки (-43) и большие расходы на взятки (-52).</w:t>
      </w:r>
    </w:p>
    <w:p w:rsidR="00754012" w:rsidRPr="00C339B9"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339B9">
        <w:rPr>
          <w:rFonts w:ascii="Times New Roman" w:eastAsia="Times New Roman" w:hAnsi="Times New Roman" w:cs="Times New Roman"/>
          <w:sz w:val="28"/>
          <w:szCs w:val="28"/>
        </w:rPr>
        <w:t>Индивидуальные предприниматели лидировали по количеству голосов в вариантах «неразвитость экономической структуры» (-6 против -11), незащищенность прав собственности (-13 против -18), сращивание власти и бизнеса (-16 против -20), политическая нестабильность (-18 против -27), избирательных подход чиновников налоговых органов к взиманию налогов с разных налогоплательщиков (-23 против -26), нормы, регулирующие создание коммерческой организации (-35 против -38) и уровень выплат криминальным структурам (-39 против -44). В остальных вариантах ответов преобладали голоса представителей юридических лиц.</w:t>
      </w:r>
    </w:p>
    <w:p w:rsidR="00754012" w:rsidRPr="00C339B9" w:rsidRDefault="00754012" w:rsidP="00754012">
      <w:pPr>
        <w:tabs>
          <w:tab w:val="left" w:pos="1213"/>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noProof/>
          <w:lang w:eastAsia="ru-RU"/>
        </w:rPr>
        <w:lastRenderedPageBreak/>
        <w:drawing>
          <wp:inline distT="0" distB="0" distL="0" distR="0">
            <wp:extent cx="6389915" cy="8066314"/>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754012" w:rsidRPr="00C339B9" w:rsidRDefault="00754012" w:rsidP="00754012">
      <w:pPr>
        <w:tabs>
          <w:tab w:val="left" w:pos="1213"/>
        </w:tabs>
        <w:autoSpaceDE w:val="0"/>
        <w:autoSpaceDN w:val="0"/>
        <w:spacing w:after="0" w:line="240" w:lineRule="auto"/>
        <w:jc w:val="center"/>
        <w:rPr>
          <w:rFonts w:ascii="Times New Roman" w:eastAsia="Times New Roman" w:hAnsi="Times New Roman" w:cs="Times New Roman"/>
          <w:noProof/>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40</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z w:val="24"/>
          <w:szCs w:val="24"/>
        </w:rPr>
        <w:t xml:space="preserve">НАСКОЛЬКО СУЩЕСТВЕННЫМИ ДЛЯ ВЕДЕНИЯ БИЗНЕСА У НАС В СТРАНЕ ЯВЛЯЮТСЯ СЛЕДУЮЩИЕ ПРЕПЯТСТВИЯ?», </w:t>
      </w:r>
      <w:r w:rsidRPr="00C339B9">
        <w:rPr>
          <w:rFonts w:ascii="Times New Roman" w:hAnsi="Times New Roman" w:cs="Times New Roman"/>
          <w:b/>
          <w:sz w:val="24"/>
          <w:szCs w:val="24"/>
        </w:rPr>
        <w:t>(% от всех респондентов)</w:t>
      </w:r>
    </w:p>
    <w:p w:rsidR="00754012" w:rsidRPr="00C339B9"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F11E37" w:rsidRPr="005F052D" w:rsidRDefault="00D11EA9"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w:t>
      </w:r>
      <w:r w:rsidRPr="00C339B9">
        <w:rPr>
          <w:rFonts w:ascii="Times New Roman" w:eastAsia="Times New Roman" w:hAnsi="Times New Roman" w:cs="Times New Roman"/>
          <w:sz w:val="28"/>
          <w:szCs w:val="28"/>
        </w:rPr>
        <w:t xml:space="preserve">ольшинство представителей бизнес-сообщества говорили </w:t>
      </w:r>
      <w:r>
        <w:rPr>
          <w:rFonts w:ascii="Times New Roman" w:eastAsia="Times New Roman" w:hAnsi="Times New Roman" w:cs="Times New Roman"/>
          <w:sz w:val="28"/>
          <w:szCs w:val="28"/>
        </w:rPr>
        <w:t>о</w:t>
      </w:r>
      <w:r w:rsidRPr="00C339B9">
        <w:rPr>
          <w:rFonts w:ascii="Times New Roman" w:eastAsia="Times New Roman" w:hAnsi="Times New Roman" w:cs="Times New Roman"/>
          <w:sz w:val="28"/>
          <w:szCs w:val="28"/>
        </w:rPr>
        <w:t xml:space="preserve"> мало</w:t>
      </w:r>
      <w:r>
        <w:rPr>
          <w:rFonts w:ascii="Times New Roman" w:eastAsia="Times New Roman" w:hAnsi="Times New Roman" w:cs="Times New Roman"/>
          <w:sz w:val="28"/>
          <w:szCs w:val="28"/>
        </w:rPr>
        <w:t>й</w:t>
      </w:r>
      <w:r w:rsidRPr="00C339B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степени распространенности</w:t>
      </w:r>
      <w:r w:rsidRPr="00C339B9">
        <w:rPr>
          <w:rFonts w:ascii="Times New Roman" w:eastAsia="Times New Roman" w:hAnsi="Times New Roman" w:cs="Times New Roman"/>
          <w:sz w:val="28"/>
          <w:szCs w:val="28"/>
        </w:rPr>
        <w:t xml:space="preserve"> </w:t>
      </w:r>
      <w:r w:rsidR="00754012" w:rsidRPr="00C339B9">
        <w:rPr>
          <w:rFonts w:ascii="Times New Roman" w:eastAsia="Times New Roman" w:hAnsi="Times New Roman" w:cs="Times New Roman"/>
          <w:sz w:val="28"/>
          <w:szCs w:val="28"/>
        </w:rPr>
        <w:t xml:space="preserve">коррупционных нарушений в Нижегородской области (48,0%), при этом чаще такой точки зрения придерживались юридические лица (49,6% против 45,9%). </w:t>
      </w:r>
      <w:r w:rsidRPr="00F01DEB">
        <w:rPr>
          <w:rFonts w:ascii="Times New Roman" w:eastAsia="Times New Roman" w:hAnsi="Times New Roman" w:cs="Times New Roman"/>
          <w:sz w:val="28"/>
          <w:szCs w:val="28"/>
        </w:rPr>
        <w:t xml:space="preserve">По поводу </w:t>
      </w:r>
      <w:r w:rsidR="00754012" w:rsidRPr="00F01DEB">
        <w:rPr>
          <w:rFonts w:ascii="Times New Roman" w:eastAsia="Times New Roman" w:hAnsi="Times New Roman" w:cs="Times New Roman"/>
          <w:sz w:val="28"/>
          <w:szCs w:val="28"/>
        </w:rPr>
        <w:t>средн</w:t>
      </w:r>
      <w:r w:rsidRPr="00F01DEB">
        <w:rPr>
          <w:rFonts w:ascii="Times New Roman" w:eastAsia="Times New Roman" w:hAnsi="Times New Roman" w:cs="Times New Roman"/>
          <w:sz w:val="28"/>
          <w:szCs w:val="28"/>
        </w:rPr>
        <w:t>ей</w:t>
      </w:r>
      <w:r w:rsidR="00754012" w:rsidRPr="00F01DEB">
        <w:rPr>
          <w:rFonts w:ascii="Times New Roman" w:eastAsia="Times New Roman" w:hAnsi="Times New Roman" w:cs="Times New Roman"/>
          <w:sz w:val="28"/>
          <w:szCs w:val="28"/>
        </w:rPr>
        <w:t xml:space="preserve"> степен</w:t>
      </w:r>
      <w:r w:rsidRPr="00F01DEB">
        <w:rPr>
          <w:rFonts w:ascii="Times New Roman" w:eastAsia="Times New Roman" w:hAnsi="Times New Roman" w:cs="Times New Roman"/>
          <w:sz w:val="28"/>
          <w:szCs w:val="28"/>
        </w:rPr>
        <w:t xml:space="preserve">и </w:t>
      </w:r>
      <w:r w:rsidR="00754012" w:rsidRPr="00F01DEB">
        <w:rPr>
          <w:rFonts w:ascii="Times New Roman" w:eastAsia="Times New Roman" w:hAnsi="Times New Roman" w:cs="Times New Roman"/>
          <w:sz w:val="28"/>
          <w:szCs w:val="28"/>
        </w:rPr>
        <w:t xml:space="preserve">распространенности коррупции </w:t>
      </w:r>
      <w:r w:rsidRPr="00F01DEB">
        <w:rPr>
          <w:rFonts w:ascii="Times New Roman" w:eastAsia="Times New Roman" w:hAnsi="Times New Roman" w:cs="Times New Roman"/>
          <w:sz w:val="28"/>
          <w:szCs w:val="28"/>
        </w:rPr>
        <w:t>мнения</w:t>
      </w:r>
      <w:r w:rsidR="00754012" w:rsidRPr="00F01DEB">
        <w:rPr>
          <w:rFonts w:ascii="Times New Roman" w:eastAsia="Times New Roman" w:hAnsi="Times New Roman" w:cs="Times New Roman"/>
          <w:sz w:val="28"/>
          <w:szCs w:val="28"/>
        </w:rPr>
        <w:t xml:space="preserve"> индивидуальных предпринимателей и юридических лиц практически совпали. </w:t>
      </w:r>
      <w:r w:rsidR="005F052D" w:rsidRPr="00F01DEB">
        <w:rPr>
          <w:rFonts w:ascii="Times New Roman" w:eastAsia="Times New Roman" w:hAnsi="Times New Roman" w:cs="Times New Roman"/>
          <w:sz w:val="28"/>
          <w:szCs w:val="28"/>
        </w:rPr>
        <w:t xml:space="preserve"> Высокую степень отмечали только чуть более десятой доли всех представителей предпринимательского сообщества, при этом разница во мнениях индивидуальных предпринимателей и юридических лиц оказалась несущественной (12,6% против 14,</w:t>
      </w:r>
      <w:r w:rsidR="005F052D" w:rsidRPr="00611786">
        <w:rPr>
          <w:rFonts w:ascii="Times New Roman" w:eastAsia="Times New Roman" w:hAnsi="Times New Roman" w:cs="Times New Roman"/>
          <w:sz w:val="28"/>
          <w:szCs w:val="28"/>
        </w:rPr>
        <w:t>2%).</w:t>
      </w:r>
      <w:r w:rsidR="007C64F2" w:rsidRPr="00611786">
        <w:rPr>
          <w:rFonts w:ascii="Times New Roman" w:eastAsia="Times New Roman" w:hAnsi="Times New Roman" w:cs="Times New Roman"/>
          <w:sz w:val="28"/>
          <w:szCs w:val="28"/>
        </w:rPr>
        <w:t xml:space="preserve"> Впрочем, следует отметить, что вопросы о личном участии в коррупционном процессе относятся к разряду «деликатных», т.е. велика вероятность получения социально одобряемых ответов, особенно в такой группе, как предприниматели.</w:t>
      </w:r>
    </w:p>
    <w:p w:rsidR="00754012" w:rsidRPr="00C339B9" w:rsidRDefault="00754012" w:rsidP="0075401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754012" w:rsidRPr="00C339B9" w:rsidRDefault="00754012" w:rsidP="00754012">
      <w:pPr>
        <w:widowControl w:val="0"/>
        <w:autoSpaceDE w:val="0"/>
        <w:autoSpaceDN w:val="0"/>
        <w:adjustRightInd w:val="0"/>
        <w:spacing w:after="0" w:line="240" w:lineRule="auto"/>
        <w:jc w:val="center"/>
        <w:rPr>
          <w:rFonts w:ascii="Times New Roman" w:eastAsia="Times New Roman" w:hAnsi="Times New Roman" w:cs="Times New Roman"/>
          <w:i/>
          <w:sz w:val="24"/>
          <w:szCs w:val="24"/>
        </w:rPr>
      </w:pPr>
      <w:r w:rsidRPr="00C339B9">
        <w:rPr>
          <w:rFonts w:ascii="Times New Roman" w:hAnsi="Times New Roman" w:cs="Times New Roman"/>
          <w:noProof/>
          <w:lang w:eastAsia="ru-RU"/>
        </w:rPr>
        <w:drawing>
          <wp:inline distT="0" distB="0" distL="0" distR="0">
            <wp:extent cx="5433060" cy="3067050"/>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754012" w:rsidRPr="00C339B9" w:rsidRDefault="00754012" w:rsidP="00754012">
      <w:pPr>
        <w:tabs>
          <w:tab w:val="left" w:pos="1213"/>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41</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z w:val="24"/>
          <w:szCs w:val="24"/>
        </w:rPr>
        <w:t>НАСКОЛЬКО, ПО ВАШЕМУ МНЕНИЮ, РАСПРОСТРАНЕНЫ КОРРУПЦИОННЫЕ НАРУШЕНИЯ В НИЖЕГОРОДСКОЙ ОБЛАСТИ?»,</w:t>
      </w:r>
      <w:r w:rsidRPr="00C339B9">
        <w:rPr>
          <w:rFonts w:ascii="Times New Roman" w:hAnsi="Times New Roman" w:cs="Times New Roman"/>
          <w:b/>
          <w:sz w:val="24"/>
          <w:szCs w:val="24"/>
        </w:rPr>
        <w:t xml:space="preserve"> (% от всех респондентов)</w:t>
      </w:r>
    </w:p>
    <w:p w:rsidR="00754012" w:rsidRPr="00C339B9" w:rsidRDefault="00754012" w:rsidP="00754012">
      <w:pPr>
        <w:tabs>
          <w:tab w:val="left" w:pos="1213"/>
        </w:tabs>
        <w:autoSpaceDE w:val="0"/>
        <w:autoSpaceDN w:val="0"/>
        <w:spacing w:after="0" w:line="240" w:lineRule="auto"/>
        <w:jc w:val="center"/>
        <w:rPr>
          <w:rFonts w:ascii="Times New Roman" w:hAnsi="Times New Roman" w:cs="Times New Roman"/>
          <w:b/>
          <w:sz w:val="26"/>
          <w:szCs w:val="26"/>
        </w:rPr>
      </w:pPr>
    </w:p>
    <w:p w:rsidR="00754012" w:rsidRPr="00C339B9"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339B9">
        <w:rPr>
          <w:rFonts w:ascii="Times New Roman" w:eastAsia="Times New Roman" w:hAnsi="Times New Roman" w:cs="Times New Roman"/>
          <w:sz w:val="28"/>
          <w:szCs w:val="28"/>
        </w:rPr>
        <w:t>Подавляющее большинство представителей бизнес-сообщества (80,</w:t>
      </w:r>
      <w:r w:rsidR="0051411E">
        <w:rPr>
          <w:rFonts w:ascii="Times New Roman" w:eastAsia="Times New Roman" w:hAnsi="Times New Roman" w:cs="Times New Roman"/>
          <w:sz w:val="28"/>
          <w:szCs w:val="28"/>
        </w:rPr>
        <w:t>0</w:t>
      </w:r>
      <w:r w:rsidRPr="00C339B9">
        <w:rPr>
          <w:rFonts w:ascii="Times New Roman" w:eastAsia="Times New Roman" w:hAnsi="Times New Roman" w:cs="Times New Roman"/>
          <w:sz w:val="28"/>
          <w:szCs w:val="28"/>
        </w:rPr>
        <w:t xml:space="preserve">%) уверены в том, что таким же организациям, как их, не приходится тратиться на взятки. </w:t>
      </w:r>
      <w:r w:rsidR="0051411E">
        <w:rPr>
          <w:rFonts w:ascii="Times New Roman" w:eastAsia="Times New Roman" w:hAnsi="Times New Roman" w:cs="Times New Roman"/>
          <w:sz w:val="28"/>
          <w:szCs w:val="28"/>
        </w:rPr>
        <w:t xml:space="preserve">И индивидуальные предприниматели, и юридические лица </w:t>
      </w:r>
      <w:r w:rsidR="005F052D">
        <w:rPr>
          <w:rFonts w:ascii="Times New Roman" w:eastAsia="Times New Roman" w:hAnsi="Times New Roman" w:cs="Times New Roman"/>
          <w:sz w:val="28"/>
          <w:szCs w:val="28"/>
        </w:rPr>
        <w:t xml:space="preserve">практически в равной степени склонялись к данному варианту ответов. </w:t>
      </w:r>
      <w:r w:rsidR="0051411E">
        <w:rPr>
          <w:rFonts w:ascii="Times New Roman" w:eastAsia="Times New Roman" w:hAnsi="Times New Roman" w:cs="Times New Roman"/>
          <w:sz w:val="28"/>
          <w:szCs w:val="28"/>
        </w:rPr>
        <w:t>13,5</w:t>
      </w:r>
      <w:r w:rsidRPr="00C339B9">
        <w:rPr>
          <w:rFonts w:ascii="Times New Roman" w:eastAsia="Times New Roman" w:hAnsi="Times New Roman" w:cs="Times New Roman"/>
          <w:sz w:val="28"/>
          <w:szCs w:val="28"/>
        </w:rPr>
        <w:t xml:space="preserve">% предполагали, что на взятки уходит от 5% до 10% от ежемесячного оборота фирмы. </w:t>
      </w:r>
      <w:r w:rsidR="0051411E">
        <w:rPr>
          <w:rFonts w:ascii="Times New Roman" w:eastAsia="Times New Roman" w:hAnsi="Times New Roman" w:cs="Times New Roman"/>
          <w:sz w:val="28"/>
          <w:szCs w:val="28"/>
        </w:rPr>
        <w:t>В данном случае преимущество составили индивидуальные предприниматели (16,1% против 11,5%). 3,5% представителей бизнес-сообщества склоняются к доле взятки, меньшей 5%. Чаще так думали юридические лица (5,3% против 1,1%).</w:t>
      </w:r>
    </w:p>
    <w:p w:rsidR="00754012" w:rsidRPr="00C339B9" w:rsidRDefault="0051411E" w:rsidP="00754012">
      <w:pPr>
        <w:keepNext/>
        <w:keepLines/>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noProof/>
          <w:lang w:eastAsia="ru-RU"/>
        </w:rPr>
        <w:lastRenderedPageBreak/>
        <w:drawing>
          <wp:inline distT="0" distB="0" distL="0" distR="0">
            <wp:extent cx="4375785" cy="2857500"/>
            <wp:effectExtent l="0" t="0" r="5715"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754012" w:rsidRPr="00C339B9" w:rsidRDefault="00754012" w:rsidP="00754012">
      <w:pPr>
        <w:keepNext/>
        <w:keepLines/>
        <w:tabs>
          <w:tab w:val="left" w:pos="1213"/>
        </w:tabs>
        <w:autoSpaceDE w:val="0"/>
        <w:autoSpaceDN w:val="0"/>
        <w:spacing w:after="0"/>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42</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z w:val="24"/>
          <w:szCs w:val="24"/>
        </w:rPr>
        <w:t xml:space="preserve">НЕРЕДКО ОТ ПРЕДСТАВИТЕЛЕЙ БИЗНЕСА МОЖНО УСЛЫШАТЬ, ЧТО ИМ ПРИХОДИТСЯ ДАВАТЬ ВЗЯТКИ, ОКАЗЫВАТЬ УСЛУГИ ПРЕДСТАВИТЕЛЯМ ВЛАСТИ. КАК ВЫ ПОЛАГАЕТЕ, КАКУЮ ДОЛЮ (В %) ОТ ЕЖЕМЕСЯЧНОГО ОБОРОТА ОРГАНИЗАЦИИ, ПОДОБНОЙ ВАШЕЙ, ПРИХОДИТСЯ ТРАТИТЬ В ВИДЕ ВЗЯТОК, "СТИМУЛИРОВАНИЯ" ДОЛЖНОСТНЫХ ЛИЦ?», </w:t>
      </w:r>
      <w:r w:rsidRPr="00C339B9">
        <w:rPr>
          <w:rFonts w:ascii="Times New Roman" w:hAnsi="Times New Roman" w:cs="Times New Roman"/>
          <w:b/>
          <w:sz w:val="24"/>
          <w:szCs w:val="24"/>
        </w:rPr>
        <w:t>(% от всех респондентов)</w:t>
      </w:r>
    </w:p>
    <w:p w:rsidR="00754012" w:rsidRPr="00C339B9" w:rsidRDefault="00754012" w:rsidP="00754012">
      <w:pPr>
        <w:tabs>
          <w:tab w:val="left" w:pos="1213"/>
        </w:tabs>
        <w:autoSpaceDE w:val="0"/>
        <w:autoSpaceDN w:val="0"/>
        <w:spacing w:after="0"/>
        <w:jc w:val="center"/>
        <w:rPr>
          <w:rFonts w:ascii="Times New Roman" w:hAnsi="Times New Roman" w:cs="Times New Roman"/>
          <w:b/>
          <w:sz w:val="26"/>
          <w:szCs w:val="26"/>
        </w:rPr>
      </w:pPr>
    </w:p>
    <w:p w:rsidR="00754012" w:rsidRPr="00C339B9" w:rsidRDefault="00754012" w:rsidP="00754012">
      <w:pPr>
        <w:tabs>
          <w:tab w:val="left" w:pos="1213"/>
        </w:tabs>
        <w:autoSpaceDE w:val="0"/>
        <w:autoSpaceDN w:val="0"/>
        <w:spacing w:after="0" w:line="240" w:lineRule="auto"/>
        <w:ind w:firstLine="851"/>
        <w:jc w:val="both"/>
        <w:rPr>
          <w:rFonts w:ascii="Times New Roman" w:eastAsia="Times New Roman" w:hAnsi="Times New Roman" w:cs="Times New Roman"/>
          <w:noProof/>
          <w:sz w:val="28"/>
          <w:szCs w:val="28"/>
        </w:rPr>
      </w:pPr>
      <w:r w:rsidRPr="00C339B9">
        <w:rPr>
          <w:rFonts w:ascii="Times New Roman" w:hAnsi="Times New Roman" w:cs="Times New Roman"/>
          <w:sz w:val="28"/>
          <w:szCs w:val="28"/>
        </w:rPr>
        <w:t xml:space="preserve">Большинство предпринимателей (29,5%) считают, что причиной дачи взятки служит то, что обе стороны заранее знают, что взятка общепринята в этой ситуации. Чаще такого мнения придерживались индивидуальные предприниматели (32,2% против 27,4%). Четверть респондентов (25,5%) уверены, что граждане сами проявляют инициативу. Таким образом преимущественно отвечали представители юридических лиц (28,3% против 21,8%). Примерно </w:t>
      </w:r>
      <w:r w:rsidR="009D7515">
        <w:rPr>
          <w:rFonts w:ascii="Times New Roman" w:hAnsi="Times New Roman" w:cs="Times New Roman"/>
          <w:sz w:val="28"/>
          <w:szCs w:val="28"/>
        </w:rPr>
        <w:t>равными долями распределились мнения представителей бизнес-сообщества</w:t>
      </w:r>
      <w:r w:rsidRPr="00C339B9">
        <w:rPr>
          <w:rFonts w:ascii="Times New Roman" w:hAnsi="Times New Roman" w:cs="Times New Roman"/>
          <w:sz w:val="28"/>
          <w:szCs w:val="28"/>
        </w:rPr>
        <w:t xml:space="preserve"> </w:t>
      </w:r>
      <w:r w:rsidR="009D7515">
        <w:rPr>
          <w:rFonts w:ascii="Times New Roman" w:hAnsi="Times New Roman" w:cs="Times New Roman"/>
          <w:sz w:val="28"/>
          <w:szCs w:val="28"/>
        </w:rPr>
        <w:t>по</w:t>
      </w:r>
      <w:r w:rsidRPr="00C339B9">
        <w:rPr>
          <w:rFonts w:ascii="Times New Roman" w:hAnsi="Times New Roman" w:cs="Times New Roman"/>
          <w:sz w:val="28"/>
          <w:szCs w:val="28"/>
        </w:rPr>
        <w:t xml:space="preserve"> вариантам «другого способа решения проблемы просто не существует» (13,5%) и «чиновник заставляет, намекает или создает для этого ситуацию (7,0%). Около четверти опрошенных затруднились с ответом на данный вопрос (24,5%).  </w:t>
      </w:r>
    </w:p>
    <w:p w:rsidR="00754012" w:rsidRPr="00C339B9" w:rsidRDefault="00754012" w:rsidP="0075401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754012" w:rsidRPr="00C339B9" w:rsidRDefault="00754012" w:rsidP="00754012">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sidRPr="00C339B9">
        <w:rPr>
          <w:rFonts w:ascii="Times New Roman" w:hAnsi="Times New Roman" w:cs="Times New Roman"/>
          <w:noProof/>
          <w:lang w:eastAsia="ru-RU"/>
        </w:rPr>
        <w:lastRenderedPageBreak/>
        <w:drawing>
          <wp:inline distT="0" distB="0" distL="0" distR="0">
            <wp:extent cx="5913120" cy="419481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54012" w:rsidRPr="00C339B9" w:rsidRDefault="00754012" w:rsidP="00754012">
      <w:pPr>
        <w:keepNext/>
        <w:keepLines/>
        <w:tabs>
          <w:tab w:val="left" w:pos="1213"/>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43</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z w:val="24"/>
          <w:szCs w:val="24"/>
        </w:rPr>
        <w:t xml:space="preserve">КАК ВЫ ПОЛАГАЕТЕ, ПО ЧЬЕЙ ИНИЦИАТИВЕ И ПО КАКОЙ ПРИЧИНЕ ЛЮДИ, КОТОРЫХ ВЫ ЗНАЕТЕ, ЧАЩЕ ВСЕГО ДАЮТ ВЗЯТКУ ЧИНОВНИКУ?», </w:t>
      </w:r>
      <w:r w:rsidRPr="00C339B9">
        <w:rPr>
          <w:rFonts w:ascii="Times New Roman" w:hAnsi="Times New Roman" w:cs="Times New Roman"/>
          <w:b/>
          <w:sz w:val="24"/>
          <w:szCs w:val="24"/>
        </w:rPr>
        <w:t>(% от всех респондентов)</w:t>
      </w:r>
    </w:p>
    <w:p w:rsidR="00754012" w:rsidRPr="00C339B9" w:rsidRDefault="00754012" w:rsidP="00754012">
      <w:pPr>
        <w:keepNext/>
        <w:keepLines/>
        <w:tabs>
          <w:tab w:val="left" w:pos="1213"/>
        </w:tabs>
        <w:autoSpaceDE w:val="0"/>
        <w:autoSpaceDN w:val="0"/>
        <w:spacing w:after="0" w:line="240" w:lineRule="auto"/>
        <w:jc w:val="center"/>
        <w:rPr>
          <w:rFonts w:ascii="Times New Roman" w:hAnsi="Times New Roman" w:cs="Times New Roman"/>
          <w:b/>
          <w:sz w:val="28"/>
          <w:szCs w:val="28"/>
        </w:rPr>
      </w:pPr>
    </w:p>
    <w:p w:rsidR="009D7515" w:rsidRDefault="00754012" w:rsidP="00754012">
      <w:pPr>
        <w:tabs>
          <w:tab w:val="left" w:pos="1213"/>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 xml:space="preserve">Подавляющее большинство представителей бизнес-сообщества (91,0%) никогда не прибегали к «стимулированию» в той или иной форме должностного лица для решения проблем бизнеса. Чаще всего об этом говорили индивидуальные предприниматели (95,4% против 87,6%). Около 5% респондентов затруднились с ответом на этот вопрос. </w:t>
      </w:r>
    </w:p>
    <w:p w:rsidR="00754012" w:rsidRPr="00C339B9" w:rsidRDefault="00754012" w:rsidP="007540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339B9">
        <w:rPr>
          <w:rFonts w:ascii="Times New Roman" w:hAnsi="Times New Roman" w:cs="Times New Roman"/>
          <w:noProof/>
          <w:lang w:eastAsia="ru-RU"/>
        </w:rPr>
        <w:lastRenderedPageBreak/>
        <w:drawing>
          <wp:inline distT="0" distB="0" distL="0" distR="0">
            <wp:extent cx="5913120" cy="4187190"/>
            <wp:effectExtent l="0" t="0" r="0" b="381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754012" w:rsidRPr="00C339B9" w:rsidRDefault="00754012" w:rsidP="00754012">
      <w:pPr>
        <w:keepLines/>
        <w:tabs>
          <w:tab w:val="left" w:pos="1213"/>
        </w:tabs>
        <w:autoSpaceDE w:val="0"/>
        <w:autoSpaceDN w:val="0"/>
        <w:spacing w:after="0"/>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44</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z w:val="24"/>
          <w:szCs w:val="24"/>
        </w:rPr>
        <w:t>НЕ МОГЛИ БЫ ВЫ ВСПОМНИТЬ, КОГДА ПОСЛЕДНИЙ РАЗ ВЫ (ВАША ФИРМА) БЫЛИ ВЫНУЖДЕНЫ ПРИБЕГАТЬ К "СТИМУЛИРОВАНИЮ" В ТОЙ ИЛИ ИНОЙ ФОРМЕ ДОЛЖНОСТНОГО ЛИЦА ДЛЯ РЕШЕНИЯ ПРОБЛЕМ ВАШЕГО БИЗНЕСА?»,</w:t>
      </w:r>
      <w:r w:rsidRPr="00C339B9">
        <w:rPr>
          <w:rFonts w:ascii="Times New Roman" w:hAnsi="Times New Roman" w:cs="Times New Roman"/>
          <w:b/>
          <w:sz w:val="24"/>
          <w:szCs w:val="24"/>
        </w:rPr>
        <w:t xml:space="preserve"> </w:t>
      </w:r>
    </w:p>
    <w:p w:rsidR="00754012" w:rsidRPr="00C339B9" w:rsidRDefault="00754012" w:rsidP="00754012">
      <w:pPr>
        <w:keepLines/>
        <w:tabs>
          <w:tab w:val="left" w:pos="1213"/>
        </w:tabs>
        <w:autoSpaceDE w:val="0"/>
        <w:autoSpaceDN w:val="0"/>
        <w:spacing w:after="0"/>
        <w:jc w:val="center"/>
        <w:rPr>
          <w:rFonts w:ascii="Times New Roman" w:hAnsi="Times New Roman" w:cs="Times New Roman"/>
          <w:b/>
          <w:sz w:val="24"/>
          <w:szCs w:val="24"/>
        </w:rPr>
      </w:pPr>
      <w:r w:rsidRPr="00C339B9">
        <w:rPr>
          <w:rFonts w:ascii="Times New Roman" w:hAnsi="Times New Roman" w:cs="Times New Roman"/>
          <w:b/>
          <w:sz w:val="24"/>
          <w:szCs w:val="24"/>
        </w:rPr>
        <w:t>(% от всех респондентов)</w:t>
      </w:r>
    </w:p>
    <w:p w:rsidR="00754012" w:rsidRPr="00C339B9" w:rsidRDefault="00754012" w:rsidP="00754012">
      <w:pPr>
        <w:widowControl w:val="0"/>
        <w:tabs>
          <w:tab w:val="left" w:pos="1213"/>
        </w:tabs>
        <w:autoSpaceDE w:val="0"/>
        <w:autoSpaceDN w:val="0"/>
        <w:spacing w:after="0"/>
        <w:jc w:val="center"/>
        <w:rPr>
          <w:rFonts w:ascii="Times New Roman" w:hAnsi="Times New Roman" w:cs="Times New Roman"/>
          <w:b/>
          <w:sz w:val="24"/>
          <w:szCs w:val="24"/>
        </w:rPr>
      </w:pPr>
    </w:p>
    <w:p w:rsidR="00754012" w:rsidRPr="009C5E29" w:rsidRDefault="00D779A1" w:rsidP="00754012">
      <w:pPr>
        <w:tabs>
          <w:tab w:val="left" w:pos="1213"/>
        </w:tabs>
        <w:autoSpaceDE w:val="0"/>
        <w:autoSpaceDN w:val="0"/>
        <w:spacing w:after="0" w:line="240" w:lineRule="auto"/>
        <w:ind w:firstLine="851"/>
        <w:jc w:val="both"/>
        <w:rPr>
          <w:rFonts w:ascii="Times New Roman" w:eastAsia="Times New Roman" w:hAnsi="Times New Roman" w:cs="Times New Roman"/>
          <w:noProof/>
          <w:sz w:val="28"/>
          <w:szCs w:val="28"/>
        </w:rPr>
      </w:pPr>
      <w:r w:rsidRPr="009C5E29">
        <w:rPr>
          <w:rFonts w:ascii="Times New Roman" w:eastAsia="Times New Roman" w:hAnsi="Times New Roman" w:cs="Times New Roman"/>
          <w:noProof/>
          <w:sz w:val="28"/>
          <w:szCs w:val="28"/>
        </w:rPr>
        <w:t>Среди тех представителей бизнес-сообщества, кто прибегал к даче взятки</w:t>
      </w:r>
      <w:r w:rsidR="009C5E29" w:rsidRPr="009C5E29">
        <w:rPr>
          <w:rFonts w:ascii="Times New Roman" w:eastAsia="Times New Roman" w:hAnsi="Times New Roman" w:cs="Times New Roman"/>
          <w:noProof/>
          <w:sz w:val="28"/>
          <w:szCs w:val="28"/>
        </w:rPr>
        <w:t>, 2,5% респондентов говорили, что получателями «неформального вознаграждения» были представители местных органов власти. 2,0% бизнесменов «стимулировали» представителей региональных органов власти. 4,5% предпринимательского сообщества затруднились с ответом на данный вопрос либо просто отказались отвечать.</w:t>
      </w:r>
    </w:p>
    <w:p w:rsidR="00754012" w:rsidRPr="00C339B9" w:rsidRDefault="00D779A1" w:rsidP="0075401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noProof/>
          <w:lang w:eastAsia="ru-RU"/>
        </w:rPr>
        <w:lastRenderedPageBreak/>
        <w:drawing>
          <wp:inline distT="0" distB="0" distL="0" distR="0">
            <wp:extent cx="4779645" cy="2506029"/>
            <wp:effectExtent l="0" t="0" r="1905" b="8890"/>
            <wp:docPr id="85" name="Диаграмма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754012" w:rsidRPr="00C339B9" w:rsidRDefault="00754012" w:rsidP="00754012">
      <w:pPr>
        <w:tabs>
          <w:tab w:val="left" w:pos="1213"/>
        </w:tabs>
        <w:autoSpaceDE w:val="0"/>
        <w:autoSpaceDN w:val="0"/>
        <w:spacing w:after="0"/>
        <w:jc w:val="center"/>
        <w:rPr>
          <w:rFonts w:ascii="Times New Roman" w:hAnsi="Times New Roman" w:cs="Times New Roman"/>
          <w:b/>
          <w:sz w:val="24"/>
          <w:szCs w:val="24"/>
        </w:rPr>
      </w:pPr>
      <w:r w:rsidRPr="00D779A1">
        <w:rPr>
          <w:rFonts w:ascii="Times New Roman" w:hAnsi="Times New Roman" w:cs="Times New Roman"/>
          <w:b/>
          <w:sz w:val="24"/>
          <w:szCs w:val="24"/>
        </w:rPr>
        <w:t xml:space="preserve">Рисунок </w:t>
      </w:r>
      <w:r w:rsidR="00CA2858" w:rsidRPr="00D779A1">
        <w:rPr>
          <w:rFonts w:ascii="Times New Roman" w:hAnsi="Times New Roman" w:cs="Times New Roman"/>
          <w:b/>
          <w:sz w:val="24"/>
          <w:szCs w:val="24"/>
        </w:rPr>
        <w:fldChar w:fldCharType="begin"/>
      </w:r>
      <w:r w:rsidRPr="00D779A1">
        <w:rPr>
          <w:rFonts w:ascii="Times New Roman" w:hAnsi="Times New Roman" w:cs="Times New Roman"/>
          <w:b/>
          <w:sz w:val="24"/>
          <w:szCs w:val="24"/>
        </w:rPr>
        <w:instrText xml:space="preserve"> SEQ Рисунок \* ARABIC </w:instrText>
      </w:r>
      <w:r w:rsidR="00CA2858" w:rsidRPr="00D779A1">
        <w:rPr>
          <w:rFonts w:ascii="Times New Roman" w:hAnsi="Times New Roman" w:cs="Times New Roman"/>
          <w:b/>
          <w:sz w:val="24"/>
          <w:szCs w:val="24"/>
        </w:rPr>
        <w:fldChar w:fldCharType="separate"/>
      </w:r>
      <w:r w:rsidR="00730949">
        <w:rPr>
          <w:rFonts w:ascii="Times New Roman" w:hAnsi="Times New Roman" w:cs="Times New Roman"/>
          <w:b/>
          <w:noProof/>
          <w:sz w:val="24"/>
          <w:szCs w:val="24"/>
        </w:rPr>
        <w:t>45</w:t>
      </w:r>
      <w:r w:rsidR="00CA2858" w:rsidRPr="00D779A1">
        <w:rPr>
          <w:rFonts w:ascii="Times New Roman" w:hAnsi="Times New Roman" w:cs="Times New Roman"/>
          <w:b/>
          <w:sz w:val="24"/>
          <w:szCs w:val="24"/>
        </w:rPr>
        <w:fldChar w:fldCharType="end"/>
      </w:r>
      <w:r w:rsidRPr="00D779A1">
        <w:rPr>
          <w:rFonts w:ascii="Times New Roman" w:hAnsi="Times New Roman" w:cs="Times New Roman"/>
          <w:b/>
          <w:sz w:val="24"/>
          <w:szCs w:val="24"/>
        </w:rPr>
        <w:t xml:space="preserve"> Распределение ответов респондентов на вопрос: «</w:t>
      </w:r>
      <w:r w:rsidRPr="00D779A1">
        <w:rPr>
          <w:rFonts w:ascii="Times New Roman" w:eastAsia="Times New Roman" w:hAnsi="Times New Roman" w:cs="Times New Roman"/>
          <w:b/>
          <w:sz w:val="24"/>
          <w:szCs w:val="24"/>
        </w:rPr>
        <w:t xml:space="preserve">КАКОГО УРОВНЯ БЫЛ ЭТОТ ОРГАН ВЛАСТИ, УПРАВЛЕНИЯ?», </w:t>
      </w:r>
      <w:r w:rsidRPr="00D779A1">
        <w:rPr>
          <w:rFonts w:ascii="Times New Roman" w:hAnsi="Times New Roman" w:cs="Times New Roman"/>
          <w:b/>
          <w:sz w:val="24"/>
          <w:szCs w:val="24"/>
        </w:rPr>
        <w:t xml:space="preserve">(% от </w:t>
      </w:r>
      <w:r w:rsidR="009C5E29">
        <w:rPr>
          <w:rFonts w:ascii="Times New Roman" w:hAnsi="Times New Roman" w:cs="Times New Roman"/>
          <w:b/>
          <w:sz w:val="24"/>
          <w:szCs w:val="24"/>
        </w:rPr>
        <w:t>всех респондентов</w:t>
      </w:r>
      <w:r w:rsidRPr="00C339B9">
        <w:rPr>
          <w:rFonts w:ascii="Times New Roman" w:hAnsi="Times New Roman" w:cs="Times New Roman"/>
          <w:b/>
          <w:sz w:val="24"/>
          <w:szCs w:val="24"/>
        </w:rPr>
        <w:t>)</w:t>
      </w:r>
    </w:p>
    <w:p w:rsidR="00754012" w:rsidRPr="00C339B9" w:rsidRDefault="00754012" w:rsidP="00754012">
      <w:pPr>
        <w:tabs>
          <w:tab w:val="left" w:pos="1213"/>
        </w:tabs>
        <w:autoSpaceDE w:val="0"/>
        <w:autoSpaceDN w:val="0"/>
        <w:spacing w:after="0"/>
        <w:jc w:val="center"/>
        <w:rPr>
          <w:rFonts w:ascii="Times New Roman" w:eastAsia="Calibri" w:hAnsi="Times New Roman" w:cs="Times New Roman"/>
          <w:b/>
          <w:sz w:val="24"/>
          <w:szCs w:val="24"/>
        </w:rPr>
      </w:pPr>
    </w:p>
    <w:p w:rsidR="00754012" w:rsidRPr="00C339B9" w:rsidRDefault="009C5E29"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1,5% представителей бизнес-сообщества давали взятку организациям, осуществляющим нефинансовое контрольное, надзорное, а также правоохранительное регулирование. Только 1% респондентов «стимулировали» организации, выполняющие лицензионные функции. 4,5% бизнесменов затруднились с ответом на данный вопрос либо отказались отвечать.</w:t>
      </w:r>
    </w:p>
    <w:p w:rsidR="00754012" w:rsidRPr="00C339B9" w:rsidRDefault="009C5E29" w:rsidP="007540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noProof/>
          <w:lang w:eastAsia="ru-RU"/>
        </w:rPr>
        <w:drawing>
          <wp:inline distT="0" distB="0" distL="0" distR="0">
            <wp:extent cx="5394961" cy="3134678"/>
            <wp:effectExtent l="0" t="0" r="0" b="8890"/>
            <wp:docPr id="86" name="Диаграмма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754012" w:rsidRPr="009C5E29" w:rsidRDefault="00754012" w:rsidP="00754012">
      <w:pPr>
        <w:tabs>
          <w:tab w:val="left" w:pos="1213"/>
        </w:tabs>
        <w:autoSpaceDE w:val="0"/>
        <w:autoSpaceDN w:val="0"/>
        <w:spacing w:after="0"/>
        <w:jc w:val="center"/>
        <w:rPr>
          <w:rFonts w:ascii="Times New Roman" w:eastAsia="Times New Roman" w:hAnsi="Times New Roman" w:cs="Times New Roman"/>
          <w:b/>
          <w:sz w:val="24"/>
          <w:szCs w:val="24"/>
        </w:rPr>
      </w:pPr>
      <w:r w:rsidRPr="009C5E29">
        <w:rPr>
          <w:rFonts w:ascii="Times New Roman" w:hAnsi="Times New Roman" w:cs="Times New Roman"/>
          <w:b/>
          <w:sz w:val="24"/>
          <w:szCs w:val="24"/>
        </w:rPr>
        <w:t xml:space="preserve">Рисунок </w:t>
      </w:r>
      <w:r w:rsidR="00CA2858" w:rsidRPr="009C5E29">
        <w:rPr>
          <w:rFonts w:ascii="Times New Roman" w:hAnsi="Times New Roman" w:cs="Times New Roman"/>
          <w:b/>
          <w:sz w:val="24"/>
          <w:szCs w:val="24"/>
        </w:rPr>
        <w:fldChar w:fldCharType="begin"/>
      </w:r>
      <w:r w:rsidRPr="009C5E29">
        <w:rPr>
          <w:rFonts w:ascii="Times New Roman" w:hAnsi="Times New Roman" w:cs="Times New Roman"/>
          <w:b/>
          <w:sz w:val="24"/>
          <w:szCs w:val="24"/>
        </w:rPr>
        <w:instrText xml:space="preserve"> SEQ Рисунок \* ARABIC </w:instrText>
      </w:r>
      <w:r w:rsidR="00CA2858" w:rsidRPr="009C5E2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46</w:t>
      </w:r>
      <w:r w:rsidR="00CA2858" w:rsidRPr="009C5E29">
        <w:rPr>
          <w:rFonts w:ascii="Times New Roman" w:hAnsi="Times New Roman" w:cs="Times New Roman"/>
          <w:b/>
          <w:sz w:val="24"/>
          <w:szCs w:val="24"/>
        </w:rPr>
        <w:fldChar w:fldCharType="end"/>
      </w:r>
      <w:r w:rsidRPr="009C5E29">
        <w:rPr>
          <w:rFonts w:ascii="Times New Roman" w:hAnsi="Times New Roman" w:cs="Times New Roman"/>
          <w:b/>
          <w:sz w:val="24"/>
          <w:szCs w:val="24"/>
        </w:rPr>
        <w:t xml:space="preserve"> Распределение ответов респондентов на вопрос: «</w:t>
      </w:r>
      <w:r w:rsidRPr="009C5E29">
        <w:rPr>
          <w:rFonts w:ascii="Times New Roman" w:eastAsia="Times New Roman" w:hAnsi="Times New Roman" w:cs="Times New Roman"/>
          <w:b/>
          <w:sz w:val="24"/>
          <w:szCs w:val="24"/>
        </w:rPr>
        <w:t>КАКОГО ВИДА РЕГУЛИРОВАНИЕ ОСУЩЕСТВЛЯЛ ЭТОТ ОРГАН, ОРГАНИЗАЦИЯ?»,</w:t>
      </w:r>
    </w:p>
    <w:p w:rsidR="00754012" w:rsidRPr="00C339B9" w:rsidRDefault="00754012" w:rsidP="00754012">
      <w:pPr>
        <w:tabs>
          <w:tab w:val="left" w:pos="1213"/>
        </w:tabs>
        <w:autoSpaceDE w:val="0"/>
        <w:autoSpaceDN w:val="0"/>
        <w:spacing w:after="0"/>
        <w:jc w:val="center"/>
        <w:rPr>
          <w:rFonts w:ascii="Times New Roman" w:hAnsi="Times New Roman" w:cs="Times New Roman"/>
          <w:b/>
          <w:sz w:val="24"/>
          <w:szCs w:val="24"/>
        </w:rPr>
      </w:pPr>
      <w:r w:rsidRPr="009C5E29">
        <w:rPr>
          <w:rFonts w:ascii="Times New Roman" w:hAnsi="Times New Roman" w:cs="Times New Roman"/>
          <w:b/>
          <w:sz w:val="24"/>
          <w:szCs w:val="24"/>
        </w:rPr>
        <w:t xml:space="preserve"> (% от </w:t>
      </w:r>
      <w:r w:rsidR="009C5E29" w:rsidRPr="009C5E29">
        <w:rPr>
          <w:rFonts w:ascii="Times New Roman" w:hAnsi="Times New Roman" w:cs="Times New Roman"/>
          <w:b/>
          <w:sz w:val="24"/>
          <w:szCs w:val="24"/>
        </w:rPr>
        <w:t>всех</w:t>
      </w:r>
      <w:r w:rsidRPr="009C5E29">
        <w:rPr>
          <w:rFonts w:ascii="Times New Roman" w:hAnsi="Times New Roman" w:cs="Times New Roman"/>
          <w:b/>
          <w:sz w:val="24"/>
          <w:szCs w:val="24"/>
        </w:rPr>
        <w:t xml:space="preserve"> респонд</w:t>
      </w:r>
      <w:r w:rsidR="009C5E29" w:rsidRPr="009C5E29">
        <w:rPr>
          <w:rFonts w:ascii="Times New Roman" w:hAnsi="Times New Roman" w:cs="Times New Roman"/>
          <w:b/>
          <w:sz w:val="24"/>
          <w:szCs w:val="24"/>
        </w:rPr>
        <w:t>ентов</w:t>
      </w:r>
      <w:r w:rsidRPr="009C5E29">
        <w:rPr>
          <w:rFonts w:ascii="Times New Roman" w:hAnsi="Times New Roman" w:cs="Times New Roman"/>
          <w:b/>
          <w:sz w:val="24"/>
          <w:szCs w:val="24"/>
        </w:rPr>
        <w:t>)</w:t>
      </w:r>
    </w:p>
    <w:p w:rsidR="00583B3B" w:rsidRPr="00C339B9" w:rsidRDefault="00583B3B" w:rsidP="00754012">
      <w:pPr>
        <w:tabs>
          <w:tab w:val="left" w:pos="1213"/>
        </w:tabs>
        <w:autoSpaceDE w:val="0"/>
        <w:autoSpaceDN w:val="0"/>
        <w:spacing w:after="0"/>
        <w:jc w:val="center"/>
        <w:rPr>
          <w:rFonts w:ascii="Times New Roman" w:hAnsi="Times New Roman" w:cs="Times New Roman"/>
          <w:b/>
          <w:sz w:val="26"/>
          <w:szCs w:val="26"/>
        </w:rPr>
      </w:pPr>
    </w:p>
    <w:p w:rsidR="00754012" w:rsidRPr="00C339B9" w:rsidRDefault="004C1B44"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представителей бизнес-сообщества потратили на взятку 1-2% от месячного оборота фирмы. Для 1% респондентов размер взятки </w:t>
      </w:r>
      <w:r>
        <w:rPr>
          <w:rFonts w:ascii="Times New Roman" w:eastAsia="Times New Roman" w:hAnsi="Times New Roman" w:cs="Times New Roman"/>
          <w:sz w:val="28"/>
          <w:szCs w:val="28"/>
        </w:rPr>
        <w:lastRenderedPageBreak/>
        <w:t>составил 5-10% от месячного дохода.</w:t>
      </w:r>
    </w:p>
    <w:p w:rsidR="00754012" w:rsidRPr="00C339B9" w:rsidRDefault="004C1B44" w:rsidP="00754012">
      <w:pPr>
        <w:keepNext/>
        <w:keepLines/>
        <w:autoSpaceDE w:val="0"/>
        <w:autoSpaceDN w:val="0"/>
        <w:adjustRightInd w:val="0"/>
        <w:spacing w:after="0" w:line="240" w:lineRule="auto"/>
        <w:jc w:val="center"/>
        <w:rPr>
          <w:rFonts w:ascii="Times New Roman" w:eastAsia="Times New Roman" w:hAnsi="Times New Roman" w:cs="Times New Roman"/>
          <w:sz w:val="24"/>
          <w:szCs w:val="24"/>
        </w:rPr>
      </w:pPr>
      <w:r>
        <w:rPr>
          <w:noProof/>
          <w:lang w:eastAsia="ru-RU"/>
        </w:rPr>
        <w:drawing>
          <wp:inline distT="0" distB="0" distL="0" distR="0">
            <wp:extent cx="5759450" cy="2740526"/>
            <wp:effectExtent l="0" t="0" r="0" b="3175"/>
            <wp:docPr id="87" name="Диаграмма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754012" w:rsidRPr="004C1B44" w:rsidRDefault="00754012" w:rsidP="00754012">
      <w:pPr>
        <w:keepNext/>
        <w:keepLines/>
        <w:tabs>
          <w:tab w:val="left" w:pos="1213"/>
        </w:tabs>
        <w:autoSpaceDE w:val="0"/>
        <w:autoSpaceDN w:val="0"/>
        <w:spacing w:after="0" w:line="240" w:lineRule="auto"/>
        <w:jc w:val="center"/>
        <w:rPr>
          <w:rFonts w:ascii="Times New Roman" w:eastAsia="Calibri" w:hAnsi="Times New Roman" w:cs="Times New Roman"/>
          <w:b/>
          <w:sz w:val="24"/>
          <w:szCs w:val="24"/>
        </w:rPr>
      </w:pPr>
      <w:r w:rsidRPr="004C1B44">
        <w:rPr>
          <w:rFonts w:ascii="Times New Roman" w:hAnsi="Times New Roman" w:cs="Times New Roman"/>
          <w:b/>
          <w:sz w:val="24"/>
          <w:szCs w:val="24"/>
        </w:rPr>
        <w:t xml:space="preserve">Рисунок </w:t>
      </w:r>
      <w:r w:rsidR="00CA2858" w:rsidRPr="004C1B44">
        <w:rPr>
          <w:rFonts w:ascii="Times New Roman" w:hAnsi="Times New Roman" w:cs="Times New Roman"/>
          <w:b/>
          <w:sz w:val="24"/>
          <w:szCs w:val="24"/>
        </w:rPr>
        <w:fldChar w:fldCharType="begin"/>
      </w:r>
      <w:r w:rsidRPr="004C1B44">
        <w:rPr>
          <w:rFonts w:ascii="Times New Roman" w:hAnsi="Times New Roman" w:cs="Times New Roman"/>
          <w:b/>
          <w:sz w:val="24"/>
          <w:szCs w:val="24"/>
        </w:rPr>
        <w:instrText xml:space="preserve"> SEQ Рисунок \* ARABIC </w:instrText>
      </w:r>
      <w:r w:rsidR="00CA2858" w:rsidRPr="004C1B44">
        <w:rPr>
          <w:rFonts w:ascii="Times New Roman" w:hAnsi="Times New Roman" w:cs="Times New Roman"/>
          <w:b/>
          <w:sz w:val="24"/>
          <w:szCs w:val="24"/>
        </w:rPr>
        <w:fldChar w:fldCharType="separate"/>
      </w:r>
      <w:r w:rsidR="00730949">
        <w:rPr>
          <w:rFonts w:ascii="Times New Roman" w:hAnsi="Times New Roman" w:cs="Times New Roman"/>
          <w:b/>
          <w:noProof/>
          <w:sz w:val="24"/>
          <w:szCs w:val="24"/>
        </w:rPr>
        <w:t>47</w:t>
      </w:r>
      <w:r w:rsidR="00CA2858" w:rsidRPr="004C1B44">
        <w:rPr>
          <w:rFonts w:ascii="Times New Roman" w:hAnsi="Times New Roman" w:cs="Times New Roman"/>
          <w:b/>
          <w:sz w:val="24"/>
          <w:szCs w:val="24"/>
        </w:rPr>
        <w:fldChar w:fldCharType="end"/>
      </w:r>
      <w:r w:rsidRPr="004C1B44">
        <w:rPr>
          <w:rFonts w:ascii="Times New Roman" w:hAnsi="Times New Roman" w:cs="Times New Roman"/>
          <w:b/>
          <w:sz w:val="24"/>
          <w:szCs w:val="24"/>
        </w:rPr>
        <w:t xml:space="preserve"> Распределение ответов респондентов на вопрос «</w:t>
      </w:r>
      <w:r w:rsidRPr="004C1B44">
        <w:rPr>
          <w:rFonts w:ascii="Times New Roman" w:eastAsia="Times New Roman" w:hAnsi="Times New Roman" w:cs="Times New Roman"/>
          <w:b/>
          <w:sz w:val="24"/>
          <w:szCs w:val="24"/>
        </w:rPr>
        <w:t>НЕ МОГЛИ БЫ ВЫ ОЦЕНИТЬ, СКОЛЬКО ВАМ ПРИШЛОСЬ НА ЭТО ПОТРАТИТЬ В ПРОЦЕНТАХ ОТ МЕСЯЧНОГО ОБОРОТА ВАШЕЙ ФИРМЫ?»,</w:t>
      </w:r>
      <w:r w:rsidRPr="004C1B44">
        <w:rPr>
          <w:rFonts w:ascii="Times New Roman" w:hAnsi="Times New Roman" w:cs="Times New Roman"/>
          <w:b/>
          <w:sz w:val="24"/>
          <w:szCs w:val="24"/>
        </w:rPr>
        <w:t xml:space="preserve"> </w:t>
      </w:r>
    </w:p>
    <w:p w:rsidR="00754012" w:rsidRPr="00C339B9" w:rsidRDefault="00754012" w:rsidP="00754012">
      <w:pPr>
        <w:keepNext/>
        <w:keepLines/>
        <w:tabs>
          <w:tab w:val="left" w:pos="1213"/>
        </w:tabs>
        <w:autoSpaceDE w:val="0"/>
        <w:autoSpaceDN w:val="0"/>
        <w:spacing w:after="0" w:line="240" w:lineRule="auto"/>
        <w:jc w:val="center"/>
        <w:rPr>
          <w:rFonts w:ascii="Times New Roman" w:eastAsia="Times New Roman" w:hAnsi="Times New Roman" w:cs="Times New Roman"/>
          <w:noProof/>
          <w:sz w:val="24"/>
          <w:szCs w:val="24"/>
        </w:rPr>
      </w:pPr>
      <w:r w:rsidRPr="004C1B44">
        <w:rPr>
          <w:rFonts w:ascii="Times New Roman" w:hAnsi="Times New Roman" w:cs="Times New Roman"/>
          <w:b/>
          <w:sz w:val="24"/>
          <w:szCs w:val="24"/>
        </w:rPr>
        <w:t xml:space="preserve">(% от </w:t>
      </w:r>
      <w:r w:rsidR="000232E3" w:rsidRPr="004C1B44">
        <w:rPr>
          <w:rFonts w:ascii="Times New Roman" w:hAnsi="Times New Roman" w:cs="Times New Roman"/>
          <w:b/>
          <w:sz w:val="24"/>
          <w:szCs w:val="24"/>
        </w:rPr>
        <w:t>всех респондентов</w:t>
      </w:r>
      <w:r w:rsidRPr="004C1B44">
        <w:rPr>
          <w:rFonts w:ascii="Times New Roman" w:hAnsi="Times New Roman" w:cs="Times New Roman"/>
          <w:b/>
          <w:sz w:val="24"/>
          <w:szCs w:val="24"/>
        </w:rPr>
        <w:t>)</w:t>
      </w:r>
    </w:p>
    <w:p w:rsidR="00754012" w:rsidRPr="00C339B9" w:rsidRDefault="00754012" w:rsidP="0075401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754012" w:rsidRPr="00C339B9" w:rsidRDefault="00583B3B" w:rsidP="00D11EA9">
      <w:pPr>
        <w:tabs>
          <w:tab w:val="left" w:pos="1213"/>
        </w:tabs>
        <w:autoSpaceDE w:val="0"/>
        <w:autoSpaceDN w:val="0"/>
        <w:spacing w:after="0" w:line="240" w:lineRule="auto"/>
        <w:ind w:firstLine="851"/>
        <w:jc w:val="both"/>
        <w:rPr>
          <w:rFonts w:ascii="Times New Roman" w:eastAsia="Times New Roman" w:hAnsi="Times New Roman" w:cs="Times New Roman"/>
          <w:sz w:val="28"/>
          <w:szCs w:val="28"/>
        </w:rPr>
      </w:pPr>
      <w:r w:rsidRPr="00D11EA9">
        <w:rPr>
          <w:rFonts w:ascii="Times New Roman" w:eastAsia="Calibri" w:hAnsi="Times New Roman" w:cs="Times New Roman"/>
          <w:sz w:val="28"/>
          <w:szCs w:val="28"/>
        </w:rPr>
        <w:t>Возвращаясь к оценкам предприн</w:t>
      </w:r>
      <w:r w:rsidR="00D11EA9">
        <w:rPr>
          <w:rFonts w:ascii="Times New Roman" w:eastAsia="Calibri" w:hAnsi="Times New Roman" w:cs="Times New Roman"/>
          <w:sz w:val="28"/>
          <w:szCs w:val="28"/>
        </w:rPr>
        <w:t>имательского сообщества в целом, следует отметить, что п</w:t>
      </w:r>
      <w:r w:rsidR="00754012" w:rsidRPr="00C339B9">
        <w:rPr>
          <w:rFonts w:ascii="Times New Roman" w:eastAsia="Times New Roman" w:hAnsi="Times New Roman" w:cs="Times New Roman"/>
          <w:sz w:val="28"/>
          <w:szCs w:val="28"/>
        </w:rPr>
        <w:t xml:space="preserve">одавляющее большинство </w:t>
      </w:r>
      <w:r w:rsidR="00D11EA9">
        <w:rPr>
          <w:rFonts w:ascii="Times New Roman" w:eastAsia="Times New Roman" w:hAnsi="Times New Roman" w:cs="Times New Roman"/>
          <w:sz w:val="28"/>
          <w:szCs w:val="28"/>
        </w:rPr>
        <w:t>данной аудитории респондентов</w:t>
      </w:r>
      <w:r w:rsidR="00754012" w:rsidRPr="00C339B9">
        <w:rPr>
          <w:rFonts w:ascii="Times New Roman" w:eastAsia="Times New Roman" w:hAnsi="Times New Roman" w:cs="Times New Roman"/>
          <w:sz w:val="28"/>
          <w:szCs w:val="28"/>
        </w:rPr>
        <w:t xml:space="preserve"> (98,0%) говорили, что никакие органы власти, регулирования не досаждали им в течение последнего года, вынуждая прибегать к взяткам.</w:t>
      </w:r>
    </w:p>
    <w:p w:rsidR="00754012" w:rsidRPr="00C339B9" w:rsidRDefault="00754012" w:rsidP="00754012">
      <w:pPr>
        <w:tabs>
          <w:tab w:val="left" w:pos="1213"/>
        </w:tabs>
        <w:autoSpaceDE w:val="0"/>
        <w:autoSpaceDN w:val="0"/>
        <w:spacing w:after="0" w:line="240" w:lineRule="auto"/>
        <w:ind w:firstLine="851"/>
        <w:jc w:val="both"/>
        <w:rPr>
          <w:rFonts w:ascii="Times New Roman" w:eastAsia="Calibri" w:hAnsi="Times New Roman" w:cs="Times New Roman"/>
          <w:sz w:val="28"/>
          <w:szCs w:val="28"/>
        </w:rPr>
      </w:pPr>
      <w:r w:rsidRPr="00C339B9">
        <w:rPr>
          <w:rFonts w:ascii="Times New Roman" w:eastAsia="Calibri" w:hAnsi="Times New Roman" w:cs="Times New Roman"/>
          <w:sz w:val="28"/>
          <w:szCs w:val="28"/>
        </w:rPr>
        <w:t xml:space="preserve">На вопрос о перспективности обращения в правоохранительные органы и в суд по поводу проблем, мешающих ведению бизнеса, большинство предпринимателей (47,6%) затруднились дать определенный ответ, среди которых большую долю составляют индивидуальные предприниматели (52,6% против 44,0%). Около трети респондентов составляли </w:t>
      </w:r>
      <w:r w:rsidR="007C3B3C">
        <w:rPr>
          <w:rFonts w:ascii="Times New Roman" w:eastAsia="Calibri" w:hAnsi="Times New Roman" w:cs="Times New Roman"/>
          <w:sz w:val="28"/>
          <w:szCs w:val="28"/>
        </w:rPr>
        <w:t>мнения</w:t>
      </w:r>
      <w:r w:rsidRPr="00C339B9">
        <w:rPr>
          <w:rFonts w:ascii="Times New Roman" w:eastAsia="Calibri" w:hAnsi="Times New Roman" w:cs="Times New Roman"/>
          <w:sz w:val="28"/>
          <w:szCs w:val="28"/>
        </w:rPr>
        <w:t xml:space="preserve"> практически по каждому варианту ответа, среди которых преимущество </w:t>
      </w:r>
      <w:r w:rsidR="007C3B3C">
        <w:rPr>
          <w:rFonts w:ascii="Times New Roman" w:eastAsia="Calibri" w:hAnsi="Times New Roman" w:cs="Times New Roman"/>
          <w:sz w:val="28"/>
          <w:szCs w:val="28"/>
        </w:rPr>
        <w:t>было у</w:t>
      </w:r>
      <w:r w:rsidRPr="00C339B9">
        <w:rPr>
          <w:rFonts w:ascii="Times New Roman" w:eastAsia="Calibri" w:hAnsi="Times New Roman" w:cs="Times New Roman"/>
          <w:sz w:val="28"/>
          <w:szCs w:val="28"/>
        </w:rPr>
        <w:t xml:space="preserve"> юридических лиц. </w:t>
      </w:r>
    </w:p>
    <w:p w:rsidR="00754012" w:rsidRPr="00C339B9" w:rsidRDefault="00754012" w:rsidP="00754012">
      <w:pPr>
        <w:tabs>
          <w:tab w:val="left" w:pos="1213"/>
        </w:tabs>
        <w:autoSpaceDE w:val="0"/>
        <w:autoSpaceDN w:val="0"/>
        <w:spacing w:after="0" w:line="360" w:lineRule="auto"/>
        <w:jc w:val="center"/>
        <w:rPr>
          <w:rFonts w:ascii="Times New Roman" w:hAnsi="Times New Roman" w:cs="Times New Roman"/>
          <w:sz w:val="24"/>
          <w:szCs w:val="24"/>
        </w:rPr>
      </w:pPr>
      <w:r w:rsidRPr="00C339B9">
        <w:rPr>
          <w:rFonts w:ascii="Times New Roman" w:hAnsi="Times New Roman" w:cs="Times New Roman"/>
          <w:noProof/>
          <w:lang w:eastAsia="ru-RU"/>
        </w:rPr>
        <w:lastRenderedPageBreak/>
        <w:drawing>
          <wp:inline distT="0" distB="0" distL="0" distR="0">
            <wp:extent cx="6150429" cy="4517571"/>
            <wp:effectExtent l="0" t="0" r="3175" b="0"/>
            <wp:docPr id="77" name="Диаграмма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754012" w:rsidRPr="00C339B9" w:rsidRDefault="00754012" w:rsidP="00754012">
      <w:pPr>
        <w:tabs>
          <w:tab w:val="left" w:pos="1213"/>
        </w:tabs>
        <w:autoSpaceDE w:val="0"/>
        <w:autoSpaceDN w:val="0"/>
        <w:spacing w:after="0"/>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48</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z w:val="24"/>
          <w:szCs w:val="24"/>
        </w:rPr>
        <w:t xml:space="preserve">НАСКОЛЬКО, ПО ВАШЕМУ МНЕНИЮ, ПЕРСПЕКТИВНО ОБРАЩАТЬСЯ В ПРАВООХРАНИТЕЛЬНЫЕ ОРГАНЫ И В СУД ПО ПОВОДУ СЛЕДУЮЩИХ ПРОБЛЕМ?», </w:t>
      </w:r>
      <w:r w:rsidRPr="00C339B9">
        <w:rPr>
          <w:rFonts w:ascii="Times New Roman" w:hAnsi="Times New Roman" w:cs="Times New Roman"/>
          <w:b/>
          <w:sz w:val="24"/>
          <w:szCs w:val="24"/>
        </w:rPr>
        <w:t>(% от всех респондентов)</w:t>
      </w:r>
    </w:p>
    <w:p w:rsidR="00754012" w:rsidRPr="00C339B9" w:rsidRDefault="00754012" w:rsidP="00754012">
      <w:pPr>
        <w:tabs>
          <w:tab w:val="left" w:pos="1213"/>
        </w:tabs>
        <w:autoSpaceDE w:val="0"/>
        <w:autoSpaceDN w:val="0"/>
        <w:spacing w:after="0"/>
        <w:jc w:val="center"/>
        <w:rPr>
          <w:rFonts w:ascii="Times New Roman" w:hAnsi="Times New Roman" w:cs="Times New Roman"/>
          <w:b/>
          <w:sz w:val="26"/>
          <w:szCs w:val="26"/>
        </w:rPr>
      </w:pPr>
    </w:p>
    <w:p w:rsidR="00754012" w:rsidRPr="00BE7485" w:rsidRDefault="00754012" w:rsidP="00754012">
      <w:pPr>
        <w:keepNext/>
        <w:keepLines/>
        <w:pageBreakBefore/>
        <w:numPr>
          <w:ilvl w:val="1"/>
          <w:numId w:val="14"/>
        </w:numPr>
        <w:spacing w:before="200" w:after="0"/>
        <w:ind w:left="709"/>
        <w:outlineLvl w:val="1"/>
        <w:rPr>
          <w:rFonts w:ascii="Times New Roman" w:eastAsia="Calibri" w:hAnsi="Times New Roman" w:cs="Times New Roman"/>
          <w:b/>
          <w:bCs/>
          <w:sz w:val="28"/>
          <w:szCs w:val="28"/>
        </w:rPr>
      </w:pPr>
      <w:bookmarkStart w:id="14" w:name="_Toc498510531"/>
      <w:r w:rsidRPr="00BE7485">
        <w:rPr>
          <w:rFonts w:ascii="Times New Roman" w:eastAsiaTheme="majorEastAsia" w:hAnsi="Times New Roman" w:cs="Times New Roman"/>
          <w:b/>
          <w:bCs/>
          <w:sz w:val="28"/>
          <w:szCs w:val="28"/>
        </w:rPr>
        <w:lastRenderedPageBreak/>
        <w:t xml:space="preserve">Изучение </w:t>
      </w:r>
      <w:r w:rsidR="00583B3B" w:rsidRPr="00BE7485">
        <w:rPr>
          <w:rFonts w:ascii="Times New Roman" w:eastAsiaTheme="majorEastAsia" w:hAnsi="Times New Roman" w:cs="Times New Roman"/>
          <w:b/>
          <w:bCs/>
          <w:sz w:val="28"/>
          <w:szCs w:val="28"/>
        </w:rPr>
        <w:t>коррупциогенных факторов</w:t>
      </w:r>
      <w:r w:rsidRPr="00BE7485">
        <w:rPr>
          <w:rFonts w:ascii="Times New Roman" w:eastAsiaTheme="majorEastAsia" w:hAnsi="Times New Roman" w:cs="Times New Roman"/>
          <w:b/>
          <w:bCs/>
          <w:sz w:val="28"/>
          <w:szCs w:val="28"/>
        </w:rPr>
        <w:t xml:space="preserve">, </w:t>
      </w:r>
      <w:r w:rsidR="00583B3B" w:rsidRPr="00BE7485">
        <w:rPr>
          <w:rFonts w:ascii="Times New Roman" w:eastAsiaTheme="majorEastAsia" w:hAnsi="Times New Roman" w:cs="Times New Roman"/>
          <w:b/>
          <w:bCs/>
          <w:sz w:val="28"/>
          <w:szCs w:val="28"/>
        </w:rPr>
        <w:t>действующих</w:t>
      </w:r>
      <w:r w:rsidRPr="00BE7485">
        <w:rPr>
          <w:rFonts w:ascii="Times New Roman" w:eastAsiaTheme="majorEastAsia" w:hAnsi="Times New Roman" w:cs="Times New Roman"/>
          <w:b/>
          <w:bCs/>
          <w:sz w:val="28"/>
          <w:szCs w:val="28"/>
        </w:rPr>
        <w:t xml:space="preserve"> в регионе</w:t>
      </w:r>
      <w:bookmarkEnd w:id="14"/>
    </w:p>
    <w:p w:rsidR="00754012" w:rsidRPr="00C339B9" w:rsidRDefault="00754012" w:rsidP="00754012">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rPr>
      </w:pPr>
    </w:p>
    <w:p w:rsidR="00786868" w:rsidRPr="00786868" w:rsidRDefault="00786868"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изучения коррупциогенных факторов, действующих в Нижегородской области, п</w:t>
      </w:r>
      <w:r w:rsidRPr="00786868">
        <w:rPr>
          <w:rFonts w:ascii="Times New Roman" w:eastAsia="Times New Roman" w:hAnsi="Times New Roman" w:cs="Times New Roman"/>
          <w:sz w:val="28"/>
          <w:szCs w:val="28"/>
        </w:rPr>
        <w:t>редставител</w:t>
      </w:r>
      <w:r>
        <w:rPr>
          <w:rFonts w:ascii="Times New Roman" w:eastAsia="Times New Roman" w:hAnsi="Times New Roman" w:cs="Times New Roman"/>
          <w:sz w:val="28"/>
          <w:szCs w:val="28"/>
        </w:rPr>
        <w:t>и</w:t>
      </w:r>
      <w:r w:rsidRPr="00786868">
        <w:rPr>
          <w:rFonts w:ascii="Times New Roman" w:eastAsia="Times New Roman" w:hAnsi="Times New Roman" w:cs="Times New Roman"/>
          <w:sz w:val="28"/>
          <w:szCs w:val="28"/>
        </w:rPr>
        <w:t xml:space="preserve"> бизнес-сообщества</w:t>
      </w:r>
      <w:r>
        <w:rPr>
          <w:rFonts w:ascii="Times New Roman" w:eastAsia="Times New Roman" w:hAnsi="Times New Roman" w:cs="Times New Roman"/>
          <w:sz w:val="28"/>
          <w:szCs w:val="28"/>
        </w:rPr>
        <w:t xml:space="preserve"> оценили силу влияния некоторых объективных причин на распространение коррупции. В таблице </w:t>
      </w:r>
      <w:r w:rsidR="00730949">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представлено распределение ответов респондентов на данный вопрос.</w:t>
      </w:r>
    </w:p>
    <w:p w:rsidR="00465133" w:rsidRPr="00C339B9" w:rsidRDefault="00465133" w:rsidP="00465133">
      <w:pPr>
        <w:keepNext/>
        <w:keepLines/>
        <w:spacing w:after="0" w:line="240" w:lineRule="auto"/>
        <w:jc w:val="right"/>
        <w:rPr>
          <w:rFonts w:ascii="Times New Roman" w:hAnsi="Times New Roman" w:cs="Times New Roman"/>
          <w:b/>
          <w:bCs/>
          <w:sz w:val="24"/>
          <w:szCs w:val="24"/>
        </w:rPr>
      </w:pPr>
      <w:r w:rsidRPr="00C339B9">
        <w:rPr>
          <w:rFonts w:ascii="Times New Roman" w:hAnsi="Times New Roman" w:cs="Times New Roman"/>
          <w:b/>
          <w:bCs/>
          <w:sz w:val="24"/>
          <w:szCs w:val="24"/>
        </w:rPr>
        <w:t xml:space="preserve">Таблица </w:t>
      </w:r>
      <w:r w:rsidR="00CA2858" w:rsidRPr="00C339B9">
        <w:rPr>
          <w:rFonts w:ascii="Times New Roman" w:hAnsi="Times New Roman" w:cs="Times New Roman"/>
          <w:b/>
          <w:bCs/>
          <w:sz w:val="24"/>
          <w:szCs w:val="24"/>
        </w:rPr>
        <w:fldChar w:fldCharType="begin"/>
      </w:r>
      <w:r w:rsidRPr="00C339B9">
        <w:rPr>
          <w:rFonts w:ascii="Times New Roman" w:hAnsi="Times New Roman" w:cs="Times New Roman"/>
          <w:b/>
          <w:bCs/>
          <w:sz w:val="24"/>
          <w:szCs w:val="24"/>
        </w:rPr>
        <w:instrText xml:space="preserve"> SEQ Таблица \* ARABIC </w:instrText>
      </w:r>
      <w:r w:rsidR="00CA2858" w:rsidRPr="00C339B9">
        <w:rPr>
          <w:rFonts w:ascii="Times New Roman" w:hAnsi="Times New Roman" w:cs="Times New Roman"/>
          <w:b/>
          <w:bCs/>
          <w:sz w:val="24"/>
          <w:szCs w:val="24"/>
        </w:rPr>
        <w:fldChar w:fldCharType="separate"/>
      </w:r>
      <w:r w:rsidR="00730949">
        <w:rPr>
          <w:rFonts w:ascii="Times New Roman" w:hAnsi="Times New Roman" w:cs="Times New Roman"/>
          <w:b/>
          <w:bCs/>
          <w:noProof/>
          <w:sz w:val="24"/>
          <w:szCs w:val="24"/>
        </w:rPr>
        <w:t>15</w:t>
      </w:r>
      <w:r w:rsidR="00CA2858" w:rsidRPr="00C339B9">
        <w:rPr>
          <w:rFonts w:ascii="Times New Roman" w:hAnsi="Times New Roman" w:cs="Times New Roman"/>
          <w:b/>
          <w:bCs/>
          <w:sz w:val="24"/>
          <w:szCs w:val="24"/>
        </w:rPr>
        <w:fldChar w:fldCharType="end"/>
      </w:r>
    </w:p>
    <w:p w:rsidR="00465133" w:rsidRDefault="009162FA" w:rsidP="009162FA">
      <w:pPr>
        <w:widowControl w:val="0"/>
        <w:autoSpaceDE w:val="0"/>
        <w:autoSpaceDN w:val="0"/>
        <w:adjustRightInd w:val="0"/>
        <w:spacing w:after="0" w:line="240" w:lineRule="auto"/>
        <w:ind w:firstLine="851"/>
        <w:jc w:val="center"/>
        <w:rPr>
          <w:rFonts w:ascii="Times New Roman" w:eastAsia="Times New Roman" w:hAnsi="Times New Roman" w:cs="Times New Roman"/>
          <w:color w:val="548DD4" w:themeColor="text2" w:themeTint="99"/>
          <w:sz w:val="28"/>
          <w:szCs w:val="28"/>
        </w:rPr>
      </w:pPr>
      <w:r>
        <w:rPr>
          <w:rFonts w:ascii="Times New Roman" w:hAnsi="Times New Roman" w:cs="Times New Roman"/>
          <w:b/>
          <w:sz w:val="24"/>
          <w:szCs w:val="24"/>
        </w:rPr>
        <w:t>ПРИЧИНЫ РАСПРОСТРАНЕНИЯ КОРРУПЦИИ, %</w:t>
      </w:r>
    </w:p>
    <w:tbl>
      <w:tblPr>
        <w:tblStyle w:val="-11"/>
        <w:tblW w:w="5401" w:type="pct"/>
        <w:tblLayout w:type="fixed"/>
        <w:tblLook w:val="04A0" w:firstRow="1" w:lastRow="0" w:firstColumn="1" w:lastColumn="0" w:noHBand="0" w:noVBand="1"/>
      </w:tblPr>
      <w:tblGrid>
        <w:gridCol w:w="4360"/>
        <w:gridCol w:w="994"/>
        <w:gridCol w:w="851"/>
        <w:gridCol w:w="851"/>
        <w:gridCol w:w="1131"/>
        <w:gridCol w:w="853"/>
        <w:gridCol w:w="991"/>
      </w:tblGrid>
      <w:tr w:rsidR="00465133" w:rsidRPr="00A6377A" w:rsidTr="00A6377A">
        <w:trPr>
          <w:cnfStyle w:val="100000000000" w:firstRow="1" w:lastRow="0" w:firstColumn="0" w:lastColumn="0" w:oddVBand="0" w:evenVBand="0" w:oddHBand="0" w:evenHBand="0" w:firstRowFirstColumn="0" w:firstRowLastColumn="0" w:lastRowFirstColumn="0" w:lastRowLastColumn="0"/>
          <w:trHeight w:val="1392"/>
          <w:tblHeader/>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 </w:t>
            </w:r>
          </w:p>
        </w:tc>
        <w:tc>
          <w:tcPr>
            <w:tcW w:w="495" w:type="pct"/>
            <w:vAlign w:val="center"/>
            <w:hideMark/>
          </w:tcPr>
          <w:p w:rsidR="00465133" w:rsidRPr="00A6377A" w:rsidRDefault="00465133" w:rsidP="00A6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Cильно влияет</w:t>
            </w:r>
          </w:p>
        </w:tc>
        <w:tc>
          <w:tcPr>
            <w:tcW w:w="424" w:type="pct"/>
            <w:vAlign w:val="center"/>
            <w:hideMark/>
          </w:tcPr>
          <w:p w:rsidR="00465133" w:rsidRPr="00A6377A" w:rsidRDefault="00465133" w:rsidP="00A6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Скорее влияет</w:t>
            </w:r>
          </w:p>
        </w:tc>
        <w:tc>
          <w:tcPr>
            <w:tcW w:w="424" w:type="pct"/>
            <w:vAlign w:val="center"/>
            <w:hideMark/>
          </w:tcPr>
          <w:p w:rsidR="00465133" w:rsidRPr="00A6377A" w:rsidRDefault="00465133" w:rsidP="00A6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Скорее не влияет</w:t>
            </w:r>
          </w:p>
        </w:tc>
        <w:tc>
          <w:tcPr>
            <w:tcW w:w="564" w:type="pct"/>
            <w:vAlign w:val="center"/>
            <w:hideMark/>
          </w:tcPr>
          <w:p w:rsidR="00465133" w:rsidRPr="00A6377A" w:rsidRDefault="00465133" w:rsidP="00A6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Вообще не является причиной коррупции</w:t>
            </w:r>
          </w:p>
        </w:tc>
        <w:tc>
          <w:tcPr>
            <w:tcW w:w="425" w:type="pct"/>
            <w:vAlign w:val="center"/>
            <w:hideMark/>
          </w:tcPr>
          <w:p w:rsidR="00465133" w:rsidRPr="00A6377A" w:rsidRDefault="00465133" w:rsidP="00A6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Нет ответа</w:t>
            </w:r>
          </w:p>
        </w:tc>
        <w:tc>
          <w:tcPr>
            <w:tcW w:w="494" w:type="pct"/>
            <w:vAlign w:val="center"/>
            <w:hideMark/>
          </w:tcPr>
          <w:p w:rsidR="00465133" w:rsidRPr="00A6377A" w:rsidRDefault="00465133" w:rsidP="00A6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Сумма ответов"Сильно влияет" и "Скорее влияет"</w:t>
            </w:r>
          </w:p>
        </w:tc>
      </w:tr>
      <w:tr w:rsidR="00465133" w:rsidRPr="00A6377A" w:rsidTr="00A637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Необходимость получения массы согласований и разрешений</w:t>
            </w:r>
          </w:p>
        </w:tc>
        <w:tc>
          <w:tcPr>
            <w:tcW w:w="49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36,0</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40,0</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6,0</w:t>
            </w:r>
          </w:p>
        </w:tc>
        <w:tc>
          <w:tcPr>
            <w:tcW w:w="56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9,5</w:t>
            </w:r>
          </w:p>
        </w:tc>
        <w:tc>
          <w:tcPr>
            <w:tcW w:w="42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8,5</w:t>
            </w:r>
          </w:p>
        </w:tc>
        <w:tc>
          <w:tcPr>
            <w:tcW w:w="49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76,0</w:t>
            </w:r>
          </w:p>
        </w:tc>
      </w:tr>
      <w:tr w:rsidR="00465133"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Привычка граждан давать взятки</w:t>
            </w:r>
          </w:p>
        </w:tc>
        <w:tc>
          <w:tcPr>
            <w:tcW w:w="49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36,0</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37,0</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9,5</w:t>
            </w:r>
          </w:p>
        </w:tc>
        <w:tc>
          <w:tcPr>
            <w:tcW w:w="56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8,5</w:t>
            </w:r>
          </w:p>
        </w:tc>
        <w:tc>
          <w:tcPr>
            <w:tcW w:w="42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9,0</w:t>
            </w:r>
          </w:p>
        </w:tc>
        <w:tc>
          <w:tcPr>
            <w:tcW w:w="49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73,0</w:t>
            </w:r>
          </w:p>
        </w:tc>
      </w:tr>
      <w:tr w:rsidR="00465133"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Влияние крупных бизнесменов на власть</w:t>
            </w:r>
          </w:p>
        </w:tc>
        <w:tc>
          <w:tcPr>
            <w:tcW w:w="49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31,5</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39,0</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6,5</w:t>
            </w:r>
          </w:p>
        </w:tc>
        <w:tc>
          <w:tcPr>
            <w:tcW w:w="56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10,5</w:t>
            </w:r>
          </w:p>
        </w:tc>
        <w:tc>
          <w:tcPr>
            <w:tcW w:w="42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12,5</w:t>
            </w:r>
          </w:p>
        </w:tc>
        <w:tc>
          <w:tcPr>
            <w:tcW w:w="49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70,5</w:t>
            </w:r>
          </w:p>
        </w:tc>
      </w:tr>
      <w:tr w:rsidR="00465133"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Длительные сроки оформления документов</w:t>
            </w:r>
          </w:p>
        </w:tc>
        <w:tc>
          <w:tcPr>
            <w:tcW w:w="49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34,0</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36,5</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6,5</w:t>
            </w:r>
          </w:p>
        </w:tc>
        <w:tc>
          <w:tcPr>
            <w:tcW w:w="56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19,0</w:t>
            </w:r>
          </w:p>
        </w:tc>
        <w:tc>
          <w:tcPr>
            <w:tcW w:w="42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4,0</w:t>
            </w:r>
          </w:p>
        </w:tc>
        <w:tc>
          <w:tcPr>
            <w:tcW w:w="49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70,5</w:t>
            </w:r>
          </w:p>
        </w:tc>
      </w:tr>
      <w:tr w:rsidR="00465133"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Нечеткость законов, дающая возможность их широкого толкования чиновником</w:t>
            </w:r>
          </w:p>
        </w:tc>
        <w:tc>
          <w:tcPr>
            <w:tcW w:w="49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31,0</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39,0</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10,5</w:t>
            </w:r>
          </w:p>
        </w:tc>
        <w:tc>
          <w:tcPr>
            <w:tcW w:w="56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12,0</w:t>
            </w:r>
          </w:p>
        </w:tc>
        <w:tc>
          <w:tcPr>
            <w:tcW w:w="42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7,5</w:t>
            </w:r>
          </w:p>
        </w:tc>
        <w:tc>
          <w:tcPr>
            <w:tcW w:w="49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70,0</w:t>
            </w:r>
          </w:p>
        </w:tc>
      </w:tr>
      <w:tr w:rsidR="00465133"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Низкий образовательный и культурный уровень населения</w:t>
            </w:r>
          </w:p>
        </w:tc>
        <w:tc>
          <w:tcPr>
            <w:tcW w:w="49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29,5</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40,0</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13,0</w:t>
            </w:r>
          </w:p>
        </w:tc>
        <w:tc>
          <w:tcPr>
            <w:tcW w:w="56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10,5</w:t>
            </w:r>
          </w:p>
        </w:tc>
        <w:tc>
          <w:tcPr>
            <w:tcW w:w="42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7,0</w:t>
            </w:r>
          </w:p>
        </w:tc>
        <w:tc>
          <w:tcPr>
            <w:tcW w:w="49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69,5</w:t>
            </w:r>
          </w:p>
        </w:tc>
      </w:tr>
      <w:tr w:rsidR="00465133"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Аморальность политиков, государственных и муниципальных служащих</w:t>
            </w:r>
          </w:p>
        </w:tc>
        <w:tc>
          <w:tcPr>
            <w:tcW w:w="49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30,5</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35,5</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7,5</w:t>
            </w:r>
          </w:p>
        </w:tc>
        <w:tc>
          <w:tcPr>
            <w:tcW w:w="56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13,5</w:t>
            </w:r>
          </w:p>
        </w:tc>
        <w:tc>
          <w:tcPr>
            <w:tcW w:w="42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13,0</w:t>
            </w:r>
          </w:p>
        </w:tc>
        <w:tc>
          <w:tcPr>
            <w:tcW w:w="49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66,0</w:t>
            </w:r>
          </w:p>
        </w:tc>
      </w:tr>
      <w:tr w:rsidR="00465133"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Плохой пример, подаваемый политическими лидерами («рыба гниет с головы»)</w:t>
            </w:r>
          </w:p>
        </w:tc>
        <w:tc>
          <w:tcPr>
            <w:tcW w:w="49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30,0</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32,5</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12,0</w:t>
            </w:r>
          </w:p>
        </w:tc>
        <w:tc>
          <w:tcPr>
            <w:tcW w:w="56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17,5</w:t>
            </w:r>
          </w:p>
        </w:tc>
        <w:tc>
          <w:tcPr>
            <w:tcW w:w="42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8,0</w:t>
            </w:r>
          </w:p>
        </w:tc>
        <w:tc>
          <w:tcPr>
            <w:tcW w:w="49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62,5</w:t>
            </w:r>
          </w:p>
        </w:tc>
      </w:tr>
      <w:tr w:rsidR="00465133"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465133">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 xml:space="preserve">Широкая свобода усмотрения чиновника, предоставляемая законом или инструкцией </w:t>
            </w:r>
          </w:p>
        </w:tc>
        <w:tc>
          <w:tcPr>
            <w:tcW w:w="49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29,0</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31,0</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7,5</w:t>
            </w:r>
          </w:p>
        </w:tc>
        <w:tc>
          <w:tcPr>
            <w:tcW w:w="56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12,0</w:t>
            </w:r>
          </w:p>
        </w:tc>
        <w:tc>
          <w:tcPr>
            <w:tcW w:w="42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20,5</w:t>
            </w:r>
          </w:p>
        </w:tc>
        <w:tc>
          <w:tcPr>
            <w:tcW w:w="49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60,0</w:t>
            </w:r>
          </w:p>
        </w:tc>
      </w:tr>
      <w:tr w:rsidR="00465133"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Плохая работа правоохранительных органов</w:t>
            </w:r>
          </w:p>
        </w:tc>
        <w:tc>
          <w:tcPr>
            <w:tcW w:w="49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23,5</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35,0</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11,5</w:t>
            </w:r>
          </w:p>
        </w:tc>
        <w:tc>
          <w:tcPr>
            <w:tcW w:w="56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15,5</w:t>
            </w:r>
          </w:p>
        </w:tc>
        <w:tc>
          <w:tcPr>
            <w:tcW w:w="42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14,5</w:t>
            </w:r>
          </w:p>
        </w:tc>
        <w:tc>
          <w:tcPr>
            <w:tcW w:w="49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58,5</w:t>
            </w:r>
          </w:p>
        </w:tc>
      </w:tr>
      <w:tr w:rsidR="00465133"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4FB7">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 xml:space="preserve">Неупорядоченность контрольной деятельности государства </w:t>
            </w:r>
          </w:p>
        </w:tc>
        <w:tc>
          <w:tcPr>
            <w:tcW w:w="49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28,5</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29,5</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9,5</w:t>
            </w:r>
          </w:p>
        </w:tc>
        <w:tc>
          <w:tcPr>
            <w:tcW w:w="56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15,5</w:t>
            </w:r>
          </w:p>
        </w:tc>
        <w:tc>
          <w:tcPr>
            <w:tcW w:w="42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17,0</w:t>
            </w:r>
          </w:p>
        </w:tc>
        <w:tc>
          <w:tcPr>
            <w:tcW w:w="49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58,0</w:t>
            </w:r>
          </w:p>
        </w:tc>
      </w:tr>
      <w:tr w:rsidR="00465133"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Чрезмерные налоги и сборы</w:t>
            </w:r>
          </w:p>
        </w:tc>
        <w:tc>
          <w:tcPr>
            <w:tcW w:w="49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29,0</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27,0</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12,5</w:t>
            </w:r>
          </w:p>
        </w:tc>
        <w:tc>
          <w:tcPr>
            <w:tcW w:w="56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19,0</w:t>
            </w:r>
          </w:p>
        </w:tc>
        <w:tc>
          <w:tcPr>
            <w:tcW w:w="42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12,5</w:t>
            </w:r>
          </w:p>
        </w:tc>
        <w:tc>
          <w:tcPr>
            <w:tcW w:w="49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56,0</w:t>
            </w:r>
          </w:p>
        </w:tc>
      </w:tr>
      <w:tr w:rsidR="00465133"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Низкий образовательный и культурный уровень чиновников</w:t>
            </w:r>
          </w:p>
        </w:tc>
        <w:tc>
          <w:tcPr>
            <w:tcW w:w="49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27,0</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29,0</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11,0</w:t>
            </w:r>
          </w:p>
        </w:tc>
        <w:tc>
          <w:tcPr>
            <w:tcW w:w="56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21,5</w:t>
            </w:r>
          </w:p>
        </w:tc>
        <w:tc>
          <w:tcPr>
            <w:tcW w:w="42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11,5</w:t>
            </w:r>
          </w:p>
        </w:tc>
        <w:tc>
          <w:tcPr>
            <w:tcW w:w="49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56,0</w:t>
            </w:r>
          </w:p>
        </w:tc>
      </w:tr>
      <w:tr w:rsidR="00465133"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Отсутствие стимулов честной работы чиновников, включая отсутствие зависимости служебного роста от добросовестного выполнения обязанностей</w:t>
            </w:r>
          </w:p>
        </w:tc>
        <w:tc>
          <w:tcPr>
            <w:tcW w:w="49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28,0</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26,0</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12,5</w:t>
            </w:r>
          </w:p>
        </w:tc>
        <w:tc>
          <w:tcPr>
            <w:tcW w:w="56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17,5</w:t>
            </w:r>
          </w:p>
        </w:tc>
        <w:tc>
          <w:tcPr>
            <w:tcW w:w="42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16,0</w:t>
            </w:r>
          </w:p>
        </w:tc>
        <w:tc>
          <w:tcPr>
            <w:tcW w:w="49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54,0</w:t>
            </w:r>
          </w:p>
        </w:tc>
      </w:tr>
      <w:tr w:rsidR="00465133"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Исторические традиции мздоимства, лихоимства, воровства</w:t>
            </w:r>
          </w:p>
        </w:tc>
        <w:tc>
          <w:tcPr>
            <w:tcW w:w="49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27,0</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26,5</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10,5</w:t>
            </w:r>
          </w:p>
        </w:tc>
        <w:tc>
          <w:tcPr>
            <w:tcW w:w="56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19,0</w:t>
            </w:r>
          </w:p>
        </w:tc>
        <w:tc>
          <w:tcPr>
            <w:tcW w:w="42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17,0</w:t>
            </w:r>
          </w:p>
        </w:tc>
        <w:tc>
          <w:tcPr>
            <w:tcW w:w="49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53,5</w:t>
            </w:r>
          </w:p>
        </w:tc>
      </w:tr>
      <w:tr w:rsidR="00465133"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Работа чиновников плохо регламентирована правилами</w:t>
            </w:r>
          </w:p>
        </w:tc>
        <w:tc>
          <w:tcPr>
            <w:tcW w:w="49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24,5</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26,5</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14,5</w:t>
            </w:r>
          </w:p>
        </w:tc>
        <w:tc>
          <w:tcPr>
            <w:tcW w:w="56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14,5</w:t>
            </w:r>
          </w:p>
        </w:tc>
        <w:tc>
          <w:tcPr>
            <w:tcW w:w="42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20,0</w:t>
            </w:r>
          </w:p>
        </w:tc>
        <w:tc>
          <w:tcPr>
            <w:tcW w:w="49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51,0</w:t>
            </w:r>
          </w:p>
        </w:tc>
      </w:tr>
      <w:tr w:rsidR="00465133"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Слабая судебная система, включая исполнение судебных решений</w:t>
            </w:r>
          </w:p>
        </w:tc>
        <w:tc>
          <w:tcPr>
            <w:tcW w:w="49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23,0</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26,0</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16,0</w:t>
            </w:r>
          </w:p>
        </w:tc>
        <w:tc>
          <w:tcPr>
            <w:tcW w:w="56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16,0</w:t>
            </w:r>
          </w:p>
        </w:tc>
        <w:tc>
          <w:tcPr>
            <w:tcW w:w="42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19,0</w:t>
            </w:r>
          </w:p>
        </w:tc>
        <w:tc>
          <w:tcPr>
            <w:tcW w:w="49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49,0</w:t>
            </w:r>
          </w:p>
        </w:tc>
      </w:tr>
      <w:tr w:rsidR="00465133"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Обилие ведомственных инструкций (постановлений, циркулярных писем и проч.)</w:t>
            </w:r>
          </w:p>
        </w:tc>
        <w:tc>
          <w:tcPr>
            <w:tcW w:w="49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23,0</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23,5</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18,0</w:t>
            </w:r>
          </w:p>
        </w:tc>
        <w:tc>
          <w:tcPr>
            <w:tcW w:w="56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13,5</w:t>
            </w:r>
          </w:p>
        </w:tc>
        <w:tc>
          <w:tcPr>
            <w:tcW w:w="42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22,0</w:t>
            </w:r>
          </w:p>
        </w:tc>
        <w:tc>
          <w:tcPr>
            <w:tcW w:w="49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46,5</w:t>
            </w:r>
          </w:p>
        </w:tc>
      </w:tr>
      <w:tr w:rsidR="00465133"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Ослабленный контроль государства за бизнесом</w:t>
            </w:r>
          </w:p>
        </w:tc>
        <w:tc>
          <w:tcPr>
            <w:tcW w:w="49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18,5</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28,0</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13,5</w:t>
            </w:r>
          </w:p>
        </w:tc>
        <w:tc>
          <w:tcPr>
            <w:tcW w:w="56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26,5</w:t>
            </w:r>
          </w:p>
        </w:tc>
        <w:tc>
          <w:tcPr>
            <w:tcW w:w="42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13,5</w:t>
            </w:r>
          </w:p>
        </w:tc>
        <w:tc>
          <w:tcPr>
            <w:tcW w:w="49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46,5</w:t>
            </w:r>
          </w:p>
        </w:tc>
      </w:tr>
      <w:tr w:rsidR="00465133"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 xml:space="preserve">Слишком обширное вмешательство государства </w:t>
            </w:r>
            <w:r w:rsidRPr="00A6377A">
              <w:rPr>
                <w:rFonts w:ascii="Times New Roman" w:eastAsia="Times New Roman" w:hAnsi="Times New Roman" w:cs="Times New Roman"/>
                <w:b w:val="0"/>
                <w:color w:val="000000"/>
                <w:sz w:val="20"/>
                <w:szCs w:val="20"/>
                <w:lang w:eastAsia="ru-RU"/>
              </w:rPr>
              <w:lastRenderedPageBreak/>
              <w:t>в экономику и другие сферы жизни</w:t>
            </w:r>
          </w:p>
        </w:tc>
        <w:tc>
          <w:tcPr>
            <w:tcW w:w="49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lastRenderedPageBreak/>
              <w:t>16,5</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21,5</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17,5</w:t>
            </w:r>
          </w:p>
        </w:tc>
        <w:tc>
          <w:tcPr>
            <w:tcW w:w="56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24,5</w:t>
            </w:r>
          </w:p>
        </w:tc>
        <w:tc>
          <w:tcPr>
            <w:tcW w:w="42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20,0</w:t>
            </w:r>
          </w:p>
        </w:tc>
        <w:tc>
          <w:tcPr>
            <w:tcW w:w="49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38,0</w:t>
            </w:r>
          </w:p>
        </w:tc>
      </w:tr>
      <w:tr w:rsidR="00465133"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lastRenderedPageBreak/>
              <w:t>Низкая зарплата чиновников</w:t>
            </w:r>
          </w:p>
        </w:tc>
        <w:tc>
          <w:tcPr>
            <w:tcW w:w="49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11,0</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22,5</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10,0</w:t>
            </w:r>
          </w:p>
        </w:tc>
        <w:tc>
          <w:tcPr>
            <w:tcW w:w="56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44,5</w:t>
            </w:r>
          </w:p>
        </w:tc>
        <w:tc>
          <w:tcPr>
            <w:tcW w:w="42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12,0</w:t>
            </w:r>
          </w:p>
        </w:tc>
        <w:tc>
          <w:tcPr>
            <w:tcW w:w="49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33,5</w:t>
            </w:r>
          </w:p>
        </w:tc>
      </w:tr>
      <w:tr w:rsidR="00465133"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Слабые гарантии достойного обеспечения чиновника при уходе с государственной службы</w:t>
            </w:r>
          </w:p>
        </w:tc>
        <w:tc>
          <w:tcPr>
            <w:tcW w:w="49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8,5</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15,5</w:t>
            </w:r>
          </w:p>
        </w:tc>
        <w:tc>
          <w:tcPr>
            <w:tcW w:w="42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11,5</w:t>
            </w:r>
          </w:p>
        </w:tc>
        <w:tc>
          <w:tcPr>
            <w:tcW w:w="56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33,0</w:t>
            </w:r>
          </w:p>
        </w:tc>
        <w:tc>
          <w:tcPr>
            <w:tcW w:w="425"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31,5</w:t>
            </w:r>
          </w:p>
        </w:tc>
        <w:tc>
          <w:tcPr>
            <w:tcW w:w="494" w:type="pct"/>
            <w:noWrap/>
            <w:vAlign w:val="center"/>
            <w:hideMark/>
          </w:tcPr>
          <w:p w:rsidR="00465133" w:rsidRPr="00A6377A" w:rsidRDefault="00465133"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24,0</w:t>
            </w:r>
          </w:p>
        </w:tc>
      </w:tr>
      <w:tr w:rsidR="00465133"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73" w:type="pct"/>
            <w:noWrap/>
            <w:hideMark/>
          </w:tcPr>
          <w:p w:rsidR="00465133" w:rsidRPr="00A6377A" w:rsidRDefault="00465133"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Неоконченная приватизация</w:t>
            </w:r>
          </w:p>
        </w:tc>
        <w:tc>
          <w:tcPr>
            <w:tcW w:w="49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7,0</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14,0</w:t>
            </w:r>
          </w:p>
        </w:tc>
        <w:tc>
          <w:tcPr>
            <w:tcW w:w="42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17,0</w:t>
            </w:r>
          </w:p>
        </w:tc>
        <w:tc>
          <w:tcPr>
            <w:tcW w:w="56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27,0</w:t>
            </w:r>
          </w:p>
        </w:tc>
        <w:tc>
          <w:tcPr>
            <w:tcW w:w="425"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35,0</w:t>
            </w:r>
          </w:p>
        </w:tc>
        <w:tc>
          <w:tcPr>
            <w:tcW w:w="494" w:type="pct"/>
            <w:noWrap/>
            <w:vAlign w:val="center"/>
            <w:hideMark/>
          </w:tcPr>
          <w:p w:rsidR="00465133" w:rsidRPr="00A6377A" w:rsidRDefault="00465133"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21,0</w:t>
            </w:r>
          </w:p>
        </w:tc>
      </w:tr>
    </w:tbl>
    <w:p w:rsidR="00465133" w:rsidRPr="006E6C48" w:rsidRDefault="00465133" w:rsidP="00754012">
      <w:pPr>
        <w:widowControl w:val="0"/>
        <w:autoSpaceDE w:val="0"/>
        <w:autoSpaceDN w:val="0"/>
        <w:adjustRightInd w:val="0"/>
        <w:spacing w:after="0" w:line="240" w:lineRule="auto"/>
        <w:ind w:firstLine="851"/>
        <w:jc w:val="both"/>
        <w:rPr>
          <w:rFonts w:ascii="Times New Roman" w:eastAsia="Times New Roman" w:hAnsi="Times New Roman" w:cs="Times New Roman"/>
          <w:color w:val="548DD4" w:themeColor="text2" w:themeTint="99"/>
          <w:sz w:val="28"/>
          <w:szCs w:val="28"/>
        </w:rPr>
      </w:pPr>
    </w:p>
    <w:p w:rsidR="00754012" w:rsidRPr="00C339B9"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C339B9">
        <w:rPr>
          <w:rFonts w:ascii="Times New Roman" w:eastAsia="Times New Roman" w:hAnsi="Times New Roman" w:cs="Times New Roman"/>
          <w:sz w:val="28"/>
          <w:szCs w:val="28"/>
        </w:rPr>
        <w:t>На основе ответов предпринимателей о причинах распространения коррупции был рассчитан индекс их важности, по убыванию значения которого было проведено ранжирование причин. Наибольшую важность имеют необходимость получения массы согласований и разрешений (44), привычка граждан давать взятки (41), влияние крупных бизнесменов на власть (37), нечеткость законов, дающая возможность их широкого толкования чиновником и низкий образовательный и культурный уровень населения (по 33), аморальность политиков, государственных и муниципальных служащих (31) и длительные сроки оформления документов (30). Средняя степень важности у таких причин, как: широкая свобода усмотрения чиновника, предоставляемая законом или инструкцией (29), неупорядоченность контрольной деятельности государства и плохой пример, подаваемый политическими лидерами, (по 23), плохая работа правоохранительных органов (20), чрезмерные налоги и сборы, а также отсутствие стимулов честной работы чиновников (по 17), работа чиновников плохо регламентирована правилами и исторические традиции мздоимства, лихоимства, воровства (по 16), низкий образовательный и культурный уровень чиновников (15), обилие ведомственных инструкций и слабая судебная система, включая исполнение судебных решений (по 12). Минимальную важность в распространении коррупции имеют ослабленный контроль государства за бизнесом (-1), слишком обширное вмешательство государства в экономику и другие сферы жизни (-6), неоконченная приватизация (-22), слабые гарантии обеспечения чиновника при уходе с государственной службы (-23) и низкие зарплаты чиновников (-27).</w:t>
      </w:r>
    </w:p>
    <w:p w:rsidR="00754012" w:rsidRPr="006E6C48" w:rsidRDefault="00754012" w:rsidP="00754012">
      <w:pPr>
        <w:tabs>
          <w:tab w:val="left" w:pos="1213"/>
        </w:tabs>
        <w:autoSpaceDE w:val="0"/>
        <w:autoSpaceDN w:val="0"/>
        <w:spacing w:after="0" w:line="240" w:lineRule="auto"/>
        <w:jc w:val="center"/>
        <w:rPr>
          <w:rFonts w:ascii="Times New Roman" w:eastAsia="Times New Roman" w:hAnsi="Times New Roman" w:cs="Times New Roman"/>
          <w:b/>
          <w:color w:val="548DD4" w:themeColor="text2" w:themeTint="99"/>
          <w:spacing w:val="-4"/>
          <w:sz w:val="24"/>
          <w:szCs w:val="24"/>
        </w:rPr>
      </w:pPr>
      <w:r w:rsidRPr="00C339B9">
        <w:rPr>
          <w:rFonts w:ascii="Times New Roman" w:hAnsi="Times New Roman" w:cs="Times New Roman"/>
          <w:noProof/>
          <w:lang w:eastAsia="ru-RU"/>
        </w:rPr>
        <w:lastRenderedPageBreak/>
        <w:drawing>
          <wp:inline distT="0" distB="0" distL="0" distR="0">
            <wp:extent cx="6629400" cy="7837714"/>
            <wp:effectExtent l="0" t="0" r="0" b="0"/>
            <wp:docPr id="78" name="Диаграмма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r w:rsidRPr="00C339B9">
        <w:rPr>
          <w:rFonts w:ascii="Times New Roman" w:hAnsi="Times New Roman" w:cs="Times New Roman"/>
          <w:b/>
          <w:sz w:val="24"/>
          <w:szCs w:val="24"/>
        </w:rPr>
        <w:t xml:space="preserve"> 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49</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pacing w:val="-4"/>
          <w:sz w:val="24"/>
          <w:szCs w:val="24"/>
        </w:rPr>
        <w:t xml:space="preserve">ПРИВЕДЕННЫЙ НИЖЕ СПИСОК СОДЕРЖИТ ВОЗМОЖНЫЕ ПРИЧИНЫ, КОТОРЫЕ СПОСОБСТВУЮТ РАСПРОСТРАНЕНИЮ КОРРУПЦИИ. ОЦЕНИТЕ ИХ ВАЖНОСТЬ?», </w:t>
      </w:r>
    </w:p>
    <w:p w:rsidR="00754012" w:rsidRPr="00C339B9" w:rsidRDefault="00754012" w:rsidP="00754012">
      <w:pPr>
        <w:tabs>
          <w:tab w:val="left" w:pos="1213"/>
        </w:tabs>
        <w:autoSpaceDE w:val="0"/>
        <w:autoSpaceDN w:val="0"/>
        <w:spacing w:after="0" w:line="240" w:lineRule="auto"/>
        <w:jc w:val="center"/>
        <w:rPr>
          <w:rFonts w:ascii="Times New Roman" w:eastAsia="Times New Roman" w:hAnsi="Times New Roman" w:cs="Times New Roman"/>
          <w:noProof/>
          <w:sz w:val="24"/>
          <w:szCs w:val="24"/>
        </w:rPr>
      </w:pPr>
      <w:r w:rsidRPr="00C339B9">
        <w:rPr>
          <w:rFonts w:ascii="Times New Roman" w:hAnsi="Times New Roman" w:cs="Times New Roman"/>
          <w:b/>
          <w:sz w:val="24"/>
          <w:szCs w:val="24"/>
        </w:rPr>
        <w:t>(% от всех респондентов)</w:t>
      </w:r>
    </w:p>
    <w:p w:rsidR="00754012" w:rsidRPr="00C339B9" w:rsidRDefault="00754012" w:rsidP="00754012">
      <w:pPr>
        <w:keepNext/>
        <w:keepLines/>
        <w:pageBreakBefore/>
        <w:numPr>
          <w:ilvl w:val="1"/>
          <w:numId w:val="14"/>
        </w:numPr>
        <w:spacing w:before="200" w:after="0"/>
        <w:ind w:left="851"/>
        <w:outlineLvl w:val="1"/>
        <w:rPr>
          <w:rFonts w:ascii="Times New Roman" w:eastAsiaTheme="majorEastAsia" w:hAnsi="Times New Roman" w:cs="Times New Roman"/>
          <w:b/>
          <w:bCs/>
          <w:sz w:val="28"/>
          <w:szCs w:val="28"/>
        </w:rPr>
      </w:pPr>
      <w:bookmarkStart w:id="15" w:name="_Toc498510532"/>
      <w:r w:rsidRPr="00C339B9">
        <w:rPr>
          <w:rFonts w:ascii="Times New Roman" w:eastAsiaTheme="majorEastAsia" w:hAnsi="Times New Roman" w:cs="Times New Roman"/>
          <w:b/>
          <w:bCs/>
          <w:sz w:val="28"/>
          <w:szCs w:val="28"/>
        </w:rPr>
        <w:lastRenderedPageBreak/>
        <w:t>Изучение эффективности мероприятий, направленных на борьбу с коррупцией</w:t>
      </w:r>
      <w:bookmarkEnd w:id="15"/>
    </w:p>
    <w:p w:rsidR="00754012" w:rsidRPr="00C339B9"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754012" w:rsidRPr="00C339B9"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339B9">
        <w:rPr>
          <w:rFonts w:ascii="Times New Roman" w:eastAsia="Times New Roman" w:hAnsi="Times New Roman" w:cs="Times New Roman"/>
          <w:sz w:val="28"/>
          <w:szCs w:val="28"/>
        </w:rPr>
        <w:t xml:space="preserve">Большинство представителей бизнес-сообщества на вопрос о готовности поддержки форм участия в борьбе с коррупцией затруднились дать определенный ответ (34,5%), причем наибольшие затруднения испытывали юридические лица (36,3% против 32,2%). Среди выбранных предпринимателями вариантов лидирует «распространение в своей организации и в бизнесе целом антикоррупционного этического кодекса» (33,0%), на втором месте – «поддержка политика, партии, делающих такую борьбу основой своей программы» (19,5%), на третьем – «участие в организациях бизнеса, созданных для борьбы с коррупцией» (14,5%). При этом большинство по каждому варианту </w:t>
      </w:r>
      <w:r w:rsidR="007C3B3C">
        <w:rPr>
          <w:rFonts w:ascii="Times New Roman" w:eastAsia="Times New Roman" w:hAnsi="Times New Roman" w:cs="Times New Roman"/>
          <w:sz w:val="28"/>
          <w:szCs w:val="28"/>
        </w:rPr>
        <w:t>составляли</w:t>
      </w:r>
      <w:r w:rsidRPr="00C339B9">
        <w:rPr>
          <w:rFonts w:ascii="Times New Roman" w:eastAsia="Times New Roman" w:hAnsi="Times New Roman" w:cs="Times New Roman"/>
          <w:sz w:val="28"/>
          <w:szCs w:val="28"/>
        </w:rPr>
        <w:t xml:space="preserve"> индивидуальны</w:t>
      </w:r>
      <w:r w:rsidR="007C3B3C">
        <w:rPr>
          <w:rFonts w:ascii="Times New Roman" w:eastAsia="Times New Roman" w:hAnsi="Times New Roman" w:cs="Times New Roman"/>
          <w:sz w:val="28"/>
          <w:szCs w:val="28"/>
        </w:rPr>
        <w:t>е</w:t>
      </w:r>
      <w:r w:rsidRPr="00C339B9">
        <w:rPr>
          <w:rFonts w:ascii="Times New Roman" w:eastAsia="Times New Roman" w:hAnsi="Times New Roman" w:cs="Times New Roman"/>
          <w:sz w:val="28"/>
          <w:szCs w:val="28"/>
        </w:rPr>
        <w:t xml:space="preserve"> предпринимател</w:t>
      </w:r>
      <w:r w:rsidR="007C3B3C">
        <w:rPr>
          <w:rFonts w:ascii="Times New Roman" w:eastAsia="Times New Roman" w:hAnsi="Times New Roman" w:cs="Times New Roman"/>
          <w:sz w:val="28"/>
          <w:szCs w:val="28"/>
        </w:rPr>
        <w:t>и</w:t>
      </w:r>
      <w:r w:rsidRPr="00C339B9">
        <w:rPr>
          <w:rFonts w:ascii="Times New Roman" w:eastAsia="Times New Roman" w:hAnsi="Times New Roman" w:cs="Times New Roman"/>
          <w:sz w:val="28"/>
          <w:szCs w:val="28"/>
        </w:rPr>
        <w:t xml:space="preserve"> (35,6% против 31,0%, 20,7% против 18,6% и 17,2% против 12,4% соответственно). 7,5% респондентов выбрали личное участие в деятельности таких организаций, и 3,5% - денежные взносы в соответствующие фонды, организации, программы. По данным вариантам чаще </w:t>
      </w:r>
      <w:r w:rsidR="007C3B3C">
        <w:rPr>
          <w:rFonts w:ascii="Times New Roman" w:eastAsia="Times New Roman" w:hAnsi="Times New Roman" w:cs="Times New Roman"/>
          <w:sz w:val="28"/>
          <w:szCs w:val="28"/>
        </w:rPr>
        <w:t>высказывались</w:t>
      </w:r>
      <w:r w:rsidRPr="00C339B9">
        <w:rPr>
          <w:rFonts w:ascii="Times New Roman" w:eastAsia="Times New Roman" w:hAnsi="Times New Roman" w:cs="Times New Roman"/>
          <w:sz w:val="28"/>
          <w:szCs w:val="28"/>
        </w:rPr>
        <w:t xml:space="preserve"> юридические лица (8,0% против 6,9% и 4,4% против 2,3% соответственно).</w:t>
      </w:r>
    </w:p>
    <w:p w:rsidR="00754012" w:rsidRPr="00C339B9" w:rsidRDefault="00306CD9" w:rsidP="00D87B66">
      <w:pPr>
        <w:keepNext/>
        <w:keepLines/>
        <w:autoSpaceDE w:val="0"/>
        <w:autoSpaceDN w:val="0"/>
        <w:adjustRightInd w:val="0"/>
        <w:spacing w:after="0" w:line="240" w:lineRule="auto"/>
        <w:ind w:hanging="851"/>
        <w:jc w:val="center"/>
        <w:rPr>
          <w:rFonts w:ascii="Times New Roman" w:eastAsia="Times New Roman" w:hAnsi="Times New Roman" w:cs="Times New Roman"/>
          <w:sz w:val="24"/>
          <w:szCs w:val="24"/>
        </w:rPr>
      </w:pPr>
      <w:r>
        <w:rPr>
          <w:noProof/>
          <w:lang w:eastAsia="ru-RU"/>
        </w:rPr>
        <w:drawing>
          <wp:inline distT="0" distB="0" distL="0" distR="0">
            <wp:extent cx="6891454" cy="3401122"/>
            <wp:effectExtent l="0" t="0" r="5080" b="889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306CD9" w:rsidRDefault="00306CD9" w:rsidP="00754012">
      <w:pPr>
        <w:keepNext/>
        <w:keepLines/>
        <w:tabs>
          <w:tab w:val="left" w:pos="1213"/>
        </w:tabs>
        <w:autoSpaceDE w:val="0"/>
        <w:autoSpaceDN w:val="0"/>
        <w:spacing w:after="0"/>
        <w:jc w:val="center"/>
        <w:rPr>
          <w:rFonts w:ascii="Times New Roman" w:hAnsi="Times New Roman" w:cs="Times New Roman"/>
          <w:b/>
          <w:sz w:val="24"/>
          <w:szCs w:val="24"/>
          <w:highlight w:val="red"/>
        </w:rPr>
      </w:pPr>
    </w:p>
    <w:p w:rsidR="00754012" w:rsidRPr="00C339B9" w:rsidRDefault="00754012" w:rsidP="00754012">
      <w:pPr>
        <w:keepNext/>
        <w:keepLines/>
        <w:tabs>
          <w:tab w:val="left" w:pos="1213"/>
        </w:tabs>
        <w:autoSpaceDE w:val="0"/>
        <w:autoSpaceDN w:val="0"/>
        <w:spacing w:after="0"/>
        <w:jc w:val="center"/>
        <w:rPr>
          <w:rFonts w:ascii="Times New Roman" w:hAnsi="Times New Roman" w:cs="Times New Roman"/>
          <w:b/>
          <w:sz w:val="24"/>
          <w:szCs w:val="24"/>
        </w:rPr>
      </w:pPr>
      <w:r w:rsidRPr="008F213A">
        <w:rPr>
          <w:rFonts w:ascii="Times New Roman" w:hAnsi="Times New Roman" w:cs="Times New Roman"/>
          <w:b/>
          <w:sz w:val="24"/>
          <w:szCs w:val="24"/>
        </w:rPr>
        <w:t xml:space="preserve">Рисунок </w:t>
      </w:r>
      <w:r w:rsidR="00CA2858" w:rsidRPr="008F213A">
        <w:rPr>
          <w:rFonts w:ascii="Times New Roman" w:hAnsi="Times New Roman" w:cs="Times New Roman"/>
          <w:b/>
          <w:sz w:val="24"/>
          <w:szCs w:val="24"/>
        </w:rPr>
        <w:fldChar w:fldCharType="begin"/>
      </w:r>
      <w:r w:rsidRPr="008F213A">
        <w:rPr>
          <w:rFonts w:ascii="Times New Roman" w:hAnsi="Times New Roman" w:cs="Times New Roman"/>
          <w:b/>
          <w:sz w:val="24"/>
          <w:szCs w:val="24"/>
        </w:rPr>
        <w:instrText xml:space="preserve"> SEQ Рисунок \* ARABIC </w:instrText>
      </w:r>
      <w:r w:rsidR="00CA2858" w:rsidRPr="008F213A">
        <w:rPr>
          <w:rFonts w:ascii="Times New Roman" w:hAnsi="Times New Roman" w:cs="Times New Roman"/>
          <w:b/>
          <w:sz w:val="24"/>
          <w:szCs w:val="24"/>
        </w:rPr>
        <w:fldChar w:fldCharType="separate"/>
      </w:r>
      <w:r w:rsidR="00730949" w:rsidRPr="008F213A">
        <w:rPr>
          <w:rFonts w:ascii="Times New Roman" w:hAnsi="Times New Roman" w:cs="Times New Roman"/>
          <w:b/>
          <w:noProof/>
          <w:sz w:val="24"/>
          <w:szCs w:val="24"/>
        </w:rPr>
        <w:t>50</w:t>
      </w:r>
      <w:r w:rsidR="00CA2858" w:rsidRPr="008F213A">
        <w:rPr>
          <w:rFonts w:ascii="Times New Roman" w:hAnsi="Times New Roman" w:cs="Times New Roman"/>
          <w:b/>
          <w:sz w:val="24"/>
          <w:szCs w:val="24"/>
        </w:rPr>
        <w:fldChar w:fldCharType="end"/>
      </w:r>
      <w:r w:rsidRPr="008F213A">
        <w:rPr>
          <w:rFonts w:ascii="Times New Roman" w:hAnsi="Times New Roman" w:cs="Times New Roman"/>
          <w:b/>
          <w:sz w:val="24"/>
          <w:szCs w:val="24"/>
        </w:rPr>
        <w:t xml:space="preserve"> Распределение ответов респондентов на вопрос: «</w:t>
      </w:r>
      <w:r w:rsidRPr="008F213A">
        <w:rPr>
          <w:rFonts w:ascii="Times New Roman" w:eastAsia="Times New Roman" w:hAnsi="Times New Roman" w:cs="Times New Roman"/>
          <w:b/>
          <w:sz w:val="24"/>
          <w:szCs w:val="24"/>
        </w:rPr>
        <w:t>КАКИЕ ФОРМЫ УЧАСТИЯ В БОРЬБЕ С КОРРУПЦИЕЙ ВЫ ГОТОВЫ ПОДДЕРЖАТЬ ЛИЧНО?»,</w:t>
      </w:r>
      <w:r w:rsidRPr="008F213A">
        <w:rPr>
          <w:rFonts w:ascii="Times New Roman" w:hAnsi="Times New Roman" w:cs="Times New Roman"/>
          <w:b/>
          <w:sz w:val="24"/>
          <w:szCs w:val="24"/>
        </w:rPr>
        <w:t xml:space="preserve"> (% от всех респондентов)</w:t>
      </w:r>
    </w:p>
    <w:p w:rsidR="00C81F66" w:rsidRPr="008F213A" w:rsidRDefault="00C81F66" w:rsidP="00754012">
      <w:pPr>
        <w:tabs>
          <w:tab w:val="left" w:pos="1213"/>
        </w:tabs>
        <w:autoSpaceDE w:val="0"/>
        <w:autoSpaceDN w:val="0"/>
        <w:spacing w:after="0"/>
        <w:jc w:val="center"/>
        <w:rPr>
          <w:rFonts w:ascii="Times New Roman" w:hAnsi="Times New Roman" w:cs="Times New Roman"/>
          <w:b/>
          <w:sz w:val="26"/>
          <w:szCs w:val="26"/>
        </w:rPr>
      </w:pPr>
    </w:p>
    <w:p w:rsidR="00754012" w:rsidRPr="007C3B3C"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01DEB">
        <w:rPr>
          <w:rFonts w:ascii="Times New Roman" w:eastAsia="Times New Roman" w:hAnsi="Times New Roman" w:cs="Times New Roman"/>
          <w:sz w:val="28"/>
          <w:szCs w:val="28"/>
        </w:rPr>
        <w:t xml:space="preserve">Чуть более трети </w:t>
      </w:r>
      <w:r w:rsidR="00F01DEB" w:rsidRPr="00F01DEB">
        <w:rPr>
          <w:rFonts w:ascii="Times New Roman" w:eastAsia="Times New Roman" w:hAnsi="Times New Roman" w:cs="Times New Roman"/>
          <w:sz w:val="28"/>
          <w:szCs w:val="28"/>
        </w:rPr>
        <w:t>представителей бизнес-сообщества</w:t>
      </w:r>
      <w:r w:rsidRPr="00F01DEB">
        <w:rPr>
          <w:rFonts w:ascii="Times New Roman" w:eastAsia="Times New Roman" w:hAnsi="Times New Roman" w:cs="Times New Roman"/>
          <w:sz w:val="28"/>
          <w:szCs w:val="28"/>
        </w:rPr>
        <w:t xml:space="preserve"> (34,0%) </w:t>
      </w:r>
      <w:r w:rsidRPr="00F01DEB">
        <w:rPr>
          <w:rFonts w:ascii="Times New Roman" w:eastAsia="Times New Roman" w:hAnsi="Times New Roman" w:cs="Times New Roman"/>
          <w:sz w:val="28"/>
          <w:szCs w:val="28"/>
        </w:rPr>
        <w:lastRenderedPageBreak/>
        <w:t xml:space="preserve">считают работу действующего федерального законодательства эффективным в вопросах борьбы с коррупцией. Такого мнения придерживались преимущественно юридические лица (40,8% против 25,3%). </w:t>
      </w:r>
      <w:r w:rsidR="00F01DEB" w:rsidRPr="00F01DEB">
        <w:rPr>
          <w:rFonts w:ascii="Times New Roman" w:eastAsia="Times New Roman" w:hAnsi="Times New Roman" w:cs="Times New Roman"/>
          <w:sz w:val="28"/>
          <w:szCs w:val="28"/>
        </w:rPr>
        <w:t>М</w:t>
      </w:r>
      <w:r w:rsidRPr="00F01DEB">
        <w:rPr>
          <w:rFonts w:ascii="Times New Roman" w:eastAsia="Times New Roman" w:hAnsi="Times New Roman" w:cs="Times New Roman"/>
          <w:sz w:val="28"/>
          <w:szCs w:val="28"/>
        </w:rPr>
        <w:t xml:space="preserve">алую эффективность </w:t>
      </w:r>
      <w:r w:rsidR="00F01DEB" w:rsidRPr="00F01DEB">
        <w:rPr>
          <w:rFonts w:ascii="Times New Roman" w:eastAsia="Times New Roman" w:hAnsi="Times New Roman" w:cs="Times New Roman"/>
          <w:sz w:val="28"/>
          <w:szCs w:val="28"/>
        </w:rPr>
        <w:t>отмечали</w:t>
      </w:r>
      <w:r w:rsidRPr="00F01DEB">
        <w:rPr>
          <w:rFonts w:ascii="Times New Roman" w:eastAsia="Times New Roman" w:hAnsi="Times New Roman" w:cs="Times New Roman"/>
          <w:sz w:val="28"/>
          <w:szCs w:val="28"/>
        </w:rPr>
        <w:t xml:space="preserve"> чуть менее четверти </w:t>
      </w:r>
      <w:r w:rsidR="00F01DEB" w:rsidRPr="00F01DEB">
        <w:rPr>
          <w:rFonts w:ascii="Times New Roman" w:eastAsia="Times New Roman" w:hAnsi="Times New Roman" w:cs="Times New Roman"/>
          <w:sz w:val="28"/>
          <w:szCs w:val="28"/>
        </w:rPr>
        <w:t>бизнесменов</w:t>
      </w:r>
      <w:r w:rsidRPr="00F01DEB">
        <w:rPr>
          <w:rFonts w:ascii="Times New Roman" w:eastAsia="Times New Roman" w:hAnsi="Times New Roman" w:cs="Times New Roman"/>
          <w:sz w:val="28"/>
          <w:szCs w:val="28"/>
        </w:rPr>
        <w:t xml:space="preserve"> (23,0%),</w:t>
      </w:r>
      <w:r w:rsidRPr="006E6C48">
        <w:rPr>
          <w:rFonts w:ascii="Times New Roman" w:eastAsia="Times New Roman" w:hAnsi="Times New Roman" w:cs="Times New Roman"/>
          <w:color w:val="FF0000"/>
          <w:sz w:val="28"/>
          <w:szCs w:val="28"/>
        </w:rPr>
        <w:t xml:space="preserve"> </w:t>
      </w:r>
      <w:r w:rsidRPr="00F01DEB">
        <w:rPr>
          <w:rFonts w:ascii="Times New Roman" w:eastAsia="Times New Roman" w:hAnsi="Times New Roman" w:cs="Times New Roman"/>
          <w:sz w:val="28"/>
          <w:szCs w:val="28"/>
        </w:rPr>
        <w:t xml:space="preserve">большинство из которых составляли также юридические лица (27,5% против 17,2%). </w:t>
      </w:r>
      <w:r w:rsidR="00F01DEB" w:rsidRPr="00F01DEB">
        <w:rPr>
          <w:rFonts w:ascii="Times New Roman" w:eastAsia="Times New Roman" w:hAnsi="Times New Roman" w:cs="Times New Roman"/>
          <w:sz w:val="28"/>
          <w:szCs w:val="28"/>
        </w:rPr>
        <w:t>23,0%</w:t>
      </w:r>
      <w:r w:rsidRPr="00F01DEB">
        <w:rPr>
          <w:rFonts w:ascii="Times New Roman" w:eastAsia="Times New Roman" w:hAnsi="Times New Roman" w:cs="Times New Roman"/>
          <w:sz w:val="28"/>
          <w:szCs w:val="28"/>
        </w:rPr>
        <w:t xml:space="preserve"> </w:t>
      </w:r>
      <w:r w:rsidR="00F01DEB" w:rsidRPr="00F01DEB">
        <w:rPr>
          <w:rFonts w:ascii="Times New Roman" w:eastAsia="Times New Roman" w:hAnsi="Times New Roman" w:cs="Times New Roman"/>
          <w:sz w:val="28"/>
          <w:szCs w:val="28"/>
        </w:rPr>
        <w:t>предпринимательского сообщества</w:t>
      </w:r>
      <w:r w:rsidRPr="00F01DEB">
        <w:rPr>
          <w:rFonts w:ascii="Times New Roman" w:eastAsia="Times New Roman" w:hAnsi="Times New Roman" w:cs="Times New Roman"/>
          <w:sz w:val="28"/>
          <w:szCs w:val="28"/>
        </w:rPr>
        <w:t xml:space="preserve"> придерживалась нейтрального ответа «в чем-то да, в чем-то нет», среди которых чаще </w:t>
      </w:r>
      <w:r w:rsidR="00F01DEB">
        <w:rPr>
          <w:rFonts w:ascii="Times New Roman" w:eastAsia="Times New Roman" w:hAnsi="Times New Roman" w:cs="Times New Roman"/>
          <w:sz w:val="28"/>
          <w:szCs w:val="28"/>
        </w:rPr>
        <w:t>встречались мнения</w:t>
      </w:r>
      <w:r w:rsidRPr="00C339B9">
        <w:rPr>
          <w:rFonts w:ascii="Times New Roman" w:eastAsia="Times New Roman" w:hAnsi="Times New Roman" w:cs="Times New Roman"/>
          <w:sz w:val="28"/>
          <w:szCs w:val="28"/>
        </w:rPr>
        <w:t xml:space="preserve"> индивидуальных предпринимателей (26,4% против 20,4%). </w:t>
      </w:r>
      <w:r w:rsidR="00F01DEB">
        <w:rPr>
          <w:rFonts w:ascii="Times New Roman" w:eastAsia="Times New Roman" w:hAnsi="Times New Roman" w:cs="Times New Roman"/>
          <w:sz w:val="28"/>
          <w:szCs w:val="28"/>
        </w:rPr>
        <w:t xml:space="preserve">Следует отметить, что пятая часть представителей бизнеса не смогли ответить на данный вопрос, из которых </w:t>
      </w:r>
      <w:r w:rsidR="00F01DEB" w:rsidRPr="00F01DEB">
        <w:rPr>
          <w:rFonts w:ascii="Times New Roman" w:eastAsia="Times New Roman" w:hAnsi="Times New Roman" w:cs="Times New Roman"/>
          <w:sz w:val="28"/>
          <w:szCs w:val="28"/>
        </w:rPr>
        <w:t>чаще затруднялись с ответом и</w:t>
      </w:r>
      <w:r w:rsidRPr="00F01DEB">
        <w:rPr>
          <w:rFonts w:ascii="Times New Roman" w:eastAsia="Times New Roman" w:hAnsi="Times New Roman" w:cs="Times New Roman"/>
          <w:sz w:val="28"/>
          <w:szCs w:val="28"/>
        </w:rPr>
        <w:t>ндивидуальные предприниматели (31,0% против 11,5%)</w:t>
      </w:r>
      <w:r w:rsidR="007C3B3C" w:rsidRPr="00F01DEB">
        <w:rPr>
          <w:rFonts w:ascii="Times New Roman" w:eastAsia="Times New Roman" w:hAnsi="Times New Roman" w:cs="Times New Roman"/>
          <w:sz w:val="28"/>
          <w:szCs w:val="28"/>
        </w:rPr>
        <w:t xml:space="preserve">, что </w:t>
      </w:r>
      <w:r w:rsidR="00F01DEB" w:rsidRPr="00F01DEB">
        <w:rPr>
          <w:rFonts w:ascii="Times New Roman" w:eastAsia="Times New Roman" w:hAnsi="Times New Roman" w:cs="Times New Roman"/>
          <w:sz w:val="28"/>
          <w:szCs w:val="28"/>
        </w:rPr>
        <w:t>обусловлено, вероятно,</w:t>
      </w:r>
      <w:r w:rsidR="007C3B3C" w:rsidRPr="00F01DEB">
        <w:rPr>
          <w:rFonts w:ascii="Times New Roman" w:eastAsia="Times New Roman" w:hAnsi="Times New Roman" w:cs="Times New Roman"/>
          <w:sz w:val="28"/>
          <w:szCs w:val="28"/>
        </w:rPr>
        <w:t xml:space="preserve"> плох</w:t>
      </w:r>
      <w:r w:rsidR="00F01DEB" w:rsidRPr="00F01DEB">
        <w:rPr>
          <w:rFonts w:ascii="Times New Roman" w:eastAsia="Times New Roman" w:hAnsi="Times New Roman" w:cs="Times New Roman"/>
          <w:sz w:val="28"/>
          <w:szCs w:val="28"/>
        </w:rPr>
        <w:t>и</w:t>
      </w:r>
      <w:r w:rsidR="007C3B3C" w:rsidRPr="00F01DEB">
        <w:rPr>
          <w:rFonts w:ascii="Times New Roman" w:eastAsia="Times New Roman" w:hAnsi="Times New Roman" w:cs="Times New Roman"/>
          <w:sz w:val="28"/>
          <w:szCs w:val="28"/>
        </w:rPr>
        <w:t>м знани</w:t>
      </w:r>
      <w:r w:rsidR="00F01DEB" w:rsidRPr="00F01DEB">
        <w:rPr>
          <w:rFonts w:ascii="Times New Roman" w:eastAsia="Times New Roman" w:hAnsi="Times New Roman" w:cs="Times New Roman"/>
          <w:sz w:val="28"/>
          <w:szCs w:val="28"/>
        </w:rPr>
        <w:t>ем</w:t>
      </w:r>
      <w:r w:rsidR="007C3B3C" w:rsidRPr="00F01DEB">
        <w:rPr>
          <w:rFonts w:ascii="Times New Roman" w:eastAsia="Times New Roman" w:hAnsi="Times New Roman" w:cs="Times New Roman"/>
          <w:sz w:val="28"/>
          <w:szCs w:val="28"/>
        </w:rPr>
        <w:t xml:space="preserve"> федерального законодательства</w:t>
      </w:r>
      <w:r w:rsidRPr="00F01DEB">
        <w:rPr>
          <w:rFonts w:ascii="Times New Roman" w:eastAsia="Times New Roman" w:hAnsi="Times New Roman" w:cs="Times New Roman"/>
          <w:sz w:val="28"/>
          <w:szCs w:val="28"/>
        </w:rPr>
        <w:t>.</w:t>
      </w:r>
    </w:p>
    <w:p w:rsidR="00754012" w:rsidRPr="00C339B9" w:rsidRDefault="00754012" w:rsidP="007540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339B9">
        <w:rPr>
          <w:rFonts w:ascii="Times New Roman" w:hAnsi="Times New Roman" w:cs="Times New Roman"/>
          <w:noProof/>
          <w:lang w:eastAsia="ru-RU"/>
        </w:rPr>
        <w:drawing>
          <wp:inline distT="0" distB="0" distL="0" distR="0">
            <wp:extent cx="5431971" cy="3363685"/>
            <wp:effectExtent l="0" t="0" r="0" b="8255"/>
            <wp:docPr id="80" name="Диаграмма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754012" w:rsidRPr="00C339B9" w:rsidRDefault="00754012" w:rsidP="00754012">
      <w:pPr>
        <w:tabs>
          <w:tab w:val="left" w:pos="1213"/>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51</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pacing w:val="-10"/>
          <w:sz w:val="24"/>
          <w:szCs w:val="24"/>
        </w:rPr>
        <w:t>НАСКОЛЬКО ДЕЙСТВУЮЩЕЕ ФЕДЕРАЛЬНОЕ ЗАКОНОДАТЕЛЬСТВО ЭФФЕКТИВНО РАБОТАЕТ В ВОПРОСАХ ПРОТИВОДЕЙСТВИЯ КОРРУПЦИИ</w:t>
      </w:r>
      <w:r w:rsidRPr="00C339B9">
        <w:rPr>
          <w:rFonts w:ascii="Times New Roman" w:eastAsia="Times New Roman" w:hAnsi="Times New Roman" w:cs="Times New Roman"/>
          <w:b/>
          <w:sz w:val="24"/>
          <w:szCs w:val="24"/>
        </w:rPr>
        <w:t>?»,</w:t>
      </w:r>
      <w:r w:rsidRPr="00C339B9">
        <w:rPr>
          <w:rFonts w:ascii="Times New Roman" w:hAnsi="Times New Roman" w:cs="Times New Roman"/>
          <w:b/>
          <w:sz w:val="24"/>
          <w:szCs w:val="24"/>
        </w:rPr>
        <w:t xml:space="preserve"> </w:t>
      </w:r>
    </w:p>
    <w:p w:rsidR="00754012" w:rsidRPr="00C339B9" w:rsidRDefault="00754012" w:rsidP="00754012">
      <w:pPr>
        <w:tabs>
          <w:tab w:val="left" w:pos="1213"/>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от всех респондентов)</w:t>
      </w:r>
    </w:p>
    <w:p w:rsidR="00754012" w:rsidRPr="00C339B9" w:rsidRDefault="00754012" w:rsidP="00754012">
      <w:pPr>
        <w:tabs>
          <w:tab w:val="left" w:pos="1213"/>
        </w:tabs>
        <w:autoSpaceDE w:val="0"/>
        <w:autoSpaceDN w:val="0"/>
        <w:spacing w:after="0" w:line="240" w:lineRule="auto"/>
        <w:jc w:val="center"/>
        <w:rPr>
          <w:rFonts w:ascii="Times New Roman" w:hAnsi="Times New Roman" w:cs="Times New Roman"/>
          <w:b/>
          <w:sz w:val="28"/>
          <w:szCs w:val="28"/>
        </w:rPr>
      </w:pPr>
    </w:p>
    <w:p w:rsidR="00754012" w:rsidRPr="00C81F66" w:rsidRDefault="00754012" w:rsidP="00754012">
      <w:pPr>
        <w:tabs>
          <w:tab w:val="left" w:pos="1213"/>
        </w:tabs>
        <w:autoSpaceDE w:val="0"/>
        <w:autoSpaceDN w:val="0"/>
        <w:spacing w:after="0" w:line="240" w:lineRule="auto"/>
        <w:ind w:firstLine="851"/>
        <w:jc w:val="both"/>
        <w:rPr>
          <w:rFonts w:ascii="Times New Roman" w:hAnsi="Times New Roman" w:cs="Times New Roman"/>
          <w:color w:val="FF0000"/>
          <w:sz w:val="28"/>
          <w:szCs w:val="28"/>
        </w:rPr>
      </w:pPr>
      <w:r w:rsidRPr="00CC52CD">
        <w:rPr>
          <w:rFonts w:ascii="Times New Roman" w:hAnsi="Times New Roman" w:cs="Times New Roman"/>
          <w:sz w:val="28"/>
          <w:szCs w:val="28"/>
        </w:rPr>
        <w:t xml:space="preserve">По поводу эффективности регионального законодательства картина похожа. Чуть менее трети </w:t>
      </w:r>
      <w:r w:rsidR="00CC52CD" w:rsidRPr="00CC52CD">
        <w:rPr>
          <w:rFonts w:ascii="Times New Roman" w:eastAsia="Times New Roman" w:hAnsi="Times New Roman" w:cs="Times New Roman"/>
          <w:sz w:val="28"/>
          <w:szCs w:val="28"/>
        </w:rPr>
        <w:t>представителей бизнеса</w:t>
      </w:r>
      <w:r w:rsidRPr="00CC52CD">
        <w:rPr>
          <w:rFonts w:ascii="Times New Roman" w:eastAsia="Times New Roman" w:hAnsi="Times New Roman" w:cs="Times New Roman"/>
          <w:sz w:val="28"/>
          <w:szCs w:val="28"/>
        </w:rPr>
        <w:t xml:space="preserve">  (31,0%) считают работу действующего регионального законодательства эффективным в вопросах борьбы с коррупцией. Такого мнения придерживались преимущественно юридические лица (39,8% против 19,5%). </w:t>
      </w:r>
      <w:r w:rsidR="00CC52CD" w:rsidRPr="00CC52CD">
        <w:rPr>
          <w:rFonts w:ascii="Times New Roman" w:eastAsia="Times New Roman" w:hAnsi="Times New Roman" w:cs="Times New Roman"/>
          <w:sz w:val="28"/>
          <w:szCs w:val="28"/>
        </w:rPr>
        <w:t>Чуть более четверти представителей предпринимательского сообщества высказывались з</w:t>
      </w:r>
      <w:r w:rsidRPr="00CC52CD">
        <w:rPr>
          <w:rFonts w:ascii="Times New Roman" w:eastAsia="Times New Roman" w:hAnsi="Times New Roman" w:cs="Times New Roman"/>
          <w:sz w:val="28"/>
          <w:szCs w:val="28"/>
        </w:rPr>
        <w:t xml:space="preserve">а малую эффективность (26,5%), большинство из которых составляли также юридические лица (29,2% против 22,9%). 22,5% респондентов придерживалась нейтрального ответа «в чем-то да, в чем-то нет», среди </w:t>
      </w:r>
      <w:r w:rsidRPr="00CC52CD">
        <w:rPr>
          <w:rFonts w:ascii="Times New Roman" w:eastAsia="Times New Roman" w:hAnsi="Times New Roman" w:cs="Times New Roman"/>
          <w:sz w:val="28"/>
          <w:szCs w:val="28"/>
        </w:rPr>
        <w:lastRenderedPageBreak/>
        <w:t xml:space="preserve">которых </w:t>
      </w:r>
      <w:r w:rsidR="00CC52CD" w:rsidRPr="00CC52CD">
        <w:rPr>
          <w:rFonts w:ascii="Times New Roman" w:eastAsia="Times New Roman" w:hAnsi="Times New Roman" w:cs="Times New Roman"/>
          <w:sz w:val="28"/>
          <w:szCs w:val="28"/>
        </w:rPr>
        <w:t>преобладали мнения</w:t>
      </w:r>
      <w:r w:rsidRPr="00CC52CD">
        <w:rPr>
          <w:rFonts w:ascii="Times New Roman" w:eastAsia="Times New Roman" w:hAnsi="Times New Roman" w:cs="Times New Roman"/>
          <w:sz w:val="28"/>
          <w:szCs w:val="28"/>
        </w:rPr>
        <w:t xml:space="preserve"> индивидуальных предпринимателей (24,1% против 21,2%). </w:t>
      </w:r>
      <w:r w:rsidR="002B7377">
        <w:rPr>
          <w:rFonts w:ascii="Times New Roman" w:eastAsia="Times New Roman" w:hAnsi="Times New Roman" w:cs="Times New Roman"/>
          <w:sz w:val="28"/>
          <w:szCs w:val="28"/>
        </w:rPr>
        <w:t>Также, как в случае федерального законодательства, пятая часть представителей бизнес-сообщества (20,0%) не смогли ответить на вопрос об эффективности регионального законодательства, из которых преимущество составляли и</w:t>
      </w:r>
      <w:r w:rsidR="007C3B3C" w:rsidRPr="00CC52CD">
        <w:rPr>
          <w:rFonts w:ascii="Times New Roman" w:eastAsia="Times New Roman" w:hAnsi="Times New Roman" w:cs="Times New Roman"/>
          <w:sz w:val="28"/>
          <w:szCs w:val="28"/>
        </w:rPr>
        <w:t xml:space="preserve">ндивидуальные предприниматели </w:t>
      </w:r>
      <w:r w:rsidRPr="00CC52CD">
        <w:rPr>
          <w:rFonts w:ascii="Times New Roman" w:eastAsia="Times New Roman" w:hAnsi="Times New Roman" w:cs="Times New Roman"/>
          <w:sz w:val="28"/>
          <w:szCs w:val="28"/>
        </w:rPr>
        <w:t>(33,3% против 9,7%)</w:t>
      </w:r>
      <w:r w:rsidR="007C3B3C" w:rsidRPr="00CC52CD">
        <w:rPr>
          <w:rFonts w:ascii="Times New Roman" w:eastAsia="Times New Roman" w:hAnsi="Times New Roman" w:cs="Times New Roman"/>
          <w:sz w:val="28"/>
          <w:szCs w:val="28"/>
        </w:rPr>
        <w:t xml:space="preserve"> </w:t>
      </w:r>
      <w:r w:rsidR="002B7377">
        <w:rPr>
          <w:rFonts w:ascii="Times New Roman" w:eastAsia="Times New Roman" w:hAnsi="Times New Roman" w:cs="Times New Roman"/>
          <w:sz w:val="28"/>
          <w:szCs w:val="28"/>
        </w:rPr>
        <w:t>предположительно из-за</w:t>
      </w:r>
      <w:r w:rsidR="007C3B3C" w:rsidRPr="00CC52CD">
        <w:rPr>
          <w:rFonts w:ascii="Times New Roman" w:eastAsia="Times New Roman" w:hAnsi="Times New Roman" w:cs="Times New Roman"/>
          <w:sz w:val="28"/>
          <w:szCs w:val="28"/>
        </w:rPr>
        <w:t xml:space="preserve"> низко</w:t>
      </w:r>
      <w:r w:rsidR="002B7377">
        <w:rPr>
          <w:rFonts w:ascii="Times New Roman" w:eastAsia="Times New Roman" w:hAnsi="Times New Roman" w:cs="Times New Roman"/>
          <w:sz w:val="28"/>
          <w:szCs w:val="28"/>
        </w:rPr>
        <w:t>го</w:t>
      </w:r>
      <w:r w:rsidR="007C3B3C" w:rsidRPr="00CC52CD">
        <w:rPr>
          <w:rFonts w:ascii="Times New Roman" w:eastAsia="Times New Roman" w:hAnsi="Times New Roman" w:cs="Times New Roman"/>
          <w:sz w:val="28"/>
          <w:szCs w:val="28"/>
        </w:rPr>
        <w:t xml:space="preserve"> уровн</w:t>
      </w:r>
      <w:r w:rsidR="002B7377">
        <w:rPr>
          <w:rFonts w:ascii="Times New Roman" w:eastAsia="Times New Roman" w:hAnsi="Times New Roman" w:cs="Times New Roman"/>
          <w:sz w:val="28"/>
          <w:szCs w:val="28"/>
        </w:rPr>
        <w:t>я</w:t>
      </w:r>
      <w:r w:rsidR="007C3B3C" w:rsidRPr="00CC52CD">
        <w:rPr>
          <w:rFonts w:ascii="Times New Roman" w:eastAsia="Times New Roman" w:hAnsi="Times New Roman" w:cs="Times New Roman"/>
          <w:sz w:val="28"/>
          <w:szCs w:val="28"/>
        </w:rPr>
        <w:t xml:space="preserve"> знания </w:t>
      </w:r>
      <w:r w:rsidR="002B7377">
        <w:rPr>
          <w:rFonts w:ascii="Times New Roman" w:eastAsia="Times New Roman" w:hAnsi="Times New Roman" w:cs="Times New Roman"/>
          <w:sz w:val="28"/>
          <w:szCs w:val="28"/>
        </w:rPr>
        <w:t>региональных законов</w:t>
      </w:r>
      <w:r w:rsidRPr="00CC52CD">
        <w:rPr>
          <w:rFonts w:ascii="Times New Roman" w:eastAsia="Times New Roman" w:hAnsi="Times New Roman" w:cs="Times New Roman"/>
          <w:sz w:val="28"/>
          <w:szCs w:val="28"/>
        </w:rPr>
        <w:t>.</w:t>
      </w:r>
    </w:p>
    <w:p w:rsidR="00754012" w:rsidRPr="00C339B9" w:rsidRDefault="00754012" w:rsidP="00754012">
      <w:pPr>
        <w:tabs>
          <w:tab w:val="left" w:pos="1213"/>
        </w:tabs>
        <w:autoSpaceDE w:val="0"/>
        <w:autoSpaceDN w:val="0"/>
        <w:spacing w:after="0" w:line="240" w:lineRule="auto"/>
        <w:jc w:val="center"/>
        <w:rPr>
          <w:rFonts w:ascii="Times New Roman" w:eastAsia="Times New Roman" w:hAnsi="Times New Roman" w:cs="Times New Roman"/>
          <w:noProof/>
          <w:sz w:val="28"/>
          <w:szCs w:val="28"/>
        </w:rPr>
      </w:pPr>
    </w:p>
    <w:p w:rsidR="00754012" w:rsidRPr="00C339B9" w:rsidRDefault="00754012" w:rsidP="00754012">
      <w:pPr>
        <w:keepNext/>
        <w:keepLines/>
        <w:autoSpaceDE w:val="0"/>
        <w:autoSpaceDN w:val="0"/>
        <w:adjustRightInd w:val="0"/>
        <w:spacing w:after="0" w:line="240" w:lineRule="auto"/>
        <w:ind w:left="34"/>
        <w:jc w:val="center"/>
        <w:rPr>
          <w:rFonts w:ascii="Times New Roman" w:eastAsia="Times New Roman" w:hAnsi="Times New Roman" w:cs="Times New Roman"/>
          <w:sz w:val="28"/>
          <w:szCs w:val="28"/>
          <w:lang w:eastAsia="ru-RU"/>
        </w:rPr>
      </w:pPr>
      <w:r w:rsidRPr="00C339B9">
        <w:rPr>
          <w:rFonts w:ascii="Times New Roman" w:hAnsi="Times New Roman" w:cs="Times New Roman"/>
          <w:noProof/>
          <w:lang w:eastAsia="ru-RU"/>
        </w:rPr>
        <w:drawing>
          <wp:inline distT="0" distB="0" distL="0" distR="0">
            <wp:extent cx="5431972" cy="3124200"/>
            <wp:effectExtent l="0" t="0" r="0" b="0"/>
            <wp:docPr id="81" name="Диаграмма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754012" w:rsidRPr="00C339B9" w:rsidRDefault="00754012" w:rsidP="00754012">
      <w:pPr>
        <w:keepNext/>
        <w:keepLines/>
        <w:tabs>
          <w:tab w:val="left" w:pos="1213"/>
        </w:tabs>
        <w:autoSpaceDE w:val="0"/>
        <w:autoSpaceDN w:val="0"/>
        <w:spacing w:after="0"/>
        <w:jc w:val="center"/>
        <w:rPr>
          <w:rFonts w:ascii="Times New Roman" w:eastAsia="Times New Roman" w:hAnsi="Times New Roman" w:cs="Times New Roman"/>
          <w:noProof/>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52</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eastAsia="Times New Roman" w:hAnsi="Times New Roman" w:cs="Times New Roman"/>
          <w:b/>
          <w:spacing w:val="-10"/>
          <w:sz w:val="24"/>
          <w:szCs w:val="24"/>
        </w:rPr>
        <w:t>НАСКОЛЬКО ДЕЙСТВУЮЩЕЕ РЕГИОНАЛЬНОЕ ЗАКОНОДАТЕЛЬСТВО ЭФФЕКТИВНО РАБОТАЕТ В ВОПРОСАХ ПРОТИВОДЕЙСТВИЯ КОРРУПЦИИ</w:t>
      </w:r>
      <w:r w:rsidRPr="00C339B9">
        <w:rPr>
          <w:rFonts w:ascii="Times New Roman" w:eastAsia="Times New Roman" w:hAnsi="Times New Roman" w:cs="Times New Roman"/>
          <w:b/>
          <w:sz w:val="24"/>
          <w:szCs w:val="24"/>
        </w:rPr>
        <w:t>??»,</w:t>
      </w:r>
      <w:r w:rsidRPr="00C339B9">
        <w:rPr>
          <w:rFonts w:ascii="Times New Roman" w:hAnsi="Times New Roman" w:cs="Times New Roman"/>
          <w:b/>
          <w:sz w:val="24"/>
          <w:szCs w:val="24"/>
        </w:rPr>
        <w:t xml:space="preserve"> (% от всех респондентов)</w:t>
      </w:r>
    </w:p>
    <w:p w:rsidR="00754012" w:rsidRPr="00C339B9" w:rsidRDefault="00754012" w:rsidP="00754012">
      <w:pPr>
        <w:widowControl w:val="0"/>
        <w:autoSpaceDE w:val="0"/>
        <w:autoSpaceDN w:val="0"/>
        <w:adjustRightInd w:val="0"/>
        <w:spacing w:after="0" w:line="240" w:lineRule="auto"/>
        <w:ind w:left="34"/>
        <w:jc w:val="center"/>
        <w:rPr>
          <w:rFonts w:ascii="Times New Roman" w:eastAsia="Times New Roman" w:hAnsi="Times New Roman" w:cs="Times New Roman"/>
          <w:sz w:val="28"/>
          <w:szCs w:val="28"/>
          <w:lang w:eastAsia="ru-RU"/>
        </w:rPr>
      </w:pPr>
    </w:p>
    <w:p w:rsidR="00754012" w:rsidRPr="00FE393A"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FE393A">
        <w:rPr>
          <w:rFonts w:ascii="Times New Roman" w:eastAsia="Times New Roman" w:hAnsi="Times New Roman" w:cs="Times New Roman"/>
          <w:sz w:val="28"/>
          <w:szCs w:val="28"/>
        </w:rPr>
        <w:t>Заключительным моментом проведенного исследования стало определение степени известности и эффективности мер, предпринимаемых Правительством Нижегородской области по противодействию коррупции.</w:t>
      </w:r>
    </w:p>
    <w:p w:rsidR="00754012" w:rsidRPr="00C339B9" w:rsidRDefault="00754012" w:rsidP="0075401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E393A">
        <w:rPr>
          <w:rFonts w:ascii="Times New Roman" w:eastAsia="Times New Roman" w:hAnsi="Times New Roman" w:cs="Times New Roman"/>
          <w:sz w:val="28"/>
          <w:szCs w:val="28"/>
        </w:rPr>
        <w:t xml:space="preserve">Наиболее известны в предпринимательской среде осуществление приема сообщений граждан о коррупционных правонарушениях группой «горячая телефонная линия» приемной </w:t>
      </w:r>
      <w:r w:rsidRPr="00FE393A">
        <w:rPr>
          <w:rFonts w:ascii="Times New Roman" w:hAnsi="Times New Roman" w:cs="Times New Roman"/>
          <w:sz w:val="28"/>
          <w:szCs w:val="28"/>
        </w:rPr>
        <w:t>граждан Губернатора и Правительства Нижегородской области (52,3%), анализ жалоб и обращений граждан и организаций, а также публикаций в средствах массовой информации по вопросам коррупции (43,9%),</w:t>
      </w:r>
      <w:r w:rsidRPr="00FE393A">
        <w:rPr>
          <w:rFonts w:ascii="Times New Roman" w:hAnsi="Times New Roman" w:cs="Times New Roman"/>
        </w:rPr>
        <w:t xml:space="preserve"> </w:t>
      </w:r>
      <w:r w:rsidRPr="00FE393A">
        <w:rPr>
          <w:rFonts w:ascii="Times New Roman" w:hAnsi="Times New Roman" w:cs="Times New Roman"/>
          <w:sz w:val="28"/>
          <w:szCs w:val="28"/>
        </w:rPr>
        <w:t xml:space="preserve">работа подраздела «Противодействие коррупции» на официальном сайте Правительства Нижегородской области и на портале государственных и муниципальных услуг Нижегородской области, с помощью которых граждане могли бы сообщить об известных им фактах коррупционных правонарушений, и внедрение социальной рекламы антикоррупционной направленности (по </w:t>
      </w:r>
      <w:r w:rsidRPr="00FE393A">
        <w:rPr>
          <w:rFonts w:ascii="Times New Roman" w:hAnsi="Times New Roman" w:cs="Times New Roman"/>
          <w:sz w:val="28"/>
          <w:szCs w:val="28"/>
        </w:rPr>
        <w:lastRenderedPageBreak/>
        <w:t xml:space="preserve">40,2%), а также работа системы массового информирования населения по вопросам противодействия коррупции с использованием печатных и электронных СМИ, сети Интернет, творческих организаций (37,9%). Около четверти </w:t>
      </w:r>
      <w:r w:rsidR="007C3B3C" w:rsidRPr="00FE393A">
        <w:rPr>
          <w:rFonts w:ascii="Times New Roman" w:hAnsi="Times New Roman" w:cs="Times New Roman"/>
          <w:sz w:val="28"/>
          <w:szCs w:val="28"/>
        </w:rPr>
        <w:t>представителей бизнес-сообщества</w:t>
      </w:r>
      <w:r w:rsidRPr="00FE393A">
        <w:rPr>
          <w:rFonts w:ascii="Times New Roman" w:hAnsi="Times New Roman" w:cs="Times New Roman"/>
          <w:sz w:val="28"/>
          <w:szCs w:val="28"/>
        </w:rPr>
        <w:t xml:space="preserve"> </w:t>
      </w:r>
      <w:r w:rsidR="007C3B3C" w:rsidRPr="00FE393A">
        <w:rPr>
          <w:rFonts w:ascii="Times New Roman" w:hAnsi="Times New Roman" w:cs="Times New Roman"/>
          <w:sz w:val="28"/>
          <w:szCs w:val="28"/>
        </w:rPr>
        <w:t>высказались</w:t>
      </w:r>
      <w:r w:rsidRPr="00FE393A">
        <w:rPr>
          <w:rFonts w:ascii="Times New Roman" w:hAnsi="Times New Roman" w:cs="Times New Roman"/>
          <w:sz w:val="28"/>
          <w:szCs w:val="28"/>
        </w:rPr>
        <w:t xml:space="preserve"> за совершенствование регионального законодательства с учетом интересов борьбы с коррупцией (28,8%), проведение обучающих семинаров для органов исполнительной власти Нижегородской области и органов местного самоуправления (27,3%), </w:t>
      </w:r>
      <w:r w:rsidRPr="00C339B9">
        <w:rPr>
          <w:rFonts w:ascii="Times New Roman" w:hAnsi="Times New Roman" w:cs="Times New Roman"/>
          <w:sz w:val="28"/>
          <w:szCs w:val="28"/>
        </w:rPr>
        <w:t>проведение мониторинга печатных и электронных СМИ Нижегородской области по публикациям антикоррупционной тематики (25,0%) и регулярное проведение в органах исполнительной власти Нижегородской  области и органах местного самоуправления Нижегородской области проверок соблюдения государственными гражданскими и муниципальными служащими порядка прохождения государственной гражданской и муниципальной службы, в том числе запретов и ограничений, предусмотренных законодательством</w:t>
      </w:r>
      <w:r w:rsidRPr="00C339B9">
        <w:rPr>
          <w:rFonts w:ascii="Times New Roman" w:eastAsia="Times New Roman" w:hAnsi="Times New Roman" w:cs="Times New Roman"/>
          <w:sz w:val="28"/>
          <w:szCs w:val="28"/>
        </w:rPr>
        <w:t xml:space="preserve"> (22,0%). Менее всего известны проверка деятельности юридических лиц, созданных на основе собственности Нижегородской области, с целью </w:t>
      </w:r>
      <w:r w:rsidRPr="00C339B9">
        <w:rPr>
          <w:rFonts w:ascii="Times New Roman" w:hAnsi="Times New Roman" w:cs="Times New Roman"/>
          <w:sz w:val="28"/>
          <w:szCs w:val="28"/>
        </w:rPr>
        <w:t>недопущения перевода в частные структуры государственных средств (12,9%) и оказание нефинансовой поддержки деятельности некоммерческих организаций, имеющих и реализующих в качестве уставных целей и задач противодействие коррупции (6,8%).</w:t>
      </w:r>
    </w:p>
    <w:p w:rsidR="00754012" w:rsidRDefault="00754012" w:rsidP="0075401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C339B9">
        <w:rPr>
          <w:rFonts w:ascii="Times New Roman" w:hAnsi="Times New Roman" w:cs="Times New Roman"/>
          <w:sz w:val="28"/>
          <w:szCs w:val="28"/>
        </w:rPr>
        <w:t>Следует отметить, что степень известности всех противокоррупционных мероприятий Правительства Нижегородской области среди юридических лиц выше, чем среди индивидуальных предпринимателей. Исключение составляет регулярное проведение в органах исполнительной власти Нижегородской  области и органах местного самоуправления Нижегородской области проверок соблюдения государственными гражданскими и муниципальными служащими порядка прохождения государственной гражданской и муниципальной службы, в том числе запретов и ограничений, предусмотренных законодательством</w:t>
      </w:r>
      <w:r w:rsidRPr="00C339B9">
        <w:rPr>
          <w:rFonts w:ascii="Times New Roman" w:eastAsia="Times New Roman" w:hAnsi="Times New Roman" w:cs="Times New Roman"/>
          <w:sz w:val="28"/>
          <w:szCs w:val="28"/>
        </w:rPr>
        <w:t xml:space="preserve"> (25,5% против 19,7%).</w:t>
      </w:r>
    </w:p>
    <w:p w:rsidR="00E15700" w:rsidRPr="00C339B9" w:rsidRDefault="00E15700" w:rsidP="00E15700">
      <w:pPr>
        <w:keepNext/>
        <w:keepLines/>
        <w:spacing w:after="0" w:line="240" w:lineRule="auto"/>
        <w:jc w:val="right"/>
        <w:rPr>
          <w:rFonts w:ascii="Times New Roman" w:hAnsi="Times New Roman" w:cs="Times New Roman"/>
          <w:b/>
          <w:bCs/>
          <w:sz w:val="24"/>
          <w:szCs w:val="24"/>
        </w:rPr>
      </w:pPr>
      <w:r w:rsidRPr="00C339B9">
        <w:rPr>
          <w:rFonts w:ascii="Times New Roman" w:hAnsi="Times New Roman" w:cs="Times New Roman"/>
          <w:b/>
          <w:bCs/>
          <w:sz w:val="24"/>
          <w:szCs w:val="24"/>
        </w:rPr>
        <w:t xml:space="preserve">Таблица </w:t>
      </w:r>
      <w:r w:rsidR="00CA2858" w:rsidRPr="00C339B9">
        <w:rPr>
          <w:rFonts w:ascii="Times New Roman" w:hAnsi="Times New Roman" w:cs="Times New Roman"/>
          <w:b/>
          <w:bCs/>
          <w:sz w:val="24"/>
          <w:szCs w:val="24"/>
        </w:rPr>
        <w:fldChar w:fldCharType="begin"/>
      </w:r>
      <w:r w:rsidRPr="00C339B9">
        <w:rPr>
          <w:rFonts w:ascii="Times New Roman" w:hAnsi="Times New Roman" w:cs="Times New Roman"/>
          <w:b/>
          <w:bCs/>
          <w:sz w:val="24"/>
          <w:szCs w:val="24"/>
        </w:rPr>
        <w:instrText xml:space="preserve"> SEQ Таблица \* ARABIC </w:instrText>
      </w:r>
      <w:r w:rsidR="00CA2858" w:rsidRPr="00C339B9">
        <w:rPr>
          <w:rFonts w:ascii="Times New Roman" w:hAnsi="Times New Roman" w:cs="Times New Roman"/>
          <w:b/>
          <w:bCs/>
          <w:sz w:val="24"/>
          <w:szCs w:val="24"/>
        </w:rPr>
        <w:fldChar w:fldCharType="separate"/>
      </w:r>
      <w:r w:rsidR="00730949">
        <w:rPr>
          <w:rFonts w:ascii="Times New Roman" w:hAnsi="Times New Roman" w:cs="Times New Roman"/>
          <w:b/>
          <w:bCs/>
          <w:noProof/>
          <w:sz w:val="24"/>
          <w:szCs w:val="24"/>
        </w:rPr>
        <w:t>16</w:t>
      </w:r>
      <w:r w:rsidR="00CA2858" w:rsidRPr="00C339B9">
        <w:rPr>
          <w:rFonts w:ascii="Times New Roman" w:hAnsi="Times New Roman" w:cs="Times New Roman"/>
          <w:b/>
          <w:bCs/>
          <w:sz w:val="24"/>
          <w:szCs w:val="24"/>
        </w:rPr>
        <w:fldChar w:fldCharType="end"/>
      </w:r>
    </w:p>
    <w:p w:rsidR="00754012" w:rsidRPr="00C339B9" w:rsidRDefault="00754012" w:rsidP="00754012">
      <w:pPr>
        <w:tabs>
          <w:tab w:val="left" w:pos="1213"/>
        </w:tabs>
        <w:autoSpaceDE w:val="0"/>
        <w:autoSpaceDN w:val="0"/>
        <w:spacing w:after="0"/>
        <w:jc w:val="center"/>
        <w:rPr>
          <w:rFonts w:ascii="Times New Roman" w:eastAsia="Calibri" w:hAnsi="Times New Roman" w:cs="Times New Roman"/>
          <w:b/>
          <w:sz w:val="24"/>
          <w:szCs w:val="24"/>
        </w:rPr>
      </w:pPr>
      <w:r w:rsidRPr="00C339B9">
        <w:rPr>
          <w:rFonts w:ascii="Times New Roman" w:hAnsi="Times New Roman" w:cs="Times New Roman"/>
          <w:b/>
          <w:sz w:val="24"/>
          <w:szCs w:val="24"/>
        </w:rPr>
        <w:t>Распределение ответов респондентов на вопрос «ИЗВЕСТНО ЛИ ВАМ О МЕРАХ, ПРЕДПРИНИМАЕМЫХ ПРАВИТЕЛЬСТВОМ НИЖЕГОРОДСКОЙ ОБЛАСТИ ПО ПРОТИВОДЕЙСТВИЮ КОРРУПЦИИ?»</w:t>
      </w:r>
      <w:r w:rsidRPr="00C339B9">
        <w:rPr>
          <w:rFonts w:ascii="Times New Roman" w:eastAsia="Times New Roman" w:hAnsi="Times New Roman" w:cs="Times New Roman"/>
          <w:b/>
          <w:sz w:val="24"/>
          <w:szCs w:val="24"/>
        </w:rPr>
        <w:t>,</w:t>
      </w:r>
      <w:r w:rsidRPr="00C339B9">
        <w:rPr>
          <w:rFonts w:ascii="Times New Roman" w:hAnsi="Times New Roman" w:cs="Times New Roman"/>
          <w:b/>
          <w:sz w:val="24"/>
          <w:szCs w:val="24"/>
        </w:rPr>
        <w:t xml:space="preserve"> </w:t>
      </w:r>
    </w:p>
    <w:p w:rsidR="00754012" w:rsidRPr="00C339B9" w:rsidRDefault="00754012" w:rsidP="00754012">
      <w:pPr>
        <w:tabs>
          <w:tab w:val="left" w:pos="1213"/>
        </w:tabs>
        <w:autoSpaceDE w:val="0"/>
        <w:autoSpaceDN w:val="0"/>
        <w:spacing w:after="0"/>
        <w:jc w:val="center"/>
        <w:rPr>
          <w:rFonts w:ascii="Times New Roman" w:eastAsia="Times New Roman" w:hAnsi="Times New Roman" w:cs="Times New Roman"/>
          <w:noProof/>
          <w:sz w:val="24"/>
          <w:szCs w:val="24"/>
        </w:rPr>
      </w:pPr>
      <w:r w:rsidRPr="00C339B9">
        <w:rPr>
          <w:rFonts w:ascii="Times New Roman" w:hAnsi="Times New Roman" w:cs="Times New Roman"/>
          <w:b/>
          <w:sz w:val="24"/>
          <w:szCs w:val="24"/>
        </w:rPr>
        <w:t>(% от всех респондентов)</w:t>
      </w:r>
    </w:p>
    <w:tbl>
      <w:tblPr>
        <w:tblStyle w:val="-11"/>
        <w:tblW w:w="5000" w:type="pct"/>
        <w:tblLook w:val="04A0" w:firstRow="1" w:lastRow="0" w:firstColumn="1" w:lastColumn="0" w:noHBand="0" w:noVBand="1"/>
      </w:tblPr>
      <w:tblGrid>
        <w:gridCol w:w="4592"/>
        <w:gridCol w:w="1863"/>
        <w:gridCol w:w="1514"/>
        <w:gridCol w:w="1317"/>
      </w:tblGrid>
      <w:tr w:rsidR="00D46328" w:rsidRPr="00A6377A" w:rsidTr="00611786">
        <w:trPr>
          <w:cnfStyle w:val="100000000000" w:firstRow="1" w:lastRow="0" w:firstColumn="0" w:lastColumn="0" w:oddVBand="0" w:evenVBand="0" w:oddHBand="0" w:evenHBand="0" w:firstRowFirstColumn="0" w:firstRowLastColumn="0" w:lastRowFirstColumn="0" w:lastRowLastColumn="0"/>
          <w:trHeight w:val="960"/>
          <w:tblHeader/>
        </w:trPr>
        <w:tc>
          <w:tcPr>
            <w:cnfStyle w:val="001000000000" w:firstRow="0" w:lastRow="0" w:firstColumn="1" w:lastColumn="0" w:oddVBand="0" w:evenVBand="0" w:oddHBand="0" w:evenHBand="0" w:firstRowFirstColumn="0" w:firstRowLastColumn="0" w:lastRowFirstColumn="0" w:lastRowLastColumn="0"/>
            <w:tcW w:w="2473" w:type="pct"/>
            <w:hideMark/>
          </w:tcPr>
          <w:p w:rsidR="00D46328" w:rsidRPr="00A6377A" w:rsidRDefault="00D4632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 </w:t>
            </w:r>
          </w:p>
        </w:tc>
        <w:tc>
          <w:tcPr>
            <w:tcW w:w="1003" w:type="pct"/>
            <w:vAlign w:val="center"/>
            <w:hideMark/>
          </w:tcPr>
          <w:p w:rsidR="00D46328" w:rsidRPr="00A6377A" w:rsidRDefault="00D46328" w:rsidP="00A6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Индивидуальный предприниматель</w:t>
            </w:r>
          </w:p>
        </w:tc>
        <w:tc>
          <w:tcPr>
            <w:tcW w:w="815" w:type="pct"/>
            <w:vAlign w:val="center"/>
            <w:hideMark/>
          </w:tcPr>
          <w:p w:rsidR="00D46328" w:rsidRPr="00A6377A" w:rsidRDefault="00D46328" w:rsidP="00A6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Юридическое лицо</w:t>
            </w:r>
          </w:p>
        </w:tc>
        <w:tc>
          <w:tcPr>
            <w:tcW w:w="709" w:type="pct"/>
            <w:vAlign w:val="center"/>
            <w:hideMark/>
          </w:tcPr>
          <w:p w:rsidR="00D46328" w:rsidRPr="00A6377A" w:rsidRDefault="00D46328" w:rsidP="00A6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Бизнес сообщество в целом</w:t>
            </w:r>
          </w:p>
        </w:tc>
      </w:tr>
      <w:tr w:rsidR="00D46328" w:rsidRPr="00A6377A" w:rsidTr="00A6377A">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2473" w:type="pct"/>
            <w:hideMark/>
          </w:tcPr>
          <w:p w:rsidR="00D46328" w:rsidRPr="00A6377A" w:rsidRDefault="00D4632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Осуществление приема сообщений граждан о коррупционных правонарушениях группой «горячая телефонная линия»" приемной граждан</w:t>
            </w:r>
          </w:p>
        </w:tc>
        <w:tc>
          <w:tcPr>
            <w:tcW w:w="1003" w:type="pct"/>
            <w:noWrap/>
            <w:vAlign w:val="center"/>
            <w:hideMark/>
          </w:tcPr>
          <w:p w:rsidR="00D46328" w:rsidRPr="00A6377A" w:rsidRDefault="00D4632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43,6</w:t>
            </w:r>
          </w:p>
        </w:tc>
        <w:tc>
          <w:tcPr>
            <w:tcW w:w="815" w:type="pct"/>
            <w:noWrap/>
            <w:vAlign w:val="center"/>
            <w:hideMark/>
          </w:tcPr>
          <w:p w:rsidR="00D46328" w:rsidRPr="00A6377A" w:rsidRDefault="00D4632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59,2</w:t>
            </w:r>
          </w:p>
        </w:tc>
        <w:tc>
          <w:tcPr>
            <w:tcW w:w="709" w:type="pct"/>
            <w:noWrap/>
            <w:vAlign w:val="center"/>
            <w:hideMark/>
          </w:tcPr>
          <w:p w:rsidR="00D46328" w:rsidRPr="00A6377A" w:rsidRDefault="00D4632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52,3</w:t>
            </w:r>
          </w:p>
        </w:tc>
      </w:tr>
      <w:tr w:rsidR="00D46328" w:rsidRPr="00A6377A" w:rsidTr="00A6377A">
        <w:trPr>
          <w:cnfStyle w:val="000000010000" w:firstRow="0" w:lastRow="0" w:firstColumn="0" w:lastColumn="0" w:oddVBand="0" w:evenVBand="0" w:oddHBand="0" w:evenHBand="1"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473" w:type="pct"/>
            <w:hideMark/>
          </w:tcPr>
          <w:p w:rsidR="00D46328" w:rsidRPr="00A6377A" w:rsidRDefault="00D4632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lastRenderedPageBreak/>
              <w:t>Анализ жалоб и обращений граждан и организаций, а также публикаций в средствах массовой информации по вопросам коррупции</w:t>
            </w:r>
          </w:p>
        </w:tc>
        <w:tc>
          <w:tcPr>
            <w:tcW w:w="1003" w:type="pct"/>
            <w:noWrap/>
            <w:vAlign w:val="center"/>
            <w:hideMark/>
          </w:tcPr>
          <w:p w:rsidR="00D46328" w:rsidRPr="00A6377A" w:rsidRDefault="00D4632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41,8</w:t>
            </w:r>
          </w:p>
        </w:tc>
        <w:tc>
          <w:tcPr>
            <w:tcW w:w="815" w:type="pct"/>
            <w:noWrap/>
            <w:vAlign w:val="center"/>
            <w:hideMark/>
          </w:tcPr>
          <w:p w:rsidR="00D46328" w:rsidRPr="00A6377A" w:rsidRDefault="00D4632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46,1</w:t>
            </w:r>
          </w:p>
        </w:tc>
        <w:tc>
          <w:tcPr>
            <w:tcW w:w="709" w:type="pct"/>
            <w:noWrap/>
            <w:vAlign w:val="center"/>
            <w:hideMark/>
          </w:tcPr>
          <w:p w:rsidR="00D46328" w:rsidRPr="00A6377A" w:rsidRDefault="00D4632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43,9</w:t>
            </w:r>
          </w:p>
        </w:tc>
      </w:tr>
      <w:tr w:rsidR="00D46328" w:rsidRPr="00A6377A" w:rsidTr="00A6377A">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473" w:type="pct"/>
            <w:hideMark/>
          </w:tcPr>
          <w:p w:rsidR="00D46328" w:rsidRPr="00A6377A" w:rsidRDefault="00D4632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Работа подраздела «Противодействие коррупции» на официальном сайте Правительства Нижегородской области и на портале госуслуг</w:t>
            </w:r>
          </w:p>
        </w:tc>
        <w:tc>
          <w:tcPr>
            <w:tcW w:w="1003" w:type="pct"/>
            <w:noWrap/>
            <w:vAlign w:val="center"/>
            <w:hideMark/>
          </w:tcPr>
          <w:p w:rsidR="00D46328" w:rsidRPr="00A6377A" w:rsidRDefault="00D4632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29,1</w:t>
            </w:r>
          </w:p>
        </w:tc>
        <w:tc>
          <w:tcPr>
            <w:tcW w:w="815" w:type="pct"/>
            <w:noWrap/>
            <w:vAlign w:val="center"/>
            <w:hideMark/>
          </w:tcPr>
          <w:p w:rsidR="00D46328" w:rsidRPr="00A6377A" w:rsidRDefault="00D4632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48,7</w:t>
            </w:r>
          </w:p>
        </w:tc>
        <w:tc>
          <w:tcPr>
            <w:tcW w:w="709" w:type="pct"/>
            <w:noWrap/>
            <w:vAlign w:val="center"/>
            <w:hideMark/>
          </w:tcPr>
          <w:p w:rsidR="00D46328" w:rsidRPr="00A6377A" w:rsidRDefault="00D4632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40,2</w:t>
            </w:r>
          </w:p>
        </w:tc>
      </w:tr>
      <w:tr w:rsidR="00D46328" w:rsidRPr="00A6377A" w:rsidTr="00A6377A">
        <w:trPr>
          <w:cnfStyle w:val="000000010000" w:firstRow="0" w:lastRow="0" w:firstColumn="0" w:lastColumn="0" w:oddVBand="0" w:evenVBand="0" w:oddHBand="0" w:evenHBand="1"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473" w:type="pct"/>
            <w:hideMark/>
          </w:tcPr>
          <w:p w:rsidR="00D46328" w:rsidRPr="00A6377A" w:rsidRDefault="00D4632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Внедрение социальной рекламы антикоррупционной направленности</w:t>
            </w:r>
          </w:p>
        </w:tc>
        <w:tc>
          <w:tcPr>
            <w:tcW w:w="1003" w:type="pct"/>
            <w:noWrap/>
            <w:vAlign w:val="center"/>
            <w:hideMark/>
          </w:tcPr>
          <w:p w:rsidR="00D46328" w:rsidRPr="00A6377A" w:rsidRDefault="00D4632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32,7</w:t>
            </w:r>
          </w:p>
        </w:tc>
        <w:tc>
          <w:tcPr>
            <w:tcW w:w="815" w:type="pct"/>
            <w:noWrap/>
            <w:vAlign w:val="center"/>
            <w:hideMark/>
          </w:tcPr>
          <w:p w:rsidR="00D46328" w:rsidRPr="00A6377A" w:rsidRDefault="00D4632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44,7</w:t>
            </w:r>
          </w:p>
        </w:tc>
        <w:tc>
          <w:tcPr>
            <w:tcW w:w="709" w:type="pct"/>
            <w:noWrap/>
            <w:vAlign w:val="center"/>
            <w:hideMark/>
          </w:tcPr>
          <w:p w:rsidR="00D46328" w:rsidRPr="00A6377A" w:rsidRDefault="00D4632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40,2</w:t>
            </w:r>
          </w:p>
        </w:tc>
      </w:tr>
      <w:tr w:rsidR="00D46328" w:rsidRPr="00A6377A" w:rsidTr="00A6377A">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473" w:type="pct"/>
            <w:hideMark/>
          </w:tcPr>
          <w:p w:rsidR="00D46328" w:rsidRPr="00A6377A" w:rsidRDefault="00D4632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Работа системы массового информирования населения по вопросам противодействия коррупции с использованием печатных и электронных СМИ</w:t>
            </w:r>
          </w:p>
        </w:tc>
        <w:tc>
          <w:tcPr>
            <w:tcW w:w="1003" w:type="pct"/>
            <w:noWrap/>
            <w:vAlign w:val="center"/>
            <w:hideMark/>
          </w:tcPr>
          <w:p w:rsidR="00D46328" w:rsidRPr="00A6377A" w:rsidRDefault="00D4632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34,5</w:t>
            </w:r>
          </w:p>
        </w:tc>
        <w:tc>
          <w:tcPr>
            <w:tcW w:w="815" w:type="pct"/>
            <w:noWrap/>
            <w:vAlign w:val="center"/>
            <w:hideMark/>
          </w:tcPr>
          <w:p w:rsidR="00D46328" w:rsidRPr="00A6377A" w:rsidRDefault="00D4632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40,8</w:t>
            </w:r>
          </w:p>
        </w:tc>
        <w:tc>
          <w:tcPr>
            <w:tcW w:w="709" w:type="pct"/>
            <w:noWrap/>
            <w:vAlign w:val="center"/>
            <w:hideMark/>
          </w:tcPr>
          <w:p w:rsidR="00D46328" w:rsidRPr="00A6377A" w:rsidRDefault="00D4632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37,9</w:t>
            </w:r>
          </w:p>
        </w:tc>
      </w:tr>
      <w:tr w:rsidR="00D46328" w:rsidRPr="00A6377A" w:rsidTr="00A6377A">
        <w:trPr>
          <w:cnfStyle w:val="000000010000" w:firstRow="0" w:lastRow="0" w:firstColumn="0" w:lastColumn="0" w:oddVBand="0" w:evenVBand="0" w:oddHBand="0" w:evenHBand="1"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473" w:type="pct"/>
            <w:hideMark/>
          </w:tcPr>
          <w:p w:rsidR="00D46328" w:rsidRPr="00A6377A" w:rsidRDefault="00D4632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Совершенствование регионального законодательства с учетом интересов борьбы с коррупцией</w:t>
            </w:r>
          </w:p>
        </w:tc>
        <w:tc>
          <w:tcPr>
            <w:tcW w:w="1003" w:type="pct"/>
            <w:noWrap/>
            <w:vAlign w:val="center"/>
            <w:hideMark/>
          </w:tcPr>
          <w:p w:rsidR="00D46328" w:rsidRPr="00A6377A" w:rsidRDefault="00D4632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21,8</w:t>
            </w:r>
          </w:p>
        </w:tc>
        <w:tc>
          <w:tcPr>
            <w:tcW w:w="815" w:type="pct"/>
            <w:noWrap/>
            <w:vAlign w:val="center"/>
            <w:hideMark/>
          </w:tcPr>
          <w:p w:rsidR="00D46328" w:rsidRPr="00A6377A" w:rsidRDefault="00D4632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34,2</w:t>
            </w:r>
          </w:p>
        </w:tc>
        <w:tc>
          <w:tcPr>
            <w:tcW w:w="709" w:type="pct"/>
            <w:noWrap/>
            <w:vAlign w:val="center"/>
            <w:hideMark/>
          </w:tcPr>
          <w:p w:rsidR="00D46328" w:rsidRPr="00A6377A" w:rsidRDefault="00D4632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28,8</w:t>
            </w:r>
          </w:p>
        </w:tc>
      </w:tr>
      <w:tr w:rsidR="00D46328" w:rsidRPr="00A6377A" w:rsidTr="00A6377A">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473" w:type="pct"/>
            <w:hideMark/>
          </w:tcPr>
          <w:p w:rsidR="00D46328" w:rsidRPr="00A6377A" w:rsidRDefault="00D4632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Проведение обучающих семинаров для органов исполнительной власти Нижегородской области и органов местного самоуправления</w:t>
            </w:r>
          </w:p>
        </w:tc>
        <w:tc>
          <w:tcPr>
            <w:tcW w:w="1003" w:type="pct"/>
            <w:noWrap/>
            <w:vAlign w:val="center"/>
            <w:hideMark/>
          </w:tcPr>
          <w:p w:rsidR="00D46328" w:rsidRPr="00A6377A" w:rsidRDefault="00D4632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12,7</w:t>
            </w:r>
          </w:p>
        </w:tc>
        <w:tc>
          <w:tcPr>
            <w:tcW w:w="815" w:type="pct"/>
            <w:noWrap/>
            <w:vAlign w:val="center"/>
            <w:hideMark/>
          </w:tcPr>
          <w:p w:rsidR="00D46328" w:rsidRPr="00A6377A" w:rsidRDefault="00D4632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38,2</w:t>
            </w:r>
          </w:p>
        </w:tc>
        <w:tc>
          <w:tcPr>
            <w:tcW w:w="709" w:type="pct"/>
            <w:noWrap/>
            <w:vAlign w:val="center"/>
            <w:hideMark/>
          </w:tcPr>
          <w:p w:rsidR="00D46328" w:rsidRPr="00A6377A" w:rsidRDefault="00D4632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27,3</w:t>
            </w:r>
          </w:p>
        </w:tc>
      </w:tr>
      <w:tr w:rsidR="00D46328" w:rsidRPr="00A6377A" w:rsidTr="00A6377A">
        <w:trPr>
          <w:cnfStyle w:val="000000010000" w:firstRow="0" w:lastRow="0" w:firstColumn="0" w:lastColumn="0" w:oddVBand="0" w:evenVBand="0" w:oddHBand="0" w:evenHBand="1"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473" w:type="pct"/>
            <w:hideMark/>
          </w:tcPr>
          <w:p w:rsidR="00D46328" w:rsidRPr="00A6377A" w:rsidRDefault="00D4632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Проведение мониторинга печатных и электронных СМИ Нижегородской области по публикациям антикоррупционной тематики</w:t>
            </w:r>
          </w:p>
        </w:tc>
        <w:tc>
          <w:tcPr>
            <w:tcW w:w="1003" w:type="pct"/>
            <w:noWrap/>
            <w:vAlign w:val="center"/>
            <w:hideMark/>
          </w:tcPr>
          <w:p w:rsidR="00D46328" w:rsidRPr="00A6377A" w:rsidRDefault="00D4632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18,2</w:t>
            </w:r>
          </w:p>
        </w:tc>
        <w:tc>
          <w:tcPr>
            <w:tcW w:w="815" w:type="pct"/>
            <w:noWrap/>
            <w:vAlign w:val="center"/>
            <w:hideMark/>
          </w:tcPr>
          <w:p w:rsidR="00D46328" w:rsidRPr="00A6377A" w:rsidRDefault="00D4632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30,3</w:t>
            </w:r>
          </w:p>
        </w:tc>
        <w:tc>
          <w:tcPr>
            <w:tcW w:w="709" w:type="pct"/>
            <w:noWrap/>
            <w:vAlign w:val="center"/>
            <w:hideMark/>
          </w:tcPr>
          <w:p w:rsidR="00D46328" w:rsidRPr="00A6377A" w:rsidRDefault="00D4632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25,0</w:t>
            </w:r>
          </w:p>
        </w:tc>
      </w:tr>
      <w:tr w:rsidR="00D46328" w:rsidRPr="00A6377A" w:rsidTr="00A6377A">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473" w:type="pct"/>
            <w:hideMark/>
          </w:tcPr>
          <w:p w:rsidR="00D46328" w:rsidRPr="00A6377A" w:rsidRDefault="00D4632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Регулярное проведение в органах исполнительной власти Нижегородской  области и органах местного самоуправления Нижегородской области</w:t>
            </w:r>
          </w:p>
        </w:tc>
        <w:tc>
          <w:tcPr>
            <w:tcW w:w="1003" w:type="pct"/>
            <w:noWrap/>
            <w:vAlign w:val="center"/>
            <w:hideMark/>
          </w:tcPr>
          <w:p w:rsidR="00D46328" w:rsidRPr="00A6377A" w:rsidRDefault="00D4632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25,5</w:t>
            </w:r>
          </w:p>
        </w:tc>
        <w:tc>
          <w:tcPr>
            <w:tcW w:w="815" w:type="pct"/>
            <w:noWrap/>
            <w:vAlign w:val="center"/>
            <w:hideMark/>
          </w:tcPr>
          <w:p w:rsidR="00D46328" w:rsidRPr="00A6377A" w:rsidRDefault="00D4632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19,7</w:t>
            </w:r>
          </w:p>
        </w:tc>
        <w:tc>
          <w:tcPr>
            <w:tcW w:w="709" w:type="pct"/>
            <w:noWrap/>
            <w:vAlign w:val="center"/>
            <w:hideMark/>
          </w:tcPr>
          <w:p w:rsidR="00D46328" w:rsidRPr="00A6377A" w:rsidRDefault="00D4632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22,0</w:t>
            </w:r>
          </w:p>
        </w:tc>
      </w:tr>
      <w:tr w:rsidR="00D46328" w:rsidRPr="00A6377A" w:rsidTr="00A6377A">
        <w:trPr>
          <w:cnfStyle w:val="000000010000" w:firstRow="0" w:lastRow="0" w:firstColumn="0" w:lastColumn="0" w:oddVBand="0" w:evenVBand="0" w:oddHBand="0" w:evenHBand="1"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473" w:type="pct"/>
            <w:hideMark/>
          </w:tcPr>
          <w:p w:rsidR="00D46328" w:rsidRPr="00A6377A" w:rsidRDefault="00D4632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Проверка деятельности юридических лиц, созданных на основе собственности Нижегородской области, с целью недопущения пере</w:t>
            </w:r>
          </w:p>
        </w:tc>
        <w:tc>
          <w:tcPr>
            <w:tcW w:w="1003" w:type="pct"/>
            <w:noWrap/>
            <w:vAlign w:val="center"/>
            <w:hideMark/>
          </w:tcPr>
          <w:p w:rsidR="00D46328" w:rsidRPr="00A6377A" w:rsidRDefault="00D4632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7,3</w:t>
            </w:r>
          </w:p>
        </w:tc>
        <w:tc>
          <w:tcPr>
            <w:tcW w:w="815" w:type="pct"/>
            <w:noWrap/>
            <w:vAlign w:val="center"/>
            <w:hideMark/>
          </w:tcPr>
          <w:p w:rsidR="00D46328" w:rsidRPr="00A6377A" w:rsidRDefault="00D4632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17,1</w:t>
            </w:r>
          </w:p>
        </w:tc>
        <w:tc>
          <w:tcPr>
            <w:tcW w:w="709" w:type="pct"/>
            <w:noWrap/>
            <w:vAlign w:val="center"/>
            <w:hideMark/>
          </w:tcPr>
          <w:p w:rsidR="00D46328" w:rsidRPr="00A6377A" w:rsidRDefault="00D46328"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12,9</w:t>
            </w:r>
          </w:p>
        </w:tc>
      </w:tr>
      <w:tr w:rsidR="00D46328" w:rsidRPr="00A6377A" w:rsidTr="00A6377A">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2473" w:type="pct"/>
            <w:hideMark/>
          </w:tcPr>
          <w:p w:rsidR="00D46328" w:rsidRPr="00A6377A" w:rsidRDefault="00D46328" w:rsidP="00D46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Оказание нефинансовой поддержки деятельности некоммерческих организаций, имеющих и реализующих в качестве уставных целей</w:t>
            </w:r>
          </w:p>
        </w:tc>
        <w:tc>
          <w:tcPr>
            <w:tcW w:w="1003" w:type="pct"/>
            <w:noWrap/>
            <w:vAlign w:val="center"/>
            <w:hideMark/>
          </w:tcPr>
          <w:p w:rsidR="00D46328" w:rsidRPr="00A6377A" w:rsidRDefault="00D4632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5,5</w:t>
            </w:r>
          </w:p>
        </w:tc>
        <w:tc>
          <w:tcPr>
            <w:tcW w:w="815" w:type="pct"/>
            <w:noWrap/>
            <w:vAlign w:val="center"/>
            <w:hideMark/>
          </w:tcPr>
          <w:p w:rsidR="00D46328" w:rsidRPr="00A6377A" w:rsidRDefault="00D4632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7,9</w:t>
            </w:r>
          </w:p>
        </w:tc>
        <w:tc>
          <w:tcPr>
            <w:tcW w:w="709" w:type="pct"/>
            <w:noWrap/>
            <w:vAlign w:val="center"/>
            <w:hideMark/>
          </w:tcPr>
          <w:p w:rsidR="00D46328" w:rsidRPr="00A6377A" w:rsidRDefault="00D46328"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6,8</w:t>
            </w:r>
          </w:p>
        </w:tc>
      </w:tr>
    </w:tbl>
    <w:p w:rsidR="00754012" w:rsidRPr="00C339B9" w:rsidRDefault="00754012" w:rsidP="0075401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54012" w:rsidRPr="00C339B9" w:rsidRDefault="002B7377" w:rsidP="0075401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E393A">
        <w:rPr>
          <w:rFonts w:ascii="Times New Roman" w:eastAsia="Times New Roman" w:hAnsi="Times New Roman" w:cs="Times New Roman"/>
          <w:sz w:val="28"/>
          <w:szCs w:val="28"/>
        </w:rPr>
        <w:t xml:space="preserve">Наиболее эффективными мерами по противодействию коррупции по мнению большинства бизнесменов признаны </w:t>
      </w:r>
      <w:r w:rsidR="00754012" w:rsidRPr="00FE393A">
        <w:rPr>
          <w:rFonts w:ascii="Times New Roman" w:eastAsia="Times New Roman" w:hAnsi="Times New Roman" w:cs="Times New Roman"/>
          <w:sz w:val="28"/>
          <w:szCs w:val="28"/>
        </w:rPr>
        <w:t xml:space="preserve">осуществление приема сообщений граждан о коррупционных правонарушениях группой «горячая телефонная линия» приемной </w:t>
      </w:r>
      <w:r w:rsidR="00754012" w:rsidRPr="00FE393A">
        <w:rPr>
          <w:rFonts w:ascii="Times New Roman" w:hAnsi="Times New Roman" w:cs="Times New Roman"/>
          <w:sz w:val="28"/>
          <w:szCs w:val="28"/>
        </w:rPr>
        <w:t xml:space="preserve">граждан Губернатора и Правительства Нижегородской области (32,6%), анализ жалоб и обращений граждан и организаций, а также публикаций в средствах массовой информации по вопросам коррупции (23,5%) и совершенствование регионального законодательства с учетом интересов борьбы с коррупцией (22,7%). </w:t>
      </w:r>
      <w:r w:rsidRPr="00FE393A">
        <w:rPr>
          <w:rFonts w:ascii="Times New Roman" w:hAnsi="Times New Roman" w:cs="Times New Roman"/>
          <w:sz w:val="28"/>
          <w:szCs w:val="28"/>
        </w:rPr>
        <w:t xml:space="preserve">15,9% и 13,6% представителей бизнес-сообщества </w:t>
      </w:r>
      <w:r w:rsidR="009E7CB4" w:rsidRPr="00FE393A">
        <w:rPr>
          <w:rFonts w:ascii="Times New Roman" w:hAnsi="Times New Roman" w:cs="Times New Roman"/>
          <w:sz w:val="28"/>
          <w:szCs w:val="28"/>
        </w:rPr>
        <w:t xml:space="preserve">соответственно </w:t>
      </w:r>
      <w:r w:rsidRPr="00FE393A">
        <w:rPr>
          <w:rFonts w:ascii="Times New Roman" w:hAnsi="Times New Roman" w:cs="Times New Roman"/>
          <w:sz w:val="28"/>
          <w:szCs w:val="28"/>
        </w:rPr>
        <w:t>высказывались за эффективность таких мер, как р</w:t>
      </w:r>
      <w:r w:rsidR="00754012" w:rsidRPr="00FE393A">
        <w:rPr>
          <w:rFonts w:ascii="Times New Roman" w:hAnsi="Times New Roman" w:cs="Times New Roman"/>
          <w:sz w:val="28"/>
          <w:szCs w:val="28"/>
        </w:rPr>
        <w:t xml:space="preserve">абота подраздела «Противодействие коррупции» на официальном сайте Правительства Нижегородской области и на портале государственных и муниципальных услуг Нижегородской области, с помощью которых граждане могли бы сообщить об известных им фактах коррупционных правонарушений, и работа системы массового информирования населения по вопросам противодействия коррупции с использованием печатных и электронных СМИ, сети Интернет, творческих </w:t>
      </w:r>
      <w:r w:rsidR="00754012" w:rsidRPr="00FE393A">
        <w:rPr>
          <w:rFonts w:ascii="Times New Roman" w:hAnsi="Times New Roman" w:cs="Times New Roman"/>
          <w:sz w:val="28"/>
          <w:szCs w:val="28"/>
        </w:rPr>
        <w:lastRenderedPageBreak/>
        <w:t xml:space="preserve">организаций. Около десятой доли </w:t>
      </w:r>
      <w:r w:rsidR="009E7CB4" w:rsidRPr="00FE393A">
        <w:rPr>
          <w:rFonts w:ascii="Times New Roman" w:hAnsi="Times New Roman" w:cs="Times New Roman"/>
          <w:sz w:val="28"/>
          <w:szCs w:val="28"/>
        </w:rPr>
        <w:t>респондентов</w:t>
      </w:r>
      <w:r w:rsidR="00754012" w:rsidRPr="00FE393A">
        <w:rPr>
          <w:rFonts w:ascii="Times New Roman" w:hAnsi="Times New Roman" w:cs="Times New Roman"/>
          <w:sz w:val="28"/>
          <w:szCs w:val="28"/>
        </w:rPr>
        <w:t xml:space="preserve"> считают эффективными внедрение социальной рекламы антикоррупционной направленности </w:t>
      </w:r>
      <w:r w:rsidR="00754012" w:rsidRPr="00C339B9">
        <w:rPr>
          <w:rFonts w:ascii="Times New Roman" w:hAnsi="Times New Roman" w:cs="Times New Roman"/>
          <w:sz w:val="28"/>
          <w:szCs w:val="28"/>
        </w:rPr>
        <w:t xml:space="preserve">(11,4%) и проведение мониторинга печатных и электронных СМИ Нижегородской области по публикациям антикоррупционной тематики (10,6%). </w:t>
      </w:r>
      <w:r w:rsidR="009E7CB4" w:rsidRPr="009E7CB4">
        <w:rPr>
          <w:rFonts w:ascii="Times New Roman" w:hAnsi="Times New Roman" w:cs="Times New Roman"/>
          <w:sz w:val="28"/>
          <w:szCs w:val="28"/>
        </w:rPr>
        <w:t>Менее 10% голосов</w:t>
      </w:r>
      <w:r w:rsidR="00754012" w:rsidRPr="009E7CB4">
        <w:rPr>
          <w:rFonts w:ascii="Times New Roman" w:hAnsi="Times New Roman" w:cs="Times New Roman"/>
          <w:sz w:val="28"/>
          <w:szCs w:val="28"/>
        </w:rPr>
        <w:t xml:space="preserve"> </w:t>
      </w:r>
      <w:r w:rsidR="00754012" w:rsidRPr="00C339B9">
        <w:rPr>
          <w:rFonts w:ascii="Times New Roman" w:hAnsi="Times New Roman" w:cs="Times New Roman"/>
          <w:sz w:val="28"/>
          <w:szCs w:val="28"/>
        </w:rPr>
        <w:t>по оценке эффективности получили регулярное проведение в органах исполнительной власти Нижегородской  области и органах местного самоуправления Нижегородской области проверок соблюдения государственными гражданскими и муниципальными служащими порядка прохождения государственной гражданской и муниципальной службы, в том числе запретов и ограничений, предусмотренных законодательством</w:t>
      </w:r>
      <w:r w:rsidR="00754012" w:rsidRPr="00C339B9">
        <w:rPr>
          <w:rFonts w:ascii="Times New Roman" w:eastAsia="Times New Roman" w:hAnsi="Times New Roman" w:cs="Times New Roman"/>
          <w:sz w:val="28"/>
          <w:szCs w:val="28"/>
        </w:rPr>
        <w:t xml:space="preserve"> (6,8%), проведение обучающих семинаров для органов исполнительной власти Нижегородской области и органов местного самоуправления и проверка деятельности юридических лиц, созданных на основе собственности Нижегородской области, с целью </w:t>
      </w:r>
      <w:r w:rsidR="00754012" w:rsidRPr="00C339B9">
        <w:rPr>
          <w:rFonts w:ascii="Times New Roman" w:hAnsi="Times New Roman" w:cs="Times New Roman"/>
          <w:sz w:val="28"/>
          <w:szCs w:val="28"/>
        </w:rPr>
        <w:t>недопущения перевода в частные структуры государственных средств (по 3,0%).</w:t>
      </w:r>
    </w:p>
    <w:p w:rsidR="00754012" w:rsidRDefault="00754012" w:rsidP="0075401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Индивидуальные предприниматели по эффективности чаще выделяли анализ жалоб и обращений граждан и организаций, а также публикаций в средствах массовой информации по вопросам коррупции (35,7% против 14,5%), работу системы массового информирования населения по вопросам противодействия коррупции с использованием печатных и электронных СМИ, сети Интернет, творческих организаций (14,3% против 13,2%)</w:t>
      </w:r>
      <w:r w:rsidR="00EE6110">
        <w:rPr>
          <w:rFonts w:ascii="Times New Roman" w:hAnsi="Times New Roman" w:cs="Times New Roman"/>
          <w:sz w:val="28"/>
          <w:szCs w:val="28"/>
        </w:rPr>
        <w:t xml:space="preserve"> и</w:t>
      </w:r>
      <w:r w:rsidRPr="00C339B9">
        <w:rPr>
          <w:rFonts w:ascii="Times New Roman" w:hAnsi="Times New Roman" w:cs="Times New Roman"/>
          <w:sz w:val="28"/>
          <w:szCs w:val="28"/>
        </w:rPr>
        <w:t xml:space="preserve"> внедрени</w:t>
      </w:r>
      <w:r w:rsidR="00EE6110">
        <w:rPr>
          <w:rFonts w:ascii="Times New Roman" w:hAnsi="Times New Roman" w:cs="Times New Roman"/>
          <w:sz w:val="28"/>
          <w:szCs w:val="28"/>
        </w:rPr>
        <w:t>е</w:t>
      </w:r>
      <w:r w:rsidRPr="00C339B9">
        <w:rPr>
          <w:rFonts w:ascii="Times New Roman" w:hAnsi="Times New Roman" w:cs="Times New Roman"/>
          <w:sz w:val="28"/>
          <w:szCs w:val="28"/>
        </w:rPr>
        <w:t xml:space="preserve"> социальной рекламы антикоррупционной напр</w:t>
      </w:r>
      <w:r w:rsidR="009E7CB4">
        <w:rPr>
          <w:rFonts w:ascii="Times New Roman" w:hAnsi="Times New Roman" w:cs="Times New Roman"/>
          <w:sz w:val="28"/>
          <w:szCs w:val="28"/>
        </w:rPr>
        <w:t>авленности (12,5% против 10,5%). Также индивидуальные предприниматели чаще, чем юридические лица, выделяли</w:t>
      </w:r>
      <w:r w:rsidRPr="00C339B9">
        <w:rPr>
          <w:rFonts w:ascii="Times New Roman" w:hAnsi="Times New Roman" w:cs="Times New Roman"/>
          <w:sz w:val="28"/>
          <w:szCs w:val="28"/>
        </w:rPr>
        <w:t xml:space="preserve"> регулярно</w:t>
      </w:r>
      <w:r w:rsidR="00EE6110">
        <w:rPr>
          <w:rFonts w:ascii="Times New Roman" w:hAnsi="Times New Roman" w:cs="Times New Roman"/>
          <w:sz w:val="28"/>
          <w:szCs w:val="28"/>
        </w:rPr>
        <w:t>е</w:t>
      </w:r>
      <w:r w:rsidRPr="00C339B9">
        <w:rPr>
          <w:rFonts w:ascii="Times New Roman" w:hAnsi="Times New Roman" w:cs="Times New Roman"/>
          <w:sz w:val="28"/>
          <w:szCs w:val="28"/>
        </w:rPr>
        <w:t xml:space="preserve"> проведени</w:t>
      </w:r>
      <w:r w:rsidR="00EE6110">
        <w:rPr>
          <w:rFonts w:ascii="Times New Roman" w:hAnsi="Times New Roman" w:cs="Times New Roman"/>
          <w:sz w:val="28"/>
          <w:szCs w:val="28"/>
        </w:rPr>
        <w:t>е</w:t>
      </w:r>
      <w:r w:rsidRPr="00C339B9">
        <w:rPr>
          <w:rFonts w:ascii="Times New Roman" w:hAnsi="Times New Roman" w:cs="Times New Roman"/>
          <w:sz w:val="28"/>
          <w:szCs w:val="28"/>
        </w:rPr>
        <w:t xml:space="preserve"> в органах исполнительной власти Нижегородской  области и органах местного самоуправления Нижегородской области проверок соблюдения государственными гражданскими и муниципальными служащими порядка прохождения государственной гражданской и муниципальной службы, в том числе запретов и ограничений, предусмотренных законодательством</w:t>
      </w:r>
      <w:r w:rsidRPr="00C339B9">
        <w:rPr>
          <w:rFonts w:ascii="Times New Roman" w:eastAsia="Times New Roman" w:hAnsi="Times New Roman" w:cs="Times New Roman"/>
          <w:sz w:val="28"/>
          <w:szCs w:val="28"/>
        </w:rPr>
        <w:t xml:space="preserve"> (10,7% против 3,9%) и проверк</w:t>
      </w:r>
      <w:r w:rsidR="00EE6110">
        <w:rPr>
          <w:rFonts w:ascii="Times New Roman" w:eastAsia="Times New Roman" w:hAnsi="Times New Roman" w:cs="Times New Roman"/>
          <w:sz w:val="28"/>
          <w:szCs w:val="28"/>
        </w:rPr>
        <w:t>у</w:t>
      </w:r>
      <w:r w:rsidRPr="00C339B9">
        <w:rPr>
          <w:rFonts w:ascii="Times New Roman" w:eastAsia="Times New Roman" w:hAnsi="Times New Roman" w:cs="Times New Roman"/>
          <w:sz w:val="28"/>
          <w:szCs w:val="28"/>
        </w:rPr>
        <w:t xml:space="preserve"> деятельности юридических лиц, созданных на основе собственности Нижегородской области, с целью </w:t>
      </w:r>
      <w:r w:rsidRPr="00C339B9">
        <w:rPr>
          <w:rFonts w:ascii="Times New Roman" w:hAnsi="Times New Roman" w:cs="Times New Roman"/>
          <w:sz w:val="28"/>
          <w:szCs w:val="28"/>
        </w:rPr>
        <w:t>недопущения перевода в частные структуры государственных средств (3,6% против 2,6%).</w:t>
      </w:r>
    </w:p>
    <w:p w:rsidR="009E7CB4" w:rsidRDefault="009E7CB4" w:rsidP="00754012">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Мнения юридических лиц преобладали над мнениями индивидуальных предпринимателей по всем остальным вариантам ответов. </w:t>
      </w:r>
    </w:p>
    <w:p w:rsidR="00E15700" w:rsidRPr="00C339B9" w:rsidRDefault="00E15700" w:rsidP="00611786">
      <w:pPr>
        <w:keepNext/>
        <w:keepLines/>
        <w:spacing w:after="0" w:line="240" w:lineRule="auto"/>
        <w:jc w:val="right"/>
        <w:rPr>
          <w:rFonts w:ascii="Times New Roman" w:hAnsi="Times New Roman" w:cs="Times New Roman"/>
          <w:b/>
          <w:bCs/>
          <w:sz w:val="24"/>
          <w:szCs w:val="24"/>
        </w:rPr>
      </w:pPr>
      <w:r w:rsidRPr="00C339B9">
        <w:rPr>
          <w:rFonts w:ascii="Times New Roman" w:hAnsi="Times New Roman" w:cs="Times New Roman"/>
          <w:b/>
          <w:bCs/>
          <w:sz w:val="24"/>
          <w:szCs w:val="24"/>
        </w:rPr>
        <w:lastRenderedPageBreak/>
        <w:t xml:space="preserve">Таблица </w:t>
      </w:r>
      <w:r w:rsidR="00CA2858" w:rsidRPr="00C339B9">
        <w:rPr>
          <w:rFonts w:ascii="Times New Roman" w:hAnsi="Times New Roman" w:cs="Times New Roman"/>
          <w:b/>
          <w:bCs/>
          <w:sz w:val="24"/>
          <w:szCs w:val="24"/>
        </w:rPr>
        <w:fldChar w:fldCharType="begin"/>
      </w:r>
      <w:r w:rsidRPr="00C339B9">
        <w:rPr>
          <w:rFonts w:ascii="Times New Roman" w:hAnsi="Times New Roman" w:cs="Times New Roman"/>
          <w:b/>
          <w:bCs/>
          <w:sz w:val="24"/>
          <w:szCs w:val="24"/>
        </w:rPr>
        <w:instrText xml:space="preserve"> SEQ Таблица \* ARABIC </w:instrText>
      </w:r>
      <w:r w:rsidR="00CA2858" w:rsidRPr="00C339B9">
        <w:rPr>
          <w:rFonts w:ascii="Times New Roman" w:hAnsi="Times New Roman" w:cs="Times New Roman"/>
          <w:b/>
          <w:bCs/>
          <w:sz w:val="24"/>
          <w:szCs w:val="24"/>
        </w:rPr>
        <w:fldChar w:fldCharType="separate"/>
      </w:r>
      <w:r w:rsidR="00730949">
        <w:rPr>
          <w:rFonts w:ascii="Times New Roman" w:hAnsi="Times New Roman" w:cs="Times New Roman"/>
          <w:b/>
          <w:bCs/>
          <w:noProof/>
          <w:sz w:val="24"/>
          <w:szCs w:val="24"/>
        </w:rPr>
        <w:t>17</w:t>
      </w:r>
      <w:r w:rsidR="00CA2858" w:rsidRPr="00C339B9">
        <w:rPr>
          <w:rFonts w:ascii="Times New Roman" w:hAnsi="Times New Roman" w:cs="Times New Roman"/>
          <w:b/>
          <w:bCs/>
          <w:sz w:val="24"/>
          <w:szCs w:val="24"/>
        </w:rPr>
        <w:fldChar w:fldCharType="end"/>
      </w:r>
    </w:p>
    <w:p w:rsidR="00754012" w:rsidRPr="00C339B9" w:rsidRDefault="00754012" w:rsidP="00611786">
      <w:pPr>
        <w:keepNext/>
        <w:keepLines/>
        <w:tabs>
          <w:tab w:val="left" w:pos="1213"/>
        </w:tabs>
        <w:autoSpaceDE w:val="0"/>
        <w:autoSpaceDN w:val="0"/>
        <w:spacing w:after="0"/>
        <w:jc w:val="center"/>
        <w:rPr>
          <w:rFonts w:ascii="Times New Roman" w:eastAsia="Calibri" w:hAnsi="Times New Roman" w:cs="Times New Roman"/>
          <w:b/>
          <w:sz w:val="24"/>
          <w:szCs w:val="24"/>
        </w:rPr>
      </w:pPr>
      <w:r w:rsidRPr="00C339B9">
        <w:rPr>
          <w:rFonts w:ascii="Times New Roman" w:hAnsi="Times New Roman" w:cs="Times New Roman"/>
          <w:b/>
          <w:sz w:val="24"/>
          <w:szCs w:val="24"/>
        </w:rPr>
        <w:t>Распределение ответов респондентов на вопрос: «КАКИЕ МЕРЫ ПРЕДСТАВЛЯЮТСЯ ВАМ НАИБОЛЕЕ ЭФФЕКТИВНЫМИ?»</w:t>
      </w:r>
      <w:r w:rsidRPr="00C339B9">
        <w:rPr>
          <w:rFonts w:ascii="Times New Roman" w:eastAsia="Times New Roman" w:hAnsi="Times New Roman" w:cs="Times New Roman"/>
          <w:b/>
          <w:sz w:val="24"/>
          <w:szCs w:val="24"/>
        </w:rPr>
        <w:t>,</w:t>
      </w:r>
      <w:r w:rsidRPr="00C339B9">
        <w:rPr>
          <w:rFonts w:ascii="Times New Roman" w:hAnsi="Times New Roman" w:cs="Times New Roman"/>
          <w:b/>
          <w:sz w:val="24"/>
          <w:szCs w:val="24"/>
        </w:rPr>
        <w:t xml:space="preserve"> </w:t>
      </w:r>
    </w:p>
    <w:p w:rsidR="00754012" w:rsidRPr="00C339B9" w:rsidRDefault="00754012" w:rsidP="00611786">
      <w:pPr>
        <w:keepNext/>
        <w:keepLines/>
        <w:tabs>
          <w:tab w:val="left" w:pos="1213"/>
        </w:tabs>
        <w:autoSpaceDE w:val="0"/>
        <w:autoSpaceDN w:val="0"/>
        <w:spacing w:after="0"/>
        <w:jc w:val="center"/>
        <w:rPr>
          <w:rFonts w:ascii="Times New Roman" w:eastAsia="Times New Roman" w:hAnsi="Times New Roman" w:cs="Times New Roman"/>
          <w:noProof/>
          <w:sz w:val="24"/>
          <w:szCs w:val="24"/>
        </w:rPr>
      </w:pPr>
      <w:r w:rsidRPr="00C339B9">
        <w:rPr>
          <w:rFonts w:ascii="Times New Roman" w:hAnsi="Times New Roman" w:cs="Times New Roman"/>
          <w:b/>
          <w:sz w:val="24"/>
          <w:szCs w:val="24"/>
        </w:rPr>
        <w:t>(% от всех респондентов)</w:t>
      </w:r>
    </w:p>
    <w:tbl>
      <w:tblPr>
        <w:tblStyle w:val="-11"/>
        <w:tblW w:w="9180" w:type="dxa"/>
        <w:tblLook w:val="04A0" w:firstRow="1" w:lastRow="0" w:firstColumn="1" w:lastColumn="0" w:noHBand="0" w:noVBand="1"/>
      </w:tblPr>
      <w:tblGrid>
        <w:gridCol w:w="4833"/>
        <w:gridCol w:w="1725"/>
        <w:gridCol w:w="1402"/>
        <w:gridCol w:w="1220"/>
      </w:tblGrid>
      <w:tr w:rsidR="00E15700" w:rsidRPr="00A6377A" w:rsidTr="00611786">
        <w:trPr>
          <w:cnfStyle w:val="100000000000" w:firstRow="1" w:lastRow="0" w:firstColumn="0" w:lastColumn="0" w:oddVBand="0" w:evenVBand="0" w:oddHBand="0" w:evenHBand="0" w:firstRowFirstColumn="0" w:firstRowLastColumn="0" w:lastRowFirstColumn="0" w:lastRowLastColumn="0"/>
          <w:trHeight w:val="960"/>
          <w:tblHeader/>
        </w:trPr>
        <w:tc>
          <w:tcPr>
            <w:cnfStyle w:val="001000000000" w:firstRow="0" w:lastRow="0" w:firstColumn="1" w:lastColumn="0" w:oddVBand="0" w:evenVBand="0" w:oddHBand="0" w:evenHBand="0" w:firstRowFirstColumn="0" w:firstRowLastColumn="0" w:lastRowFirstColumn="0" w:lastRowLastColumn="0"/>
            <w:tcW w:w="4833" w:type="dxa"/>
            <w:hideMark/>
          </w:tcPr>
          <w:p w:rsidR="00E15700" w:rsidRPr="00A6377A" w:rsidRDefault="00E15700" w:rsidP="00611786">
            <w:pPr>
              <w:keepNext/>
              <w:keepLines/>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 </w:t>
            </w:r>
          </w:p>
        </w:tc>
        <w:tc>
          <w:tcPr>
            <w:tcW w:w="1725" w:type="dxa"/>
            <w:vAlign w:val="center"/>
            <w:hideMark/>
          </w:tcPr>
          <w:p w:rsidR="00E15700" w:rsidRPr="00A6377A" w:rsidRDefault="00E15700" w:rsidP="00611786">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Индивидуальный предприниматель</w:t>
            </w:r>
          </w:p>
        </w:tc>
        <w:tc>
          <w:tcPr>
            <w:tcW w:w="1402" w:type="dxa"/>
            <w:vAlign w:val="center"/>
            <w:hideMark/>
          </w:tcPr>
          <w:p w:rsidR="00E15700" w:rsidRPr="00A6377A" w:rsidRDefault="00E15700" w:rsidP="00611786">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Юридическое лицо</w:t>
            </w:r>
          </w:p>
        </w:tc>
        <w:tc>
          <w:tcPr>
            <w:tcW w:w="1220" w:type="dxa"/>
            <w:vAlign w:val="center"/>
            <w:hideMark/>
          </w:tcPr>
          <w:p w:rsidR="00E15700" w:rsidRPr="00A6377A" w:rsidRDefault="00E15700" w:rsidP="00611786">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Бизнес сообщество в целом</w:t>
            </w:r>
          </w:p>
        </w:tc>
      </w:tr>
      <w:tr w:rsidR="00E15700" w:rsidRPr="00A6377A" w:rsidTr="00611786">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4833" w:type="dxa"/>
            <w:hideMark/>
          </w:tcPr>
          <w:p w:rsidR="00E15700" w:rsidRPr="00A6377A" w:rsidRDefault="00E15700" w:rsidP="00F35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Осуществление приема сообщений граждан о коррупционных правонарушениях группой «горячая телефонная линия»" приемной граждан</w:t>
            </w:r>
          </w:p>
        </w:tc>
        <w:tc>
          <w:tcPr>
            <w:tcW w:w="1725" w:type="dxa"/>
            <w:noWrap/>
            <w:vAlign w:val="center"/>
            <w:hideMark/>
          </w:tcPr>
          <w:p w:rsidR="00E15700" w:rsidRPr="00A6377A" w:rsidRDefault="00E15700"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30,4</w:t>
            </w:r>
          </w:p>
        </w:tc>
        <w:tc>
          <w:tcPr>
            <w:tcW w:w="1402" w:type="dxa"/>
            <w:noWrap/>
            <w:vAlign w:val="center"/>
            <w:hideMark/>
          </w:tcPr>
          <w:p w:rsidR="00E15700" w:rsidRPr="00A6377A" w:rsidRDefault="00E15700"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34,2</w:t>
            </w:r>
          </w:p>
        </w:tc>
        <w:tc>
          <w:tcPr>
            <w:tcW w:w="1220" w:type="dxa"/>
            <w:noWrap/>
            <w:vAlign w:val="center"/>
            <w:hideMark/>
          </w:tcPr>
          <w:p w:rsidR="00E15700" w:rsidRPr="00A6377A" w:rsidRDefault="00E15700"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32,6</w:t>
            </w:r>
          </w:p>
        </w:tc>
      </w:tr>
      <w:tr w:rsidR="00E15700" w:rsidRPr="00A6377A" w:rsidTr="00611786">
        <w:trPr>
          <w:cnfStyle w:val="000000010000" w:firstRow="0" w:lastRow="0" w:firstColumn="0" w:lastColumn="0" w:oddVBand="0" w:evenVBand="0" w:oddHBand="0" w:evenHBand="1"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4833" w:type="dxa"/>
            <w:hideMark/>
          </w:tcPr>
          <w:p w:rsidR="00E15700" w:rsidRPr="00A6377A" w:rsidRDefault="00E15700" w:rsidP="00F35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Анализ жалоб и обращений граждан и организаций, а также публикаций в средствах массовой информации по вопросам коррупции</w:t>
            </w:r>
          </w:p>
        </w:tc>
        <w:tc>
          <w:tcPr>
            <w:tcW w:w="1725" w:type="dxa"/>
            <w:noWrap/>
            <w:vAlign w:val="center"/>
            <w:hideMark/>
          </w:tcPr>
          <w:p w:rsidR="00E15700" w:rsidRPr="00A6377A" w:rsidRDefault="00E15700"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35,7</w:t>
            </w:r>
          </w:p>
        </w:tc>
        <w:tc>
          <w:tcPr>
            <w:tcW w:w="1402" w:type="dxa"/>
            <w:noWrap/>
            <w:vAlign w:val="center"/>
            <w:hideMark/>
          </w:tcPr>
          <w:p w:rsidR="00E15700" w:rsidRPr="00A6377A" w:rsidRDefault="00E15700"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14,5</w:t>
            </w:r>
          </w:p>
        </w:tc>
        <w:tc>
          <w:tcPr>
            <w:tcW w:w="1220" w:type="dxa"/>
            <w:noWrap/>
            <w:vAlign w:val="center"/>
            <w:hideMark/>
          </w:tcPr>
          <w:p w:rsidR="00E15700" w:rsidRPr="00A6377A" w:rsidRDefault="00E15700"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23,5</w:t>
            </w:r>
          </w:p>
        </w:tc>
      </w:tr>
      <w:tr w:rsidR="00E15700" w:rsidRPr="00A6377A" w:rsidTr="00611786">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4833" w:type="dxa"/>
            <w:hideMark/>
          </w:tcPr>
          <w:p w:rsidR="00E15700" w:rsidRPr="00A6377A" w:rsidRDefault="00E15700" w:rsidP="00F35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Совершенствование регионального законодательства с учетом интересов борьбы с коррупцией</w:t>
            </w:r>
          </w:p>
        </w:tc>
        <w:tc>
          <w:tcPr>
            <w:tcW w:w="1725" w:type="dxa"/>
            <w:noWrap/>
            <w:vAlign w:val="center"/>
            <w:hideMark/>
          </w:tcPr>
          <w:p w:rsidR="00E15700" w:rsidRPr="00A6377A" w:rsidRDefault="00E15700"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16,1</w:t>
            </w:r>
          </w:p>
        </w:tc>
        <w:tc>
          <w:tcPr>
            <w:tcW w:w="1402" w:type="dxa"/>
            <w:noWrap/>
            <w:vAlign w:val="center"/>
            <w:hideMark/>
          </w:tcPr>
          <w:p w:rsidR="00E15700" w:rsidRPr="00A6377A" w:rsidRDefault="00E15700"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27,6</w:t>
            </w:r>
          </w:p>
        </w:tc>
        <w:tc>
          <w:tcPr>
            <w:tcW w:w="1220" w:type="dxa"/>
            <w:noWrap/>
            <w:vAlign w:val="center"/>
            <w:hideMark/>
          </w:tcPr>
          <w:p w:rsidR="00E15700" w:rsidRPr="00A6377A" w:rsidRDefault="00E15700"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22,7</w:t>
            </w:r>
          </w:p>
        </w:tc>
      </w:tr>
      <w:tr w:rsidR="00E15700" w:rsidRPr="00A6377A" w:rsidTr="00611786">
        <w:trPr>
          <w:cnfStyle w:val="000000010000" w:firstRow="0" w:lastRow="0" w:firstColumn="0" w:lastColumn="0" w:oddVBand="0" w:evenVBand="0" w:oddHBand="0" w:evenHBand="1"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4833" w:type="dxa"/>
            <w:hideMark/>
          </w:tcPr>
          <w:p w:rsidR="00E15700" w:rsidRPr="00A6377A" w:rsidRDefault="00E15700" w:rsidP="00F35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Работа подраздела «Противодействие коррупции» на официальном сайте Правительства Нижегородской области и на портале госуслуг</w:t>
            </w:r>
          </w:p>
        </w:tc>
        <w:tc>
          <w:tcPr>
            <w:tcW w:w="1725" w:type="dxa"/>
            <w:noWrap/>
            <w:vAlign w:val="center"/>
            <w:hideMark/>
          </w:tcPr>
          <w:p w:rsidR="00E15700" w:rsidRPr="00A6377A" w:rsidRDefault="00E15700"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8,9</w:t>
            </w:r>
          </w:p>
        </w:tc>
        <w:tc>
          <w:tcPr>
            <w:tcW w:w="1402" w:type="dxa"/>
            <w:noWrap/>
            <w:vAlign w:val="center"/>
            <w:hideMark/>
          </w:tcPr>
          <w:p w:rsidR="00E15700" w:rsidRPr="00A6377A" w:rsidRDefault="00E15700"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21,1</w:t>
            </w:r>
          </w:p>
        </w:tc>
        <w:tc>
          <w:tcPr>
            <w:tcW w:w="1220" w:type="dxa"/>
            <w:noWrap/>
            <w:vAlign w:val="center"/>
            <w:hideMark/>
          </w:tcPr>
          <w:p w:rsidR="00E15700" w:rsidRPr="00A6377A" w:rsidRDefault="00E15700"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15,9</w:t>
            </w:r>
          </w:p>
        </w:tc>
      </w:tr>
      <w:tr w:rsidR="00E15700" w:rsidRPr="00A6377A" w:rsidTr="00611786">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4833" w:type="dxa"/>
            <w:hideMark/>
          </w:tcPr>
          <w:p w:rsidR="00E15700" w:rsidRPr="00A6377A" w:rsidRDefault="00E15700" w:rsidP="00F35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Работа системы массового информирования населения по вопросам противодействия коррупции с использованием печатных и электронных СМИ</w:t>
            </w:r>
          </w:p>
        </w:tc>
        <w:tc>
          <w:tcPr>
            <w:tcW w:w="1725" w:type="dxa"/>
            <w:noWrap/>
            <w:vAlign w:val="center"/>
            <w:hideMark/>
          </w:tcPr>
          <w:p w:rsidR="00E15700" w:rsidRPr="00A6377A" w:rsidRDefault="00E15700"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14,3</w:t>
            </w:r>
          </w:p>
        </w:tc>
        <w:tc>
          <w:tcPr>
            <w:tcW w:w="1402" w:type="dxa"/>
            <w:noWrap/>
            <w:vAlign w:val="center"/>
            <w:hideMark/>
          </w:tcPr>
          <w:p w:rsidR="00E15700" w:rsidRPr="00A6377A" w:rsidRDefault="00E15700"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13,2</w:t>
            </w:r>
          </w:p>
        </w:tc>
        <w:tc>
          <w:tcPr>
            <w:tcW w:w="1220" w:type="dxa"/>
            <w:noWrap/>
            <w:vAlign w:val="center"/>
            <w:hideMark/>
          </w:tcPr>
          <w:p w:rsidR="00E15700" w:rsidRPr="00A6377A" w:rsidRDefault="00E15700"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13,6</w:t>
            </w:r>
          </w:p>
        </w:tc>
      </w:tr>
      <w:tr w:rsidR="00E15700" w:rsidRPr="00A6377A" w:rsidTr="0061178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833" w:type="dxa"/>
            <w:hideMark/>
          </w:tcPr>
          <w:p w:rsidR="00E15700" w:rsidRPr="00A6377A" w:rsidRDefault="00E15700" w:rsidP="00F35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Внедрение социальной рекламы антикоррупционной направленности</w:t>
            </w:r>
          </w:p>
        </w:tc>
        <w:tc>
          <w:tcPr>
            <w:tcW w:w="1725" w:type="dxa"/>
            <w:noWrap/>
            <w:vAlign w:val="center"/>
            <w:hideMark/>
          </w:tcPr>
          <w:p w:rsidR="00E15700" w:rsidRPr="00A6377A" w:rsidRDefault="00E15700"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12,5</w:t>
            </w:r>
          </w:p>
        </w:tc>
        <w:tc>
          <w:tcPr>
            <w:tcW w:w="1402" w:type="dxa"/>
            <w:noWrap/>
            <w:vAlign w:val="center"/>
            <w:hideMark/>
          </w:tcPr>
          <w:p w:rsidR="00E15700" w:rsidRPr="00A6377A" w:rsidRDefault="00E15700"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10,5</w:t>
            </w:r>
          </w:p>
        </w:tc>
        <w:tc>
          <w:tcPr>
            <w:tcW w:w="1220" w:type="dxa"/>
            <w:noWrap/>
            <w:vAlign w:val="center"/>
            <w:hideMark/>
          </w:tcPr>
          <w:p w:rsidR="00E15700" w:rsidRPr="00A6377A" w:rsidRDefault="00E15700"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11,4</w:t>
            </w:r>
          </w:p>
        </w:tc>
      </w:tr>
      <w:tr w:rsidR="00E15700" w:rsidRPr="00A6377A" w:rsidTr="00611786">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4833" w:type="dxa"/>
            <w:hideMark/>
          </w:tcPr>
          <w:p w:rsidR="00E15700" w:rsidRPr="00A6377A" w:rsidRDefault="00E15700" w:rsidP="00F35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Проведение мониторинга печатных и электронных СМИ Нижегородской области по публикациям антикоррупционной тематики</w:t>
            </w:r>
          </w:p>
        </w:tc>
        <w:tc>
          <w:tcPr>
            <w:tcW w:w="1725" w:type="dxa"/>
            <w:noWrap/>
            <w:vAlign w:val="center"/>
            <w:hideMark/>
          </w:tcPr>
          <w:p w:rsidR="00E15700" w:rsidRPr="00A6377A" w:rsidRDefault="00E15700"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8,9</w:t>
            </w:r>
          </w:p>
        </w:tc>
        <w:tc>
          <w:tcPr>
            <w:tcW w:w="1402" w:type="dxa"/>
            <w:noWrap/>
            <w:vAlign w:val="center"/>
            <w:hideMark/>
          </w:tcPr>
          <w:p w:rsidR="00E15700" w:rsidRPr="00A6377A" w:rsidRDefault="00E15700"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11,8</w:t>
            </w:r>
          </w:p>
        </w:tc>
        <w:tc>
          <w:tcPr>
            <w:tcW w:w="1220" w:type="dxa"/>
            <w:noWrap/>
            <w:vAlign w:val="center"/>
            <w:hideMark/>
          </w:tcPr>
          <w:p w:rsidR="00E15700" w:rsidRPr="00A6377A" w:rsidRDefault="00E15700"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10,6</w:t>
            </w:r>
          </w:p>
        </w:tc>
      </w:tr>
      <w:tr w:rsidR="00E15700" w:rsidRPr="00A6377A" w:rsidTr="00611786">
        <w:trPr>
          <w:cnfStyle w:val="000000010000" w:firstRow="0" w:lastRow="0" w:firstColumn="0" w:lastColumn="0" w:oddVBand="0" w:evenVBand="0" w:oddHBand="0" w:evenHBand="1"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4833" w:type="dxa"/>
            <w:hideMark/>
          </w:tcPr>
          <w:p w:rsidR="00E15700" w:rsidRPr="00A6377A" w:rsidRDefault="00E15700" w:rsidP="00F35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Регулярное проведение в органах исполнительной власти Нижегородской  области и органах местного самоуправления Нижегородской области</w:t>
            </w:r>
          </w:p>
        </w:tc>
        <w:tc>
          <w:tcPr>
            <w:tcW w:w="1725" w:type="dxa"/>
            <w:noWrap/>
            <w:vAlign w:val="center"/>
            <w:hideMark/>
          </w:tcPr>
          <w:p w:rsidR="00E15700" w:rsidRPr="00A6377A" w:rsidRDefault="00E15700"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10,7</w:t>
            </w:r>
          </w:p>
        </w:tc>
        <w:tc>
          <w:tcPr>
            <w:tcW w:w="1402" w:type="dxa"/>
            <w:noWrap/>
            <w:vAlign w:val="center"/>
            <w:hideMark/>
          </w:tcPr>
          <w:p w:rsidR="00E15700" w:rsidRPr="00A6377A" w:rsidRDefault="00E15700"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3,9</w:t>
            </w:r>
          </w:p>
        </w:tc>
        <w:tc>
          <w:tcPr>
            <w:tcW w:w="1220" w:type="dxa"/>
            <w:noWrap/>
            <w:vAlign w:val="center"/>
            <w:hideMark/>
          </w:tcPr>
          <w:p w:rsidR="00E15700" w:rsidRPr="00A6377A" w:rsidRDefault="00E15700"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6,8</w:t>
            </w:r>
          </w:p>
        </w:tc>
      </w:tr>
      <w:tr w:rsidR="00E15700" w:rsidRPr="00A6377A" w:rsidTr="00611786">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4833" w:type="dxa"/>
            <w:hideMark/>
          </w:tcPr>
          <w:p w:rsidR="00E15700" w:rsidRPr="00A6377A" w:rsidRDefault="00E15700" w:rsidP="00F35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Проведение обучающих семинаров для органов исполнительной власти Нижегородской области и органов местного самоуправления</w:t>
            </w:r>
          </w:p>
        </w:tc>
        <w:tc>
          <w:tcPr>
            <w:tcW w:w="1725" w:type="dxa"/>
            <w:noWrap/>
            <w:vAlign w:val="center"/>
            <w:hideMark/>
          </w:tcPr>
          <w:p w:rsidR="00E15700" w:rsidRPr="00A6377A" w:rsidRDefault="00E15700"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0,0</w:t>
            </w:r>
          </w:p>
        </w:tc>
        <w:tc>
          <w:tcPr>
            <w:tcW w:w="1402" w:type="dxa"/>
            <w:noWrap/>
            <w:vAlign w:val="center"/>
            <w:hideMark/>
          </w:tcPr>
          <w:p w:rsidR="00E15700" w:rsidRPr="00A6377A" w:rsidRDefault="00E15700"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5,3</w:t>
            </w:r>
          </w:p>
        </w:tc>
        <w:tc>
          <w:tcPr>
            <w:tcW w:w="1220" w:type="dxa"/>
            <w:noWrap/>
            <w:vAlign w:val="center"/>
            <w:hideMark/>
          </w:tcPr>
          <w:p w:rsidR="00E15700" w:rsidRPr="00A6377A" w:rsidRDefault="00E15700"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3,0</w:t>
            </w:r>
          </w:p>
        </w:tc>
      </w:tr>
      <w:tr w:rsidR="00E15700" w:rsidRPr="00A6377A" w:rsidTr="00611786">
        <w:trPr>
          <w:cnfStyle w:val="000000010000" w:firstRow="0" w:lastRow="0" w:firstColumn="0" w:lastColumn="0" w:oddVBand="0" w:evenVBand="0" w:oddHBand="0" w:evenHBand="1"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4833" w:type="dxa"/>
            <w:hideMark/>
          </w:tcPr>
          <w:p w:rsidR="00E15700" w:rsidRPr="00A6377A" w:rsidRDefault="00E15700" w:rsidP="00F35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Проверка деятельности юридических лиц, созданных на основе собственности Нижегородской области, с целью недопущения пере</w:t>
            </w:r>
          </w:p>
        </w:tc>
        <w:tc>
          <w:tcPr>
            <w:tcW w:w="1725" w:type="dxa"/>
            <w:noWrap/>
            <w:vAlign w:val="center"/>
            <w:hideMark/>
          </w:tcPr>
          <w:p w:rsidR="00E15700" w:rsidRPr="00A6377A" w:rsidRDefault="00E15700"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3,6</w:t>
            </w:r>
          </w:p>
        </w:tc>
        <w:tc>
          <w:tcPr>
            <w:tcW w:w="1402" w:type="dxa"/>
            <w:noWrap/>
            <w:vAlign w:val="center"/>
            <w:hideMark/>
          </w:tcPr>
          <w:p w:rsidR="00E15700" w:rsidRPr="00A6377A" w:rsidRDefault="00E15700"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2,6</w:t>
            </w:r>
          </w:p>
        </w:tc>
        <w:tc>
          <w:tcPr>
            <w:tcW w:w="1220" w:type="dxa"/>
            <w:noWrap/>
            <w:vAlign w:val="center"/>
            <w:hideMark/>
          </w:tcPr>
          <w:p w:rsidR="00E15700" w:rsidRPr="00A6377A" w:rsidRDefault="00E15700"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3,0</w:t>
            </w:r>
          </w:p>
        </w:tc>
      </w:tr>
      <w:tr w:rsidR="00E15700" w:rsidRPr="00A6377A" w:rsidTr="00611786">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4833" w:type="dxa"/>
            <w:hideMark/>
          </w:tcPr>
          <w:p w:rsidR="00E15700" w:rsidRPr="00A6377A" w:rsidRDefault="00E15700" w:rsidP="00F35328">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Оказание нефинансовой поддержки деятельности некоммерческих организаций, имеющих и реализующих в качестве уставных целей</w:t>
            </w:r>
          </w:p>
        </w:tc>
        <w:tc>
          <w:tcPr>
            <w:tcW w:w="1725" w:type="dxa"/>
            <w:noWrap/>
            <w:vAlign w:val="center"/>
            <w:hideMark/>
          </w:tcPr>
          <w:p w:rsidR="00E15700" w:rsidRPr="00A6377A" w:rsidRDefault="00E15700"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0,0</w:t>
            </w:r>
          </w:p>
        </w:tc>
        <w:tc>
          <w:tcPr>
            <w:tcW w:w="1402" w:type="dxa"/>
            <w:noWrap/>
            <w:vAlign w:val="center"/>
            <w:hideMark/>
          </w:tcPr>
          <w:p w:rsidR="00E15700" w:rsidRPr="00A6377A" w:rsidRDefault="00E15700"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0,0</w:t>
            </w:r>
          </w:p>
        </w:tc>
        <w:tc>
          <w:tcPr>
            <w:tcW w:w="1220" w:type="dxa"/>
            <w:noWrap/>
            <w:vAlign w:val="center"/>
            <w:hideMark/>
          </w:tcPr>
          <w:p w:rsidR="00E15700" w:rsidRPr="00A6377A" w:rsidRDefault="00E15700"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0,0</w:t>
            </w:r>
          </w:p>
        </w:tc>
      </w:tr>
    </w:tbl>
    <w:p w:rsidR="00754012" w:rsidRPr="00C339B9" w:rsidRDefault="00754012" w:rsidP="00754012">
      <w:pPr>
        <w:widowControl w:val="0"/>
        <w:autoSpaceDE w:val="0"/>
        <w:autoSpaceDN w:val="0"/>
        <w:adjustRightInd w:val="0"/>
        <w:spacing w:after="0" w:line="240" w:lineRule="auto"/>
        <w:jc w:val="center"/>
        <w:rPr>
          <w:rFonts w:ascii="Times New Roman" w:eastAsia="Times New Roman" w:hAnsi="Times New Roman" w:cs="Times New Roman"/>
          <w:sz w:val="24"/>
          <w:szCs w:val="24"/>
        </w:rPr>
        <w:sectPr w:rsidR="00754012" w:rsidRPr="00C339B9" w:rsidSect="00C339B9">
          <w:footerReference w:type="default" r:id="rId63"/>
          <w:pgSz w:w="11906" w:h="16838"/>
          <w:pgMar w:top="1701" w:right="1418" w:bottom="567" w:left="1418" w:header="709" w:footer="709" w:gutter="0"/>
          <w:cols w:space="708"/>
          <w:docGrid w:linePitch="360"/>
        </w:sectPr>
      </w:pPr>
    </w:p>
    <w:p w:rsidR="00754012" w:rsidRPr="00C339B9" w:rsidRDefault="00754012" w:rsidP="00754012">
      <w:pPr>
        <w:keepNext/>
        <w:keepLines/>
        <w:numPr>
          <w:ilvl w:val="1"/>
          <w:numId w:val="14"/>
        </w:numPr>
        <w:spacing w:before="200" w:after="0"/>
        <w:ind w:left="709"/>
        <w:outlineLvl w:val="1"/>
        <w:rPr>
          <w:rFonts w:ascii="Times New Roman" w:eastAsia="Times New Roman" w:hAnsi="Times New Roman" w:cs="Times New Roman"/>
          <w:b/>
          <w:bCs/>
          <w:sz w:val="26"/>
          <w:szCs w:val="26"/>
        </w:rPr>
      </w:pPr>
      <w:bookmarkStart w:id="16" w:name="_Toc498510533"/>
      <w:r w:rsidRPr="00C339B9">
        <w:rPr>
          <w:rFonts w:ascii="Times New Roman" w:eastAsia="Times New Roman" w:hAnsi="Times New Roman" w:cs="Times New Roman"/>
          <w:b/>
          <w:bCs/>
          <w:sz w:val="26"/>
          <w:szCs w:val="26"/>
        </w:rPr>
        <w:lastRenderedPageBreak/>
        <w:t>Выводы про проведенному антикоррупционному мониторингу среди предпринимателей Нижегородской области</w:t>
      </w:r>
      <w:bookmarkEnd w:id="16"/>
    </w:p>
    <w:p w:rsidR="00754012" w:rsidRPr="00C339B9" w:rsidRDefault="00754012" w:rsidP="0075401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lang w:eastAsia="ru-RU"/>
        </w:rPr>
      </w:pPr>
      <w:r w:rsidRPr="00611786">
        <w:rPr>
          <w:rFonts w:ascii="Times New Roman" w:eastAsia="Times New Roman" w:hAnsi="Times New Roman" w:cs="Times New Roman"/>
          <w:sz w:val="28"/>
          <w:szCs w:val="28"/>
          <w:lang w:eastAsia="ru-RU"/>
        </w:rPr>
        <w:t>На основе результатов исследования мнений предпринимателей можно сделать следующие выводы.</w:t>
      </w:r>
    </w:p>
    <w:p w:rsidR="007C64F2" w:rsidRPr="00611786" w:rsidRDefault="007C64F2" w:rsidP="007C64F2">
      <w:pPr>
        <w:spacing w:after="0" w:line="240" w:lineRule="auto"/>
        <w:ind w:firstLine="851"/>
        <w:jc w:val="both"/>
        <w:rPr>
          <w:rFonts w:ascii="Times New Roman" w:hAnsi="Times New Roman" w:cs="Times New Roman"/>
          <w:sz w:val="28"/>
          <w:szCs w:val="28"/>
        </w:rPr>
      </w:pPr>
      <w:r w:rsidRPr="00611786">
        <w:rPr>
          <w:rFonts w:ascii="Times New Roman" w:eastAsia="Times New Roman" w:hAnsi="Times New Roman" w:cs="Times New Roman"/>
          <w:sz w:val="28"/>
          <w:szCs w:val="28"/>
        </w:rPr>
        <w:t>Большинство предпринимателей Нижегородской области не арендует недвижимое имущество у государственных и муниципальных органов власти в настоящее время ни для административных, ни для производственных нужд (75,5%). В этом числе с небольшим перевесом преобладали голоса индивидуальных предпринимателей (77,0% против 74,3%). Также ч</w:t>
      </w:r>
      <w:r w:rsidRPr="00611786">
        <w:rPr>
          <w:rFonts w:ascii="Times New Roman" w:hAnsi="Times New Roman" w:cs="Times New Roman"/>
          <w:sz w:val="28"/>
          <w:szCs w:val="28"/>
        </w:rPr>
        <w:t>уть менее трети предпринимателей (31,5%) реализовывало (предоставляло) товары (услуги) государственному или муниципальному учреждению. Чаще всего этим занимались юридические лица (33,6% против 28,7%). То есть можно отметить, что в целом предпринимательское сообщество Нижегородской области не критично связано с государственным сектором (ни в плане государственного заказа, ни в зависимости от занимаемых площадей). Подтверждением этого является тот факт, что преобладающее большинство предпринимателей (72,0%) в течение прошлого года не реализовывало товары (услуги) государственным (муниципальным) предприятиям, преимущество в котором имеют индивидуальные предприниматели (74,7% против 69,9%). Следует отметить, что в предыдущем исследовании арендовало государственное и муниципальное имущество только 15% предпринимателей и реализовывал товары и услуги государственного сектору 31% таковых.</w:t>
      </w: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rPr>
      </w:pPr>
      <w:r w:rsidRPr="00611786">
        <w:rPr>
          <w:rFonts w:ascii="Times New Roman" w:hAnsi="Times New Roman" w:cs="Times New Roman"/>
          <w:sz w:val="28"/>
          <w:szCs w:val="28"/>
        </w:rPr>
        <w:t xml:space="preserve">Подавляющее большинство предпринимателей (75,5%) говорили, что их компания не участвовала в каких-либо тендерах, аукционах, открытых конкурсах на право заключения контракта на поставку товаров, работ или услуг. Менее всего в этом были задействованы индивидуальные предприниматели (82,8% против 69,9%). </w:t>
      </w:r>
      <w:r w:rsidRPr="00611786">
        <w:rPr>
          <w:rFonts w:ascii="Times New Roman" w:eastAsia="Times New Roman" w:hAnsi="Times New Roman" w:cs="Times New Roman"/>
          <w:sz w:val="28"/>
          <w:szCs w:val="28"/>
        </w:rPr>
        <w:t>Среди тех, кто участвовал в конкурсных процедурах на право заключения контракта на поставку товаров, работ и услуг, преобладающее большинство компаний (65,3%) выиграли торги. Следует отметить, что в предыдущем исследовании участвовали в тендерах, разыгрываемых государством, 24% предпринимателей и выиграли таковые 71%, т.е. можно констатировать то, что по сравнению с прошлым годом ситуация, связанная с вовлечением малого бизнеса в систему государственного заказа не изменилась.</w:t>
      </w:r>
    </w:p>
    <w:p w:rsidR="007C64F2" w:rsidRPr="00611786" w:rsidRDefault="007C64F2" w:rsidP="007C64F2">
      <w:pPr>
        <w:spacing w:after="0" w:line="240" w:lineRule="auto"/>
        <w:ind w:firstLine="851"/>
        <w:jc w:val="both"/>
        <w:rPr>
          <w:rFonts w:ascii="Times New Roman" w:eastAsia="Times New Roman" w:hAnsi="Times New Roman" w:cs="Times New Roman"/>
          <w:noProof/>
          <w:sz w:val="28"/>
          <w:szCs w:val="28"/>
        </w:rPr>
      </w:pPr>
      <w:r w:rsidRPr="00611786">
        <w:rPr>
          <w:rFonts w:ascii="Times New Roman" w:eastAsia="Times New Roman" w:hAnsi="Times New Roman" w:cs="Times New Roman"/>
          <w:noProof/>
          <w:sz w:val="28"/>
          <w:szCs w:val="28"/>
        </w:rPr>
        <w:t xml:space="preserve">Чаще всего организаторами конкурсных мероприятий, в которых в равной степени участвовали индивидуальные предприниматели и юридические лица, были муниципалитеты (53,1%). При этом подавляющее большинство предпринимателей (87,8%) считает, что проведение торгов, в которых их предприятие принимало участие, были честными и справедливыми. Чаще такой точки зрения придерживались индивидуальные </w:t>
      </w:r>
      <w:r w:rsidRPr="00611786">
        <w:rPr>
          <w:rFonts w:ascii="Times New Roman" w:eastAsia="Times New Roman" w:hAnsi="Times New Roman" w:cs="Times New Roman"/>
          <w:noProof/>
          <w:sz w:val="28"/>
          <w:szCs w:val="28"/>
        </w:rPr>
        <w:lastRenderedPageBreak/>
        <w:t>предприниматели (100,0% против 82,4%). Если сравнивать данные результаты с результатами прошлого исследования, то можно отметить заметное улучшение ситуации, т.к. в предыдущей волне мониторинга 17% предпринимателей отметили, что проведение государственных/муниципальных закупок было не совсем честным.</w:t>
      </w:r>
    </w:p>
    <w:p w:rsidR="007C64F2" w:rsidRPr="00611786" w:rsidRDefault="007C64F2" w:rsidP="007C64F2">
      <w:pPr>
        <w:spacing w:after="0" w:line="240" w:lineRule="auto"/>
        <w:ind w:firstLine="851"/>
        <w:jc w:val="both"/>
        <w:rPr>
          <w:rFonts w:ascii="Times New Roman" w:eastAsia="Times New Roman" w:hAnsi="Times New Roman" w:cs="Times New Roman"/>
          <w:color w:val="000000"/>
          <w:sz w:val="28"/>
          <w:szCs w:val="28"/>
          <w:lang w:eastAsia="ru-RU"/>
        </w:rPr>
      </w:pPr>
      <w:r w:rsidRPr="00611786">
        <w:rPr>
          <w:rFonts w:ascii="Times New Roman" w:eastAsia="Times New Roman" w:hAnsi="Times New Roman" w:cs="Times New Roman"/>
          <w:sz w:val="28"/>
          <w:szCs w:val="28"/>
        </w:rPr>
        <w:t>Проведенное исследование показало, что большинство компаний опрошенных предпринимателей проходили проверки какими-либо контролирующими органами (61,0%). Чаще с этим сталкивались индивидуальные предприниматели (63,2% против 59,3%). Данная ситуация не изменилась по сравнению с прошлым годом, когда проверкам подвергалась 62,5% предпринимателей. Как и в предыдущей волне мониторинга, ч</w:t>
      </w:r>
      <w:r w:rsidRPr="00611786">
        <w:rPr>
          <w:rFonts w:ascii="Times New Roman" w:eastAsia="Times New Roman" w:hAnsi="Times New Roman" w:cs="Times New Roman"/>
          <w:noProof/>
          <w:sz w:val="28"/>
          <w:szCs w:val="28"/>
        </w:rPr>
        <w:t xml:space="preserve">аще всего проверки были инициированы </w:t>
      </w:r>
      <w:r w:rsidRPr="00611786">
        <w:rPr>
          <w:rFonts w:ascii="Times New Roman" w:eastAsia="Times New Roman" w:hAnsi="Times New Roman" w:cs="Times New Roman"/>
          <w:color w:val="000000"/>
          <w:sz w:val="28"/>
          <w:szCs w:val="28"/>
          <w:lang w:eastAsia="ru-RU"/>
        </w:rPr>
        <w:t>Управлением Федеральной налоговой службы по Нижегородской области (49,6%), в ходе которых активнее проверялись юридические лица (54,4% против 43,9%).</w:t>
      </w:r>
    </w:p>
    <w:p w:rsidR="007C64F2" w:rsidRPr="00611786" w:rsidRDefault="007C64F2" w:rsidP="007C64F2">
      <w:pPr>
        <w:spacing w:after="0" w:line="240" w:lineRule="auto"/>
        <w:ind w:firstLine="851"/>
        <w:jc w:val="both"/>
        <w:rPr>
          <w:rFonts w:ascii="Times New Roman" w:eastAsia="Times New Roman" w:hAnsi="Times New Roman" w:cs="Times New Roman"/>
          <w:noProof/>
          <w:sz w:val="28"/>
          <w:szCs w:val="28"/>
        </w:rPr>
      </w:pPr>
      <w:r w:rsidRPr="00611786">
        <w:rPr>
          <w:rFonts w:ascii="Times New Roman" w:eastAsia="Times New Roman" w:hAnsi="Times New Roman" w:cs="Times New Roman"/>
          <w:noProof/>
          <w:sz w:val="28"/>
          <w:szCs w:val="28"/>
        </w:rPr>
        <w:t>Подавляющее большинство предпринимателей (85,8%) практически равным количеством голосов констатировали тот факт, что никаких незаконных требований проверяющие органы их компании не предъявляли. Впрочем, данная ситуация несколько ухудшилась по сравнению с прошлым годом, когда об отсутствии незаконных требований заявили 97% предпринимателей.</w:t>
      </w: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rPr>
      </w:pPr>
      <w:r w:rsidRPr="00611786">
        <w:rPr>
          <w:rFonts w:ascii="Times New Roman" w:eastAsia="Times New Roman" w:hAnsi="Times New Roman" w:cs="Times New Roman"/>
          <w:sz w:val="28"/>
          <w:szCs w:val="28"/>
        </w:rPr>
        <w:t>О высокой степени терпимости предпринимателей к действиям государственных органов свидетельствует тот факт, что в ситуациях, когда проверяющий орган предъявляет компании незаконные требования, большинство представителей бизнес-сообщества всегда выполняет их, не вникая в то, являются ли они законными (42,1%). Наиболее активно выбирали этот вариант ответа индивидуальные предприниматели (50,0% против 20,0%).</w:t>
      </w: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rPr>
      </w:pPr>
      <w:r w:rsidRPr="00611786">
        <w:rPr>
          <w:rFonts w:ascii="Times New Roman" w:eastAsia="Times New Roman" w:hAnsi="Times New Roman" w:cs="Times New Roman"/>
          <w:sz w:val="28"/>
          <w:szCs w:val="28"/>
        </w:rPr>
        <w:t>Также о достаточно высоком уровне правового сознания бизнес-сообщества свидетельствует тот факт, что большинство предпринимателей для преодоления барьеров со стороны властей ищет возможность воспользоваться существующими законами (34,0%). При этом индивидуальные предприниматели чаще используют в своей деятельности такие методы, как помощь знакомых чиновников (13,2% против 8,9%), наличие сильного партнера на федеральном уровне (7,9% против 1,8%), и эта категория респондентов чаще затруднялось с ответом на вопрос (57,9% против 28,6%).</w:t>
      </w: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rPr>
      </w:pPr>
      <w:r w:rsidRPr="00611786">
        <w:rPr>
          <w:rFonts w:ascii="Times New Roman" w:eastAsia="Times New Roman" w:hAnsi="Times New Roman" w:cs="Times New Roman"/>
          <w:sz w:val="28"/>
          <w:szCs w:val="28"/>
        </w:rPr>
        <w:t xml:space="preserve">Наиболее действенными препятствиями для ведения бизнеса являются дорогие кредиты, высокие цены на энергоносители, инфляция, высокие транспортные расходы и соблюдение всех правовых норм требует высоких затрат. Данные факты являются отражением тенденций уже выявленных в предыдущих волнах мониторинга. </w:t>
      </w: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rPr>
      </w:pPr>
      <w:r w:rsidRPr="00611786">
        <w:rPr>
          <w:rFonts w:ascii="Times New Roman" w:eastAsia="Times New Roman" w:hAnsi="Times New Roman" w:cs="Times New Roman"/>
          <w:sz w:val="28"/>
          <w:szCs w:val="28"/>
        </w:rPr>
        <w:lastRenderedPageBreak/>
        <w:t>По поводу распространенности коррупционных нарушений в Нижегородской области большинство представителей бизнес-сообщества (48,0%) говорили об их малом количестве, при этом чаще такой точки зрения придерживались юридические лица (49,6% против 45,9%).</w:t>
      </w: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rPr>
      </w:pPr>
      <w:r w:rsidRPr="00611786">
        <w:rPr>
          <w:rFonts w:ascii="Times New Roman" w:eastAsia="Times New Roman" w:hAnsi="Times New Roman" w:cs="Times New Roman"/>
          <w:sz w:val="28"/>
          <w:szCs w:val="28"/>
        </w:rPr>
        <w:t>Также подавляющее большинство представителей бизнес-сообщества (80,0%) уверены в том, что таким же организациям, как их, не приходится тратиться на взятки. И индивидуальные предприниматели, и юридические лица отдали за данный вариант ответа практически одинаковое количество голосов.</w:t>
      </w:r>
    </w:p>
    <w:p w:rsidR="007C64F2" w:rsidRPr="00611786" w:rsidRDefault="007C64F2" w:rsidP="007C64F2">
      <w:pPr>
        <w:spacing w:after="0" w:line="240" w:lineRule="auto"/>
        <w:ind w:firstLine="851"/>
        <w:jc w:val="both"/>
        <w:rPr>
          <w:rFonts w:ascii="Times New Roman" w:hAnsi="Times New Roman" w:cs="Times New Roman"/>
          <w:sz w:val="28"/>
          <w:szCs w:val="28"/>
        </w:rPr>
      </w:pPr>
      <w:r w:rsidRPr="00611786">
        <w:rPr>
          <w:rFonts w:ascii="Times New Roman" w:hAnsi="Times New Roman" w:cs="Times New Roman"/>
          <w:sz w:val="28"/>
          <w:szCs w:val="28"/>
        </w:rPr>
        <w:t>Большинство предпринимателей (29,5%) считают, что причиной дачи взятки служит то, что обе стороны заранее знают, что взятка общепринята в этой ситуации. Чаще такого мнения придерживались индивидуальные предприниматели (32,2% против 27,4%). В предыдущей волне исследования о том, что взятка общепринята говорило лишь 15,5% представителей бизнеса, в то время, как на первом месте находился тезис о том, что чиновник является основным инициатором взятки (30%). То есть в данном случае можно говорить о том, что в бизнес-среде начало преобладать мнение о двустороннем вовлечении участников в коррупционных процесс.</w:t>
      </w:r>
    </w:p>
    <w:p w:rsidR="007C64F2" w:rsidRPr="00611786" w:rsidRDefault="007C64F2" w:rsidP="007C64F2">
      <w:pPr>
        <w:spacing w:after="0" w:line="240" w:lineRule="auto"/>
        <w:ind w:firstLine="851"/>
        <w:jc w:val="both"/>
        <w:rPr>
          <w:rFonts w:ascii="Times New Roman" w:hAnsi="Times New Roman" w:cs="Times New Roman"/>
          <w:sz w:val="28"/>
          <w:szCs w:val="28"/>
        </w:rPr>
      </w:pPr>
      <w:r w:rsidRPr="00611786">
        <w:rPr>
          <w:rFonts w:ascii="Times New Roman" w:hAnsi="Times New Roman" w:cs="Times New Roman"/>
          <w:sz w:val="28"/>
          <w:szCs w:val="28"/>
        </w:rPr>
        <w:t>Подавляющее большинство представителей бизнес-сообщества (91,0%) никогда не прибегали к «стимулированию» в той или иной форме должностного лица для решения проблем бизнеса. Чаще всего об этом говорили индивидуальные предприниматели (95,4% против 87,6%). Данные показатели практически совпадают с данными предыдущей волны мониторинга.</w:t>
      </w:r>
    </w:p>
    <w:p w:rsidR="007C64F2" w:rsidRPr="00611786" w:rsidRDefault="007C64F2" w:rsidP="007C64F2">
      <w:pPr>
        <w:spacing w:after="0" w:line="240" w:lineRule="auto"/>
        <w:ind w:firstLine="851"/>
        <w:jc w:val="both"/>
        <w:rPr>
          <w:rFonts w:ascii="Times New Roman" w:eastAsia="Times New Roman" w:hAnsi="Times New Roman" w:cs="Times New Roman"/>
          <w:noProof/>
          <w:sz w:val="28"/>
          <w:szCs w:val="28"/>
        </w:rPr>
      </w:pPr>
      <w:r w:rsidRPr="00611786">
        <w:rPr>
          <w:rFonts w:ascii="Times New Roman" w:eastAsia="Times New Roman" w:hAnsi="Times New Roman" w:cs="Times New Roman"/>
          <w:noProof/>
          <w:sz w:val="28"/>
          <w:szCs w:val="28"/>
        </w:rPr>
        <w:t>Среди тех респондентов, кто давал взятку должностному лицу, половина (50,0%) отказались отвечать на вопрос об уровне органа власти, из которых большинство составили представители юридических лиц (57,1% против 25,0%). Чуть более четверти предпринимателей (27,8%) давали взятку местным органам власти, преимущество среди которых составляли индивидуальные предприниматели (75,0% против 14,3%).</w:t>
      </w:r>
    </w:p>
    <w:p w:rsidR="007C64F2" w:rsidRPr="00611786" w:rsidRDefault="007C64F2" w:rsidP="007C64F2">
      <w:pPr>
        <w:spacing w:after="0" w:line="240" w:lineRule="auto"/>
        <w:ind w:firstLine="851"/>
        <w:jc w:val="both"/>
        <w:rPr>
          <w:rFonts w:ascii="Times New Roman" w:eastAsia="Times New Roman" w:hAnsi="Times New Roman" w:cs="Times New Roman"/>
          <w:spacing w:val="-12"/>
          <w:sz w:val="28"/>
          <w:szCs w:val="28"/>
        </w:rPr>
      </w:pPr>
      <w:r w:rsidRPr="00611786">
        <w:rPr>
          <w:rFonts w:ascii="Times New Roman" w:eastAsia="Times New Roman" w:hAnsi="Times New Roman" w:cs="Times New Roman"/>
          <w:sz w:val="28"/>
          <w:szCs w:val="28"/>
        </w:rPr>
        <w:t>Половина предпринимателей (50,0%) не дали ответ на вопрос о виде регулирования органа власти, представителям которого была дана взятка. Большинство из них составили юридические лица (57,1% против 25,0%). По 16,7% респондентов  говорили, что организация осуществляла нефинансовое контрольное, надзорное и правоохранительное регулирование. В том и другом случае преобладали голоса индивидуальных предпринимателей (25,0% против 14,3% и 50,0% против 7,1% соответственно).</w:t>
      </w: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rPr>
      </w:pPr>
      <w:r w:rsidRPr="00611786">
        <w:rPr>
          <w:rFonts w:ascii="Times New Roman" w:eastAsia="Times New Roman" w:hAnsi="Times New Roman" w:cs="Times New Roman"/>
          <w:sz w:val="28"/>
          <w:szCs w:val="28"/>
        </w:rPr>
        <w:t>Для большинства предпринимателей (57,1%), дававших взятки, ее размер составил 1% от месячного оборота фирмы. В этом числе значительная доля принадлежит юридическим лицам (75,0% против 33,3%).</w:t>
      </w:r>
    </w:p>
    <w:p w:rsidR="007C64F2" w:rsidRPr="00611786" w:rsidRDefault="007C64F2" w:rsidP="007C64F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611786">
        <w:rPr>
          <w:rFonts w:ascii="Times New Roman" w:eastAsia="Times New Roman" w:hAnsi="Times New Roman" w:cs="Times New Roman"/>
          <w:sz w:val="28"/>
          <w:szCs w:val="28"/>
        </w:rPr>
        <w:t xml:space="preserve">Подавляющее большинство всех представителей бизнес-сообщества </w:t>
      </w:r>
      <w:r w:rsidRPr="00611786">
        <w:rPr>
          <w:rFonts w:ascii="Times New Roman" w:eastAsia="Times New Roman" w:hAnsi="Times New Roman" w:cs="Times New Roman"/>
          <w:sz w:val="28"/>
          <w:szCs w:val="28"/>
        </w:rPr>
        <w:lastRenderedPageBreak/>
        <w:t>(98,0%) говорили, что никакие органы власти, регулирования не досаждали им в течение последнего года, вынуждая прибегать к взяткам.</w:t>
      </w:r>
    </w:p>
    <w:p w:rsidR="007C64F2" w:rsidRPr="00611786" w:rsidRDefault="007C64F2" w:rsidP="007C64F2">
      <w:pPr>
        <w:spacing w:after="0" w:line="240" w:lineRule="auto"/>
        <w:ind w:firstLine="851"/>
        <w:jc w:val="both"/>
        <w:rPr>
          <w:rFonts w:ascii="Times New Roman" w:eastAsia="Calibri" w:hAnsi="Times New Roman" w:cs="Times New Roman"/>
          <w:sz w:val="28"/>
          <w:szCs w:val="28"/>
        </w:rPr>
      </w:pPr>
      <w:r w:rsidRPr="00611786">
        <w:rPr>
          <w:rFonts w:ascii="Times New Roman" w:eastAsia="Calibri" w:hAnsi="Times New Roman" w:cs="Times New Roman"/>
          <w:sz w:val="28"/>
          <w:szCs w:val="28"/>
        </w:rPr>
        <w:t>На вопрос о перспективности обращения в правоохранительные органы и в суд по поводу проблем, мешающих ведению бизнеса, большинство предпринимателей (47,6%) затруднились дать определенный ответ, среди которых большую долю составляют индивидуальные предприниматели (52,6% против 44,0%).</w:t>
      </w: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rPr>
      </w:pPr>
      <w:r w:rsidRPr="00611786">
        <w:rPr>
          <w:rFonts w:ascii="Times New Roman" w:eastAsia="Times New Roman" w:hAnsi="Times New Roman" w:cs="Times New Roman"/>
          <w:sz w:val="28"/>
          <w:szCs w:val="28"/>
        </w:rPr>
        <w:t>Наибольшую важность в распространении коррупции имеют необходимость получения массы согласований и разрешений, привычка граждан давать взятки, влияние крупных бизнесменов на власть, нечеткость законов, дающая возможность их широкого толкования чиновником и низкий образовательный и культурный уровень населения, аморальность политиков, государственных и муниципальных служащих и длительные сроки оформления документов. Данная картина совпадает, как с картиной наблюдаемой среди обычных граждан Нижегородской области, так и с тенденциями, выявленными в предыдущих волнах исследований.</w:t>
      </w: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rPr>
      </w:pPr>
      <w:r w:rsidRPr="00611786">
        <w:rPr>
          <w:rFonts w:ascii="Times New Roman" w:eastAsia="Times New Roman" w:hAnsi="Times New Roman" w:cs="Times New Roman"/>
          <w:sz w:val="28"/>
          <w:szCs w:val="28"/>
        </w:rPr>
        <w:t>Большинство представителей бизнес-сообщества на вопрос о готовности поддержки форм участия в борьбе с коррупцией затруднились дать определенный ответ (34,5%), причем наибольшие затруднения испытывали юридические лица (36,3% против 32,2%). Среди выбранных предпринимателями вариантов лидирует достаточно нейтральный ответ «распространение в своей организации и в бизнесе целом антикоррупционного этического кодекса» (33,0%). То есть, как и в предыдущей волне исследования можно говорить о достаточно пассивной готовности бизнес-сообщества участвовать в антикоррупционной деятельности.</w:t>
      </w:r>
    </w:p>
    <w:p w:rsidR="007C64F2" w:rsidRPr="00611786" w:rsidRDefault="007C64F2" w:rsidP="007C64F2">
      <w:pPr>
        <w:spacing w:after="0" w:line="240" w:lineRule="auto"/>
        <w:ind w:firstLine="851"/>
        <w:jc w:val="both"/>
        <w:rPr>
          <w:rFonts w:ascii="Times New Roman" w:eastAsia="Times New Roman" w:hAnsi="Times New Roman" w:cs="Times New Roman"/>
          <w:sz w:val="28"/>
          <w:szCs w:val="28"/>
        </w:rPr>
      </w:pPr>
      <w:r w:rsidRPr="00611786">
        <w:rPr>
          <w:rFonts w:ascii="Times New Roman" w:eastAsia="Times New Roman" w:hAnsi="Times New Roman" w:cs="Times New Roman"/>
          <w:sz w:val="28"/>
          <w:szCs w:val="28"/>
        </w:rPr>
        <w:t xml:space="preserve">Чуть более трети предпринимателей  (34,0%) считают работу действующего федерального законодательства эффективным в вопросах борьбы с коррупцией. Такого мнения придерживались преимущественно юридические лица (40,8% против 25,3%). </w:t>
      </w:r>
      <w:r w:rsidRPr="00611786">
        <w:rPr>
          <w:rFonts w:ascii="Times New Roman" w:hAnsi="Times New Roman" w:cs="Times New Roman"/>
          <w:sz w:val="28"/>
          <w:szCs w:val="28"/>
        </w:rPr>
        <w:t xml:space="preserve">По поводу эффективности регионального законодательства картина похожа. Чуть менее трети </w:t>
      </w:r>
      <w:r w:rsidRPr="00611786">
        <w:rPr>
          <w:rFonts w:ascii="Times New Roman" w:eastAsia="Times New Roman" w:hAnsi="Times New Roman" w:cs="Times New Roman"/>
          <w:sz w:val="28"/>
          <w:szCs w:val="28"/>
        </w:rPr>
        <w:t>предпринимателей  (31,0%) считают работу действующего регионального законодательства эффективным в вопросах борьбы с коррупцией. Такого мнения придерживались преимущественно юридические лица (39,8% против 19,5%).</w:t>
      </w:r>
    </w:p>
    <w:p w:rsidR="00754012" w:rsidRPr="00C339B9" w:rsidRDefault="007C64F2" w:rsidP="007C64F2">
      <w:pPr>
        <w:spacing w:after="0" w:line="240" w:lineRule="auto"/>
        <w:ind w:firstLine="851"/>
        <w:jc w:val="both"/>
        <w:rPr>
          <w:rFonts w:ascii="Times New Roman" w:eastAsia="Times New Roman" w:hAnsi="Times New Roman" w:cs="Times New Roman"/>
          <w:sz w:val="28"/>
          <w:szCs w:val="28"/>
          <w:lang w:eastAsia="ru-RU"/>
        </w:rPr>
      </w:pPr>
      <w:r w:rsidRPr="00611786">
        <w:rPr>
          <w:rFonts w:ascii="Times New Roman" w:eastAsia="Times New Roman" w:hAnsi="Times New Roman" w:cs="Times New Roman"/>
          <w:sz w:val="28"/>
          <w:szCs w:val="28"/>
        </w:rPr>
        <w:t xml:space="preserve">Наиболее известны в предпринимательской среде осуществление приема сообщений граждан о коррупционных правонарушениях группой «горячая телефонная линия» приемной </w:t>
      </w:r>
      <w:r w:rsidRPr="00611786">
        <w:rPr>
          <w:rFonts w:ascii="Times New Roman" w:hAnsi="Times New Roman" w:cs="Times New Roman"/>
          <w:sz w:val="28"/>
          <w:szCs w:val="28"/>
        </w:rPr>
        <w:t>граждан Губернатора и Правительства Нижегородской области (52,3%), анализ жалоб и обращений граждан и организаций, а также публикаций в средствах массовой информации по вопросам коррупции (43,9%),</w:t>
      </w:r>
      <w:r w:rsidRPr="00611786">
        <w:rPr>
          <w:rFonts w:ascii="Times New Roman" w:hAnsi="Times New Roman" w:cs="Times New Roman"/>
        </w:rPr>
        <w:t xml:space="preserve"> </w:t>
      </w:r>
      <w:r w:rsidRPr="00611786">
        <w:rPr>
          <w:rFonts w:ascii="Times New Roman" w:hAnsi="Times New Roman" w:cs="Times New Roman"/>
          <w:sz w:val="28"/>
          <w:szCs w:val="28"/>
        </w:rPr>
        <w:t xml:space="preserve">работа подраздела «Противодействие </w:t>
      </w:r>
      <w:r w:rsidRPr="00611786">
        <w:rPr>
          <w:rFonts w:ascii="Times New Roman" w:hAnsi="Times New Roman" w:cs="Times New Roman"/>
          <w:sz w:val="28"/>
          <w:szCs w:val="28"/>
        </w:rPr>
        <w:lastRenderedPageBreak/>
        <w:t xml:space="preserve">коррупции» на официальном сайте Правительства Нижегородской области и на портале государственных и муниципальных услуг Нижегородской области, с помощью которых граждане могли бы сообщить об известных им фактах коррупционных правонарушений, и внедрение социальной рекламы антикоррупционной направленности (по 40,2%), а также работа системы массового информирования населения по вопросам противодействия коррупции с использованием печатных и электронных СМИ, сети Интернет, творческих организаций (37,9%). </w:t>
      </w:r>
      <w:r w:rsidRPr="00611786">
        <w:rPr>
          <w:rFonts w:ascii="Times New Roman" w:eastAsia="Times New Roman" w:hAnsi="Times New Roman" w:cs="Times New Roman"/>
          <w:sz w:val="28"/>
          <w:szCs w:val="28"/>
        </w:rPr>
        <w:t xml:space="preserve">По степени эффективности в тройку лидеров вошли осуществление приема сообщений граждан о коррупционных правонарушениях группой «горячая телефонная линия» приемной </w:t>
      </w:r>
      <w:r w:rsidRPr="00611786">
        <w:rPr>
          <w:rFonts w:ascii="Times New Roman" w:hAnsi="Times New Roman" w:cs="Times New Roman"/>
          <w:sz w:val="28"/>
          <w:szCs w:val="28"/>
        </w:rPr>
        <w:t>граждан Губернатора и Правительства Нижегородской области (32,6%), анализ жалоб и обращений граждан и организаций, а также публикаций в средствах массовой информации по вопросам коррупции (23,5%) и совершенствование регионального законодательства с учетом интересов борьбы с коррупцией (22,7%). То есть по мнению бизнес-сообщества наиболее известными и эффективными мерами являются те, которые связаны с информированием соответствующих органах о конкретных фактах коррупционных нарушений.</w:t>
      </w:r>
    </w:p>
    <w:p w:rsidR="00754012" w:rsidRDefault="00754012" w:rsidP="00754012">
      <w:pPr>
        <w:rPr>
          <w:rFonts w:ascii="Times New Roman" w:hAnsi="Times New Roman" w:cs="Times New Roman"/>
        </w:rPr>
      </w:pPr>
    </w:p>
    <w:p w:rsidR="00C81F66" w:rsidRPr="00C339B9" w:rsidRDefault="00C81F66" w:rsidP="00754012">
      <w:pPr>
        <w:rPr>
          <w:rFonts w:ascii="Times New Roman" w:hAnsi="Times New Roman" w:cs="Times New Roman"/>
        </w:rPr>
      </w:pPr>
    </w:p>
    <w:p w:rsidR="00754012" w:rsidRPr="00C339B9" w:rsidRDefault="00754012" w:rsidP="00754012">
      <w:pPr>
        <w:pStyle w:val="1"/>
        <w:keepNext w:val="0"/>
        <w:keepLines w:val="0"/>
        <w:pageBreakBefore/>
        <w:widowControl w:val="0"/>
        <w:tabs>
          <w:tab w:val="left" w:pos="4284"/>
        </w:tabs>
        <w:spacing w:before="120"/>
        <w:ind w:left="420"/>
        <w:rPr>
          <w:rFonts w:ascii="Times New Roman" w:hAnsi="Times New Roman" w:cs="Times New Roman"/>
          <w:caps/>
          <w:color w:val="auto"/>
        </w:rPr>
      </w:pPr>
      <w:bookmarkStart w:id="17" w:name="_Toc466987036"/>
      <w:bookmarkStart w:id="18" w:name="_Toc498510534"/>
      <w:r w:rsidRPr="00C339B9">
        <w:rPr>
          <w:rFonts w:ascii="Times New Roman" w:hAnsi="Times New Roman" w:cs="Times New Roman"/>
          <w:caps/>
          <w:color w:val="auto"/>
        </w:rPr>
        <w:lastRenderedPageBreak/>
        <w:t>ГЛАВА 3. Оценка состояния уровня коррупции в Нижегородской области государственными и муниципальными служащими региона</w:t>
      </w:r>
      <w:bookmarkEnd w:id="17"/>
      <w:bookmarkEnd w:id="18"/>
    </w:p>
    <w:p w:rsidR="00754012" w:rsidRPr="00C339B9" w:rsidRDefault="00754012" w:rsidP="00754012">
      <w:pPr>
        <w:tabs>
          <w:tab w:val="left" w:pos="1213"/>
          <w:tab w:val="left" w:pos="4284"/>
        </w:tabs>
        <w:autoSpaceDE w:val="0"/>
        <w:autoSpaceDN w:val="0"/>
        <w:spacing w:after="0" w:line="360" w:lineRule="auto"/>
        <w:ind w:firstLine="851"/>
        <w:jc w:val="both"/>
        <w:rPr>
          <w:rFonts w:ascii="Times New Roman" w:hAnsi="Times New Roman" w:cs="Times New Roman"/>
          <w:sz w:val="24"/>
          <w:szCs w:val="24"/>
        </w:rPr>
      </w:pPr>
    </w:p>
    <w:p w:rsidR="00754012" w:rsidRPr="00C339B9" w:rsidRDefault="00754012" w:rsidP="00754012">
      <w:pPr>
        <w:pStyle w:val="2"/>
        <w:numPr>
          <w:ilvl w:val="1"/>
          <w:numId w:val="15"/>
        </w:numPr>
        <w:tabs>
          <w:tab w:val="left" w:pos="4284"/>
        </w:tabs>
        <w:rPr>
          <w:rFonts w:ascii="Times New Roman" w:hAnsi="Times New Roman" w:cs="Times New Roman"/>
          <w:color w:val="auto"/>
          <w:sz w:val="28"/>
          <w:szCs w:val="28"/>
        </w:rPr>
      </w:pPr>
      <w:bookmarkStart w:id="19" w:name="_Toc466987037"/>
      <w:bookmarkStart w:id="20" w:name="_Toc498510535"/>
      <w:r w:rsidRPr="00C339B9">
        <w:rPr>
          <w:rFonts w:ascii="Times New Roman" w:hAnsi="Times New Roman" w:cs="Times New Roman"/>
          <w:color w:val="auto"/>
          <w:sz w:val="28"/>
          <w:szCs w:val="28"/>
        </w:rPr>
        <w:t>Оценка коррупциогенной ситуации в Нижегородской области</w:t>
      </w:r>
      <w:bookmarkEnd w:id="19"/>
      <w:bookmarkEnd w:id="20"/>
    </w:p>
    <w:p w:rsidR="00754012" w:rsidRPr="00C339B9" w:rsidRDefault="00754012" w:rsidP="00754012">
      <w:pPr>
        <w:tabs>
          <w:tab w:val="left" w:pos="1213"/>
          <w:tab w:val="left" w:pos="4284"/>
        </w:tabs>
        <w:autoSpaceDE w:val="0"/>
        <w:autoSpaceDN w:val="0"/>
        <w:spacing w:after="0" w:line="360" w:lineRule="auto"/>
        <w:ind w:firstLine="851"/>
        <w:jc w:val="both"/>
        <w:rPr>
          <w:rFonts w:ascii="Times New Roman" w:hAnsi="Times New Roman" w:cs="Times New Roman"/>
          <w:sz w:val="24"/>
          <w:szCs w:val="24"/>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Изучая мнения государственных и муниципальных служащих по поводу распространения коррупционных нарушений, можно говорить о том, что обе категории служащих чаще высказывались</w:t>
      </w:r>
      <w:r w:rsidR="00682577">
        <w:rPr>
          <w:rFonts w:ascii="Times New Roman" w:hAnsi="Times New Roman" w:cs="Times New Roman"/>
          <w:sz w:val="28"/>
          <w:szCs w:val="28"/>
        </w:rPr>
        <w:t xml:space="preserve"> о средней степени распространения коррупции (42,9%). Мнения государственных служащих несколько преобладали над мнениями муниципальных служащих (44,5% против 42,0%). Малую распространенность отмечали 46,6% служащих, причем существенной разницы по количеству мнений государственных и муниципальных служащих не наблюдается (46,0% против 47,0%). Только десятая часть респондентов (10,5%) отмечала высокую распространенность коррупции, незначительное преимущество в которой составляли муниципальные служащие (11,1% против 9,5%).</w:t>
      </w:r>
    </w:p>
    <w:p w:rsidR="00754012" w:rsidRPr="00C339B9" w:rsidRDefault="00754012" w:rsidP="00754012">
      <w:pPr>
        <w:tabs>
          <w:tab w:val="left" w:pos="1213"/>
          <w:tab w:val="left" w:pos="4284"/>
        </w:tabs>
        <w:autoSpaceDE w:val="0"/>
        <w:autoSpaceDN w:val="0"/>
        <w:spacing w:after="0"/>
        <w:jc w:val="center"/>
        <w:rPr>
          <w:rFonts w:ascii="Times New Roman" w:hAnsi="Times New Roman" w:cs="Times New Roman"/>
          <w:b/>
          <w:sz w:val="24"/>
          <w:szCs w:val="24"/>
        </w:rPr>
      </w:pPr>
    </w:p>
    <w:p w:rsidR="00754012" w:rsidRPr="00C339B9" w:rsidRDefault="00666B74" w:rsidP="00754012">
      <w:pPr>
        <w:tabs>
          <w:tab w:val="left" w:pos="1213"/>
          <w:tab w:val="left" w:pos="4284"/>
        </w:tabs>
        <w:autoSpaceDE w:val="0"/>
        <w:autoSpaceDN w:val="0"/>
        <w:spacing w:after="0"/>
        <w:jc w:val="center"/>
        <w:rPr>
          <w:rFonts w:ascii="Times New Roman" w:hAnsi="Times New Roman" w:cs="Times New Roman"/>
          <w:b/>
          <w:sz w:val="24"/>
          <w:szCs w:val="24"/>
        </w:rPr>
      </w:pPr>
      <w:r>
        <w:rPr>
          <w:noProof/>
          <w:lang w:eastAsia="ru-RU"/>
        </w:rPr>
        <w:drawing>
          <wp:inline distT="0" distB="0" distL="0" distR="0">
            <wp:extent cx="4572000" cy="2743200"/>
            <wp:effectExtent l="0" t="0" r="0" b="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53</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«НАСКОЛЬКО, ПО ВАШЕМУ МНЕНИЮ, РАСПРОСТРАНЕНЫ КОРРУПЦИОННЫЕ НАРУШЕНИЯ В НИЖЕГОРОДСКОЙ ОБЛАСТИ?», %</w:t>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4"/>
          <w:szCs w:val="24"/>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 xml:space="preserve">В зависимости от типа местности мнения муниципальных служащих о </w:t>
      </w:r>
      <w:r w:rsidR="00A82588">
        <w:rPr>
          <w:rFonts w:ascii="Times New Roman" w:hAnsi="Times New Roman" w:cs="Times New Roman"/>
          <w:sz w:val="28"/>
          <w:szCs w:val="28"/>
        </w:rPr>
        <w:t xml:space="preserve">малой </w:t>
      </w:r>
      <w:r w:rsidRPr="00C339B9">
        <w:rPr>
          <w:rFonts w:ascii="Times New Roman" w:hAnsi="Times New Roman" w:cs="Times New Roman"/>
          <w:sz w:val="28"/>
          <w:szCs w:val="28"/>
        </w:rPr>
        <w:t>степени распространения коррупции практически не различаются</w:t>
      </w:r>
      <w:r w:rsidR="00A82588">
        <w:rPr>
          <w:rFonts w:ascii="Times New Roman" w:hAnsi="Times New Roman" w:cs="Times New Roman"/>
          <w:sz w:val="28"/>
          <w:szCs w:val="28"/>
        </w:rPr>
        <w:t xml:space="preserve"> -</w:t>
      </w:r>
      <w:r w:rsidRPr="00C339B9">
        <w:rPr>
          <w:rFonts w:ascii="Times New Roman" w:hAnsi="Times New Roman" w:cs="Times New Roman"/>
          <w:sz w:val="28"/>
          <w:szCs w:val="28"/>
        </w:rPr>
        <w:t xml:space="preserve"> </w:t>
      </w:r>
      <w:r w:rsidR="00A82588">
        <w:rPr>
          <w:rFonts w:ascii="Times New Roman" w:hAnsi="Times New Roman" w:cs="Times New Roman"/>
          <w:sz w:val="28"/>
          <w:szCs w:val="28"/>
        </w:rPr>
        <w:t>45,8</w:t>
      </w:r>
      <w:r w:rsidRPr="00C339B9">
        <w:rPr>
          <w:rFonts w:ascii="Times New Roman" w:hAnsi="Times New Roman" w:cs="Times New Roman"/>
          <w:sz w:val="28"/>
          <w:szCs w:val="28"/>
        </w:rPr>
        <w:t xml:space="preserve">% респондентов областного центра против </w:t>
      </w:r>
      <w:r w:rsidR="00A82588">
        <w:rPr>
          <w:rFonts w:ascii="Times New Roman" w:hAnsi="Times New Roman" w:cs="Times New Roman"/>
          <w:sz w:val="28"/>
          <w:szCs w:val="28"/>
        </w:rPr>
        <w:t>47,8</w:t>
      </w:r>
      <w:r w:rsidRPr="00C339B9">
        <w:rPr>
          <w:rFonts w:ascii="Times New Roman" w:hAnsi="Times New Roman" w:cs="Times New Roman"/>
          <w:sz w:val="28"/>
          <w:szCs w:val="28"/>
        </w:rPr>
        <w:t xml:space="preserve">% </w:t>
      </w:r>
      <w:r w:rsidR="00A82588">
        <w:rPr>
          <w:rFonts w:ascii="Times New Roman" w:hAnsi="Times New Roman" w:cs="Times New Roman"/>
          <w:sz w:val="28"/>
          <w:szCs w:val="28"/>
        </w:rPr>
        <w:t>служащих городов и районов области</w:t>
      </w:r>
      <w:r w:rsidRPr="00C339B9">
        <w:rPr>
          <w:rFonts w:ascii="Times New Roman" w:hAnsi="Times New Roman" w:cs="Times New Roman"/>
          <w:sz w:val="28"/>
          <w:szCs w:val="28"/>
        </w:rPr>
        <w:t xml:space="preserve">. </w:t>
      </w:r>
      <w:r w:rsidR="00A82588">
        <w:rPr>
          <w:rFonts w:ascii="Times New Roman" w:hAnsi="Times New Roman" w:cs="Times New Roman"/>
          <w:sz w:val="28"/>
          <w:szCs w:val="28"/>
        </w:rPr>
        <w:t>М</w:t>
      </w:r>
      <w:r w:rsidRPr="00C339B9">
        <w:rPr>
          <w:rFonts w:ascii="Times New Roman" w:hAnsi="Times New Roman" w:cs="Times New Roman"/>
          <w:sz w:val="28"/>
          <w:szCs w:val="28"/>
        </w:rPr>
        <w:t xml:space="preserve">униципальные служащие районов и городов области чаще </w:t>
      </w:r>
      <w:r w:rsidRPr="00C339B9">
        <w:rPr>
          <w:rFonts w:ascii="Times New Roman" w:hAnsi="Times New Roman" w:cs="Times New Roman"/>
          <w:sz w:val="28"/>
          <w:szCs w:val="28"/>
        </w:rPr>
        <w:lastRenderedPageBreak/>
        <w:t>высказывались за среднее распространение (</w:t>
      </w:r>
      <w:r w:rsidR="00224E9E">
        <w:rPr>
          <w:rFonts w:ascii="Times New Roman" w:hAnsi="Times New Roman" w:cs="Times New Roman"/>
          <w:sz w:val="28"/>
          <w:szCs w:val="28"/>
        </w:rPr>
        <w:t>43,2</w:t>
      </w:r>
      <w:r w:rsidRPr="00C339B9">
        <w:rPr>
          <w:rFonts w:ascii="Times New Roman" w:hAnsi="Times New Roman" w:cs="Times New Roman"/>
          <w:sz w:val="28"/>
          <w:szCs w:val="28"/>
        </w:rPr>
        <w:t xml:space="preserve">% против </w:t>
      </w:r>
      <w:r w:rsidR="00224E9E">
        <w:rPr>
          <w:rFonts w:ascii="Times New Roman" w:hAnsi="Times New Roman" w:cs="Times New Roman"/>
          <w:sz w:val="28"/>
          <w:szCs w:val="28"/>
        </w:rPr>
        <w:t>40,2</w:t>
      </w:r>
      <w:r w:rsidRPr="00C339B9">
        <w:rPr>
          <w:rFonts w:ascii="Times New Roman" w:hAnsi="Times New Roman" w:cs="Times New Roman"/>
          <w:sz w:val="28"/>
          <w:szCs w:val="28"/>
        </w:rPr>
        <w:t>%), нижегородцы – за большое распространение (14,</w:t>
      </w:r>
      <w:r w:rsidR="00224E9E">
        <w:rPr>
          <w:rFonts w:ascii="Times New Roman" w:hAnsi="Times New Roman" w:cs="Times New Roman"/>
          <w:sz w:val="28"/>
          <w:szCs w:val="28"/>
        </w:rPr>
        <w:t>1</w:t>
      </w:r>
      <w:r w:rsidRPr="00C339B9">
        <w:rPr>
          <w:rFonts w:ascii="Times New Roman" w:hAnsi="Times New Roman" w:cs="Times New Roman"/>
          <w:sz w:val="28"/>
          <w:szCs w:val="28"/>
        </w:rPr>
        <w:t>% против 9,</w:t>
      </w:r>
      <w:r w:rsidR="00224E9E">
        <w:rPr>
          <w:rFonts w:ascii="Times New Roman" w:hAnsi="Times New Roman" w:cs="Times New Roman"/>
          <w:sz w:val="28"/>
          <w:szCs w:val="28"/>
        </w:rPr>
        <w:t>1</w:t>
      </w:r>
      <w:r w:rsidRPr="00C339B9">
        <w:rPr>
          <w:rFonts w:ascii="Times New Roman" w:hAnsi="Times New Roman" w:cs="Times New Roman"/>
          <w:sz w:val="28"/>
          <w:szCs w:val="28"/>
        </w:rPr>
        <w:t>%).</w:t>
      </w:r>
    </w:p>
    <w:p w:rsidR="00754012" w:rsidRPr="00C339B9" w:rsidRDefault="00A82588" w:rsidP="00F82693">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lang w:eastAsia="ru-RU"/>
        </w:rPr>
        <w:drawing>
          <wp:inline distT="0" distB="0" distL="0" distR="0">
            <wp:extent cx="4572000" cy="2743200"/>
            <wp:effectExtent l="0" t="0" r="0" b="0"/>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754012" w:rsidRPr="00C339B9" w:rsidRDefault="00754012" w:rsidP="00F82693">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224E9E">
        <w:rPr>
          <w:rFonts w:ascii="Times New Roman" w:hAnsi="Times New Roman" w:cs="Times New Roman"/>
          <w:b/>
          <w:sz w:val="24"/>
          <w:szCs w:val="24"/>
        </w:rPr>
        <w:t xml:space="preserve">Рисунок </w:t>
      </w:r>
      <w:r w:rsidR="00CA2858" w:rsidRPr="00224E9E">
        <w:rPr>
          <w:rFonts w:ascii="Times New Roman" w:hAnsi="Times New Roman" w:cs="Times New Roman"/>
          <w:b/>
          <w:sz w:val="24"/>
          <w:szCs w:val="24"/>
        </w:rPr>
        <w:fldChar w:fldCharType="begin"/>
      </w:r>
      <w:r w:rsidRPr="00224E9E">
        <w:rPr>
          <w:rFonts w:ascii="Times New Roman" w:hAnsi="Times New Roman" w:cs="Times New Roman"/>
          <w:b/>
          <w:sz w:val="24"/>
          <w:szCs w:val="24"/>
        </w:rPr>
        <w:instrText xml:space="preserve"> SEQ Рисунок \* ARABIC </w:instrText>
      </w:r>
      <w:r w:rsidR="00CA2858" w:rsidRPr="00224E9E">
        <w:rPr>
          <w:rFonts w:ascii="Times New Roman" w:hAnsi="Times New Roman" w:cs="Times New Roman"/>
          <w:b/>
          <w:sz w:val="24"/>
          <w:szCs w:val="24"/>
        </w:rPr>
        <w:fldChar w:fldCharType="separate"/>
      </w:r>
      <w:r w:rsidR="00730949">
        <w:rPr>
          <w:rFonts w:ascii="Times New Roman" w:hAnsi="Times New Roman" w:cs="Times New Roman"/>
          <w:b/>
          <w:noProof/>
          <w:sz w:val="24"/>
          <w:szCs w:val="24"/>
        </w:rPr>
        <w:t>54</w:t>
      </w:r>
      <w:r w:rsidR="00CA2858" w:rsidRPr="00224E9E">
        <w:rPr>
          <w:rFonts w:ascii="Times New Roman" w:hAnsi="Times New Roman" w:cs="Times New Roman"/>
          <w:b/>
          <w:sz w:val="24"/>
          <w:szCs w:val="24"/>
        </w:rPr>
        <w:fldChar w:fldCharType="end"/>
      </w:r>
      <w:r w:rsidRPr="00224E9E">
        <w:rPr>
          <w:rFonts w:ascii="Times New Roman" w:hAnsi="Times New Roman" w:cs="Times New Roman"/>
          <w:b/>
          <w:sz w:val="24"/>
          <w:szCs w:val="24"/>
        </w:rPr>
        <w:t xml:space="preserve"> Перекрестное распределение ответов муниципальных служащих на вопрос «НАСКОЛЬКО, ПО ВАШЕМУ МНЕНИЮ, РАСПРОСТРАНЕНЫ КОРРУПЦИОННЫЕ НАРУШЕНИЯ В НИЖЕГОРОДСКОЙ ОБЛАСТИ?», %</w:t>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F82693" w:rsidRPr="00C339B9" w:rsidRDefault="00F82693" w:rsidP="00F82693">
      <w:pPr>
        <w:spacing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Сравнивая результаты опроса государственных и муниципальных служащих в 2017 года с двумя предыдущими исследованиями, можно видеть, что существует положительная динамика по поводу малого распространения коррупционных нарушений в Нижегородской области (46,2% против 44,0%).</w:t>
      </w:r>
    </w:p>
    <w:p w:rsidR="00F82693" w:rsidRPr="00C339B9" w:rsidRDefault="00F82693" w:rsidP="00F82693">
      <w:pPr>
        <w:ind w:firstLine="851"/>
        <w:jc w:val="both"/>
        <w:rPr>
          <w:rFonts w:ascii="Times New Roman" w:hAnsi="Times New Roman" w:cs="Times New Roman"/>
          <w:sz w:val="28"/>
          <w:szCs w:val="28"/>
        </w:rPr>
      </w:pPr>
    </w:p>
    <w:p w:rsidR="00F82693" w:rsidRPr="00C339B9" w:rsidRDefault="00F82693" w:rsidP="00F82693">
      <w:pPr>
        <w:jc w:val="center"/>
        <w:rPr>
          <w:rFonts w:ascii="Times New Roman" w:hAnsi="Times New Roman" w:cs="Times New Roman"/>
          <w:sz w:val="28"/>
          <w:szCs w:val="28"/>
        </w:rPr>
      </w:pPr>
      <w:r w:rsidRPr="00C339B9">
        <w:rPr>
          <w:rFonts w:ascii="Times New Roman" w:hAnsi="Times New Roman" w:cs="Times New Roman"/>
          <w:noProof/>
          <w:lang w:eastAsia="ru-RU"/>
        </w:rPr>
        <w:lastRenderedPageBreak/>
        <w:drawing>
          <wp:inline distT="0" distB="0" distL="0" distR="0">
            <wp:extent cx="5393581" cy="3508342"/>
            <wp:effectExtent l="0" t="0" r="0" b="0"/>
            <wp:docPr id="160" name="Диаграмма 160"/>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F82693" w:rsidRPr="00C339B9" w:rsidRDefault="00F82693" w:rsidP="00F82693">
      <w:pPr>
        <w:jc w:val="center"/>
        <w:rPr>
          <w:rFonts w:ascii="Times New Roman" w:hAnsi="Times New Roman" w:cs="Times New Roman"/>
          <w:sz w:val="28"/>
          <w:szCs w:val="28"/>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55</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8"/>
        </w:rPr>
        <w:t xml:space="preserve"> Распределение ответов респондентов на вопрос «НАСКОЛЬКО, ПО ВАШЕМУ МНЕНИЮ, РАСПРОСТРАНЕНЫ КОРРУПЦИОННЫЕ НАРУШЕНИЯ В НИЖЕГОРОДСКОЙ ОБЛАСТИ?», % от числа опрошенных</w:t>
      </w:r>
    </w:p>
    <w:p w:rsidR="00F82693" w:rsidRDefault="00F82693" w:rsidP="00F82693">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b/>
          <w:sz w:val="28"/>
          <w:szCs w:val="28"/>
        </w:rPr>
      </w:pPr>
      <w:r w:rsidRPr="00C339B9">
        <w:rPr>
          <w:rFonts w:ascii="Times New Roman" w:hAnsi="Times New Roman" w:cs="Times New Roman"/>
          <w:sz w:val="28"/>
          <w:szCs w:val="28"/>
        </w:rPr>
        <w:t>В оценке динамики коррупционных нарушений по сравнению с прошлым годом большинство служащих (</w:t>
      </w:r>
      <w:r w:rsidR="00682577">
        <w:rPr>
          <w:rFonts w:ascii="Times New Roman" w:hAnsi="Times New Roman" w:cs="Times New Roman"/>
          <w:sz w:val="28"/>
          <w:szCs w:val="28"/>
        </w:rPr>
        <w:t>44,9</w:t>
      </w:r>
      <w:r w:rsidRPr="00C339B9">
        <w:rPr>
          <w:rFonts w:ascii="Times New Roman" w:hAnsi="Times New Roman" w:cs="Times New Roman"/>
          <w:sz w:val="28"/>
          <w:szCs w:val="28"/>
        </w:rPr>
        <w:t xml:space="preserve">%) склоняются к тому, что количество случаев коррупции осталось неизменным. Государственные служащие </w:t>
      </w:r>
      <w:r w:rsidR="00682577">
        <w:rPr>
          <w:rFonts w:ascii="Times New Roman" w:hAnsi="Times New Roman" w:cs="Times New Roman"/>
          <w:sz w:val="28"/>
          <w:szCs w:val="28"/>
        </w:rPr>
        <w:t>чаще высказывались о том</w:t>
      </w:r>
      <w:r w:rsidRPr="00C339B9">
        <w:rPr>
          <w:rFonts w:ascii="Times New Roman" w:hAnsi="Times New Roman" w:cs="Times New Roman"/>
          <w:sz w:val="28"/>
          <w:szCs w:val="28"/>
        </w:rPr>
        <w:t>, что ситуация не изменилась (</w:t>
      </w:r>
      <w:r w:rsidR="00F82693">
        <w:rPr>
          <w:rFonts w:ascii="Times New Roman" w:hAnsi="Times New Roman" w:cs="Times New Roman"/>
          <w:sz w:val="28"/>
          <w:szCs w:val="28"/>
        </w:rPr>
        <w:t>48,3</w:t>
      </w:r>
      <w:r w:rsidRPr="00C339B9">
        <w:rPr>
          <w:rFonts w:ascii="Times New Roman" w:hAnsi="Times New Roman" w:cs="Times New Roman"/>
          <w:sz w:val="28"/>
          <w:szCs w:val="28"/>
        </w:rPr>
        <w:t>% против 42,</w:t>
      </w:r>
      <w:r w:rsidR="00F82693">
        <w:rPr>
          <w:rFonts w:ascii="Times New Roman" w:hAnsi="Times New Roman" w:cs="Times New Roman"/>
          <w:sz w:val="28"/>
          <w:szCs w:val="28"/>
        </w:rPr>
        <w:t>7</w:t>
      </w:r>
      <w:r w:rsidRPr="00C339B9">
        <w:rPr>
          <w:rFonts w:ascii="Times New Roman" w:hAnsi="Times New Roman" w:cs="Times New Roman"/>
          <w:sz w:val="28"/>
          <w:szCs w:val="28"/>
        </w:rPr>
        <w:t>%)</w:t>
      </w:r>
      <w:r w:rsidR="00F82693">
        <w:rPr>
          <w:rFonts w:ascii="Times New Roman" w:hAnsi="Times New Roman" w:cs="Times New Roman"/>
          <w:sz w:val="28"/>
          <w:szCs w:val="28"/>
        </w:rPr>
        <w:t xml:space="preserve">. 38,8% служащих уверены в том, что количество коррупционных </w:t>
      </w:r>
      <w:r w:rsidRPr="00C339B9">
        <w:rPr>
          <w:rFonts w:ascii="Times New Roman" w:hAnsi="Times New Roman" w:cs="Times New Roman"/>
          <w:sz w:val="28"/>
          <w:szCs w:val="28"/>
        </w:rPr>
        <w:t>нарушений сократилось</w:t>
      </w:r>
      <w:r w:rsidR="00F82693">
        <w:rPr>
          <w:rFonts w:ascii="Times New Roman" w:hAnsi="Times New Roman" w:cs="Times New Roman"/>
          <w:sz w:val="28"/>
          <w:szCs w:val="28"/>
        </w:rPr>
        <w:t>, среди которых</w:t>
      </w:r>
      <w:r w:rsidRPr="00C339B9">
        <w:rPr>
          <w:rFonts w:ascii="Times New Roman" w:hAnsi="Times New Roman" w:cs="Times New Roman"/>
          <w:sz w:val="28"/>
          <w:szCs w:val="28"/>
        </w:rPr>
        <w:t xml:space="preserve"> </w:t>
      </w:r>
      <w:r w:rsidR="00F82693">
        <w:rPr>
          <w:rFonts w:ascii="Times New Roman" w:hAnsi="Times New Roman" w:cs="Times New Roman"/>
          <w:sz w:val="28"/>
          <w:szCs w:val="28"/>
        </w:rPr>
        <w:t xml:space="preserve">небольшое преимущество имеют </w:t>
      </w:r>
      <w:r w:rsidRPr="00C339B9">
        <w:rPr>
          <w:rFonts w:ascii="Times New Roman" w:hAnsi="Times New Roman" w:cs="Times New Roman"/>
          <w:sz w:val="28"/>
          <w:szCs w:val="28"/>
        </w:rPr>
        <w:t xml:space="preserve">против </w:t>
      </w:r>
      <w:r w:rsidR="00F82693">
        <w:rPr>
          <w:rFonts w:ascii="Times New Roman" w:hAnsi="Times New Roman" w:cs="Times New Roman"/>
          <w:sz w:val="28"/>
          <w:szCs w:val="28"/>
        </w:rPr>
        <w:t>государственные служащие (39,3% против 38,3%</w:t>
      </w:r>
      <w:r w:rsidRPr="00C339B9">
        <w:rPr>
          <w:rFonts w:ascii="Times New Roman" w:hAnsi="Times New Roman" w:cs="Times New Roman"/>
          <w:sz w:val="28"/>
          <w:szCs w:val="28"/>
        </w:rPr>
        <w:t>).</w:t>
      </w:r>
      <w:r w:rsidR="00F82693">
        <w:rPr>
          <w:rFonts w:ascii="Times New Roman" w:hAnsi="Times New Roman" w:cs="Times New Roman"/>
          <w:sz w:val="28"/>
          <w:szCs w:val="28"/>
        </w:rPr>
        <w:t xml:space="preserve"> </w:t>
      </w:r>
      <w:r w:rsidRPr="00C339B9">
        <w:rPr>
          <w:rFonts w:ascii="Times New Roman" w:hAnsi="Times New Roman" w:cs="Times New Roman"/>
          <w:sz w:val="28"/>
          <w:szCs w:val="28"/>
        </w:rPr>
        <w:t>Муниципальные служащие чаще высказывались за положительную динамику (19,</w:t>
      </w:r>
      <w:r w:rsidR="00F82693">
        <w:rPr>
          <w:rFonts w:ascii="Times New Roman" w:hAnsi="Times New Roman" w:cs="Times New Roman"/>
          <w:sz w:val="28"/>
          <w:szCs w:val="28"/>
        </w:rPr>
        <w:t>0</w:t>
      </w:r>
      <w:r w:rsidRPr="00C339B9">
        <w:rPr>
          <w:rFonts w:ascii="Times New Roman" w:hAnsi="Times New Roman" w:cs="Times New Roman"/>
          <w:sz w:val="28"/>
          <w:szCs w:val="28"/>
        </w:rPr>
        <w:t xml:space="preserve">% против </w:t>
      </w:r>
      <w:r w:rsidR="00F82693">
        <w:rPr>
          <w:rFonts w:ascii="Times New Roman" w:hAnsi="Times New Roman" w:cs="Times New Roman"/>
          <w:sz w:val="28"/>
          <w:szCs w:val="28"/>
        </w:rPr>
        <w:t>12,3</w:t>
      </w:r>
      <w:r w:rsidRPr="00C339B9">
        <w:rPr>
          <w:rFonts w:ascii="Times New Roman" w:hAnsi="Times New Roman" w:cs="Times New Roman"/>
          <w:sz w:val="28"/>
          <w:szCs w:val="28"/>
        </w:rPr>
        <w:t xml:space="preserve">%). </w:t>
      </w:r>
    </w:p>
    <w:p w:rsidR="00754012" w:rsidRPr="00C339B9" w:rsidRDefault="00682577" w:rsidP="00754012">
      <w:pPr>
        <w:keepNext/>
        <w:keepLines/>
        <w:tabs>
          <w:tab w:val="left" w:pos="4284"/>
        </w:tabs>
        <w:jc w:val="center"/>
        <w:rPr>
          <w:rFonts w:ascii="Times New Roman" w:hAnsi="Times New Roman" w:cs="Times New Roman"/>
          <w:b/>
          <w:sz w:val="24"/>
          <w:szCs w:val="24"/>
        </w:rPr>
      </w:pPr>
      <w:r>
        <w:rPr>
          <w:noProof/>
          <w:lang w:eastAsia="ru-RU"/>
        </w:rPr>
        <w:lastRenderedPageBreak/>
        <w:drawing>
          <wp:inline distT="0" distB="0" distL="0" distR="0">
            <wp:extent cx="4572000" cy="2743200"/>
            <wp:effectExtent l="0" t="0" r="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754012" w:rsidRPr="00C339B9" w:rsidRDefault="00754012"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56</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«ПО СРАВНЕНИЮ С ПРОШЛЫМ ГОДОМ ИХ ЧИСЛО СОКРАТИЛОСЬ ИЛИ ВЫРОСЛО?», </w:t>
      </w:r>
    </w:p>
    <w:p w:rsidR="00754012" w:rsidRPr="00C339B9" w:rsidRDefault="00754012"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w:t>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 xml:space="preserve">В зависимости от типа местности муниципальные служащие </w:t>
      </w:r>
      <w:r w:rsidR="00224E9E">
        <w:rPr>
          <w:rFonts w:ascii="Times New Roman" w:hAnsi="Times New Roman" w:cs="Times New Roman"/>
          <w:sz w:val="28"/>
          <w:szCs w:val="28"/>
        </w:rPr>
        <w:t>городов и районов области</w:t>
      </w:r>
      <w:r w:rsidRPr="00C339B9">
        <w:rPr>
          <w:rFonts w:ascii="Times New Roman" w:hAnsi="Times New Roman" w:cs="Times New Roman"/>
          <w:sz w:val="28"/>
          <w:szCs w:val="28"/>
        </w:rPr>
        <w:t xml:space="preserve"> чаще придерживались мнения, что по сравнению с прошлым годом количество фактов коррупции сократилось (</w:t>
      </w:r>
      <w:r w:rsidR="00224E9E">
        <w:rPr>
          <w:rFonts w:ascii="Times New Roman" w:hAnsi="Times New Roman" w:cs="Times New Roman"/>
          <w:sz w:val="28"/>
          <w:szCs w:val="28"/>
        </w:rPr>
        <w:t>41,3</w:t>
      </w:r>
      <w:r w:rsidRPr="00C339B9">
        <w:rPr>
          <w:rFonts w:ascii="Times New Roman" w:hAnsi="Times New Roman" w:cs="Times New Roman"/>
          <w:sz w:val="28"/>
          <w:szCs w:val="28"/>
        </w:rPr>
        <w:t xml:space="preserve">% против </w:t>
      </w:r>
      <w:r w:rsidR="00224E9E">
        <w:rPr>
          <w:rFonts w:ascii="Times New Roman" w:hAnsi="Times New Roman" w:cs="Times New Roman"/>
          <w:sz w:val="28"/>
          <w:szCs w:val="28"/>
        </w:rPr>
        <w:t>33,8</w:t>
      </w:r>
      <w:r w:rsidRPr="00C339B9">
        <w:rPr>
          <w:rFonts w:ascii="Times New Roman" w:hAnsi="Times New Roman" w:cs="Times New Roman"/>
          <w:sz w:val="28"/>
          <w:szCs w:val="28"/>
        </w:rPr>
        <w:t>%).</w:t>
      </w:r>
      <w:r w:rsidR="00224E9E">
        <w:rPr>
          <w:rFonts w:ascii="Times New Roman" w:hAnsi="Times New Roman" w:cs="Times New Roman"/>
          <w:sz w:val="28"/>
          <w:szCs w:val="28"/>
        </w:rPr>
        <w:t xml:space="preserve"> Мнения муниципальных работников Нижнего Новгорода преобладали по поводу того, что количество коррупционных нарушений не изменилось (44,6% против 41,4%) либо выросло (21,6% против 17,4%).</w:t>
      </w:r>
    </w:p>
    <w:p w:rsidR="00754012" w:rsidRPr="00224E9E" w:rsidRDefault="00224E9E" w:rsidP="00754012">
      <w:pPr>
        <w:keepNext/>
        <w:keepLines/>
        <w:tabs>
          <w:tab w:val="left" w:pos="1213"/>
          <w:tab w:val="left" w:pos="4284"/>
        </w:tabs>
        <w:autoSpaceDE w:val="0"/>
        <w:autoSpaceDN w:val="0"/>
        <w:spacing w:after="0" w:line="240" w:lineRule="auto"/>
        <w:jc w:val="center"/>
        <w:rPr>
          <w:rFonts w:ascii="Times New Roman" w:eastAsia="Times New Roman" w:hAnsi="Times New Roman" w:cs="Times New Roman"/>
          <w:noProof/>
          <w:sz w:val="28"/>
          <w:szCs w:val="28"/>
        </w:rPr>
      </w:pPr>
      <w:r w:rsidRPr="00224E9E">
        <w:rPr>
          <w:noProof/>
          <w:lang w:eastAsia="ru-RU"/>
        </w:rPr>
        <w:drawing>
          <wp:inline distT="0" distB="0" distL="0" distR="0">
            <wp:extent cx="4572000" cy="2743200"/>
            <wp:effectExtent l="0" t="0" r="0" b="0"/>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754012" w:rsidRPr="00C339B9" w:rsidRDefault="00754012" w:rsidP="00754012">
      <w:pPr>
        <w:keepNext/>
        <w:keepLines/>
        <w:tabs>
          <w:tab w:val="left" w:pos="1213"/>
          <w:tab w:val="left" w:pos="4284"/>
        </w:tabs>
        <w:autoSpaceDE w:val="0"/>
        <w:autoSpaceDN w:val="0"/>
        <w:spacing w:after="0" w:line="240" w:lineRule="auto"/>
        <w:jc w:val="center"/>
        <w:rPr>
          <w:rFonts w:ascii="Times New Roman" w:eastAsia="Times New Roman" w:hAnsi="Times New Roman" w:cs="Times New Roman"/>
          <w:noProof/>
          <w:sz w:val="24"/>
          <w:szCs w:val="24"/>
        </w:rPr>
      </w:pPr>
      <w:r w:rsidRPr="00224E9E">
        <w:rPr>
          <w:rFonts w:ascii="Times New Roman" w:hAnsi="Times New Roman" w:cs="Times New Roman"/>
          <w:b/>
          <w:sz w:val="24"/>
          <w:szCs w:val="24"/>
        </w:rPr>
        <w:t xml:space="preserve">Рисунок </w:t>
      </w:r>
      <w:r w:rsidR="00CA2858" w:rsidRPr="00224E9E">
        <w:rPr>
          <w:rFonts w:ascii="Times New Roman" w:hAnsi="Times New Roman" w:cs="Times New Roman"/>
          <w:b/>
          <w:sz w:val="24"/>
          <w:szCs w:val="24"/>
        </w:rPr>
        <w:fldChar w:fldCharType="begin"/>
      </w:r>
      <w:r w:rsidRPr="00224E9E">
        <w:rPr>
          <w:rFonts w:ascii="Times New Roman" w:hAnsi="Times New Roman" w:cs="Times New Roman"/>
          <w:b/>
          <w:sz w:val="24"/>
          <w:szCs w:val="24"/>
        </w:rPr>
        <w:instrText xml:space="preserve"> SEQ Рисунок \* ARABIC </w:instrText>
      </w:r>
      <w:r w:rsidR="00CA2858" w:rsidRPr="00224E9E">
        <w:rPr>
          <w:rFonts w:ascii="Times New Roman" w:hAnsi="Times New Roman" w:cs="Times New Roman"/>
          <w:b/>
          <w:sz w:val="24"/>
          <w:szCs w:val="24"/>
        </w:rPr>
        <w:fldChar w:fldCharType="separate"/>
      </w:r>
      <w:r w:rsidR="00730949">
        <w:rPr>
          <w:rFonts w:ascii="Times New Roman" w:hAnsi="Times New Roman" w:cs="Times New Roman"/>
          <w:b/>
          <w:noProof/>
          <w:sz w:val="24"/>
          <w:szCs w:val="24"/>
        </w:rPr>
        <w:t>57</w:t>
      </w:r>
      <w:r w:rsidR="00CA2858" w:rsidRPr="00224E9E">
        <w:rPr>
          <w:rFonts w:ascii="Times New Roman" w:hAnsi="Times New Roman" w:cs="Times New Roman"/>
          <w:b/>
          <w:sz w:val="24"/>
          <w:szCs w:val="24"/>
        </w:rPr>
        <w:fldChar w:fldCharType="end"/>
      </w:r>
      <w:r w:rsidRPr="00224E9E">
        <w:rPr>
          <w:rFonts w:ascii="Times New Roman" w:hAnsi="Times New Roman" w:cs="Times New Roman"/>
          <w:b/>
          <w:sz w:val="24"/>
          <w:szCs w:val="24"/>
        </w:rPr>
        <w:t xml:space="preserve"> Перекрестное распределение ответов муниципальных служащих на вопрос  «ПО СРАВНЕНИЮ С ПРОШЛЫМ ГОДОМ ИХ ЧИСЛО СОКРАТИЛОСЬ ИЛИ ВЫРОСЛО?», (% от всех респондентов)</w:t>
      </w:r>
    </w:p>
    <w:p w:rsidR="00754012" w:rsidRPr="00C339B9" w:rsidRDefault="00754012" w:rsidP="00754012">
      <w:pPr>
        <w:tabs>
          <w:tab w:val="left" w:pos="4284"/>
        </w:tabs>
        <w:spacing w:line="240" w:lineRule="auto"/>
        <w:jc w:val="center"/>
        <w:rPr>
          <w:rFonts w:ascii="Times New Roman" w:hAnsi="Times New Roman" w:cs="Times New Roman"/>
          <w:b/>
          <w:sz w:val="28"/>
          <w:szCs w:val="28"/>
        </w:rPr>
      </w:pPr>
    </w:p>
    <w:p w:rsidR="00754012" w:rsidRPr="00C339B9" w:rsidRDefault="00754012" w:rsidP="00FF057A">
      <w:pPr>
        <w:tabs>
          <w:tab w:val="left" w:pos="4284"/>
        </w:tabs>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lastRenderedPageBreak/>
        <w:t>Используя ответы муниципальных и государственных служащих, было проведено ранжирование сфер по мере убывания их коррупциогенности. Наиболее коррупциогенными оказались ГИБДД (</w:t>
      </w:r>
      <w:r w:rsidR="00F82693">
        <w:rPr>
          <w:rFonts w:ascii="Times New Roman" w:hAnsi="Times New Roman" w:cs="Times New Roman"/>
          <w:sz w:val="28"/>
          <w:szCs w:val="28"/>
        </w:rPr>
        <w:t>62,8</w:t>
      </w:r>
      <w:r w:rsidRPr="00C339B9">
        <w:rPr>
          <w:rFonts w:ascii="Times New Roman" w:hAnsi="Times New Roman" w:cs="Times New Roman"/>
          <w:sz w:val="28"/>
          <w:szCs w:val="28"/>
        </w:rPr>
        <w:t>%), Администрации и сотрудники поликлиник и больниц (</w:t>
      </w:r>
      <w:r w:rsidR="00F82693">
        <w:rPr>
          <w:rFonts w:ascii="Times New Roman" w:hAnsi="Times New Roman" w:cs="Times New Roman"/>
          <w:sz w:val="28"/>
          <w:szCs w:val="28"/>
        </w:rPr>
        <w:t>44,7</w:t>
      </w:r>
      <w:r w:rsidRPr="00C339B9">
        <w:rPr>
          <w:rFonts w:ascii="Times New Roman" w:hAnsi="Times New Roman" w:cs="Times New Roman"/>
          <w:sz w:val="28"/>
          <w:szCs w:val="28"/>
        </w:rPr>
        <w:t>%) и полиция (</w:t>
      </w:r>
      <w:r w:rsidR="00F82693">
        <w:rPr>
          <w:rFonts w:ascii="Times New Roman" w:hAnsi="Times New Roman" w:cs="Times New Roman"/>
          <w:sz w:val="28"/>
          <w:szCs w:val="28"/>
        </w:rPr>
        <w:t>44,0</w:t>
      </w:r>
      <w:r w:rsidRPr="00C339B9">
        <w:rPr>
          <w:rFonts w:ascii="Times New Roman" w:hAnsi="Times New Roman" w:cs="Times New Roman"/>
          <w:sz w:val="28"/>
          <w:szCs w:val="28"/>
        </w:rPr>
        <w:t xml:space="preserve">%). Около четверти служащих </w:t>
      </w:r>
      <w:r w:rsidR="00E57721">
        <w:rPr>
          <w:rFonts w:ascii="Times New Roman" w:hAnsi="Times New Roman" w:cs="Times New Roman"/>
          <w:sz w:val="28"/>
          <w:szCs w:val="28"/>
        </w:rPr>
        <w:t>отмечали высокую степень распространения коррупции среди</w:t>
      </w:r>
      <w:r w:rsidRPr="00C339B9">
        <w:rPr>
          <w:rFonts w:ascii="Times New Roman" w:hAnsi="Times New Roman" w:cs="Times New Roman"/>
          <w:sz w:val="28"/>
          <w:szCs w:val="28"/>
        </w:rPr>
        <w:t xml:space="preserve"> Администраци</w:t>
      </w:r>
      <w:r w:rsidR="00E57721">
        <w:rPr>
          <w:rFonts w:ascii="Times New Roman" w:hAnsi="Times New Roman" w:cs="Times New Roman"/>
          <w:sz w:val="28"/>
          <w:szCs w:val="28"/>
        </w:rPr>
        <w:t>й</w:t>
      </w:r>
      <w:r w:rsidRPr="00C339B9">
        <w:rPr>
          <w:rFonts w:ascii="Times New Roman" w:hAnsi="Times New Roman" w:cs="Times New Roman"/>
          <w:sz w:val="28"/>
          <w:szCs w:val="28"/>
        </w:rPr>
        <w:t xml:space="preserve"> и преподавател</w:t>
      </w:r>
      <w:r w:rsidR="00F82693">
        <w:rPr>
          <w:rFonts w:ascii="Times New Roman" w:hAnsi="Times New Roman" w:cs="Times New Roman"/>
          <w:sz w:val="28"/>
          <w:szCs w:val="28"/>
        </w:rPr>
        <w:t>ей</w:t>
      </w:r>
      <w:r w:rsidRPr="00C339B9">
        <w:rPr>
          <w:rFonts w:ascii="Times New Roman" w:hAnsi="Times New Roman" w:cs="Times New Roman"/>
          <w:sz w:val="28"/>
          <w:szCs w:val="28"/>
        </w:rPr>
        <w:t xml:space="preserve"> высших учебных заведений (</w:t>
      </w:r>
      <w:r w:rsidR="00F82693">
        <w:rPr>
          <w:rFonts w:ascii="Times New Roman" w:hAnsi="Times New Roman" w:cs="Times New Roman"/>
          <w:sz w:val="28"/>
          <w:szCs w:val="28"/>
        </w:rPr>
        <w:t>26,6</w:t>
      </w:r>
      <w:r w:rsidRPr="00C339B9">
        <w:rPr>
          <w:rFonts w:ascii="Times New Roman" w:hAnsi="Times New Roman" w:cs="Times New Roman"/>
          <w:sz w:val="28"/>
          <w:szCs w:val="28"/>
        </w:rPr>
        <w:t xml:space="preserve">%), </w:t>
      </w:r>
      <w:r w:rsidR="00E57721">
        <w:rPr>
          <w:rFonts w:ascii="Times New Roman" w:hAnsi="Times New Roman" w:cs="Times New Roman"/>
          <w:sz w:val="28"/>
          <w:szCs w:val="28"/>
        </w:rPr>
        <w:t xml:space="preserve">в </w:t>
      </w:r>
      <w:r w:rsidRPr="00C339B9">
        <w:rPr>
          <w:rFonts w:ascii="Times New Roman" w:hAnsi="Times New Roman" w:cs="Times New Roman"/>
          <w:sz w:val="28"/>
          <w:szCs w:val="28"/>
        </w:rPr>
        <w:t>пожарн</w:t>
      </w:r>
      <w:r w:rsidR="00E57721">
        <w:rPr>
          <w:rFonts w:ascii="Times New Roman" w:hAnsi="Times New Roman" w:cs="Times New Roman"/>
          <w:sz w:val="28"/>
          <w:szCs w:val="28"/>
        </w:rPr>
        <w:t>ом</w:t>
      </w:r>
      <w:r w:rsidRPr="00C339B9">
        <w:rPr>
          <w:rFonts w:ascii="Times New Roman" w:hAnsi="Times New Roman" w:cs="Times New Roman"/>
          <w:sz w:val="28"/>
          <w:szCs w:val="28"/>
        </w:rPr>
        <w:t xml:space="preserve"> надзор</w:t>
      </w:r>
      <w:r w:rsidR="00E57721">
        <w:rPr>
          <w:rFonts w:ascii="Times New Roman" w:hAnsi="Times New Roman" w:cs="Times New Roman"/>
          <w:sz w:val="28"/>
          <w:szCs w:val="28"/>
        </w:rPr>
        <w:t>е</w:t>
      </w:r>
      <w:r w:rsidRPr="00C339B9">
        <w:rPr>
          <w:rFonts w:ascii="Times New Roman" w:hAnsi="Times New Roman" w:cs="Times New Roman"/>
          <w:sz w:val="28"/>
          <w:szCs w:val="28"/>
        </w:rPr>
        <w:t xml:space="preserve"> (</w:t>
      </w:r>
      <w:r w:rsidR="00F82693">
        <w:rPr>
          <w:rFonts w:ascii="Times New Roman" w:hAnsi="Times New Roman" w:cs="Times New Roman"/>
          <w:sz w:val="28"/>
          <w:szCs w:val="28"/>
        </w:rPr>
        <w:t>25,1</w:t>
      </w:r>
      <w:r w:rsidRPr="00C339B9">
        <w:rPr>
          <w:rFonts w:ascii="Times New Roman" w:hAnsi="Times New Roman" w:cs="Times New Roman"/>
          <w:sz w:val="28"/>
          <w:szCs w:val="28"/>
        </w:rPr>
        <w:t>%), городски</w:t>
      </w:r>
      <w:r w:rsidR="00E57721">
        <w:rPr>
          <w:rFonts w:ascii="Times New Roman" w:hAnsi="Times New Roman" w:cs="Times New Roman"/>
          <w:sz w:val="28"/>
          <w:szCs w:val="28"/>
        </w:rPr>
        <w:t>х</w:t>
      </w:r>
      <w:r w:rsidRPr="00C339B9">
        <w:rPr>
          <w:rFonts w:ascii="Times New Roman" w:hAnsi="Times New Roman" w:cs="Times New Roman"/>
          <w:sz w:val="28"/>
          <w:szCs w:val="28"/>
        </w:rPr>
        <w:t>, районны</w:t>
      </w:r>
      <w:r w:rsidR="00E57721">
        <w:rPr>
          <w:rFonts w:ascii="Times New Roman" w:hAnsi="Times New Roman" w:cs="Times New Roman"/>
          <w:sz w:val="28"/>
          <w:szCs w:val="28"/>
        </w:rPr>
        <w:t>х</w:t>
      </w:r>
      <w:r w:rsidRPr="00C339B9">
        <w:rPr>
          <w:rFonts w:ascii="Times New Roman" w:hAnsi="Times New Roman" w:cs="Times New Roman"/>
          <w:sz w:val="28"/>
          <w:szCs w:val="28"/>
        </w:rPr>
        <w:t xml:space="preserve"> суда</w:t>
      </w:r>
      <w:r w:rsidR="00E57721">
        <w:rPr>
          <w:rFonts w:ascii="Times New Roman" w:hAnsi="Times New Roman" w:cs="Times New Roman"/>
          <w:sz w:val="28"/>
          <w:szCs w:val="28"/>
        </w:rPr>
        <w:t>х</w:t>
      </w:r>
      <w:r w:rsidRPr="00C339B9">
        <w:rPr>
          <w:rFonts w:ascii="Times New Roman" w:hAnsi="Times New Roman" w:cs="Times New Roman"/>
          <w:sz w:val="28"/>
          <w:szCs w:val="28"/>
        </w:rPr>
        <w:t xml:space="preserve"> (</w:t>
      </w:r>
      <w:r w:rsidR="00E57721">
        <w:rPr>
          <w:rFonts w:ascii="Times New Roman" w:hAnsi="Times New Roman" w:cs="Times New Roman"/>
          <w:sz w:val="28"/>
          <w:szCs w:val="28"/>
        </w:rPr>
        <w:t>24,0</w:t>
      </w:r>
      <w:r w:rsidRPr="00C339B9">
        <w:rPr>
          <w:rFonts w:ascii="Times New Roman" w:hAnsi="Times New Roman" w:cs="Times New Roman"/>
          <w:sz w:val="28"/>
          <w:szCs w:val="28"/>
        </w:rPr>
        <w:t>%) и миграционной службе (23,</w:t>
      </w:r>
      <w:r w:rsidR="00E57721">
        <w:rPr>
          <w:rFonts w:ascii="Times New Roman" w:hAnsi="Times New Roman" w:cs="Times New Roman"/>
          <w:sz w:val="28"/>
          <w:szCs w:val="28"/>
        </w:rPr>
        <w:t>6</w:t>
      </w:r>
      <w:r w:rsidRPr="00C339B9">
        <w:rPr>
          <w:rFonts w:ascii="Times New Roman" w:hAnsi="Times New Roman" w:cs="Times New Roman"/>
          <w:sz w:val="28"/>
          <w:szCs w:val="28"/>
        </w:rPr>
        <w:t>%). Пят</w:t>
      </w:r>
      <w:r w:rsidR="00E57721">
        <w:rPr>
          <w:rFonts w:ascii="Times New Roman" w:hAnsi="Times New Roman" w:cs="Times New Roman"/>
          <w:sz w:val="28"/>
          <w:szCs w:val="28"/>
        </w:rPr>
        <w:t>ая</w:t>
      </w:r>
      <w:r w:rsidRPr="00C339B9">
        <w:rPr>
          <w:rFonts w:ascii="Times New Roman" w:hAnsi="Times New Roman" w:cs="Times New Roman"/>
          <w:sz w:val="28"/>
          <w:szCs w:val="28"/>
        </w:rPr>
        <w:t xml:space="preserve"> часть служащих </w:t>
      </w:r>
      <w:r w:rsidR="00E57721">
        <w:rPr>
          <w:rFonts w:ascii="Times New Roman" w:hAnsi="Times New Roman" w:cs="Times New Roman"/>
          <w:sz w:val="28"/>
          <w:szCs w:val="28"/>
        </w:rPr>
        <w:t xml:space="preserve">выделяла </w:t>
      </w:r>
      <w:r w:rsidRPr="00C339B9">
        <w:rPr>
          <w:rFonts w:ascii="Times New Roman" w:hAnsi="Times New Roman" w:cs="Times New Roman"/>
          <w:sz w:val="28"/>
          <w:szCs w:val="28"/>
        </w:rPr>
        <w:t>таможн</w:t>
      </w:r>
      <w:r w:rsidR="00E57721">
        <w:rPr>
          <w:rFonts w:ascii="Times New Roman" w:hAnsi="Times New Roman" w:cs="Times New Roman"/>
          <w:sz w:val="28"/>
          <w:szCs w:val="28"/>
        </w:rPr>
        <w:t>ю</w:t>
      </w:r>
      <w:r w:rsidRPr="00C339B9">
        <w:rPr>
          <w:rFonts w:ascii="Times New Roman" w:hAnsi="Times New Roman" w:cs="Times New Roman"/>
          <w:sz w:val="28"/>
          <w:szCs w:val="28"/>
        </w:rPr>
        <w:t xml:space="preserve"> (</w:t>
      </w:r>
      <w:r w:rsidR="00E57721">
        <w:rPr>
          <w:rFonts w:ascii="Times New Roman" w:hAnsi="Times New Roman" w:cs="Times New Roman"/>
          <w:sz w:val="28"/>
          <w:szCs w:val="28"/>
        </w:rPr>
        <w:t>20,9</w:t>
      </w:r>
      <w:r w:rsidRPr="00C339B9">
        <w:rPr>
          <w:rFonts w:ascii="Times New Roman" w:hAnsi="Times New Roman" w:cs="Times New Roman"/>
          <w:sz w:val="28"/>
          <w:szCs w:val="28"/>
        </w:rPr>
        <w:t>%) и деятельность депутатов местных представительных органов (20,</w:t>
      </w:r>
      <w:r w:rsidR="00E57721">
        <w:rPr>
          <w:rFonts w:ascii="Times New Roman" w:hAnsi="Times New Roman" w:cs="Times New Roman"/>
          <w:sz w:val="28"/>
          <w:szCs w:val="28"/>
        </w:rPr>
        <w:t>6</w:t>
      </w:r>
      <w:r w:rsidRPr="00C339B9">
        <w:rPr>
          <w:rFonts w:ascii="Times New Roman" w:hAnsi="Times New Roman" w:cs="Times New Roman"/>
          <w:sz w:val="28"/>
          <w:szCs w:val="28"/>
        </w:rPr>
        <w:t>%). Менее 20%, но более 10% служащих называли в числе коррупциогенных сфер санитарно-эпидемиологический надзор (17,6%), прокуратуру (</w:t>
      </w:r>
      <w:r w:rsidR="00E57721">
        <w:rPr>
          <w:rFonts w:ascii="Times New Roman" w:hAnsi="Times New Roman" w:cs="Times New Roman"/>
          <w:sz w:val="28"/>
          <w:szCs w:val="28"/>
        </w:rPr>
        <w:t>17,1</w:t>
      </w:r>
      <w:r w:rsidRPr="00C339B9">
        <w:rPr>
          <w:rFonts w:ascii="Times New Roman" w:hAnsi="Times New Roman" w:cs="Times New Roman"/>
          <w:sz w:val="28"/>
          <w:szCs w:val="28"/>
        </w:rPr>
        <w:t>%), коммунальные службы (</w:t>
      </w:r>
      <w:r w:rsidR="00E57721">
        <w:rPr>
          <w:rFonts w:ascii="Times New Roman" w:hAnsi="Times New Roman" w:cs="Times New Roman"/>
          <w:sz w:val="28"/>
          <w:szCs w:val="28"/>
        </w:rPr>
        <w:t>16,1</w:t>
      </w:r>
      <w:r w:rsidRPr="00C339B9">
        <w:rPr>
          <w:rFonts w:ascii="Times New Roman" w:hAnsi="Times New Roman" w:cs="Times New Roman"/>
          <w:sz w:val="28"/>
          <w:szCs w:val="28"/>
        </w:rPr>
        <w:t>%), администрации и воспитател</w:t>
      </w:r>
      <w:r w:rsidR="00E57721">
        <w:rPr>
          <w:rFonts w:ascii="Times New Roman" w:hAnsi="Times New Roman" w:cs="Times New Roman"/>
          <w:sz w:val="28"/>
          <w:szCs w:val="28"/>
        </w:rPr>
        <w:t>ей</w:t>
      </w:r>
      <w:r w:rsidRPr="00C339B9">
        <w:rPr>
          <w:rFonts w:ascii="Times New Roman" w:hAnsi="Times New Roman" w:cs="Times New Roman"/>
          <w:sz w:val="28"/>
          <w:szCs w:val="28"/>
        </w:rPr>
        <w:t xml:space="preserve"> садов (</w:t>
      </w:r>
      <w:r w:rsidR="00E57721">
        <w:rPr>
          <w:rFonts w:ascii="Times New Roman" w:hAnsi="Times New Roman" w:cs="Times New Roman"/>
          <w:sz w:val="28"/>
          <w:szCs w:val="28"/>
        </w:rPr>
        <w:t>15,0</w:t>
      </w:r>
      <w:r w:rsidRPr="00C339B9">
        <w:rPr>
          <w:rFonts w:ascii="Times New Roman" w:hAnsi="Times New Roman" w:cs="Times New Roman"/>
          <w:sz w:val="28"/>
          <w:szCs w:val="28"/>
        </w:rPr>
        <w:t>%), администрации и учител</w:t>
      </w:r>
      <w:r w:rsidR="00E57721">
        <w:rPr>
          <w:rFonts w:ascii="Times New Roman" w:hAnsi="Times New Roman" w:cs="Times New Roman"/>
          <w:sz w:val="28"/>
          <w:szCs w:val="28"/>
        </w:rPr>
        <w:t>ей</w:t>
      </w:r>
      <w:r w:rsidRPr="00C339B9">
        <w:rPr>
          <w:rFonts w:ascii="Times New Roman" w:hAnsi="Times New Roman" w:cs="Times New Roman"/>
          <w:sz w:val="28"/>
          <w:szCs w:val="28"/>
        </w:rPr>
        <w:t xml:space="preserve"> средних школ, училищ, техникумов </w:t>
      </w:r>
      <w:r w:rsidR="00E57721">
        <w:rPr>
          <w:rFonts w:ascii="Times New Roman" w:hAnsi="Times New Roman" w:cs="Times New Roman"/>
          <w:sz w:val="28"/>
          <w:szCs w:val="28"/>
        </w:rPr>
        <w:t xml:space="preserve">(14,8%), администрации районов/городских округов (14,5%), налоговую инспекцию </w:t>
      </w:r>
      <w:r w:rsidRPr="00C339B9">
        <w:rPr>
          <w:rFonts w:ascii="Times New Roman" w:hAnsi="Times New Roman" w:cs="Times New Roman"/>
          <w:sz w:val="28"/>
          <w:szCs w:val="28"/>
        </w:rPr>
        <w:t>и областной суд (по 14,</w:t>
      </w:r>
      <w:r w:rsidR="00E57721">
        <w:rPr>
          <w:rFonts w:ascii="Times New Roman" w:hAnsi="Times New Roman" w:cs="Times New Roman"/>
          <w:sz w:val="28"/>
          <w:szCs w:val="28"/>
        </w:rPr>
        <w:t>2%), а также армию (14,0%) и нотариат с адвокатурой (13,0%).</w:t>
      </w:r>
      <w:r w:rsidRPr="00C339B9">
        <w:rPr>
          <w:rFonts w:ascii="Times New Roman" w:hAnsi="Times New Roman" w:cs="Times New Roman"/>
          <w:sz w:val="28"/>
          <w:szCs w:val="28"/>
        </w:rPr>
        <w:t xml:space="preserve"> Политические партии и органы исполнительной власти были названы в 9,</w:t>
      </w:r>
      <w:r w:rsidR="00E57721">
        <w:rPr>
          <w:rFonts w:ascii="Times New Roman" w:hAnsi="Times New Roman" w:cs="Times New Roman"/>
          <w:sz w:val="28"/>
          <w:szCs w:val="28"/>
        </w:rPr>
        <w:t>2</w:t>
      </w:r>
      <w:r w:rsidRPr="00C339B9">
        <w:rPr>
          <w:rFonts w:ascii="Times New Roman" w:hAnsi="Times New Roman" w:cs="Times New Roman"/>
          <w:sz w:val="28"/>
          <w:szCs w:val="28"/>
        </w:rPr>
        <w:t xml:space="preserve">% и </w:t>
      </w:r>
      <w:r w:rsidR="00E57721">
        <w:rPr>
          <w:rFonts w:ascii="Times New Roman" w:hAnsi="Times New Roman" w:cs="Times New Roman"/>
          <w:sz w:val="28"/>
          <w:szCs w:val="28"/>
        </w:rPr>
        <w:t>8,0</w:t>
      </w:r>
      <w:r w:rsidRPr="00C339B9">
        <w:rPr>
          <w:rFonts w:ascii="Times New Roman" w:hAnsi="Times New Roman" w:cs="Times New Roman"/>
          <w:sz w:val="28"/>
          <w:szCs w:val="28"/>
        </w:rPr>
        <w:t xml:space="preserve">% случаях соответственно. </w:t>
      </w:r>
      <w:r w:rsidR="00E57721">
        <w:rPr>
          <w:rFonts w:ascii="Times New Roman" w:hAnsi="Times New Roman" w:cs="Times New Roman"/>
          <w:sz w:val="28"/>
          <w:szCs w:val="28"/>
        </w:rPr>
        <w:t xml:space="preserve">Доли, меньшие </w:t>
      </w:r>
      <w:r w:rsidRPr="00C339B9">
        <w:rPr>
          <w:rFonts w:ascii="Times New Roman" w:hAnsi="Times New Roman" w:cs="Times New Roman"/>
          <w:sz w:val="28"/>
          <w:szCs w:val="28"/>
        </w:rPr>
        <w:t>3%</w:t>
      </w:r>
      <w:r w:rsidR="00E57721">
        <w:rPr>
          <w:rFonts w:ascii="Times New Roman" w:hAnsi="Times New Roman" w:cs="Times New Roman"/>
          <w:sz w:val="28"/>
          <w:szCs w:val="28"/>
        </w:rPr>
        <w:t>,</w:t>
      </w:r>
      <w:r w:rsidRPr="00C339B9">
        <w:rPr>
          <w:rFonts w:ascii="Times New Roman" w:hAnsi="Times New Roman" w:cs="Times New Roman"/>
          <w:sz w:val="28"/>
          <w:szCs w:val="28"/>
        </w:rPr>
        <w:t xml:space="preserve"> </w:t>
      </w:r>
      <w:r w:rsidR="00E57721">
        <w:rPr>
          <w:rFonts w:ascii="Times New Roman" w:hAnsi="Times New Roman" w:cs="Times New Roman"/>
          <w:sz w:val="28"/>
          <w:szCs w:val="28"/>
        </w:rPr>
        <w:t>составили</w:t>
      </w:r>
      <w:r w:rsidRPr="00C339B9">
        <w:rPr>
          <w:rFonts w:ascii="Times New Roman" w:hAnsi="Times New Roman" w:cs="Times New Roman"/>
          <w:sz w:val="28"/>
          <w:szCs w:val="28"/>
        </w:rPr>
        <w:t xml:space="preserve"> социальное обеспечение, социальная защита (2,</w:t>
      </w:r>
      <w:r w:rsidR="00E57721">
        <w:rPr>
          <w:rFonts w:ascii="Times New Roman" w:hAnsi="Times New Roman" w:cs="Times New Roman"/>
          <w:sz w:val="28"/>
          <w:szCs w:val="28"/>
        </w:rPr>
        <w:t>3</w:t>
      </w:r>
      <w:r w:rsidRPr="00C339B9">
        <w:rPr>
          <w:rFonts w:ascii="Times New Roman" w:hAnsi="Times New Roman" w:cs="Times New Roman"/>
          <w:sz w:val="28"/>
          <w:szCs w:val="28"/>
        </w:rPr>
        <w:t xml:space="preserve">%), </w:t>
      </w:r>
      <w:r w:rsidR="00E57721" w:rsidRPr="00C339B9">
        <w:rPr>
          <w:rFonts w:ascii="Times New Roman" w:hAnsi="Times New Roman" w:cs="Times New Roman"/>
          <w:sz w:val="28"/>
          <w:szCs w:val="28"/>
        </w:rPr>
        <w:t xml:space="preserve">ЗАГСы </w:t>
      </w:r>
      <w:r w:rsidRPr="00C339B9">
        <w:rPr>
          <w:rFonts w:ascii="Times New Roman" w:hAnsi="Times New Roman" w:cs="Times New Roman"/>
          <w:sz w:val="28"/>
          <w:szCs w:val="28"/>
        </w:rPr>
        <w:t xml:space="preserve">и пенсионный фонд (по 1,6%), </w:t>
      </w:r>
      <w:r w:rsidR="00E57721" w:rsidRPr="00C339B9">
        <w:rPr>
          <w:rFonts w:ascii="Times New Roman" w:hAnsi="Times New Roman" w:cs="Times New Roman"/>
          <w:sz w:val="28"/>
          <w:szCs w:val="28"/>
        </w:rPr>
        <w:t xml:space="preserve">фонд социального страхования </w:t>
      </w:r>
      <w:r w:rsidRPr="00C339B9">
        <w:rPr>
          <w:rFonts w:ascii="Times New Roman" w:hAnsi="Times New Roman" w:cs="Times New Roman"/>
          <w:sz w:val="28"/>
          <w:szCs w:val="28"/>
        </w:rPr>
        <w:t>(1,</w:t>
      </w:r>
      <w:r w:rsidR="00E57721">
        <w:rPr>
          <w:rFonts w:ascii="Times New Roman" w:hAnsi="Times New Roman" w:cs="Times New Roman"/>
          <w:sz w:val="28"/>
          <w:szCs w:val="28"/>
        </w:rPr>
        <w:t>5</w:t>
      </w:r>
      <w:r w:rsidRPr="00C339B9">
        <w:rPr>
          <w:rFonts w:ascii="Times New Roman" w:hAnsi="Times New Roman" w:cs="Times New Roman"/>
          <w:sz w:val="28"/>
          <w:szCs w:val="28"/>
        </w:rPr>
        <w:t>%), служба занятости (0,8%) и профсоюзы (0,</w:t>
      </w:r>
      <w:r w:rsidR="00E57721">
        <w:rPr>
          <w:rFonts w:ascii="Times New Roman" w:hAnsi="Times New Roman" w:cs="Times New Roman"/>
          <w:sz w:val="28"/>
          <w:szCs w:val="28"/>
        </w:rPr>
        <w:t>6</w:t>
      </w:r>
      <w:r w:rsidRPr="00C339B9">
        <w:rPr>
          <w:rFonts w:ascii="Times New Roman" w:hAnsi="Times New Roman" w:cs="Times New Roman"/>
          <w:sz w:val="28"/>
          <w:szCs w:val="28"/>
        </w:rPr>
        <w:t>%).</w:t>
      </w:r>
      <w:r w:rsidR="00E57721" w:rsidRPr="00E57721">
        <w:rPr>
          <w:rFonts w:ascii="Times New Roman" w:hAnsi="Times New Roman" w:cs="Times New Roman"/>
          <w:sz w:val="28"/>
          <w:szCs w:val="28"/>
        </w:rPr>
        <w:t xml:space="preserve"> </w:t>
      </w:r>
    </w:p>
    <w:p w:rsidR="00754012" w:rsidRPr="00C339B9" w:rsidRDefault="00754012" w:rsidP="00FF057A">
      <w:pPr>
        <w:tabs>
          <w:tab w:val="left" w:pos="4284"/>
        </w:tabs>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Следует отметить, что государственные служащие активнее называли сферы, в которых, по их мнению, встречаются случаи коррупции, чем муниципалы. Исключение составляют городские, районные суды, таможня, санитарно-эпидемиологический надзор, налоговая инспекция, пенсионный фонд и ЗАГСы.</w:t>
      </w:r>
    </w:p>
    <w:p w:rsidR="00754012" w:rsidRPr="00C339B9" w:rsidRDefault="00754012" w:rsidP="00754012">
      <w:pPr>
        <w:keepNext/>
        <w:keepLines/>
        <w:spacing w:after="0" w:line="240" w:lineRule="auto"/>
        <w:jc w:val="right"/>
        <w:rPr>
          <w:rFonts w:ascii="Times New Roman" w:hAnsi="Times New Roman" w:cs="Times New Roman"/>
          <w:b/>
          <w:bCs/>
          <w:sz w:val="24"/>
          <w:szCs w:val="24"/>
        </w:rPr>
      </w:pPr>
      <w:r w:rsidRPr="00C339B9">
        <w:rPr>
          <w:rFonts w:ascii="Times New Roman" w:hAnsi="Times New Roman" w:cs="Times New Roman"/>
          <w:b/>
          <w:bCs/>
          <w:sz w:val="24"/>
          <w:szCs w:val="24"/>
        </w:rPr>
        <w:t xml:space="preserve">Таблица </w:t>
      </w:r>
      <w:r w:rsidR="00CA2858" w:rsidRPr="00C339B9">
        <w:rPr>
          <w:rFonts w:ascii="Times New Roman" w:hAnsi="Times New Roman" w:cs="Times New Roman"/>
          <w:b/>
          <w:bCs/>
          <w:sz w:val="24"/>
          <w:szCs w:val="24"/>
        </w:rPr>
        <w:fldChar w:fldCharType="begin"/>
      </w:r>
      <w:r w:rsidRPr="00C339B9">
        <w:rPr>
          <w:rFonts w:ascii="Times New Roman" w:hAnsi="Times New Roman" w:cs="Times New Roman"/>
          <w:b/>
          <w:bCs/>
          <w:sz w:val="24"/>
          <w:szCs w:val="24"/>
        </w:rPr>
        <w:instrText xml:space="preserve"> SEQ Таблица \* ARABIC </w:instrText>
      </w:r>
      <w:r w:rsidR="00CA2858" w:rsidRPr="00C339B9">
        <w:rPr>
          <w:rFonts w:ascii="Times New Roman" w:hAnsi="Times New Roman" w:cs="Times New Roman"/>
          <w:b/>
          <w:bCs/>
          <w:sz w:val="24"/>
          <w:szCs w:val="24"/>
        </w:rPr>
        <w:fldChar w:fldCharType="separate"/>
      </w:r>
      <w:r w:rsidR="00730949">
        <w:rPr>
          <w:rFonts w:ascii="Times New Roman" w:hAnsi="Times New Roman" w:cs="Times New Roman"/>
          <w:b/>
          <w:bCs/>
          <w:noProof/>
          <w:sz w:val="24"/>
          <w:szCs w:val="24"/>
        </w:rPr>
        <w:t>18</w:t>
      </w:r>
      <w:r w:rsidR="00CA2858" w:rsidRPr="00C339B9">
        <w:rPr>
          <w:rFonts w:ascii="Times New Roman" w:hAnsi="Times New Roman" w:cs="Times New Roman"/>
          <w:b/>
          <w:bCs/>
          <w:sz w:val="24"/>
          <w:szCs w:val="24"/>
        </w:rPr>
        <w:fldChar w:fldCharType="end"/>
      </w:r>
    </w:p>
    <w:p w:rsidR="00754012" w:rsidRPr="00C339B9" w:rsidRDefault="00754012"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Распределение ответов респондентов на вопрос: « </w:t>
      </w:r>
      <w:r w:rsidRPr="00C339B9">
        <w:rPr>
          <w:rFonts w:ascii="Times New Roman" w:hAnsi="Times New Roman" w:cs="Times New Roman"/>
          <w:b/>
          <w:spacing w:val="-4"/>
          <w:sz w:val="24"/>
          <w:szCs w:val="24"/>
        </w:rPr>
        <w:t>КАКИЕ СФЕРЫ С ВАШЕЙ ТОЧКИ ЗРЕНИЯ ОБЛАДАЮТ НАИБОЛЬШЕЙ КОРРУПЦИОГЕННОСТЬЮ?»,</w:t>
      </w:r>
      <w:r w:rsidRPr="00C339B9">
        <w:rPr>
          <w:rFonts w:ascii="Times New Roman" w:hAnsi="Times New Roman" w:cs="Times New Roman"/>
          <w:b/>
          <w:sz w:val="24"/>
          <w:szCs w:val="24"/>
        </w:rPr>
        <w:t xml:space="preserve"> %</w:t>
      </w:r>
    </w:p>
    <w:tbl>
      <w:tblPr>
        <w:tblStyle w:val="-11"/>
        <w:tblW w:w="5000" w:type="pct"/>
        <w:tblLook w:val="04A0" w:firstRow="1" w:lastRow="0" w:firstColumn="1" w:lastColumn="0" w:noHBand="0" w:noVBand="1"/>
      </w:tblPr>
      <w:tblGrid>
        <w:gridCol w:w="4806"/>
        <w:gridCol w:w="1890"/>
        <w:gridCol w:w="1782"/>
        <w:gridCol w:w="1235"/>
      </w:tblGrid>
      <w:tr w:rsidR="00754012" w:rsidRPr="00C339B9" w:rsidTr="00224E9E">
        <w:trPr>
          <w:cnfStyle w:val="100000000000" w:firstRow="1" w:lastRow="0" w:firstColumn="0" w:lastColumn="0" w:oddVBand="0" w:evenVBand="0" w:oddHBand="0" w:evenHBand="0" w:firstRowFirstColumn="0" w:firstRowLastColumn="0" w:lastRowFirstColumn="0" w:lastRowLastColumn="0"/>
          <w:trHeight w:val="492"/>
          <w:tblHeader/>
        </w:trPr>
        <w:tc>
          <w:tcPr>
            <w:cnfStyle w:val="001000000000" w:firstRow="0" w:lastRow="0" w:firstColumn="1" w:lastColumn="0" w:oddVBand="0" w:evenVBand="0" w:oddHBand="0" w:evenHBand="0" w:firstRowFirstColumn="0" w:firstRowLastColumn="0" w:lastRowFirstColumn="0" w:lastRowLastColumn="0"/>
            <w:tcW w:w="2474" w:type="pct"/>
            <w:hideMark/>
          </w:tcPr>
          <w:p w:rsidR="00754012" w:rsidRPr="00C339B9" w:rsidRDefault="00754012" w:rsidP="00C339B9">
            <w:pPr>
              <w:rPr>
                <w:rFonts w:ascii="Times New Roman" w:eastAsia="Times New Roman" w:hAnsi="Times New Roman" w:cs="Times New Roman"/>
                <w:b w:val="0"/>
                <w:lang w:eastAsia="ru-RU"/>
              </w:rPr>
            </w:pPr>
            <w:r w:rsidRPr="00C339B9">
              <w:rPr>
                <w:rFonts w:ascii="Times New Roman" w:eastAsia="Times New Roman" w:hAnsi="Times New Roman" w:cs="Times New Roman"/>
                <w:b w:val="0"/>
                <w:lang w:eastAsia="ru-RU"/>
              </w:rPr>
              <w:t> </w:t>
            </w:r>
          </w:p>
        </w:tc>
        <w:tc>
          <w:tcPr>
            <w:tcW w:w="973" w:type="pct"/>
            <w:hideMark/>
          </w:tcPr>
          <w:p w:rsidR="00754012" w:rsidRPr="00C339B9" w:rsidRDefault="00754012" w:rsidP="00C339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eastAsia="ru-RU"/>
              </w:rPr>
            </w:pPr>
            <w:r w:rsidRPr="00C339B9">
              <w:rPr>
                <w:rFonts w:ascii="Times New Roman" w:eastAsia="Times New Roman" w:hAnsi="Times New Roman" w:cs="Times New Roman"/>
                <w:b w:val="0"/>
                <w:lang w:eastAsia="ru-RU"/>
              </w:rPr>
              <w:t>Государственные</w:t>
            </w:r>
          </w:p>
        </w:tc>
        <w:tc>
          <w:tcPr>
            <w:tcW w:w="917" w:type="pct"/>
            <w:hideMark/>
          </w:tcPr>
          <w:p w:rsidR="00754012" w:rsidRPr="00C339B9" w:rsidRDefault="00754012" w:rsidP="00C339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eastAsia="ru-RU"/>
              </w:rPr>
            </w:pPr>
            <w:r w:rsidRPr="00C339B9">
              <w:rPr>
                <w:rFonts w:ascii="Times New Roman" w:eastAsia="Times New Roman" w:hAnsi="Times New Roman" w:cs="Times New Roman"/>
                <w:b w:val="0"/>
                <w:lang w:eastAsia="ru-RU"/>
              </w:rPr>
              <w:t>Муниципальные</w:t>
            </w:r>
          </w:p>
        </w:tc>
        <w:tc>
          <w:tcPr>
            <w:tcW w:w="636" w:type="pct"/>
            <w:hideMark/>
          </w:tcPr>
          <w:p w:rsidR="00754012" w:rsidRPr="00C339B9" w:rsidRDefault="00754012" w:rsidP="00C339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eastAsia="ru-RU"/>
              </w:rPr>
            </w:pPr>
            <w:r w:rsidRPr="00C339B9">
              <w:rPr>
                <w:rFonts w:ascii="Times New Roman" w:eastAsia="Times New Roman" w:hAnsi="Times New Roman" w:cs="Times New Roman"/>
                <w:b w:val="0"/>
                <w:lang w:eastAsia="ru-RU"/>
              </w:rPr>
              <w:t>Служащие в целом</w:t>
            </w:r>
          </w:p>
        </w:tc>
      </w:tr>
      <w:tr w:rsidR="00F82693" w:rsidRPr="00F82693" w:rsidTr="00F826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ГИБДД</w:t>
            </w:r>
          </w:p>
        </w:tc>
        <w:tc>
          <w:tcPr>
            <w:tcW w:w="973"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64.0</w:t>
            </w:r>
          </w:p>
        </w:tc>
        <w:tc>
          <w:tcPr>
            <w:tcW w:w="917"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62.1</w:t>
            </w:r>
          </w:p>
        </w:tc>
        <w:tc>
          <w:tcPr>
            <w:tcW w:w="636"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62.8</w:t>
            </w:r>
          </w:p>
        </w:tc>
      </w:tr>
      <w:tr w:rsidR="00F82693" w:rsidRPr="00F82693"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Администрация и сотрудники поликлиник и больниц</w:t>
            </w:r>
          </w:p>
        </w:tc>
        <w:tc>
          <w:tcPr>
            <w:tcW w:w="973"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43.7</w:t>
            </w:r>
          </w:p>
        </w:tc>
        <w:tc>
          <w:tcPr>
            <w:tcW w:w="917"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45.2</w:t>
            </w:r>
          </w:p>
        </w:tc>
        <w:tc>
          <w:tcPr>
            <w:tcW w:w="636"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44.7</w:t>
            </w:r>
          </w:p>
        </w:tc>
      </w:tr>
      <w:tr w:rsidR="00F82693" w:rsidRPr="00F82693"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Полиция</w:t>
            </w:r>
          </w:p>
        </w:tc>
        <w:tc>
          <w:tcPr>
            <w:tcW w:w="973"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45.7</w:t>
            </w:r>
          </w:p>
        </w:tc>
        <w:tc>
          <w:tcPr>
            <w:tcW w:w="917"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42.9</w:t>
            </w:r>
          </w:p>
        </w:tc>
        <w:tc>
          <w:tcPr>
            <w:tcW w:w="636"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44.0</w:t>
            </w:r>
          </w:p>
        </w:tc>
      </w:tr>
      <w:tr w:rsidR="00F82693" w:rsidRPr="00F82693"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Администрация и преподаватели высших учебных заведений</w:t>
            </w:r>
          </w:p>
        </w:tc>
        <w:tc>
          <w:tcPr>
            <w:tcW w:w="973"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28.5</w:t>
            </w:r>
          </w:p>
        </w:tc>
        <w:tc>
          <w:tcPr>
            <w:tcW w:w="917"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25.5</w:t>
            </w:r>
          </w:p>
        </w:tc>
        <w:tc>
          <w:tcPr>
            <w:tcW w:w="636"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26.6</w:t>
            </w:r>
          </w:p>
        </w:tc>
      </w:tr>
      <w:tr w:rsidR="00F82693" w:rsidRPr="00F82693"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Пожарный надзор</w:t>
            </w:r>
          </w:p>
        </w:tc>
        <w:tc>
          <w:tcPr>
            <w:tcW w:w="973"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26.5</w:t>
            </w:r>
          </w:p>
        </w:tc>
        <w:tc>
          <w:tcPr>
            <w:tcW w:w="917"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24.2</w:t>
            </w:r>
          </w:p>
        </w:tc>
        <w:tc>
          <w:tcPr>
            <w:tcW w:w="636"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25.1</w:t>
            </w:r>
          </w:p>
        </w:tc>
      </w:tr>
      <w:tr w:rsidR="00F82693" w:rsidRPr="00F82693"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Городские, районные суды</w:t>
            </w:r>
          </w:p>
        </w:tc>
        <w:tc>
          <w:tcPr>
            <w:tcW w:w="973"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23.8</w:t>
            </w:r>
          </w:p>
        </w:tc>
        <w:tc>
          <w:tcPr>
            <w:tcW w:w="917"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24.1</w:t>
            </w:r>
          </w:p>
        </w:tc>
        <w:tc>
          <w:tcPr>
            <w:tcW w:w="636"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24.0</w:t>
            </w:r>
          </w:p>
        </w:tc>
      </w:tr>
      <w:tr w:rsidR="00F82693" w:rsidRPr="00F82693"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Миграционная служба</w:t>
            </w:r>
          </w:p>
        </w:tc>
        <w:tc>
          <w:tcPr>
            <w:tcW w:w="973"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23.8</w:t>
            </w:r>
          </w:p>
        </w:tc>
        <w:tc>
          <w:tcPr>
            <w:tcW w:w="917"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23.4</w:t>
            </w:r>
          </w:p>
        </w:tc>
        <w:tc>
          <w:tcPr>
            <w:tcW w:w="636"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23.6</w:t>
            </w:r>
          </w:p>
        </w:tc>
      </w:tr>
      <w:tr w:rsidR="00F82693" w:rsidRPr="00F82693"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Таможня</w:t>
            </w:r>
          </w:p>
        </w:tc>
        <w:tc>
          <w:tcPr>
            <w:tcW w:w="973"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18.9</w:t>
            </w:r>
          </w:p>
        </w:tc>
        <w:tc>
          <w:tcPr>
            <w:tcW w:w="917"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22.1</w:t>
            </w:r>
          </w:p>
        </w:tc>
        <w:tc>
          <w:tcPr>
            <w:tcW w:w="636"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20.9</w:t>
            </w:r>
          </w:p>
        </w:tc>
      </w:tr>
      <w:tr w:rsidR="00F82693" w:rsidRPr="00F82693" w:rsidTr="00F82693">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Деятельность депутатов местных представительных органов (Земских собраний, Городских дум, поселковых сельсоветов)</w:t>
            </w:r>
          </w:p>
        </w:tc>
        <w:tc>
          <w:tcPr>
            <w:tcW w:w="973"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27.8</w:t>
            </w:r>
          </w:p>
        </w:tc>
        <w:tc>
          <w:tcPr>
            <w:tcW w:w="917"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16.2</w:t>
            </w:r>
          </w:p>
        </w:tc>
        <w:tc>
          <w:tcPr>
            <w:tcW w:w="636"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20.6</w:t>
            </w:r>
          </w:p>
        </w:tc>
      </w:tr>
      <w:tr w:rsidR="00F82693" w:rsidRPr="00F82693"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Санитарно-эпидемиологический надзор</w:t>
            </w:r>
          </w:p>
        </w:tc>
        <w:tc>
          <w:tcPr>
            <w:tcW w:w="973"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17.6</w:t>
            </w:r>
          </w:p>
        </w:tc>
        <w:tc>
          <w:tcPr>
            <w:tcW w:w="917"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17.6</w:t>
            </w:r>
          </w:p>
        </w:tc>
        <w:tc>
          <w:tcPr>
            <w:tcW w:w="636"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17.6</w:t>
            </w:r>
          </w:p>
        </w:tc>
      </w:tr>
      <w:tr w:rsidR="00F82693" w:rsidRPr="00F82693"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Прокуратура</w:t>
            </w:r>
          </w:p>
        </w:tc>
        <w:tc>
          <w:tcPr>
            <w:tcW w:w="973"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18.3</w:t>
            </w:r>
          </w:p>
        </w:tc>
        <w:tc>
          <w:tcPr>
            <w:tcW w:w="917"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16.4</w:t>
            </w:r>
          </w:p>
        </w:tc>
        <w:tc>
          <w:tcPr>
            <w:tcW w:w="636"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17.1</w:t>
            </w:r>
          </w:p>
        </w:tc>
      </w:tr>
      <w:tr w:rsidR="00F82693" w:rsidRPr="00F82693"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lastRenderedPageBreak/>
              <w:t>Коммунальные службы</w:t>
            </w:r>
          </w:p>
        </w:tc>
        <w:tc>
          <w:tcPr>
            <w:tcW w:w="973"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17.3</w:t>
            </w:r>
          </w:p>
        </w:tc>
        <w:tc>
          <w:tcPr>
            <w:tcW w:w="917"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15.4</w:t>
            </w:r>
          </w:p>
        </w:tc>
        <w:tc>
          <w:tcPr>
            <w:tcW w:w="636"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16.1</w:t>
            </w:r>
          </w:p>
        </w:tc>
      </w:tr>
      <w:tr w:rsidR="00F82693" w:rsidRPr="00F82693"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Администрация и воспитатели детских садов</w:t>
            </w:r>
          </w:p>
        </w:tc>
        <w:tc>
          <w:tcPr>
            <w:tcW w:w="973"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21.1</w:t>
            </w:r>
          </w:p>
        </w:tc>
        <w:tc>
          <w:tcPr>
            <w:tcW w:w="917"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11.4</w:t>
            </w:r>
          </w:p>
        </w:tc>
        <w:tc>
          <w:tcPr>
            <w:tcW w:w="636"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15.0</w:t>
            </w:r>
          </w:p>
        </w:tc>
      </w:tr>
      <w:tr w:rsidR="00F82693" w:rsidRPr="00F82693"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Администрация и учителя средних школ, училищ, техникумов</w:t>
            </w:r>
          </w:p>
        </w:tc>
        <w:tc>
          <w:tcPr>
            <w:tcW w:w="973"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21.4</w:t>
            </w:r>
          </w:p>
        </w:tc>
        <w:tc>
          <w:tcPr>
            <w:tcW w:w="917"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10.9</w:t>
            </w:r>
          </w:p>
        </w:tc>
        <w:tc>
          <w:tcPr>
            <w:tcW w:w="636"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14.8</w:t>
            </w:r>
          </w:p>
        </w:tc>
      </w:tr>
      <w:tr w:rsidR="00F82693" w:rsidRPr="00F82693"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Администрация района/городского округа</w:t>
            </w:r>
          </w:p>
        </w:tc>
        <w:tc>
          <w:tcPr>
            <w:tcW w:w="973"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29.3</w:t>
            </w:r>
          </w:p>
        </w:tc>
        <w:tc>
          <w:tcPr>
            <w:tcW w:w="917"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5.6</w:t>
            </w:r>
          </w:p>
        </w:tc>
        <w:tc>
          <w:tcPr>
            <w:tcW w:w="636"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14.5</w:t>
            </w:r>
          </w:p>
        </w:tc>
      </w:tr>
      <w:tr w:rsidR="00F82693" w:rsidRPr="00F82693"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Налоговая инспекция</w:t>
            </w:r>
          </w:p>
        </w:tc>
        <w:tc>
          <w:tcPr>
            <w:tcW w:w="973"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11.4</w:t>
            </w:r>
          </w:p>
        </w:tc>
        <w:tc>
          <w:tcPr>
            <w:tcW w:w="917"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15.8</w:t>
            </w:r>
          </w:p>
        </w:tc>
        <w:tc>
          <w:tcPr>
            <w:tcW w:w="636"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14.2</w:t>
            </w:r>
          </w:p>
        </w:tc>
      </w:tr>
      <w:tr w:rsidR="00F82693" w:rsidRPr="00F82693"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Областной суд</w:t>
            </w:r>
          </w:p>
        </w:tc>
        <w:tc>
          <w:tcPr>
            <w:tcW w:w="973"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15.9</w:t>
            </w:r>
          </w:p>
        </w:tc>
        <w:tc>
          <w:tcPr>
            <w:tcW w:w="917"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13.1</w:t>
            </w:r>
          </w:p>
        </w:tc>
        <w:tc>
          <w:tcPr>
            <w:tcW w:w="636"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14.2</w:t>
            </w:r>
          </w:p>
        </w:tc>
      </w:tr>
      <w:tr w:rsidR="00F82693" w:rsidRPr="00F82693"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Армия</w:t>
            </w:r>
          </w:p>
        </w:tc>
        <w:tc>
          <w:tcPr>
            <w:tcW w:w="973"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14.7</w:t>
            </w:r>
          </w:p>
        </w:tc>
        <w:tc>
          <w:tcPr>
            <w:tcW w:w="917"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13.5</w:t>
            </w:r>
          </w:p>
        </w:tc>
        <w:tc>
          <w:tcPr>
            <w:tcW w:w="636"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14.0</w:t>
            </w:r>
          </w:p>
        </w:tc>
      </w:tr>
      <w:tr w:rsidR="00F82693" w:rsidRPr="00F82693"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Нотариат и адвокатура</w:t>
            </w:r>
          </w:p>
        </w:tc>
        <w:tc>
          <w:tcPr>
            <w:tcW w:w="973"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12.9</w:t>
            </w:r>
          </w:p>
        </w:tc>
        <w:tc>
          <w:tcPr>
            <w:tcW w:w="917"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13.1</w:t>
            </w:r>
          </w:p>
        </w:tc>
        <w:tc>
          <w:tcPr>
            <w:tcW w:w="636"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13.0</w:t>
            </w:r>
          </w:p>
        </w:tc>
      </w:tr>
      <w:tr w:rsidR="00F82693" w:rsidRPr="00F82693"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Политические партии</w:t>
            </w:r>
          </w:p>
        </w:tc>
        <w:tc>
          <w:tcPr>
            <w:tcW w:w="973"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10.4</w:t>
            </w:r>
          </w:p>
        </w:tc>
        <w:tc>
          <w:tcPr>
            <w:tcW w:w="917"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8.5</w:t>
            </w:r>
          </w:p>
        </w:tc>
        <w:tc>
          <w:tcPr>
            <w:tcW w:w="636"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9.2</w:t>
            </w:r>
          </w:p>
        </w:tc>
      </w:tr>
      <w:tr w:rsidR="00F82693" w:rsidRPr="00F82693"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Органы исполнительной власти</w:t>
            </w:r>
          </w:p>
        </w:tc>
        <w:tc>
          <w:tcPr>
            <w:tcW w:w="973"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9.9</w:t>
            </w:r>
          </w:p>
        </w:tc>
        <w:tc>
          <w:tcPr>
            <w:tcW w:w="917"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6.9</w:t>
            </w:r>
          </w:p>
        </w:tc>
        <w:tc>
          <w:tcPr>
            <w:tcW w:w="636"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8.0</w:t>
            </w:r>
          </w:p>
        </w:tc>
      </w:tr>
      <w:tr w:rsidR="00F82693" w:rsidRPr="00F82693"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Социальное обеспечение, социальная защита</w:t>
            </w:r>
          </w:p>
        </w:tc>
        <w:tc>
          <w:tcPr>
            <w:tcW w:w="973"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2.5</w:t>
            </w:r>
          </w:p>
        </w:tc>
        <w:tc>
          <w:tcPr>
            <w:tcW w:w="917"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2.1</w:t>
            </w:r>
          </w:p>
        </w:tc>
        <w:tc>
          <w:tcPr>
            <w:tcW w:w="636"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2.3</w:t>
            </w:r>
          </w:p>
        </w:tc>
      </w:tr>
      <w:tr w:rsidR="00F82693" w:rsidRPr="00F82693"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ЗАГСы</w:t>
            </w:r>
          </w:p>
        </w:tc>
        <w:tc>
          <w:tcPr>
            <w:tcW w:w="973"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0.8</w:t>
            </w:r>
          </w:p>
        </w:tc>
        <w:tc>
          <w:tcPr>
            <w:tcW w:w="917"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2.1</w:t>
            </w:r>
          </w:p>
        </w:tc>
        <w:tc>
          <w:tcPr>
            <w:tcW w:w="636"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1.6</w:t>
            </w:r>
          </w:p>
        </w:tc>
      </w:tr>
      <w:tr w:rsidR="00F82693" w:rsidRPr="00F82693"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Пенсионный фонд</w:t>
            </w:r>
          </w:p>
        </w:tc>
        <w:tc>
          <w:tcPr>
            <w:tcW w:w="973"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1.2</w:t>
            </w:r>
          </w:p>
        </w:tc>
        <w:tc>
          <w:tcPr>
            <w:tcW w:w="917"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1.8</w:t>
            </w:r>
          </w:p>
        </w:tc>
        <w:tc>
          <w:tcPr>
            <w:tcW w:w="636"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1.6</w:t>
            </w:r>
          </w:p>
        </w:tc>
      </w:tr>
      <w:tr w:rsidR="00F82693" w:rsidRPr="00F82693"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Фонд социального страхования</w:t>
            </w:r>
          </w:p>
        </w:tc>
        <w:tc>
          <w:tcPr>
            <w:tcW w:w="973"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1.8</w:t>
            </w:r>
          </w:p>
        </w:tc>
        <w:tc>
          <w:tcPr>
            <w:tcW w:w="917"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1.3</w:t>
            </w:r>
          </w:p>
        </w:tc>
        <w:tc>
          <w:tcPr>
            <w:tcW w:w="636"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1.5</w:t>
            </w:r>
          </w:p>
        </w:tc>
      </w:tr>
      <w:tr w:rsidR="00F82693" w:rsidRPr="00F82693" w:rsidTr="00F82693">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Служба занятости</w:t>
            </w:r>
          </w:p>
        </w:tc>
        <w:tc>
          <w:tcPr>
            <w:tcW w:w="973"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1.0</w:t>
            </w:r>
          </w:p>
        </w:tc>
        <w:tc>
          <w:tcPr>
            <w:tcW w:w="917"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0.7</w:t>
            </w:r>
          </w:p>
        </w:tc>
        <w:tc>
          <w:tcPr>
            <w:tcW w:w="636"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0.8</w:t>
            </w:r>
          </w:p>
        </w:tc>
      </w:tr>
      <w:tr w:rsidR="00F82693" w:rsidRPr="00F82693" w:rsidTr="00F8269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Профсоюзы</w:t>
            </w:r>
          </w:p>
        </w:tc>
        <w:tc>
          <w:tcPr>
            <w:tcW w:w="973"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0.3</w:t>
            </w:r>
          </w:p>
        </w:tc>
        <w:tc>
          <w:tcPr>
            <w:tcW w:w="917"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0.7</w:t>
            </w:r>
          </w:p>
        </w:tc>
        <w:tc>
          <w:tcPr>
            <w:tcW w:w="636" w:type="pct"/>
            <w:noWrap/>
            <w:vAlign w:val="center"/>
            <w:hideMark/>
          </w:tcPr>
          <w:p w:rsidR="00F82693" w:rsidRPr="00F82693" w:rsidRDefault="00F82693" w:rsidP="00F8269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0.6</w:t>
            </w:r>
          </w:p>
        </w:tc>
      </w:tr>
      <w:tr w:rsidR="00F82693" w:rsidRPr="00F82693" w:rsidTr="00F8269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74" w:type="pct"/>
            <w:hideMark/>
          </w:tcPr>
          <w:p w:rsidR="00F82693" w:rsidRPr="00F82693" w:rsidRDefault="00F82693">
            <w:pPr>
              <w:rPr>
                <w:rFonts w:ascii="Times New Roman" w:hAnsi="Times New Roman" w:cs="Times New Roman"/>
                <w:b w:val="0"/>
                <w:color w:val="000000"/>
                <w:sz w:val="20"/>
                <w:szCs w:val="20"/>
              </w:rPr>
            </w:pPr>
            <w:r w:rsidRPr="00F82693">
              <w:rPr>
                <w:rFonts w:ascii="Times New Roman" w:hAnsi="Times New Roman" w:cs="Times New Roman"/>
                <w:b w:val="0"/>
                <w:color w:val="000000"/>
                <w:sz w:val="20"/>
                <w:szCs w:val="20"/>
              </w:rPr>
              <w:t>Другое</w:t>
            </w:r>
          </w:p>
        </w:tc>
        <w:tc>
          <w:tcPr>
            <w:tcW w:w="973"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1.7</w:t>
            </w:r>
          </w:p>
        </w:tc>
        <w:tc>
          <w:tcPr>
            <w:tcW w:w="917"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1.6</w:t>
            </w:r>
          </w:p>
        </w:tc>
        <w:tc>
          <w:tcPr>
            <w:tcW w:w="636" w:type="pct"/>
            <w:noWrap/>
            <w:vAlign w:val="center"/>
            <w:hideMark/>
          </w:tcPr>
          <w:p w:rsidR="00F82693" w:rsidRPr="00F82693" w:rsidRDefault="00F82693" w:rsidP="00F8269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F82693">
              <w:rPr>
                <w:rFonts w:ascii="Times New Roman" w:hAnsi="Times New Roman" w:cs="Times New Roman"/>
                <w:color w:val="000000"/>
                <w:sz w:val="20"/>
                <w:szCs w:val="20"/>
              </w:rPr>
              <w:t>1.6</w:t>
            </w:r>
          </w:p>
        </w:tc>
      </w:tr>
    </w:tbl>
    <w:p w:rsidR="00754012" w:rsidRPr="00C339B9" w:rsidRDefault="00754012" w:rsidP="00754012">
      <w:pPr>
        <w:keepNext/>
        <w:keepLines/>
        <w:tabs>
          <w:tab w:val="left" w:pos="4284"/>
        </w:tabs>
        <w:jc w:val="center"/>
        <w:rPr>
          <w:rFonts w:ascii="Times New Roman" w:hAnsi="Times New Roman" w:cs="Times New Roman"/>
          <w:b/>
          <w:sz w:val="24"/>
          <w:szCs w:val="24"/>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 xml:space="preserve">В зависимости от типа местности муниципальные служащие областного центра, по сравнению с </w:t>
      </w:r>
      <w:r w:rsidR="00224E9E">
        <w:rPr>
          <w:rFonts w:ascii="Times New Roman" w:hAnsi="Times New Roman" w:cs="Times New Roman"/>
          <w:sz w:val="28"/>
          <w:szCs w:val="28"/>
        </w:rPr>
        <w:t>другими городами и районами области</w:t>
      </w:r>
      <w:r w:rsidRPr="00C339B9">
        <w:rPr>
          <w:rFonts w:ascii="Times New Roman" w:hAnsi="Times New Roman" w:cs="Times New Roman"/>
          <w:sz w:val="28"/>
          <w:szCs w:val="28"/>
        </w:rPr>
        <w:t>, чаще сталкиваются с фактами коррупции в разных сферах. Исключение составляют администрации и сотрудники поликлиник и больниц (40,</w:t>
      </w:r>
      <w:r w:rsidR="00224E9E">
        <w:rPr>
          <w:rFonts w:ascii="Times New Roman" w:hAnsi="Times New Roman" w:cs="Times New Roman"/>
          <w:sz w:val="28"/>
          <w:szCs w:val="28"/>
        </w:rPr>
        <w:t>7</w:t>
      </w:r>
      <w:r w:rsidRPr="00C339B9">
        <w:rPr>
          <w:rFonts w:ascii="Times New Roman" w:hAnsi="Times New Roman" w:cs="Times New Roman"/>
          <w:sz w:val="28"/>
          <w:szCs w:val="28"/>
        </w:rPr>
        <w:t xml:space="preserve">% против </w:t>
      </w:r>
      <w:r w:rsidR="00224E9E">
        <w:rPr>
          <w:rFonts w:ascii="Times New Roman" w:hAnsi="Times New Roman" w:cs="Times New Roman"/>
          <w:sz w:val="28"/>
          <w:szCs w:val="28"/>
        </w:rPr>
        <w:t>48,2</w:t>
      </w:r>
      <w:r w:rsidRPr="00C339B9">
        <w:rPr>
          <w:rFonts w:ascii="Times New Roman" w:hAnsi="Times New Roman" w:cs="Times New Roman"/>
          <w:sz w:val="28"/>
          <w:szCs w:val="28"/>
        </w:rPr>
        <w:t>%), администрации и преподаватели высших учебных заведений (</w:t>
      </w:r>
      <w:r w:rsidR="00224E9E">
        <w:rPr>
          <w:rFonts w:ascii="Times New Roman" w:hAnsi="Times New Roman" w:cs="Times New Roman"/>
          <w:sz w:val="28"/>
          <w:szCs w:val="28"/>
        </w:rPr>
        <w:t>24,0</w:t>
      </w:r>
      <w:r w:rsidRPr="00C339B9">
        <w:rPr>
          <w:rFonts w:ascii="Times New Roman" w:hAnsi="Times New Roman" w:cs="Times New Roman"/>
          <w:sz w:val="28"/>
          <w:szCs w:val="28"/>
        </w:rPr>
        <w:t>% против 26,4%), пожарный надзор (23,</w:t>
      </w:r>
      <w:r w:rsidR="00224E9E">
        <w:rPr>
          <w:rFonts w:ascii="Times New Roman" w:hAnsi="Times New Roman" w:cs="Times New Roman"/>
          <w:sz w:val="28"/>
          <w:szCs w:val="28"/>
        </w:rPr>
        <w:t>8</w:t>
      </w:r>
      <w:r w:rsidRPr="00C339B9">
        <w:rPr>
          <w:rFonts w:ascii="Times New Roman" w:hAnsi="Times New Roman" w:cs="Times New Roman"/>
          <w:sz w:val="28"/>
          <w:szCs w:val="28"/>
        </w:rPr>
        <w:t>% против 24,</w:t>
      </w:r>
      <w:r w:rsidR="00224E9E">
        <w:rPr>
          <w:rFonts w:ascii="Times New Roman" w:hAnsi="Times New Roman" w:cs="Times New Roman"/>
          <w:sz w:val="28"/>
          <w:szCs w:val="28"/>
        </w:rPr>
        <w:t>5</w:t>
      </w:r>
      <w:r w:rsidRPr="00C339B9">
        <w:rPr>
          <w:rFonts w:ascii="Times New Roman" w:hAnsi="Times New Roman" w:cs="Times New Roman"/>
          <w:sz w:val="28"/>
          <w:szCs w:val="28"/>
        </w:rPr>
        <w:t>%), городские, районные суды (23,</w:t>
      </w:r>
      <w:r w:rsidR="00224E9E">
        <w:rPr>
          <w:rFonts w:ascii="Times New Roman" w:hAnsi="Times New Roman" w:cs="Times New Roman"/>
          <w:sz w:val="28"/>
          <w:szCs w:val="28"/>
        </w:rPr>
        <w:t>3</w:t>
      </w:r>
      <w:r w:rsidRPr="00C339B9">
        <w:rPr>
          <w:rFonts w:ascii="Times New Roman" w:hAnsi="Times New Roman" w:cs="Times New Roman"/>
          <w:sz w:val="28"/>
          <w:szCs w:val="28"/>
        </w:rPr>
        <w:t xml:space="preserve">% против </w:t>
      </w:r>
      <w:r w:rsidR="00224E9E">
        <w:rPr>
          <w:rFonts w:ascii="Times New Roman" w:hAnsi="Times New Roman" w:cs="Times New Roman"/>
          <w:sz w:val="28"/>
          <w:szCs w:val="28"/>
        </w:rPr>
        <w:t>24,7</w:t>
      </w:r>
      <w:r w:rsidRPr="00C339B9">
        <w:rPr>
          <w:rFonts w:ascii="Times New Roman" w:hAnsi="Times New Roman" w:cs="Times New Roman"/>
          <w:sz w:val="28"/>
          <w:szCs w:val="28"/>
        </w:rPr>
        <w:t>%), санитарно-эпидемиологический надзор (16,</w:t>
      </w:r>
      <w:r w:rsidR="00224E9E">
        <w:rPr>
          <w:rFonts w:ascii="Times New Roman" w:hAnsi="Times New Roman" w:cs="Times New Roman"/>
          <w:sz w:val="28"/>
          <w:szCs w:val="28"/>
        </w:rPr>
        <w:t>1</w:t>
      </w:r>
      <w:r w:rsidRPr="00C339B9">
        <w:rPr>
          <w:rFonts w:ascii="Times New Roman" w:hAnsi="Times New Roman" w:cs="Times New Roman"/>
          <w:sz w:val="28"/>
          <w:szCs w:val="28"/>
        </w:rPr>
        <w:t xml:space="preserve">% против </w:t>
      </w:r>
      <w:r w:rsidR="00224E9E">
        <w:rPr>
          <w:rFonts w:ascii="Times New Roman" w:hAnsi="Times New Roman" w:cs="Times New Roman"/>
          <w:sz w:val="28"/>
          <w:szCs w:val="28"/>
        </w:rPr>
        <w:t>18,7</w:t>
      </w:r>
      <w:r w:rsidRPr="00C339B9">
        <w:rPr>
          <w:rFonts w:ascii="Times New Roman" w:hAnsi="Times New Roman" w:cs="Times New Roman"/>
          <w:sz w:val="28"/>
          <w:szCs w:val="28"/>
        </w:rPr>
        <w:t>%), органы исполнительной власти (6,</w:t>
      </w:r>
      <w:r w:rsidR="00224E9E">
        <w:rPr>
          <w:rFonts w:ascii="Times New Roman" w:hAnsi="Times New Roman" w:cs="Times New Roman"/>
          <w:sz w:val="28"/>
          <w:szCs w:val="28"/>
        </w:rPr>
        <w:t>4</w:t>
      </w:r>
      <w:r w:rsidRPr="00C339B9">
        <w:rPr>
          <w:rFonts w:ascii="Times New Roman" w:hAnsi="Times New Roman" w:cs="Times New Roman"/>
          <w:sz w:val="28"/>
          <w:szCs w:val="28"/>
        </w:rPr>
        <w:t>% против 7,</w:t>
      </w:r>
      <w:r w:rsidR="00224E9E">
        <w:rPr>
          <w:rFonts w:ascii="Times New Roman" w:hAnsi="Times New Roman" w:cs="Times New Roman"/>
          <w:sz w:val="28"/>
          <w:szCs w:val="28"/>
        </w:rPr>
        <w:t>2</w:t>
      </w:r>
      <w:r w:rsidRPr="00C339B9">
        <w:rPr>
          <w:rFonts w:ascii="Times New Roman" w:hAnsi="Times New Roman" w:cs="Times New Roman"/>
          <w:sz w:val="28"/>
          <w:szCs w:val="28"/>
        </w:rPr>
        <w:t xml:space="preserve">%) и администрации районов/городских округов (4,6% против </w:t>
      </w:r>
      <w:r w:rsidR="00224E9E">
        <w:rPr>
          <w:rFonts w:ascii="Times New Roman" w:hAnsi="Times New Roman" w:cs="Times New Roman"/>
          <w:sz w:val="28"/>
          <w:szCs w:val="28"/>
        </w:rPr>
        <w:t>6</w:t>
      </w:r>
      <w:r w:rsidRPr="00C339B9">
        <w:rPr>
          <w:rFonts w:ascii="Times New Roman" w:hAnsi="Times New Roman" w:cs="Times New Roman"/>
          <w:sz w:val="28"/>
          <w:szCs w:val="28"/>
        </w:rPr>
        <w:t>,2%).</w:t>
      </w:r>
    </w:p>
    <w:p w:rsidR="00754012" w:rsidRPr="00C339B9" w:rsidRDefault="00754012" w:rsidP="00754012">
      <w:pPr>
        <w:keepNext/>
        <w:keepLines/>
        <w:spacing w:after="0" w:line="240" w:lineRule="auto"/>
        <w:jc w:val="right"/>
        <w:rPr>
          <w:rFonts w:ascii="Times New Roman" w:hAnsi="Times New Roman" w:cs="Times New Roman"/>
          <w:b/>
          <w:bCs/>
          <w:sz w:val="24"/>
          <w:szCs w:val="24"/>
        </w:rPr>
      </w:pPr>
      <w:r w:rsidRPr="00C339B9">
        <w:rPr>
          <w:rFonts w:ascii="Times New Roman" w:hAnsi="Times New Roman" w:cs="Times New Roman"/>
          <w:b/>
          <w:bCs/>
          <w:sz w:val="24"/>
          <w:szCs w:val="24"/>
        </w:rPr>
        <w:t xml:space="preserve">Таблица </w:t>
      </w:r>
      <w:r w:rsidR="00CA2858" w:rsidRPr="00C339B9">
        <w:rPr>
          <w:rFonts w:ascii="Times New Roman" w:hAnsi="Times New Roman" w:cs="Times New Roman"/>
          <w:b/>
          <w:bCs/>
          <w:sz w:val="24"/>
          <w:szCs w:val="24"/>
        </w:rPr>
        <w:fldChar w:fldCharType="begin"/>
      </w:r>
      <w:r w:rsidRPr="00C339B9">
        <w:rPr>
          <w:rFonts w:ascii="Times New Roman" w:hAnsi="Times New Roman" w:cs="Times New Roman"/>
          <w:b/>
          <w:bCs/>
          <w:sz w:val="24"/>
          <w:szCs w:val="24"/>
        </w:rPr>
        <w:instrText xml:space="preserve"> SEQ Таблица \* ARABIC </w:instrText>
      </w:r>
      <w:r w:rsidR="00CA2858" w:rsidRPr="00C339B9">
        <w:rPr>
          <w:rFonts w:ascii="Times New Roman" w:hAnsi="Times New Roman" w:cs="Times New Roman"/>
          <w:b/>
          <w:bCs/>
          <w:sz w:val="24"/>
          <w:szCs w:val="24"/>
        </w:rPr>
        <w:fldChar w:fldCharType="separate"/>
      </w:r>
      <w:r w:rsidR="00730949">
        <w:rPr>
          <w:rFonts w:ascii="Times New Roman" w:hAnsi="Times New Roman" w:cs="Times New Roman"/>
          <w:b/>
          <w:bCs/>
          <w:noProof/>
          <w:sz w:val="24"/>
          <w:szCs w:val="24"/>
        </w:rPr>
        <w:t>19</w:t>
      </w:r>
      <w:r w:rsidR="00CA2858" w:rsidRPr="00C339B9">
        <w:rPr>
          <w:rFonts w:ascii="Times New Roman" w:hAnsi="Times New Roman" w:cs="Times New Roman"/>
          <w:b/>
          <w:bCs/>
          <w:sz w:val="24"/>
          <w:szCs w:val="24"/>
        </w:rPr>
        <w:fldChar w:fldCharType="end"/>
      </w:r>
    </w:p>
    <w:p w:rsidR="00754012" w:rsidRPr="00C339B9" w:rsidRDefault="00754012" w:rsidP="00754012">
      <w:pPr>
        <w:tabs>
          <w:tab w:val="left" w:pos="1213"/>
          <w:tab w:val="left" w:pos="4284"/>
        </w:tabs>
        <w:autoSpaceDE w:val="0"/>
        <w:autoSpaceDN w:val="0"/>
        <w:spacing w:after="0" w:line="240" w:lineRule="auto"/>
        <w:jc w:val="center"/>
        <w:rPr>
          <w:rFonts w:ascii="Times New Roman" w:eastAsia="Times New Roman" w:hAnsi="Times New Roman" w:cs="Times New Roman"/>
          <w:noProof/>
          <w:sz w:val="24"/>
          <w:szCs w:val="24"/>
        </w:rPr>
      </w:pPr>
      <w:r w:rsidRPr="00224E9E">
        <w:rPr>
          <w:rFonts w:ascii="Times New Roman" w:hAnsi="Times New Roman" w:cs="Times New Roman"/>
          <w:b/>
          <w:sz w:val="24"/>
          <w:szCs w:val="24"/>
        </w:rPr>
        <w:t xml:space="preserve">Перекрестное распределение ответов муниципальных служащих на вопрос: « </w:t>
      </w:r>
      <w:r w:rsidRPr="00224E9E">
        <w:rPr>
          <w:rFonts w:ascii="Times New Roman" w:hAnsi="Times New Roman" w:cs="Times New Roman"/>
          <w:b/>
          <w:spacing w:val="-4"/>
          <w:sz w:val="24"/>
          <w:szCs w:val="24"/>
        </w:rPr>
        <w:t>КАКИЕ СФЕРЫ С ВАШЕЙ ТОЧКИ ЗРЕНИЯ ОБЛАДАЮТ НАИБОЛЬШЕЙ КОРРУПЦИОГЕННОСТЬЮ?»,</w:t>
      </w:r>
      <w:r w:rsidRPr="00224E9E">
        <w:rPr>
          <w:rFonts w:ascii="Times New Roman" w:hAnsi="Times New Roman" w:cs="Times New Roman"/>
          <w:b/>
          <w:sz w:val="24"/>
          <w:szCs w:val="24"/>
        </w:rPr>
        <w:t xml:space="preserve"> %</w:t>
      </w:r>
      <w:r w:rsidRPr="00C339B9">
        <w:rPr>
          <w:rFonts w:ascii="Times New Roman" w:hAnsi="Times New Roman" w:cs="Times New Roman"/>
          <w:b/>
          <w:sz w:val="24"/>
          <w:szCs w:val="24"/>
        </w:rPr>
        <w:t xml:space="preserve"> </w:t>
      </w:r>
    </w:p>
    <w:tbl>
      <w:tblPr>
        <w:tblStyle w:val="-11"/>
        <w:tblW w:w="5000" w:type="pct"/>
        <w:tblLook w:val="04A0" w:firstRow="1" w:lastRow="0" w:firstColumn="1" w:lastColumn="0" w:noHBand="0" w:noVBand="1"/>
      </w:tblPr>
      <w:tblGrid>
        <w:gridCol w:w="7337"/>
        <w:gridCol w:w="1280"/>
        <w:gridCol w:w="1096"/>
      </w:tblGrid>
      <w:tr w:rsidR="00754012" w:rsidRPr="00C339B9" w:rsidTr="00224E9E">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3777" w:type="pct"/>
            <w:hideMark/>
          </w:tcPr>
          <w:p w:rsidR="00754012" w:rsidRPr="00C339B9" w:rsidRDefault="00754012" w:rsidP="00C339B9">
            <w:pPr>
              <w:rPr>
                <w:rFonts w:ascii="Times New Roman" w:eastAsia="Times New Roman" w:hAnsi="Times New Roman" w:cs="Times New Roman"/>
                <w:b w:val="0"/>
                <w:lang w:eastAsia="ru-RU"/>
              </w:rPr>
            </w:pPr>
            <w:r w:rsidRPr="00C339B9">
              <w:rPr>
                <w:rFonts w:ascii="Times New Roman" w:eastAsia="Times New Roman" w:hAnsi="Times New Roman" w:cs="Times New Roman"/>
                <w:b w:val="0"/>
                <w:lang w:eastAsia="ru-RU"/>
              </w:rPr>
              <w:t> </w:t>
            </w:r>
          </w:p>
        </w:tc>
        <w:tc>
          <w:tcPr>
            <w:tcW w:w="659" w:type="pct"/>
            <w:hideMark/>
          </w:tcPr>
          <w:p w:rsidR="00754012" w:rsidRPr="00C339B9" w:rsidRDefault="00754012" w:rsidP="00C339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eastAsia="ru-RU"/>
              </w:rPr>
            </w:pPr>
            <w:r w:rsidRPr="00C339B9">
              <w:rPr>
                <w:rFonts w:ascii="Times New Roman" w:eastAsia="Times New Roman" w:hAnsi="Times New Roman" w:cs="Times New Roman"/>
                <w:b w:val="0"/>
                <w:lang w:eastAsia="ru-RU"/>
              </w:rPr>
              <w:t>Нижний Новгород</w:t>
            </w:r>
          </w:p>
        </w:tc>
        <w:tc>
          <w:tcPr>
            <w:tcW w:w="564" w:type="pct"/>
            <w:hideMark/>
          </w:tcPr>
          <w:p w:rsidR="00754012" w:rsidRPr="00C339B9" w:rsidRDefault="00754012" w:rsidP="00C339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eastAsia="ru-RU"/>
              </w:rPr>
            </w:pPr>
            <w:r w:rsidRPr="00C339B9">
              <w:rPr>
                <w:rFonts w:ascii="Times New Roman" w:eastAsia="Times New Roman" w:hAnsi="Times New Roman" w:cs="Times New Roman"/>
                <w:b w:val="0"/>
                <w:lang w:eastAsia="ru-RU"/>
              </w:rPr>
              <w:t>Районы и города области</w:t>
            </w:r>
          </w:p>
        </w:tc>
      </w:tr>
      <w:tr w:rsidR="00224E9E" w:rsidRPr="00C339B9" w:rsidTr="004417D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ГИБДД</w:t>
            </w:r>
          </w:p>
        </w:tc>
        <w:tc>
          <w:tcPr>
            <w:tcW w:w="659"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63.7</w:t>
            </w:r>
          </w:p>
        </w:tc>
        <w:tc>
          <w:tcPr>
            <w:tcW w:w="564"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61.0</w:t>
            </w:r>
          </w:p>
        </w:tc>
      </w:tr>
      <w:tr w:rsidR="00224E9E" w:rsidRPr="00C339B9"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Полиция</w:t>
            </w:r>
          </w:p>
        </w:tc>
        <w:tc>
          <w:tcPr>
            <w:tcW w:w="659"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45.8</w:t>
            </w:r>
          </w:p>
        </w:tc>
        <w:tc>
          <w:tcPr>
            <w:tcW w:w="564"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41.0</w:t>
            </w:r>
          </w:p>
        </w:tc>
      </w:tr>
      <w:tr w:rsidR="00224E9E" w:rsidRPr="00C339B9"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Администрация и сотрудники поликлиник и больниц</w:t>
            </w:r>
          </w:p>
        </w:tc>
        <w:tc>
          <w:tcPr>
            <w:tcW w:w="659"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40.7</w:t>
            </w:r>
          </w:p>
        </w:tc>
        <w:tc>
          <w:tcPr>
            <w:tcW w:w="564"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48.2</w:t>
            </w:r>
          </w:p>
        </w:tc>
      </w:tr>
      <w:tr w:rsidR="00224E9E" w:rsidRPr="00C339B9"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Таможня</w:t>
            </w:r>
          </w:p>
        </w:tc>
        <w:tc>
          <w:tcPr>
            <w:tcW w:w="659"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25.6</w:t>
            </w:r>
          </w:p>
        </w:tc>
        <w:tc>
          <w:tcPr>
            <w:tcW w:w="564"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19.8</w:t>
            </w:r>
          </w:p>
        </w:tc>
      </w:tr>
      <w:tr w:rsidR="00224E9E" w:rsidRPr="00C339B9"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Миграционная служба</w:t>
            </w:r>
          </w:p>
        </w:tc>
        <w:tc>
          <w:tcPr>
            <w:tcW w:w="659"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25.3</w:t>
            </w:r>
          </w:p>
        </w:tc>
        <w:tc>
          <w:tcPr>
            <w:tcW w:w="564"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22.2</w:t>
            </w:r>
          </w:p>
        </w:tc>
      </w:tr>
      <w:tr w:rsidR="00224E9E" w:rsidRPr="00C339B9"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Администрация и преподаватели высших учебных заведений</w:t>
            </w:r>
          </w:p>
        </w:tc>
        <w:tc>
          <w:tcPr>
            <w:tcW w:w="659"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24.0</w:t>
            </w:r>
          </w:p>
        </w:tc>
        <w:tc>
          <w:tcPr>
            <w:tcW w:w="564"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26.4</w:t>
            </w:r>
          </w:p>
        </w:tc>
      </w:tr>
      <w:tr w:rsidR="00224E9E" w:rsidRPr="00C339B9"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lastRenderedPageBreak/>
              <w:t>Пожарный надзор</w:t>
            </w:r>
          </w:p>
        </w:tc>
        <w:tc>
          <w:tcPr>
            <w:tcW w:w="659"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23.8</w:t>
            </w:r>
          </w:p>
        </w:tc>
        <w:tc>
          <w:tcPr>
            <w:tcW w:w="564"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24.5</w:t>
            </w:r>
          </w:p>
        </w:tc>
      </w:tr>
      <w:tr w:rsidR="00224E9E" w:rsidRPr="00C339B9"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Городские, районные суды</w:t>
            </w:r>
          </w:p>
        </w:tc>
        <w:tc>
          <w:tcPr>
            <w:tcW w:w="659"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23.3</w:t>
            </w:r>
          </w:p>
        </w:tc>
        <w:tc>
          <w:tcPr>
            <w:tcW w:w="564"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24.7</w:t>
            </w:r>
          </w:p>
        </w:tc>
      </w:tr>
      <w:tr w:rsidR="00224E9E" w:rsidRPr="00C339B9" w:rsidTr="004417DF">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Деятельность депутатов местных представительных органов (Земских собраний, Городских дум, поселковых сельсоветов)</w:t>
            </w:r>
          </w:p>
        </w:tc>
        <w:tc>
          <w:tcPr>
            <w:tcW w:w="659"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22.5</w:t>
            </w:r>
          </w:p>
        </w:tc>
        <w:tc>
          <w:tcPr>
            <w:tcW w:w="564"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12.1</w:t>
            </w:r>
          </w:p>
        </w:tc>
      </w:tr>
      <w:tr w:rsidR="00224E9E" w:rsidRPr="00C339B9"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Прокуратура</w:t>
            </w:r>
          </w:p>
        </w:tc>
        <w:tc>
          <w:tcPr>
            <w:tcW w:w="659"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17.4</w:t>
            </w:r>
          </w:p>
        </w:tc>
        <w:tc>
          <w:tcPr>
            <w:tcW w:w="564"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15.8</w:t>
            </w:r>
          </w:p>
        </w:tc>
      </w:tr>
      <w:tr w:rsidR="00224E9E" w:rsidRPr="00C339B9"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Налоговая инспекция</w:t>
            </w:r>
          </w:p>
        </w:tc>
        <w:tc>
          <w:tcPr>
            <w:tcW w:w="659"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16.9</w:t>
            </w:r>
          </w:p>
        </w:tc>
        <w:tc>
          <w:tcPr>
            <w:tcW w:w="564"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15.1</w:t>
            </w:r>
          </w:p>
        </w:tc>
      </w:tr>
      <w:tr w:rsidR="00224E9E" w:rsidRPr="00C339B9"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Нотариат и адвокатура</w:t>
            </w:r>
          </w:p>
        </w:tc>
        <w:tc>
          <w:tcPr>
            <w:tcW w:w="659"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16.4</w:t>
            </w:r>
          </w:p>
        </w:tc>
        <w:tc>
          <w:tcPr>
            <w:tcW w:w="564"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10.9</w:t>
            </w:r>
          </w:p>
        </w:tc>
      </w:tr>
      <w:tr w:rsidR="00224E9E" w:rsidRPr="00C339B9"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Санитарно-эпидемиологический надзор</w:t>
            </w:r>
          </w:p>
        </w:tc>
        <w:tc>
          <w:tcPr>
            <w:tcW w:w="659"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16.1</w:t>
            </w:r>
          </w:p>
        </w:tc>
        <w:tc>
          <w:tcPr>
            <w:tcW w:w="564"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18.7</w:t>
            </w:r>
          </w:p>
        </w:tc>
      </w:tr>
      <w:tr w:rsidR="00224E9E" w:rsidRPr="00C339B9"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Коммунальные службы</w:t>
            </w:r>
          </w:p>
        </w:tc>
        <w:tc>
          <w:tcPr>
            <w:tcW w:w="659"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16.1</w:t>
            </w:r>
          </w:p>
        </w:tc>
        <w:tc>
          <w:tcPr>
            <w:tcW w:w="564"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15.0</w:t>
            </w:r>
          </w:p>
        </w:tc>
      </w:tr>
      <w:tr w:rsidR="00224E9E" w:rsidRPr="00C339B9"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Армия</w:t>
            </w:r>
          </w:p>
        </w:tc>
        <w:tc>
          <w:tcPr>
            <w:tcW w:w="659"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16.1</w:t>
            </w:r>
          </w:p>
        </w:tc>
        <w:tc>
          <w:tcPr>
            <w:tcW w:w="564"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11.8</w:t>
            </w:r>
          </w:p>
        </w:tc>
      </w:tr>
      <w:tr w:rsidR="00224E9E" w:rsidRPr="00C339B9"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Областной суд</w:t>
            </w:r>
          </w:p>
        </w:tc>
        <w:tc>
          <w:tcPr>
            <w:tcW w:w="659"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14.8</w:t>
            </w:r>
          </w:p>
        </w:tc>
        <w:tc>
          <w:tcPr>
            <w:tcW w:w="564"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11.9</w:t>
            </w:r>
          </w:p>
        </w:tc>
      </w:tr>
      <w:tr w:rsidR="00224E9E" w:rsidRPr="00C339B9"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Администрация и воспитатели детских садов</w:t>
            </w:r>
          </w:p>
        </w:tc>
        <w:tc>
          <w:tcPr>
            <w:tcW w:w="659"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13.3</w:t>
            </w:r>
          </w:p>
        </w:tc>
        <w:tc>
          <w:tcPr>
            <w:tcW w:w="564"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10.1</w:t>
            </w:r>
          </w:p>
        </w:tc>
      </w:tr>
      <w:tr w:rsidR="00224E9E" w:rsidRPr="00C339B9"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Администрация и учителя средних школ, училищ, техникумов</w:t>
            </w:r>
          </w:p>
        </w:tc>
        <w:tc>
          <w:tcPr>
            <w:tcW w:w="659"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11.5</w:t>
            </w:r>
          </w:p>
        </w:tc>
        <w:tc>
          <w:tcPr>
            <w:tcW w:w="564"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10.4</w:t>
            </w:r>
          </w:p>
        </w:tc>
      </w:tr>
      <w:tr w:rsidR="00224E9E" w:rsidRPr="00C339B9"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Политические партии</w:t>
            </w:r>
          </w:p>
        </w:tc>
        <w:tc>
          <w:tcPr>
            <w:tcW w:w="659"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8.4</w:t>
            </w:r>
          </w:p>
        </w:tc>
        <w:tc>
          <w:tcPr>
            <w:tcW w:w="564"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8.6</w:t>
            </w:r>
          </w:p>
        </w:tc>
      </w:tr>
      <w:tr w:rsidR="00224E9E" w:rsidRPr="00C339B9"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Органы исполнительной власти</w:t>
            </w:r>
          </w:p>
        </w:tc>
        <w:tc>
          <w:tcPr>
            <w:tcW w:w="659"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6.4</w:t>
            </w:r>
          </w:p>
        </w:tc>
        <w:tc>
          <w:tcPr>
            <w:tcW w:w="564"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7.2</w:t>
            </w:r>
          </w:p>
        </w:tc>
      </w:tr>
      <w:tr w:rsidR="00224E9E" w:rsidRPr="00C339B9"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Администрация района/городского округа</w:t>
            </w:r>
          </w:p>
        </w:tc>
        <w:tc>
          <w:tcPr>
            <w:tcW w:w="659"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4.6</w:t>
            </w:r>
          </w:p>
        </w:tc>
        <w:tc>
          <w:tcPr>
            <w:tcW w:w="564"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6.2</w:t>
            </w:r>
          </w:p>
        </w:tc>
      </w:tr>
      <w:tr w:rsidR="00224E9E" w:rsidRPr="00C339B9"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Социальное обеспечение, социальная защита</w:t>
            </w:r>
          </w:p>
        </w:tc>
        <w:tc>
          <w:tcPr>
            <w:tcW w:w="659"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2.3</w:t>
            </w:r>
          </w:p>
        </w:tc>
        <w:tc>
          <w:tcPr>
            <w:tcW w:w="564"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2.0</w:t>
            </w:r>
          </w:p>
        </w:tc>
      </w:tr>
      <w:tr w:rsidR="00224E9E" w:rsidRPr="00C339B9"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ЗАГСы</w:t>
            </w:r>
          </w:p>
        </w:tc>
        <w:tc>
          <w:tcPr>
            <w:tcW w:w="659"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2.3</w:t>
            </w:r>
          </w:p>
        </w:tc>
        <w:tc>
          <w:tcPr>
            <w:tcW w:w="564"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2.0</w:t>
            </w:r>
          </w:p>
        </w:tc>
      </w:tr>
      <w:tr w:rsidR="00224E9E" w:rsidRPr="00C339B9"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Фонд социального страхования</w:t>
            </w:r>
          </w:p>
        </w:tc>
        <w:tc>
          <w:tcPr>
            <w:tcW w:w="659"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2.0</w:t>
            </w:r>
          </w:p>
        </w:tc>
        <w:tc>
          <w:tcPr>
            <w:tcW w:w="564"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0.8</w:t>
            </w:r>
          </w:p>
        </w:tc>
      </w:tr>
      <w:tr w:rsidR="00224E9E" w:rsidRPr="00C339B9"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Пенсионный фонд</w:t>
            </w:r>
          </w:p>
        </w:tc>
        <w:tc>
          <w:tcPr>
            <w:tcW w:w="659"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1.5</w:t>
            </w:r>
          </w:p>
        </w:tc>
        <w:tc>
          <w:tcPr>
            <w:tcW w:w="564"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2.0</w:t>
            </w:r>
          </w:p>
        </w:tc>
      </w:tr>
      <w:tr w:rsidR="00224E9E" w:rsidRPr="00C339B9" w:rsidTr="004417DF">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Служба занятости</w:t>
            </w:r>
          </w:p>
        </w:tc>
        <w:tc>
          <w:tcPr>
            <w:tcW w:w="659"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1.0</w:t>
            </w:r>
          </w:p>
        </w:tc>
        <w:tc>
          <w:tcPr>
            <w:tcW w:w="564"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0.5</w:t>
            </w:r>
          </w:p>
        </w:tc>
      </w:tr>
      <w:tr w:rsidR="00224E9E" w:rsidRPr="00C339B9" w:rsidTr="004417D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Профсоюзы</w:t>
            </w:r>
          </w:p>
        </w:tc>
        <w:tc>
          <w:tcPr>
            <w:tcW w:w="659"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0.5</w:t>
            </w:r>
          </w:p>
        </w:tc>
        <w:tc>
          <w:tcPr>
            <w:tcW w:w="564" w:type="pct"/>
            <w:noWrap/>
            <w:vAlign w:val="center"/>
            <w:hideMark/>
          </w:tcPr>
          <w:p w:rsidR="00224E9E" w:rsidRPr="00224E9E" w:rsidRDefault="00224E9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0.8</w:t>
            </w:r>
          </w:p>
        </w:tc>
      </w:tr>
      <w:tr w:rsidR="00224E9E" w:rsidRPr="00C339B9" w:rsidTr="004417D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77" w:type="pct"/>
            <w:hideMark/>
          </w:tcPr>
          <w:p w:rsidR="00224E9E" w:rsidRPr="00224E9E" w:rsidRDefault="00224E9E">
            <w:pPr>
              <w:rPr>
                <w:rFonts w:ascii="Times New Roman" w:hAnsi="Times New Roman" w:cs="Times New Roman"/>
                <w:b w:val="0"/>
                <w:color w:val="000000"/>
                <w:sz w:val="20"/>
                <w:szCs w:val="20"/>
              </w:rPr>
            </w:pPr>
            <w:r w:rsidRPr="00224E9E">
              <w:rPr>
                <w:rFonts w:ascii="Times New Roman" w:hAnsi="Times New Roman" w:cs="Times New Roman"/>
                <w:b w:val="0"/>
                <w:color w:val="000000"/>
                <w:sz w:val="20"/>
                <w:szCs w:val="20"/>
              </w:rPr>
              <w:t>Другое</w:t>
            </w:r>
          </w:p>
        </w:tc>
        <w:tc>
          <w:tcPr>
            <w:tcW w:w="659"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1.0</w:t>
            </w:r>
          </w:p>
        </w:tc>
        <w:tc>
          <w:tcPr>
            <w:tcW w:w="564" w:type="pct"/>
            <w:noWrap/>
            <w:vAlign w:val="center"/>
            <w:hideMark/>
          </w:tcPr>
          <w:p w:rsidR="00224E9E" w:rsidRPr="00224E9E" w:rsidRDefault="00224E9E">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24E9E">
              <w:rPr>
                <w:rFonts w:ascii="Times New Roman" w:hAnsi="Times New Roman" w:cs="Times New Roman"/>
                <w:color w:val="000000"/>
                <w:sz w:val="20"/>
                <w:szCs w:val="20"/>
              </w:rPr>
              <w:t>2.0</w:t>
            </w:r>
          </w:p>
        </w:tc>
      </w:tr>
    </w:tbl>
    <w:p w:rsidR="00754012" w:rsidRPr="00C339B9" w:rsidRDefault="00754012" w:rsidP="00754012">
      <w:pPr>
        <w:tabs>
          <w:tab w:val="left" w:pos="4284"/>
        </w:tabs>
        <w:spacing w:line="240" w:lineRule="auto"/>
        <w:jc w:val="center"/>
        <w:rPr>
          <w:rFonts w:ascii="Times New Roman" w:hAnsi="Times New Roman" w:cs="Times New Roman"/>
          <w:b/>
          <w:spacing w:val="-4"/>
          <w:sz w:val="28"/>
          <w:szCs w:val="28"/>
        </w:rPr>
      </w:pPr>
    </w:p>
    <w:p w:rsidR="00754012" w:rsidRPr="00C339B9" w:rsidRDefault="00754012" w:rsidP="00754012">
      <w:pPr>
        <w:tabs>
          <w:tab w:val="left" w:pos="4284"/>
        </w:tabs>
        <w:spacing w:line="240" w:lineRule="auto"/>
        <w:ind w:firstLine="851"/>
        <w:jc w:val="both"/>
        <w:rPr>
          <w:rFonts w:ascii="Times New Roman" w:hAnsi="Times New Roman" w:cs="Times New Roman"/>
          <w:spacing w:val="-4"/>
          <w:sz w:val="28"/>
          <w:szCs w:val="28"/>
        </w:rPr>
      </w:pPr>
      <w:r w:rsidRPr="00C339B9">
        <w:rPr>
          <w:rFonts w:ascii="Times New Roman" w:hAnsi="Times New Roman" w:cs="Times New Roman"/>
          <w:spacing w:val="-4"/>
          <w:sz w:val="28"/>
          <w:szCs w:val="28"/>
        </w:rPr>
        <w:t>На вопрос о частоте столкновений с фактами злоупотребления должностными обязанностями со стороны представителей органов власти, организаций большинство служащих (</w:t>
      </w:r>
      <w:r w:rsidR="00B36B55">
        <w:rPr>
          <w:rFonts w:ascii="Times New Roman" w:hAnsi="Times New Roman" w:cs="Times New Roman"/>
          <w:spacing w:val="-4"/>
          <w:sz w:val="28"/>
          <w:szCs w:val="28"/>
        </w:rPr>
        <w:t>58,8</w:t>
      </w:r>
      <w:r w:rsidRPr="00C339B9">
        <w:rPr>
          <w:rFonts w:ascii="Times New Roman" w:hAnsi="Times New Roman" w:cs="Times New Roman"/>
          <w:spacing w:val="-4"/>
          <w:sz w:val="28"/>
          <w:szCs w:val="28"/>
        </w:rPr>
        <w:t xml:space="preserve">%) говорили, что </w:t>
      </w:r>
      <w:r w:rsidR="00B36B55">
        <w:rPr>
          <w:rFonts w:ascii="Times New Roman" w:hAnsi="Times New Roman" w:cs="Times New Roman"/>
          <w:spacing w:val="-4"/>
          <w:sz w:val="28"/>
          <w:szCs w:val="28"/>
        </w:rPr>
        <w:t xml:space="preserve">с этим </w:t>
      </w:r>
      <w:r w:rsidRPr="00C339B9">
        <w:rPr>
          <w:rFonts w:ascii="Times New Roman" w:hAnsi="Times New Roman" w:cs="Times New Roman"/>
          <w:spacing w:val="-4"/>
          <w:sz w:val="28"/>
          <w:szCs w:val="28"/>
        </w:rPr>
        <w:t xml:space="preserve">не сталкивались. </w:t>
      </w:r>
      <w:r w:rsidR="00B36B55">
        <w:rPr>
          <w:rFonts w:ascii="Times New Roman" w:hAnsi="Times New Roman" w:cs="Times New Roman"/>
          <w:spacing w:val="-4"/>
          <w:sz w:val="28"/>
          <w:szCs w:val="28"/>
        </w:rPr>
        <w:t>Т</w:t>
      </w:r>
      <w:r w:rsidRPr="00C339B9">
        <w:rPr>
          <w:rFonts w:ascii="Times New Roman" w:hAnsi="Times New Roman" w:cs="Times New Roman"/>
          <w:spacing w:val="-4"/>
          <w:sz w:val="28"/>
          <w:szCs w:val="28"/>
        </w:rPr>
        <w:t>рет</w:t>
      </w:r>
      <w:r w:rsidR="00B36B55">
        <w:rPr>
          <w:rFonts w:ascii="Times New Roman" w:hAnsi="Times New Roman" w:cs="Times New Roman"/>
          <w:spacing w:val="-4"/>
          <w:sz w:val="28"/>
          <w:szCs w:val="28"/>
        </w:rPr>
        <w:t>ь</w:t>
      </w:r>
      <w:r w:rsidRPr="00C339B9">
        <w:rPr>
          <w:rFonts w:ascii="Times New Roman" w:hAnsi="Times New Roman" w:cs="Times New Roman"/>
          <w:spacing w:val="-4"/>
          <w:sz w:val="28"/>
          <w:szCs w:val="28"/>
        </w:rPr>
        <w:t xml:space="preserve"> </w:t>
      </w:r>
      <w:r w:rsidR="00B36B55">
        <w:rPr>
          <w:rFonts w:ascii="Times New Roman" w:hAnsi="Times New Roman" w:cs="Times New Roman"/>
          <w:spacing w:val="-4"/>
          <w:sz w:val="28"/>
          <w:szCs w:val="28"/>
        </w:rPr>
        <w:t xml:space="preserve">респондентов </w:t>
      </w:r>
      <w:r w:rsidRPr="00C339B9">
        <w:rPr>
          <w:rFonts w:ascii="Times New Roman" w:hAnsi="Times New Roman" w:cs="Times New Roman"/>
          <w:spacing w:val="-4"/>
          <w:sz w:val="28"/>
          <w:szCs w:val="28"/>
        </w:rPr>
        <w:t>(</w:t>
      </w:r>
      <w:r w:rsidR="00B36B55">
        <w:rPr>
          <w:rFonts w:ascii="Times New Roman" w:hAnsi="Times New Roman" w:cs="Times New Roman"/>
          <w:spacing w:val="-4"/>
          <w:sz w:val="28"/>
          <w:szCs w:val="28"/>
        </w:rPr>
        <w:t>33,3</w:t>
      </w:r>
      <w:r w:rsidRPr="00C339B9">
        <w:rPr>
          <w:rFonts w:ascii="Times New Roman" w:hAnsi="Times New Roman" w:cs="Times New Roman"/>
          <w:spacing w:val="-4"/>
          <w:sz w:val="28"/>
          <w:szCs w:val="28"/>
        </w:rPr>
        <w:t xml:space="preserve">%) сказали, что иногда такое случалось. </w:t>
      </w:r>
      <w:r w:rsidR="00B36B55">
        <w:rPr>
          <w:rFonts w:ascii="Times New Roman" w:hAnsi="Times New Roman" w:cs="Times New Roman"/>
          <w:spacing w:val="-4"/>
          <w:sz w:val="28"/>
          <w:szCs w:val="28"/>
        </w:rPr>
        <w:t>Разницы во мнениях государственных и муниципальных служащих по данному вопросу практически не наблюдается.</w:t>
      </w:r>
    </w:p>
    <w:p w:rsidR="00754012" w:rsidRPr="00C339B9" w:rsidRDefault="00E57721" w:rsidP="00FF057A">
      <w:pPr>
        <w:keepNext/>
        <w:keepLines/>
        <w:tabs>
          <w:tab w:val="left" w:pos="4284"/>
        </w:tabs>
        <w:jc w:val="center"/>
        <w:rPr>
          <w:rFonts w:ascii="Times New Roman" w:hAnsi="Times New Roman" w:cs="Times New Roman"/>
          <w:b/>
          <w:spacing w:val="-4"/>
          <w:sz w:val="24"/>
          <w:szCs w:val="24"/>
        </w:rPr>
      </w:pPr>
      <w:r>
        <w:rPr>
          <w:noProof/>
          <w:lang w:eastAsia="ru-RU"/>
        </w:rPr>
        <w:lastRenderedPageBreak/>
        <w:drawing>
          <wp:inline distT="0" distB="0" distL="0" distR="0">
            <wp:extent cx="4694663" cy="2642839"/>
            <wp:effectExtent l="0" t="0" r="0" b="5715"/>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754012" w:rsidRPr="00C339B9" w:rsidRDefault="00754012"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58</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«КАК ГРАЖДАНИН НАСКОЛЬКО ЧАСТО ВЫ В СВОЕЙ ЖИЗНИ СТАЛКИВАЕТЕСЬ С ФАКТАМИ ЗЛОУПОТРЕБЛЕНИЯ ДОЛЖНОСТНЫМИ ОБЯЗАННОСТЯМИ СО СТОРОНЫ ПРЕДСТАВИТЕЛЕЙ ОРГАНОВ ВЛАСТИ, ОРГАНИЗАЦИЙ?»,  % </w:t>
      </w:r>
    </w:p>
    <w:p w:rsidR="00754012" w:rsidRPr="00C339B9" w:rsidRDefault="00754012" w:rsidP="00FF057A">
      <w:pPr>
        <w:keepNext/>
        <w:keepLines/>
        <w:tabs>
          <w:tab w:val="left" w:pos="1213"/>
          <w:tab w:val="left" w:pos="4284"/>
        </w:tabs>
        <w:autoSpaceDE w:val="0"/>
        <w:autoSpaceDN w:val="0"/>
        <w:spacing w:after="0" w:line="240" w:lineRule="auto"/>
        <w:jc w:val="center"/>
        <w:rPr>
          <w:rFonts w:ascii="Times New Roman" w:hAnsi="Times New Roman" w:cs="Times New Roman"/>
          <w:b/>
          <w:color w:val="C00000"/>
          <w:sz w:val="24"/>
          <w:szCs w:val="24"/>
        </w:rPr>
      </w:pPr>
    </w:p>
    <w:p w:rsidR="00754012" w:rsidRDefault="002A5E32" w:rsidP="00FF057A">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большинстве своем м</w:t>
      </w:r>
      <w:r w:rsidR="00754012" w:rsidRPr="00C339B9">
        <w:rPr>
          <w:rFonts w:ascii="Times New Roman" w:hAnsi="Times New Roman" w:cs="Times New Roman"/>
          <w:sz w:val="28"/>
          <w:szCs w:val="28"/>
        </w:rPr>
        <w:t>униципальны</w:t>
      </w:r>
      <w:r>
        <w:rPr>
          <w:rFonts w:ascii="Times New Roman" w:hAnsi="Times New Roman" w:cs="Times New Roman"/>
          <w:sz w:val="28"/>
          <w:szCs w:val="28"/>
        </w:rPr>
        <w:t>е</w:t>
      </w:r>
      <w:r w:rsidR="00754012" w:rsidRPr="00C339B9">
        <w:rPr>
          <w:rFonts w:ascii="Times New Roman" w:hAnsi="Times New Roman" w:cs="Times New Roman"/>
          <w:sz w:val="28"/>
          <w:szCs w:val="28"/>
        </w:rPr>
        <w:t xml:space="preserve"> служащи</w:t>
      </w:r>
      <w:r>
        <w:rPr>
          <w:rFonts w:ascii="Times New Roman" w:hAnsi="Times New Roman" w:cs="Times New Roman"/>
          <w:sz w:val="28"/>
          <w:szCs w:val="28"/>
        </w:rPr>
        <w:t>е</w:t>
      </w:r>
      <w:r w:rsidR="00754012" w:rsidRPr="00C339B9">
        <w:rPr>
          <w:rFonts w:ascii="Times New Roman" w:hAnsi="Times New Roman" w:cs="Times New Roman"/>
          <w:sz w:val="28"/>
          <w:szCs w:val="28"/>
        </w:rPr>
        <w:t xml:space="preserve"> </w:t>
      </w:r>
      <w:r>
        <w:rPr>
          <w:rFonts w:ascii="Times New Roman" w:hAnsi="Times New Roman" w:cs="Times New Roman"/>
          <w:sz w:val="28"/>
          <w:szCs w:val="28"/>
        </w:rPr>
        <w:t>Нижнего Новгорода и муниципальные работники городов и районов области в равной мере не сталкиваются с фактами злоупотребления должностными обязанностями со стороны органов власти</w:t>
      </w:r>
      <w:r w:rsidR="00754012" w:rsidRPr="00C339B9">
        <w:rPr>
          <w:rFonts w:ascii="Times New Roman" w:hAnsi="Times New Roman" w:cs="Times New Roman"/>
          <w:sz w:val="28"/>
          <w:szCs w:val="28"/>
        </w:rPr>
        <w:t>.</w:t>
      </w:r>
      <w:r>
        <w:rPr>
          <w:rFonts w:ascii="Times New Roman" w:hAnsi="Times New Roman" w:cs="Times New Roman"/>
          <w:sz w:val="28"/>
          <w:szCs w:val="28"/>
        </w:rPr>
        <w:t xml:space="preserve"> Иногда с такими ситуациями чаще сталкиваются служащие городов и районов области (34,1% против 32,1%).</w:t>
      </w:r>
      <w:r w:rsidR="006F5474">
        <w:rPr>
          <w:rFonts w:ascii="Times New Roman" w:hAnsi="Times New Roman" w:cs="Times New Roman"/>
          <w:sz w:val="28"/>
          <w:szCs w:val="28"/>
        </w:rPr>
        <w:t xml:space="preserve"> </w:t>
      </w:r>
    </w:p>
    <w:p w:rsidR="00754012" w:rsidRPr="00C339B9" w:rsidRDefault="00224E9E"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lang w:eastAsia="ru-RU"/>
        </w:rPr>
        <w:drawing>
          <wp:inline distT="0" distB="0" distL="0" distR="0">
            <wp:extent cx="4572000" cy="2743200"/>
            <wp:effectExtent l="0" t="0" r="0" b="0"/>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754012" w:rsidRPr="00C339B9" w:rsidRDefault="00754012"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59</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Перекрестное распределение ответов муниципальных служащих на вопрос </w:t>
      </w:r>
      <w:r w:rsidRPr="00224E9E">
        <w:rPr>
          <w:rFonts w:ascii="Times New Roman" w:hAnsi="Times New Roman" w:cs="Times New Roman"/>
          <w:b/>
          <w:sz w:val="24"/>
          <w:szCs w:val="24"/>
        </w:rPr>
        <w:t>«КАК ГРАЖДАНИН НАСКОЛЬКО ЧАСТО ВЫ В СВОЕЙ ЖИЗНИ СТАЛКИВАЕТЕСЬ С ФАКТАМИ ЗЛОУПОТРЕБЛЕНИЯ ДОЛЖНОСТНЫМИ ОБЯЗАННОСТЯМИ СО СТОРОНЫ ПРЕДСТАВИТЕЛЕЙ ОРГАНОВ ВЛАСТИ,</w:t>
      </w:r>
      <w:r w:rsidRPr="00C339B9">
        <w:rPr>
          <w:rFonts w:ascii="Times New Roman" w:hAnsi="Times New Roman" w:cs="Times New Roman"/>
          <w:b/>
          <w:sz w:val="24"/>
          <w:szCs w:val="24"/>
        </w:rPr>
        <w:t xml:space="preserve"> ОРГАНИЗАЦИЙ?»,  % </w:t>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F82693" w:rsidRPr="00C339B9" w:rsidRDefault="00F82693" w:rsidP="00B36B55">
      <w:pPr>
        <w:spacing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lastRenderedPageBreak/>
        <w:t xml:space="preserve">В 2017 году продолжилась тенденция увеличения количества служащих, которые утверждают, что практически не сталкиваются с фактами злоупотребления должностными обязанностями со стороны органов власти (60,5% против 58,8%). </w:t>
      </w:r>
    </w:p>
    <w:p w:rsidR="00F82693" w:rsidRPr="00C339B9" w:rsidRDefault="00F82693" w:rsidP="00F82693">
      <w:pPr>
        <w:ind w:firstLine="851"/>
        <w:jc w:val="both"/>
        <w:rPr>
          <w:rFonts w:ascii="Times New Roman" w:hAnsi="Times New Roman" w:cs="Times New Roman"/>
          <w:sz w:val="28"/>
          <w:szCs w:val="28"/>
        </w:rPr>
      </w:pPr>
    </w:p>
    <w:p w:rsidR="00F82693" w:rsidRPr="00C339B9" w:rsidRDefault="00F82693" w:rsidP="006F5474">
      <w:pPr>
        <w:keepNext/>
        <w:keepLines/>
        <w:jc w:val="center"/>
        <w:rPr>
          <w:rFonts w:ascii="Times New Roman" w:hAnsi="Times New Roman" w:cs="Times New Roman"/>
          <w:sz w:val="28"/>
          <w:szCs w:val="28"/>
        </w:rPr>
      </w:pPr>
      <w:r w:rsidRPr="00C339B9">
        <w:rPr>
          <w:rFonts w:ascii="Times New Roman" w:hAnsi="Times New Roman" w:cs="Times New Roman"/>
          <w:noProof/>
          <w:lang w:eastAsia="ru-RU"/>
        </w:rPr>
        <w:drawing>
          <wp:inline distT="0" distB="0" distL="0" distR="0">
            <wp:extent cx="4505035" cy="2730347"/>
            <wp:effectExtent l="0" t="0" r="0" b="0"/>
            <wp:docPr id="161" name="Диаграмма 161"/>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F82693" w:rsidRPr="00C339B9" w:rsidRDefault="00F82693" w:rsidP="006F5474">
      <w:pPr>
        <w:keepNext/>
        <w:keepLines/>
        <w:jc w:val="center"/>
        <w:rPr>
          <w:rFonts w:ascii="Times New Roman" w:hAnsi="Times New Roman" w:cs="Times New Roman"/>
          <w:sz w:val="28"/>
          <w:szCs w:val="28"/>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60</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8"/>
        </w:rPr>
        <w:t xml:space="preserve"> Распределение ответов респондентов на вопрос «КАК ГРАЖДАНИН НАСКОЛЬКО ЧАСТО ВЫ В СВОЕЙ ЖИЗНИ СТАЛКИВАЕТЕСЬ С ФАКТАМИ ЗЛОУПОТРЕБЛЕНИЯ ДОЛЖНОСТНЫМИ ОБЯЗАННОСТЯМИ СО СТОРОНЫ ПРЕДСТАВИТЕЛЕЙ ОРГАНОВ ВЛАСТИ, ОРГАНИЗАЦИЙ?», % от числа опрошенных</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eastAsia="Times New Roman" w:hAnsi="Times New Roman" w:cs="Times New Roman"/>
          <w:noProof/>
          <w:sz w:val="28"/>
          <w:szCs w:val="28"/>
        </w:rPr>
      </w:pPr>
      <w:r w:rsidRPr="00C339B9">
        <w:rPr>
          <w:rFonts w:ascii="Times New Roman" w:eastAsia="Times New Roman" w:hAnsi="Times New Roman" w:cs="Times New Roman"/>
          <w:noProof/>
          <w:sz w:val="28"/>
          <w:szCs w:val="28"/>
        </w:rPr>
        <w:t>По поводу распространенности культуры давать взятки среди населения Нижегородской области голоса служащих разделились примерно поровн</w:t>
      </w:r>
      <w:r w:rsidR="00B36B55">
        <w:rPr>
          <w:rFonts w:ascii="Times New Roman" w:eastAsia="Times New Roman" w:hAnsi="Times New Roman" w:cs="Times New Roman"/>
          <w:noProof/>
          <w:sz w:val="28"/>
          <w:szCs w:val="28"/>
        </w:rPr>
        <w:t>у</w:t>
      </w:r>
      <w:r w:rsidRPr="00C339B9">
        <w:rPr>
          <w:rFonts w:ascii="Times New Roman" w:eastAsia="Times New Roman" w:hAnsi="Times New Roman" w:cs="Times New Roman"/>
          <w:noProof/>
          <w:sz w:val="28"/>
          <w:szCs w:val="28"/>
        </w:rPr>
        <w:t>: 51,</w:t>
      </w:r>
      <w:r w:rsidR="00B36B55">
        <w:rPr>
          <w:rFonts w:ascii="Times New Roman" w:eastAsia="Times New Roman" w:hAnsi="Times New Roman" w:cs="Times New Roman"/>
          <w:noProof/>
          <w:sz w:val="28"/>
          <w:szCs w:val="28"/>
        </w:rPr>
        <w:t>6</w:t>
      </w:r>
      <w:r w:rsidRPr="00C339B9">
        <w:rPr>
          <w:rFonts w:ascii="Times New Roman" w:eastAsia="Times New Roman" w:hAnsi="Times New Roman" w:cs="Times New Roman"/>
          <w:noProof/>
          <w:sz w:val="28"/>
          <w:szCs w:val="28"/>
        </w:rPr>
        <w:t>% говорили о широкой распространенности, 48,</w:t>
      </w:r>
      <w:r w:rsidR="00B36B55">
        <w:rPr>
          <w:rFonts w:ascii="Times New Roman" w:eastAsia="Times New Roman" w:hAnsi="Times New Roman" w:cs="Times New Roman"/>
          <w:noProof/>
          <w:sz w:val="28"/>
          <w:szCs w:val="28"/>
        </w:rPr>
        <w:t>4</w:t>
      </w:r>
      <w:r w:rsidRPr="00C339B9">
        <w:rPr>
          <w:rFonts w:ascii="Times New Roman" w:eastAsia="Times New Roman" w:hAnsi="Times New Roman" w:cs="Times New Roman"/>
          <w:noProof/>
          <w:sz w:val="28"/>
          <w:szCs w:val="28"/>
        </w:rPr>
        <w:t>% – о малой. Мнения государственных служащих несколько отличаются от муниципальных в вариантах широкой распространенности культуры дачи взяток (в варианте «широко распространена» преоблада</w:t>
      </w:r>
      <w:r w:rsidR="00B36B55">
        <w:rPr>
          <w:rFonts w:ascii="Times New Roman" w:eastAsia="Times New Roman" w:hAnsi="Times New Roman" w:cs="Times New Roman"/>
          <w:noProof/>
          <w:sz w:val="28"/>
          <w:szCs w:val="28"/>
        </w:rPr>
        <w:t>ю</w:t>
      </w:r>
      <w:r w:rsidRPr="00C339B9">
        <w:rPr>
          <w:rFonts w:ascii="Times New Roman" w:eastAsia="Times New Roman" w:hAnsi="Times New Roman" w:cs="Times New Roman"/>
          <w:noProof/>
          <w:sz w:val="28"/>
          <w:szCs w:val="28"/>
        </w:rPr>
        <w:t xml:space="preserve">т – </w:t>
      </w:r>
      <w:r w:rsidR="00B36B55">
        <w:rPr>
          <w:rFonts w:ascii="Times New Roman" w:eastAsia="Times New Roman" w:hAnsi="Times New Roman" w:cs="Times New Roman"/>
          <w:noProof/>
          <w:sz w:val="28"/>
          <w:szCs w:val="28"/>
        </w:rPr>
        <w:t>39,4</w:t>
      </w:r>
      <w:r w:rsidRPr="00C339B9">
        <w:rPr>
          <w:rFonts w:ascii="Times New Roman" w:eastAsia="Times New Roman" w:hAnsi="Times New Roman" w:cs="Times New Roman"/>
          <w:noProof/>
          <w:sz w:val="28"/>
          <w:szCs w:val="28"/>
        </w:rPr>
        <w:t>% против 34,</w:t>
      </w:r>
      <w:r w:rsidR="00B36B55">
        <w:rPr>
          <w:rFonts w:ascii="Times New Roman" w:eastAsia="Times New Roman" w:hAnsi="Times New Roman" w:cs="Times New Roman"/>
          <w:noProof/>
          <w:sz w:val="28"/>
          <w:szCs w:val="28"/>
        </w:rPr>
        <w:t>3</w:t>
      </w:r>
      <w:r w:rsidRPr="00C339B9">
        <w:rPr>
          <w:rFonts w:ascii="Times New Roman" w:eastAsia="Times New Roman" w:hAnsi="Times New Roman" w:cs="Times New Roman"/>
          <w:noProof/>
          <w:sz w:val="28"/>
          <w:szCs w:val="28"/>
        </w:rPr>
        <w:t>%, в варианте «</w:t>
      </w:r>
      <w:r w:rsidR="00B36B55">
        <w:rPr>
          <w:rFonts w:ascii="Times New Roman" w:eastAsia="Times New Roman" w:hAnsi="Times New Roman" w:cs="Times New Roman"/>
          <w:noProof/>
          <w:sz w:val="28"/>
          <w:szCs w:val="28"/>
        </w:rPr>
        <w:t>распространена не слишком широко</w:t>
      </w:r>
      <w:r w:rsidRPr="00C339B9">
        <w:rPr>
          <w:rFonts w:ascii="Times New Roman" w:eastAsia="Times New Roman" w:hAnsi="Times New Roman" w:cs="Times New Roman"/>
          <w:noProof/>
          <w:sz w:val="28"/>
          <w:szCs w:val="28"/>
        </w:rPr>
        <w:t>» уступа</w:t>
      </w:r>
      <w:r w:rsidR="00B36B55">
        <w:rPr>
          <w:rFonts w:ascii="Times New Roman" w:eastAsia="Times New Roman" w:hAnsi="Times New Roman" w:cs="Times New Roman"/>
          <w:noProof/>
          <w:sz w:val="28"/>
          <w:szCs w:val="28"/>
        </w:rPr>
        <w:t>ю</w:t>
      </w:r>
      <w:r w:rsidRPr="00C339B9">
        <w:rPr>
          <w:rFonts w:ascii="Times New Roman" w:eastAsia="Times New Roman" w:hAnsi="Times New Roman" w:cs="Times New Roman"/>
          <w:noProof/>
          <w:sz w:val="28"/>
          <w:szCs w:val="28"/>
        </w:rPr>
        <w:t xml:space="preserve">т – </w:t>
      </w:r>
      <w:r w:rsidR="00B36B55">
        <w:rPr>
          <w:rFonts w:ascii="Times New Roman" w:eastAsia="Times New Roman" w:hAnsi="Times New Roman" w:cs="Times New Roman"/>
          <w:noProof/>
          <w:sz w:val="28"/>
          <w:szCs w:val="28"/>
        </w:rPr>
        <w:t>32,5</w:t>
      </w:r>
      <w:r w:rsidRPr="00C339B9">
        <w:rPr>
          <w:rFonts w:ascii="Times New Roman" w:eastAsia="Times New Roman" w:hAnsi="Times New Roman" w:cs="Times New Roman"/>
          <w:noProof/>
          <w:sz w:val="28"/>
          <w:szCs w:val="28"/>
        </w:rPr>
        <w:t xml:space="preserve">% против </w:t>
      </w:r>
      <w:r w:rsidR="00B36B55">
        <w:rPr>
          <w:rFonts w:ascii="Times New Roman" w:eastAsia="Times New Roman" w:hAnsi="Times New Roman" w:cs="Times New Roman"/>
          <w:noProof/>
          <w:sz w:val="28"/>
          <w:szCs w:val="28"/>
        </w:rPr>
        <w:t>36,3</w:t>
      </w:r>
      <w:r w:rsidRPr="00C339B9">
        <w:rPr>
          <w:rFonts w:ascii="Times New Roman" w:eastAsia="Times New Roman" w:hAnsi="Times New Roman" w:cs="Times New Roman"/>
          <w:noProof/>
          <w:sz w:val="28"/>
          <w:szCs w:val="28"/>
        </w:rPr>
        <w:t>%).</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eastAsia="Times New Roman" w:hAnsi="Times New Roman" w:cs="Times New Roman"/>
          <w:noProof/>
          <w:sz w:val="28"/>
          <w:szCs w:val="28"/>
        </w:rPr>
      </w:pPr>
    </w:p>
    <w:p w:rsidR="00754012" w:rsidRPr="00C339B9" w:rsidRDefault="00B36B55" w:rsidP="00B36B55">
      <w:pPr>
        <w:keepNext/>
        <w:keepLines/>
        <w:widowControl w:val="0"/>
        <w:tabs>
          <w:tab w:val="left" w:pos="4284"/>
        </w:tabs>
        <w:jc w:val="center"/>
        <w:rPr>
          <w:rFonts w:ascii="Times New Roman" w:hAnsi="Times New Roman" w:cs="Times New Roman"/>
          <w:b/>
          <w:sz w:val="24"/>
          <w:szCs w:val="24"/>
        </w:rPr>
      </w:pPr>
      <w:r>
        <w:rPr>
          <w:noProof/>
          <w:lang w:eastAsia="ru-RU"/>
        </w:rPr>
        <w:lastRenderedPageBreak/>
        <w:drawing>
          <wp:inline distT="0" distB="0" distL="0" distR="0">
            <wp:extent cx="4672361" cy="2810107"/>
            <wp:effectExtent l="0" t="0" r="0" b="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754012" w:rsidRPr="00C339B9" w:rsidRDefault="00754012" w:rsidP="00B36B55">
      <w:pPr>
        <w:keepNext/>
        <w:keepLines/>
        <w:widowControl w:val="0"/>
        <w:tabs>
          <w:tab w:val="left" w:pos="1213"/>
          <w:tab w:val="left" w:pos="4284"/>
        </w:tabs>
        <w:autoSpaceDE w:val="0"/>
        <w:autoSpaceDN w:val="0"/>
        <w:spacing w:after="0"/>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61</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«НАСКОЛЬКО, С ВАШЕЙ ТОЧКИ ЗРЕНИЯ, У НАСЕЛЕНИЯ НАШЕГО РЕГИОНА РАСПРОСТРАНЕНА КУЛЬТУРА ДАВАТЬ ВЗЯТКИ ПРИ РЕШЕНИИ КАКИХ-ЛИБО ПРОБЛЕМ?», %  </w:t>
      </w:r>
    </w:p>
    <w:p w:rsidR="00754012" w:rsidRPr="00C339B9" w:rsidRDefault="00754012" w:rsidP="00FF057A">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В зависимости от типа местности муниципальные служащие областного центра чаще говорили, что культура давать взятки широко распространена (53,</w:t>
      </w:r>
      <w:r w:rsidR="006F5474">
        <w:rPr>
          <w:rFonts w:ascii="Times New Roman" w:hAnsi="Times New Roman" w:cs="Times New Roman"/>
          <w:sz w:val="28"/>
          <w:szCs w:val="28"/>
        </w:rPr>
        <w:t>7</w:t>
      </w:r>
      <w:r w:rsidRPr="00C339B9">
        <w:rPr>
          <w:rFonts w:ascii="Times New Roman" w:hAnsi="Times New Roman" w:cs="Times New Roman"/>
          <w:sz w:val="28"/>
          <w:szCs w:val="28"/>
        </w:rPr>
        <w:t xml:space="preserve">% против </w:t>
      </w:r>
      <w:r w:rsidR="006F5474">
        <w:rPr>
          <w:rFonts w:ascii="Times New Roman" w:hAnsi="Times New Roman" w:cs="Times New Roman"/>
          <w:sz w:val="28"/>
          <w:szCs w:val="28"/>
        </w:rPr>
        <w:t>47,5</w:t>
      </w:r>
      <w:r w:rsidRPr="00C339B9">
        <w:rPr>
          <w:rFonts w:ascii="Times New Roman" w:hAnsi="Times New Roman" w:cs="Times New Roman"/>
          <w:sz w:val="28"/>
          <w:szCs w:val="28"/>
        </w:rPr>
        <w:t>%).</w:t>
      </w:r>
      <w:r w:rsidR="006F5474">
        <w:rPr>
          <w:rFonts w:ascii="Times New Roman" w:hAnsi="Times New Roman" w:cs="Times New Roman"/>
          <w:sz w:val="28"/>
          <w:szCs w:val="28"/>
        </w:rPr>
        <w:t xml:space="preserve"> По поводу малой распространенности чаще высказывались муниципальные работники городов и районов области (52,5% против 46,3%).</w:t>
      </w:r>
    </w:p>
    <w:p w:rsidR="00754012" w:rsidRPr="00C339B9" w:rsidRDefault="006F5474" w:rsidP="00FF057A">
      <w:pPr>
        <w:keepNext/>
        <w:keepLines/>
        <w:tabs>
          <w:tab w:val="left" w:pos="1213"/>
          <w:tab w:val="left" w:pos="4284"/>
        </w:tabs>
        <w:autoSpaceDE w:val="0"/>
        <w:autoSpaceDN w:val="0"/>
        <w:spacing w:after="0"/>
        <w:jc w:val="center"/>
        <w:rPr>
          <w:rFonts w:ascii="Times New Roman" w:eastAsia="Times New Roman" w:hAnsi="Times New Roman" w:cs="Times New Roman"/>
          <w:noProof/>
          <w:sz w:val="26"/>
          <w:szCs w:val="26"/>
        </w:rPr>
      </w:pPr>
      <w:r>
        <w:rPr>
          <w:noProof/>
          <w:lang w:eastAsia="ru-RU"/>
        </w:rPr>
        <w:drawing>
          <wp:inline distT="0" distB="0" distL="0" distR="0">
            <wp:extent cx="4572000" cy="2743200"/>
            <wp:effectExtent l="0" t="0" r="0" b="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754012" w:rsidRPr="00C339B9" w:rsidRDefault="00754012" w:rsidP="00FF057A">
      <w:pPr>
        <w:keepNext/>
        <w:keepLines/>
        <w:tabs>
          <w:tab w:val="left" w:pos="1213"/>
          <w:tab w:val="left" w:pos="4284"/>
        </w:tabs>
        <w:autoSpaceDE w:val="0"/>
        <w:autoSpaceDN w:val="0"/>
        <w:spacing w:after="0"/>
        <w:jc w:val="center"/>
        <w:rPr>
          <w:rFonts w:ascii="Times New Roman" w:eastAsia="Times New Roman" w:hAnsi="Times New Roman" w:cs="Times New Roman"/>
          <w:noProof/>
          <w:sz w:val="24"/>
          <w:szCs w:val="24"/>
        </w:rPr>
      </w:pPr>
      <w:r w:rsidRPr="006F5474">
        <w:rPr>
          <w:rFonts w:ascii="Times New Roman" w:hAnsi="Times New Roman" w:cs="Times New Roman"/>
          <w:b/>
          <w:sz w:val="24"/>
          <w:szCs w:val="24"/>
        </w:rPr>
        <w:t xml:space="preserve">Рисунок </w:t>
      </w:r>
      <w:r w:rsidR="00CA2858" w:rsidRPr="006F5474">
        <w:rPr>
          <w:rFonts w:ascii="Times New Roman" w:hAnsi="Times New Roman" w:cs="Times New Roman"/>
          <w:b/>
          <w:sz w:val="24"/>
          <w:szCs w:val="24"/>
        </w:rPr>
        <w:fldChar w:fldCharType="begin"/>
      </w:r>
      <w:r w:rsidRPr="006F5474">
        <w:rPr>
          <w:rFonts w:ascii="Times New Roman" w:hAnsi="Times New Roman" w:cs="Times New Roman"/>
          <w:b/>
          <w:sz w:val="24"/>
          <w:szCs w:val="24"/>
        </w:rPr>
        <w:instrText xml:space="preserve"> SEQ Рисунок \* ARABIC </w:instrText>
      </w:r>
      <w:r w:rsidR="00CA2858" w:rsidRPr="006F5474">
        <w:rPr>
          <w:rFonts w:ascii="Times New Roman" w:hAnsi="Times New Roman" w:cs="Times New Roman"/>
          <w:b/>
          <w:sz w:val="24"/>
          <w:szCs w:val="24"/>
        </w:rPr>
        <w:fldChar w:fldCharType="separate"/>
      </w:r>
      <w:r w:rsidR="00730949">
        <w:rPr>
          <w:rFonts w:ascii="Times New Roman" w:hAnsi="Times New Roman" w:cs="Times New Roman"/>
          <w:b/>
          <w:noProof/>
          <w:sz w:val="24"/>
          <w:szCs w:val="24"/>
        </w:rPr>
        <w:t>62</w:t>
      </w:r>
      <w:r w:rsidR="00CA2858" w:rsidRPr="006F5474">
        <w:rPr>
          <w:rFonts w:ascii="Times New Roman" w:hAnsi="Times New Roman" w:cs="Times New Roman"/>
          <w:b/>
          <w:sz w:val="24"/>
          <w:szCs w:val="24"/>
        </w:rPr>
        <w:fldChar w:fldCharType="end"/>
      </w:r>
      <w:r w:rsidRPr="006F5474">
        <w:rPr>
          <w:rFonts w:ascii="Times New Roman" w:hAnsi="Times New Roman" w:cs="Times New Roman"/>
          <w:b/>
          <w:sz w:val="24"/>
          <w:szCs w:val="24"/>
        </w:rPr>
        <w:t xml:space="preserve"> Перекрестное распределение ответов муниципальных служащих на вопрос «НАСКОЛЬКО, С ВАШЕЙ ТОЧКИ ЗРЕНИЯ, У НАСЕЛЕНИЯ НАШЕГО РЕГИОНА РАСПРОСТРАНЕНА КУЛЬТУРА ДАВАТЬ ВЗЯТКИ ПРИ РЕШЕНИИ КАКИХ-ЛИБО ПРОБЛЕМ?», %</w:t>
      </w:r>
      <w:r w:rsidRPr="00C339B9">
        <w:rPr>
          <w:rFonts w:ascii="Times New Roman" w:hAnsi="Times New Roman" w:cs="Times New Roman"/>
          <w:b/>
          <w:sz w:val="24"/>
          <w:szCs w:val="24"/>
        </w:rPr>
        <w:t xml:space="preserve">  </w:t>
      </w:r>
    </w:p>
    <w:p w:rsidR="00754012" w:rsidRPr="00C339B9" w:rsidRDefault="00754012" w:rsidP="00754012">
      <w:pPr>
        <w:tabs>
          <w:tab w:val="left" w:pos="1213"/>
          <w:tab w:val="left" w:pos="4284"/>
        </w:tabs>
        <w:autoSpaceDE w:val="0"/>
        <w:autoSpaceDN w:val="0"/>
        <w:spacing w:after="0"/>
        <w:jc w:val="center"/>
        <w:rPr>
          <w:rFonts w:ascii="Times New Roman" w:eastAsia="Times New Roman" w:hAnsi="Times New Roman" w:cs="Times New Roman"/>
          <w:noProof/>
          <w:sz w:val="24"/>
          <w:szCs w:val="24"/>
        </w:rPr>
      </w:pPr>
    </w:p>
    <w:p w:rsidR="00013F00" w:rsidRPr="00C339B9" w:rsidRDefault="00013F00" w:rsidP="006F5474">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Сравнивая результаты 2017 года с данными 2015-16 гг., можно сделать вывод, что в</w:t>
      </w:r>
      <w:r w:rsidRPr="00C339B9">
        <w:rPr>
          <w:rFonts w:ascii="Times New Roman" w:hAnsi="Times New Roman" w:cs="Times New Roman"/>
          <w:sz w:val="28"/>
          <w:szCs w:val="28"/>
        </w:rPr>
        <w:t xml:space="preserve"> 2017 год</w:t>
      </w:r>
      <w:r>
        <w:rPr>
          <w:rFonts w:ascii="Times New Roman" w:hAnsi="Times New Roman" w:cs="Times New Roman"/>
          <w:sz w:val="28"/>
          <w:szCs w:val="28"/>
        </w:rPr>
        <w:t>у</w:t>
      </w:r>
      <w:r w:rsidRPr="00C339B9">
        <w:rPr>
          <w:rFonts w:ascii="Times New Roman" w:hAnsi="Times New Roman" w:cs="Times New Roman"/>
          <w:sz w:val="28"/>
          <w:szCs w:val="28"/>
        </w:rPr>
        <w:t xml:space="preserve"> несколько увеличилось количество служащих, считающих, что в Нижегородской области культура давать взятки широко распространена (51,3% против 48,5%), однако не превысило уровня 2015 года (51,3% против 53,1%). </w:t>
      </w:r>
    </w:p>
    <w:p w:rsidR="00013F00" w:rsidRPr="00C339B9" w:rsidRDefault="00013F00" w:rsidP="00013F00">
      <w:pPr>
        <w:ind w:firstLine="851"/>
        <w:jc w:val="both"/>
        <w:rPr>
          <w:rFonts w:ascii="Times New Roman" w:hAnsi="Times New Roman" w:cs="Times New Roman"/>
          <w:sz w:val="28"/>
          <w:szCs w:val="28"/>
        </w:rPr>
      </w:pPr>
    </w:p>
    <w:p w:rsidR="00013F00" w:rsidRPr="00C339B9" w:rsidRDefault="00013F00" w:rsidP="00013F00">
      <w:pPr>
        <w:keepNext/>
        <w:keepLines/>
        <w:jc w:val="center"/>
        <w:rPr>
          <w:rFonts w:ascii="Times New Roman" w:hAnsi="Times New Roman" w:cs="Times New Roman"/>
          <w:sz w:val="28"/>
          <w:szCs w:val="28"/>
        </w:rPr>
      </w:pPr>
      <w:r w:rsidRPr="00C339B9">
        <w:rPr>
          <w:rFonts w:ascii="Times New Roman" w:hAnsi="Times New Roman" w:cs="Times New Roman"/>
          <w:noProof/>
          <w:lang w:eastAsia="ru-RU"/>
        </w:rPr>
        <w:drawing>
          <wp:inline distT="0" distB="0" distL="0" distR="0">
            <wp:extent cx="4508849" cy="2752521"/>
            <wp:effectExtent l="0" t="0" r="6350" b="0"/>
            <wp:docPr id="162" name="Диаграмма 162"/>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013F00" w:rsidRPr="00C339B9" w:rsidRDefault="00013F00" w:rsidP="00013F00">
      <w:pPr>
        <w:keepNext/>
        <w:keepLines/>
        <w:jc w:val="center"/>
        <w:rPr>
          <w:rFonts w:ascii="Times New Roman" w:hAnsi="Times New Roman" w:cs="Times New Roman"/>
          <w:sz w:val="28"/>
          <w:szCs w:val="28"/>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63</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8"/>
        </w:rPr>
        <w:t xml:space="preserve"> Распределение ответов респондентов на вопрос «НАСКОЛЬКО, С ВАШЕЙ ТОЧКИ ЗРЕНИЯ, У НАСЕЛЕНИЯ НАШЕГО РЕГИОНА РАСПРОСТРАНЕНА КУЛЬТУРА ДАВАТЬ ВЗЯТКИ ПРИ РЕШЕНИИ КАКИХ-ЛИБО ПРОБЛЕМ?», % от числа опрошенных</w:t>
      </w:r>
    </w:p>
    <w:p w:rsidR="00754012" w:rsidRPr="00C339B9" w:rsidRDefault="00754012" w:rsidP="00754012">
      <w:pPr>
        <w:tabs>
          <w:tab w:val="left" w:pos="4284"/>
        </w:tabs>
        <w:spacing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На вопрос об активности жителей Нижегородской области в противодействии коррупции большинство служащих были пессимистичны и говорили о пассивности населения (6</w:t>
      </w:r>
      <w:r w:rsidR="00C7209A">
        <w:rPr>
          <w:rFonts w:ascii="Times New Roman" w:hAnsi="Times New Roman" w:cs="Times New Roman"/>
          <w:sz w:val="28"/>
          <w:szCs w:val="28"/>
        </w:rPr>
        <w:t>2</w:t>
      </w:r>
      <w:r w:rsidRPr="00C339B9">
        <w:rPr>
          <w:rFonts w:ascii="Times New Roman" w:hAnsi="Times New Roman" w:cs="Times New Roman"/>
          <w:sz w:val="28"/>
          <w:szCs w:val="28"/>
        </w:rPr>
        <w:t>,0%). При этом государственные служащие чаще говорили об активности населения, чем муниципал</w:t>
      </w:r>
      <w:r w:rsidR="00C7209A">
        <w:rPr>
          <w:rFonts w:ascii="Times New Roman" w:hAnsi="Times New Roman" w:cs="Times New Roman"/>
          <w:sz w:val="28"/>
          <w:szCs w:val="28"/>
        </w:rPr>
        <w:t>ьные служащие</w:t>
      </w:r>
      <w:r w:rsidRPr="00C339B9">
        <w:rPr>
          <w:rFonts w:ascii="Times New Roman" w:hAnsi="Times New Roman" w:cs="Times New Roman"/>
          <w:sz w:val="28"/>
          <w:szCs w:val="28"/>
        </w:rPr>
        <w:t xml:space="preserve"> (</w:t>
      </w:r>
      <w:r w:rsidR="00C7209A">
        <w:rPr>
          <w:rFonts w:ascii="Times New Roman" w:hAnsi="Times New Roman" w:cs="Times New Roman"/>
          <w:sz w:val="28"/>
          <w:szCs w:val="28"/>
        </w:rPr>
        <w:t>62,5</w:t>
      </w:r>
      <w:r w:rsidRPr="00C339B9">
        <w:rPr>
          <w:rFonts w:ascii="Times New Roman" w:hAnsi="Times New Roman" w:cs="Times New Roman"/>
          <w:sz w:val="28"/>
          <w:szCs w:val="28"/>
        </w:rPr>
        <w:t xml:space="preserve">% против </w:t>
      </w:r>
      <w:r w:rsidR="00C7209A">
        <w:rPr>
          <w:rFonts w:ascii="Times New Roman" w:hAnsi="Times New Roman" w:cs="Times New Roman"/>
          <w:sz w:val="28"/>
          <w:szCs w:val="28"/>
        </w:rPr>
        <w:t>61,7</w:t>
      </w:r>
      <w:r w:rsidRPr="00C339B9">
        <w:rPr>
          <w:rFonts w:ascii="Times New Roman" w:hAnsi="Times New Roman" w:cs="Times New Roman"/>
          <w:sz w:val="28"/>
          <w:szCs w:val="28"/>
        </w:rPr>
        <w:t>%).</w:t>
      </w:r>
    </w:p>
    <w:p w:rsidR="00754012" w:rsidRPr="00C339B9" w:rsidRDefault="00C7209A" w:rsidP="00754012">
      <w:pPr>
        <w:keepNext/>
        <w:keepLines/>
        <w:tabs>
          <w:tab w:val="left" w:pos="4284"/>
        </w:tabs>
        <w:jc w:val="center"/>
        <w:rPr>
          <w:rFonts w:ascii="Times New Roman" w:hAnsi="Times New Roman" w:cs="Times New Roman"/>
          <w:b/>
          <w:sz w:val="24"/>
          <w:szCs w:val="24"/>
          <w:lang w:val="en-US"/>
        </w:rPr>
      </w:pPr>
      <w:r>
        <w:rPr>
          <w:noProof/>
          <w:lang w:eastAsia="ru-RU"/>
        </w:rPr>
        <w:lastRenderedPageBreak/>
        <w:drawing>
          <wp:inline distT="0" distB="0" distL="0" distR="0">
            <wp:extent cx="5029200" cy="2943225"/>
            <wp:effectExtent l="0" t="0" r="0"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754012" w:rsidRPr="00C339B9" w:rsidRDefault="00754012" w:rsidP="00754012">
      <w:pPr>
        <w:keepNext/>
        <w:keepLines/>
        <w:tabs>
          <w:tab w:val="left" w:pos="1213"/>
          <w:tab w:val="left" w:pos="4284"/>
        </w:tabs>
        <w:autoSpaceDE w:val="0"/>
        <w:autoSpaceDN w:val="0"/>
        <w:spacing w:after="0"/>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64</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«НАСКОЛЬКО, НАПРОТИВ, ЖИТЕЛИ НИЖЕГОРОДСКОЙ ОБЛАСТИ АКТИВНЫ В ПРОТИВОДЕЙСТВИИ КОРРУПЦИОННЫМ НАРУШЕНИЯМ (ОБРАЩАЮТСЯ К ВЫШЕСТОЯЩЕМУ НАЧАЛЬСТВУ, В ПОЛИЦИЮ, В СУД)?», %</w:t>
      </w:r>
    </w:p>
    <w:p w:rsidR="00754012" w:rsidRPr="00C339B9" w:rsidRDefault="00754012" w:rsidP="00754012">
      <w:pPr>
        <w:tabs>
          <w:tab w:val="left" w:pos="1213"/>
          <w:tab w:val="left" w:pos="4284"/>
        </w:tabs>
        <w:autoSpaceDE w:val="0"/>
        <w:autoSpaceDN w:val="0"/>
        <w:spacing w:after="0"/>
        <w:jc w:val="center"/>
        <w:rPr>
          <w:rFonts w:ascii="Times New Roman" w:hAnsi="Times New Roman" w:cs="Times New Roman"/>
          <w:b/>
          <w:sz w:val="26"/>
          <w:szCs w:val="26"/>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 xml:space="preserve">В зависимости от типа местности большинство муниципальных служащих </w:t>
      </w:r>
      <w:r w:rsidR="006F5474">
        <w:rPr>
          <w:rFonts w:ascii="Times New Roman" w:hAnsi="Times New Roman" w:cs="Times New Roman"/>
          <w:sz w:val="28"/>
          <w:szCs w:val="28"/>
        </w:rPr>
        <w:t xml:space="preserve">Нижнего Новгорода чаще </w:t>
      </w:r>
      <w:r w:rsidRPr="00C339B9">
        <w:rPr>
          <w:rFonts w:ascii="Times New Roman" w:hAnsi="Times New Roman" w:cs="Times New Roman"/>
          <w:sz w:val="28"/>
          <w:szCs w:val="28"/>
        </w:rPr>
        <w:t>говорили о пассивности населения области в противодействии коррупции</w:t>
      </w:r>
      <w:r w:rsidR="006F5474">
        <w:rPr>
          <w:rFonts w:ascii="Times New Roman" w:hAnsi="Times New Roman" w:cs="Times New Roman"/>
          <w:sz w:val="28"/>
          <w:szCs w:val="28"/>
        </w:rPr>
        <w:t xml:space="preserve"> (65,2% против 59,4%)</w:t>
      </w:r>
      <w:r w:rsidRPr="00C339B9">
        <w:rPr>
          <w:rFonts w:ascii="Times New Roman" w:hAnsi="Times New Roman" w:cs="Times New Roman"/>
          <w:sz w:val="28"/>
          <w:szCs w:val="28"/>
        </w:rPr>
        <w:t xml:space="preserve">. При этом жители областного центра уступали </w:t>
      </w:r>
      <w:r w:rsidR="006F5474">
        <w:rPr>
          <w:rFonts w:ascii="Times New Roman" w:hAnsi="Times New Roman" w:cs="Times New Roman"/>
          <w:sz w:val="28"/>
          <w:szCs w:val="28"/>
        </w:rPr>
        <w:t>муниципальным служащим городов и районов области</w:t>
      </w:r>
      <w:r w:rsidRPr="00C339B9">
        <w:rPr>
          <w:rFonts w:ascii="Times New Roman" w:hAnsi="Times New Roman" w:cs="Times New Roman"/>
          <w:sz w:val="28"/>
          <w:szCs w:val="28"/>
        </w:rPr>
        <w:t xml:space="preserve"> по количеству мнений о хорошей активности населения в борьбе с коррупционными нарушениями (34,8% против </w:t>
      </w:r>
      <w:r w:rsidR="006F5474">
        <w:rPr>
          <w:rFonts w:ascii="Times New Roman" w:hAnsi="Times New Roman" w:cs="Times New Roman"/>
          <w:sz w:val="28"/>
          <w:szCs w:val="28"/>
        </w:rPr>
        <w:t>40,6</w:t>
      </w:r>
      <w:r w:rsidRPr="00C339B9">
        <w:rPr>
          <w:rFonts w:ascii="Times New Roman" w:hAnsi="Times New Roman" w:cs="Times New Roman"/>
          <w:sz w:val="28"/>
          <w:szCs w:val="28"/>
        </w:rPr>
        <w:t>%).</w:t>
      </w:r>
    </w:p>
    <w:p w:rsidR="00754012" w:rsidRPr="00C339B9" w:rsidRDefault="006F5474" w:rsidP="00754012">
      <w:pPr>
        <w:keepNext/>
        <w:keepLines/>
        <w:tabs>
          <w:tab w:val="left" w:pos="1213"/>
          <w:tab w:val="left" w:pos="4284"/>
        </w:tabs>
        <w:autoSpaceDE w:val="0"/>
        <w:autoSpaceDN w:val="0"/>
        <w:spacing w:after="0"/>
        <w:jc w:val="center"/>
        <w:rPr>
          <w:rFonts w:ascii="Times New Roman" w:hAnsi="Times New Roman" w:cs="Times New Roman"/>
          <w:b/>
          <w:sz w:val="26"/>
          <w:szCs w:val="26"/>
        </w:rPr>
      </w:pPr>
      <w:r>
        <w:rPr>
          <w:noProof/>
          <w:lang w:eastAsia="ru-RU"/>
        </w:rPr>
        <w:lastRenderedPageBreak/>
        <w:drawing>
          <wp:inline distT="0" distB="0" distL="0" distR="0">
            <wp:extent cx="5441795" cy="2564780"/>
            <wp:effectExtent l="0" t="0" r="6985" b="6985"/>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754012" w:rsidRPr="00C339B9" w:rsidRDefault="00754012" w:rsidP="00754012">
      <w:pPr>
        <w:keepNext/>
        <w:keepLines/>
        <w:tabs>
          <w:tab w:val="left" w:pos="1213"/>
          <w:tab w:val="left" w:pos="4284"/>
        </w:tabs>
        <w:autoSpaceDE w:val="0"/>
        <w:autoSpaceDN w:val="0"/>
        <w:spacing w:after="0"/>
        <w:jc w:val="center"/>
        <w:rPr>
          <w:rFonts w:ascii="Times New Roman" w:hAnsi="Times New Roman" w:cs="Times New Roman"/>
          <w:b/>
          <w:sz w:val="24"/>
          <w:szCs w:val="24"/>
        </w:rPr>
      </w:pPr>
      <w:r w:rsidRPr="006F5474">
        <w:rPr>
          <w:rFonts w:ascii="Times New Roman" w:hAnsi="Times New Roman" w:cs="Times New Roman"/>
          <w:b/>
          <w:sz w:val="24"/>
          <w:szCs w:val="24"/>
        </w:rPr>
        <w:t xml:space="preserve">Рисунок </w:t>
      </w:r>
      <w:r w:rsidR="00CA2858" w:rsidRPr="006F5474">
        <w:rPr>
          <w:rFonts w:ascii="Times New Roman" w:hAnsi="Times New Roman" w:cs="Times New Roman"/>
          <w:b/>
          <w:sz w:val="24"/>
          <w:szCs w:val="24"/>
        </w:rPr>
        <w:fldChar w:fldCharType="begin"/>
      </w:r>
      <w:r w:rsidRPr="006F5474">
        <w:rPr>
          <w:rFonts w:ascii="Times New Roman" w:hAnsi="Times New Roman" w:cs="Times New Roman"/>
          <w:b/>
          <w:sz w:val="24"/>
          <w:szCs w:val="24"/>
        </w:rPr>
        <w:instrText xml:space="preserve"> SEQ Рисунок \* ARABIC </w:instrText>
      </w:r>
      <w:r w:rsidR="00CA2858" w:rsidRPr="006F5474">
        <w:rPr>
          <w:rFonts w:ascii="Times New Roman" w:hAnsi="Times New Roman" w:cs="Times New Roman"/>
          <w:b/>
          <w:sz w:val="24"/>
          <w:szCs w:val="24"/>
        </w:rPr>
        <w:fldChar w:fldCharType="separate"/>
      </w:r>
      <w:r w:rsidR="00730949">
        <w:rPr>
          <w:rFonts w:ascii="Times New Roman" w:hAnsi="Times New Roman" w:cs="Times New Roman"/>
          <w:b/>
          <w:noProof/>
          <w:sz w:val="24"/>
          <w:szCs w:val="24"/>
        </w:rPr>
        <w:t>65</w:t>
      </w:r>
      <w:r w:rsidR="00CA2858" w:rsidRPr="006F5474">
        <w:rPr>
          <w:rFonts w:ascii="Times New Roman" w:hAnsi="Times New Roman" w:cs="Times New Roman"/>
          <w:b/>
          <w:sz w:val="24"/>
          <w:szCs w:val="24"/>
        </w:rPr>
        <w:fldChar w:fldCharType="end"/>
      </w:r>
      <w:r w:rsidRPr="006F5474">
        <w:rPr>
          <w:rFonts w:ascii="Times New Roman" w:hAnsi="Times New Roman" w:cs="Times New Roman"/>
          <w:b/>
          <w:sz w:val="24"/>
          <w:szCs w:val="24"/>
        </w:rPr>
        <w:t xml:space="preserve"> Перекрестное распределение ответов муниципальных служащих на вопрос «НАСКОЛЬКО, НАПРОТИВ, ЖИТЕЛИ НИЖЕГОРОДСКОЙ ОБЛАСТИ АКТИВНЫ В ПРОТИВОДЕЙСТВИИ КОРРУПЦИОННЫМ НАРУШЕНИЯМ (ОБРАЩАЮТСЯ К ВЫШЕСТОЯЩЕМУ НАЧАЛЬСТВУ, В ПОЛИЦИЮ, В СУД)?», %</w:t>
      </w:r>
    </w:p>
    <w:p w:rsidR="00754012" w:rsidRPr="00C339B9" w:rsidRDefault="00754012" w:rsidP="00754012">
      <w:pPr>
        <w:tabs>
          <w:tab w:val="left" w:pos="4284"/>
        </w:tabs>
        <w:spacing w:line="240" w:lineRule="auto"/>
        <w:ind w:firstLine="851"/>
        <w:jc w:val="both"/>
        <w:rPr>
          <w:rFonts w:ascii="Times New Roman" w:hAnsi="Times New Roman" w:cs="Times New Roman"/>
          <w:sz w:val="28"/>
          <w:szCs w:val="28"/>
        </w:rPr>
      </w:pPr>
    </w:p>
    <w:p w:rsidR="009F6F19" w:rsidRPr="00C339B9" w:rsidRDefault="009F6F19" w:rsidP="009F6F19">
      <w:pPr>
        <w:spacing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В 2017 году государственные и муниципальные служащие чаще отмечали активную позицию жителей Нижегородской области в противодействии коррупционным нарушениям (38,9% против 36,4%). Небольшая отрицательная динамика наблюдалась в мнениях о пассивности населения региона (61,0% против 63,7%).</w:t>
      </w:r>
    </w:p>
    <w:p w:rsidR="009F6F19" w:rsidRPr="00C339B9" w:rsidRDefault="009F6F19" w:rsidP="009F6F19">
      <w:pPr>
        <w:ind w:firstLine="851"/>
        <w:jc w:val="both"/>
        <w:rPr>
          <w:rFonts w:ascii="Times New Roman" w:hAnsi="Times New Roman" w:cs="Times New Roman"/>
          <w:sz w:val="28"/>
          <w:szCs w:val="28"/>
        </w:rPr>
      </w:pPr>
    </w:p>
    <w:p w:rsidR="009F6F19" w:rsidRPr="00C339B9" w:rsidRDefault="009F6F19" w:rsidP="009F6F19">
      <w:pPr>
        <w:keepNext/>
        <w:keepLines/>
        <w:jc w:val="center"/>
        <w:rPr>
          <w:rFonts w:ascii="Times New Roman" w:hAnsi="Times New Roman" w:cs="Times New Roman"/>
          <w:sz w:val="28"/>
          <w:szCs w:val="28"/>
        </w:rPr>
      </w:pPr>
      <w:r w:rsidRPr="00C339B9">
        <w:rPr>
          <w:rFonts w:ascii="Times New Roman" w:hAnsi="Times New Roman" w:cs="Times New Roman"/>
          <w:noProof/>
          <w:lang w:eastAsia="ru-RU"/>
        </w:rPr>
        <w:lastRenderedPageBreak/>
        <w:drawing>
          <wp:inline distT="0" distB="0" distL="0" distR="0">
            <wp:extent cx="5430644" cy="2319453"/>
            <wp:effectExtent l="0" t="0" r="0" b="508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9F6F19" w:rsidRPr="00C339B9" w:rsidRDefault="009F6F19" w:rsidP="009F6F19">
      <w:pPr>
        <w:keepNext/>
        <w:keepLines/>
        <w:jc w:val="center"/>
        <w:rPr>
          <w:rFonts w:ascii="Times New Roman" w:hAnsi="Times New Roman" w:cs="Times New Roman"/>
          <w:sz w:val="28"/>
          <w:szCs w:val="28"/>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66</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8"/>
        </w:rPr>
        <w:t xml:space="preserve"> Распределение ответов респондентов на вопрос «НАСКОЛЬКО, НАПРОТИВ, ЖИТЕЛИ НИЖЕГОРОДСКОЙ ОБЛАСТИ АКТИВНЫ В ПРОТИВОДЕЙСТВИИ КОРРУПЦИОННЫМ НАРУШЕНИЯМ (ОБРАЩАЮТСЯ К ВЫШЕСТОЯЩЕМУ НАЧАЛЬСТВУ, В ПОЛИЦИЮ, В СУД)?», % от числа опрошенных</w:t>
      </w:r>
    </w:p>
    <w:p w:rsidR="00754012" w:rsidRPr="00C339B9" w:rsidRDefault="00754012" w:rsidP="00FF057A">
      <w:pPr>
        <w:keepNext/>
        <w:keepLines/>
        <w:tabs>
          <w:tab w:val="left" w:pos="4284"/>
        </w:tabs>
        <w:spacing w:line="240" w:lineRule="auto"/>
        <w:ind w:firstLine="851"/>
        <w:jc w:val="both"/>
        <w:rPr>
          <w:rFonts w:ascii="Times New Roman" w:hAnsi="Times New Roman" w:cs="Times New Roman"/>
          <w:color w:val="FF0000"/>
          <w:sz w:val="28"/>
          <w:szCs w:val="28"/>
        </w:rPr>
      </w:pPr>
      <w:r w:rsidRPr="00C339B9">
        <w:rPr>
          <w:rFonts w:ascii="Times New Roman" w:hAnsi="Times New Roman" w:cs="Times New Roman"/>
          <w:sz w:val="28"/>
          <w:szCs w:val="28"/>
        </w:rPr>
        <w:t>На вопрос о частоте предложений граждан решить проблемы в обход установленных законом способов преобладающее большинство служащих ответило, что таких ситуаций практически не бывает</w:t>
      </w:r>
      <w:r w:rsidR="000D075E">
        <w:rPr>
          <w:rFonts w:ascii="Times New Roman" w:hAnsi="Times New Roman" w:cs="Times New Roman"/>
          <w:sz w:val="28"/>
          <w:szCs w:val="28"/>
        </w:rPr>
        <w:t xml:space="preserve"> или встречаются редко</w:t>
      </w:r>
      <w:r w:rsidRPr="00C339B9">
        <w:rPr>
          <w:rFonts w:ascii="Times New Roman" w:hAnsi="Times New Roman" w:cs="Times New Roman"/>
          <w:sz w:val="28"/>
          <w:szCs w:val="28"/>
        </w:rPr>
        <w:t xml:space="preserve"> (</w:t>
      </w:r>
      <w:r w:rsidR="000D075E">
        <w:rPr>
          <w:rFonts w:ascii="Times New Roman" w:hAnsi="Times New Roman" w:cs="Times New Roman"/>
          <w:sz w:val="28"/>
          <w:szCs w:val="28"/>
        </w:rPr>
        <w:t>88,3</w:t>
      </w:r>
      <w:r w:rsidRPr="00C339B9">
        <w:rPr>
          <w:rFonts w:ascii="Times New Roman" w:hAnsi="Times New Roman" w:cs="Times New Roman"/>
          <w:sz w:val="28"/>
          <w:szCs w:val="28"/>
        </w:rPr>
        <w:t>%). Количество ответов «никогда не сталкивались» у государственных служащих значительно преобладало над ответами муниципалов (</w:t>
      </w:r>
      <w:r w:rsidR="000D075E">
        <w:rPr>
          <w:rFonts w:ascii="Times New Roman" w:hAnsi="Times New Roman" w:cs="Times New Roman"/>
          <w:sz w:val="28"/>
          <w:szCs w:val="28"/>
        </w:rPr>
        <w:t>80,4</w:t>
      </w:r>
      <w:r w:rsidRPr="00C339B9">
        <w:rPr>
          <w:rFonts w:ascii="Times New Roman" w:hAnsi="Times New Roman" w:cs="Times New Roman"/>
          <w:sz w:val="28"/>
          <w:szCs w:val="28"/>
        </w:rPr>
        <w:t>% против 6</w:t>
      </w:r>
      <w:r w:rsidR="000D075E">
        <w:rPr>
          <w:rFonts w:ascii="Times New Roman" w:hAnsi="Times New Roman" w:cs="Times New Roman"/>
          <w:sz w:val="28"/>
          <w:szCs w:val="28"/>
        </w:rPr>
        <w:t>5</w:t>
      </w:r>
      <w:r w:rsidRPr="00C339B9">
        <w:rPr>
          <w:rFonts w:ascii="Times New Roman" w:hAnsi="Times New Roman" w:cs="Times New Roman"/>
          <w:sz w:val="28"/>
          <w:szCs w:val="28"/>
        </w:rPr>
        <w:t xml:space="preserve">,4%). </w:t>
      </w:r>
    </w:p>
    <w:p w:rsidR="00754012" w:rsidRPr="00C339B9" w:rsidRDefault="000D075E" w:rsidP="00FF057A">
      <w:pPr>
        <w:keepNext/>
        <w:keepLines/>
        <w:tabs>
          <w:tab w:val="left" w:pos="1213"/>
          <w:tab w:val="left" w:pos="4284"/>
        </w:tabs>
        <w:autoSpaceDE w:val="0"/>
        <w:autoSpaceDN w:val="0"/>
        <w:spacing w:after="0"/>
        <w:jc w:val="center"/>
        <w:rPr>
          <w:rFonts w:ascii="Times New Roman" w:hAnsi="Times New Roman" w:cs="Times New Roman"/>
          <w:b/>
          <w:sz w:val="24"/>
          <w:szCs w:val="24"/>
          <w:lang w:val="en-US"/>
        </w:rPr>
      </w:pPr>
      <w:r>
        <w:rPr>
          <w:noProof/>
          <w:lang w:eastAsia="ru-RU"/>
        </w:rPr>
        <w:drawing>
          <wp:inline distT="0" distB="0" distL="0" distR="0">
            <wp:extent cx="5742878" cy="2408663"/>
            <wp:effectExtent l="0" t="0" r="0"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754012" w:rsidRPr="00C339B9" w:rsidRDefault="00754012" w:rsidP="00FF057A">
      <w:pPr>
        <w:keepNext/>
        <w:keepLines/>
        <w:tabs>
          <w:tab w:val="left" w:pos="1213"/>
          <w:tab w:val="left" w:pos="4284"/>
        </w:tabs>
        <w:autoSpaceDE w:val="0"/>
        <w:autoSpaceDN w:val="0"/>
        <w:spacing w:after="0"/>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67</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«НАСКОЛЬКО ЧАСТО ОРГАНИЗАЦИИ ВАШЕЙ СФЕРЫ (ВАШ ОРГАН ВЛАСТИ) СТАЛКИВАЮТСЯ С ПРЕДЛОЖЕНИЯМИ ГРАЖДАН, ОРГАНИЗАЦИЙ РЕШИТЬ ИХ ВОПРОСЫ, ПРОБЛЕМЫ В ОБХОД УСТАНОВЛЕННЫХ ЗАКОНОМ СПОСОБОВ?»,  </w:t>
      </w:r>
    </w:p>
    <w:p w:rsidR="00754012" w:rsidRPr="00C339B9" w:rsidRDefault="00754012" w:rsidP="00754012">
      <w:pPr>
        <w:tabs>
          <w:tab w:val="left" w:pos="1213"/>
          <w:tab w:val="left" w:pos="4284"/>
        </w:tabs>
        <w:autoSpaceDE w:val="0"/>
        <w:autoSpaceDN w:val="0"/>
        <w:spacing w:after="0"/>
        <w:jc w:val="center"/>
        <w:rPr>
          <w:rFonts w:ascii="Times New Roman" w:hAnsi="Times New Roman" w:cs="Times New Roman"/>
          <w:b/>
          <w:sz w:val="24"/>
          <w:szCs w:val="24"/>
        </w:rPr>
      </w:pPr>
      <w:r w:rsidRPr="00C339B9">
        <w:rPr>
          <w:rFonts w:ascii="Times New Roman" w:hAnsi="Times New Roman" w:cs="Times New Roman"/>
          <w:b/>
          <w:sz w:val="24"/>
          <w:szCs w:val="24"/>
        </w:rPr>
        <w:t>%</w:t>
      </w:r>
    </w:p>
    <w:p w:rsidR="00754012" w:rsidRPr="00C339B9" w:rsidRDefault="00754012" w:rsidP="00754012">
      <w:pPr>
        <w:tabs>
          <w:tab w:val="left" w:pos="1213"/>
          <w:tab w:val="left" w:pos="4284"/>
        </w:tabs>
        <w:autoSpaceDE w:val="0"/>
        <w:autoSpaceDN w:val="0"/>
        <w:spacing w:after="0"/>
        <w:jc w:val="center"/>
        <w:rPr>
          <w:rFonts w:ascii="Times New Roman" w:hAnsi="Times New Roman" w:cs="Times New Roman"/>
          <w:b/>
          <w:sz w:val="28"/>
          <w:szCs w:val="28"/>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В зависимости от типа местности муниципальны</w:t>
      </w:r>
      <w:r w:rsidR="00A46874">
        <w:rPr>
          <w:rFonts w:ascii="Times New Roman" w:hAnsi="Times New Roman" w:cs="Times New Roman"/>
          <w:sz w:val="28"/>
          <w:szCs w:val="28"/>
        </w:rPr>
        <w:t>е</w:t>
      </w:r>
      <w:r w:rsidRPr="00C339B9">
        <w:rPr>
          <w:rFonts w:ascii="Times New Roman" w:hAnsi="Times New Roman" w:cs="Times New Roman"/>
          <w:sz w:val="28"/>
          <w:szCs w:val="28"/>
        </w:rPr>
        <w:t xml:space="preserve"> служащи</w:t>
      </w:r>
      <w:r w:rsidR="00A46874">
        <w:rPr>
          <w:rFonts w:ascii="Times New Roman" w:hAnsi="Times New Roman" w:cs="Times New Roman"/>
          <w:sz w:val="28"/>
          <w:szCs w:val="28"/>
        </w:rPr>
        <w:t>е</w:t>
      </w:r>
      <w:r w:rsidRPr="00C339B9">
        <w:rPr>
          <w:rFonts w:ascii="Times New Roman" w:hAnsi="Times New Roman" w:cs="Times New Roman"/>
          <w:sz w:val="28"/>
          <w:szCs w:val="28"/>
        </w:rPr>
        <w:t xml:space="preserve"> </w:t>
      </w:r>
      <w:r w:rsidR="006F5474">
        <w:rPr>
          <w:rFonts w:ascii="Times New Roman" w:hAnsi="Times New Roman" w:cs="Times New Roman"/>
          <w:sz w:val="28"/>
          <w:szCs w:val="28"/>
        </w:rPr>
        <w:t xml:space="preserve">Нижнего Новгорода </w:t>
      </w:r>
      <w:r w:rsidR="00A46874">
        <w:rPr>
          <w:rFonts w:ascii="Times New Roman" w:hAnsi="Times New Roman" w:cs="Times New Roman"/>
          <w:sz w:val="28"/>
          <w:szCs w:val="28"/>
        </w:rPr>
        <w:t xml:space="preserve">чаще говорили о том, что никогда не сталкивались </w:t>
      </w:r>
      <w:r w:rsidRPr="00C339B9">
        <w:rPr>
          <w:rFonts w:ascii="Times New Roman" w:hAnsi="Times New Roman" w:cs="Times New Roman"/>
          <w:sz w:val="28"/>
          <w:szCs w:val="28"/>
        </w:rPr>
        <w:t>с предложениями граждан или организаций решить вопросы или проблемы в обход установленных законом способов</w:t>
      </w:r>
      <w:r w:rsidR="00A46874">
        <w:rPr>
          <w:rFonts w:ascii="Times New Roman" w:hAnsi="Times New Roman" w:cs="Times New Roman"/>
          <w:sz w:val="28"/>
          <w:szCs w:val="28"/>
        </w:rPr>
        <w:t xml:space="preserve"> (70,8% против 62,0%)</w:t>
      </w:r>
      <w:r w:rsidRPr="00C339B9">
        <w:rPr>
          <w:rFonts w:ascii="Times New Roman" w:hAnsi="Times New Roman" w:cs="Times New Roman"/>
          <w:sz w:val="28"/>
          <w:szCs w:val="28"/>
        </w:rPr>
        <w:t xml:space="preserve">. </w:t>
      </w:r>
      <w:r w:rsidR="00A46874">
        <w:rPr>
          <w:rFonts w:ascii="Times New Roman" w:hAnsi="Times New Roman" w:cs="Times New Roman"/>
          <w:sz w:val="28"/>
          <w:szCs w:val="28"/>
        </w:rPr>
        <w:t>Служащие городов и районов области имели преимущество по всем остальным вариантам ответов.</w:t>
      </w:r>
    </w:p>
    <w:p w:rsidR="00754012" w:rsidRPr="00C339B9" w:rsidRDefault="006F5474" w:rsidP="00754012">
      <w:pPr>
        <w:keepNext/>
        <w:keepLines/>
        <w:tabs>
          <w:tab w:val="left" w:pos="1213"/>
          <w:tab w:val="left" w:pos="4284"/>
        </w:tabs>
        <w:autoSpaceDE w:val="0"/>
        <w:autoSpaceDN w:val="0"/>
        <w:spacing w:after="0"/>
        <w:jc w:val="center"/>
        <w:rPr>
          <w:rFonts w:ascii="Times New Roman" w:hAnsi="Times New Roman" w:cs="Times New Roman"/>
          <w:b/>
          <w:sz w:val="28"/>
          <w:szCs w:val="28"/>
        </w:rPr>
      </w:pPr>
      <w:r>
        <w:rPr>
          <w:noProof/>
          <w:lang w:eastAsia="ru-RU"/>
        </w:rPr>
        <w:drawing>
          <wp:inline distT="0" distB="0" distL="0" distR="0">
            <wp:extent cx="5095875" cy="2743200"/>
            <wp:effectExtent l="0" t="0" r="0" b="0"/>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754012" w:rsidRPr="00C339B9" w:rsidRDefault="00754012" w:rsidP="00754012">
      <w:pPr>
        <w:keepNext/>
        <w:keepLines/>
        <w:tabs>
          <w:tab w:val="left" w:pos="1213"/>
          <w:tab w:val="left" w:pos="4284"/>
        </w:tabs>
        <w:autoSpaceDE w:val="0"/>
        <w:autoSpaceDN w:val="0"/>
        <w:spacing w:after="0"/>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68</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Перекрестное распределение ответов муниципальных служащих на вопрос </w:t>
      </w:r>
      <w:r w:rsidRPr="006F5474">
        <w:rPr>
          <w:rFonts w:ascii="Times New Roman" w:hAnsi="Times New Roman" w:cs="Times New Roman"/>
          <w:b/>
          <w:sz w:val="24"/>
          <w:szCs w:val="24"/>
        </w:rPr>
        <w:t>«НАСКОЛЬКО ЧАСТО ОРГАНИЗАЦИИ ВАШЕЙ СФЕРЫ (ВАШ ОРГАН ВЛАСТИ) СТАЛКИВАЮТСЯ С ПРЕДЛОЖЕНИЯМИ ГРАЖДАН, ОРГАНИЗАЦИЙ РЕШИТЬ ИХ ВОПРОСЫ, ПРОБЛЕМЫ В ОБХОД УСТАНОВЛЕННЫХ ЗАКОНОМ СПОСОБОВ?», %</w:t>
      </w:r>
      <w:r w:rsidRPr="00C339B9">
        <w:rPr>
          <w:rFonts w:ascii="Times New Roman" w:hAnsi="Times New Roman" w:cs="Times New Roman"/>
          <w:b/>
          <w:sz w:val="24"/>
          <w:szCs w:val="24"/>
        </w:rPr>
        <w:t xml:space="preserve"> </w:t>
      </w:r>
    </w:p>
    <w:p w:rsidR="00754012" w:rsidRPr="00C339B9" w:rsidRDefault="00754012" w:rsidP="00754012">
      <w:pPr>
        <w:tabs>
          <w:tab w:val="left" w:pos="4284"/>
        </w:tabs>
        <w:rPr>
          <w:rFonts w:ascii="Times New Roman" w:hAnsi="Times New Roman" w:cs="Times New Roman"/>
          <w:b/>
          <w:sz w:val="24"/>
          <w:szCs w:val="24"/>
        </w:rPr>
      </w:pPr>
    </w:p>
    <w:p w:rsidR="00754012" w:rsidRPr="00C339B9" w:rsidRDefault="00754012" w:rsidP="00754012">
      <w:pPr>
        <w:pStyle w:val="2"/>
        <w:pageBreakBefore/>
        <w:numPr>
          <w:ilvl w:val="1"/>
          <w:numId w:val="15"/>
        </w:numPr>
        <w:tabs>
          <w:tab w:val="left" w:pos="4284"/>
        </w:tabs>
        <w:rPr>
          <w:rFonts w:ascii="Times New Roman" w:hAnsi="Times New Roman" w:cs="Times New Roman"/>
          <w:color w:val="auto"/>
          <w:sz w:val="28"/>
          <w:szCs w:val="28"/>
        </w:rPr>
      </w:pPr>
      <w:bookmarkStart w:id="21" w:name="_Toc466987038"/>
      <w:bookmarkStart w:id="22" w:name="_Toc498510536"/>
      <w:r w:rsidRPr="00C339B9">
        <w:rPr>
          <w:rFonts w:ascii="Times New Roman" w:hAnsi="Times New Roman" w:cs="Times New Roman"/>
          <w:color w:val="auto"/>
          <w:sz w:val="28"/>
          <w:szCs w:val="28"/>
        </w:rPr>
        <w:lastRenderedPageBreak/>
        <w:t>Изучение факторов, влияющих на коррупциогенную ситуацию в регионе</w:t>
      </w:r>
      <w:bookmarkEnd w:id="21"/>
      <w:bookmarkEnd w:id="22"/>
    </w:p>
    <w:p w:rsidR="00754012" w:rsidRPr="00262B24" w:rsidRDefault="00754012" w:rsidP="00754012">
      <w:pPr>
        <w:tabs>
          <w:tab w:val="left" w:pos="4284"/>
        </w:tabs>
        <w:spacing w:after="0" w:line="240" w:lineRule="auto"/>
        <w:ind w:firstLine="851"/>
        <w:jc w:val="both"/>
        <w:rPr>
          <w:rFonts w:ascii="Times New Roman" w:hAnsi="Times New Roman" w:cs="Times New Roman"/>
          <w:sz w:val="28"/>
          <w:szCs w:val="28"/>
        </w:rPr>
      </w:pPr>
      <w:r w:rsidRPr="00262B24">
        <w:rPr>
          <w:rFonts w:ascii="Times New Roman" w:hAnsi="Times New Roman" w:cs="Times New Roman"/>
          <w:sz w:val="28"/>
          <w:szCs w:val="28"/>
        </w:rPr>
        <w:t>Среди факторов, способствующих распространению коррупции, служащие выделяли, прежде всего, низкие заработные платы чиновников (</w:t>
      </w:r>
      <w:r w:rsidR="00262B24" w:rsidRPr="00262B24">
        <w:rPr>
          <w:rFonts w:ascii="Times New Roman" w:hAnsi="Times New Roman" w:cs="Times New Roman"/>
          <w:sz w:val="28"/>
          <w:szCs w:val="28"/>
        </w:rPr>
        <w:t>48,2</w:t>
      </w:r>
      <w:r w:rsidRPr="00262B24">
        <w:rPr>
          <w:rFonts w:ascii="Times New Roman" w:hAnsi="Times New Roman" w:cs="Times New Roman"/>
          <w:sz w:val="28"/>
          <w:szCs w:val="28"/>
        </w:rPr>
        <w:t>%), стремление представителей органов власти к личной выгоде (</w:t>
      </w:r>
      <w:r w:rsidR="00262B24" w:rsidRPr="00262B24">
        <w:rPr>
          <w:rFonts w:ascii="Times New Roman" w:hAnsi="Times New Roman" w:cs="Times New Roman"/>
          <w:sz w:val="28"/>
          <w:szCs w:val="28"/>
        </w:rPr>
        <w:t>43,5</w:t>
      </w:r>
      <w:r w:rsidRPr="00262B24">
        <w:rPr>
          <w:rFonts w:ascii="Times New Roman" w:hAnsi="Times New Roman" w:cs="Times New Roman"/>
          <w:sz w:val="28"/>
          <w:szCs w:val="28"/>
        </w:rPr>
        <w:t>%), чрезмерная бюрократизированность всех сфер госуправления (40,</w:t>
      </w:r>
      <w:r w:rsidR="00262B24" w:rsidRPr="00262B24">
        <w:rPr>
          <w:rFonts w:ascii="Times New Roman" w:hAnsi="Times New Roman" w:cs="Times New Roman"/>
          <w:sz w:val="28"/>
          <w:szCs w:val="28"/>
        </w:rPr>
        <w:t>9</w:t>
      </w:r>
      <w:r w:rsidRPr="00262B24">
        <w:rPr>
          <w:rFonts w:ascii="Times New Roman" w:hAnsi="Times New Roman" w:cs="Times New Roman"/>
          <w:sz w:val="28"/>
          <w:szCs w:val="28"/>
        </w:rPr>
        <w:t>%), привычка граждан давать незаконное вознаграждение (37,</w:t>
      </w:r>
      <w:r w:rsidR="00262B24" w:rsidRPr="00262B24">
        <w:rPr>
          <w:rFonts w:ascii="Times New Roman" w:hAnsi="Times New Roman" w:cs="Times New Roman"/>
          <w:sz w:val="28"/>
          <w:szCs w:val="28"/>
        </w:rPr>
        <w:t>7</w:t>
      </w:r>
      <w:r w:rsidRPr="00262B24">
        <w:rPr>
          <w:rFonts w:ascii="Times New Roman" w:hAnsi="Times New Roman" w:cs="Times New Roman"/>
          <w:sz w:val="28"/>
          <w:szCs w:val="28"/>
        </w:rPr>
        <w:t xml:space="preserve">%), </w:t>
      </w:r>
      <w:r w:rsidR="00262B24" w:rsidRPr="00262B24">
        <w:rPr>
          <w:rFonts w:ascii="Times New Roman" w:hAnsi="Times New Roman" w:cs="Times New Roman"/>
          <w:sz w:val="28"/>
          <w:szCs w:val="28"/>
        </w:rPr>
        <w:t xml:space="preserve">излишнее число согласующих инстанций (37,3%), длительные сроки оформления документов (36,2%) и </w:t>
      </w:r>
      <w:r w:rsidRPr="00262B24">
        <w:rPr>
          <w:rFonts w:ascii="Times New Roman" w:hAnsi="Times New Roman" w:cs="Times New Roman"/>
          <w:sz w:val="28"/>
          <w:szCs w:val="28"/>
        </w:rPr>
        <w:t>несовершенство законодательной базы (</w:t>
      </w:r>
      <w:r w:rsidR="00262B24" w:rsidRPr="00262B24">
        <w:rPr>
          <w:rFonts w:ascii="Times New Roman" w:hAnsi="Times New Roman" w:cs="Times New Roman"/>
          <w:sz w:val="28"/>
          <w:szCs w:val="28"/>
        </w:rPr>
        <w:t>35,5%)</w:t>
      </w:r>
      <w:r w:rsidRPr="00262B24">
        <w:rPr>
          <w:rFonts w:ascii="Times New Roman" w:hAnsi="Times New Roman" w:cs="Times New Roman"/>
          <w:sz w:val="28"/>
          <w:szCs w:val="28"/>
        </w:rPr>
        <w:t xml:space="preserve">. Менее 20% </w:t>
      </w:r>
      <w:r w:rsidR="00262B24" w:rsidRPr="00262B24">
        <w:rPr>
          <w:rFonts w:ascii="Times New Roman" w:hAnsi="Times New Roman" w:cs="Times New Roman"/>
          <w:sz w:val="28"/>
          <w:szCs w:val="28"/>
        </w:rPr>
        <w:t>составили мнения</w:t>
      </w:r>
      <w:r w:rsidR="00262B24">
        <w:rPr>
          <w:rFonts w:ascii="Times New Roman" w:hAnsi="Times New Roman" w:cs="Times New Roman"/>
          <w:sz w:val="28"/>
          <w:szCs w:val="28"/>
        </w:rPr>
        <w:t xml:space="preserve"> служащих</w:t>
      </w:r>
      <w:r w:rsidR="00262B24" w:rsidRPr="00262B24">
        <w:rPr>
          <w:rFonts w:ascii="Times New Roman" w:hAnsi="Times New Roman" w:cs="Times New Roman"/>
          <w:sz w:val="28"/>
          <w:szCs w:val="28"/>
        </w:rPr>
        <w:t>, отданные за</w:t>
      </w:r>
      <w:r w:rsidRPr="00262B24">
        <w:rPr>
          <w:rFonts w:ascii="Times New Roman" w:hAnsi="Times New Roman" w:cs="Times New Roman"/>
          <w:sz w:val="28"/>
          <w:szCs w:val="28"/>
        </w:rPr>
        <w:t xml:space="preserve"> недостаточное внимание со стороны контролирующих органов (</w:t>
      </w:r>
      <w:r w:rsidR="00262B24" w:rsidRPr="00262B24">
        <w:rPr>
          <w:rFonts w:ascii="Times New Roman" w:hAnsi="Times New Roman" w:cs="Times New Roman"/>
          <w:sz w:val="28"/>
          <w:szCs w:val="28"/>
        </w:rPr>
        <w:t>17,0</w:t>
      </w:r>
      <w:r w:rsidRPr="00262B24">
        <w:rPr>
          <w:rFonts w:ascii="Times New Roman" w:hAnsi="Times New Roman" w:cs="Times New Roman"/>
          <w:sz w:val="28"/>
          <w:szCs w:val="28"/>
        </w:rPr>
        <w:t>%) и недостаточное знание чиновниками антикоррупционного законодательства (11,</w:t>
      </w:r>
      <w:r w:rsidR="00262B24" w:rsidRPr="00262B24">
        <w:rPr>
          <w:rFonts w:ascii="Times New Roman" w:hAnsi="Times New Roman" w:cs="Times New Roman"/>
          <w:sz w:val="28"/>
          <w:szCs w:val="28"/>
        </w:rPr>
        <w:t>8</w:t>
      </w:r>
      <w:r w:rsidRPr="00262B24">
        <w:rPr>
          <w:rFonts w:ascii="Times New Roman" w:hAnsi="Times New Roman" w:cs="Times New Roman"/>
          <w:sz w:val="28"/>
          <w:szCs w:val="28"/>
        </w:rPr>
        <w:t>%).</w:t>
      </w:r>
    </w:p>
    <w:p w:rsidR="00754012" w:rsidRPr="00740F7C" w:rsidRDefault="00262B24" w:rsidP="00754012">
      <w:pPr>
        <w:tabs>
          <w:tab w:val="left" w:pos="4284"/>
        </w:tabs>
        <w:spacing w:after="0" w:line="240" w:lineRule="auto"/>
        <w:ind w:firstLine="851"/>
        <w:jc w:val="both"/>
        <w:rPr>
          <w:rFonts w:ascii="Times New Roman" w:hAnsi="Times New Roman" w:cs="Times New Roman"/>
          <w:sz w:val="28"/>
          <w:szCs w:val="28"/>
        </w:rPr>
      </w:pPr>
      <w:r w:rsidRPr="00740F7C">
        <w:rPr>
          <w:rFonts w:ascii="Times New Roman" w:hAnsi="Times New Roman" w:cs="Times New Roman"/>
          <w:sz w:val="28"/>
          <w:szCs w:val="28"/>
        </w:rPr>
        <w:t>Г</w:t>
      </w:r>
      <w:r w:rsidR="00754012" w:rsidRPr="00740F7C">
        <w:rPr>
          <w:rFonts w:ascii="Times New Roman" w:hAnsi="Times New Roman" w:cs="Times New Roman"/>
          <w:sz w:val="28"/>
          <w:szCs w:val="28"/>
        </w:rPr>
        <w:t>осударственны</w:t>
      </w:r>
      <w:r w:rsidRPr="00740F7C">
        <w:rPr>
          <w:rFonts w:ascii="Times New Roman" w:hAnsi="Times New Roman" w:cs="Times New Roman"/>
          <w:sz w:val="28"/>
          <w:szCs w:val="28"/>
        </w:rPr>
        <w:t>е</w:t>
      </w:r>
      <w:r w:rsidR="00754012" w:rsidRPr="00740F7C">
        <w:rPr>
          <w:rFonts w:ascii="Times New Roman" w:hAnsi="Times New Roman" w:cs="Times New Roman"/>
          <w:sz w:val="28"/>
          <w:szCs w:val="28"/>
        </w:rPr>
        <w:t xml:space="preserve"> служащи</w:t>
      </w:r>
      <w:r w:rsidRPr="00740F7C">
        <w:rPr>
          <w:rFonts w:ascii="Times New Roman" w:hAnsi="Times New Roman" w:cs="Times New Roman"/>
          <w:sz w:val="28"/>
          <w:szCs w:val="28"/>
        </w:rPr>
        <w:t>е</w:t>
      </w:r>
      <w:r w:rsidR="00754012" w:rsidRPr="00740F7C">
        <w:rPr>
          <w:rFonts w:ascii="Times New Roman" w:hAnsi="Times New Roman" w:cs="Times New Roman"/>
          <w:sz w:val="28"/>
          <w:szCs w:val="28"/>
        </w:rPr>
        <w:t xml:space="preserve"> </w:t>
      </w:r>
      <w:r w:rsidRPr="00740F7C">
        <w:rPr>
          <w:rFonts w:ascii="Times New Roman" w:hAnsi="Times New Roman" w:cs="Times New Roman"/>
          <w:sz w:val="28"/>
          <w:szCs w:val="28"/>
        </w:rPr>
        <w:t xml:space="preserve">чаще выделяли </w:t>
      </w:r>
      <w:r w:rsidR="00754012" w:rsidRPr="00740F7C">
        <w:rPr>
          <w:rFonts w:ascii="Times New Roman" w:hAnsi="Times New Roman" w:cs="Times New Roman"/>
          <w:sz w:val="28"/>
          <w:szCs w:val="28"/>
        </w:rPr>
        <w:t>таки</w:t>
      </w:r>
      <w:r w:rsidR="00740F7C" w:rsidRPr="00740F7C">
        <w:rPr>
          <w:rFonts w:ascii="Times New Roman" w:hAnsi="Times New Roman" w:cs="Times New Roman"/>
          <w:sz w:val="28"/>
          <w:szCs w:val="28"/>
        </w:rPr>
        <w:t>е</w:t>
      </w:r>
      <w:r w:rsidR="00754012" w:rsidRPr="00740F7C">
        <w:rPr>
          <w:rFonts w:ascii="Times New Roman" w:hAnsi="Times New Roman" w:cs="Times New Roman"/>
          <w:sz w:val="28"/>
          <w:szCs w:val="28"/>
        </w:rPr>
        <w:t xml:space="preserve"> фактор</w:t>
      </w:r>
      <w:r w:rsidR="00740F7C" w:rsidRPr="00740F7C">
        <w:rPr>
          <w:rFonts w:ascii="Times New Roman" w:hAnsi="Times New Roman" w:cs="Times New Roman"/>
          <w:sz w:val="28"/>
          <w:szCs w:val="28"/>
        </w:rPr>
        <w:t>ы</w:t>
      </w:r>
      <w:r w:rsidR="00754012" w:rsidRPr="00740F7C">
        <w:rPr>
          <w:rFonts w:ascii="Times New Roman" w:hAnsi="Times New Roman" w:cs="Times New Roman"/>
          <w:sz w:val="28"/>
          <w:szCs w:val="28"/>
        </w:rPr>
        <w:t xml:space="preserve">, как </w:t>
      </w:r>
      <w:r w:rsidR="00740F7C" w:rsidRPr="00740F7C">
        <w:rPr>
          <w:rFonts w:ascii="Times New Roman" w:hAnsi="Times New Roman" w:cs="Times New Roman"/>
          <w:sz w:val="28"/>
          <w:szCs w:val="28"/>
        </w:rPr>
        <w:t xml:space="preserve">низкие заработные платы чиновников (49,9% против 47,2%), </w:t>
      </w:r>
      <w:r w:rsidR="00754012" w:rsidRPr="00740F7C">
        <w:rPr>
          <w:rFonts w:ascii="Times New Roman" w:hAnsi="Times New Roman" w:cs="Times New Roman"/>
          <w:sz w:val="28"/>
          <w:szCs w:val="28"/>
        </w:rPr>
        <w:t>стремление представителей органов власти к личной выгоде (</w:t>
      </w:r>
      <w:r w:rsidR="00740F7C" w:rsidRPr="00740F7C">
        <w:rPr>
          <w:rFonts w:ascii="Times New Roman" w:hAnsi="Times New Roman" w:cs="Times New Roman"/>
          <w:sz w:val="28"/>
          <w:szCs w:val="28"/>
        </w:rPr>
        <w:t>50,1</w:t>
      </w:r>
      <w:r w:rsidR="00754012" w:rsidRPr="00740F7C">
        <w:rPr>
          <w:rFonts w:ascii="Times New Roman" w:hAnsi="Times New Roman" w:cs="Times New Roman"/>
          <w:sz w:val="28"/>
          <w:szCs w:val="28"/>
        </w:rPr>
        <w:t xml:space="preserve">% против </w:t>
      </w:r>
      <w:r w:rsidR="00740F7C" w:rsidRPr="00740F7C">
        <w:rPr>
          <w:rFonts w:ascii="Times New Roman" w:hAnsi="Times New Roman" w:cs="Times New Roman"/>
          <w:sz w:val="28"/>
          <w:szCs w:val="28"/>
        </w:rPr>
        <w:t>39,6</w:t>
      </w:r>
      <w:r w:rsidR="00754012" w:rsidRPr="00740F7C">
        <w:rPr>
          <w:rFonts w:ascii="Times New Roman" w:hAnsi="Times New Roman" w:cs="Times New Roman"/>
          <w:sz w:val="28"/>
          <w:szCs w:val="28"/>
        </w:rPr>
        <w:t>%) и несовершенство законодательной базы (</w:t>
      </w:r>
      <w:r w:rsidR="00740F7C" w:rsidRPr="00740F7C">
        <w:rPr>
          <w:rFonts w:ascii="Times New Roman" w:hAnsi="Times New Roman" w:cs="Times New Roman"/>
          <w:sz w:val="28"/>
          <w:szCs w:val="28"/>
        </w:rPr>
        <w:t>40,9</w:t>
      </w:r>
      <w:r w:rsidR="00754012" w:rsidRPr="00740F7C">
        <w:rPr>
          <w:rFonts w:ascii="Times New Roman" w:hAnsi="Times New Roman" w:cs="Times New Roman"/>
          <w:sz w:val="28"/>
          <w:szCs w:val="28"/>
        </w:rPr>
        <w:t>% против 32,</w:t>
      </w:r>
      <w:r w:rsidR="00740F7C" w:rsidRPr="00740F7C">
        <w:rPr>
          <w:rFonts w:ascii="Times New Roman" w:hAnsi="Times New Roman" w:cs="Times New Roman"/>
          <w:sz w:val="28"/>
          <w:szCs w:val="28"/>
        </w:rPr>
        <w:t>2</w:t>
      </w:r>
      <w:r w:rsidR="00754012" w:rsidRPr="00740F7C">
        <w:rPr>
          <w:rFonts w:ascii="Times New Roman" w:hAnsi="Times New Roman" w:cs="Times New Roman"/>
          <w:sz w:val="28"/>
          <w:szCs w:val="28"/>
        </w:rPr>
        <w:t>%)</w:t>
      </w:r>
      <w:r w:rsidR="00740F7C">
        <w:rPr>
          <w:rFonts w:ascii="Times New Roman" w:hAnsi="Times New Roman" w:cs="Times New Roman"/>
          <w:sz w:val="28"/>
          <w:szCs w:val="28"/>
        </w:rPr>
        <w:t>,</w:t>
      </w:r>
      <w:r w:rsidR="00740F7C" w:rsidRPr="00740F7C">
        <w:rPr>
          <w:rFonts w:ascii="Times New Roman" w:hAnsi="Times New Roman" w:cs="Times New Roman"/>
          <w:sz w:val="28"/>
          <w:szCs w:val="28"/>
        </w:rPr>
        <w:t xml:space="preserve"> а также недостаточное знание чиновниками антикоррупционного законодательства (12,9% против 11,1%)</w:t>
      </w:r>
      <w:r w:rsidR="00754012" w:rsidRPr="00740F7C">
        <w:rPr>
          <w:rFonts w:ascii="Times New Roman" w:hAnsi="Times New Roman" w:cs="Times New Roman"/>
          <w:sz w:val="28"/>
          <w:szCs w:val="28"/>
        </w:rPr>
        <w:t>.</w:t>
      </w:r>
    </w:p>
    <w:p w:rsidR="00262B24" w:rsidRPr="00C339B9" w:rsidRDefault="00262B24" w:rsidP="00262B24">
      <w:pPr>
        <w:keepNext/>
        <w:keepLines/>
        <w:spacing w:after="0" w:line="240" w:lineRule="auto"/>
        <w:jc w:val="right"/>
        <w:rPr>
          <w:rFonts w:ascii="Times New Roman" w:hAnsi="Times New Roman" w:cs="Times New Roman"/>
          <w:b/>
          <w:bCs/>
          <w:sz w:val="24"/>
          <w:szCs w:val="24"/>
        </w:rPr>
      </w:pPr>
      <w:r w:rsidRPr="00C339B9">
        <w:rPr>
          <w:rFonts w:ascii="Times New Roman" w:hAnsi="Times New Roman" w:cs="Times New Roman"/>
          <w:b/>
          <w:bCs/>
          <w:sz w:val="24"/>
          <w:szCs w:val="24"/>
        </w:rPr>
        <w:t xml:space="preserve">Таблица </w:t>
      </w:r>
      <w:r w:rsidR="00CA2858" w:rsidRPr="00C339B9">
        <w:rPr>
          <w:rFonts w:ascii="Times New Roman" w:hAnsi="Times New Roman" w:cs="Times New Roman"/>
          <w:b/>
          <w:bCs/>
          <w:sz w:val="24"/>
          <w:szCs w:val="24"/>
        </w:rPr>
        <w:fldChar w:fldCharType="begin"/>
      </w:r>
      <w:r w:rsidRPr="00C339B9">
        <w:rPr>
          <w:rFonts w:ascii="Times New Roman" w:hAnsi="Times New Roman" w:cs="Times New Roman"/>
          <w:b/>
          <w:bCs/>
          <w:sz w:val="24"/>
          <w:szCs w:val="24"/>
        </w:rPr>
        <w:instrText xml:space="preserve"> SEQ Таблица \* ARABIC </w:instrText>
      </w:r>
      <w:r w:rsidR="00CA2858" w:rsidRPr="00C339B9">
        <w:rPr>
          <w:rFonts w:ascii="Times New Roman" w:hAnsi="Times New Roman" w:cs="Times New Roman"/>
          <w:b/>
          <w:bCs/>
          <w:sz w:val="24"/>
          <w:szCs w:val="24"/>
        </w:rPr>
        <w:fldChar w:fldCharType="separate"/>
      </w:r>
      <w:r w:rsidR="00730949">
        <w:rPr>
          <w:rFonts w:ascii="Times New Roman" w:hAnsi="Times New Roman" w:cs="Times New Roman"/>
          <w:b/>
          <w:bCs/>
          <w:noProof/>
          <w:sz w:val="24"/>
          <w:szCs w:val="24"/>
        </w:rPr>
        <w:t>20</w:t>
      </w:r>
      <w:r w:rsidR="00CA2858" w:rsidRPr="00C339B9">
        <w:rPr>
          <w:rFonts w:ascii="Times New Roman" w:hAnsi="Times New Roman" w:cs="Times New Roman"/>
          <w:b/>
          <w:bCs/>
          <w:sz w:val="24"/>
          <w:szCs w:val="24"/>
        </w:rPr>
        <w:fldChar w:fldCharType="end"/>
      </w:r>
    </w:p>
    <w:p w:rsidR="00262B24" w:rsidRPr="00C339B9" w:rsidRDefault="00262B24" w:rsidP="00262B24">
      <w:pPr>
        <w:tabs>
          <w:tab w:val="left" w:pos="1213"/>
          <w:tab w:val="left" w:pos="4284"/>
        </w:tabs>
        <w:autoSpaceDE w:val="0"/>
        <w:autoSpaceDN w:val="0"/>
        <w:spacing w:after="0" w:line="240" w:lineRule="auto"/>
        <w:jc w:val="center"/>
        <w:rPr>
          <w:rFonts w:ascii="Times New Roman" w:hAnsi="Times New Roman" w:cs="Times New Roman"/>
          <w:b/>
          <w:sz w:val="24"/>
          <w:szCs w:val="24"/>
        </w:rPr>
      </w:pPr>
      <w:r w:rsidRPr="00262B24">
        <w:rPr>
          <w:rFonts w:ascii="Times New Roman" w:hAnsi="Times New Roman" w:cs="Times New Roman"/>
          <w:b/>
          <w:sz w:val="24"/>
          <w:szCs w:val="24"/>
        </w:rPr>
        <w:t>Распределение ответов респондентов на вопрос: «КАКИЕ ФАКТОРЫ СПОСОБСТВУЮТ РАСПРОСТРАНЕНИЮ КОРРУПЦИИ?»,</w:t>
      </w:r>
      <w:r w:rsidRPr="00C339B9">
        <w:rPr>
          <w:rFonts w:ascii="Times New Roman" w:hAnsi="Times New Roman" w:cs="Times New Roman"/>
          <w:b/>
          <w:sz w:val="24"/>
          <w:szCs w:val="24"/>
        </w:rPr>
        <w:t xml:space="preserve"> </w:t>
      </w:r>
    </w:p>
    <w:p w:rsidR="00262B24" w:rsidRPr="00C339B9" w:rsidRDefault="00262B24" w:rsidP="00262B24">
      <w:pPr>
        <w:tabs>
          <w:tab w:val="left" w:pos="1213"/>
          <w:tab w:val="left" w:pos="4284"/>
        </w:tabs>
        <w:autoSpaceDE w:val="0"/>
        <w:autoSpaceDN w:val="0"/>
        <w:spacing w:after="0" w:line="240" w:lineRule="auto"/>
        <w:jc w:val="center"/>
        <w:rPr>
          <w:rFonts w:ascii="Times New Roman" w:hAnsi="Times New Roman" w:cs="Times New Roman"/>
          <w:b/>
          <w:color w:val="FF0000"/>
          <w:sz w:val="24"/>
          <w:szCs w:val="24"/>
        </w:rPr>
      </w:pPr>
      <w:r w:rsidRPr="00C339B9">
        <w:rPr>
          <w:rFonts w:ascii="Times New Roman" w:hAnsi="Times New Roman" w:cs="Times New Roman"/>
          <w:b/>
          <w:sz w:val="24"/>
          <w:szCs w:val="24"/>
        </w:rPr>
        <w:t xml:space="preserve">% </w:t>
      </w:r>
    </w:p>
    <w:tbl>
      <w:tblPr>
        <w:tblStyle w:val="-11"/>
        <w:tblW w:w="5000" w:type="pct"/>
        <w:tblLook w:val="04A0" w:firstRow="1" w:lastRow="0" w:firstColumn="1" w:lastColumn="0" w:noHBand="0" w:noVBand="1"/>
      </w:tblPr>
      <w:tblGrid>
        <w:gridCol w:w="4253"/>
        <w:gridCol w:w="1849"/>
        <w:gridCol w:w="1768"/>
        <w:gridCol w:w="1843"/>
      </w:tblGrid>
      <w:tr w:rsidR="00262B24" w:rsidRPr="00A6377A" w:rsidTr="00A6377A">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78" w:type="pct"/>
            <w:hideMark/>
          </w:tcPr>
          <w:p w:rsidR="00262B24" w:rsidRPr="00A6377A" w:rsidRDefault="00262B24" w:rsidP="00262B2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 </w:t>
            </w:r>
          </w:p>
        </w:tc>
        <w:tc>
          <w:tcPr>
            <w:tcW w:w="1040" w:type="pct"/>
            <w:vAlign w:val="center"/>
            <w:hideMark/>
          </w:tcPr>
          <w:p w:rsidR="00262B24" w:rsidRPr="00A6377A" w:rsidRDefault="00262B24" w:rsidP="00A6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Государственные</w:t>
            </w:r>
          </w:p>
        </w:tc>
        <w:tc>
          <w:tcPr>
            <w:tcW w:w="998" w:type="pct"/>
            <w:vAlign w:val="center"/>
            <w:hideMark/>
          </w:tcPr>
          <w:p w:rsidR="00262B24" w:rsidRPr="00A6377A" w:rsidRDefault="00262B24" w:rsidP="00A6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Муниципальные</w:t>
            </w:r>
          </w:p>
        </w:tc>
        <w:tc>
          <w:tcPr>
            <w:tcW w:w="685" w:type="pct"/>
            <w:noWrap/>
            <w:vAlign w:val="center"/>
            <w:hideMark/>
          </w:tcPr>
          <w:p w:rsidR="00262B24" w:rsidRPr="00A6377A" w:rsidRDefault="00262B24" w:rsidP="00A6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A6377A">
              <w:rPr>
                <w:rFonts w:ascii="Times New Roman" w:eastAsia="Times New Roman" w:hAnsi="Times New Roman" w:cs="Times New Roman"/>
                <w:b w:val="0"/>
                <w:sz w:val="20"/>
                <w:szCs w:val="20"/>
                <w:lang w:eastAsia="ru-RU"/>
              </w:rPr>
              <w:t>Служащие в целом</w:t>
            </w:r>
          </w:p>
        </w:tc>
      </w:tr>
      <w:tr w:rsidR="00262B24" w:rsidRPr="00A6377A" w:rsidTr="00A6377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78" w:type="pct"/>
            <w:hideMark/>
          </w:tcPr>
          <w:p w:rsidR="00262B24" w:rsidRPr="00A6377A" w:rsidRDefault="00262B24" w:rsidP="00262B2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Низкие заработные платы чиновников</w:t>
            </w:r>
          </w:p>
        </w:tc>
        <w:tc>
          <w:tcPr>
            <w:tcW w:w="1040" w:type="pct"/>
            <w:noWrap/>
            <w:vAlign w:val="center"/>
            <w:hideMark/>
          </w:tcPr>
          <w:p w:rsidR="00262B24" w:rsidRPr="00A6377A" w:rsidRDefault="00262B2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49.9</w:t>
            </w:r>
          </w:p>
        </w:tc>
        <w:tc>
          <w:tcPr>
            <w:tcW w:w="998" w:type="pct"/>
            <w:noWrap/>
            <w:vAlign w:val="center"/>
            <w:hideMark/>
          </w:tcPr>
          <w:p w:rsidR="00262B24" w:rsidRPr="00A6377A" w:rsidRDefault="00262B2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47.2</w:t>
            </w:r>
          </w:p>
        </w:tc>
        <w:tc>
          <w:tcPr>
            <w:tcW w:w="685" w:type="pct"/>
            <w:noWrap/>
            <w:vAlign w:val="center"/>
            <w:hideMark/>
          </w:tcPr>
          <w:p w:rsidR="00262B24" w:rsidRPr="00A6377A" w:rsidRDefault="00262B2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48.2</w:t>
            </w:r>
          </w:p>
        </w:tc>
      </w:tr>
      <w:tr w:rsidR="00262B24" w:rsidRPr="00A6377A" w:rsidTr="00A6377A">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278" w:type="pct"/>
            <w:hideMark/>
          </w:tcPr>
          <w:p w:rsidR="00262B24" w:rsidRPr="00A6377A" w:rsidRDefault="00262B24" w:rsidP="00262B2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Стремление представителей органов власти к личной выгоде</w:t>
            </w:r>
          </w:p>
        </w:tc>
        <w:tc>
          <w:tcPr>
            <w:tcW w:w="1040" w:type="pct"/>
            <w:noWrap/>
            <w:vAlign w:val="center"/>
            <w:hideMark/>
          </w:tcPr>
          <w:p w:rsidR="00262B24" w:rsidRPr="00A6377A" w:rsidRDefault="00262B2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50.1</w:t>
            </w:r>
          </w:p>
        </w:tc>
        <w:tc>
          <w:tcPr>
            <w:tcW w:w="998" w:type="pct"/>
            <w:noWrap/>
            <w:vAlign w:val="center"/>
            <w:hideMark/>
          </w:tcPr>
          <w:p w:rsidR="00262B24" w:rsidRPr="00A6377A" w:rsidRDefault="00262B2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39.6</w:t>
            </w:r>
          </w:p>
        </w:tc>
        <w:tc>
          <w:tcPr>
            <w:tcW w:w="685" w:type="pct"/>
            <w:noWrap/>
            <w:vAlign w:val="center"/>
            <w:hideMark/>
          </w:tcPr>
          <w:p w:rsidR="00262B24" w:rsidRPr="00A6377A" w:rsidRDefault="00262B2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43.5</w:t>
            </w:r>
          </w:p>
        </w:tc>
      </w:tr>
      <w:tr w:rsidR="00262B24" w:rsidRPr="00A6377A" w:rsidTr="00A6377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278" w:type="pct"/>
            <w:hideMark/>
          </w:tcPr>
          <w:p w:rsidR="00262B24" w:rsidRPr="00A6377A" w:rsidRDefault="00262B24" w:rsidP="00262B2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Чрезмерная бюрократизированность всех сфер госуправления</w:t>
            </w:r>
          </w:p>
        </w:tc>
        <w:tc>
          <w:tcPr>
            <w:tcW w:w="1040" w:type="pct"/>
            <w:noWrap/>
            <w:vAlign w:val="center"/>
            <w:hideMark/>
          </w:tcPr>
          <w:p w:rsidR="00262B24" w:rsidRPr="00A6377A" w:rsidRDefault="00262B2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39.9</w:t>
            </w:r>
          </w:p>
        </w:tc>
        <w:tc>
          <w:tcPr>
            <w:tcW w:w="998" w:type="pct"/>
            <w:noWrap/>
            <w:vAlign w:val="center"/>
            <w:hideMark/>
          </w:tcPr>
          <w:p w:rsidR="00262B24" w:rsidRPr="00A6377A" w:rsidRDefault="00262B2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41.5</w:t>
            </w:r>
          </w:p>
        </w:tc>
        <w:tc>
          <w:tcPr>
            <w:tcW w:w="685" w:type="pct"/>
            <w:noWrap/>
            <w:vAlign w:val="center"/>
            <w:hideMark/>
          </w:tcPr>
          <w:p w:rsidR="00262B24" w:rsidRPr="00A6377A" w:rsidRDefault="00262B2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40.9</w:t>
            </w:r>
          </w:p>
        </w:tc>
      </w:tr>
      <w:tr w:rsidR="00262B24" w:rsidRPr="00A6377A" w:rsidTr="00A6377A">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278" w:type="pct"/>
            <w:hideMark/>
          </w:tcPr>
          <w:p w:rsidR="00262B24" w:rsidRPr="00A6377A" w:rsidRDefault="00262B24" w:rsidP="00262B2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Привычка граждан давать незаконное вознаграждение</w:t>
            </w:r>
          </w:p>
        </w:tc>
        <w:tc>
          <w:tcPr>
            <w:tcW w:w="1040" w:type="pct"/>
            <w:noWrap/>
            <w:vAlign w:val="center"/>
            <w:hideMark/>
          </w:tcPr>
          <w:p w:rsidR="00262B24" w:rsidRPr="00A6377A" w:rsidRDefault="00262B2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37.9</w:t>
            </w:r>
          </w:p>
        </w:tc>
        <w:tc>
          <w:tcPr>
            <w:tcW w:w="998" w:type="pct"/>
            <w:noWrap/>
            <w:vAlign w:val="center"/>
            <w:hideMark/>
          </w:tcPr>
          <w:p w:rsidR="00262B24" w:rsidRPr="00A6377A" w:rsidRDefault="00262B2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37.6</w:t>
            </w:r>
          </w:p>
        </w:tc>
        <w:tc>
          <w:tcPr>
            <w:tcW w:w="685" w:type="pct"/>
            <w:noWrap/>
            <w:vAlign w:val="center"/>
            <w:hideMark/>
          </w:tcPr>
          <w:p w:rsidR="00262B24" w:rsidRPr="00A6377A" w:rsidRDefault="00262B2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37.7</w:t>
            </w:r>
          </w:p>
        </w:tc>
      </w:tr>
      <w:tr w:rsidR="00262B24" w:rsidRPr="00A6377A" w:rsidTr="00A637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hideMark/>
          </w:tcPr>
          <w:p w:rsidR="00262B24" w:rsidRPr="00A6377A" w:rsidRDefault="00262B24" w:rsidP="00262B2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Излишнее число согласующих инстанций</w:t>
            </w:r>
          </w:p>
        </w:tc>
        <w:tc>
          <w:tcPr>
            <w:tcW w:w="1040" w:type="pct"/>
            <w:noWrap/>
            <w:vAlign w:val="center"/>
            <w:hideMark/>
          </w:tcPr>
          <w:p w:rsidR="00262B24" w:rsidRPr="00A6377A" w:rsidRDefault="00262B2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34.8</w:t>
            </w:r>
          </w:p>
        </w:tc>
        <w:tc>
          <w:tcPr>
            <w:tcW w:w="998" w:type="pct"/>
            <w:noWrap/>
            <w:vAlign w:val="center"/>
            <w:hideMark/>
          </w:tcPr>
          <w:p w:rsidR="00262B24" w:rsidRPr="00A6377A" w:rsidRDefault="00262B2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38.8</w:t>
            </w:r>
          </w:p>
        </w:tc>
        <w:tc>
          <w:tcPr>
            <w:tcW w:w="685" w:type="pct"/>
            <w:noWrap/>
            <w:vAlign w:val="center"/>
            <w:hideMark/>
          </w:tcPr>
          <w:p w:rsidR="00262B24" w:rsidRPr="00A6377A" w:rsidRDefault="00262B2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37.3</w:t>
            </w:r>
          </w:p>
        </w:tc>
      </w:tr>
      <w:tr w:rsidR="00262B24" w:rsidRPr="00A6377A" w:rsidTr="00A6377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hideMark/>
          </w:tcPr>
          <w:p w:rsidR="00262B24" w:rsidRPr="00A6377A" w:rsidRDefault="00262B24" w:rsidP="00262B2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Длительные сроки оформления документов</w:t>
            </w:r>
          </w:p>
        </w:tc>
        <w:tc>
          <w:tcPr>
            <w:tcW w:w="1040" w:type="pct"/>
            <w:noWrap/>
            <w:vAlign w:val="center"/>
            <w:hideMark/>
          </w:tcPr>
          <w:p w:rsidR="00262B24" w:rsidRPr="00A6377A" w:rsidRDefault="00262B2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33.2</w:t>
            </w:r>
          </w:p>
        </w:tc>
        <w:tc>
          <w:tcPr>
            <w:tcW w:w="998" w:type="pct"/>
            <w:noWrap/>
            <w:vAlign w:val="center"/>
            <w:hideMark/>
          </w:tcPr>
          <w:p w:rsidR="00262B24" w:rsidRPr="00A6377A" w:rsidRDefault="00262B2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38.0</w:t>
            </w:r>
          </w:p>
        </w:tc>
        <w:tc>
          <w:tcPr>
            <w:tcW w:w="685" w:type="pct"/>
            <w:noWrap/>
            <w:vAlign w:val="center"/>
            <w:hideMark/>
          </w:tcPr>
          <w:p w:rsidR="00262B24" w:rsidRPr="00A6377A" w:rsidRDefault="00262B2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36.2</w:t>
            </w:r>
          </w:p>
        </w:tc>
      </w:tr>
      <w:tr w:rsidR="00262B24" w:rsidRPr="00A6377A" w:rsidTr="00A637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hideMark/>
          </w:tcPr>
          <w:p w:rsidR="00262B24" w:rsidRPr="00A6377A" w:rsidRDefault="00262B24" w:rsidP="00262B2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Несовершенство законодательной базы</w:t>
            </w:r>
          </w:p>
        </w:tc>
        <w:tc>
          <w:tcPr>
            <w:tcW w:w="1040" w:type="pct"/>
            <w:noWrap/>
            <w:vAlign w:val="center"/>
            <w:hideMark/>
          </w:tcPr>
          <w:p w:rsidR="00262B24" w:rsidRPr="00A6377A" w:rsidRDefault="00262B2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40.9</w:t>
            </w:r>
          </w:p>
        </w:tc>
        <w:tc>
          <w:tcPr>
            <w:tcW w:w="998" w:type="pct"/>
            <w:noWrap/>
            <w:vAlign w:val="center"/>
            <w:hideMark/>
          </w:tcPr>
          <w:p w:rsidR="00262B24" w:rsidRPr="00A6377A" w:rsidRDefault="00262B2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32.2</w:t>
            </w:r>
          </w:p>
        </w:tc>
        <w:tc>
          <w:tcPr>
            <w:tcW w:w="685" w:type="pct"/>
            <w:noWrap/>
            <w:vAlign w:val="center"/>
            <w:hideMark/>
          </w:tcPr>
          <w:p w:rsidR="00262B24" w:rsidRPr="00A6377A" w:rsidRDefault="00262B2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35.5</w:t>
            </w:r>
          </w:p>
        </w:tc>
      </w:tr>
      <w:tr w:rsidR="00262B24" w:rsidRPr="00A6377A" w:rsidTr="00A6377A">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278" w:type="pct"/>
            <w:hideMark/>
          </w:tcPr>
          <w:p w:rsidR="00262B24" w:rsidRPr="00A6377A" w:rsidRDefault="00262B24" w:rsidP="00262B2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Недостаточное внимание со стороны контролирующих органов</w:t>
            </w:r>
          </w:p>
        </w:tc>
        <w:tc>
          <w:tcPr>
            <w:tcW w:w="1040" w:type="pct"/>
            <w:noWrap/>
            <w:vAlign w:val="center"/>
            <w:hideMark/>
          </w:tcPr>
          <w:p w:rsidR="00262B24" w:rsidRPr="00A6377A" w:rsidRDefault="00262B2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16.2</w:t>
            </w:r>
          </w:p>
        </w:tc>
        <w:tc>
          <w:tcPr>
            <w:tcW w:w="998" w:type="pct"/>
            <w:noWrap/>
            <w:vAlign w:val="center"/>
            <w:hideMark/>
          </w:tcPr>
          <w:p w:rsidR="00262B24" w:rsidRPr="00A6377A" w:rsidRDefault="00262B2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17.5</w:t>
            </w:r>
          </w:p>
        </w:tc>
        <w:tc>
          <w:tcPr>
            <w:tcW w:w="685" w:type="pct"/>
            <w:noWrap/>
            <w:vAlign w:val="center"/>
            <w:hideMark/>
          </w:tcPr>
          <w:p w:rsidR="00262B24" w:rsidRPr="00A6377A" w:rsidRDefault="00262B2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17.0</w:t>
            </w:r>
          </w:p>
        </w:tc>
      </w:tr>
      <w:tr w:rsidR="00262B24" w:rsidRPr="00A6377A" w:rsidTr="00A6377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278" w:type="pct"/>
            <w:hideMark/>
          </w:tcPr>
          <w:p w:rsidR="00262B24" w:rsidRPr="00A6377A" w:rsidRDefault="00262B24" w:rsidP="00262B2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Недостаточное знание чиновниками антикоррупционного законодательства</w:t>
            </w:r>
          </w:p>
        </w:tc>
        <w:tc>
          <w:tcPr>
            <w:tcW w:w="1040" w:type="pct"/>
            <w:noWrap/>
            <w:vAlign w:val="center"/>
            <w:hideMark/>
          </w:tcPr>
          <w:p w:rsidR="00262B24" w:rsidRPr="00A6377A" w:rsidRDefault="00262B2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12.9</w:t>
            </w:r>
          </w:p>
        </w:tc>
        <w:tc>
          <w:tcPr>
            <w:tcW w:w="998" w:type="pct"/>
            <w:noWrap/>
            <w:vAlign w:val="center"/>
            <w:hideMark/>
          </w:tcPr>
          <w:p w:rsidR="00262B24" w:rsidRPr="00A6377A" w:rsidRDefault="00262B2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11.1</w:t>
            </w:r>
          </w:p>
        </w:tc>
        <w:tc>
          <w:tcPr>
            <w:tcW w:w="685" w:type="pct"/>
            <w:noWrap/>
            <w:vAlign w:val="center"/>
            <w:hideMark/>
          </w:tcPr>
          <w:p w:rsidR="00262B24" w:rsidRPr="00A6377A" w:rsidRDefault="00262B2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11.8</w:t>
            </w:r>
          </w:p>
        </w:tc>
      </w:tr>
      <w:tr w:rsidR="00262B24" w:rsidRPr="00A6377A" w:rsidTr="00A6377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78" w:type="pct"/>
            <w:hideMark/>
          </w:tcPr>
          <w:p w:rsidR="00262B24" w:rsidRPr="00A6377A" w:rsidRDefault="00262B24" w:rsidP="00262B2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Другое</w:t>
            </w:r>
          </w:p>
        </w:tc>
        <w:tc>
          <w:tcPr>
            <w:tcW w:w="1040" w:type="pct"/>
            <w:noWrap/>
            <w:vAlign w:val="center"/>
            <w:hideMark/>
          </w:tcPr>
          <w:p w:rsidR="00262B24" w:rsidRPr="00A6377A" w:rsidRDefault="00262B2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2.7</w:t>
            </w:r>
          </w:p>
        </w:tc>
        <w:tc>
          <w:tcPr>
            <w:tcW w:w="998" w:type="pct"/>
            <w:noWrap/>
            <w:vAlign w:val="center"/>
            <w:hideMark/>
          </w:tcPr>
          <w:p w:rsidR="00262B24" w:rsidRPr="00A6377A" w:rsidRDefault="00262B2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2.0</w:t>
            </w:r>
          </w:p>
        </w:tc>
        <w:tc>
          <w:tcPr>
            <w:tcW w:w="685" w:type="pct"/>
            <w:noWrap/>
            <w:vAlign w:val="center"/>
            <w:hideMark/>
          </w:tcPr>
          <w:p w:rsidR="00262B24" w:rsidRPr="00A6377A" w:rsidRDefault="00262B2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2.3</w:t>
            </w:r>
          </w:p>
        </w:tc>
      </w:tr>
    </w:tbl>
    <w:p w:rsidR="00754012"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4"/>
          <w:szCs w:val="24"/>
        </w:rPr>
      </w:pPr>
    </w:p>
    <w:p w:rsidR="00A46874" w:rsidRPr="00D03D7D" w:rsidRDefault="00A46874" w:rsidP="00A46874">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D03D7D">
        <w:rPr>
          <w:rFonts w:ascii="Times New Roman" w:hAnsi="Times New Roman" w:cs="Times New Roman"/>
          <w:sz w:val="28"/>
          <w:szCs w:val="28"/>
        </w:rPr>
        <w:t xml:space="preserve">В зависимости от типа местности </w:t>
      </w:r>
      <w:r w:rsidR="00D03D7D" w:rsidRPr="00D03D7D">
        <w:rPr>
          <w:rFonts w:ascii="Times New Roman" w:hAnsi="Times New Roman" w:cs="Times New Roman"/>
          <w:sz w:val="28"/>
          <w:szCs w:val="28"/>
        </w:rPr>
        <w:t>среди факторов распространения коррупции муниципальные служащие Нижнего Новгорода чаще выделяли низкие заработные платы чиновников (56,9% против 40,8%)</w:t>
      </w:r>
      <w:r w:rsidR="00D03D7D">
        <w:rPr>
          <w:rFonts w:ascii="Times New Roman" w:hAnsi="Times New Roman" w:cs="Times New Roman"/>
          <w:sz w:val="28"/>
          <w:szCs w:val="28"/>
        </w:rPr>
        <w:t>,</w:t>
      </w:r>
      <w:r w:rsidR="00D03D7D" w:rsidRPr="00D03D7D">
        <w:rPr>
          <w:rFonts w:ascii="Times New Roman" w:hAnsi="Times New Roman" w:cs="Times New Roman"/>
          <w:sz w:val="28"/>
          <w:szCs w:val="28"/>
        </w:rPr>
        <w:t xml:space="preserve"> излишнее число согласующих инстанций (40,8% против 37,4%)</w:t>
      </w:r>
      <w:r w:rsidR="00D03D7D">
        <w:rPr>
          <w:rFonts w:ascii="Times New Roman" w:hAnsi="Times New Roman" w:cs="Times New Roman"/>
          <w:sz w:val="28"/>
          <w:szCs w:val="28"/>
        </w:rPr>
        <w:t xml:space="preserve">, а также с небольшим </w:t>
      </w:r>
      <w:r w:rsidR="00D03D7D">
        <w:rPr>
          <w:rFonts w:ascii="Times New Roman" w:hAnsi="Times New Roman" w:cs="Times New Roman"/>
          <w:sz w:val="28"/>
          <w:szCs w:val="28"/>
        </w:rPr>
        <w:lastRenderedPageBreak/>
        <w:t>перевесом недостаточное знание чиновниками антикоррупционного законодательства (11,2% против 11,0%)</w:t>
      </w:r>
      <w:r w:rsidR="00D03D7D" w:rsidRPr="00D03D7D">
        <w:rPr>
          <w:rFonts w:ascii="Times New Roman" w:hAnsi="Times New Roman" w:cs="Times New Roman"/>
          <w:sz w:val="28"/>
          <w:szCs w:val="28"/>
        </w:rPr>
        <w:t>.</w:t>
      </w:r>
      <w:r w:rsidR="00D03D7D">
        <w:rPr>
          <w:rFonts w:ascii="Times New Roman" w:hAnsi="Times New Roman" w:cs="Times New Roman"/>
          <w:sz w:val="28"/>
          <w:szCs w:val="28"/>
        </w:rPr>
        <w:t xml:space="preserve"> Все остальные факторы </w:t>
      </w:r>
      <w:r w:rsidR="0077154F">
        <w:rPr>
          <w:rFonts w:ascii="Times New Roman" w:hAnsi="Times New Roman" w:cs="Times New Roman"/>
          <w:sz w:val="28"/>
          <w:szCs w:val="28"/>
        </w:rPr>
        <w:t xml:space="preserve">отмечались чаще муниципальными служащими городов и районов области. </w:t>
      </w:r>
    </w:p>
    <w:p w:rsidR="00A46874" w:rsidRPr="00C339B9" w:rsidRDefault="00A46874" w:rsidP="00A46874">
      <w:pPr>
        <w:keepNext/>
        <w:keepLines/>
        <w:spacing w:after="0" w:line="240" w:lineRule="auto"/>
        <w:jc w:val="right"/>
        <w:rPr>
          <w:rFonts w:ascii="Times New Roman" w:hAnsi="Times New Roman" w:cs="Times New Roman"/>
          <w:b/>
          <w:bCs/>
          <w:sz w:val="24"/>
          <w:szCs w:val="24"/>
        </w:rPr>
      </w:pPr>
      <w:r w:rsidRPr="00C339B9">
        <w:rPr>
          <w:rFonts w:ascii="Times New Roman" w:hAnsi="Times New Roman" w:cs="Times New Roman"/>
          <w:b/>
          <w:bCs/>
          <w:sz w:val="24"/>
          <w:szCs w:val="24"/>
        </w:rPr>
        <w:t xml:space="preserve">Таблица </w:t>
      </w:r>
      <w:r w:rsidR="00CA2858" w:rsidRPr="00C339B9">
        <w:rPr>
          <w:rFonts w:ascii="Times New Roman" w:hAnsi="Times New Roman" w:cs="Times New Roman"/>
          <w:b/>
          <w:bCs/>
          <w:sz w:val="24"/>
          <w:szCs w:val="24"/>
        </w:rPr>
        <w:fldChar w:fldCharType="begin"/>
      </w:r>
      <w:r w:rsidRPr="00C339B9">
        <w:rPr>
          <w:rFonts w:ascii="Times New Roman" w:hAnsi="Times New Roman" w:cs="Times New Roman"/>
          <w:b/>
          <w:bCs/>
          <w:sz w:val="24"/>
          <w:szCs w:val="24"/>
        </w:rPr>
        <w:instrText xml:space="preserve"> SEQ Таблица \* ARABIC </w:instrText>
      </w:r>
      <w:r w:rsidR="00CA2858" w:rsidRPr="00C339B9">
        <w:rPr>
          <w:rFonts w:ascii="Times New Roman" w:hAnsi="Times New Roman" w:cs="Times New Roman"/>
          <w:b/>
          <w:bCs/>
          <w:sz w:val="24"/>
          <w:szCs w:val="24"/>
        </w:rPr>
        <w:fldChar w:fldCharType="separate"/>
      </w:r>
      <w:r w:rsidR="00730949">
        <w:rPr>
          <w:rFonts w:ascii="Times New Roman" w:hAnsi="Times New Roman" w:cs="Times New Roman"/>
          <w:b/>
          <w:bCs/>
          <w:noProof/>
          <w:sz w:val="24"/>
          <w:szCs w:val="24"/>
        </w:rPr>
        <w:t>21</w:t>
      </w:r>
      <w:r w:rsidR="00CA2858" w:rsidRPr="00C339B9">
        <w:rPr>
          <w:rFonts w:ascii="Times New Roman" w:hAnsi="Times New Roman" w:cs="Times New Roman"/>
          <w:b/>
          <w:bCs/>
          <w:sz w:val="24"/>
          <w:szCs w:val="24"/>
        </w:rPr>
        <w:fldChar w:fldCharType="end"/>
      </w:r>
    </w:p>
    <w:p w:rsidR="00A46874" w:rsidRPr="00C339B9" w:rsidRDefault="00A46874" w:rsidP="00A46874">
      <w:pPr>
        <w:tabs>
          <w:tab w:val="left" w:pos="1213"/>
          <w:tab w:val="left" w:pos="4284"/>
        </w:tabs>
        <w:autoSpaceDE w:val="0"/>
        <w:autoSpaceDN w:val="0"/>
        <w:spacing w:after="0" w:line="240" w:lineRule="auto"/>
        <w:jc w:val="center"/>
        <w:rPr>
          <w:rFonts w:ascii="Times New Roman" w:hAnsi="Times New Roman" w:cs="Times New Roman"/>
          <w:b/>
          <w:sz w:val="24"/>
          <w:szCs w:val="24"/>
        </w:rPr>
      </w:pPr>
      <w:r w:rsidRPr="00262B24">
        <w:rPr>
          <w:rFonts w:ascii="Times New Roman" w:hAnsi="Times New Roman" w:cs="Times New Roman"/>
          <w:b/>
          <w:sz w:val="24"/>
          <w:szCs w:val="24"/>
        </w:rPr>
        <w:t>Распределение ответов респондентов на вопрос: «КАКИЕ ФАКТОРЫ СПОСОБСТВУЮТ РАСПРОСТРАНЕНИЮ КОРРУПЦИИ?»,</w:t>
      </w:r>
      <w:r w:rsidRPr="00C339B9">
        <w:rPr>
          <w:rFonts w:ascii="Times New Roman" w:hAnsi="Times New Roman" w:cs="Times New Roman"/>
          <w:b/>
          <w:sz w:val="24"/>
          <w:szCs w:val="24"/>
        </w:rPr>
        <w:t xml:space="preserve"> </w:t>
      </w:r>
    </w:p>
    <w:p w:rsidR="00A46874" w:rsidRPr="00C339B9" w:rsidRDefault="00A46874" w:rsidP="00A46874">
      <w:pPr>
        <w:tabs>
          <w:tab w:val="left" w:pos="1213"/>
          <w:tab w:val="left" w:pos="4284"/>
        </w:tabs>
        <w:autoSpaceDE w:val="0"/>
        <w:autoSpaceDN w:val="0"/>
        <w:spacing w:after="0" w:line="240" w:lineRule="auto"/>
        <w:jc w:val="center"/>
        <w:rPr>
          <w:rFonts w:ascii="Times New Roman" w:hAnsi="Times New Roman" w:cs="Times New Roman"/>
          <w:b/>
          <w:color w:val="FF0000"/>
          <w:sz w:val="24"/>
          <w:szCs w:val="24"/>
        </w:rPr>
      </w:pPr>
      <w:r w:rsidRPr="00C339B9">
        <w:rPr>
          <w:rFonts w:ascii="Times New Roman" w:hAnsi="Times New Roman" w:cs="Times New Roman"/>
          <w:b/>
          <w:sz w:val="24"/>
          <w:szCs w:val="24"/>
        </w:rPr>
        <w:t xml:space="preserve">% </w:t>
      </w:r>
    </w:p>
    <w:tbl>
      <w:tblPr>
        <w:tblStyle w:val="-11"/>
        <w:tblW w:w="5000" w:type="pct"/>
        <w:tblLook w:val="04A0" w:firstRow="1" w:lastRow="0" w:firstColumn="1" w:lastColumn="0" w:noHBand="0" w:noVBand="1"/>
      </w:tblPr>
      <w:tblGrid>
        <w:gridCol w:w="6525"/>
        <w:gridCol w:w="1731"/>
        <w:gridCol w:w="1457"/>
      </w:tblGrid>
      <w:tr w:rsidR="00A46874" w:rsidRPr="00A6377A" w:rsidTr="00A6377A">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335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 </w:t>
            </w:r>
          </w:p>
        </w:tc>
        <w:tc>
          <w:tcPr>
            <w:tcW w:w="891" w:type="pct"/>
            <w:vAlign w:val="center"/>
            <w:hideMark/>
          </w:tcPr>
          <w:p w:rsidR="00A46874" w:rsidRPr="00A6377A" w:rsidRDefault="00A46874" w:rsidP="00A6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Областной центр</w:t>
            </w:r>
          </w:p>
        </w:tc>
        <w:tc>
          <w:tcPr>
            <w:tcW w:w="750" w:type="pct"/>
            <w:vAlign w:val="center"/>
            <w:hideMark/>
          </w:tcPr>
          <w:p w:rsidR="00A46874" w:rsidRPr="00A6377A" w:rsidRDefault="00A46874" w:rsidP="00A6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Районы и города области</w:t>
            </w:r>
          </w:p>
        </w:tc>
      </w:tr>
      <w:tr w:rsidR="00A46874" w:rsidRPr="00A6377A" w:rsidTr="00A6377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5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Низкие заработные платы чиновников</w:t>
            </w:r>
          </w:p>
        </w:tc>
        <w:tc>
          <w:tcPr>
            <w:tcW w:w="891"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56.9</w:t>
            </w:r>
          </w:p>
        </w:tc>
        <w:tc>
          <w:tcPr>
            <w:tcW w:w="750"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40.8</w:t>
            </w:r>
          </w:p>
        </w:tc>
      </w:tr>
      <w:tr w:rsidR="00A46874" w:rsidRPr="00A6377A" w:rsidTr="00A6377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Излишнее число согласующих инстанций</w:t>
            </w:r>
          </w:p>
        </w:tc>
        <w:tc>
          <w:tcPr>
            <w:tcW w:w="891" w:type="pct"/>
            <w:noWrap/>
            <w:vAlign w:val="center"/>
            <w:hideMark/>
          </w:tcPr>
          <w:p w:rsidR="00A46874" w:rsidRPr="00A6377A" w:rsidRDefault="00A4687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40.8</w:t>
            </w:r>
          </w:p>
        </w:tc>
        <w:tc>
          <w:tcPr>
            <w:tcW w:w="750" w:type="pct"/>
            <w:noWrap/>
            <w:vAlign w:val="center"/>
            <w:hideMark/>
          </w:tcPr>
          <w:p w:rsidR="00A46874" w:rsidRPr="00A6377A" w:rsidRDefault="00A4687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37.4</w:t>
            </w:r>
          </w:p>
        </w:tc>
      </w:tr>
      <w:tr w:rsidR="00A46874" w:rsidRPr="00A6377A" w:rsidTr="00A6377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35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Чрезмерная бюрократизированность всех сфер госуправления</w:t>
            </w:r>
          </w:p>
        </w:tc>
        <w:tc>
          <w:tcPr>
            <w:tcW w:w="891"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40.6</w:t>
            </w:r>
          </w:p>
        </w:tc>
        <w:tc>
          <w:tcPr>
            <w:tcW w:w="750"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42.1</w:t>
            </w:r>
          </w:p>
        </w:tc>
      </w:tr>
      <w:tr w:rsidR="00A46874" w:rsidRPr="00A6377A" w:rsidTr="00A6377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Длительные сроки оформления документов</w:t>
            </w:r>
          </w:p>
        </w:tc>
        <w:tc>
          <w:tcPr>
            <w:tcW w:w="891" w:type="pct"/>
            <w:noWrap/>
            <w:vAlign w:val="center"/>
            <w:hideMark/>
          </w:tcPr>
          <w:p w:rsidR="00A46874" w:rsidRPr="00A6377A" w:rsidRDefault="00A4687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37.2</w:t>
            </w:r>
          </w:p>
        </w:tc>
        <w:tc>
          <w:tcPr>
            <w:tcW w:w="750" w:type="pct"/>
            <w:noWrap/>
            <w:vAlign w:val="center"/>
            <w:hideMark/>
          </w:tcPr>
          <w:p w:rsidR="00A46874" w:rsidRPr="00A6377A" w:rsidRDefault="00A4687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38.6</w:t>
            </w:r>
          </w:p>
        </w:tc>
      </w:tr>
      <w:tr w:rsidR="00A46874" w:rsidRPr="00A6377A" w:rsidTr="00A6377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35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Привычка граждан давать незаконное вознаграждение</w:t>
            </w:r>
          </w:p>
        </w:tc>
        <w:tc>
          <w:tcPr>
            <w:tcW w:w="891"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36.5</w:t>
            </w:r>
          </w:p>
        </w:tc>
        <w:tc>
          <w:tcPr>
            <w:tcW w:w="750"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38.4</w:t>
            </w:r>
          </w:p>
        </w:tc>
      </w:tr>
      <w:tr w:rsidR="00A46874" w:rsidRPr="00A6377A" w:rsidTr="00A6377A">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35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Стремление представителей органов власти к личной выгоде</w:t>
            </w:r>
          </w:p>
        </w:tc>
        <w:tc>
          <w:tcPr>
            <w:tcW w:w="891" w:type="pct"/>
            <w:noWrap/>
            <w:vAlign w:val="center"/>
            <w:hideMark/>
          </w:tcPr>
          <w:p w:rsidR="00A46874" w:rsidRPr="00A6377A" w:rsidRDefault="00A4687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34.9</w:t>
            </w:r>
          </w:p>
        </w:tc>
        <w:tc>
          <w:tcPr>
            <w:tcW w:w="750" w:type="pct"/>
            <w:noWrap/>
            <w:vAlign w:val="center"/>
            <w:hideMark/>
          </w:tcPr>
          <w:p w:rsidR="00A46874" w:rsidRPr="00A6377A" w:rsidRDefault="00A4687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42.6</w:t>
            </w:r>
          </w:p>
        </w:tc>
      </w:tr>
      <w:tr w:rsidR="00A46874" w:rsidRPr="00A6377A" w:rsidTr="00A637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Несовершенство законодательной базы</w:t>
            </w:r>
          </w:p>
        </w:tc>
        <w:tc>
          <w:tcPr>
            <w:tcW w:w="891"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27.0</w:t>
            </w:r>
          </w:p>
        </w:tc>
        <w:tc>
          <w:tcPr>
            <w:tcW w:w="750"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35.7</w:t>
            </w:r>
          </w:p>
        </w:tc>
      </w:tr>
      <w:tr w:rsidR="00A46874" w:rsidRPr="00A6377A" w:rsidTr="00A6377A">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35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Недостаточное внимание со стороны контролирующих органов</w:t>
            </w:r>
          </w:p>
        </w:tc>
        <w:tc>
          <w:tcPr>
            <w:tcW w:w="891" w:type="pct"/>
            <w:noWrap/>
            <w:vAlign w:val="center"/>
            <w:hideMark/>
          </w:tcPr>
          <w:p w:rsidR="00A46874" w:rsidRPr="00A6377A" w:rsidRDefault="00A4687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14.8</w:t>
            </w:r>
          </w:p>
        </w:tc>
        <w:tc>
          <w:tcPr>
            <w:tcW w:w="750" w:type="pct"/>
            <w:noWrap/>
            <w:vAlign w:val="center"/>
            <w:hideMark/>
          </w:tcPr>
          <w:p w:rsidR="00A46874" w:rsidRPr="00A6377A" w:rsidRDefault="00A4687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19.3</w:t>
            </w:r>
          </w:p>
        </w:tc>
      </w:tr>
      <w:tr w:rsidR="00A46874" w:rsidRPr="00A6377A" w:rsidTr="00A6377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35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Недостаточное знание чиновниками антикоррупционного законодательства</w:t>
            </w:r>
          </w:p>
        </w:tc>
        <w:tc>
          <w:tcPr>
            <w:tcW w:w="891"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11.2</w:t>
            </w:r>
          </w:p>
        </w:tc>
        <w:tc>
          <w:tcPr>
            <w:tcW w:w="750"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11.0</w:t>
            </w:r>
          </w:p>
        </w:tc>
      </w:tr>
      <w:tr w:rsidR="00A46874" w:rsidRPr="00A6377A" w:rsidTr="00A6377A">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5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Другое</w:t>
            </w:r>
          </w:p>
        </w:tc>
        <w:tc>
          <w:tcPr>
            <w:tcW w:w="891" w:type="pct"/>
            <w:noWrap/>
            <w:vAlign w:val="center"/>
            <w:hideMark/>
          </w:tcPr>
          <w:p w:rsidR="00A46874" w:rsidRPr="00A6377A" w:rsidRDefault="00A4687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2.6</w:t>
            </w:r>
          </w:p>
        </w:tc>
        <w:tc>
          <w:tcPr>
            <w:tcW w:w="750" w:type="pct"/>
            <w:noWrap/>
            <w:vAlign w:val="center"/>
            <w:hideMark/>
          </w:tcPr>
          <w:p w:rsidR="00A46874" w:rsidRPr="00A6377A" w:rsidRDefault="00A4687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1.7</w:t>
            </w:r>
          </w:p>
        </w:tc>
      </w:tr>
    </w:tbl>
    <w:p w:rsidR="00A46874" w:rsidRDefault="00A46874" w:rsidP="009F6F19">
      <w:pPr>
        <w:spacing w:line="240" w:lineRule="auto"/>
        <w:ind w:firstLine="851"/>
        <w:jc w:val="both"/>
        <w:rPr>
          <w:rFonts w:ascii="Times New Roman" w:hAnsi="Times New Roman" w:cs="Times New Roman"/>
          <w:sz w:val="28"/>
          <w:szCs w:val="28"/>
        </w:rPr>
      </w:pPr>
    </w:p>
    <w:p w:rsidR="009F6F19" w:rsidRPr="00C339B9" w:rsidRDefault="009F6F19" w:rsidP="009F6F19">
      <w:pPr>
        <w:spacing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 xml:space="preserve">В 2017 году по вопросу о факторах, влияющих на распространение коррупции, увеличилось количество </w:t>
      </w:r>
      <w:r>
        <w:rPr>
          <w:rFonts w:ascii="Times New Roman" w:hAnsi="Times New Roman" w:cs="Times New Roman"/>
          <w:sz w:val="28"/>
          <w:szCs w:val="28"/>
        </w:rPr>
        <w:t>мнений</w:t>
      </w:r>
      <w:r w:rsidRPr="00C339B9">
        <w:rPr>
          <w:rFonts w:ascii="Times New Roman" w:hAnsi="Times New Roman" w:cs="Times New Roman"/>
          <w:sz w:val="28"/>
          <w:szCs w:val="28"/>
        </w:rPr>
        <w:t xml:space="preserve"> служащих по таким вариантам, как: несовершенство законодательной базы (36,7% против 35,1%),  длительные сроки оформления документов (36,6% против 34,6%), излишнее число согласующих инстанций (42,9% против 41,8%), привычка граждан давать незаконное вознаграждение (37,3% против 33,9%), недостаточное внимание со стороны контролирующих органов (35,8% против 17,4%) и недостаточное знание чиновниками антикоррупционного законодательства (11,3% против 9,7%). Значительно уменьшилась доля служащих, считающих, что стремление представителей органов власти к личной выгоде является причиной распространения коррупции (15,7% против 46,2%). Также уменьшилось количество </w:t>
      </w:r>
      <w:r>
        <w:rPr>
          <w:rFonts w:ascii="Times New Roman" w:hAnsi="Times New Roman" w:cs="Times New Roman"/>
          <w:sz w:val="28"/>
          <w:szCs w:val="28"/>
        </w:rPr>
        <w:t>мнений</w:t>
      </w:r>
      <w:r w:rsidRPr="00C339B9">
        <w:rPr>
          <w:rFonts w:ascii="Times New Roman" w:hAnsi="Times New Roman" w:cs="Times New Roman"/>
          <w:sz w:val="28"/>
          <w:szCs w:val="28"/>
        </w:rPr>
        <w:t xml:space="preserve"> по таким факторам, как чрезмерная бюрократизированность всех сфер госуправления (40,3% против 42,3%) и низкие заработные платы чиновников (47,0% против 50,2%). </w:t>
      </w:r>
    </w:p>
    <w:p w:rsidR="009F6F19" w:rsidRPr="00C339B9" w:rsidRDefault="009F6F19" w:rsidP="009F6F19">
      <w:pPr>
        <w:jc w:val="center"/>
        <w:rPr>
          <w:rFonts w:ascii="Times New Roman" w:hAnsi="Times New Roman" w:cs="Times New Roman"/>
          <w:sz w:val="28"/>
          <w:szCs w:val="28"/>
        </w:rPr>
      </w:pPr>
      <w:r w:rsidRPr="00C339B9">
        <w:rPr>
          <w:rFonts w:ascii="Times New Roman" w:hAnsi="Times New Roman" w:cs="Times New Roman"/>
          <w:noProof/>
          <w:lang w:eastAsia="ru-RU"/>
        </w:rPr>
        <w:lastRenderedPageBreak/>
        <w:drawing>
          <wp:inline distT="0" distB="0" distL="0" distR="0">
            <wp:extent cx="6054873" cy="4240350"/>
            <wp:effectExtent l="0" t="0" r="3175" b="8255"/>
            <wp:docPr id="163" name="Диаграмма 163"/>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F6F19" w:rsidRDefault="009F6F19" w:rsidP="009F6F19">
      <w:pPr>
        <w:jc w:val="center"/>
        <w:rPr>
          <w:rFonts w:ascii="Times New Roman" w:hAnsi="Times New Roman" w:cs="Times New Roman"/>
          <w:b/>
          <w:sz w:val="24"/>
          <w:szCs w:val="28"/>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69</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8"/>
        </w:rPr>
        <w:t xml:space="preserve"> Распределение ответов респондентов на вопрос: «КАКИЕ ФАКТОРЫ, НА ВАШ ВЗГЛЯД, СПОСОБСТВУЮТ РАСПРОСТРАНЕНИЮ КОРРУПЦИИ?», % от числа опрошенных</w:t>
      </w:r>
    </w:p>
    <w:p w:rsidR="00035CDA" w:rsidRDefault="00786868" w:rsidP="00786868">
      <w:pPr>
        <w:ind w:firstLine="851"/>
        <w:jc w:val="both"/>
        <w:rPr>
          <w:rFonts w:ascii="Times New Roman" w:hAnsi="Times New Roman" w:cs="Times New Roman"/>
          <w:sz w:val="28"/>
          <w:szCs w:val="28"/>
        </w:rPr>
      </w:pPr>
      <w:r>
        <w:rPr>
          <w:rFonts w:ascii="Times New Roman" w:hAnsi="Times New Roman" w:cs="Times New Roman"/>
          <w:sz w:val="28"/>
          <w:szCs w:val="28"/>
        </w:rPr>
        <w:t xml:space="preserve">Для изучения коррупциогенной ситуации в Нижегородской области государственные и муниципальные служащие оценили силу влияния некоторых объективных причин на распространение коррупции в регионе. В таблице </w:t>
      </w:r>
      <w:r w:rsidR="00730949">
        <w:rPr>
          <w:rFonts w:ascii="Times New Roman" w:hAnsi="Times New Roman" w:cs="Times New Roman"/>
          <w:sz w:val="28"/>
          <w:szCs w:val="28"/>
        </w:rPr>
        <w:t>22</w:t>
      </w:r>
      <w:r>
        <w:rPr>
          <w:rFonts w:ascii="Times New Roman" w:hAnsi="Times New Roman" w:cs="Times New Roman"/>
          <w:sz w:val="28"/>
          <w:szCs w:val="28"/>
        </w:rPr>
        <w:t xml:space="preserve"> представлены ответы респондентов на данный вопрос.</w:t>
      </w:r>
    </w:p>
    <w:p w:rsidR="00786868" w:rsidRPr="00C339B9" w:rsidRDefault="00786868" w:rsidP="00786868">
      <w:pPr>
        <w:keepNext/>
        <w:keepLines/>
        <w:spacing w:after="0" w:line="240" w:lineRule="auto"/>
        <w:jc w:val="right"/>
        <w:rPr>
          <w:rFonts w:ascii="Times New Roman" w:hAnsi="Times New Roman" w:cs="Times New Roman"/>
          <w:b/>
          <w:bCs/>
          <w:sz w:val="24"/>
          <w:szCs w:val="24"/>
        </w:rPr>
      </w:pPr>
      <w:r w:rsidRPr="00C339B9">
        <w:rPr>
          <w:rFonts w:ascii="Times New Roman" w:hAnsi="Times New Roman" w:cs="Times New Roman"/>
          <w:b/>
          <w:bCs/>
          <w:sz w:val="24"/>
          <w:szCs w:val="24"/>
        </w:rPr>
        <w:t xml:space="preserve">Таблица </w:t>
      </w:r>
      <w:r w:rsidR="00CA2858" w:rsidRPr="00C339B9">
        <w:rPr>
          <w:rFonts w:ascii="Times New Roman" w:hAnsi="Times New Roman" w:cs="Times New Roman"/>
          <w:b/>
          <w:bCs/>
          <w:sz w:val="24"/>
          <w:szCs w:val="24"/>
        </w:rPr>
        <w:fldChar w:fldCharType="begin"/>
      </w:r>
      <w:r w:rsidRPr="00C339B9">
        <w:rPr>
          <w:rFonts w:ascii="Times New Roman" w:hAnsi="Times New Roman" w:cs="Times New Roman"/>
          <w:b/>
          <w:bCs/>
          <w:sz w:val="24"/>
          <w:szCs w:val="24"/>
        </w:rPr>
        <w:instrText xml:space="preserve"> SEQ Таблица \* ARABIC </w:instrText>
      </w:r>
      <w:r w:rsidR="00CA2858" w:rsidRPr="00C339B9">
        <w:rPr>
          <w:rFonts w:ascii="Times New Roman" w:hAnsi="Times New Roman" w:cs="Times New Roman"/>
          <w:b/>
          <w:bCs/>
          <w:sz w:val="24"/>
          <w:szCs w:val="24"/>
        </w:rPr>
        <w:fldChar w:fldCharType="separate"/>
      </w:r>
      <w:r w:rsidR="00730949">
        <w:rPr>
          <w:rFonts w:ascii="Times New Roman" w:hAnsi="Times New Roman" w:cs="Times New Roman"/>
          <w:b/>
          <w:bCs/>
          <w:noProof/>
          <w:sz w:val="24"/>
          <w:szCs w:val="24"/>
        </w:rPr>
        <w:t>22</w:t>
      </w:r>
      <w:r w:rsidR="00CA2858" w:rsidRPr="00C339B9">
        <w:rPr>
          <w:rFonts w:ascii="Times New Roman" w:hAnsi="Times New Roman" w:cs="Times New Roman"/>
          <w:b/>
          <w:bCs/>
          <w:sz w:val="24"/>
          <w:szCs w:val="24"/>
        </w:rPr>
        <w:fldChar w:fldCharType="end"/>
      </w:r>
    </w:p>
    <w:p w:rsidR="00786868" w:rsidRPr="00786868" w:rsidRDefault="00FB1660" w:rsidP="00786868">
      <w:pPr>
        <w:jc w:val="center"/>
        <w:rPr>
          <w:rFonts w:ascii="Times New Roman" w:hAnsi="Times New Roman" w:cs="Times New Roman"/>
          <w:sz w:val="28"/>
          <w:szCs w:val="28"/>
        </w:rPr>
      </w:pPr>
      <w:r>
        <w:rPr>
          <w:rFonts w:ascii="Times New Roman" w:hAnsi="Times New Roman" w:cs="Times New Roman"/>
          <w:b/>
          <w:sz w:val="24"/>
          <w:szCs w:val="24"/>
        </w:rPr>
        <w:t>ПРИЧИНЫ РАСПРОСТРАНЕНИЯ КОРРУПЦИИ, %</w:t>
      </w:r>
    </w:p>
    <w:tbl>
      <w:tblPr>
        <w:tblStyle w:val="-11"/>
        <w:tblW w:w="5000" w:type="pct"/>
        <w:tblLayout w:type="fixed"/>
        <w:tblLook w:val="04A0" w:firstRow="1" w:lastRow="0" w:firstColumn="1" w:lastColumn="0" w:noHBand="0" w:noVBand="1"/>
      </w:tblPr>
      <w:tblGrid>
        <w:gridCol w:w="5547"/>
        <w:gridCol w:w="834"/>
        <w:gridCol w:w="833"/>
        <w:gridCol w:w="833"/>
        <w:gridCol w:w="833"/>
        <w:gridCol w:w="833"/>
      </w:tblGrid>
      <w:tr w:rsidR="00786868" w:rsidRPr="00A6377A" w:rsidTr="00A6377A">
        <w:trPr>
          <w:cnfStyle w:val="100000000000" w:firstRow="1" w:lastRow="0" w:firstColumn="0" w:lastColumn="0" w:oddVBand="0" w:evenVBand="0" w:oddHBand="0" w:evenHBand="0" w:firstRowFirstColumn="0" w:firstRowLastColumn="0" w:lastRowFirstColumn="0" w:lastRowLastColumn="0"/>
          <w:cantSplit/>
          <w:trHeight w:val="1613"/>
          <w:tblHeader/>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 </w:t>
            </w:r>
          </w:p>
        </w:tc>
        <w:tc>
          <w:tcPr>
            <w:tcW w:w="429" w:type="pct"/>
            <w:noWrap/>
            <w:textDirection w:val="btLr"/>
            <w:hideMark/>
          </w:tcPr>
          <w:p w:rsidR="00035CDA" w:rsidRPr="00A6377A" w:rsidRDefault="00035CDA" w:rsidP="00A6377A">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Сильно влияет</w:t>
            </w:r>
          </w:p>
        </w:tc>
        <w:tc>
          <w:tcPr>
            <w:tcW w:w="429" w:type="pct"/>
            <w:noWrap/>
            <w:textDirection w:val="btLr"/>
            <w:hideMark/>
          </w:tcPr>
          <w:p w:rsidR="00035CDA" w:rsidRPr="00A6377A" w:rsidRDefault="00035CDA" w:rsidP="00A6377A">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Скорее влияет</w:t>
            </w:r>
          </w:p>
        </w:tc>
        <w:tc>
          <w:tcPr>
            <w:tcW w:w="429" w:type="pct"/>
            <w:noWrap/>
            <w:textDirection w:val="btLr"/>
            <w:hideMark/>
          </w:tcPr>
          <w:p w:rsidR="00035CDA" w:rsidRPr="00A6377A" w:rsidRDefault="00035CDA" w:rsidP="00A6377A">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Скорее не влияет</w:t>
            </w:r>
          </w:p>
        </w:tc>
        <w:tc>
          <w:tcPr>
            <w:tcW w:w="429" w:type="pct"/>
            <w:noWrap/>
            <w:textDirection w:val="btLr"/>
            <w:hideMark/>
          </w:tcPr>
          <w:p w:rsidR="00035CDA" w:rsidRPr="00A6377A" w:rsidRDefault="00035CDA" w:rsidP="00A6377A">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Вообще не является причиной коррупции</w:t>
            </w:r>
          </w:p>
        </w:tc>
        <w:tc>
          <w:tcPr>
            <w:tcW w:w="429" w:type="pct"/>
            <w:noWrap/>
            <w:textDirection w:val="btLr"/>
            <w:hideMark/>
          </w:tcPr>
          <w:p w:rsidR="00035CDA" w:rsidRPr="00A6377A" w:rsidRDefault="00035CDA" w:rsidP="00A6377A">
            <w:pPr>
              <w:ind w:left="113" w:right="113"/>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Сумма ответов "Сильно влияет" и "Скорее влияет"</w:t>
            </w:r>
          </w:p>
        </w:tc>
      </w:tr>
      <w:tr w:rsidR="00786868"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Влияние крупных бизнесменов на власть</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38,4</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37,8</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16,2</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7,6</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76,2</w:t>
            </w:r>
          </w:p>
        </w:tc>
      </w:tr>
      <w:tr w:rsidR="00786868"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Необходимость получения массы согласований и разрешений</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31,7</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44,3</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16,3</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7,8</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76,0</w:t>
            </w:r>
          </w:p>
        </w:tc>
      </w:tr>
      <w:tr w:rsidR="00786868"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Нечеткость законов, дающая возможность их широкого толкования чиновником</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35,7</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38,2</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17,6</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8,5</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73,9</w:t>
            </w:r>
          </w:p>
        </w:tc>
      </w:tr>
      <w:tr w:rsidR="00786868"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lastRenderedPageBreak/>
              <w:t>Длительные сроки оформления документов</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23,8</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46,0</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21,0</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9,2</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69,8</w:t>
            </w:r>
          </w:p>
        </w:tc>
      </w:tr>
      <w:tr w:rsidR="00786868"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Слабая судебная система, включая исполнение судебных решений</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28,7</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39,5</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23,0</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8,8</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68,2</w:t>
            </w:r>
          </w:p>
        </w:tc>
      </w:tr>
      <w:tr w:rsidR="00786868"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Плохой пример, подаваемый политическими лидерами («рыба гниет с головы»)</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33,5</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34,7</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19,8</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12,0</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68,1</w:t>
            </w:r>
          </w:p>
        </w:tc>
      </w:tr>
      <w:tr w:rsidR="00786868"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Широкая свобода усмотрения чиновника, предоставляемая законом или инструкцией (например, «вилки» наказаний за административные правонарушения, обилие таможенных тарифов, нечеткость налогового законодательства и т.п.)</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23,3</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44,0</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23,6</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9,0</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67,4</w:t>
            </w:r>
          </w:p>
        </w:tc>
      </w:tr>
      <w:tr w:rsidR="00786868"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Неупорядоченность контрольной деятельности государства (масса контролирующих инстанций, неограниченное число проверок одного и того же юридического лица, отсутствие четких оснований для проведения проверок, ревизий и т.п.)</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23,1</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40,2</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25,2</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11,6</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63,3</w:t>
            </w:r>
          </w:p>
        </w:tc>
      </w:tr>
      <w:tr w:rsidR="00786868"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Отсутствие стимулов честной работы чиновников, включая отсутствие зависимости служебного роста от добросовестного выполнения обязанностей</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29,9</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33,2</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22,0</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14,9</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63,1</w:t>
            </w:r>
          </w:p>
        </w:tc>
      </w:tr>
      <w:tr w:rsidR="00786868"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Плохая работа правоохранительных органов</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23,0</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39,5</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27,2</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10,3</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62,5</w:t>
            </w:r>
          </w:p>
        </w:tc>
      </w:tr>
      <w:tr w:rsidR="00786868"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Низкая зарплата чиновников</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28,6</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33,9</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23,0</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14,6</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62,4</w:t>
            </w:r>
          </w:p>
        </w:tc>
      </w:tr>
      <w:tr w:rsidR="00786868"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Чрезмерные налоги и сборы</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25,3</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34,4</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26,7</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13,6</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59,7</w:t>
            </w:r>
          </w:p>
        </w:tc>
      </w:tr>
      <w:tr w:rsidR="00786868"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Привычка граждан давать взятки</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18,7</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40,1</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29,5</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11,7</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58,8</w:t>
            </w:r>
          </w:p>
        </w:tc>
      </w:tr>
      <w:tr w:rsidR="00786868"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Аморальность политиков, государственных и муниципальных служащих</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23,8</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34,7</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27,1</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14,3</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58,6</w:t>
            </w:r>
          </w:p>
        </w:tc>
      </w:tr>
      <w:tr w:rsidR="00786868"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Низкий образовательный и культурный уровень населения</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18,1</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34,9</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31,3</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15,7</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53,0</w:t>
            </w:r>
          </w:p>
        </w:tc>
      </w:tr>
      <w:tr w:rsidR="00786868"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Обилие ведомственных инструкций (постановлений, циркулярных писем и проч.)</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19,2</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31,1</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31,3</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18,4</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50,3</w:t>
            </w:r>
          </w:p>
        </w:tc>
      </w:tr>
      <w:tr w:rsidR="00786868"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Ослабленный контроль государства за бизнесом</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16,8</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33,3</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34,3</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15,6</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50,1</w:t>
            </w:r>
          </w:p>
        </w:tc>
      </w:tr>
      <w:tr w:rsidR="00786868"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Исторические традиции мздоимства, лихоимства, воровства</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16,5</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33,1</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30,7</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19,7</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49,6</w:t>
            </w:r>
          </w:p>
        </w:tc>
      </w:tr>
      <w:tr w:rsidR="00786868"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Слабые гарантии достойного обеспечения чиновника при уходе с государственной/муниципальной службы</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20,4</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27,5</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30,8</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21,2</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47,9</w:t>
            </w:r>
          </w:p>
        </w:tc>
      </w:tr>
      <w:tr w:rsidR="00786868"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Низкий образовательный и культурный уровень чиновников</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13,9</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31,3</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33,6</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21,1</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45,3</w:t>
            </w:r>
          </w:p>
        </w:tc>
      </w:tr>
      <w:tr w:rsidR="00786868"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Работа чиновников плохо регламентирована правилами</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12,4</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29,7</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35,9</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22,0</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42,1</w:t>
            </w:r>
          </w:p>
        </w:tc>
      </w:tr>
      <w:tr w:rsidR="00786868" w:rsidRPr="00A6377A" w:rsidTr="00A6377A">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Слишком обширное вмешательство государства в экономику и другие сферы жизни</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8,5</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27,8</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43,6</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20,1</w:t>
            </w:r>
          </w:p>
        </w:tc>
        <w:tc>
          <w:tcPr>
            <w:tcW w:w="429" w:type="pct"/>
            <w:noWrap/>
            <w:hideMark/>
          </w:tcPr>
          <w:p w:rsidR="00035CDA" w:rsidRPr="00A6377A" w:rsidRDefault="00035CDA" w:rsidP="00786868">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36,3</w:t>
            </w:r>
          </w:p>
        </w:tc>
      </w:tr>
      <w:tr w:rsidR="00786868" w:rsidRPr="00A6377A" w:rsidTr="00A6377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54" w:type="pct"/>
            <w:noWrap/>
            <w:hideMark/>
          </w:tcPr>
          <w:p w:rsidR="00035CDA" w:rsidRPr="00A6377A" w:rsidRDefault="00035CDA" w:rsidP="00035CDA">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Неоконченная приватизация</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6,7</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18,2</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40,1</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34,9</w:t>
            </w:r>
          </w:p>
        </w:tc>
        <w:tc>
          <w:tcPr>
            <w:tcW w:w="429" w:type="pct"/>
            <w:noWrap/>
            <w:hideMark/>
          </w:tcPr>
          <w:p w:rsidR="00035CDA" w:rsidRPr="00A6377A" w:rsidRDefault="00035CDA" w:rsidP="007868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25,0</w:t>
            </w:r>
          </w:p>
        </w:tc>
      </w:tr>
    </w:tbl>
    <w:p w:rsidR="00035CDA" w:rsidRPr="00C339B9" w:rsidRDefault="00035CDA" w:rsidP="009F6F19">
      <w:pPr>
        <w:jc w:val="center"/>
        <w:rPr>
          <w:rFonts w:ascii="Times New Roman" w:hAnsi="Times New Roman" w:cs="Times New Roman"/>
          <w:sz w:val="28"/>
          <w:szCs w:val="28"/>
        </w:rPr>
      </w:pPr>
    </w:p>
    <w:p w:rsidR="009F6F19" w:rsidRDefault="009F6F19" w:rsidP="00754012">
      <w:pPr>
        <w:keepNext/>
        <w:keepLines/>
        <w:tabs>
          <w:tab w:val="left" w:pos="1213"/>
          <w:tab w:val="left" w:pos="4284"/>
        </w:tabs>
        <w:autoSpaceDE w:val="0"/>
        <w:autoSpaceDN w:val="0"/>
        <w:spacing w:after="0" w:line="240" w:lineRule="auto"/>
        <w:ind w:firstLine="851"/>
        <w:jc w:val="both"/>
        <w:rPr>
          <w:rFonts w:ascii="Times New Roman" w:eastAsia="Times New Roman" w:hAnsi="Times New Roman" w:cs="Times New Roman"/>
          <w:sz w:val="28"/>
          <w:szCs w:val="28"/>
        </w:rPr>
      </w:pPr>
    </w:p>
    <w:p w:rsidR="00754012" w:rsidRPr="00C339B9" w:rsidRDefault="00754012" w:rsidP="00754012">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eastAsia="Times New Roman" w:hAnsi="Times New Roman" w:cs="Times New Roman"/>
          <w:sz w:val="28"/>
          <w:szCs w:val="28"/>
        </w:rPr>
        <w:t xml:space="preserve">На основе ответов служащих о причинах распространения коррупции был рассчитан индекс их важности, по убыванию значения которого было проведено ранжирование причин. </w:t>
      </w:r>
      <w:r w:rsidRPr="00C339B9">
        <w:rPr>
          <w:rFonts w:ascii="Times New Roman" w:hAnsi="Times New Roman" w:cs="Times New Roman"/>
          <w:sz w:val="28"/>
          <w:szCs w:val="28"/>
        </w:rPr>
        <w:t>В первую тройку входят влияние крупных бизнесменов на власть (39,2), нечеткость законов, дающая возможность их широкого толкования чиновником (38,5) и необходимость получения массы согласований и разрешений (36,0). Около четверти от максимального индекса влияния (100) у слабой судебной системы, включая исполнение судебных решений (27,3), длительные сроки оформления документов (26,5), плохой пример, подаваемый политическими лидерами (26,3) и широкая свобода усмотрения чиновника, предоставляемая законом или инструкцией (23,2). Положительные индексы влияния также у низкой зарплаты чиновников (17,6), отсутствия стимулов честной работы чиновников, включая отсутствие зависимости служебного роста от добросовестного выполнения обязанностей (17,2), неупорядоченности контрольной деятельности государства (16,2), плохой работы правоохранительных органов (15,9), чрезмерных налогов и сборов (14,9), аморальности политиков, государственных и муниципальных служащих (12,5) и привычки граждан давать взятки (12,1). Самый минимальный положительный индекс влияния у низкого образовательного и культурного уровня населения (0,4). Малое влияние на распространение коррупции оказывают обилие ведомственных инструкций (-0,6), ослабленный контроль государства над бизнесом (-1,1), исторические традиции мздоимства, лихоимства, воровства (-4,5), слабые гарантии достойного обеспечения чиновника при уходе с государственной/муниципальной службы (-5,1), низкий образовательный и культурный уровень чиновников (-9,1) и работа чиновников плохо регламентирована правилами (-14,4). Самое слабое влияние на распространение коррупции имеют слишком обширное вмешательство государства в экономику и другие сферы жизни (-23,0) и неоконченная приватизация (-43,8).</w:t>
      </w:r>
    </w:p>
    <w:p w:rsidR="00754012" w:rsidRDefault="00754012" w:rsidP="00754012">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lastRenderedPageBreak/>
        <w:t>Следует также отметить, что индексы влияния, рассчитанные на основании мнений государственных служащих, ощутимо преобладали над индексами голосов муниципалов в таких причинах, как нечеткость законов, дающая возможность их широкого толкования чиновником (44,0 против 35,1), плохой пример, подаваемый политическими лидерами (29,4 против 24,5), широкая свобода усмотрения чиновника, предоставляемая законом или инструкцией (29,6 против 19,2), отсутствие стимулов честной работы чиновников, включая отсутствие зависимости служебного роста от добросовестного выполнения обязанностей (18,7 против 16,3), плохая работа правоохранительных органов (18,3 против 14,5), аморальность политиков, государственных и муниципальных служащих (13,5 против 11,9), низкий образовательный и культурный уровень населения (3,2 против -1,3), исторические традиции мздоимства, лихоимства, воровства (-2,2 против -6,0), низкой образовательный и культурный уровень чиновников (-6,5 против -10,7) и работа чиновников плохо регламентирована правилами (-10,8 против -16,6).</w:t>
      </w:r>
    </w:p>
    <w:p w:rsidR="00013F00" w:rsidRDefault="00013F00" w:rsidP="00754012">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rsidR="00754012" w:rsidRPr="00C339B9" w:rsidRDefault="00754012" w:rsidP="00754012">
      <w:pPr>
        <w:keepNext/>
        <w:keepLines/>
        <w:spacing w:after="0" w:line="240" w:lineRule="auto"/>
        <w:jc w:val="right"/>
        <w:rPr>
          <w:rFonts w:ascii="Times New Roman" w:hAnsi="Times New Roman" w:cs="Times New Roman"/>
          <w:b/>
          <w:bCs/>
          <w:sz w:val="24"/>
          <w:szCs w:val="24"/>
        </w:rPr>
      </w:pPr>
      <w:r w:rsidRPr="00C339B9">
        <w:rPr>
          <w:rFonts w:ascii="Times New Roman" w:hAnsi="Times New Roman" w:cs="Times New Roman"/>
          <w:b/>
          <w:bCs/>
          <w:sz w:val="24"/>
          <w:szCs w:val="24"/>
        </w:rPr>
        <w:t xml:space="preserve">Таблица </w:t>
      </w:r>
      <w:r w:rsidR="00CA2858" w:rsidRPr="00C339B9">
        <w:rPr>
          <w:rFonts w:ascii="Times New Roman" w:hAnsi="Times New Roman" w:cs="Times New Roman"/>
          <w:b/>
          <w:bCs/>
          <w:sz w:val="24"/>
          <w:szCs w:val="24"/>
        </w:rPr>
        <w:fldChar w:fldCharType="begin"/>
      </w:r>
      <w:r w:rsidRPr="00C339B9">
        <w:rPr>
          <w:rFonts w:ascii="Times New Roman" w:hAnsi="Times New Roman" w:cs="Times New Roman"/>
          <w:b/>
          <w:bCs/>
          <w:sz w:val="24"/>
          <w:szCs w:val="24"/>
        </w:rPr>
        <w:instrText xml:space="preserve"> SEQ Таблица \* ARABIC </w:instrText>
      </w:r>
      <w:r w:rsidR="00CA2858" w:rsidRPr="00C339B9">
        <w:rPr>
          <w:rFonts w:ascii="Times New Roman" w:hAnsi="Times New Roman" w:cs="Times New Roman"/>
          <w:b/>
          <w:bCs/>
          <w:sz w:val="24"/>
          <w:szCs w:val="24"/>
        </w:rPr>
        <w:fldChar w:fldCharType="separate"/>
      </w:r>
      <w:r w:rsidR="00730949">
        <w:rPr>
          <w:rFonts w:ascii="Times New Roman" w:hAnsi="Times New Roman" w:cs="Times New Roman"/>
          <w:b/>
          <w:bCs/>
          <w:noProof/>
          <w:sz w:val="24"/>
          <w:szCs w:val="24"/>
        </w:rPr>
        <w:t>23</w:t>
      </w:r>
      <w:r w:rsidR="00CA2858" w:rsidRPr="00C339B9">
        <w:rPr>
          <w:rFonts w:ascii="Times New Roman" w:hAnsi="Times New Roman" w:cs="Times New Roman"/>
          <w:b/>
          <w:bCs/>
          <w:sz w:val="24"/>
          <w:szCs w:val="24"/>
        </w:rPr>
        <w:fldChar w:fldCharType="end"/>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4"/>
          <w:szCs w:val="24"/>
        </w:rPr>
      </w:pPr>
      <w:r w:rsidRPr="00730949">
        <w:rPr>
          <w:rFonts w:ascii="Times New Roman" w:hAnsi="Times New Roman" w:cs="Times New Roman"/>
          <w:b/>
          <w:sz w:val="24"/>
          <w:szCs w:val="24"/>
        </w:rPr>
        <w:t>Индекс влияния возможных причин на распространение коррупции</w:t>
      </w:r>
      <w:r w:rsidRPr="00C339B9">
        <w:rPr>
          <w:rFonts w:ascii="Times New Roman" w:hAnsi="Times New Roman" w:cs="Times New Roman"/>
          <w:b/>
          <w:sz w:val="24"/>
          <w:szCs w:val="24"/>
        </w:rPr>
        <w:t xml:space="preserve">  </w:t>
      </w:r>
    </w:p>
    <w:tbl>
      <w:tblPr>
        <w:tblStyle w:val="-11"/>
        <w:tblW w:w="5000" w:type="pct"/>
        <w:tblLook w:val="04A0" w:firstRow="1" w:lastRow="0" w:firstColumn="1" w:lastColumn="0" w:noHBand="0" w:noVBand="1"/>
      </w:tblPr>
      <w:tblGrid>
        <w:gridCol w:w="3969"/>
        <w:gridCol w:w="2197"/>
        <w:gridCol w:w="2108"/>
        <w:gridCol w:w="1439"/>
      </w:tblGrid>
      <w:tr w:rsidR="00754012" w:rsidRPr="00C339B9" w:rsidTr="00EE664D">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2043" w:type="pct"/>
            <w:noWrap/>
            <w:hideMark/>
          </w:tcPr>
          <w:p w:rsidR="00754012" w:rsidRPr="00C339B9" w:rsidRDefault="00754012" w:rsidP="00C339B9">
            <w:pPr>
              <w:rPr>
                <w:rFonts w:ascii="Times New Roman" w:eastAsia="Times New Roman" w:hAnsi="Times New Roman" w:cs="Times New Roman"/>
                <w:b w:val="0"/>
                <w:lang w:eastAsia="ru-RU"/>
              </w:rPr>
            </w:pPr>
          </w:p>
        </w:tc>
        <w:tc>
          <w:tcPr>
            <w:tcW w:w="1131" w:type="pct"/>
            <w:hideMark/>
          </w:tcPr>
          <w:p w:rsidR="00754012" w:rsidRPr="00C339B9" w:rsidRDefault="00754012" w:rsidP="00C339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eastAsia="ru-RU"/>
              </w:rPr>
            </w:pPr>
            <w:r w:rsidRPr="00C339B9">
              <w:rPr>
                <w:rFonts w:ascii="Times New Roman" w:eastAsia="Times New Roman" w:hAnsi="Times New Roman" w:cs="Times New Roman"/>
                <w:b w:val="0"/>
                <w:lang w:eastAsia="ru-RU"/>
              </w:rPr>
              <w:t>Государственные</w:t>
            </w:r>
          </w:p>
        </w:tc>
        <w:tc>
          <w:tcPr>
            <w:tcW w:w="1085" w:type="pct"/>
            <w:hideMark/>
          </w:tcPr>
          <w:p w:rsidR="00754012" w:rsidRPr="00C339B9" w:rsidRDefault="00754012" w:rsidP="00C339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eastAsia="ru-RU"/>
              </w:rPr>
            </w:pPr>
            <w:r w:rsidRPr="00C339B9">
              <w:rPr>
                <w:rFonts w:ascii="Times New Roman" w:eastAsia="Times New Roman" w:hAnsi="Times New Roman" w:cs="Times New Roman"/>
                <w:b w:val="0"/>
                <w:lang w:eastAsia="ru-RU"/>
              </w:rPr>
              <w:t>Муниципальные</w:t>
            </w:r>
          </w:p>
        </w:tc>
        <w:tc>
          <w:tcPr>
            <w:tcW w:w="741" w:type="pct"/>
            <w:hideMark/>
          </w:tcPr>
          <w:p w:rsidR="00754012" w:rsidRPr="00C339B9" w:rsidRDefault="00754012" w:rsidP="00C339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eastAsia="ru-RU"/>
              </w:rPr>
            </w:pPr>
            <w:r w:rsidRPr="00C339B9">
              <w:rPr>
                <w:rFonts w:ascii="Times New Roman" w:eastAsia="Times New Roman" w:hAnsi="Times New Roman" w:cs="Times New Roman"/>
                <w:b w:val="0"/>
                <w:lang w:eastAsia="ru-RU"/>
              </w:rPr>
              <w:t>Служащие в целом</w:t>
            </w:r>
          </w:p>
        </w:tc>
      </w:tr>
      <w:tr w:rsidR="00754012" w:rsidRPr="00C339B9" w:rsidTr="00EE664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Влияние крупных бизнесменов на власть</w:t>
            </w:r>
          </w:p>
        </w:tc>
        <w:tc>
          <w:tcPr>
            <w:tcW w:w="113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39,8</w:t>
            </w:r>
          </w:p>
        </w:tc>
        <w:tc>
          <w:tcPr>
            <w:tcW w:w="1085"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38,8</w:t>
            </w:r>
          </w:p>
        </w:tc>
        <w:tc>
          <w:tcPr>
            <w:tcW w:w="74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39,2</w:t>
            </w:r>
          </w:p>
        </w:tc>
      </w:tr>
      <w:tr w:rsidR="00754012" w:rsidRPr="00C339B9" w:rsidTr="00EE664D">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Нечеткость законов, дающая возможность их широкого толкования чиновником</w:t>
            </w:r>
          </w:p>
        </w:tc>
        <w:tc>
          <w:tcPr>
            <w:tcW w:w="113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44,0</w:t>
            </w:r>
          </w:p>
        </w:tc>
        <w:tc>
          <w:tcPr>
            <w:tcW w:w="1085"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35,1</w:t>
            </w:r>
          </w:p>
        </w:tc>
        <w:tc>
          <w:tcPr>
            <w:tcW w:w="74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38,5</w:t>
            </w:r>
          </w:p>
        </w:tc>
      </w:tr>
      <w:tr w:rsidR="00754012" w:rsidRPr="00C339B9" w:rsidTr="00EE664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Необходимость получения массы согласований и разрешений</w:t>
            </w:r>
          </w:p>
        </w:tc>
        <w:tc>
          <w:tcPr>
            <w:tcW w:w="113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32,9</w:t>
            </w:r>
          </w:p>
        </w:tc>
        <w:tc>
          <w:tcPr>
            <w:tcW w:w="1085"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37,8</w:t>
            </w:r>
          </w:p>
        </w:tc>
        <w:tc>
          <w:tcPr>
            <w:tcW w:w="74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36,0</w:t>
            </w:r>
          </w:p>
        </w:tc>
      </w:tr>
      <w:tr w:rsidR="00754012" w:rsidRPr="00C339B9" w:rsidTr="00EE664D">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Слабая судебная система, включая исполнение судебных решений</w:t>
            </w:r>
          </w:p>
        </w:tc>
        <w:tc>
          <w:tcPr>
            <w:tcW w:w="113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26,8</w:t>
            </w:r>
          </w:p>
        </w:tc>
        <w:tc>
          <w:tcPr>
            <w:tcW w:w="1085"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27,6</w:t>
            </w:r>
          </w:p>
        </w:tc>
        <w:tc>
          <w:tcPr>
            <w:tcW w:w="74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27,3</w:t>
            </w:r>
          </w:p>
        </w:tc>
      </w:tr>
      <w:tr w:rsidR="00754012" w:rsidRPr="00C339B9" w:rsidTr="00EE664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Длительные сроки оформления документов</w:t>
            </w:r>
          </w:p>
        </w:tc>
        <w:tc>
          <w:tcPr>
            <w:tcW w:w="113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24,2</w:t>
            </w:r>
          </w:p>
        </w:tc>
        <w:tc>
          <w:tcPr>
            <w:tcW w:w="1085"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28,0</w:t>
            </w:r>
          </w:p>
        </w:tc>
        <w:tc>
          <w:tcPr>
            <w:tcW w:w="74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26,5</w:t>
            </w:r>
          </w:p>
        </w:tc>
      </w:tr>
      <w:tr w:rsidR="00754012" w:rsidRPr="00C339B9" w:rsidTr="00EE664D">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Плохой пример, подаваемый политическими лидерами («рыба гниет с головы»)</w:t>
            </w:r>
          </w:p>
        </w:tc>
        <w:tc>
          <w:tcPr>
            <w:tcW w:w="113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29,4</w:t>
            </w:r>
          </w:p>
        </w:tc>
        <w:tc>
          <w:tcPr>
            <w:tcW w:w="1085"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24,5</w:t>
            </w:r>
          </w:p>
        </w:tc>
        <w:tc>
          <w:tcPr>
            <w:tcW w:w="74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26,3</w:t>
            </w:r>
          </w:p>
        </w:tc>
      </w:tr>
      <w:tr w:rsidR="00754012" w:rsidRPr="00C339B9" w:rsidTr="00EE664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Широкая свобода усмотрения чиновника, предоставляемая законом или инструкцией (например, «вилки» наказаний за административные правонарушения, обилие таможенных тарифов, нечеткость налогового законодательства и т.п.)</w:t>
            </w:r>
          </w:p>
        </w:tc>
        <w:tc>
          <w:tcPr>
            <w:tcW w:w="113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29,6</w:t>
            </w:r>
          </w:p>
        </w:tc>
        <w:tc>
          <w:tcPr>
            <w:tcW w:w="1085"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19,2</w:t>
            </w:r>
          </w:p>
        </w:tc>
        <w:tc>
          <w:tcPr>
            <w:tcW w:w="74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23,2</w:t>
            </w:r>
          </w:p>
        </w:tc>
      </w:tr>
      <w:tr w:rsidR="00754012" w:rsidRPr="00C339B9" w:rsidTr="00EE664D">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lastRenderedPageBreak/>
              <w:t>Низкая зарплата чиновников</w:t>
            </w:r>
          </w:p>
        </w:tc>
        <w:tc>
          <w:tcPr>
            <w:tcW w:w="113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17,8</w:t>
            </w:r>
          </w:p>
        </w:tc>
        <w:tc>
          <w:tcPr>
            <w:tcW w:w="1085"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17,6</w:t>
            </w:r>
          </w:p>
        </w:tc>
        <w:tc>
          <w:tcPr>
            <w:tcW w:w="74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17,6</w:t>
            </w:r>
          </w:p>
        </w:tc>
      </w:tr>
      <w:tr w:rsidR="00754012" w:rsidRPr="00C339B9" w:rsidTr="00EE664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Отсутствие стимулов честной работы чиновников, включая отсутствие зависимости служебного роста от добросовестного выполнения обязанностей</w:t>
            </w:r>
          </w:p>
        </w:tc>
        <w:tc>
          <w:tcPr>
            <w:tcW w:w="113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18,7</w:t>
            </w:r>
          </w:p>
        </w:tc>
        <w:tc>
          <w:tcPr>
            <w:tcW w:w="1085"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16,3</w:t>
            </w:r>
          </w:p>
        </w:tc>
        <w:tc>
          <w:tcPr>
            <w:tcW w:w="74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17,2</w:t>
            </w:r>
          </w:p>
        </w:tc>
      </w:tr>
      <w:tr w:rsidR="00754012" w:rsidRPr="00C339B9" w:rsidTr="00EE664D">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Неупорядоченность контрольной деятельности государства (масса контролирующих инстанций, неограниченное число проверок одного и того же юридического лица, отсутствие четких оснований для проведения проверок, ревизий и т.п.)</w:t>
            </w:r>
          </w:p>
        </w:tc>
        <w:tc>
          <w:tcPr>
            <w:tcW w:w="113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11,9</w:t>
            </w:r>
          </w:p>
        </w:tc>
        <w:tc>
          <w:tcPr>
            <w:tcW w:w="1085"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18,8</w:t>
            </w:r>
          </w:p>
        </w:tc>
        <w:tc>
          <w:tcPr>
            <w:tcW w:w="74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16,2</w:t>
            </w:r>
          </w:p>
        </w:tc>
      </w:tr>
      <w:tr w:rsidR="00754012" w:rsidRPr="00C339B9" w:rsidTr="00EE664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Плохая работа правоохранительных органов</w:t>
            </w:r>
          </w:p>
        </w:tc>
        <w:tc>
          <w:tcPr>
            <w:tcW w:w="113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18,3</w:t>
            </w:r>
          </w:p>
        </w:tc>
        <w:tc>
          <w:tcPr>
            <w:tcW w:w="1085"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14,5</w:t>
            </w:r>
          </w:p>
        </w:tc>
        <w:tc>
          <w:tcPr>
            <w:tcW w:w="74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15,9</w:t>
            </w:r>
          </w:p>
        </w:tc>
      </w:tr>
      <w:tr w:rsidR="00754012" w:rsidRPr="00C339B9" w:rsidTr="00EE664D">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Чрезмерные налоги и сборы</w:t>
            </w:r>
          </w:p>
        </w:tc>
        <w:tc>
          <w:tcPr>
            <w:tcW w:w="113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9,8</w:t>
            </w:r>
          </w:p>
        </w:tc>
        <w:tc>
          <w:tcPr>
            <w:tcW w:w="1085"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18,1</w:t>
            </w:r>
          </w:p>
        </w:tc>
        <w:tc>
          <w:tcPr>
            <w:tcW w:w="74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14,9</w:t>
            </w:r>
          </w:p>
        </w:tc>
      </w:tr>
      <w:tr w:rsidR="00754012" w:rsidRPr="00C339B9" w:rsidTr="00EE664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Аморальность политиков, государственных и муниципальных служащих</w:t>
            </w:r>
          </w:p>
        </w:tc>
        <w:tc>
          <w:tcPr>
            <w:tcW w:w="113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13,5</w:t>
            </w:r>
          </w:p>
        </w:tc>
        <w:tc>
          <w:tcPr>
            <w:tcW w:w="1085"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11,9</w:t>
            </w:r>
          </w:p>
        </w:tc>
        <w:tc>
          <w:tcPr>
            <w:tcW w:w="74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12,5</w:t>
            </w:r>
          </w:p>
        </w:tc>
      </w:tr>
      <w:tr w:rsidR="00754012" w:rsidRPr="00C339B9" w:rsidTr="00EE664D">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Привычка граждан давать взятки</w:t>
            </w:r>
          </w:p>
        </w:tc>
        <w:tc>
          <w:tcPr>
            <w:tcW w:w="113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12,3</w:t>
            </w:r>
          </w:p>
        </w:tc>
        <w:tc>
          <w:tcPr>
            <w:tcW w:w="1085"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11,9</w:t>
            </w:r>
          </w:p>
        </w:tc>
        <w:tc>
          <w:tcPr>
            <w:tcW w:w="74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12,1</w:t>
            </w:r>
          </w:p>
        </w:tc>
      </w:tr>
      <w:tr w:rsidR="00754012" w:rsidRPr="00C339B9" w:rsidTr="00EE664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Низкий образовательный и культурный уровень населения</w:t>
            </w:r>
          </w:p>
        </w:tc>
        <w:tc>
          <w:tcPr>
            <w:tcW w:w="113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3,2</w:t>
            </w:r>
          </w:p>
        </w:tc>
        <w:tc>
          <w:tcPr>
            <w:tcW w:w="1085"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-1,3</w:t>
            </w:r>
          </w:p>
        </w:tc>
        <w:tc>
          <w:tcPr>
            <w:tcW w:w="74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0,4</w:t>
            </w:r>
          </w:p>
        </w:tc>
      </w:tr>
      <w:tr w:rsidR="00754012" w:rsidRPr="00C339B9" w:rsidTr="00EE664D">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Обилие ведомственных инструкций (постановлений, циркулярных писем и проч.)</w:t>
            </w:r>
          </w:p>
        </w:tc>
        <w:tc>
          <w:tcPr>
            <w:tcW w:w="113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-6,2</w:t>
            </w:r>
          </w:p>
        </w:tc>
        <w:tc>
          <w:tcPr>
            <w:tcW w:w="1085"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2,8</w:t>
            </w:r>
          </w:p>
        </w:tc>
        <w:tc>
          <w:tcPr>
            <w:tcW w:w="74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-0,6</w:t>
            </w:r>
          </w:p>
        </w:tc>
      </w:tr>
      <w:tr w:rsidR="00754012" w:rsidRPr="00C339B9" w:rsidTr="00EE664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Ослабленный контроль государства за бизнесом</w:t>
            </w:r>
          </w:p>
        </w:tc>
        <w:tc>
          <w:tcPr>
            <w:tcW w:w="113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-3,4</w:t>
            </w:r>
          </w:p>
        </w:tc>
        <w:tc>
          <w:tcPr>
            <w:tcW w:w="1085"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0,3</w:t>
            </w:r>
          </w:p>
        </w:tc>
        <w:tc>
          <w:tcPr>
            <w:tcW w:w="74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-1,1</w:t>
            </w:r>
          </w:p>
        </w:tc>
      </w:tr>
      <w:tr w:rsidR="00754012" w:rsidRPr="00C339B9" w:rsidTr="00EE664D">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Исторические традиции мздоимства, лихоимства, воровства</w:t>
            </w:r>
          </w:p>
        </w:tc>
        <w:tc>
          <w:tcPr>
            <w:tcW w:w="113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-2,2</w:t>
            </w:r>
          </w:p>
        </w:tc>
        <w:tc>
          <w:tcPr>
            <w:tcW w:w="1085"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-6,0</w:t>
            </w:r>
          </w:p>
        </w:tc>
        <w:tc>
          <w:tcPr>
            <w:tcW w:w="74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-4,5</w:t>
            </w:r>
          </w:p>
        </w:tc>
      </w:tr>
      <w:tr w:rsidR="00754012" w:rsidRPr="00C339B9" w:rsidTr="00EE664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Слабые гарантии достойного обеспечения чиновника при уходе с государственной/муниципальной службы</w:t>
            </w:r>
          </w:p>
        </w:tc>
        <w:tc>
          <w:tcPr>
            <w:tcW w:w="113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-4,9</w:t>
            </w:r>
          </w:p>
        </w:tc>
        <w:tc>
          <w:tcPr>
            <w:tcW w:w="1085"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-5,2</w:t>
            </w:r>
          </w:p>
        </w:tc>
        <w:tc>
          <w:tcPr>
            <w:tcW w:w="74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-5,1</w:t>
            </w:r>
          </w:p>
        </w:tc>
      </w:tr>
      <w:tr w:rsidR="00754012" w:rsidRPr="00C339B9" w:rsidTr="00EE664D">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Низкий образовательный и культурный уровень чиновников</w:t>
            </w:r>
          </w:p>
        </w:tc>
        <w:tc>
          <w:tcPr>
            <w:tcW w:w="113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-6,5</w:t>
            </w:r>
          </w:p>
        </w:tc>
        <w:tc>
          <w:tcPr>
            <w:tcW w:w="1085"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-10,7</w:t>
            </w:r>
          </w:p>
        </w:tc>
        <w:tc>
          <w:tcPr>
            <w:tcW w:w="74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-9,1</w:t>
            </w:r>
          </w:p>
        </w:tc>
      </w:tr>
      <w:tr w:rsidR="00754012" w:rsidRPr="00C339B9" w:rsidTr="00EE664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Работа чиновников плохо регламентирована правилами</w:t>
            </w:r>
          </w:p>
        </w:tc>
        <w:tc>
          <w:tcPr>
            <w:tcW w:w="113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-10,8</w:t>
            </w:r>
          </w:p>
        </w:tc>
        <w:tc>
          <w:tcPr>
            <w:tcW w:w="1085"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-16,6</w:t>
            </w:r>
          </w:p>
        </w:tc>
        <w:tc>
          <w:tcPr>
            <w:tcW w:w="74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-14,4</w:t>
            </w:r>
          </w:p>
        </w:tc>
      </w:tr>
      <w:tr w:rsidR="00754012" w:rsidRPr="00C339B9" w:rsidTr="00EE664D">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lastRenderedPageBreak/>
              <w:t>Слишком обширное вмешательство государства в экономику и другие сферы жизни</w:t>
            </w:r>
          </w:p>
        </w:tc>
        <w:tc>
          <w:tcPr>
            <w:tcW w:w="113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-25,9</w:t>
            </w:r>
          </w:p>
        </w:tc>
        <w:tc>
          <w:tcPr>
            <w:tcW w:w="1085"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-21,3</w:t>
            </w:r>
          </w:p>
        </w:tc>
        <w:tc>
          <w:tcPr>
            <w:tcW w:w="741" w:type="pct"/>
            <w:noWrap/>
            <w:hideMark/>
          </w:tcPr>
          <w:p w:rsidR="00754012" w:rsidRPr="00C339B9" w:rsidRDefault="00754012" w:rsidP="00C339B9">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-23,0</w:t>
            </w:r>
          </w:p>
        </w:tc>
      </w:tr>
      <w:tr w:rsidR="00754012" w:rsidRPr="00C339B9" w:rsidTr="00EE664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43" w:type="pct"/>
            <w:hideMark/>
          </w:tcPr>
          <w:p w:rsidR="00754012" w:rsidRPr="00C339B9" w:rsidRDefault="00754012" w:rsidP="00C339B9">
            <w:pPr>
              <w:rPr>
                <w:rFonts w:ascii="Times New Roman" w:eastAsia="Times New Roman" w:hAnsi="Times New Roman" w:cs="Times New Roman"/>
                <w:b w:val="0"/>
                <w:color w:val="000000"/>
                <w:lang w:eastAsia="ru-RU"/>
              </w:rPr>
            </w:pPr>
            <w:r w:rsidRPr="00C339B9">
              <w:rPr>
                <w:rFonts w:ascii="Times New Roman" w:eastAsia="Times New Roman" w:hAnsi="Times New Roman" w:cs="Times New Roman"/>
                <w:b w:val="0"/>
                <w:color w:val="000000"/>
                <w:lang w:eastAsia="ru-RU"/>
              </w:rPr>
              <w:t>Неоконченная приватизация</w:t>
            </w:r>
          </w:p>
        </w:tc>
        <w:tc>
          <w:tcPr>
            <w:tcW w:w="113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-48,3</w:t>
            </w:r>
          </w:p>
        </w:tc>
        <w:tc>
          <w:tcPr>
            <w:tcW w:w="1085"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-41,0</w:t>
            </w:r>
          </w:p>
        </w:tc>
        <w:tc>
          <w:tcPr>
            <w:tcW w:w="741" w:type="pct"/>
            <w:noWrap/>
            <w:hideMark/>
          </w:tcPr>
          <w:p w:rsidR="00754012" w:rsidRPr="00C339B9" w:rsidRDefault="00754012" w:rsidP="00C33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ru-RU"/>
              </w:rPr>
            </w:pPr>
            <w:r w:rsidRPr="00C339B9">
              <w:rPr>
                <w:rFonts w:ascii="Times New Roman" w:eastAsia="Times New Roman" w:hAnsi="Times New Roman" w:cs="Times New Roman"/>
                <w:color w:val="000000"/>
                <w:lang w:eastAsia="ru-RU"/>
              </w:rPr>
              <w:t>-43,8</w:t>
            </w:r>
          </w:p>
        </w:tc>
      </w:tr>
    </w:tbl>
    <w:p w:rsidR="00754012" w:rsidRPr="00C339B9" w:rsidRDefault="00754012" w:rsidP="00754012">
      <w:pPr>
        <w:tabs>
          <w:tab w:val="left" w:pos="4284"/>
        </w:tabs>
        <w:spacing w:line="240" w:lineRule="auto"/>
        <w:jc w:val="center"/>
        <w:rPr>
          <w:rFonts w:ascii="Times New Roman" w:hAnsi="Times New Roman" w:cs="Times New Roman"/>
          <w:b/>
          <w:sz w:val="28"/>
          <w:szCs w:val="28"/>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После оценки влияния возможных причин распространения коррупции целесообразно рассмотреть факторы, препятствующие совершению коррупционных действий. По мнению подавляющего большинства служащих, самым важным фактором является высокая личная ответственность служащего в соблюдении антикоррупционного законодательства (</w:t>
      </w:r>
      <w:r w:rsidR="00740F7C">
        <w:rPr>
          <w:rFonts w:ascii="Times New Roman" w:hAnsi="Times New Roman" w:cs="Times New Roman"/>
          <w:sz w:val="28"/>
          <w:szCs w:val="28"/>
        </w:rPr>
        <w:t>67,7</w:t>
      </w:r>
      <w:r w:rsidRPr="00C339B9">
        <w:rPr>
          <w:rFonts w:ascii="Times New Roman" w:hAnsi="Times New Roman" w:cs="Times New Roman"/>
          <w:sz w:val="28"/>
          <w:szCs w:val="28"/>
        </w:rPr>
        <w:t>%). Чуть менее половины служащих считают, что препятствием распространения коррупции может служить высокая заработная плата служащих (</w:t>
      </w:r>
      <w:r w:rsidR="00740F7C">
        <w:rPr>
          <w:rFonts w:ascii="Times New Roman" w:hAnsi="Times New Roman" w:cs="Times New Roman"/>
          <w:sz w:val="28"/>
          <w:szCs w:val="28"/>
        </w:rPr>
        <w:t>46,9</w:t>
      </w:r>
      <w:r w:rsidRPr="00C339B9">
        <w:rPr>
          <w:rFonts w:ascii="Times New Roman" w:hAnsi="Times New Roman" w:cs="Times New Roman"/>
          <w:sz w:val="28"/>
          <w:szCs w:val="28"/>
        </w:rPr>
        <w:t>%), уверенность служащего в неотвратимости наказания (</w:t>
      </w:r>
      <w:r w:rsidR="00740F7C">
        <w:rPr>
          <w:rFonts w:ascii="Times New Roman" w:hAnsi="Times New Roman" w:cs="Times New Roman"/>
          <w:sz w:val="28"/>
          <w:szCs w:val="28"/>
        </w:rPr>
        <w:t>43,8</w:t>
      </w:r>
      <w:r w:rsidRPr="00C339B9">
        <w:rPr>
          <w:rFonts w:ascii="Times New Roman" w:hAnsi="Times New Roman" w:cs="Times New Roman"/>
          <w:sz w:val="28"/>
          <w:szCs w:val="28"/>
        </w:rPr>
        <w:t>%)</w:t>
      </w:r>
      <w:r w:rsidR="00740F7C">
        <w:rPr>
          <w:rFonts w:ascii="Times New Roman" w:hAnsi="Times New Roman" w:cs="Times New Roman"/>
          <w:sz w:val="28"/>
          <w:szCs w:val="28"/>
        </w:rPr>
        <w:t xml:space="preserve"> </w:t>
      </w:r>
      <w:r w:rsidRPr="00C339B9">
        <w:rPr>
          <w:rFonts w:ascii="Times New Roman" w:hAnsi="Times New Roman" w:cs="Times New Roman"/>
          <w:sz w:val="28"/>
          <w:szCs w:val="28"/>
        </w:rPr>
        <w:t>и высокая гражданская ответственность населения (40,</w:t>
      </w:r>
      <w:r w:rsidR="00740F7C">
        <w:rPr>
          <w:rFonts w:ascii="Times New Roman" w:hAnsi="Times New Roman" w:cs="Times New Roman"/>
          <w:sz w:val="28"/>
          <w:szCs w:val="28"/>
        </w:rPr>
        <w:t>3</w:t>
      </w:r>
      <w:r w:rsidRPr="00C339B9">
        <w:rPr>
          <w:rFonts w:ascii="Times New Roman" w:hAnsi="Times New Roman" w:cs="Times New Roman"/>
          <w:sz w:val="28"/>
          <w:szCs w:val="28"/>
        </w:rPr>
        <w:t xml:space="preserve">%). Около трети </w:t>
      </w:r>
      <w:r w:rsidR="00740F7C">
        <w:rPr>
          <w:rFonts w:ascii="Times New Roman" w:hAnsi="Times New Roman" w:cs="Times New Roman"/>
          <w:sz w:val="28"/>
          <w:szCs w:val="28"/>
        </w:rPr>
        <w:t>составляют мнения служащих, высказанных в адрес</w:t>
      </w:r>
      <w:r w:rsidRPr="00C339B9">
        <w:rPr>
          <w:rFonts w:ascii="Times New Roman" w:hAnsi="Times New Roman" w:cs="Times New Roman"/>
          <w:sz w:val="28"/>
          <w:szCs w:val="28"/>
        </w:rPr>
        <w:t xml:space="preserve"> предоставлени</w:t>
      </w:r>
      <w:r w:rsidR="00740F7C">
        <w:rPr>
          <w:rFonts w:ascii="Times New Roman" w:hAnsi="Times New Roman" w:cs="Times New Roman"/>
          <w:sz w:val="28"/>
          <w:szCs w:val="28"/>
        </w:rPr>
        <w:t>я</w:t>
      </w:r>
      <w:r w:rsidRPr="00C339B9">
        <w:rPr>
          <w:rFonts w:ascii="Times New Roman" w:hAnsi="Times New Roman" w:cs="Times New Roman"/>
          <w:sz w:val="28"/>
          <w:szCs w:val="28"/>
        </w:rPr>
        <w:t xml:space="preserve"> государственных и муниципальных услуг в электронном виде (</w:t>
      </w:r>
      <w:r w:rsidR="00740F7C">
        <w:rPr>
          <w:rFonts w:ascii="Times New Roman" w:hAnsi="Times New Roman" w:cs="Times New Roman"/>
          <w:sz w:val="28"/>
          <w:szCs w:val="28"/>
        </w:rPr>
        <w:t>35,1</w:t>
      </w:r>
      <w:r w:rsidRPr="00C339B9">
        <w:rPr>
          <w:rFonts w:ascii="Times New Roman" w:hAnsi="Times New Roman" w:cs="Times New Roman"/>
          <w:sz w:val="28"/>
          <w:szCs w:val="28"/>
        </w:rPr>
        <w:t>%), систем</w:t>
      </w:r>
      <w:r w:rsidR="00740F7C">
        <w:rPr>
          <w:rFonts w:ascii="Times New Roman" w:hAnsi="Times New Roman" w:cs="Times New Roman"/>
          <w:sz w:val="28"/>
          <w:szCs w:val="28"/>
        </w:rPr>
        <w:t>ы</w:t>
      </w:r>
      <w:r w:rsidRPr="00C339B9">
        <w:rPr>
          <w:rFonts w:ascii="Times New Roman" w:hAnsi="Times New Roman" w:cs="Times New Roman"/>
          <w:sz w:val="28"/>
          <w:szCs w:val="28"/>
        </w:rPr>
        <w:t xml:space="preserve"> «одного окна» при получении государственных и муниципальных услуг (</w:t>
      </w:r>
      <w:r w:rsidR="00740F7C">
        <w:rPr>
          <w:rFonts w:ascii="Times New Roman" w:hAnsi="Times New Roman" w:cs="Times New Roman"/>
          <w:sz w:val="28"/>
          <w:szCs w:val="28"/>
        </w:rPr>
        <w:t>33,4</w:t>
      </w:r>
      <w:r w:rsidRPr="00C339B9">
        <w:rPr>
          <w:rFonts w:ascii="Times New Roman" w:hAnsi="Times New Roman" w:cs="Times New Roman"/>
          <w:sz w:val="28"/>
          <w:szCs w:val="28"/>
        </w:rPr>
        <w:t>%) и эффективно</w:t>
      </w:r>
      <w:r w:rsidR="00740F7C">
        <w:rPr>
          <w:rFonts w:ascii="Times New Roman" w:hAnsi="Times New Roman" w:cs="Times New Roman"/>
          <w:sz w:val="28"/>
          <w:szCs w:val="28"/>
        </w:rPr>
        <w:t>го</w:t>
      </w:r>
      <w:r w:rsidRPr="00C339B9">
        <w:rPr>
          <w:rFonts w:ascii="Times New Roman" w:hAnsi="Times New Roman" w:cs="Times New Roman"/>
          <w:sz w:val="28"/>
          <w:szCs w:val="28"/>
        </w:rPr>
        <w:t xml:space="preserve"> законодательств</w:t>
      </w:r>
      <w:r w:rsidR="00740F7C">
        <w:rPr>
          <w:rFonts w:ascii="Times New Roman" w:hAnsi="Times New Roman" w:cs="Times New Roman"/>
          <w:sz w:val="28"/>
          <w:szCs w:val="28"/>
        </w:rPr>
        <w:t>а</w:t>
      </w:r>
      <w:r w:rsidRPr="00C339B9">
        <w:rPr>
          <w:rFonts w:ascii="Times New Roman" w:hAnsi="Times New Roman" w:cs="Times New Roman"/>
          <w:sz w:val="28"/>
          <w:szCs w:val="28"/>
        </w:rPr>
        <w:t xml:space="preserve"> (</w:t>
      </w:r>
      <w:r w:rsidR="00740F7C">
        <w:rPr>
          <w:rFonts w:ascii="Times New Roman" w:hAnsi="Times New Roman" w:cs="Times New Roman"/>
          <w:sz w:val="28"/>
          <w:szCs w:val="28"/>
        </w:rPr>
        <w:t>31,4</w:t>
      </w:r>
      <w:r w:rsidRPr="00C339B9">
        <w:rPr>
          <w:rFonts w:ascii="Times New Roman" w:hAnsi="Times New Roman" w:cs="Times New Roman"/>
          <w:sz w:val="28"/>
          <w:szCs w:val="28"/>
        </w:rPr>
        <w:t>%). Чуть менее четверти служащих называли такие факторы, как контроль за действиями служащих со стороны правоохранительных органов и прокуратуры (</w:t>
      </w:r>
      <w:r w:rsidR="00740F7C">
        <w:rPr>
          <w:rFonts w:ascii="Times New Roman" w:hAnsi="Times New Roman" w:cs="Times New Roman"/>
          <w:sz w:val="28"/>
          <w:szCs w:val="28"/>
        </w:rPr>
        <w:t>24,0</w:t>
      </w:r>
      <w:r w:rsidRPr="00C339B9">
        <w:rPr>
          <w:rFonts w:ascii="Times New Roman" w:hAnsi="Times New Roman" w:cs="Times New Roman"/>
          <w:sz w:val="28"/>
          <w:szCs w:val="28"/>
        </w:rPr>
        <w:t xml:space="preserve">%) и контроль за действиями представителей власти со стороны непосредственного руководства (18,1%). </w:t>
      </w:r>
      <w:r w:rsidR="00571BA5">
        <w:rPr>
          <w:rFonts w:ascii="Times New Roman" w:hAnsi="Times New Roman" w:cs="Times New Roman"/>
          <w:sz w:val="28"/>
          <w:szCs w:val="28"/>
        </w:rPr>
        <w:t>12,2% служащих относят к препятствиям распространения коррупции наличие т</w:t>
      </w:r>
      <w:r w:rsidRPr="00C339B9">
        <w:rPr>
          <w:rFonts w:ascii="Times New Roman" w:hAnsi="Times New Roman" w:cs="Times New Roman"/>
          <w:sz w:val="28"/>
          <w:szCs w:val="28"/>
        </w:rPr>
        <w:t>елефон</w:t>
      </w:r>
      <w:r w:rsidR="00571BA5">
        <w:rPr>
          <w:rFonts w:ascii="Times New Roman" w:hAnsi="Times New Roman" w:cs="Times New Roman"/>
          <w:sz w:val="28"/>
          <w:szCs w:val="28"/>
        </w:rPr>
        <w:t>а</w:t>
      </w:r>
      <w:r w:rsidRPr="00C339B9">
        <w:rPr>
          <w:rFonts w:ascii="Times New Roman" w:hAnsi="Times New Roman" w:cs="Times New Roman"/>
          <w:sz w:val="28"/>
          <w:szCs w:val="28"/>
        </w:rPr>
        <w:t xml:space="preserve"> доверия для граждан и специализированн</w:t>
      </w:r>
      <w:r w:rsidR="00571BA5">
        <w:rPr>
          <w:rFonts w:ascii="Times New Roman" w:hAnsi="Times New Roman" w:cs="Times New Roman"/>
          <w:sz w:val="28"/>
          <w:szCs w:val="28"/>
        </w:rPr>
        <w:t>ой</w:t>
      </w:r>
      <w:r w:rsidRPr="00C339B9">
        <w:rPr>
          <w:rFonts w:ascii="Times New Roman" w:hAnsi="Times New Roman" w:cs="Times New Roman"/>
          <w:sz w:val="28"/>
          <w:szCs w:val="28"/>
        </w:rPr>
        <w:t xml:space="preserve"> интернет-приемн</w:t>
      </w:r>
      <w:r w:rsidR="00571BA5">
        <w:rPr>
          <w:rFonts w:ascii="Times New Roman" w:hAnsi="Times New Roman" w:cs="Times New Roman"/>
          <w:sz w:val="28"/>
          <w:szCs w:val="28"/>
        </w:rPr>
        <w:t>ой</w:t>
      </w:r>
      <w:r w:rsidRPr="00C339B9">
        <w:rPr>
          <w:rFonts w:ascii="Times New Roman" w:hAnsi="Times New Roman" w:cs="Times New Roman"/>
          <w:sz w:val="28"/>
          <w:szCs w:val="28"/>
        </w:rPr>
        <w:t xml:space="preserve"> для обращений граждан</w:t>
      </w:r>
      <w:r w:rsidR="00571BA5">
        <w:rPr>
          <w:rFonts w:ascii="Times New Roman" w:hAnsi="Times New Roman" w:cs="Times New Roman"/>
          <w:sz w:val="28"/>
          <w:szCs w:val="28"/>
        </w:rPr>
        <w:t>.</w:t>
      </w:r>
      <w:r w:rsidRPr="00C339B9">
        <w:rPr>
          <w:rFonts w:ascii="Times New Roman" w:hAnsi="Times New Roman" w:cs="Times New Roman"/>
          <w:sz w:val="28"/>
          <w:szCs w:val="28"/>
        </w:rPr>
        <w:t xml:space="preserve"> </w:t>
      </w:r>
    </w:p>
    <w:p w:rsidR="00754012" w:rsidRPr="00C339B9" w:rsidRDefault="002528D3"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Мнения </w:t>
      </w:r>
      <w:r w:rsidR="00754012" w:rsidRPr="00C339B9">
        <w:rPr>
          <w:rFonts w:ascii="Times New Roman" w:hAnsi="Times New Roman" w:cs="Times New Roman"/>
          <w:sz w:val="28"/>
          <w:szCs w:val="28"/>
        </w:rPr>
        <w:t xml:space="preserve">государственных служащих преобладали над </w:t>
      </w:r>
      <w:r>
        <w:rPr>
          <w:rFonts w:ascii="Times New Roman" w:hAnsi="Times New Roman" w:cs="Times New Roman"/>
          <w:sz w:val="28"/>
          <w:szCs w:val="28"/>
        </w:rPr>
        <w:t xml:space="preserve">мнениями </w:t>
      </w:r>
      <w:r w:rsidR="00754012" w:rsidRPr="00C339B9">
        <w:rPr>
          <w:rFonts w:ascii="Times New Roman" w:hAnsi="Times New Roman" w:cs="Times New Roman"/>
          <w:sz w:val="28"/>
          <w:szCs w:val="28"/>
        </w:rPr>
        <w:t>муниципал</w:t>
      </w:r>
      <w:r>
        <w:rPr>
          <w:rFonts w:ascii="Times New Roman" w:hAnsi="Times New Roman" w:cs="Times New Roman"/>
          <w:sz w:val="28"/>
          <w:szCs w:val="28"/>
        </w:rPr>
        <w:t>ьных</w:t>
      </w:r>
      <w:r w:rsidR="00754012" w:rsidRPr="00C339B9">
        <w:rPr>
          <w:rFonts w:ascii="Times New Roman" w:hAnsi="Times New Roman" w:cs="Times New Roman"/>
          <w:sz w:val="28"/>
          <w:szCs w:val="28"/>
        </w:rPr>
        <w:t xml:space="preserve"> </w:t>
      </w:r>
      <w:r>
        <w:rPr>
          <w:rFonts w:ascii="Times New Roman" w:hAnsi="Times New Roman" w:cs="Times New Roman"/>
          <w:sz w:val="28"/>
          <w:szCs w:val="28"/>
        </w:rPr>
        <w:t>служащих практически по всем обозначенным</w:t>
      </w:r>
      <w:r w:rsidR="00754012" w:rsidRPr="00C339B9">
        <w:rPr>
          <w:rFonts w:ascii="Times New Roman" w:hAnsi="Times New Roman" w:cs="Times New Roman"/>
          <w:sz w:val="28"/>
          <w:szCs w:val="28"/>
        </w:rPr>
        <w:t xml:space="preserve"> фак</w:t>
      </w:r>
      <w:r>
        <w:rPr>
          <w:rFonts w:ascii="Times New Roman" w:hAnsi="Times New Roman" w:cs="Times New Roman"/>
          <w:sz w:val="28"/>
          <w:szCs w:val="28"/>
        </w:rPr>
        <w:t xml:space="preserve">торам противодействия коррупции, кроме таких, как контроль за действиями служащих со стороны правоохранительных органов и прокуратуры (22,7% против 24,8%), контроль за действиями представителей власти со стороны непосредственного руководства (17,3% против 18,6%) и </w:t>
      </w:r>
      <w:r w:rsidR="002D0278">
        <w:rPr>
          <w:rFonts w:ascii="Times New Roman" w:hAnsi="Times New Roman" w:cs="Times New Roman"/>
          <w:sz w:val="28"/>
          <w:szCs w:val="28"/>
        </w:rPr>
        <w:t>телефон доверия граждан и специализированная Интернет-приемная для обращений граждан (9,6% против 13,9%).</w:t>
      </w:r>
      <w:r w:rsidR="00754012" w:rsidRPr="00C339B9">
        <w:rPr>
          <w:rFonts w:ascii="Times New Roman" w:hAnsi="Times New Roman" w:cs="Times New Roman"/>
          <w:sz w:val="28"/>
          <w:szCs w:val="28"/>
        </w:rPr>
        <w:t>.</w:t>
      </w:r>
    </w:p>
    <w:p w:rsidR="00740F7C" w:rsidRPr="00C339B9" w:rsidRDefault="00740F7C" w:rsidP="00A46874">
      <w:pPr>
        <w:keepNext/>
        <w:keepLines/>
        <w:spacing w:after="0" w:line="240" w:lineRule="auto"/>
        <w:jc w:val="right"/>
        <w:rPr>
          <w:rFonts w:ascii="Times New Roman" w:hAnsi="Times New Roman" w:cs="Times New Roman"/>
          <w:b/>
          <w:bCs/>
          <w:sz w:val="24"/>
          <w:szCs w:val="24"/>
        </w:rPr>
      </w:pPr>
      <w:r w:rsidRPr="00C339B9">
        <w:rPr>
          <w:rFonts w:ascii="Times New Roman" w:hAnsi="Times New Roman" w:cs="Times New Roman"/>
          <w:b/>
          <w:bCs/>
          <w:sz w:val="24"/>
          <w:szCs w:val="24"/>
        </w:rPr>
        <w:lastRenderedPageBreak/>
        <w:t xml:space="preserve">Таблица </w:t>
      </w:r>
      <w:r w:rsidR="00CA2858" w:rsidRPr="00C339B9">
        <w:rPr>
          <w:rFonts w:ascii="Times New Roman" w:hAnsi="Times New Roman" w:cs="Times New Roman"/>
          <w:b/>
          <w:bCs/>
          <w:sz w:val="24"/>
          <w:szCs w:val="24"/>
        </w:rPr>
        <w:fldChar w:fldCharType="begin"/>
      </w:r>
      <w:r w:rsidRPr="00C339B9">
        <w:rPr>
          <w:rFonts w:ascii="Times New Roman" w:hAnsi="Times New Roman" w:cs="Times New Roman"/>
          <w:b/>
          <w:bCs/>
          <w:sz w:val="24"/>
          <w:szCs w:val="24"/>
        </w:rPr>
        <w:instrText xml:space="preserve"> SEQ Таблица \* ARABIC </w:instrText>
      </w:r>
      <w:r w:rsidR="00CA2858" w:rsidRPr="00C339B9">
        <w:rPr>
          <w:rFonts w:ascii="Times New Roman" w:hAnsi="Times New Roman" w:cs="Times New Roman"/>
          <w:b/>
          <w:bCs/>
          <w:sz w:val="24"/>
          <w:szCs w:val="24"/>
        </w:rPr>
        <w:fldChar w:fldCharType="separate"/>
      </w:r>
      <w:r w:rsidR="00730949">
        <w:rPr>
          <w:rFonts w:ascii="Times New Roman" w:hAnsi="Times New Roman" w:cs="Times New Roman"/>
          <w:b/>
          <w:bCs/>
          <w:noProof/>
          <w:sz w:val="24"/>
          <w:szCs w:val="24"/>
        </w:rPr>
        <w:t>24</w:t>
      </w:r>
      <w:r w:rsidR="00CA2858" w:rsidRPr="00C339B9">
        <w:rPr>
          <w:rFonts w:ascii="Times New Roman" w:hAnsi="Times New Roman" w:cs="Times New Roman"/>
          <w:b/>
          <w:bCs/>
          <w:sz w:val="24"/>
          <w:szCs w:val="24"/>
        </w:rPr>
        <w:fldChar w:fldCharType="end"/>
      </w:r>
    </w:p>
    <w:p w:rsidR="00754012" w:rsidRDefault="00754012" w:rsidP="00A46874">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Распределение ответов муниципальных служащих на вопрос: «</w:t>
      </w:r>
      <w:r w:rsidRPr="00C339B9">
        <w:rPr>
          <w:rFonts w:ascii="Times New Roman" w:hAnsi="Times New Roman" w:cs="Times New Roman"/>
          <w:b/>
          <w:spacing w:val="-10"/>
          <w:sz w:val="24"/>
          <w:szCs w:val="24"/>
        </w:rPr>
        <w:t xml:space="preserve">КАКИЕ </w:t>
      </w:r>
      <w:r w:rsidRPr="00740F7C">
        <w:rPr>
          <w:rFonts w:ascii="Times New Roman" w:hAnsi="Times New Roman" w:cs="Times New Roman"/>
          <w:b/>
          <w:spacing w:val="-10"/>
          <w:sz w:val="24"/>
          <w:szCs w:val="24"/>
        </w:rPr>
        <w:t xml:space="preserve">ФАКТОРЫ ПРЕПЯТСТВУЮТ </w:t>
      </w:r>
      <w:r w:rsidRPr="00740F7C">
        <w:rPr>
          <w:rFonts w:ascii="Times New Roman" w:hAnsi="Times New Roman" w:cs="Times New Roman"/>
          <w:b/>
          <w:sz w:val="24"/>
          <w:szCs w:val="24"/>
        </w:rPr>
        <w:t>СОВЕРШЕНИЮ КОРРУПЦИОННЫХ ДЕЙСТВИЙ?»,  %</w:t>
      </w:r>
    </w:p>
    <w:tbl>
      <w:tblPr>
        <w:tblStyle w:val="-11"/>
        <w:tblW w:w="5000" w:type="pct"/>
        <w:tblLook w:val="04A0" w:firstRow="1" w:lastRow="0" w:firstColumn="1" w:lastColumn="0" w:noHBand="0" w:noVBand="1"/>
      </w:tblPr>
      <w:tblGrid>
        <w:gridCol w:w="4456"/>
        <w:gridCol w:w="1746"/>
        <w:gridCol w:w="1668"/>
        <w:gridCol w:w="1843"/>
      </w:tblGrid>
      <w:tr w:rsidR="00740F7C" w:rsidRPr="00A6377A" w:rsidTr="00A6377A">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91" w:type="pct"/>
            <w:hideMark/>
          </w:tcPr>
          <w:p w:rsidR="00740F7C" w:rsidRPr="00A6377A" w:rsidRDefault="00740F7C" w:rsidP="00A46874">
            <w:pPr>
              <w:keepNext/>
              <w:keepLines/>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 </w:t>
            </w:r>
          </w:p>
        </w:tc>
        <w:tc>
          <w:tcPr>
            <w:tcW w:w="996" w:type="pct"/>
            <w:vAlign w:val="center"/>
            <w:hideMark/>
          </w:tcPr>
          <w:p w:rsidR="00740F7C" w:rsidRPr="00A6377A" w:rsidRDefault="00740F7C" w:rsidP="00A6377A">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Государственные</w:t>
            </w:r>
          </w:p>
        </w:tc>
        <w:tc>
          <w:tcPr>
            <w:tcW w:w="956" w:type="pct"/>
            <w:vAlign w:val="center"/>
            <w:hideMark/>
          </w:tcPr>
          <w:p w:rsidR="00740F7C" w:rsidRPr="00A6377A" w:rsidRDefault="00740F7C" w:rsidP="00A6377A">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Муниципальные</w:t>
            </w:r>
          </w:p>
        </w:tc>
        <w:tc>
          <w:tcPr>
            <w:tcW w:w="657" w:type="pct"/>
            <w:noWrap/>
            <w:vAlign w:val="center"/>
            <w:hideMark/>
          </w:tcPr>
          <w:p w:rsidR="00740F7C" w:rsidRPr="00A6377A" w:rsidRDefault="00740F7C" w:rsidP="00A6377A">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A6377A">
              <w:rPr>
                <w:rFonts w:ascii="Times New Roman" w:eastAsia="Times New Roman" w:hAnsi="Times New Roman" w:cs="Times New Roman"/>
                <w:b w:val="0"/>
                <w:sz w:val="20"/>
                <w:szCs w:val="20"/>
                <w:lang w:eastAsia="ru-RU"/>
              </w:rPr>
              <w:t>Служащие в целом</w:t>
            </w:r>
          </w:p>
        </w:tc>
      </w:tr>
      <w:tr w:rsidR="00740F7C" w:rsidRPr="00A6377A" w:rsidTr="00A6377A">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2391" w:type="pct"/>
            <w:hideMark/>
          </w:tcPr>
          <w:p w:rsidR="00740F7C" w:rsidRPr="00A6377A" w:rsidRDefault="00740F7C" w:rsidP="00A46874">
            <w:pPr>
              <w:keepNext/>
              <w:keepLines/>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Высокая личная ответственность служащего в соблюдении антикоррупционного законодательства</w:t>
            </w:r>
          </w:p>
        </w:tc>
        <w:tc>
          <w:tcPr>
            <w:tcW w:w="996" w:type="pct"/>
            <w:noWrap/>
            <w:vAlign w:val="center"/>
            <w:hideMark/>
          </w:tcPr>
          <w:p w:rsidR="00740F7C" w:rsidRPr="00A6377A" w:rsidRDefault="00740F7C" w:rsidP="00A6377A">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68.5</w:t>
            </w:r>
          </w:p>
        </w:tc>
        <w:tc>
          <w:tcPr>
            <w:tcW w:w="956" w:type="pct"/>
            <w:noWrap/>
            <w:vAlign w:val="center"/>
            <w:hideMark/>
          </w:tcPr>
          <w:p w:rsidR="00740F7C" w:rsidRPr="00A6377A" w:rsidRDefault="00740F7C" w:rsidP="00A6377A">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67.2</w:t>
            </w:r>
          </w:p>
        </w:tc>
        <w:tc>
          <w:tcPr>
            <w:tcW w:w="657" w:type="pct"/>
            <w:noWrap/>
            <w:vAlign w:val="center"/>
            <w:hideMark/>
          </w:tcPr>
          <w:p w:rsidR="00740F7C" w:rsidRPr="00A6377A" w:rsidRDefault="00740F7C" w:rsidP="00A6377A">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67.7</w:t>
            </w:r>
          </w:p>
        </w:tc>
      </w:tr>
      <w:tr w:rsidR="00740F7C" w:rsidRPr="00A6377A" w:rsidTr="00A6377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1" w:type="pct"/>
            <w:hideMark/>
          </w:tcPr>
          <w:p w:rsidR="00740F7C" w:rsidRPr="00A6377A" w:rsidRDefault="00740F7C" w:rsidP="00A46874">
            <w:pPr>
              <w:keepNext/>
              <w:keepLines/>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Высокая заработная плата служащих</w:t>
            </w:r>
          </w:p>
        </w:tc>
        <w:tc>
          <w:tcPr>
            <w:tcW w:w="996" w:type="pct"/>
            <w:noWrap/>
            <w:vAlign w:val="center"/>
            <w:hideMark/>
          </w:tcPr>
          <w:p w:rsidR="00740F7C" w:rsidRPr="00A6377A" w:rsidRDefault="00740F7C" w:rsidP="00A6377A">
            <w:pPr>
              <w:keepNext/>
              <w:keepLine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47.1</w:t>
            </w:r>
          </w:p>
        </w:tc>
        <w:tc>
          <w:tcPr>
            <w:tcW w:w="956" w:type="pct"/>
            <w:noWrap/>
            <w:vAlign w:val="center"/>
            <w:hideMark/>
          </w:tcPr>
          <w:p w:rsidR="00740F7C" w:rsidRPr="00A6377A" w:rsidRDefault="00740F7C" w:rsidP="00A6377A">
            <w:pPr>
              <w:keepNext/>
              <w:keepLine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46.7</w:t>
            </w:r>
          </w:p>
        </w:tc>
        <w:tc>
          <w:tcPr>
            <w:tcW w:w="657" w:type="pct"/>
            <w:noWrap/>
            <w:vAlign w:val="center"/>
            <w:hideMark/>
          </w:tcPr>
          <w:p w:rsidR="00740F7C" w:rsidRPr="00A6377A" w:rsidRDefault="00740F7C" w:rsidP="00A6377A">
            <w:pPr>
              <w:keepNext/>
              <w:keepLines/>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46.9</w:t>
            </w:r>
          </w:p>
        </w:tc>
      </w:tr>
      <w:tr w:rsidR="00740F7C" w:rsidRPr="00A6377A" w:rsidTr="00A6377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391" w:type="pct"/>
            <w:hideMark/>
          </w:tcPr>
          <w:p w:rsidR="00740F7C" w:rsidRPr="00A6377A" w:rsidRDefault="00740F7C" w:rsidP="00740F7C">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Уверенность служащего в неотвратимости наказания</w:t>
            </w:r>
          </w:p>
        </w:tc>
        <w:tc>
          <w:tcPr>
            <w:tcW w:w="996" w:type="pct"/>
            <w:noWrap/>
            <w:vAlign w:val="center"/>
            <w:hideMark/>
          </w:tcPr>
          <w:p w:rsidR="00740F7C" w:rsidRPr="00A6377A" w:rsidRDefault="00740F7C"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46.5</w:t>
            </w:r>
          </w:p>
        </w:tc>
        <w:tc>
          <w:tcPr>
            <w:tcW w:w="956" w:type="pct"/>
            <w:noWrap/>
            <w:vAlign w:val="center"/>
            <w:hideMark/>
          </w:tcPr>
          <w:p w:rsidR="00740F7C" w:rsidRPr="00A6377A" w:rsidRDefault="00740F7C"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42.2</w:t>
            </w:r>
          </w:p>
        </w:tc>
        <w:tc>
          <w:tcPr>
            <w:tcW w:w="657" w:type="pct"/>
            <w:noWrap/>
            <w:vAlign w:val="center"/>
            <w:hideMark/>
          </w:tcPr>
          <w:p w:rsidR="00740F7C" w:rsidRPr="00A6377A" w:rsidRDefault="00740F7C"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43.8</w:t>
            </w:r>
          </w:p>
        </w:tc>
      </w:tr>
      <w:tr w:rsidR="00740F7C" w:rsidRPr="00A6377A" w:rsidTr="00A6377A">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391" w:type="pct"/>
            <w:hideMark/>
          </w:tcPr>
          <w:p w:rsidR="00740F7C" w:rsidRPr="00A6377A" w:rsidRDefault="00740F7C" w:rsidP="00740F7C">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Высокая гражданская ответственность населения (отказ от дачи взяток, обращения в правоохранительные органы и суд)</w:t>
            </w:r>
          </w:p>
        </w:tc>
        <w:tc>
          <w:tcPr>
            <w:tcW w:w="996" w:type="pct"/>
            <w:noWrap/>
            <w:vAlign w:val="center"/>
            <w:hideMark/>
          </w:tcPr>
          <w:p w:rsidR="00740F7C" w:rsidRPr="00A6377A" w:rsidRDefault="00740F7C"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42.4</w:t>
            </w:r>
          </w:p>
        </w:tc>
        <w:tc>
          <w:tcPr>
            <w:tcW w:w="956" w:type="pct"/>
            <w:noWrap/>
            <w:vAlign w:val="center"/>
            <w:hideMark/>
          </w:tcPr>
          <w:p w:rsidR="00740F7C" w:rsidRPr="00A6377A" w:rsidRDefault="00740F7C"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38.9</w:t>
            </w:r>
          </w:p>
        </w:tc>
        <w:tc>
          <w:tcPr>
            <w:tcW w:w="657" w:type="pct"/>
            <w:noWrap/>
            <w:vAlign w:val="center"/>
            <w:hideMark/>
          </w:tcPr>
          <w:p w:rsidR="00740F7C" w:rsidRPr="00A6377A" w:rsidRDefault="00740F7C"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40.3</w:t>
            </w:r>
          </w:p>
        </w:tc>
      </w:tr>
      <w:tr w:rsidR="00740F7C" w:rsidRPr="00A6377A" w:rsidTr="00A6377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391" w:type="pct"/>
            <w:hideMark/>
          </w:tcPr>
          <w:p w:rsidR="00740F7C" w:rsidRPr="00A6377A" w:rsidRDefault="00740F7C" w:rsidP="00740F7C">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Предоставление государственных и муниципальных услуг в электронном виде</w:t>
            </w:r>
          </w:p>
        </w:tc>
        <w:tc>
          <w:tcPr>
            <w:tcW w:w="996" w:type="pct"/>
            <w:noWrap/>
            <w:vAlign w:val="center"/>
            <w:hideMark/>
          </w:tcPr>
          <w:p w:rsidR="00740F7C" w:rsidRPr="00A6377A" w:rsidRDefault="00740F7C"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35.9</w:t>
            </w:r>
          </w:p>
        </w:tc>
        <w:tc>
          <w:tcPr>
            <w:tcW w:w="956" w:type="pct"/>
            <w:noWrap/>
            <w:vAlign w:val="center"/>
            <w:hideMark/>
          </w:tcPr>
          <w:p w:rsidR="00740F7C" w:rsidRPr="00A6377A" w:rsidRDefault="00740F7C"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34.6</w:t>
            </w:r>
          </w:p>
        </w:tc>
        <w:tc>
          <w:tcPr>
            <w:tcW w:w="657" w:type="pct"/>
            <w:noWrap/>
            <w:vAlign w:val="center"/>
            <w:hideMark/>
          </w:tcPr>
          <w:p w:rsidR="00740F7C" w:rsidRPr="00A6377A" w:rsidRDefault="00740F7C"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35.1</w:t>
            </w:r>
          </w:p>
        </w:tc>
      </w:tr>
      <w:tr w:rsidR="00740F7C" w:rsidRPr="00A6377A" w:rsidTr="00A6377A">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391" w:type="pct"/>
            <w:hideMark/>
          </w:tcPr>
          <w:p w:rsidR="00740F7C" w:rsidRPr="00A6377A" w:rsidRDefault="00740F7C" w:rsidP="00740F7C">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Система «одного окна» при получении государственных и муниципальных услуг</w:t>
            </w:r>
          </w:p>
        </w:tc>
        <w:tc>
          <w:tcPr>
            <w:tcW w:w="996" w:type="pct"/>
            <w:noWrap/>
            <w:vAlign w:val="center"/>
            <w:hideMark/>
          </w:tcPr>
          <w:p w:rsidR="00740F7C" w:rsidRPr="00A6377A" w:rsidRDefault="00740F7C"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34.7</w:t>
            </w:r>
          </w:p>
        </w:tc>
        <w:tc>
          <w:tcPr>
            <w:tcW w:w="956" w:type="pct"/>
            <w:noWrap/>
            <w:vAlign w:val="center"/>
            <w:hideMark/>
          </w:tcPr>
          <w:p w:rsidR="00740F7C" w:rsidRPr="00A6377A" w:rsidRDefault="00740F7C"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32.6</w:t>
            </w:r>
          </w:p>
        </w:tc>
        <w:tc>
          <w:tcPr>
            <w:tcW w:w="657" w:type="pct"/>
            <w:noWrap/>
            <w:vAlign w:val="center"/>
            <w:hideMark/>
          </w:tcPr>
          <w:p w:rsidR="00740F7C" w:rsidRPr="00A6377A" w:rsidRDefault="00740F7C"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33.4</w:t>
            </w:r>
          </w:p>
        </w:tc>
      </w:tr>
      <w:tr w:rsidR="00740F7C" w:rsidRPr="00A6377A" w:rsidTr="00A637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91" w:type="pct"/>
            <w:hideMark/>
          </w:tcPr>
          <w:p w:rsidR="00740F7C" w:rsidRPr="00A6377A" w:rsidRDefault="00740F7C" w:rsidP="00740F7C">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Эффективное законодательство</w:t>
            </w:r>
          </w:p>
        </w:tc>
        <w:tc>
          <w:tcPr>
            <w:tcW w:w="996" w:type="pct"/>
            <w:noWrap/>
            <w:vAlign w:val="center"/>
            <w:hideMark/>
          </w:tcPr>
          <w:p w:rsidR="00740F7C" w:rsidRPr="00A6377A" w:rsidRDefault="00740F7C"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36.4</w:t>
            </w:r>
          </w:p>
        </w:tc>
        <w:tc>
          <w:tcPr>
            <w:tcW w:w="956" w:type="pct"/>
            <w:noWrap/>
            <w:vAlign w:val="center"/>
            <w:hideMark/>
          </w:tcPr>
          <w:p w:rsidR="00740F7C" w:rsidRPr="00A6377A" w:rsidRDefault="00740F7C"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28.4</w:t>
            </w:r>
          </w:p>
        </w:tc>
        <w:tc>
          <w:tcPr>
            <w:tcW w:w="657" w:type="pct"/>
            <w:noWrap/>
            <w:vAlign w:val="center"/>
            <w:hideMark/>
          </w:tcPr>
          <w:p w:rsidR="00740F7C" w:rsidRPr="00A6377A" w:rsidRDefault="00740F7C"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31.4</w:t>
            </w:r>
          </w:p>
        </w:tc>
      </w:tr>
      <w:tr w:rsidR="00740F7C" w:rsidRPr="00A6377A" w:rsidTr="00A6377A">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391" w:type="pct"/>
            <w:hideMark/>
          </w:tcPr>
          <w:p w:rsidR="00740F7C" w:rsidRPr="00A6377A" w:rsidRDefault="00740F7C" w:rsidP="00740F7C">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Контроль за действиями служащих со стороны правоохранительных органов и прокуратуры</w:t>
            </w:r>
          </w:p>
        </w:tc>
        <w:tc>
          <w:tcPr>
            <w:tcW w:w="996" w:type="pct"/>
            <w:noWrap/>
            <w:vAlign w:val="center"/>
            <w:hideMark/>
          </w:tcPr>
          <w:p w:rsidR="00740F7C" w:rsidRPr="00A6377A" w:rsidRDefault="00740F7C"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22.7</w:t>
            </w:r>
          </w:p>
        </w:tc>
        <w:tc>
          <w:tcPr>
            <w:tcW w:w="956" w:type="pct"/>
            <w:noWrap/>
            <w:vAlign w:val="center"/>
            <w:hideMark/>
          </w:tcPr>
          <w:p w:rsidR="00740F7C" w:rsidRPr="00A6377A" w:rsidRDefault="00740F7C"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24.8</w:t>
            </w:r>
          </w:p>
        </w:tc>
        <w:tc>
          <w:tcPr>
            <w:tcW w:w="657" w:type="pct"/>
            <w:noWrap/>
            <w:vAlign w:val="center"/>
            <w:hideMark/>
          </w:tcPr>
          <w:p w:rsidR="00740F7C" w:rsidRPr="00A6377A" w:rsidRDefault="00740F7C"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24.0</w:t>
            </w:r>
          </w:p>
        </w:tc>
      </w:tr>
      <w:tr w:rsidR="00740F7C" w:rsidRPr="00A6377A" w:rsidTr="00A6377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391" w:type="pct"/>
            <w:hideMark/>
          </w:tcPr>
          <w:p w:rsidR="00740F7C" w:rsidRPr="00A6377A" w:rsidRDefault="00740F7C" w:rsidP="00740F7C">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Контроль за действиями представителей власти со стороны непосредственного руководства</w:t>
            </w:r>
          </w:p>
        </w:tc>
        <w:tc>
          <w:tcPr>
            <w:tcW w:w="996" w:type="pct"/>
            <w:noWrap/>
            <w:vAlign w:val="center"/>
            <w:hideMark/>
          </w:tcPr>
          <w:p w:rsidR="00740F7C" w:rsidRPr="00A6377A" w:rsidRDefault="00740F7C"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17.3</w:t>
            </w:r>
          </w:p>
        </w:tc>
        <w:tc>
          <w:tcPr>
            <w:tcW w:w="956" w:type="pct"/>
            <w:noWrap/>
            <w:vAlign w:val="center"/>
            <w:hideMark/>
          </w:tcPr>
          <w:p w:rsidR="00740F7C" w:rsidRPr="00A6377A" w:rsidRDefault="00740F7C"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18.6</w:t>
            </w:r>
          </w:p>
        </w:tc>
        <w:tc>
          <w:tcPr>
            <w:tcW w:w="657" w:type="pct"/>
            <w:noWrap/>
            <w:vAlign w:val="center"/>
            <w:hideMark/>
          </w:tcPr>
          <w:p w:rsidR="00740F7C" w:rsidRPr="00A6377A" w:rsidRDefault="00740F7C"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18.1</w:t>
            </w:r>
          </w:p>
        </w:tc>
      </w:tr>
      <w:tr w:rsidR="00740F7C" w:rsidRPr="00A6377A" w:rsidTr="00A6377A">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391" w:type="pct"/>
            <w:hideMark/>
          </w:tcPr>
          <w:p w:rsidR="00740F7C" w:rsidRPr="00A6377A" w:rsidRDefault="00740F7C" w:rsidP="00740F7C">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Телефон доверия для граждан и специализированная Интернет-приемная для обращений граждан</w:t>
            </w:r>
          </w:p>
        </w:tc>
        <w:tc>
          <w:tcPr>
            <w:tcW w:w="996" w:type="pct"/>
            <w:noWrap/>
            <w:vAlign w:val="center"/>
            <w:hideMark/>
          </w:tcPr>
          <w:p w:rsidR="00740F7C" w:rsidRPr="00A6377A" w:rsidRDefault="00740F7C"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9.6</w:t>
            </w:r>
          </w:p>
        </w:tc>
        <w:tc>
          <w:tcPr>
            <w:tcW w:w="956" w:type="pct"/>
            <w:noWrap/>
            <w:vAlign w:val="center"/>
            <w:hideMark/>
          </w:tcPr>
          <w:p w:rsidR="00740F7C" w:rsidRPr="00A6377A" w:rsidRDefault="00740F7C"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13.9</w:t>
            </w:r>
          </w:p>
        </w:tc>
        <w:tc>
          <w:tcPr>
            <w:tcW w:w="657" w:type="pct"/>
            <w:noWrap/>
            <w:vAlign w:val="center"/>
            <w:hideMark/>
          </w:tcPr>
          <w:p w:rsidR="00740F7C" w:rsidRPr="00A6377A" w:rsidRDefault="00740F7C"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12.2</w:t>
            </w:r>
          </w:p>
        </w:tc>
      </w:tr>
      <w:tr w:rsidR="00740F7C" w:rsidRPr="00A6377A" w:rsidTr="00A6377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91" w:type="pct"/>
            <w:hideMark/>
          </w:tcPr>
          <w:p w:rsidR="00740F7C" w:rsidRPr="00A6377A" w:rsidRDefault="00740F7C" w:rsidP="00740F7C">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Другое</w:t>
            </w:r>
          </w:p>
        </w:tc>
        <w:tc>
          <w:tcPr>
            <w:tcW w:w="996" w:type="pct"/>
            <w:noWrap/>
            <w:vAlign w:val="center"/>
            <w:hideMark/>
          </w:tcPr>
          <w:p w:rsidR="00740F7C" w:rsidRPr="00A6377A" w:rsidRDefault="00740F7C"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1.5</w:t>
            </w:r>
          </w:p>
        </w:tc>
        <w:tc>
          <w:tcPr>
            <w:tcW w:w="956" w:type="pct"/>
            <w:noWrap/>
            <w:vAlign w:val="center"/>
            <w:hideMark/>
          </w:tcPr>
          <w:p w:rsidR="00740F7C" w:rsidRPr="00A6377A" w:rsidRDefault="00740F7C"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0.8</w:t>
            </w:r>
          </w:p>
        </w:tc>
        <w:tc>
          <w:tcPr>
            <w:tcW w:w="657" w:type="pct"/>
            <w:noWrap/>
            <w:vAlign w:val="center"/>
            <w:hideMark/>
          </w:tcPr>
          <w:p w:rsidR="00740F7C" w:rsidRPr="00A6377A" w:rsidRDefault="00740F7C"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1.1</w:t>
            </w:r>
          </w:p>
        </w:tc>
      </w:tr>
    </w:tbl>
    <w:p w:rsidR="00740F7C" w:rsidRPr="00C339B9" w:rsidRDefault="00740F7C" w:rsidP="00754012">
      <w:pPr>
        <w:tabs>
          <w:tab w:val="left" w:pos="1213"/>
          <w:tab w:val="left" w:pos="4284"/>
        </w:tabs>
        <w:autoSpaceDE w:val="0"/>
        <w:autoSpaceDN w:val="0"/>
        <w:spacing w:after="0" w:line="240" w:lineRule="auto"/>
        <w:jc w:val="center"/>
        <w:rPr>
          <w:rFonts w:ascii="Times New Roman" w:hAnsi="Times New Roman" w:cs="Times New Roman"/>
          <w:b/>
          <w:sz w:val="24"/>
          <w:szCs w:val="24"/>
        </w:rPr>
      </w:pPr>
    </w:p>
    <w:p w:rsidR="00754012" w:rsidRPr="0077154F" w:rsidRDefault="00A46874" w:rsidP="00A46874">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77154F">
        <w:rPr>
          <w:rFonts w:ascii="Times New Roman" w:hAnsi="Times New Roman" w:cs="Times New Roman"/>
          <w:sz w:val="28"/>
          <w:szCs w:val="28"/>
        </w:rPr>
        <w:t>В зависимости от типа местности</w:t>
      </w:r>
      <w:r w:rsidR="0077154F" w:rsidRPr="0077154F">
        <w:rPr>
          <w:rFonts w:ascii="Times New Roman" w:hAnsi="Times New Roman" w:cs="Times New Roman"/>
          <w:sz w:val="28"/>
          <w:szCs w:val="28"/>
        </w:rPr>
        <w:t xml:space="preserve"> муниципальные служащие Нижнего Новгорода среди факторов, препятствующих коррупции, чаще называли высокую личную ответственность служащего в соблюдении антикоррупционного законодательства (71,3% против 64,5%), высокую заработную плату служащих (51,0% против 43,9%) и предоставление государственных и муниципальных услуг в электронном виде (37,6% против 32,6%).</w:t>
      </w:r>
      <w:r w:rsidR="0077154F">
        <w:rPr>
          <w:rFonts w:ascii="Times New Roman" w:hAnsi="Times New Roman" w:cs="Times New Roman"/>
          <w:sz w:val="28"/>
          <w:szCs w:val="28"/>
        </w:rPr>
        <w:t xml:space="preserve"> По всем остальным факторам преимущество имели муниципальные служащие городов и районов области.</w:t>
      </w:r>
    </w:p>
    <w:p w:rsidR="00A46874" w:rsidRPr="00C339B9" w:rsidRDefault="00A46874" w:rsidP="00A46874">
      <w:pPr>
        <w:keepNext/>
        <w:keepLines/>
        <w:spacing w:after="0" w:line="240" w:lineRule="auto"/>
        <w:jc w:val="right"/>
        <w:rPr>
          <w:rFonts w:ascii="Times New Roman" w:hAnsi="Times New Roman" w:cs="Times New Roman"/>
          <w:b/>
          <w:bCs/>
          <w:sz w:val="24"/>
          <w:szCs w:val="24"/>
        </w:rPr>
      </w:pPr>
      <w:r w:rsidRPr="00C339B9">
        <w:rPr>
          <w:rFonts w:ascii="Times New Roman" w:hAnsi="Times New Roman" w:cs="Times New Roman"/>
          <w:b/>
          <w:bCs/>
          <w:sz w:val="24"/>
          <w:szCs w:val="24"/>
        </w:rPr>
        <w:t xml:space="preserve">Таблица </w:t>
      </w:r>
      <w:r w:rsidR="00CA2858" w:rsidRPr="00C339B9">
        <w:rPr>
          <w:rFonts w:ascii="Times New Roman" w:hAnsi="Times New Roman" w:cs="Times New Roman"/>
          <w:b/>
          <w:bCs/>
          <w:sz w:val="24"/>
          <w:szCs w:val="24"/>
        </w:rPr>
        <w:fldChar w:fldCharType="begin"/>
      </w:r>
      <w:r w:rsidRPr="00C339B9">
        <w:rPr>
          <w:rFonts w:ascii="Times New Roman" w:hAnsi="Times New Roman" w:cs="Times New Roman"/>
          <w:b/>
          <w:bCs/>
          <w:sz w:val="24"/>
          <w:szCs w:val="24"/>
        </w:rPr>
        <w:instrText xml:space="preserve"> SEQ Таблица \* ARABIC </w:instrText>
      </w:r>
      <w:r w:rsidR="00CA2858" w:rsidRPr="00C339B9">
        <w:rPr>
          <w:rFonts w:ascii="Times New Roman" w:hAnsi="Times New Roman" w:cs="Times New Roman"/>
          <w:b/>
          <w:bCs/>
          <w:sz w:val="24"/>
          <w:szCs w:val="24"/>
        </w:rPr>
        <w:fldChar w:fldCharType="separate"/>
      </w:r>
      <w:r w:rsidR="00730949">
        <w:rPr>
          <w:rFonts w:ascii="Times New Roman" w:hAnsi="Times New Roman" w:cs="Times New Roman"/>
          <w:b/>
          <w:bCs/>
          <w:noProof/>
          <w:sz w:val="24"/>
          <w:szCs w:val="24"/>
        </w:rPr>
        <w:t>25</w:t>
      </w:r>
      <w:r w:rsidR="00CA2858" w:rsidRPr="00C339B9">
        <w:rPr>
          <w:rFonts w:ascii="Times New Roman" w:hAnsi="Times New Roman" w:cs="Times New Roman"/>
          <w:b/>
          <w:bCs/>
          <w:sz w:val="24"/>
          <w:szCs w:val="24"/>
        </w:rPr>
        <w:fldChar w:fldCharType="end"/>
      </w:r>
    </w:p>
    <w:p w:rsidR="00A46874" w:rsidRDefault="00A46874" w:rsidP="00A46874">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Распределение ответов муниципальных служащих на вопрос: «</w:t>
      </w:r>
      <w:r w:rsidRPr="00C339B9">
        <w:rPr>
          <w:rFonts w:ascii="Times New Roman" w:hAnsi="Times New Roman" w:cs="Times New Roman"/>
          <w:b/>
          <w:spacing w:val="-10"/>
          <w:sz w:val="24"/>
          <w:szCs w:val="24"/>
        </w:rPr>
        <w:t xml:space="preserve">КАКИЕ </w:t>
      </w:r>
      <w:r w:rsidRPr="00740F7C">
        <w:rPr>
          <w:rFonts w:ascii="Times New Roman" w:hAnsi="Times New Roman" w:cs="Times New Roman"/>
          <w:b/>
          <w:spacing w:val="-10"/>
          <w:sz w:val="24"/>
          <w:szCs w:val="24"/>
        </w:rPr>
        <w:t xml:space="preserve">ФАКТОРЫ ПРЕПЯТСТВУЮТ </w:t>
      </w:r>
      <w:r w:rsidRPr="00740F7C">
        <w:rPr>
          <w:rFonts w:ascii="Times New Roman" w:hAnsi="Times New Roman" w:cs="Times New Roman"/>
          <w:b/>
          <w:sz w:val="24"/>
          <w:szCs w:val="24"/>
        </w:rPr>
        <w:t>СОВЕРШЕНИЮ КОРРУПЦИОННЫХ ДЕЙСТВИЙ?»,  %</w:t>
      </w:r>
    </w:p>
    <w:tbl>
      <w:tblPr>
        <w:tblStyle w:val="-11"/>
        <w:tblW w:w="5000" w:type="pct"/>
        <w:tblLook w:val="04A0" w:firstRow="1" w:lastRow="0" w:firstColumn="1" w:lastColumn="0" w:noHBand="0" w:noVBand="1"/>
      </w:tblPr>
      <w:tblGrid>
        <w:gridCol w:w="6797"/>
        <w:gridCol w:w="1583"/>
        <w:gridCol w:w="1333"/>
      </w:tblGrid>
      <w:tr w:rsidR="00A46874" w:rsidRPr="00A6377A" w:rsidTr="00FF057A">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349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 </w:t>
            </w:r>
          </w:p>
        </w:tc>
        <w:tc>
          <w:tcPr>
            <w:tcW w:w="815" w:type="pct"/>
            <w:vAlign w:val="center"/>
            <w:hideMark/>
          </w:tcPr>
          <w:p w:rsidR="00A46874" w:rsidRPr="00A6377A" w:rsidRDefault="00A46874" w:rsidP="00A6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Областной центр</w:t>
            </w:r>
          </w:p>
        </w:tc>
        <w:tc>
          <w:tcPr>
            <w:tcW w:w="686" w:type="pct"/>
            <w:vAlign w:val="center"/>
            <w:hideMark/>
          </w:tcPr>
          <w:p w:rsidR="00A46874" w:rsidRPr="00A6377A" w:rsidRDefault="00A46874" w:rsidP="00A6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Районы и города области</w:t>
            </w:r>
          </w:p>
        </w:tc>
      </w:tr>
      <w:tr w:rsidR="00A46874" w:rsidRPr="00A6377A" w:rsidTr="00A6377A">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49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Высокая личная ответственность служащего в соблюдении антикоррупционного законодательства</w:t>
            </w:r>
          </w:p>
        </w:tc>
        <w:tc>
          <w:tcPr>
            <w:tcW w:w="815"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71.3</w:t>
            </w:r>
          </w:p>
        </w:tc>
        <w:tc>
          <w:tcPr>
            <w:tcW w:w="686"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64.5</w:t>
            </w:r>
          </w:p>
        </w:tc>
      </w:tr>
      <w:tr w:rsidR="00A46874" w:rsidRPr="00A6377A" w:rsidTr="00A6377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Высокая заработная плата служащих</w:t>
            </w:r>
          </w:p>
        </w:tc>
        <w:tc>
          <w:tcPr>
            <w:tcW w:w="815" w:type="pct"/>
            <w:noWrap/>
            <w:vAlign w:val="center"/>
            <w:hideMark/>
          </w:tcPr>
          <w:p w:rsidR="00A46874" w:rsidRPr="00A6377A" w:rsidRDefault="00A4687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51.0</w:t>
            </w:r>
          </w:p>
        </w:tc>
        <w:tc>
          <w:tcPr>
            <w:tcW w:w="686" w:type="pct"/>
            <w:noWrap/>
            <w:vAlign w:val="center"/>
            <w:hideMark/>
          </w:tcPr>
          <w:p w:rsidR="00A46874" w:rsidRPr="00A6377A" w:rsidRDefault="00A4687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43.9</w:t>
            </w:r>
          </w:p>
        </w:tc>
      </w:tr>
      <w:tr w:rsidR="00A46874" w:rsidRPr="00A6377A" w:rsidTr="00A637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Уверенность служащего в неотвратимости наказания</w:t>
            </w:r>
          </w:p>
        </w:tc>
        <w:tc>
          <w:tcPr>
            <w:tcW w:w="815"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39.6</w:t>
            </w:r>
          </w:p>
        </w:tc>
        <w:tc>
          <w:tcPr>
            <w:tcW w:w="686"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43.9</w:t>
            </w:r>
          </w:p>
        </w:tc>
      </w:tr>
      <w:tr w:rsidR="00A46874" w:rsidRPr="00A6377A" w:rsidTr="00A6377A">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49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lastRenderedPageBreak/>
              <w:t>Предоставление государственных и муниципальных услуг в электронном виде</w:t>
            </w:r>
          </w:p>
        </w:tc>
        <w:tc>
          <w:tcPr>
            <w:tcW w:w="815" w:type="pct"/>
            <w:noWrap/>
            <w:vAlign w:val="center"/>
            <w:hideMark/>
          </w:tcPr>
          <w:p w:rsidR="00A46874" w:rsidRPr="00A6377A" w:rsidRDefault="00A4687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37.6</w:t>
            </w:r>
          </w:p>
        </w:tc>
        <w:tc>
          <w:tcPr>
            <w:tcW w:w="686" w:type="pct"/>
            <w:noWrap/>
            <w:vAlign w:val="center"/>
            <w:hideMark/>
          </w:tcPr>
          <w:p w:rsidR="00A46874" w:rsidRPr="00A6377A" w:rsidRDefault="00A4687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32.6</w:t>
            </w:r>
          </w:p>
        </w:tc>
      </w:tr>
      <w:tr w:rsidR="00A46874" w:rsidRPr="00A6377A" w:rsidTr="00A6377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49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Высокая гражданская ответственность населения (отказ от дачи взяток, обращения в правоохранительные органы и суд)</w:t>
            </w:r>
          </w:p>
        </w:tc>
        <w:tc>
          <w:tcPr>
            <w:tcW w:w="815"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37.3</w:t>
            </w:r>
          </w:p>
        </w:tc>
        <w:tc>
          <w:tcPr>
            <w:tcW w:w="686"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40.0</w:t>
            </w:r>
          </w:p>
        </w:tc>
      </w:tr>
      <w:tr w:rsidR="00A46874" w:rsidRPr="00A6377A" w:rsidTr="00A6377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9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Эффективное законодательство</w:t>
            </w:r>
          </w:p>
        </w:tc>
        <w:tc>
          <w:tcPr>
            <w:tcW w:w="815" w:type="pct"/>
            <w:noWrap/>
            <w:vAlign w:val="center"/>
            <w:hideMark/>
          </w:tcPr>
          <w:p w:rsidR="00A46874" w:rsidRPr="00A6377A" w:rsidRDefault="00A4687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27.4</w:t>
            </w:r>
          </w:p>
        </w:tc>
        <w:tc>
          <w:tcPr>
            <w:tcW w:w="686" w:type="pct"/>
            <w:noWrap/>
            <w:vAlign w:val="center"/>
            <w:hideMark/>
          </w:tcPr>
          <w:p w:rsidR="00A46874" w:rsidRPr="00A6377A" w:rsidRDefault="00A4687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29.1</w:t>
            </w:r>
          </w:p>
        </w:tc>
      </w:tr>
      <w:tr w:rsidR="00A46874" w:rsidRPr="00A6377A" w:rsidTr="00A6377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49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Система «одного окна» при получении государственных и муниципальных услуг</w:t>
            </w:r>
          </w:p>
        </w:tc>
        <w:tc>
          <w:tcPr>
            <w:tcW w:w="815"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27.2</w:t>
            </w:r>
          </w:p>
        </w:tc>
        <w:tc>
          <w:tcPr>
            <w:tcW w:w="686"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36.1</w:t>
            </w:r>
          </w:p>
        </w:tc>
      </w:tr>
      <w:tr w:rsidR="00A46874" w:rsidRPr="00A6377A" w:rsidTr="00A6377A">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49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Контроль за действиями служащих со стороны правоохранительных органов и прокуратуры</w:t>
            </w:r>
          </w:p>
        </w:tc>
        <w:tc>
          <w:tcPr>
            <w:tcW w:w="815" w:type="pct"/>
            <w:noWrap/>
            <w:vAlign w:val="center"/>
            <w:hideMark/>
          </w:tcPr>
          <w:p w:rsidR="00A46874" w:rsidRPr="00A6377A" w:rsidRDefault="00A4687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23.6</w:t>
            </w:r>
          </w:p>
        </w:tc>
        <w:tc>
          <w:tcPr>
            <w:tcW w:w="686" w:type="pct"/>
            <w:noWrap/>
            <w:vAlign w:val="center"/>
            <w:hideMark/>
          </w:tcPr>
          <w:p w:rsidR="00A46874" w:rsidRPr="00A6377A" w:rsidRDefault="00A4687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25.5</w:t>
            </w:r>
          </w:p>
        </w:tc>
      </w:tr>
      <w:tr w:rsidR="00A46874" w:rsidRPr="00A6377A" w:rsidTr="00A6377A">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49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Контроль за действиями представителей власти со стороны непосредственного руководства</w:t>
            </w:r>
          </w:p>
        </w:tc>
        <w:tc>
          <w:tcPr>
            <w:tcW w:w="815"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17.8</w:t>
            </w:r>
          </w:p>
        </w:tc>
        <w:tc>
          <w:tcPr>
            <w:tcW w:w="686"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19.2</w:t>
            </w:r>
          </w:p>
        </w:tc>
      </w:tr>
      <w:tr w:rsidR="00A46874" w:rsidRPr="00A6377A" w:rsidTr="00A6377A">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49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Телефон доверия для граждан и специализированная Интернет-приемная для обращений граждан</w:t>
            </w:r>
          </w:p>
        </w:tc>
        <w:tc>
          <w:tcPr>
            <w:tcW w:w="815" w:type="pct"/>
            <w:noWrap/>
            <w:vAlign w:val="center"/>
            <w:hideMark/>
          </w:tcPr>
          <w:p w:rsidR="00A46874" w:rsidRPr="00A6377A" w:rsidRDefault="00A4687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12.9</w:t>
            </w:r>
          </w:p>
        </w:tc>
        <w:tc>
          <w:tcPr>
            <w:tcW w:w="686" w:type="pct"/>
            <w:noWrap/>
            <w:vAlign w:val="center"/>
            <w:hideMark/>
          </w:tcPr>
          <w:p w:rsidR="00A46874" w:rsidRPr="00A6377A" w:rsidRDefault="00A46874" w:rsidP="00A6377A">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14.5</w:t>
            </w:r>
          </w:p>
        </w:tc>
      </w:tr>
      <w:tr w:rsidR="00A46874" w:rsidRPr="00A6377A" w:rsidTr="00A6377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499" w:type="pct"/>
            <w:hideMark/>
          </w:tcPr>
          <w:p w:rsidR="00A46874" w:rsidRPr="00A6377A" w:rsidRDefault="00A46874" w:rsidP="00A46874">
            <w:pPr>
              <w:rPr>
                <w:rFonts w:ascii="Times New Roman" w:eastAsia="Times New Roman" w:hAnsi="Times New Roman" w:cs="Times New Roman"/>
                <w:b w:val="0"/>
                <w:color w:val="000000"/>
                <w:sz w:val="20"/>
                <w:szCs w:val="20"/>
                <w:lang w:eastAsia="ru-RU"/>
              </w:rPr>
            </w:pPr>
            <w:r w:rsidRPr="00A6377A">
              <w:rPr>
                <w:rFonts w:ascii="Times New Roman" w:eastAsia="Times New Roman" w:hAnsi="Times New Roman" w:cs="Times New Roman"/>
                <w:b w:val="0"/>
                <w:color w:val="000000"/>
                <w:sz w:val="20"/>
                <w:szCs w:val="20"/>
                <w:lang w:eastAsia="ru-RU"/>
              </w:rPr>
              <w:t>Другое</w:t>
            </w:r>
          </w:p>
        </w:tc>
        <w:tc>
          <w:tcPr>
            <w:tcW w:w="815"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0.3</w:t>
            </w:r>
          </w:p>
        </w:tc>
        <w:tc>
          <w:tcPr>
            <w:tcW w:w="686" w:type="pct"/>
            <w:noWrap/>
            <w:vAlign w:val="center"/>
            <w:hideMark/>
          </w:tcPr>
          <w:p w:rsidR="00A46874" w:rsidRPr="00A6377A" w:rsidRDefault="00A46874" w:rsidP="00A637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A6377A">
              <w:rPr>
                <w:rFonts w:ascii="Times New Roman" w:eastAsia="Times New Roman" w:hAnsi="Times New Roman" w:cs="Times New Roman"/>
                <w:color w:val="000000"/>
                <w:sz w:val="20"/>
                <w:szCs w:val="20"/>
                <w:lang w:eastAsia="ru-RU"/>
              </w:rPr>
              <w:t>1.2</w:t>
            </w:r>
          </w:p>
        </w:tc>
      </w:tr>
    </w:tbl>
    <w:p w:rsidR="00A46874" w:rsidRPr="00C339B9" w:rsidRDefault="00A46874"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754012" w:rsidRPr="00C339B9" w:rsidRDefault="00190D64" w:rsidP="00754012">
      <w:pPr>
        <w:tabs>
          <w:tab w:val="left" w:pos="4284"/>
        </w:tabs>
        <w:spacing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3</w:t>
      </w:r>
      <w:r>
        <w:rPr>
          <w:rFonts w:ascii="Times New Roman" w:hAnsi="Times New Roman" w:cs="Times New Roman"/>
          <w:sz w:val="28"/>
          <w:szCs w:val="28"/>
        </w:rPr>
        <w:t>7</w:t>
      </w:r>
      <w:r w:rsidRPr="00C339B9">
        <w:rPr>
          <w:rFonts w:ascii="Times New Roman" w:hAnsi="Times New Roman" w:cs="Times New Roman"/>
          <w:sz w:val="28"/>
          <w:szCs w:val="28"/>
        </w:rPr>
        <w:t xml:space="preserve">,5% служащих считают, что в чем-то федеральное законодательство </w:t>
      </w:r>
      <w:r>
        <w:rPr>
          <w:rFonts w:ascii="Times New Roman" w:hAnsi="Times New Roman" w:cs="Times New Roman"/>
          <w:sz w:val="28"/>
          <w:szCs w:val="28"/>
        </w:rPr>
        <w:t>эффективно</w:t>
      </w:r>
      <w:r w:rsidRPr="00190D64">
        <w:rPr>
          <w:rFonts w:ascii="Times New Roman" w:hAnsi="Times New Roman" w:cs="Times New Roman"/>
          <w:sz w:val="28"/>
          <w:szCs w:val="28"/>
        </w:rPr>
        <w:t xml:space="preserve"> </w:t>
      </w:r>
      <w:r w:rsidRPr="00C339B9">
        <w:rPr>
          <w:rFonts w:ascii="Times New Roman" w:hAnsi="Times New Roman" w:cs="Times New Roman"/>
          <w:sz w:val="28"/>
          <w:szCs w:val="28"/>
        </w:rPr>
        <w:t xml:space="preserve">работает в вопросах противодействия коррупции, в чем-то нет. </w:t>
      </w:r>
      <w:r>
        <w:rPr>
          <w:rFonts w:ascii="Times New Roman" w:hAnsi="Times New Roman" w:cs="Times New Roman"/>
          <w:sz w:val="28"/>
          <w:szCs w:val="28"/>
        </w:rPr>
        <w:t>Немного более активны по данному варианту ответа были государственные служащие (38,6% против 36,9%). Чуть более трети</w:t>
      </w:r>
      <w:r w:rsidR="00754012" w:rsidRPr="00C339B9">
        <w:rPr>
          <w:rFonts w:ascii="Times New Roman" w:hAnsi="Times New Roman" w:cs="Times New Roman"/>
          <w:sz w:val="28"/>
          <w:szCs w:val="28"/>
        </w:rPr>
        <w:t xml:space="preserve"> служащих (</w:t>
      </w:r>
      <w:r>
        <w:rPr>
          <w:rFonts w:ascii="Times New Roman" w:hAnsi="Times New Roman" w:cs="Times New Roman"/>
          <w:sz w:val="28"/>
          <w:szCs w:val="28"/>
        </w:rPr>
        <w:t>35,5</w:t>
      </w:r>
      <w:r w:rsidR="00754012" w:rsidRPr="00C339B9">
        <w:rPr>
          <w:rFonts w:ascii="Times New Roman" w:hAnsi="Times New Roman" w:cs="Times New Roman"/>
          <w:sz w:val="28"/>
          <w:szCs w:val="28"/>
        </w:rPr>
        <w:t xml:space="preserve">%) склоняются к </w:t>
      </w:r>
      <w:r>
        <w:rPr>
          <w:rFonts w:ascii="Times New Roman" w:hAnsi="Times New Roman" w:cs="Times New Roman"/>
          <w:sz w:val="28"/>
          <w:szCs w:val="28"/>
        </w:rPr>
        <w:t>высокой оценке эффективности, среди которых небольшое преимущество составляют мнения г</w:t>
      </w:r>
      <w:r w:rsidR="00754012" w:rsidRPr="00C339B9">
        <w:rPr>
          <w:rFonts w:ascii="Times New Roman" w:hAnsi="Times New Roman" w:cs="Times New Roman"/>
          <w:sz w:val="28"/>
          <w:szCs w:val="28"/>
        </w:rPr>
        <w:t>осударственны</w:t>
      </w:r>
      <w:r>
        <w:rPr>
          <w:rFonts w:ascii="Times New Roman" w:hAnsi="Times New Roman" w:cs="Times New Roman"/>
          <w:sz w:val="28"/>
          <w:szCs w:val="28"/>
        </w:rPr>
        <w:t>х</w:t>
      </w:r>
      <w:r w:rsidR="00754012" w:rsidRPr="00C339B9">
        <w:rPr>
          <w:rFonts w:ascii="Times New Roman" w:hAnsi="Times New Roman" w:cs="Times New Roman"/>
          <w:sz w:val="28"/>
          <w:szCs w:val="28"/>
        </w:rPr>
        <w:t xml:space="preserve"> служащи</w:t>
      </w:r>
      <w:r>
        <w:rPr>
          <w:rFonts w:ascii="Times New Roman" w:hAnsi="Times New Roman" w:cs="Times New Roman"/>
          <w:sz w:val="28"/>
          <w:szCs w:val="28"/>
        </w:rPr>
        <w:t>х</w:t>
      </w:r>
      <w:r w:rsidR="00754012" w:rsidRPr="00C339B9">
        <w:rPr>
          <w:rFonts w:ascii="Times New Roman" w:hAnsi="Times New Roman" w:cs="Times New Roman"/>
          <w:sz w:val="28"/>
          <w:szCs w:val="28"/>
        </w:rPr>
        <w:t xml:space="preserve"> (</w:t>
      </w:r>
      <w:r>
        <w:rPr>
          <w:rFonts w:ascii="Times New Roman" w:hAnsi="Times New Roman" w:cs="Times New Roman"/>
          <w:sz w:val="28"/>
          <w:szCs w:val="28"/>
        </w:rPr>
        <w:t>36,5</w:t>
      </w:r>
      <w:r w:rsidR="00754012" w:rsidRPr="00C339B9">
        <w:rPr>
          <w:rFonts w:ascii="Times New Roman" w:hAnsi="Times New Roman" w:cs="Times New Roman"/>
          <w:sz w:val="28"/>
          <w:szCs w:val="28"/>
        </w:rPr>
        <w:t xml:space="preserve">% против 34,9%). Муниципальные служащие чаще склонялись к </w:t>
      </w:r>
      <w:r>
        <w:rPr>
          <w:rFonts w:ascii="Times New Roman" w:hAnsi="Times New Roman" w:cs="Times New Roman"/>
          <w:sz w:val="28"/>
          <w:szCs w:val="28"/>
        </w:rPr>
        <w:t>отрицательному</w:t>
      </w:r>
      <w:r w:rsidR="00754012" w:rsidRPr="00C339B9">
        <w:rPr>
          <w:rFonts w:ascii="Times New Roman" w:hAnsi="Times New Roman" w:cs="Times New Roman"/>
          <w:sz w:val="28"/>
          <w:szCs w:val="28"/>
        </w:rPr>
        <w:t xml:space="preserve"> ответу (</w:t>
      </w:r>
      <w:r>
        <w:rPr>
          <w:rFonts w:ascii="Times New Roman" w:hAnsi="Times New Roman" w:cs="Times New Roman"/>
          <w:sz w:val="28"/>
          <w:szCs w:val="28"/>
        </w:rPr>
        <w:t>28,2</w:t>
      </w:r>
      <w:r w:rsidR="00754012" w:rsidRPr="00C339B9">
        <w:rPr>
          <w:rFonts w:ascii="Times New Roman" w:hAnsi="Times New Roman" w:cs="Times New Roman"/>
          <w:sz w:val="28"/>
          <w:szCs w:val="28"/>
        </w:rPr>
        <w:t xml:space="preserve">% против </w:t>
      </w:r>
      <w:r>
        <w:rPr>
          <w:rFonts w:ascii="Times New Roman" w:hAnsi="Times New Roman" w:cs="Times New Roman"/>
          <w:sz w:val="28"/>
          <w:szCs w:val="28"/>
        </w:rPr>
        <w:t>25,0</w:t>
      </w:r>
      <w:r w:rsidR="00754012" w:rsidRPr="00C339B9">
        <w:rPr>
          <w:rFonts w:ascii="Times New Roman" w:hAnsi="Times New Roman" w:cs="Times New Roman"/>
          <w:sz w:val="28"/>
          <w:szCs w:val="28"/>
        </w:rPr>
        <w:t>%).</w:t>
      </w:r>
    </w:p>
    <w:p w:rsidR="00754012" w:rsidRPr="00C339B9" w:rsidRDefault="00190D64" w:rsidP="00FF057A">
      <w:pPr>
        <w:keepNext/>
        <w:keepLines/>
        <w:tabs>
          <w:tab w:val="left" w:pos="4284"/>
        </w:tabs>
        <w:jc w:val="center"/>
        <w:rPr>
          <w:rFonts w:ascii="Times New Roman" w:hAnsi="Times New Roman" w:cs="Times New Roman"/>
          <w:b/>
          <w:sz w:val="24"/>
          <w:szCs w:val="24"/>
          <w:lang w:val="en-US"/>
        </w:rPr>
      </w:pPr>
      <w:r>
        <w:rPr>
          <w:noProof/>
          <w:lang w:eastAsia="ru-RU"/>
        </w:rPr>
        <w:drawing>
          <wp:inline distT="0" distB="0" distL="0" distR="0">
            <wp:extent cx="5441795" cy="2620536"/>
            <wp:effectExtent l="0" t="0" r="6985" b="889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754012" w:rsidRPr="00C339B9" w:rsidRDefault="00754012"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70</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hAnsi="Times New Roman" w:cs="Times New Roman"/>
          <w:b/>
          <w:spacing w:val="-10"/>
          <w:sz w:val="24"/>
          <w:szCs w:val="24"/>
        </w:rPr>
        <w:t>НАСКОЛЬКО ФЕДЕРАЛЬНОЕ  ЗАКОНОДАТЕЛЬСТВО ЭФФЕКТИВНО РАБОТАЕТ В ВОПРОСАХ ПРОТИВОДЕЙСТВИЯ КОРРУПЦИИ</w:t>
      </w:r>
      <w:r w:rsidRPr="00C339B9">
        <w:rPr>
          <w:rFonts w:ascii="Times New Roman" w:hAnsi="Times New Roman" w:cs="Times New Roman"/>
          <w:b/>
          <w:sz w:val="24"/>
          <w:szCs w:val="24"/>
        </w:rPr>
        <w:t xml:space="preserve">?», % </w:t>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lastRenderedPageBreak/>
        <w:t xml:space="preserve">По поводу эффективности регионального законодательства картина такая же, как и в случае федерального. Большинство служащих </w:t>
      </w:r>
      <w:r w:rsidR="002D0278">
        <w:rPr>
          <w:rFonts w:ascii="Times New Roman" w:hAnsi="Times New Roman" w:cs="Times New Roman"/>
          <w:sz w:val="28"/>
          <w:szCs w:val="28"/>
        </w:rPr>
        <w:t xml:space="preserve">считают региональное законодательство в чем-то эффективным, в чем-то нет (38,3%), при этом небольшое преимущество составляли государственные служащие (39,3% против 37,7%). Чуть более трети респондентов </w:t>
      </w:r>
      <w:r w:rsidRPr="00C339B9">
        <w:rPr>
          <w:rFonts w:ascii="Times New Roman" w:hAnsi="Times New Roman" w:cs="Times New Roman"/>
          <w:sz w:val="28"/>
          <w:szCs w:val="28"/>
        </w:rPr>
        <w:t xml:space="preserve">высказывались за эффективность </w:t>
      </w:r>
      <w:r w:rsidR="002D0278">
        <w:rPr>
          <w:rFonts w:ascii="Times New Roman" w:hAnsi="Times New Roman" w:cs="Times New Roman"/>
          <w:sz w:val="28"/>
          <w:szCs w:val="28"/>
        </w:rPr>
        <w:t xml:space="preserve">региональных законов </w:t>
      </w:r>
      <w:r w:rsidRPr="00C339B9">
        <w:rPr>
          <w:rFonts w:ascii="Times New Roman" w:hAnsi="Times New Roman" w:cs="Times New Roman"/>
          <w:sz w:val="28"/>
          <w:szCs w:val="28"/>
        </w:rPr>
        <w:t>(3</w:t>
      </w:r>
      <w:r w:rsidR="002D0278">
        <w:rPr>
          <w:rFonts w:ascii="Times New Roman" w:hAnsi="Times New Roman" w:cs="Times New Roman"/>
          <w:sz w:val="28"/>
          <w:szCs w:val="28"/>
        </w:rPr>
        <w:t>4,1%). Существенной разницы в количестве голосов государственных и муниципальных служащих не наблюдается.</w:t>
      </w:r>
      <w:r w:rsidRPr="00C339B9">
        <w:rPr>
          <w:rFonts w:ascii="Times New Roman" w:hAnsi="Times New Roman" w:cs="Times New Roman"/>
          <w:sz w:val="28"/>
          <w:szCs w:val="28"/>
        </w:rPr>
        <w:t xml:space="preserve"> </w:t>
      </w:r>
    </w:p>
    <w:p w:rsidR="00754012" w:rsidRPr="00C339B9" w:rsidRDefault="002D0278" w:rsidP="00A46874">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lang w:eastAsia="ru-RU"/>
        </w:rPr>
        <w:drawing>
          <wp:inline distT="0" distB="0" distL="0" distR="0">
            <wp:extent cx="5029200" cy="2943225"/>
            <wp:effectExtent l="0" t="0" r="0" b="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754012" w:rsidRPr="00C339B9" w:rsidRDefault="00754012" w:rsidP="00A46874">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71</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муниципальных служащих на вопрос «</w:t>
      </w:r>
      <w:r w:rsidRPr="00C339B9">
        <w:rPr>
          <w:rFonts w:ascii="Times New Roman" w:hAnsi="Times New Roman" w:cs="Times New Roman"/>
          <w:b/>
          <w:spacing w:val="-10"/>
          <w:sz w:val="24"/>
          <w:szCs w:val="24"/>
        </w:rPr>
        <w:t xml:space="preserve">НАСКОЛЬКО </w:t>
      </w:r>
      <w:r w:rsidRPr="002D0278">
        <w:rPr>
          <w:rFonts w:ascii="Times New Roman" w:hAnsi="Times New Roman" w:cs="Times New Roman"/>
          <w:b/>
          <w:spacing w:val="-10"/>
          <w:sz w:val="24"/>
          <w:szCs w:val="24"/>
        </w:rPr>
        <w:t>РЕГИОНАЛЬНОЕ ЗАКОНОДАТЕЛЬСТВО ЭФФЕКТИВНО РАБОТАЕТ В ВОПРОСАХ</w:t>
      </w:r>
      <w:r w:rsidRPr="00C339B9">
        <w:rPr>
          <w:rFonts w:ascii="Times New Roman" w:hAnsi="Times New Roman" w:cs="Times New Roman"/>
          <w:b/>
          <w:spacing w:val="-10"/>
          <w:sz w:val="24"/>
          <w:szCs w:val="24"/>
        </w:rPr>
        <w:t xml:space="preserve"> ПРОТИВОДЕЙСТВИЯ КОРРУПЦИИ</w:t>
      </w:r>
      <w:r w:rsidRPr="00C339B9">
        <w:rPr>
          <w:rFonts w:ascii="Times New Roman" w:hAnsi="Times New Roman" w:cs="Times New Roman"/>
          <w:b/>
          <w:sz w:val="24"/>
          <w:szCs w:val="24"/>
        </w:rPr>
        <w:t>?», %</w:t>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77154F"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 xml:space="preserve">В зависимости от типа местности мнения муниципальных служащих об эффективности федерального </w:t>
      </w:r>
      <w:r w:rsidR="0077154F">
        <w:rPr>
          <w:rFonts w:ascii="Times New Roman" w:hAnsi="Times New Roman" w:cs="Times New Roman"/>
          <w:sz w:val="28"/>
          <w:szCs w:val="28"/>
        </w:rPr>
        <w:t xml:space="preserve">и регионального </w:t>
      </w:r>
      <w:r w:rsidRPr="00C339B9">
        <w:rPr>
          <w:rFonts w:ascii="Times New Roman" w:hAnsi="Times New Roman" w:cs="Times New Roman"/>
          <w:sz w:val="28"/>
          <w:szCs w:val="28"/>
        </w:rPr>
        <w:t xml:space="preserve">законодательства практически не различались. </w:t>
      </w:r>
    </w:p>
    <w:p w:rsidR="00754012" w:rsidRPr="00C339B9" w:rsidRDefault="0077154F"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Наибольшее количество служащих отмечало среднюю эффективность, как федерального, так и регионального законодательства, </w:t>
      </w:r>
      <w:r w:rsidR="00107516">
        <w:rPr>
          <w:rFonts w:ascii="Times New Roman" w:hAnsi="Times New Roman" w:cs="Times New Roman"/>
          <w:sz w:val="28"/>
          <w:szCs w:val="28"/>
        </w:rPr>
        <w:t>с небольшим перевесом мнений служащих Нижнего Новгорода (38,8% против 35,6% и 40,8% против 35,6% соответственно).</w:t>
      </w:r>
      <w:r>
        <w:rPr>
          <w:rFonts w:ascii="Times New Roman" w:hAnsi="Times New Roman" w:cs="Times New Roman"/>
          <w:sz w:val="28"/>
          <w:szCs w:val="28"/>
        </w:rPr>
        <w:t xml:space="preserve"> </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 xml:space="preserve">За низкую эффективность </w:t>
      </w:r>
      <w:r w:rsidR="00107516">
        <w:rPr>
          <w:rFonts w:ascii="Times New Roman" w:hAnsi="Times New Roman" w:cs="Times New Roman"/>
          <w:sz w:val="28"/>
          <w:szCs w:val="28"/>
        </w:rPr>
        <w:t xml:space="preserve">федерального и </w:t>
      </w:r>
      <w:r w:rsidRPr="00C339B9">
        <w:rPr>
          <w:rFonts w:ascii="Times New Roman" w:hAnsi="Times New Roman" w:cs="Times New Roman"/>
          <w:sz w:val="28"/>
          <w:szCs w:val="28"/>
        </w:rPr>
        <w:t>регионального законодательства по больш</w:t>
      </w:r>
      <w:r w:rsidR="00107516">
        <w:rPr>
          <w:rFonts w:ascii="Times New Roman" w:hAnsi="Times New Roman" w:cs="Times New Roman"/>
          <w:sz w:val="28"/>
          <w:szCs w:val="28"/>
        </w:rPr>
        <w:t xml:space="preserve">ей части высказывались служащие городов и районов области </w:t>
      </w:r>
      <w:r w:rsidRPr="00C339B9">
        <w:rPr>
          <w:rFonts w:ascii="Times New Roman" w:hAnsi="Times New Roman" w:cs="Times New Roman"/>
          <w:sz w:val="28"/>
          <w:szCs w:val="28"/>
        </w:rPr>
        <w:t>(</w:t>
      </w:r>
      <w:r w:rsidR="00107516">
        <w:rPr>
          <w:rFonts w:ascii="Times New Roman" w:hAnsi="Times New Roman" w:cs="Times New Roman"/>
          <w:sz w:val="28"/>
          <w:szCs w:val="28"/>
        </w:rPr>
        <w:t>29,5</w:t>
      </w:r>
      <w:r w:rsidRPr="00C339B9">
        <w:rPr>
          <w:rFonts w:ascii="Times New Roman" w:hAnsi="Times New Roman" w:cs="Times New Roman"/>
          <w:sz w:val="28"/>
          <w:szCs w:val="28"/>
        </w:rPr>
        <w:t>% против 26,</w:t>
      </w:r>
      <w:r w:rsidR="00107516">
        <w:rPr>
          <w:rFonts w:ascii="Times New Roman" w:hAnsi="Times New Roman" w:cs="Times New Roman"/>
          <w:sz w:val="28"/>
          <w:szCs w:val="28"/>
        </w:rPr>
        <w:t>3</w:t>
      </w:r>
      <w:r w:rsidRPr="00C339B9">
        <w:rPr>
          <w:rFonts w:ascii="Times New Roman" w:hAnsi="Times New Roman" w:cs="Times New Roman"/>
          <w:sz w:val="28"/>
          <w:szCs w:val="28"/>
        </w:rPr>
        <w:t>%</w:t>
      </w:r>
      <w:r w:rsidR="00107516">
        <w:rPr>
          <w:rFonts w:ascii="Times New Roman" w:hAnsi="Times New Roman" w:cs="Times New Roman"/>
          <w:sz w:val="28"/>
          <w:szCs w:val="28"/>
        </w:rPr>
        <w:t xml:space="preserve"> и 29,8% против 26,4% соответственно</w:t>
      </w:r>
      <w:r w:rsidRPr="00C339B9">
        <w:rPr>
          <w:rFonts w:ascii="Times New Roman" w:hAnsi="Times New Roman" w:cs="Times New Roman"/>
          <w:sz w:val="28"/>
          <w:szCs w:val="28"/>
        </w:rPr>
        <w:t xml:space="preserve">). </w:t>
      </w:r>
      <w:r w:rsidR="00107516">
        <w:rPr>
          <w:rFonts w:ascii="Times New Roman" w:hAnsi="Times New Roman" w:cs="Times New Roman"/>
          <w:sz w:val="28"/>
          <w:szCs w:val="28"/>
        </w:rPr>
        <w:t>В</w:t>
      </w:r>
      <w:r w:rsidRPr="00C339B9">
        <w:rPr>
          <w:rFonts w:ascii="Times New Roman" w:hAnsi="Times New Roman" w:cs="Times New Roman"/>
          <w:sz w:val="28"/>
          <w:szCs w:val="28"/>
        </w:rPr>
        <w:t xml:space="preserve">ысокую эффективность </w:t>
      </w:r>
      <w:r w:rsidR="00107516">
        <w:rPr>
          <w:rFonts w:ascii="Times New Roman" w:hAnsi="Times New Roman" w:cs="Times New Roman"/>
          <w:sz w:val="28"/>
          <w:szCs w:val="28"/>
        </w:rPr>
        <w:t xml:space="preserve">федерального </w:t>
      </w:r>
      <w:r w:rsidRPr="00C339B9">
        <w:rPr>
          <w:rFonts w:ascii="Times New Roman" w:hAnsi="Times New Roman" w:cs="Times New Roman"/>
          <w:sz w:val="28"/>
          <w:szCs w:val="28"/>
        </w:rPr>
        <w:t xml:space="preserve">законодательства </w:t>
      </w:r>
      <w:r w:rsidR="00107516">
        <w:rPr>
          <w:rFonts w:ascii="Times New Roman" w:hAnsi="Times New Roman" w:cs="Times New Roman"/>
          <w:sz w:val="28"/>
          <w:szCs w:val="28"/>
        </w:rPr>
        <w:t>отмечало одинаковое количество муниципальных служащих, однако в высокой оценке регионального законодательства небольшой перевес имели служащие городов и районов области (32,8% против 34,7%).</w:t>
      </w:r>
    </w:p>
    <w:p w:rsidR="00754012" w:rsidRPr="00C339B9" w:rsidRDefault="00754012" w:rsidP="00754012">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rsidR="00754012" w:rsidRPr="00C339B9" w:rsidRDefault="0077154F" w:rsidP="00754012">
      <w:pPr>
        <w:tabs>
          <w:tab w:val="left" w:pos="1213"/>
          <w:tab w:val="left" w:pos="4284"/>
        </w:tabs>
        <w:autoSpaceDE w:val="0"/>
        <w:autoSpaceDN w:val="0"/>
        <w:spacing w:after="0" w:line="240" w:lineRule="auto"/>
        <w:jc w:val="center"/>
        <w:rPr>
          <w:rFonts w:ascii="Times New Roman" w:hAnsi="Times New Roman" w:cs="Times New Roman"/>
          <w:sz w:val="28"/>
          <w:szCs w:val="28"/>
        </w:rPr>
      </w:pPr>
      <w:r>
        <w:rPr>
          <w:noProof/>
          <w:lang w:eastAsia="ru-RU"/>
        </w:rPr>
        <w:drawing>
          <wp:inline distT="0" distB="0" distL="0" distR="0">
            <wp:extent cx="5095875" cy="2838450"/>
            <wp:effectExtent l="0" t="0" r="0" b="0"/>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754012" w:rsidRPr="00C339B9" w:rsidRDefault="00754012" w:rsidP="00FF057A">
      <w:pPr>
        <w:tabs>
          <w:tab w:val="left" w:pos="1213"/>
          <w:tab w:val="left" w:pos="4284"/>
        </w:tabs>
        <w:autoSpaceDE w:val="0"/>
        <w:autoSpaceDN w:val="0"/>
        <w:spacing w:after="0" w:line="240" w:lineRule="auto"/>
        <w:jc w:val="center"/>
        <w:rPr>
          <w:rFonts w:ascii="Times New Roman" w:hAnsi="Times New Roman" w:cs="Times New Roman"/>
          <w:b/>
          <w:color w:val="FF0000"/>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72</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Перекрестное распределение ответов муниципальных служащих на вопрос </w:t>
      </w:r>
      <w:r w:rsidRPr="0077154F">
        <w:rPr>
          <w:rFonts w:ascii="Times New Roman" w:hAnsi="Times New Roman" w:cs="Times New Roman"/>
          <w:b/>
          <w:sz w:val="24"/>
          <w:szCs w:val="24"/>
        </w:rPr>
        <w:t>«</w:t>
      </w:r>
      <w:r w:rsidRPr="0077154F">
        <w:rPr>
          <w:rFonts w:ascii="Times New Roman" w:hAnsi="Times New Roman" w:cs="Times New Roman"/>
          <w:b/>
          <w:spacing w:val="-10"/>
          <w:sz w:val="24"/>
          <w:szCs w:val="24"/>
        </w:rPr>
        <w:t>НАСКОЛЬКО ДЕЙСТВУЮЩЕЕ ФЕДЕРАЛЬНОЕ/РЕГИОНАЛЬНОЕ ЗАКОНОДАТЕЛЬСТВО ЭФФЕКТИВНО РАБОТАЕТ В ВОПРОСАХ ПРОТИВОДЕЙСТВИЯ КОРРУПЦИИ</w:t>
      </w:r>
      <w:r w:rsidRPr="0077154F">
        <w:rPr>
          <w:rFonts w:ascii="Times New Roman" w:hAnsi="Times New Roman" w:cs="Times New Roman"/>
          <w:b/>
          <w:sz w:val="24"/>
          <w:szCs w:val="24"/>
        </w:rPr>
        <w:t>?», %</w:t>
      </w:r>
      <w:r w:rsidRPr="00C339B9">
        <w:rPr>
          <w:rFonts w:ascii="Times New Roman" w:hAnsi="Times New Roman" w:cs="Times New Roman"/>
          <w:b/>
          <w:sz w:val="24"/>
          <w:szCs w:val="24"/>
        </w:rPr>
        <w:t xml:space="preserve"> </w:t>
      </w:r>
    </w:p>
    <w:p w:rsidR="00754012" w:rsidRPr="00C339B9" w:rsidRDefault="00754012" w:rsidP="00FF057A">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754012" w:rsidRPr="00C339B9" w:rsidRDefault="00754012" w:rsidP="00FF057A">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lastRenderedPageBreak/>
        <w:t>Подавляющее большинство служащих (</w:t>
      </w:r>
      <w:r w:rsidR="002D0278">
        <w:rPr>
          <w:rFonts w:ascii="Times New Roman" w:hAnsi="Times New Roman" w:cs="Times New Roman"/>
          <w:sz w:val="28"/>
          <w:szCs w:val="28"/>
        </w:rPr>
        <w:t>85,3</w:t>
      </w:r>
      <w:r w:rsidRPr="00C339B9">
        <w:rPr>
          <w:rFonts w:ascii="Times New Roman" w:hAnsi="Times New Roman" w:cs="Times New Roman"/>
          <w:sz w:val="28"/>
          <w:szCs w:val="28"/>
        </w:rPr>
        <w:t xml:space="preserve">%) ничего не знают о каких-либо случаях коррупции, произошедших за последний год в их ведомстве. </w:t>
      </w:r>
      <w:r w:rsidR="002D0278">
        <w:rPr>
          <w:rFonts w:ascii="Times New Roman" w:hAnsi="Times New Roman" w:cs="Times New Roman"/>
          <w:sz w:val="28"/>
          <w:szCs w:val="28"/>
        </w:rPr>
        <w:t>В этом числе</w:t>
      </w:r>
      <w:r w:rsidRPr="00C339B9">
        <w:rPr>
          <w:rFonts w:ascii="Times New Roman" w:hAnsi="Times New Roman" w:cs="Times New Roman"/>
          <w:sz w:val="28"/>
          <w:szCs w:val="28"/>
        </w:rPr>
        <w:t xml:space="preserve"> преобладали </w:t>
      </w:r>
      <w:r w:rsidR="002D0278">
        <w:rPr>
          <w:rFonts w:ascii="Times New Roman" w:hAnsi="Times New Roman" w:cs="Times New Roman"/>
          <w:sz w:val="28"/>
          <w:szCs w:val="28"/>
        </w:rPr>
        <w:t>мнения</w:t>
      </w:r>
      <w:r w:rsidRPr="00C339B9">
        <w:rPr>
          <w:rFonts w:ascii="Times New Roman" w:hAnsi="Times New Roman" w:cs="Times New Roman"/>
          <w:sz w:val="28"/>
          <w:szCs w:val="28"/>
        </w:rPr>
        <w:t xml:space="preserve"> государственных служащих (</w:t>
      </w:r>
      <w:r w:rsidR="002D0278">
        <w:rPr>
          <w:rFonts w:ascii="Times New Roman" w:hAnsi="Times New Roman" w:cs="Times New Roman"/>
          <w:sz w:val="28"/>
          <w:szCs w:val="28"/>
        </w:rPr>
        <w:t>90,7</w:t>
      </w:r>
      <w:r w:rsidRPr="00C339B9">
        <w:rPr>
          <w:rFonts w:ascii="Times New Roman" w:hAnsi="Times New Roman" w:cs="Times New Roman"/>
          <w:sz w:val="28"/>
          <w:szCs w:val="28"/>
        </w:rPr>
        <w:t xml:space="preserve">% против </w:t>
      </w:r>
      <w:r w:rsidR="002D0278">
        <w:rPr>
          <w:rFonts w:ascii="Times New Roman" w:hAnsi="Times New Roman" w:cs="Times New Roman"/>
          <w:sz w:val="28"/>
          <w:szCs w:val="28"/>
        </w:rPr>
        <w:t>82,0</w:t>
      </w:r>
      <w:r w:rsidRPr="00C339B9">
        <w:rPr>
          <w:rFonts w:ascii="Times New Roman" w:hAnsi="Times New Roman" w:cs="Times New Roman"/>
          <w:sz w:val="28"/>
          <w:szCs w:val="28"/>
        </w:rPr>
        <w:t xml:space="preserve">%). Об одном-двух таких случаях известно </w:t>
      </w:r>
      <w:r w:rsidR="002D0278">
        <w:rPr>
          <w:rFonts w:ascii="Times New Roman" w:hAnsi="Times New Roman" w:cs="Times New Roman"/>
          <w:sz w:val="28"/>
          <w:szCs w:val="28"/>
        </w:rPr>
        <w:t>8,1</w:t>
      </w:r>
      <w:r w:rsidRPr="00C339B9">
        <w:rPr>
          <w:rFonts w:ascii="Times New Roman" w:hAnsi="Times New Roman" w:cs="Times New Roman"/>
          <w:sz w:val="28"/>
          <w:szCs w:val="28"/>
        </w:rPr>
        <w:t>% служащих, среди которых большинство муниципал</w:t>
      </w:r>
      <w:r w:rsidR="002D0278">
        <w:rPr>
          <w:rFonts w:ascii="Times New Roman" w:hAnsi="Times New Roman" w:cs="Times New Roman"/>
          <w:sz w:val="28"/>
          <w:szCs w:val="28"/>
        </w:rPr>
        <w:t>ьных работников</w:t>
      </w:r>
      <w:r w:rsidRPr="00C339B9">
        <w:rPr>
          <w:rFonts w:ascii="Times New Roman" w:hAnsi="Times New Roman" w:cs="Times New Roman"/>
          <w:sz w:val="28"/>
          <w:szCs w:val="28"/>
        </w:rPr>
        <w:t xml:space="preserve"> (10,</w:t>
      </w:r>
      <w:r w:rsidR="002D0278">
        <w:rPr>
          <w:rFonts w:ascii="Times New Roman" w:hAnsi="Times New Roman" w:cs="Times New Roman"/>
          <w:sz w:val="28"/>
          <w:szCs w:val="28"/>
        </w:rPr>
        <w:t>3</w:t>
      </w:r>
      <w:r w:rsidRPr="00C339B9">
        <w:rPr>
          <w:rFonts w:ascii="Times New Roman" w:hAnsi="Times New Roman" w:cs="Times New Roman"/>
          <w:sz w:val="28"/>
          <w:szCs w:val="28"/>
        </w:rPr>
        <w:t xml:space="preserve">% против </w:t>
      </w:r>
      <w:r w:rsidR="002D0278">
        <w:rPr>
          <w:rFonts w:ascii="Times New Roman" w:hAnsi="Times New Roman" w:cs="Times New Roman"/>
          <w:sz w:val="28"/>
          <w:szCs w:val="28"/>
        </w:rPr>
        <w:t>4,4</w:t>
      </w:r>
      <w:r w:rsidRPr="00C339B9">
        <w:rPr>
          <w:rFonts w:ascii="Times New Roman" w:hAnsi="Times New Roman" w:cs="Times New Roman"/>
          <w:sz w:val="28"/>
          <w:szCs w:val="28"/>
        </w:rPr>
        <w:t>%).</w:t>
      </w:r>
    </w:p>
    <w:p w:rsidR="00754012" w:rsidRPr="00C339B9" w:rsidRDefault="00754012"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highlight w:val="magenta"/>
        </w:rPr>
      </w:pPr>
    </w:p>
    <w:p w:rsidR="00754012" w:rsidRPr="00C339B9" w:rsidRDefault="002D0278"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highlight w:val="magenta"/>
        </w:rPr>
      </w:pPr>
      <w:r>
        <w:rPr>
          <w:noProof/>
          <w:lang w:eastAsia="ru-RU"/>
        </w:rPr>
        <w:drawing>
          <wp:inline distT="0" distB="0" distL="0" distR="0">
            <wp:extent cx="5386039" cy="2587083"/>
            <wp:effectExtent l="0" t="0" r="5715" b="381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754012" w:rsidRPr="00C339B9" w:rsidRDefault="00754012"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2D0278">
        <w:rPr>
          <w:rFonts w:ascii="Times New Roman" w:hAnsi="Times New Roman" w:cs="Times New Roman"/>
          <w:b/>
          <w:sz w:val="24"/>
          <w:szCs w:val="24"/>
        </w:rPr>
        <w:t xml:space="preserve">Рисунок </w:t>
      </w:r>
      <w:r w:rsidR="00CA2858" w:rsidRPr="002D0278">
        <w:rPr>
          <w:rFonts w:ascii="Times New Roman" w:hAnsi="Times New Roman" w:cs="Times New Roman"/>
          <w:b/>
          <w:sz w:val="24"/>
          <w:szCs w:val="24"/>
        </w:rPr>
        <w:fldChar w:fldCharType="begin"/>
      </w:r>
      <w:r w:rsidRPr="002D0278">
        <w:rPr>
          <w:rFonts w:ascii="Times New Roman" w:hAnsi="Times New Roman" w:cs="Times New Roman"/>
          <w:b/>
          <w:sz w:val="24"/>
          <w:szCs w:val="24"/>
        </w:rPr>
        <w:instrText xml:space="preserve"> SEQ Рисунок \* ARABIC </w:instrText>
      </w:r>
      <w:r w:rsidR="00CA2858" w:rsidRPr="002D0278">
        <w:rPr>
          <w:rFonts w:ascii="Times New Roman" w:hAnsi="Times New Roman" w:cs="Times New Roman"/>
          <w:b/>
          <w:sz w:val="24"/>
          <w:szCs w:val="24"/>
        </w:rPr>
        <w:fldChar w:fldCharType="separate"/>
      </w:r>
      <w:r w:rsidR="00730949">
        <w:rPr>
          <w:rFonts w:ascii="Times New Roman" w:hAnsi="Times New Roman" w:cs="Times New Roman"/>
          <w:b/>
          <w:noProof/>
          <w:sz w:val="24"/>
          <w:szCs w:val="24"/>
        </w:rPr>
        <w:t>73</w:t>
      </w:r>
      <w:r w:rsidR="00CA2858" w:rsidRPr="002D0278">
        <w:rPr>
          <w:rFonts w:ascii="Times New Roman" w:hAnsi="Times New Roman" w:cs="Times New Roman"/>
          <w:b/>
          <w:sz w:val="24"/>
          <w:szCs w:val="24"/>
        </w:rPr>
        <w:fldChar w:fldCharType="end"/>
      </w:r>
      <w:r w:rsidRPr="002D0278">
        <w:rPr>
          <w:rFonts w:ascii="Times New Roman" w:hAnsi="Times New Roman" w:cs="Times New Roman"/>
          <w:sz w:val="24"/>
          <w:szCs w:val="24"/>
        </w:rPr>
        <w:t xml:space="preserve"> </w:t>
      </w:r>
      <w:r w:rsidRPr="002D0278">
        <w:rPr>
          <w:rFonts w:ascii="Times New Roman" w:hAnsi="Times New Roman" w:cs="Times New Roman"/>
          <w:b/>
          <w:sz w:val="24"/>
          <w:szCs w:val="24"/>
        </w:rPr>
        <w:t>Распределение ответов респондентов на вопрос «СЕЙЧАС НЕРЕДКО ПРИХОДИТСЯ СЛЫШАТЬ, ЧТО ПОЛИТИКИ, ЧИНОВНИКИ, ГОСУДАРСТВЕННЫЕ И МУНИЦИПАЛЬНЫЕ СЛУЖАЩИЕ, ИНЫЕ ДОЛЖНОСТНЫЕ ЛИЦА БЕРУТ ВЗЯТКИ. СКАЖИТЕ, ПОЖАЛУЙСТА, ИЗВЕСТНО ЛИ ВАМ О КАКИХ-ЛИБО СЛУЧАЯХ КОРРУПЦИИ, ПРОИЗОШЕДШИХ ЗА ПОСЛЕДНИЙ ГОД В ВАШЕМ</w:t>
      </w:r>
      <w:r w:rsidRPr="00C339B9">
        <w:rPr>
          <w:rFonts w:ascii="Times New Roman" w:hAnsi="Times New Roman" w:cs="Times New Roman"/>
          <w:b/>
          <w:sz w:val="24"/>
          <w:szCs w:val="24"/>
        </w:rPr>
        <w:t xml:space="preserve"> ВЕДОМСТВЕ?» ,% </w:t>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754012" w:rsidRPr="00C339B9" w:rsidRDefault="00754012" w:rsidP="00FF057A">
      <w:pPr>
        <w:keepNext/>
        <w:keepLines/>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lastRenderedPageBreak/>
        <w:t>В зависимости от типа местности подавляющее большинство муниципальных служащих говорили, что ничего не знают о случаях коррупции. В этом числе преобладали голоса жителей областного центра (87,</w:t>
      </w:r>
      <w:r w:rsidR="00EC59ED">
        <w:rPr>
          <w:rFonts w:ascii="Times New Roman" w:hAnsi="Times New Roman" w:cs="Times New Roman"/>
          <w:sz w:val="28"/>
          <w:szCs w:val="28"/>
        </w:rPr>
        <w:t>3</w:t>
      </w:r>
      <w:r w:rsidRPr="00C339B9">
        <w:rPr>
          <w:rFonts w:ascii="Times New Roman" w:hAnsi="Times New Roman" w:cs="Times New Roman"/>
          <w:sz w:val="28"/>
          <w:szCs w:val="28"/>
        </w:rPr>
        <w:t xml:space="preserve">% против </w:t>
      </w:r>
      <w:r w:rsidR="00EC59ED">
        <w:rPr>
          <w:rFonts w:ascii="Times New Roman" w:hAnsi="Times New Roman" w:cs="Times New Roman"/>
          <w:sz w:val="28"/>
          <w:szCs w:val="28"/>
        </w:rPr>
        <w:t>78,6</w:t>
      </w:r>
      <w:r w:rsidRPr="00C339B9">
        <w:rPr>
          <w:rFonts w:ascii="Times New Roman" w:hAnsi="Times New Roman" w:cs="Times New Roman"/>
          <w:sz w:val="28"/>
          <w:szCs w:val="28"/>
        </w:rPr>
        <w:t xml:space="preserve">%). Муниципальные служащие </w:t>
      </w:r>
      <w:r w:rsidR="00EC59ED">
        <w:rPr>
          <w:rFonts w:ascii="Times New Roman" w:hAnsi="Times New Roman" w:cs="Times New Roman"/>
          <w:sz w:val="28"/>
          <w:szCs w:val="28"/>
        </w:rPr>
        <w:t>городов и районов области</w:t>
      </w:r>
      <w:r w:rsidRPr="00C339B9">
        <w:rPr>
          <w:rFonts w:ascii="Times New Roman" w:hAnsi="Times New Roman" w:cs="Times New Roman"/>
          <w:sz w:val="28"/>
          <w:szCs w:val="28"/>
        </w:rPr>
        <w:t xml:space="preserve"> «обошли» </w:t>
      </w:r>
      <w:r w:rsidR="00EC59ED">
        <w:rPr>
          <w:rFonts w:ascii="Times New Roman" w:hAnsi="Times New Roman" w:cs="Times New Roman"/>
          <w:sz w:val="28"/>
          <w:szCs w:val="28"/>
        </w:rPr>
        <w:t>по</w:t>
      </w:r>
      <w:r w:rsidRPr="00C339B9">
        <w:rPr>
          <w:rFonts w:ascii="Times New Roman" w:hAnsi="Times New Roman" w:cs="Times New Roman"/>
          <w:sz w:val="28"/>
          <w:szCs w:val="28"/>
        </w:rPr>
        <w:t xml:space="preserve"> количеств</w:t>
      </w:r>
      <w:r w:rsidR="00EC59ED">
        <w:rPr>
          <w:rFonts w:ascii="Times New Roman" w:hAnsi="Times New Roman" w:cs="Times New Roman"/>
          <w:sz w:val="28"/>
          <w:szCs w:val="28"/>
        </w:rPr>
        <w:t>у</w:t>
      </w:r>
      <w:r w:rsidRPr="00C339B9">
        <w:rPr>
          <w:rFonts w:ascii="Times New Roman" w:hAnsi="Times New Roman" w:cs="Times New Roman"/>
          <w:sz w:val="28"/>
          <w:szCs w:val="28"/>
        </w:rPr>
        <w:t xml:space="preserve"> голосов нижегородцев в вариант</w:t>
      </w:r>
      <w:r w:rsidR="00EC59ED">
        <w:rPr>
          <w:rFonts w:ascii="Times New Roman" w:hAnsi="Times New Roman" w:cs="Times New Roman"/>
          <w:sz w:val="28"/>
          <w:szCs w:val="28"/>
        </w:rPr>
        <w:t>ах</w:t>
      </w:r>
      <w:r w:rsidRPr="00C339B9">
        <w:rPr>
          <w:rFonts w:ascii="Times New Roman" w:hAnsi="Times New Roman" w:cs="Times New Roman"/>
          <w:sz w:val="28"/>
          <w:szCs w:val="28"/>
        </w:rPr>
        <w:t xml:space="preserve"> «да, мне известно об одном-двух таких случаях» (12,</w:t>
      </w:r>
      <w:r w:rsidR="00EC59ED">
        <w:rPr>
          <w:rFonts w:ascii="Times New Roman" w:hAnsi="Times New Roman" w:cs="Times New Roman"/>
          <w:sz w:val="28"/>
          <w:szCs w:val="28"/>
        </w:rPr>
        <w:t>9</w:t>
      </w:r>
      <w:r w:rsidRPr="00C339B9">
        <w:rPr>
          <w:rFonts w:ascii="Times New Roman" w:hAnsi="Times New Roman" w:cs="Times New Roman"/>
          <w:sz w:val="28"/>
          <w:szCs w:val="28"/>
        </w:rPr>
        <w:t>% против 6,</w:t>
      </w:r>
      <w:r w:rsidR="00EC59ED">
        <w:rPr>
          <w:rFonts w:ascii="Times New Roman" w:hAnsi="Times New Roman" w:cs="Times New Roman"/>
          <w:sz w:val="28"/>
          <w:szCs w:val="28"/>
        </w:rPr>
        <w:t>5</w:t>
      </w:r>
      <w:r w:rsidRPr="00C339B9">
        <w:rPr>
          <w:rFonts w:ascii="Times New Roman" w:hAnsi="Times New Roman" w:cs="Times New Roman"/>
          <w:sz w:val="28"/>
          <w:szCs w:val="28"/>
        </w:rPr>
        <w:t>%)</w:t>
      </w:r>
      <w:r w:rsidR="00EC59ED">
        <w:rPr>
          <w:rFonts w:ascii="Times New Roman" w:hAnsi="Times New Roman" w:cs="Times New Roman"/>
          <w:sz w:val="28"/>
          <w:szCs w:val="28"/>
        </w:rPr>
        <w:t xml:space="preserve"> и «мне известно о нескольких случаях коррупции» (6,2% против 3,6%)</w:t>
      </w:r>
      <w:r w:rsidRPr="00C339B9">
        <w:rPr>
          <w:rFonts w:ascii="Times New Roman" w:hAnsi="Times New Roman" w:cs="Times New Roman"/>
          <w:sz w:val="28"/>
          <w:szCs w:val="28"/>
        </w:rPr>
        <w:t>.</w:t>
      </w:r>
    </w:p>
    <w:p w:rsidR="00754012" w:rsidRPr="00C339B9" w:rsidRDefault="00EC59ED"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lang w:eastAsia="ru-RU"/>
        </w:rPr>
        <w:drawing>
          <wp:inline distT="0" distB="0" distL="0" distR="0">
            <wp:extent cx="5352585" cy="2375210"/>
            <wp:effectExtent l="0" t="0" r="635" b="6350"/>
            <wp:docPr id="55"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rsidR="00754012" w:rsidRPr="00C339B9" w:rsidRDefault="00754012" w:rsidP="00FF057A">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74</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Перекрестное распределение ответов муниципальных служащих на вопрос </w:t>
      </w:r>
      <w:r w:rsidRPr="00EC59ED">
        <w:rPr>
          <w:rFonts w:ascii="Times New Roman" w:hAnsi="Times New Roman" w:cs="Times New Roman"/>
          <w:b/>
          <w:sz w:val="24"/>
          <w:szCs w:val="24"/>
        </w:rPr>
        <w:t>«СЕЙЧАС НЕРЕДКО ПРИХОДИТСЯ СЛЫШАТЬ, ЧТО ПОЛИТИКИ, ЧИНОВНИКИ, ГОСУДАРСТВЕННЫЕ И МУНИЦИПАЛЬНЫЕ СЛУЖАЩИЕ, ИНЫЕ ДОЛЖНОСТНЫЕ ЛИЦА БЕРУТ ВЗЯТКИ. СКАЖИТЕ, ПОЖАЛУЙСТА, ИЗВЕСТНО ЛИ ВАМ О КАКИХ-ЛИБО СЛУЧАЯХ КОРРУПЦИИ,</w:t>
      </w:r>
      <w:r w:rsidRPr="00C339B9">
        <w:rPr>
          <w:rFonts w:ascii="Times New Roman" w:hAnsi="Times New Roman" w:cs="Times New Roman"/>
          <w:b/>
          <w:sz w:val="24"/>
          <w:szCs w:val="24"/>
        </w:rPr>
        <w:t xml:space="preserve"> ПРОИЗОШЕДШИХ ЗА ПОСЛЕДНИЙ ГОД В ВАШЕМ ВЕДОМСТВЕ?»</w:t>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Далее представлен рейтинг возможных последствий появления в СМИ сообщения о вовлечении должностного лица в коррупцию в порядке убывания голосов. Результаты опроса показывают, что по поводу данного происшествия будет вызван существенный резонанс. По мнению подавляющего большинства служащих будет проведено служебное расследование, и информация будет передана в правоохранительные органы (</w:t>
      </w:r>
      <w:r w:rsidR="002D0278">
        <w:rPr>
          <w:rFonts w:ascii="Times New Roman" w:hAnsi="Times New Roman" w:cs="Times New Roman"/>
          <w:sz w:val="28"/>
          <w:szCs w:val="28"/>
        </w:rPr>
        <w:t>68,7</w:t>
      </w:r>
      <w:r w:rsidRPr="00C339B9">
        <w:rPr>
          <w:rFonts w:ascii="Times New Roman" w:hAnsi="Times New Roman" w:cs="Times New Roman"/>
          <w:sz w:val="28"/>
          <w:szCs w:val="28"/>
        </w:rPr>
        <w:t xml:space="preserve">%). Чуть менее четверти служащих считают, </w:t>
      </w:r>
      <w:r w:rsidR="002D0278">
        <w:rPr>
          <w:rFonts w:ascii="Times New Roman" w:hAnsi="Times New Roman" w:cs="Times New Roman"/>
          <w:sz w:val="28"/>
          <w:szCs w:val="28"/>
        </w:rPr>
        <w:t xml:space="preserve">что </w:t>
      </w:r>
      <w:r w:rsidRPr="00C339B9">
        <w:rPr>
          <w:rFonts w:ascii="Times New Roman" w:hAnsi="Times New Roman" w:cs="Times New Roman"/>
          <w:sz w:val="28"/>
          <w:szCs w:val="28"/>
        </w:rPr>
        <w:t>буду приняты жесткие меры на рабочем месте должностного лица, а именно: постараются уволить (</w:t>
      </w:r>
      <w:r w:rsidR="002D0278">
        <w:rPr>
          <w:rFonts w:ascii="Times New Roman" w:hAnsi="Times New Roman" w:cs="Times New Roman"/>
          <w:sz w:val="28"/>
          <w:szCs w:val="28"/>
        </w:rPr>
        <w:t>24,2</w:t>
      </w:r>
      <w:r w:rsidRPr="00C339B9">
        <w:rPr>
          <w:rFonts w:ascii="Times New Roman" w:hAnsi="Times New Roman" w:cs="Times New Roman"/>
          <w:sz w:val="28"/>
          <w:szCs w:val="28"/>
        </w:rPr>
        <w:t>%) либо подвергнется дисциплинарному взысканию (15,</w:t>
      </w:r>
      <w:r w:rsidR="0004087B">
        <w:rPr>
          <w:rFonts w:ascii="Times New Roman" w:hAnsi="Times New Roman" w:cs="Times New Roman"/>
          <w:sz w:val="28"/>
          <w:szCs w:val="28"/>
        </w:rPr>
        <w:t>4</w:t>
      </w:r>
      <w:r w:rsidRPr="00C339B9">
        <w:rPr>
          <w:rFonts w:ascii="Times New Roman" w:hAnsi="Times New Roman" w:cs="Times New Roman"/>
          <w:sz w:val="28"/>
          <w:szCs w:val="28"/>
        </w:rPr>
        <w:t xml:space="preserve">%). </w:t>
      </w:r>
      <w:r w:rsidR="0004087B">
        <w:rPr>
          <w:rFonts w:ascii="Times New Roman" w:hAnsi="Times New Roman" w:cs="Times New Roman"/>
          <w:sz w:val="28"/>
          <w:szCs w:val="28"/>
        </w:rPr>
        <w:t>4,3</w:t>
      </w:r>
      <w:r w:rsidRPr="00C339B9">
        <w:rPr>
          <w:rFonts w:ascii="Times New Roman" w:hAnsi="Times New Roman" w:cs="Times New Roman"/>
          <w:sz w:val="28"/>
          <w:szCs w:val="28"/>
        </w:rPr>
        <w:t xml:space="preserve">% предполагают, </w:t>
      </w:r>
      <w:r w:rsidR="0004087B">
        <w:rPr>
          <w:rFonts w:ascii="Times New Roman" w:hAnsi="Times New Roman" w:cs="Times New Roman"/>
          <w:sz w:val="28"/>
          <w:szCs w:val="28"/>
        </w:rPr>
        <w:t>что особой реакции не последует.</w:t>
      </w:r>
      <w:r w:rsidRPr="00C339B9">
        <w:rPr>
          <w:rFonts w:ascii="Times New Roman" w:hAnsi="Times New Roman" w:cs="Times New Roman"/>
          <w:sz w:val="28"/>
          <w:szCs w:val="28"/>
        </w:rPr>
        <w:t xml:space="preserve"> </w:t>
      </w:r>
      <w:r w:rsidR="0004087B" w:rsidRPr="00C339B9">
        <w:rPr>
          <w:rFonts w:ascii="Times New Roman" w:hAnsi="Times New Roman" w:cs="Times New Roman"/>
          <w:sz w:val="28"/>
          <w:szCs w:val="28"/>
        </w:rPr>
        <w:t xml:space="preserve">Менее 3% служащих говорили о </w:t>
      </w:r>
      <w:r w:rsidR="0004087B">
        <w:rPr>
          <w:rFonts w:ascii="Times New Roman" w:hAnsi="Times New Roman" w:cs="Times New Roman"/>
          <w:sz w:val="28"/>
          <w:szCs w:val="28"/>
        </w:rPr>
        <w:t xml:space="preserve">незначительных мерах воздействия, а именно, </w:t>
      </w:r>
      <w:r w:rsidRPr="00C339B9">
        <w:rPr>
          <w:rFonts w:ascii="Times New Roman" w:hAnsi="Times New Roman" w:cs="Times New Roman"/>
          <w:sz w:val="28"/>
          <w:szCs w:val="28"/>
        </w:rPr>
        <w:t xml:space="preserve">что </w:t>
      </w:r>
      <w:r w:rsidR="0004087B" w:rsidRPr="00C339B9">
        <w:rPr>
          <w:rFonts w:ascii="Times New Roman" w:hAnsi="Times New Roman" w:cs="Times New Roman"/>
          <w:sz w:val="28"/>
          <w:szCs w:val="28"/>
        </w:rPr>
        <w:t xml:space="preserve">это негативно повлияет лишь на отношение к этому должностному лицу коллектива </w:t>
      </w:r>
      <w:r w:rsidR="0004087B">
        <w:rPr>
          <w:rFonts w:ascii="Times New Roman" w:hAnsi="Times New Roman" w:cs="Times New Roman"/>
          <w:sz w:val="28"/>
          <w:szCs w:val="28"/>
        </w:rPr>
        <w:t xml:space="preserve">или </w:t>
      </w:r>
      <w:r w:rsidRPr="00C339B9">
        <w:rPr>
          <w:rFonts w:ascii="Times New Roman" w:hAnsi="Times New Roman" w:cs="Times New Roman"/>
          <w:sz w:val="28"/>
          <w:szCs w:val="28"/>
        </w:rPr>
        <w:t>руководство будет защищать этого сотрудника, подаст в суд на СМИ</w:t>
      </w:r>
      <w:r w:rsidR="0004087B">
        <w:rPr>
          <w:rFonts w:ascii="Times New Roman" w:hAnsi="Times New Roman" w:cs="Times New Roman"/>
          <w:sz w:val="28"/>
          <w:szCs w:val="28"/>
        </w:rPr>
        <w:t xml:space="preserve"> (по 2,9%),</w:t>
      </w:r>
      <w:r w:rsidRPr="00C339B9">
        <w:rPr>
          <w:rFonts w:ascii="Times New Roman" w:hAnsi="Times New Roman" w:cs="Times New Roman"/>
          <w:sz w:val="28"/>
          <w:szCs w:val="28"/>
        </w:rPr>
        <w:t xml:space="preserve"> </w:t>
      </w:r>
      <w:r w:rsidR="0004087B" w:rsidRPr="00C339B9">
        <w:rPr>
          <w:rFonts w:ascii="Times New Roman" w:hAnsi="Times New Roman" w:cs="Times New Roman"/>
          <w:sz w:val="28"/>
          <w:szCs w:val="28"/>
        </w:rPr>
        <w:t>его пере</w:t>
      </w:r>
      <w:r w:rsidR="0004087B">
        <w:rPr>
          <w:rFonts w:ascii="Times New Roman" w:hAnsi="Times New Roman" w:cs="Times New Roman"/>
          <w:sz w:val="28"/>
          <w:szCs w:val="28"/>
        </w:rPr>
        <w:t xml:space="preserve">станут продвигать по службе (2,6%), а также этот сотрудник </w:t>
      </w:r>
      <w:r w:rsidR="0004087B" w:rsidRPr="00C339B9">
        <w:rPr>
          <w:rFonts w:ascii="Times New Roman" w:hAnsi="Times New Roman" w:cs="Times New Roman"/>
          <w:sz w:val="28"/>
          <w:szCs w:val="28"/>
        </w:rPr>
        <w:t>временно лишится поощрений со стороны начальства (</w:t>
      </w:r>
      <w:r w:rsidR="0004087B">
        <w:rPr>
          <w:rFonts w:ascii="Times New Roman" w:hAnsi="Times New Roman" w:cs="Times New Roman"/>
          <w:sz w:val="28"/>
          <w:szCs w:val="28"/>
        </w:rPr>
        <w:t>2,2</w:t>
      </w:r>
      <w:r w:rsidR="0004087B" w:rsidRPr="00C339B9">
        <w:rPr>
          <w:rFonts w:ascii="Times New Roman" w:hAnsi="Times New Roman" w:cs="Times New Roman"/>
          <w:sz w:val="28"/>
          <w:szCs w:val="28"/>
        </w:rPr>
        <w:t>%)</w:t>
      </w:r>
      <w:r w:rsidR="0004087B">
        <w:rPr>
          <w:rFonts w:ascii="Times New Roman" w:hAnsi="Times New Roman" w:cs="Times New Roman"/>
          <w:sz w:val="28"/>
          <w:szCs w:val="28"/>
        </w:rPr>
        <w:t>. 16,8% затруднились дать ответ на данный вопрос.</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lastRenderedPageBreak/>
        <w:t xml:space="preserve">Следует отметить, что </w:t>
      </w:r>
      <w:r w:rsidR="0004087B">
        <w:rPr>
          <w:rFonts w:ascii="Times New Roman" w:hAnsi="Times New Roman" w:cs="Times New Roman"/>
          <w:sz w:val="28"/>
          <w:szCs w:val="28"/>
        </w:rPr>
        <w:t>мнения</w:t>
      </w:r>
      <w:r w:rsidRPr="00C339B9">
        <w:rPr>
          <w:rFonts w:ascii="Times New Roman" w:hAnsi="Times New Roman" w:cs="Times New Roman"/>
          <w:sz w:val="28"/>
          <w:szCs w:val="28"/>
        </w:rPr>
        <w:t xml:space="preserve"> государственных служащих значительно преобладали над </w:t>
      </w:r>
      <w:r w:rsidR="0004087B">
        <w:rPr>
          <w:rFonts w:ascii="Times New Roman" w:hAnsi="Times New Roman" w:cs="Times New Roman"/>
          <w:sz w:val="28"/>
          <w:szCs w:val="28"/>
        </w:rPr>
        <w:t>мнениями</w:t>
      </w:r>
      <w:r w:rsidRPr="00C339B9">
        <w:rPr>
          <w:rFonts w:ascii="Times New Roman" w:hAnsi="Times New Roman" w:cs="Times New Roman"/>
          <w:sz w:val="28"/>
          <w:szCs w:val="28"/>
        </w:rPr>
        <w:t xml:space="preserve"> муниципал</w:t>
      </w:r>
      <w:r w:rsidR="0004087B">
        <w:rPr>
          <w:rFonts w:ascii="Times New Roman" w:hAnsi="Times New Roman" w:cs="Times New Roman"/>
          <w:sz w:val="28"/>
          <w:szCs w:val="28"/>
        </w:rPr>
        <w:t>ьных служащих</w:t>
      </w:r>
      <w:r w:rsidRPr="00C339B9">
        <w:rPr>
          <w:rFonts w:ascii="Times New Roman" w:hAnsi="Times New Roman" w:cs="Times New Roman"/>
          <w:sz w:val="28"/>
          <w:szCs w:val="28"/>
        </w:rPr>
        <w:t xml:space="preserve"> в варианте «будет проведено служебное расследование, и информация будет передана в правоохранительные органы» (</w:t>
      </w:r>
      <w:r w:rsidR="0004087B">
        <w:rPr>
          <w:rFonts w:ascii="Times New Roman" w:hAnsi="Times New Roman" w:cs="Times New Roman"/>
          <w:sz w:val="28"/>
          <w:szCs w:val="28"/>
        </w:rPr>
        <w:t>72,6</w:t>
      </w:r>
      <w:r w:rsidRPr="00C339B9">
        <w:rPr>
          <w:rFonts w:ascii="Times New Roman" w:hAnsi="Times New Roman" w:cs="Times New Roman"/>
          <w:sz w:val="28"/>
          <w:szCs w:val="28"/>
        </w:rPr>
        <w:t>% против 66,</w:t>
      </w:r>
      <w:r w:rsidR="0004087B">
        <w:rPr>
          <w:rFonts w:ascii="Times New Roman" w:hAnsi="Times New Roman" w:cs="Times New Roman"/>
          <w:sz w:val="28"/>
          <w:szCs w:val="28"/>
        </w:rPr>
        <w:t>3</w:t>
      </w:r>
      <w:r w:rsidRPr="00C339B9">
        <w:rPr>
          <w:rFonts w:ascii="Times New Roman" w:hAnsi="Times New Roman" w:cs="Times New Roman"/>
          <w:sz w:val="28"/>
          <w:szCs w:val="28"/>
        </w:rPr>
        <w:t>%). Муниципальные служащие чаще склонялись к незначительным мерам по поводу данного происшествия.</w:t>
      </w:r>
    </w:p>
    <w:p w:rsidR="00754012" w:rsidRPr="00C339B9" w:rsidRDefault="00754012" w:rsidP="00754012">
      <w:pPr>
        <w:keepNext/>
        <w:keepLines/>
        <w:spacing w:after="0" w:line="240" w:lineRule="auto"/>
        <w:jc w:val="right"/>
        <w:rPr>
          <w:rFonts w:ascii="Times New Roman" w:hAnsi="Times New Roman" w:cs="Times New Roman"/>
          <w:b/>
          <w:bCs/>
          <w:sz w:val="24"/>
          <w:szCs w:val="24"/>
        </w:rPr>
      </w:pPr>
      <w:r w:rsidRPr="00C339B9">
        <w:rPr>
          <w:rFonts w:ascii="Times New Roman" w:hAnsi="Times New Roman" w:cs="Times New Roman"/>
          <w:b/>
          <w:bCs/>
          <w:sz w:val="24"/>
          <w:szCs w:val="24"/>
        </w:rPr>
        <w:t xml:space="preserve">Таблица </w:t>
      </w:r>
      <w:r w:rsidR="00CA2858" w:rsidRPr="00C339B9">
        <w:rPr>
          <w:rFonts w:ascii="Times New Roman" w:hAnsi="Times New Roman" w:cs="Times New Roman"/>
          <w:b/>
          <w:bCs/>
          <w:sz w:val="24"/>
          <w:szCs w:val="24"/>
        </w:rPr>
        <w:fldChar w:fldCharType="begin"/>
      </w:r>
      <w:r w:rsidRPr="00C339B9">
        <w:rPr>
          <w:rFonts w:ascii="Times New Roman" w:hAnsi="Times New Roman" w:cs="Times New Roman"/>
          <w:b/>
          <w:bCs/>
          <w:sz w:val="24"/>
          <w:szCs w:val="24"/>
        </w:rPr>
        <w:instrText xml:space="preserve"> SEQ Таблица \* ARABIC </w:instrText>
      </w:r>
      <w:r w:rsidR="00CA2858" w:rsidRPr="00C339B9">
        <w:rPr>
          <w:rFonts w:ascii="Times New Roman" w:hAnsi="Times New Roman" w:cs="Times New Roman"/>
          <w:b/>
          <w:bCs/>
          <w:sz w:val="24"/>
          <w:szCs w:val="24"/>
        </w:rPr>
        <w:fldChar w:fldCharType="separate"/>
      </w:r>
      <w:r w:rsidR="00730949">
        <w:rPr>
          <w:rFonts w:ascii="Times New Roman" w:hAnsi="Times New Roman" w:cs="Times New Roman"/>
          <w:b/>
          <w:bCs/>
          <w:noProof/>
          <w:sz w:val="24"/>
          <w:szCs w:val="24"/>
        </w:rPr>
        <w:t>26</w:t>
      </w:r>
      <w:r w:rsidR="00CA2858" w:rsidRPr="00C339B9">
        <w:rPr>
          <w:rFonts w:ascii="Times New Roman" w:hAnsi="Times New Roman" w:cs="Times New Roman"/>
          <w:b/>
          <w:bCs/>
          <w:sz w:val="24"/>
          <w:szCs w:val="24"/>
        </w:rPr>
        <w:fldChar w:fldCharType="end"/>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Распределение ответов респондентов на вопрос «ПРЕДПОЛОЖИМ, В СМИ ПОЯВИЛИСЬ СООБЩЕНИЯ О ТОМ, ЧТО НЕКОЕ ДОЛЖНОСТНОЕ ЛИЦО В ВАШЕЙ ОРГАНИЗАЦИИ ВОВЛЕЧЕНО В КОРРУПЦИЮ. ЧТО С НИМ МОЖЕТ ПРОИЗОЙТИ В РЕЗУЛЬТАТЕ ЭТОЙ ПУБЛИКАЦИИ?»,% </w:t>
      </w:r>
    </w:p>
    <w:tbl>
      <w:tblPr>
        <w:tblStyle w:val="-11"/>
        <w:tblW w:w="5000" w:type="pct"/>
        <w:tblLook w:val="04A0" w:firstRow="1" w:lastRow="0" w:firstColumn="1" w:lastColumn="0" w:noHBand="0" w:noVBand="1"/>
      </w:tblPr>
      <w:tblGrid>
        <w:gridCol w:w="4178"/>
        <w:gridCol w:w="2174"/>
        <w:gridCol w:w="1766"/>
        <w:gridCol w:w="1595"/>
      </w:tblGrid>
      <w:tr w:rsidR="00754012" w:rsidRPr="002D0278" w:rsidTr="00FE3155">
        <w:trPr>
          <w:cnfStyle w:val="100000000000" w:firstRow="1" w:lastRow="0" w:firstColumn="0" w:lastColumn="0" w:oddVBand="0" w:evenVBand="0" w:oddHBand="0" w:evenHBand="0" w:firstRowFirstColumn="0" w:firstRowLastColumn="0" w:lastRowFirstColumn="0" w:lastRowLastColumn="0"/>
          <w:trHeight w:val="492"/>
          <w:tblHeader/>
        </w:trPr>
        <w:tc>
          <w:tcPr>
            <w:cnfStyle w:val="001000000000" w:firstRow="0" w:lastRow="0" w:firstColumn="1" w:lastColumn="0" w:oddVBand="0" w:evenVBand="0" w:oddHBand="0" w:evenHBand="0" w:firstRowFirstColumn="0" w:firstRowLastColumn="0" w:lastRowFirstColumn="0" w:lastRowLastColumn="0"/>
            <w:tcW w:w="2151" w:type="pct"/>
            <w:hideMark/>
          </w:tcPr>
          <w:p w:rsidR="00754012" w:rsidRPr="002D0278" w:rsidRDefault="00754012" w:rsidP="00C339B9">
            <w:pPr>
              <w:rPr>
                <w:rFonts w:ascii="Times New Roman" w:eastAsia="Times New Roman" w:hAnsi="Times New Roman" w:cs="Times New Roman"/>
                <w:b w:val="0"/>
                <w:sz w:val="20"/>
                <w:szCs w:val="20"/>
                <w:lang w:eastAsia="ru-RU"/>
              </w:rPr>
            </w:pPr>
            <w:r w:rsidRPr="002D0278">
              <w:rPr>
                <w:rFonts w:ascii="Times New Roman" w:eastAsia="Times New Roman" w:hAnsi="Times New Roman" w:cs="Times New Roman"/>
                <w:b w:val="0"/>
                <w:sz w:val="20"/>
                <w:szCs w:val="20"/>
                <w:lang w:eastAsia="ru-RU"/>
              </w:rPr>
              <w:t> </w:t>
            </w:r>
          </w:p>
        </w:tc>
        <w:tc>
          <w:tcPr>
            <w:tcW w:w="1119" w:type="pct"/>
            <w:vAlign w:val="center"/>
            <w:hideMark/>
          </w:tcPr>
          <w:p w:rsidR="00754012" w:rsidRPr="002D0278" w:rsidRDefault="00754012" w:rsidP="00FE315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2D0278">
              <w:rPr>
                <w:rFonts w:ascii="Times New Roman" w:eastAsia="Times New Roman" w:hAnsi="Times New Roman" w:cs="Times New Roman"/>
                <w:b w:val="0"/>
                <w:sz w:val="20"/>
                <w:szCs w:val="20"/>
                <w:lang w:eastAsia="ru-RU"/>
              </w:rPr>
              <w:t>Государственные</w:t>
            </w:r>
          </w:p>
        </w:tc>
        <w:tc>
          <w:tcPr>
            <w:tcW w:w="909" w:type="pct"/>
            <w:vAlign w:val="center"/>
            <w:hideMark/>
          </w:tcPr>
          <w:p w:rsidR="00754012" w:rsidRPr="002D0278" w:rsidRDefault="00754012" w:rsidP="00FE315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2D0278">
              <w:rPr>
                <w:rFonts w:ascii="Times New Roman" w:eastAsia="Times New Roman" w:hAnsi="Times New Roman" w:cs="Times New Roman"/>
                <w:b w:val="0"/>
                <w:sz w:val="20"/>
                <w:szCs w:val="20"/>
                <w:lang w:eastAsia="ru-RU"/>
              </w:rPr>
              <w:t>Муниципальные</w:t>
            </w:r>
          </w:p>
        </w:tc>
        <w:tc>
          <w:tcPr>
            <w:tcW w:w="821" w:type="pct"/>
            <w:vAlign w:val="center"/>
            <w:hideMark/>
          </w:tcPr>
          <w:p w:rsidR="00754012" w:rsidRPr="002D0278" w:rsidRDefault="00754012" w:rsidP="00FE315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2D0278">
              <w:rPr>
                <w:rFonts w:ascii="Times New Roman" w:eastAsia="Times New Roman" w:hAnsi="Times New Roman" w:cs="Times New Roman"/>
                <w:b w:val="0"/>
                <w:sz w:val="20"/>
                <w:szCs w:val="20"/>
                <w:lang w:eastAsia="ru-RU"/>
              </w:rPr>
              <w:t>Служащие в целом</w:t>
            </w:r>
          </w:p>
        </w:tc>
      </w:tr>
      <w:tr w:rsidR="002D0278" w:rsidRPr="002D0278" w:rsidTr="00FE3155">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151" w:type="pct"/>
            <w:hideMark/>
          </w:tcPr>
          <w:p w:rsidR="002D0278" w:rsidRPr="002D0278" w:rsidRDefault="002D0278">
            <w:pPr>
              <w:rPr>
                <w:rFonts w:ascii="Times New Roman" w:hAnsi="Times New Roman" w:cs="Times New Roman"/>
                <w:b w:val="0"/>
                <w:color w:val="000000"/>
                <w:sz w:val="20"/>
                <w:szCs w:val="20"/>
              </w:rPr>
            </w:pPr>
            <w:r w:rsidRPr="002D0278">
              <w:rPr>
                <w:rFonts w:ascii="Times New Roman" w:hAnsi="Times New Roman" w:cs="Times New Roman"/>
                <w:b w:val="0"/>
                <w:color w:val="000000"/>
                <w:sz w:val="20"/>
                <w:szCs w:val="20"/>
              </w:rPr>
              <w:t>Будет проведено служебное расследование, и информация будет передана в правоохранительные орга</w:t>
            </w:r>
            <w:r>
              <w:rPr>
                <w:rFonts w:ascii="Times New Roman" w:hAnsi="Times New Roman" w:cs="Times New Roman"/>
                <w:b w:val="0"/>
                <w:color w:val="000000"/>
                <w:sz w:val="20"/>
                <w:szCs w:val="20"/>
              </w:rPr>
              <w:t>ны</w:t>
            </w:r>
          </w:p>
        </w:tc>
        <w:tc>
          <w:tcPr>
            <w:tcW w:w="1119" w:type="pct"/>
            <w:noWrap/>
            <w:vAlign w:val="center"/>
            <w:hideMark/>
          </w:tcPr>
          <w:p w:rsidR="002D0278" w:rsidRPr="002D0278" w:rsidRDefault="002D0278" w:rsidP="00FE31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72.6</w:t>
            </w:r>
          </w:p>
        </w:tc>
        <w:tc>
          <w:tcPr>
            <w:tcW w:w="909" w:type="pct"/>
            <w:noWrap/>
            <w:vAlign w:val="center"/>
            <w:hideMark/>
          </w:tcPr>
          <w:p w:rsidR="002D0278" w:rsidRPr="002D0278" w:rsidRDefault="002D0278" w:rsidP="00FE31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66.3</w:t>
            </w:r>
          </w:p>
        </w:tc>
        <w:tc>
          <w:tcPr>
            <w:tcW w:w="821" w:type="pct"/>
            <w:noWrap/>
            <w:vAlign w:val="center"/>
            <w:hideMark/>
          </w:tcPr>
          <w:p w:rsidR="002D0278" w:rsidRPr="002D0278" w:rsidRDefault="002D0278" w:rsidP="00FE31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68.7</w:t>
            </w:r>
          </w:p>
        </w:tc>
      </w:tr>
      <w:tr w:rsidR="002D0278" w:rsidRPr="002D0278" w:rsidTr="00FE315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51" w:type="pct"/>
            <w:hideMark/>
          </w:tcPr>
          <w:p w:rsidR="002D0278" w:rsidRPr="002D0278" w:rsidRDefault="002D0278">
            <w:pPr>
              <w:rPr>
                <w:rFonts w:ascii="Times New Roman" w:hAnsi="Times New Roman" w:cs="Times New Roman"/>
                <w:b w:val="0"/>
                <w:color w:val="000000"/>
                <w:sz w:val="20"/>
                <w:szCs w:val="20"/>
              </w:rPr>
            </w:pPr>
            <w:r w:rsidRPr="002D0278">
              <w:rPr>
                <w:rFonts w:ascii="Times New Roman" w:hAnsi="Times New Roman" w:cs="Times New Roman"/>
                <w:b w:val="0"/>
                <w:color w:val="000000"/>
                <w:sz w:val="20"/>
                <w:szCs w:val="20"/>
              </w:rPr>
              <w:t>Его постараются уволить</w:t>
            </w:r>
          </w:p>
        </w:tc>
        <w:tc>
          <w:tcPr>
            <w:tcW w:w="1119" w:type="pct"/>
            <w:noWrap/>
            <w:vAlign w:val="center"/>
            <w:hideMark/>
          </w:tcPr>
          <w:p w:rsidR="002D0278" w:rsidRPr="002D0278" w:rsidRDefault="002D0278" w:rsidP="00FE315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24.7</w:t>
            </w:r>
          </w:p>
        </w:tc>
        <w:tc>
          <w:tcPr>
            <w:tcW w:w="909" w:type="pct"/>
            <w:noWrap/>
            <w:vAlign w:val="center"/>
            <w:hideMark/>
          </w:tcPr>
          <w:p w:rsidR="002D0278" w:rsidRPr="002D0278" w:rsidRDefault="002D0278" w:rsidP="00FE315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23.9</w:t>
            </w:r>
          </w:p>
        </w:tc>
        <w:tc>
          <w:tcPr>
            <w:tcW w:w="821" w:type="pct"/>
            <w:noWrap/>
            <w:vAlign w:val="center"/>
            <w:hideMark/>
          </w:tcPr>
          <w:p w:rsidR="002D0278" w:rsidRPr="002D0278" w:rsidRDefault="002D0278" w:rsidP="00FE315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24.2</w:t>
            </w:r>
          </w:p>
        </w:tc>
      </w:tr>
      <w:tr w:rsidR="002D0278" w:rsidRPr="002D0278" w:rsidTr="00FE315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51" w:type="pct"/>
            <w:hideMark/>
          </w:tcPr>
          <w:p w:rsidR="002D0278" w:rsidRPr="002D0278" w:rsidRDefault="002D0278">
            <w:pPr>
              <w:rPr>
                <w:rFonts w:ascii="Times New Roman" w:hAnsi="Times New Roman" w:cs="Times New Roman"/>
                <w:b w:val="0"/>
                <w:color w:val="000000"/>
                <w:sz w:val="20"/>
                <w:szCs w:val="20"/>
              </w:rPr>
            </w:pPr>
            <w:r w:rsidRPr="002D0278">
              <w:rPr>
                <w:rFonts w:ascii="Times New Roman" w:hAnsi="Times New Roman" w:cs="Times New Roman"/>
                <w:b w:val="0"/>
                <w:color w:val="000000"/>
                <w:sz w:val="20"/>
                <w:szCs w:val="20"/>
              </w:rPr>
              <w:t>Он подвергнется дисциплинарному взысканию</w:t>
            </w:r>
          </w:p>
        </w:tc>
        <w:tc>
          <w:tcPr>
            <w:tcW w:w="1119" w:type="pct"/>
            <w:noWrap/>
            <w:vAlign w:val="center"/>
            <w:hideMark/>
          </w:tcPr>
          <w:p w:rsidR="002D0278" w:rsidRPr="002D0278" w:rsidRDefault="002D0278" w:rsidP="00FE31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15.2</w:t>
            </w:r>
          </w:p>
        </w:tc>
        <w:tc>
          <w:tcPr>
            <w:tcW w:w="909" w:type="pct"/>
            <w:noWrap/>
            <w:vAlign w:val="center"/>
            <w:hideMark/>
          </w:tcPr>
          <w:p w:rsidR="002D0278" w:rsidRPr="002D0278" w:rsidRDefault="002D0278" w:rsidP="00FE31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15.6</w:t>
            </w:r>
          </w:p>
        </w:tc>
        <w:tc>
          <w:tcPr>
            <w:tcW w:w="821" w:type="pct"/>
            <w:noWrap/>
            <w:vAlign w:val="center"/>
            <w:hideMark/>
          </w:tcPr>
          <w:p w:rsidR="002D0278" w:rsidRPr="002D0278" w:rsidRDefault="002D0278" w:rsidP="00FE31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15.4</w:t>
            </w:r>
          </w:p>
        </w:tc>
      </w:tr>
      <w:tr w:rsidR="002D0278" w:rsidRPr="002D0278" w:rsidTr="00FE315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51" w:type="pct"/>
            <w:hideMark/>
          </w:tcPr>
          <w:p w:rsidR="002D0278" w:rsidRPr="002D0278" w:rsidRDefault="002D0278">
            <w:pPr>
              <w:rPr>
                <w:rFonts w:ascii="Times New Roman" w:hAnsi="Times New Roman" w:cs="Times New Roman"/>
                <w:b w:val="0"/>
                <w:color w:val="000000"/>
                <w:sz w:val="20"/>
                <w:szCs w:val="20"/>
              </w:rPr>
            </w:pPr>
            <w:r w:rsidRPr="002D0278">
              <w:rPr>
                <w:rFonts w:ascii="Times New Roman" w:hAnsi="Times New Roman" w:cs="Times New Roman"/>
                <w:b w:val="0"/>
                <w:color w:val="000000"/>
                <w:sz w:val="20"/>
                <w:szCs w:val="20"/>
              </w:rPr>
              <w:t>Особой реакции не последует</w:t>
            </w:r>
          </w:p>
        </w:tc>
        <w:tc>
          <w:tcPr>
            <w:tcW w:w="1119" w:type="pct"/>
            <w:noWrap/>
            <w:vAlign w:val="center"/>
            <w:hideMark/>
          </w:tcPr>
          <w:p w:rsidR="002D0278" w:rsidRPr="002D0278" w:rsidRDefault="002D0278" w:rsidP="00FE315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4.0</w:t>
            </w:r>
          </w:p>
        </w:tc>
        <w:tc>
          <w:tcPr>
            <w:tcW w:w="909" w:type="pct"/>
            <w:noWrap/>
            <w:vAlign w:val="center"/>
            <w:hideMark/>
          </w:tcPr>
          <w:p w:rsidR="002D0278" w:rsidRPr="002D0278" w:rsidRDefault="002D0278" w:rsidP="00FE315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4.4</w:t>
            </w:r>
          </w:p>
        </w:tc>
        <w:tc>
          <w:tcPr>
            <w:tcW w:w="821" w:type="pct"/>
            <w:noWrap/>
            <w:vAlign w:val="center"/>
            <w:hideMark/>
          </w:tcPr>
          <w:p w:rsidR="002D0278" w:rsidRPr="002D0278" w:rsidRDefault="002D0278" w:rsidP="00FE315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4.3</w:t>
            </w:r>
          </w:p>
        </w:tc>
      </w:tr>
      <w:tr w:rsidR="002D0278" w:rsidRPr="002D0278" w:rsidTr="00FE3155">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151" w:type="pct"/>
            <w:hideMark/>
          </w:tcPr>
          <w:p w:rsidR="002D0278" w:rsidRPr="002D0278" w:rsidRDefault="002D0278">
            <w:pPr>
              <w:rPr>
                <w:rFonts w:ascii="Times New Roman" w:hAnsi="Times New Roman" w:cs="Times New Roman"/>
                <w:b w:val="0"/>
                <w:color w:val="000000"/>
                <w:sz w:val="20"/>
                <w:szCs w:val="20"/>
              </w:rPr>
            </w:pPr>
            <w:r w:rsidRPr="002D0278">
              <w:rPr>
                <w:rFonts w:ascii="Times New Roman" w:hAnsi="Times New Roman" w:cs="Times New Roman"/>
                <w:b w:val="0"/>
                <w:color w:val="000000"/>
                <w:sz w:val="20"/>
                <w:szCs w:val="20"/>
              </w:rPr>
              <w:t>Это негативно повлияет лишь на отношение к нему коллектива</w:t>
            </w:r>
          </w:p>
        </w:tc>
        <w:tc>
          <w:tcPr>
            <w:tcW w:w="1119" w:type="pct"/>
            <w:noWrap/>
            <w:vAlign w:val="center"/>
            <w:hideMark/>
          </w:tcPr>
          <w:p w:rsidR="002D0278" w:rsidRPr="002D0278" w:rsidRDefault="002D0278" w:rsidP="00FE31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2.5</w:t>
            </w:r>
          </w:p>
        </w:tc>
        <w:tc>
          <w:tcPr>
            <w:tcW w:w="909" w:type="pct"/>
            <w:noWrap/>
            <w:vAlign w:val="center"/>
            <w:hideMark/>
          </w:tcPr>
          <w:p w:rsidR="002D0278" w:rsidRPr="002D0278" w:rsidRDefault="002D0278" w:rsidP="00FE31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3.2</w:t>
            </w:r>
          </w:p>
        </w:tc>
        <w:tc>
          <w:tcPr>
            <w:tcW w:w="821" w:type="pct"/>
            <w:noWrap/>
            <w:vAlign w:val="center"/>
            <w:hideMark/>
          </w:tcPr>
          <w:p w:rsidR="002D0278" w:rsidRPr="002D0278" w:rsidRDefault="002D0278" w:rsidP="00FE31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2.9</w:t>
            </w:r>
          </w:p>
        </w:tc>
      </w:tr>
      <w:tr w:rsidR="002D0278" w:rsidRPr="002D0278" w:rsidTr="00FE315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51" w:type="pct"/>
            <w:hideMark/>
          </w:tcPr>
          <w:p w:rsidR="002D0278" w:rsidRPr="002D0278" w:rsidRDefault="002D0278">
            <w:pPr>
              <w:rPr>
                <w:rFonts w:ascii="Times New Roman" w:hAnsi="Times New Roman" w:cs="Times New Roman"/>
                <w:b w:val="0"/>
                <w:color w:val="000000"/>
                <w:sz w:val="20"/>
                <w:szCs w:val="20"/>
              </w:rPr>
            </w:pPr>
            <w:r w:rsidRPr="002D0278">
              <w:rPr>
                <w:rFonts w:ascii="Times New Roman" w:hAnsi="Times New Roman" w:cs="Times New Roman"/>
                <w:b w:val="0"/>
                <w:color w:val="000000"/>
                <w:sz w:val="20"/>
                <w:szCs w:val="20"/>
              </w:rPr>
              <w:t>Руководство будет защищать этого сотрудника, подаст в суд на СМИ</w:t>
            </w:r>
          </w:p>
        </w:tc>
        <w:tc>
          <w:tcPr>
            <w:tcW w:w="1119" w:type="pct"/>
            <w:noWrap/>
            <w:vAlign w:val="center"/>
            <w:hideMark/>
          </w:tcPr>
          <w:p w:rsidR="002D0278" w:rsidRPr="002D0278" w:rsidRDefault="002D0278" w:rsidP="00FE315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3.4</w:t>
            </w:r>
          </w:p>
        </w:tc>
        <w:tc>
          <w:tcPr>
            <w:tcW w:w="909" w:type="pct"/>
            <w:noWrap/>
            <w:vAlign w:val="center"/>
            <w:hideMark/>
          </w:tcPr>
          <w:p w:rsidR="002D0278" w:rsidRPr="002D0278" w:rsidRDefault="002D0278" w:rsidP="00FE315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2.6</w:t>
            </w:r>
          </w:p>
        </w:tc>
        <w:tc>
          <w:tcPr>
            <w:tcW w:w="821" w:type="pct"/>
            <w:noWrap/>
            <w:vAlign w:val="center"/>
            <w:hideMark/>
          </w:tcPr>
          <w:p w:rsidR="002D0278" w:rsidRPr="002D0278" w:rsidRDefault="002D0278" w:rsidP="00FE315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2.9</w:t>
            </w:r>
          </w:p>
        </w:tc>
      </w:tr>
      <w:tr w:rsidR="002D0278" w:rsidRPr="002D0278" w:rsidTr="00FE315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51" w:type="pct"/>
            <w:hideMark/>
          </w:tcPr>
          <w:p w:rsidR="002D0278" w:rsidRPr="002D0278" w:rsidRDefault="002D0278">
            <w:pPr>
              <w:rPr>
                <w:rFonts w:ascii="Times New Roman" w:hAnsi="Times New Roman" w:cs="Times New Roman"/>
                <w:b w:val="0"/>
                <w:color w:val="000000"/>
                <w:sz w:val="20"/>
                <w:szCs w:val="20"/>
              </w:rPr>
            </w:pPr>
            <w:r w:rsidRPr="002D0278">
              <w:rPr>
                <w:rFonts w:ascii="Times New Roman" w:hAnsi="Times New Roman" w:cs="Times New Roman"/>
                <w:b w:val="0"/>
                <w:color w:val="000000"/>
                <w:sz w:val="20"/>
                <w:szCs w:val="20"/>
              </w:rPr>
              <w:t>Его перестанут продвигать по службе</w:t>
            </w:r>
          </w:p>
        </w:tc>
        <w:tc>
          <w:tcPr>
            <w:tcW w:w="1119" w:type="pct"/>
            <w:noWrap/>
            <w:vAlign w:val="center"/>
            <w:hideMark/>
          </w:tcPr>
          <w:p w:rsidR="002D0278" w:rsidRPr="002D0278" w:rsidRDefault="002D0278" w:rsidP="00FE31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2.0</w:t>
            </w:r>
          </w:p>
        </w:tc>
        <w:tc>
          <w:tcPr>
            <w:tcW w:w="909" w:type="pct"/>
            <w:noWrap/>
            <w:vAlign w:val="center"/>
            <w:hideMark/>
          </w:tcPr>
          <w:p w:rsidR="002D0278" w:rsidRPr="002D0278" w:rsidRDefault="002D0278" w:rsidP="00FE31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2.9</w:t>
            </w:r>
          </w:p>
        </w:tc>
        <w:tc>
          <w:tcPr>
            <w:tcW w:w="821" w:type="pct"/>
            <w:noWrap/>
            <w:vAlign w:val="center"/>
            <w:hideMark/>
          </w:tcPr>
          <w:p w:rsidR="002D0278" w:rsidRPr="002D0278" w:rsidRDefault="002D0278" w:rsidP="00FE31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2.6</w:t>
            </w:r>
          </w:p>
        </w:tc>
      </w:tr>
      <w:tr w:rsidR="002D0278" w:rsidRPr="002D0278" w:rsidTr="00FE315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51" w:type="pct"/>
            <w:hideMark/>
          </w:tcPr>
          <w:p w:rsidR="002D0278" w:rsidRPr="002D0278" w:rsidRDefault="002D0278">
            <w:pPr>
              <w:rPr>
                <w:rFonts w:ascii="Times New Roman" w:hAnsi="Times New Roman" w:cs="Times New Roman"/>
                <w:b w:val="0"/>
                <w:color w:val="000000"/>
                <w:sz w:val="20"/>
                <w:szCs w:val="20"/>
              </w:rPr>
            </w:pPr>
            <w:r w:rsidRPr="002D0278">
              <w:rPr>
                <w:rFonts w:ascii="Times New Roman" w:hAnsi="Times New Roman" w:cs="Times New Roman"/>
                <w:b w:val="0"/>
                <w:color w:val="000000"/>
                <w:sz w:val="20"/>
                <w:szCs w:val="20"/>
              </w:rPr>
              <w:t>Он временно лишится поощрений со стороны начальства</w:t>
            </w:r>
          </w:p>
        </w:tc>
        <w:tc>
          <w:tcPr>
            <w:tcW w:w="1119" w:type="pct"/>
            <w:noWrap/>
            <w:vAlign w:val="center"/>
            <w:hideMark/>
          </w:tcPr>
          <w:p w:rsidR="002D0278" w:rsidRPr="002D0278" w:rsidRDefault="002D0278" w:rsidP="00FE315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2.4</w:t>
            </w:r>
          </w:p>
        </w:tc>
        <w:tc>
          <w:tcPr>
            <w:tcW w:w="909" w:type="pct"/>
            <w:noWrap/>
            <w:vAlign w:val="center"/>
            <w:hideMark/>
          </w:tcPr>
          <w:p w:rsidR="002D0278" w:rsidRPr="002D0278" w:rsidRDefault="002D0278" w:rsidP="00FE315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2.1</w:t>
            </w:r>
          </w:p>
        </w:tc>
        <w:tc>
          <w:tcPr>
            <w:tcW w:w="821" w:type="pct"/>
            <w:noWrap/>
            <w:vAlign w:val="center"/>
            <w:hideMark/>
          </w:tcPr>
          <w:p w:rsidR="002D0278" w:rsidRPr="002D0278" w:rsidRDefault="002D0278" w:rsidP="00FE315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2.2</w:t>
            </w:r>
          </w:p>
        </w:tc>
      </w:tr>
      <w:tr w:rsidR="002D0278" w:rsidRPr="002D0278" w:rsidTr="00FE315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51" w:type="pct"/>
            <w:hideMark/>
          </w:tcPr>
          <w:p w:rsidR="002D0278" w:rsidRPr="002D0278" w:rsidRDefault="002D0278">
            <w:pPr>
              <w:rPr>
                <w:rFonts w:ascii="Times New Roman" w:hAnsi="Times New Roman" w:cs="Times New Roman"/>
                <w:b w:val="0"/>
                <w:color w:val="000000"/>
                <w:sz w:val="20"/>
                <w:szCs w:val="20"/>
              </w:rPr>
            </w:pPr>
            <w:r w:rsidRPr="002D0278">
              <w:rPr>
                <w:rFonts w:ascii="Times New Roman" w:hAnsi="Times New Roman" w:cs="Times New Roman"/>
                <w:b w:val="0"/>
                <w:color w:val="000000"/>
                <w:sz w:val="20"/>
                <w:szCs w:val="20"/>
              </w:rPr>
              <w:t>Последует иная реакция</w:t>
            </w:r>
          </w:p>
        </w:tc>
        <w:tc>
          <w:tcPr>
            <w:tcW w:w="1119" w:type="pct"/>
            <w:noWrap/>
            <w:vAlign w:val="center"/>
            <w:hideMark/>
          </w:tcPr>
          <w:p w:rsidR="002D0278" w:rsidRPr="002D0278" w:rsidRDefault="002D0278" w:rsidP="00FE31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1.0</w:t>
            </w:r>
          </w:p>
        </w:tc>
        <w:tc>
          <w:tcPr>
            <w:tcW w:w="909" w:type="pct"/>
            <w:noWrap/>
            <w:vAlign w:val="center"/>
            <w:hideMark/>
          </w:tcPr>
          <w:p w:rsidR="002D0278" w:rsidRPr="002D0278" w:rsidRDefault="002D0278" w:rsidP="00FE31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0.8</w:t>
            </w:r>
          </w:p>
        </w:tc>
        <w:tc>
          <w:tcPr>
            <w:tcW w:w="821" w:type="pct"/>
            <w:noWrap/>
            <w:vAlign w:val="center"/>
            <w:hideMark/>
          </w:tcPr>
          <w:p w:rsidR="002D0278" w:rsidRPr="002D0278" w:rsidRDefault="002D0278" w:rsidP="00FE31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0.9</w:t>
            </w:r>
          </w:p>
        </w:tc>
      </w:tr>
      <w:tr w:rsidR="002D0278" w:rsidRPr="002D0278" w:rsidTr="00FE3155">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51" w:type="pct"/>
            <w:hideMark/>
          </w:tcPr>
          <w:p w:rsidR="002D0278" w:rsidRPr="002D0278" w:rsidRDefault="002D0278">
            <w:pPr>
              <w:rPr>
                <w:rFonts w:ascii="Times New Roman" w:hAnsi="Times New Roman" w:cs="Times New Roman"/>
                <w:b w:val="0"/>
                <w:color w:val="000000"/>
                <w:sz w:val="20"/>
                <w:szCs w:val="20"/>
              </w:rPr>
            </w:pPr>
            <w:r w:rsidRPr="002D0278">
              <w:rPr>
                <w:rFonts w:ascii="Times New Roman" w:hAnsi="Times New Roman" w:cs="Times New Roman"/>
                <w:b w:val="0"/>
                <w:color w:val="000000"/>
                <w:sz w:val="20"/>
                <w:szCs w:val="20"/>
              </w:rPr>
              <w:t>Это будет способствовать его продвижению по службе</w:t>
            </w:r>
          </w:p>
        </w:tc>
        <w:tc>
          <w:tcPr>
            <w:tcW w:w="1119" w:type="pct"/>
            <w:noWrap/>
            <w:vAlign w:val="center"/>
            <w:hideMark/>
          </w:tcPr>
          <w:p w:rsidR="002D0278" w:rsidRPr="002D0278" w:rsidRDefault="002D0278" w:rsidP="00FE315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0.2</w:t>
            </w:r>
          </w:p>
        </w:tc>
        <w:tc>
          <w:tcPr>
            <w:tcW w:w="909" w:type="pct"/>
            <w:noWrap/>
            <w:vAlign w:val="center"/>
            <w:hideMark/>
          </w:tcPr>
          <w:p w:rsidR="002D0278" w:rsidRPr="002D0278" w:rsidRDefault="002D0278" w:rsidP="00FE315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0.3</w:t>
            </w:r>
          </w:p>
        </w:tc>
        <w:tc>
          <w:tcPr>
            <w:tcW w:w="821" w:type="pct"/>
            <w:noWrap/>
            <w:vAlign w:val="center"/>
            <w:hideMark/>
          </w:tcPr>
          <w:p w:rsidR="002D0278" w:rsidRPr="002D0278" w:rsidRDefault="002D0278" w:rsidP="00FE315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0.3</w:t>
            </w:r>
          </w:p>
        </w:tc>
      </w:tr>
      <w:tr w:rsidR="002D0278" w:rsidRPr="002D0278" w:rsidTr="00FE315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51" w:type="pct"/>
          </w:tcPr>
          <w:p w:rsidR="002D0278" w:rsidRPr="002D0278" w:rsidRDefault="002D0278">
            <w:pPr>
              <w:rPr>
                <w:rFonts w:ascii="Times New Roman" w:hAnsi="Times New Roman" w:cs="Times New Roman"/>
                <w:b w:val="0"/>
                <w:color w:val="000000"/>
                <w:sz w:val="20"/>
                <w:szCs w:val="20"/>
              </w:rPr>
            </w:pPr>
            <w:r w:rsidRPr="002D0278">
              <w:rPr>
                <w:rFonts w:ascii="Times New Roman" w:hAnsi="Times New Roman" w:cs="Times New Roman"/>
                <w:b w:val="0"/>
                <w:color w:val="000000"/>
                <w:sz w:val="20"/>
                <w:szCs w:val="20"/>
              </w:rPr>
              <w:t>Затрудняюсь ответить</w:t>
            </w:r>
          </w:p>
        </w:tc>
        <w:tc>
          <w:tcPr>
            <w:tcW w:w="1119" w:type="pct"/>
            <w:noWrap/>
            <w:vAlign w:val="center"/>
          </w:tcPr>
          <w:p w:rsidR="002D0278" w:rsidRPr="002D0278" w:rsidRDefault="002D0278" w:rsidP="00FE31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12.1</w:t>
            </w:r>
          </w:p>
        </w:tc>
        <w:tc>
          <w:tcPr>
            <w:tcW w:w="909" w:type="pct"/>
            <w:noWrap/>
            <w:vAlign w:val="center"/>
          </w:tcPr>
          <w:p w:rsidR="002D0278" w:rsidRPr="002D0278" w:rsidRDefault="002D0278" w:rsidP="00FE31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19.7</w:t>
            </w:r>
          </w:p>
        </w:tc>
        <w:tc>
          <w:tcPr>
            <w:tcW w:w="821" w:type="pct"/>
            <w:noWrap/>
            <w:vAlign w:val="center"/>
          </w:tcPr>
          <w:p w:rsidR="002D0278" w:rsidRPr="002D0278" w:rsidRDefault="002D0278" w:rsidP="00FE31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D0278">
              <w:rPr>
                <w:rFonts w:ascii="Times New Roman" w:hAnsi="Times New Roman" w:cs="Times New Roman"/>
                <w:color w:val="000000"/>
                <w:sz w:val="20"/>
                <w:szCs w:val="20"/>
              </w:rPr>
              <w:t>16.8</w:t>
            </w:r>
          </w:p>
        </w:tc>
      </w:tr>
    </w:tbl>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highlight w:val="cyan"/>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 xml:space="preserve">В зависимости от типа местности </w:t>
      </w:r>
      <w:r w:rsidR="00EC59ED">
        <w:rPr>
          <w:rFonts w:ascii="Times New Roman" w:hAnsi="Times New Roman" w:cs="Times New Roman"/>
          <w:sz w:val="28"/>
          <w:szCs w:val="28"/>
        </w:rPr>
        <w:t xml:space="preserve">муниципальные служащие Нижнего Новгорода были чаще склонны к более категоричным мерам, а именно: проведению служебного расследования и передаче информации в правоохранительные органы (68,3% против 65,0%), увольнению сотрудника (28,1% против 21,2%), дисциплинарному взысканию (16,8% против 14,8%) и прекращению продвижения по службе (3,4% против 2,6%). </w:t>
      </w:r>
      <w:r w:rsidRPr="00C339B9">
        <w:rPr>
          <w:rFonts w:ascii="Times New Roman" w:hAnsi="Times New Roman" w:cs="Times New Roman"/>
          <w:sz w:val="28"/>
          <w:szCs w:val="28"/>
        </w:rPr>
        <w:t>Жители районов и городов области были более «мягки» в предполагаемых мерах и чаще говорили, что это негативно повлияет лишь на отношение к этому должностному лицу коллектива (3,9% против 2,</w:t>
      </w:r>
      <w:r w:rsidR="00EC59ED">
        <w:rPr>
          <w:rFonts w:ascii="Times New Roman" w:hAnsi="Times New Roman" w:cs="Times New Roman"/>
          <w:sz w:val="28"/>
          <w:szCs w:val="28"/>
        </w:rPr>
        <w:t>1</w:t>
      </w:r>
      <w:r w:rsidRPr="00C339B9">
        <w:rPr>
          <w:rFonts w:ascii="Times New Roman" w:hAnsi="Times New Roman" w:cs="Times New Roman"/>
          <w:sz w:val="28"/>
          <w:szCs w:val="28"/>
        </w:rPr>
        <w:t>%), руководство будет защищать этого сотрудника, подаст в суд на СМИ (</w:t>
      </w:r>
      <w:r w:rsidR="00577F3B">
        <w:rPr>
          <w:rFonts w:ascii="Times New Roman" w:hAnsi="Times New Roman" w:cs="Times New Roman"/>
          <w:sz w:val="28"/>
          <w:szCs w:val="28"/>
        </w:rPr>
        <w:t>3,1</w:t>
      </w:r>
      <w:r w:rsidRPr="00C339B9">
        <w:rPr>
          <w:rFonts w:ascii="Times New Roman" w:hAnsi="Times New Roman" w:cs="Times New Roman"/>
          <w:sz w:val="28"/>
          <w:szCs w:val="28"/>
        </w:rPr>
        <w:t>% против 1,8%)</w:t>
      </w:r>
      <w:r w:rsidR="00577F3B">
        <w:rPr>
          <w:rFonts w:ascii="Times New Roman" w:hAnsi="Times New Roman" w:cs="Times New Roman"/>
          <w:sz w:val="28"/>
          <w:szCs w:val="28"/>
        </w:rPr>
        <w:t>, сотрудник временно лишится поощрений со стороны начальства (2,2% против 1,8%)</w:t>
      </w:r>
      <w:r w:rsidRPr="00C339B9">
        <w:rPr>
          <w:rFonts w:ascii="Times New Roman" w:hAnsi="Times New Roman" w:cs="Times New Roman"/>
          <w:sz w:val="28"/>
          <w:szCs w:val="28"/>
        </w:rPr>
        <w:t xml:space="preserve"> либо особой реакции не последует (6,5% против 1,0%).</w:t>
      </w:r>
    </w:p>
    <w:p w:rsidR="00754012" w:rsidRPr="00C339B9" w:rsidRDefault="00754012" w:rsidP="00754012">
      <w:pPr>
        <w:keepNext/>
        <w:keepLines/>
        <w:spacing w:after="0" w:line="240" w:lineRule="auto"/>
        <w:jc w:val="right"/>
        <w:rPr>
          <w:rFonts w:ascii="Times New Roman" w:hAnsi="Times New Roman" w:cs="Times New Roman"/>
          <w:b/>
          <w:bCs/>
          <w:sz w:val="24"/>
          <w:szCs w:val="24"/>
        </w:rPr>
      </w:pPr>
      <w:r w:rsidRPr="00C339B9">
        <w:rPr>
          <w:rFonts w:ascii="Times New Roman" w:hAnsi="Times New Roman" w:cs="Times New Roman"/>
          <w:b/>
          <w:bCs/>
          <w:sz w:val="24"/>
          <w:szCs w:val="24"/>
        </w:rPr>
        <w:lastRenderedPageBreak/>
        <w:t xml:space="preserve">Таблица </w:t>
      </w:r>
      <w:r w:rsidR="00CA2858" w:rsidRPr="00C339B9">
        <w:rPr>
          <w:rFonts w:ascii="Times New Roman" w:hAnsi="Times New Roman" w:cs="Times New Roman"/>
          <w:b/>
          <w:bCs/>
          <w:sz w:val="24"/>
          <w:szCs w:val="24"/>
        </w:rPr>
        <w:fldChar w:fldCharType="begin"/>
      </w:r>
      <w:r w:rsidRPr="00C339B9">
        <w:rPr>
          <w:rFonts w:ascii="Times New Roman" w:hAnsi="Times New Roman" w:cs="Times New Roman"/>
          <w:b/>
          <w:bCs/>
          <w:sz w:val="24"/>
          <w:szCs w:val="24"/>
        </w:rPr>
        <w:instrText xml:space="preserve"> SEQ Таблица \* ARABIC </w:instrText>
      </w:r>
      <w:r w:rsidR="00CA2858" w:rsidRPr="00C339B9">
        <w:rPr>
          <w:rFonts w:ascii="Times New Roman" w:hAnsi="Times New Roman" w:cs="Times New Roman"/>
          <w:b/>
          <w:bCs/>
          <w:sz w:val="24"/>
          <w:szCs w:val="24"/>
        </w:rPr>
        <w:fldChar w:fldCharType="separate"/>
      </w:r>
      <w:r w:rsidR="00730949">
        <w:rPr>
          <w:rFonts w:ascii="Times New Roman" w:hAnsi="Times New Roman" w:cs="Times New Roman"/>
          <w:b/>
          <w:bCs/>
          <w:noProof/>
          <w:sz w:val="24"/>
          <w:szCs w:val="24"/>
        </w:rPr>
        <w:t>27</w:t>
      </w:r>
      <w:r w:rsidR="00CA2858" w:rsidRPr="00C339B9">
        <w:rPr>
          <w:rFonts w:ascii="Times New Roman" w:hAnsi="Times New Roman" w:cs="Times New Roman"/>
          <w:b/>
          <w:bCs/>
          <w:sz w:val="24"/>
          <w:szCs w:val="24"/>
        </w:rPr>
        <w:fldChar w:fldCharType="end"/>
      </w:r>
    </w:p>
    <w:p w:rsidR="00754012" w:rsidRPr="00C339B9" w:rsidRDefault="00754012"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 </w:t>
      </w:r>
      <w:r w:rsidRPr="00EC59ED">
        <w:rPr>
          <w:rFonts w:ascii="Times New Roman" w:hAnsi="Times New Roman" w:cs="Times New Roman"/>
          <w:b/>
          <w:sz w:val="24"/>
          <w:szCs w:val="24"/>
        </w:rPr>
        <w:t>Перекрестное распределение ответов муниципальных служащих на вопрос «ПРЕДПОЛОЖИМ, В СМИ ПОЯВИЛИСЬ СООБЩЕНИЯ О ТОМ, ЧТО НЕКОЕ ДОЛЖНОСТНОЕ ЛИЦО В ВАШЕЙ ОРГАНИЗАЦИИ ВОВЛЕЧЕНО В КОРРУПЦИЮ, ЧТО С НИМ МОЖЕТ ПРОИЗОЙТИ В РЕЗУЛЬТАТЕ ЭТОЙ ПУБЛИКАЦИИ?»</w:t>
      </w:r>
      <w:r w:rsidR="006175F5">
        <w:rPr>
          <w:rFonts w:ascii="Times New Roman" w:hAnsi="Times New Roman" w:cs="Times New Roman"/>
          <w:b/>
          <w:sz w:val="24"/>
          <w:szCs w:val="24"/>
        </w:rPr>
        <w:t>,%</w:t>
      </w:r>
    </w:p>
    <w:tbl>
      <w:tblPr>
        <w:tblStyle w:val="-11"/>
        <w:tblW w:w="5000" w:type="pct"/>
        <w:tblLook w:val="04A0" w:firstRow="1" w:lastRow="0" w:firstColumn="1" w:lastColumn="0" w:noHBand="0" w:noVBand="1"/>
      </w:tblPr>
      <w:tblGrid>
        <w:gridCol w:w="6871"/>
        <w:gridCol w:w="1459"/>
        <w:gridCol w:w="1383"/>
      </w:tblGrid>
      <w:tr w:rsidR="00754012" w:rsidRPr="00C339B9" w:rsidTr="00EC59ED">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537" w:type="pct"/>
            <w:hideMark/>
          </w:tcPr>
          <w:p w:rsidR="00754012" w:rsidRPr="00C339B9" w:rsidRDefault="00754012" w:rsidP="00C339B9">
            <w:pPr>
              <w:rPr>
                <w:rFonts w:ascii="Times New Roman" w:eastAsia="Times New Roman" w:hAnsi="Times New Roman" w:cs="Times New Roman"/>
                <w:b w:val="0"/>
                <w:lang w:eastAsia="ru-RU"/>
              </w:rPr>
            </w:pPr>
            <w:r w:rsidRPr="00C339B9">
              <w:rPr>
                <w:rFonts w:ascii="Times New Roman" w:eastAsia="Times New Roman" w:hAnsi="Times New Roman" w:cs="Times New Roman"/>
                <w:b w:val="0"/>
                <w:lang w:eastAsia="ru-RU"/>
              </w:rPr>
              <w:t> </w:t>
            </w:r>
          </w:p>
        </w:tc>
        <w:tc>
          <w:tcPr>
            <w:tcW w:w="751" w:type="pct"/>
            <w:hideMark/>
          </w:tcPr>
          <w:p w:rsidR="00754012" w:rsidRPr="00C339B9" w:rsidRDefault="00754012" w:rsidP="00C339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eastAsia="ru-RU"/>
              </w:rPr>
            </w:pPr>
            <w:r w:rsidRPr="00C339B9">
              <w:rPr>
                <w:rFonts w:ascii="Times New Roman" w:eastAsia="Times New Roman" w:hAnsi="Times New Roman" w:cs="Times New Roman"/>
                <w:b w:val="0"/>
                <w:lang w:eastAsia="ru-RU"/>
              </w:rPr>
              <w:t>Нижний Новгород</w:t>
            </w:r>
          </w:p>
        </w:tc>
        <w:tc>
          <w:tcPr>
            <w:tcW w:w="712" w:type="pct"/>
            <w:hideMark/>
          </w:tcPr>
          <w:p w:rsidR="00754012" w:rsidRPr="00C339B9" w:rsidRDefault="00754012" w:rsidP="00C339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lang w:eastAsia="ru-RU"/>
              </w:rPr>
            </w:pPr>
            <w:r w:rsidRPr="00C339B9">
              <w:rPr>
                <w:rFonts w:ascii="Times New Roman" w:eastAsia="Times New Roman" w:hAnsi="Times New Roman" w:cs="Times New Roman"/>
                <w:b w:val="0"/>
                <w:lang w:eastAsia="ru-RU"/>
              </w:rPr>
              <w:t>Районы и города области</w:t>
            </w:r>
          </w:p>
        </w:tc>
      </w:tr>
      <w:tr w:rsidR="00EC59ED" w:rsidRPr="00C339B9" w:rsidTr="00EC59ED">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3537" w:type="pct"/>
            <w:hideMark/>
          </w:tcPr>
          <w:p w:rsidR="00EC59ED" w:rsidRPr="00EC59ED" w:rsidRDefault="00EC59ED">
            <w:pPr>
              <w:rPr>
                <w:rFonts w:ascii="Times New Roman" w:hAnsi="Times New Roman" w:cs="Times New Roman"/>
                <w:b w:val="0"/>
                <w:color w:val="000000"/>
                <w:sz w:val="20"/>
                <w:szCs w:val="20"/>
              </w:rPr>
            </w:pPr>
            <w:r w:rsidRPr="00EC59ED">
              <w:rPr>
                <w:rFonts w:ascii="Times New Roman" w:hAnsi="Times New Roman" w:cs="Times New Roman"/>
                <w:b w:val="0"/>
                <w:color w:val="000000"/>
                <w:sz w:val="20"/>
                <w:szCs w:val="20"/>
              </w:rPr>
              <w:t>Будет проведено служебное расследование, и информация будет передана в правоохранительные орга</w:t>
            </w:r>
            <w:r>
              <w:rPr>
                <w:rFonts w:ascii="Times New Roman" w:hAnsi="Times New Roman" w:cs="Times New Roman"/>
                <w:b w:val="0"/>
                <w:color w:val="000000"/>
                <w:sz w:val="20"/>
                <w:szCs w:val="20"/>
              </w:rPr>
              <w:t>ны</w:t>
            </w:r>
          </w:p>
        </w:tc>
        <w:tc>
          <w:tcPr>
            <w:tcW w:w="751" w:type="pct"/>
            <w:noWrap/>
            <w:vAlign w:val="center"/>
            <w:hideMark/>
          </w:tcPr>
          <w:p w:rsidR="00EC59ED" w:rsidRPr="00EC59ED" w:rsidRDefault="00EC59E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68.3</w:t>
            </w:r>
          </w:p>
        </w:tc>
        <w:tc>
          <w:tcPr>
            <w:tcW w:w="712" w:type="pct"/>
            <w:noWrap/>
            <w:vAlign w:val="center"/>
            <w:hideMark/>
          </w:tcPr>
          <w:p w:rsidR="00EC59ED" w:rsidRPr="00EC59ED" w:rsidRDefault="00EC59E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65.0</w:t>
            </w:r>
          </w:p>
        </w:tc>
      </w:tr>
      <w:tr w:rsidR="00EC59ED" w:rsidRPr="00C339B9" w:rsidTr="00EC59ED">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7" w:type="pct"/>
            <w:hideMark/>
          </w:tcPr>
          <w:p w:rsidR="00EC59ED" w:rsidRPr="00EC59ED" w:rsidRDefault="00EC59ED">
            <w:pPr>
              <w:rPr>
                <w:rFonts w:ascii="Times New Roman" w:hAnsi="Times New Roman" w:cs="Times New Roman"/>
                <w:b w:val="0"/>
                <w:color w:val="000000"/>
                <w:sz w:val="20"/>
                <w:szCs w:val="20"/>
              </w:rPr>
            </w:pPr>
            <w:r w:rsidRPr="00EC59ED">
              <w:rPr>
                <w:rFonts w:ascii="Times New Roman" w:hAnsi="Times New Roman" w:cs="Times New Roman"/>
                <w:b w:val="0"/>
                <w:color w:val="000000"/>
                <w:sz w:val="20"/>
                <w:szCs w:val="20"/>
              </w:rPr>
              <w:t>Его постараются уволить</w:t>
            </w:r>
          </w:p>
        </w:tc>
        <w:tc>
          <w:tcPr>
            <w:tcW w:w="751" w:type="pct"/>
            <w:noWrap/>
            <w:vAlign w:val="center"/>
            <w:hideMark/>
          </w:tcPr>
          <w:p w:rsidR="00EC59ED" w:rsidRPr="00EC59ED" w:rsidRDefault="00EC59E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28.1</w:t>
            </w:r>
          </w:p>
        </w:tc>
        <w:tc>
          <w:tcPr>
            <w:tcW w:w="712" w:type="pct"/>
            <w:noWrap/>
            <w:vAlign w:val="center"/>
            <w:hideMark/>
          </w:tcPr>
          <w:p w:rsidR="00EC59ED" w:rsidRPr="00EC59ED" w:rsidRDefault="00EC59E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21.2</w:t>
            </w:r>
          </w:p>
        </w:tc>
      </w:tr>
      <w:tr w:rsidR="00EC59ED" w:rsidRPr="00C339B9" w:rsidTr="00EC59E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7" w:type="pct"/>
            <w:hideMark/>
          </w:tcPr>
          <w:p w:rsidR="00EC59ED" w:rsidRPr="00EC59ED" w:rsidRDefault="00EC59ED">
            <w:pPr>
              <w:rPr>
                <w:rFonts w:ascii="Times New Roman" w:hAnsi="Times New Roman" w:cs="Times New Roman"/>
                <w:b w:val="0"/>
                <w:color w:val="000000"/>
                <w:sz w:val="20"/>
                <w:szCs w:val="20"/>
              </w:rPr>
            </w:pPr>
            <w:r w:rsidRPr="00EC59ED">
              <w:rPr>
                <w:rFonts w:ascii="Times New Roman" w:hAnsi="Times New Roman" w:cs="Times New Roman"/>
                <w:b w:val="0"/>
                <w:color w:val="000000"/>
                <w:sz w:val="20"/>
                <w:szCs w:val="20"/>
              </w:rPr>
              <w:t>Он подвергнется дисциплинарному взысканию</w:t>
            </w:r>
          </w:p>
        </w:tc>
        <w:tc>
          <w:tcPr>
            <w:tcW w:w="751" w:type="pct"/>
            <w:noWrap/>
            <w:vAlign w:val="center"/>
            <w:hideMark/>
          </w:tcPr>
          <w:p w:rsidR="00EC59ED" w:rsidRPr="00EC59ED" w:rsidRDefault="00EC59E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16.8</w:t>
            </w:r>
          </w:p>
        </w:tc>
        <w:tc>
          <w:tcPr>
            <w:tcW w:w="712" w:type="pct"/>
            <w:noWrap/>
            <w:vAlign w:val="center"/>
            <w:hideMark/>
          </w:tcPr>
          <w:p w:rsidR="00EC59ED" w:rsidRPr="00EC59ED" w:rsidRDefault="00EC59E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14.8</w:t>
            </w:r>
          </w:p>
        </w:tc>
      </w:tr>
      <w:tr w:rsidR="00EC59ED" w:rsidRPr="00C339B9" w:rsidTr="00EC59ED">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7" w:type="pct"/>
            <w:hideMark/>
          </w:tcPr>
          <w:p w:rsidR="00EC59ED" w:rsidRPr="00EC59ED" w:rsidRDefault="00EC59ED">
            <w:pPr>
              <w:rPr>
                <w:rFonts w:ascii="Times New Roman" w:hAnsi="Times New Roman" w:cs="Times New Roman"/>
                <w:b w:val="0"/>
                <w:color w:val="000000"/>
                <w:sz w:val="20"/>
                <w:szCs w:val="20"/>
              </w:rPr>
            </w:pPr>
            <w:r w:rsidRPr="00EC59ED">
              <w:rPr>
                <w:rFonts w:ascii="Times New Roman" w:hAnsi="Times New Roman" w:cs="Times New Roman"/>
                <w:b w:val="0"/>
                <w:color w:val="000000"/>
                <w:sz w:val="20"/>
                <w:szCs w:val="20"/>
              </w:rPr>
              <w:t>Его перестанут продвигать по службе</w:t>
            </w:r>
          </w:p>
        </w:tc>
        <w:tc>
          <w:tcPr>
            <w:tcW w:w="751" w:type="pct"/>
            <w:noWrap/>
            <w:vAlign w:val="center"/>
            <w:hideMark/>
          </w:tcPr>
          <w:p w:rsidR="00EC59ED" w:rsidRPr="00EC59ED" w:rsidRDefault="00EC59E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3.4</w:t>
            </w:r>
          </w:p>
        </w:tc>
        <w:tc>
          <w:tcPr>
            <w:tcW w:w="712" w:type="pct"/>
            <w:noWrap/>
            <w:vAlign w:val="center"/>
            <w:hideMark/>
          </w:tcPr>
          <w:p w:rsidR="00EC59ED" w:rsidRPr="00EC59ED" w:rsidRDefault="00EC59E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2.6</w:t>
            </w:r>
          </w:p>
        </w:tc>
      </w:tr>
      <w:tr w:rsidR="00EC59ED" w:rsidRPr="00C339B9" w:rsidTr="00EC59ED">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537" w:type="pct"/>
            <w:hideMark/>
          </w:tcPr>
          <w:p w:rsidR="00EC59ED" w:rsidRPr="00EC59ED" w:rsidRDefault="00EC59ED">
            <w:pPr>
              <w:rPr>
                <w:rFonts w:ascii="Times New Roman" w:hAnsi="Times New Roman" w:cs="Times New Roman"/>
                <w:b w:val="0"/>
                <w:color w:val="000000"/>
                <w:sz w:val="20"/>
                <w:szCs w:val="20"/>
              </w:rPr>
            </w:pPr>
            <w:r w:rsidRPr="00EC59ED">
              <w:rPr>
                <w:rFonts w:ascii="Times New Roman" w:hAnsi="Times New Roman" w:cs="Times New Roman"/>
                <w:b w:val="0"/>
                <w:color w:val="000000"/>
                <w:sz w:val="20"/>
                <w:szCs w:val="20"/>
              </w:rPr>
              <w:t>Это негативно повлияет лишь на отношение к нему коллектива</w:t>
            </w:r>
          </w:p>
        </w:tc>
        <w:tc>
          <w:tcPr>
            <w:tcW w:w="751" w:type="pct"/>
            <w:noWrap/>
            <w:vAlign w:val="center"/>
            <w:hideMark/>
          </w:tcPr>
          <w:p w:rsidR="00EC59ED" w:rsidRPr="00EC59ED" w:rsidRDefault="00EC59E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2.1</w:t>
            </w:r>
          </w:p>
        </w:tc>
        <w:tc>
          <w:tcPr>
            <w:tcW w:w="712" w:type="pct"/>
            <w:noWrap/>
            <w:vAlign w:val="center"/>
            <w:hideMark/>
          </w:tcPr>
          <w:p w:rsidR="00EC59ED" w:rsidRPr="00EC59ED" w:rsidRDefault="00EC59E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3.9</w:t>
            </w:r>
          </w:p>
        </w:tc>
      </w:tr>
      <w:tr w:rsidR="00EC59ED" w:rsidRPr="00C339B9" w:rsidTr="00EC59ED">
        <w:trPr>
          <w:cnfStyle w:val="000000010000" w:firstRow="0" w:lastRow="0" w:firstColumn="0" w:lastColumn="0" w:oddVBand="0" w:evenVBand="0" w:oddHBand="0" w:evenHBand="1"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537" w:type="pct"/>
            <w:hideMark/>
          </w:tcPr>
          <w:p w:rsidR="00EC59ED" w:rsidRPr="00EC59ED" w:rsidRDefault="00EC59ED">
            <w:pPr>
              <w:rPr>
                <w:rFonts w:ascii="Times New Roman" w:hAnsi="Times New Roman" w:cs="Times New Roman"/>
                <w:b w:val="0"/>
                <w:color w:val="000000"/>
                <w:sz w:val="20"/>
                <w:szCs w:val="20"/>
              </w:rPr>
            </w:pPr>
            <w:r w:rsidRPr="00EC59ED">
              <w:rPr>
                <w:rFonts w:ascii="Times New Roman" w:hAnsi="Times New Roman" w:cs="Times New Roman"/>
                <w:b w:val="0"/>
                <w:color w:val="000000"/>
                <w:sz w:val="20"/>
                <w:szCs w:val="20"/>
              </w:rPr>
              <w:t>Он временно лишится поощрений со стороны начальства</w:t>
            </w:r>
          </w:p>
        </w:tc>
        <w:tc>
          <w:tcPr>
            <w:tcW w:w="751" w:type="pct"/>
            <w:noWrap/>
            <w:vAlign w:val="center"/>
            <w:hideMark/>
          </w:tcPr>
          <w:p w:rsidR="00EC59ED" w:rsidRPr="00EC59ED" w:rsidRDefault="00EC59E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1.8</w:t>
            </w:r>
          </w:p>
        </w:tc>
        <w:tc>
          <w:tcPr>
            <w:tcW w:w="712" w:type="pct"/>
            <w:noWrap/>
            <w:vAlign w:val="center"/>
            <w:hideMark/>
          </w:tcPr>
          <w:p w:rsidR="00EC59ED" w:rsidRPr="00EC59ED" w:rsidRDefault="00EC59E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2.2</w:t>
            </w:r>
          </w:p>
        </w:tc>
      </w:tr>
      <w:tr w:rsidR="00EC59ED" w:rsidRPr="00C339B9" w:rsidTr="00EC59ED">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537" w:type="pct"/>
            <w:hideMark/>
          </w:tcPr>
          <w:p w:rsidR="00EC59ED" w:rsidRPr="00EC59ED" w:rsidRDefault="00EC59ED">
            <w:pPr>
              <w:rPr>
                <w:rFonts w:ascii="Times New Roman" w:hAnsi="Times New Roman" w:cs="Times New Roman"/>
                <w:b w:val="0"/>
                <w:color w:val="000000"/>
                <w:sz w:val="20"/>
                <w:szCs w:val="20"/>
              </w:rPr>
            </w:pPr>
            <w:r w:rsidRPr="00EC59ED">
              <w:rPr>
                <w:rFonts w:ascii="Times New Roman" w:hAnsi="Times New Roman" w:cs="Times New Roman"/>
                <w:b w:val="0"/>
                <w:color w:val="000000"/>
                <w:sz w:val="20"/>
                <w:szCs w:val="20"/>
              </w:rPr>
              <w:t>Руководство будет защищать этого сотрудника, подаст в суд на СМИ</w:t>
            </w:r>
          </w:p>
        </w:tc>
        <w:tc>
          <w:tcPr>
            <w:tcW w:w="751" w:type="pct"/>
            <w:noWrap/>
            <w:vAlign w:val="center"/>
            <w:hideMark/>
          </w:tcPr>
          <w:p w:rsidR="00EC59ED" w:rsidRPr="00EC59ED" w:rsidRDefault="00EC59E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1.8</w:t>
            </w:r>
          </w:p>
        </w:tc>
        <w:tc>
          <w:tcPr>
            <w:tcW w:w="712" w:type="pct"/>
            <w:noWrap/>
            <w:vAlign w:val="center"/>
            <w:hideMark/>
          </w:tcPr>
          <w:p w:rsidR="00EC59ED" w:rsidRPr="00EC59ED" w:rsidRDefault="00EC59E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3.1</w:t>
            </w:r>
          </w:p>
        </w:tc>
      </w:tr>
      <w:tr w:rsidR="00EC59ED" w:rsidRPr="00C339B9" w:rsidTr="00EC59ED">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7" w:type="pct"/>
            <w:hideMark/>
          </w:tcPr>
          <w:p w:rsidR="00EC59ED" w:rsidRPr="00EC59ED" w:rsidRDefault="00EC59ED">
            <w:pPr>
              <w:rPr>
                <w:rFonts w:ascii="Times New Roman" w:hAnsi="Times New Roman" w:cs="Times New Roman"/>
                <w:b w:val="0"/>
                <w:color w:val="000000"/>
                <w:sz w:val="20"/>
                <w:szCs w:val="20"/>
              </w:rPr>
            </w:pPr>
            <w:r w:rsidRPr="00EC59ED">
              <w:rPr>
                <w:rFonts w:ascii="Times New Roman" w:hAnsi="Times New Roman" w:cs="Times New Roman"/>
                <w:b w:val="0"/>
                <w:color w:val="000000"/>
                <w:sz w:val="20"/>
                <w:szCs w:val="20"/>
              </w:rPr>
              <w:t>Последует иная реакция</w:t>
            </w:r>
          </w:p>
        </w:tc>
        <w:tc>
          <w:tcPr>
            <w:tcW w:w="751" w:type="pct"/>
            <w:noWrap/>
            <w:vAlign w:val="center"/>
            <w:hideMark/>
          </w:tcPr>
          <w:p w:rsidR="00EC59ED" w:rsidRPr="00EC59ED" w:rsidRDefault="00EC59E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1.5</w:t>
            </w:r>
          </w:p>
        </w:tc>
        <w:tc>
          <w:tcPr>
            <w:tcW w:w="712" w:type="pct"/>
            <w:noWrap/>
            <w:vAlign w:val="center"/>
            <w:hideMark/>
          </w:tcPr>
          <w:p w:rsidR="00EC59ED" w:rsidRPr="00EC59ED" w:rsidRDefault="00EC59E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0.3</w:t>
            </w:r>
          </w:p>
        </w:tc>
      </w:tr>
      <w:tr w:rsidR="00EC59ED" w:rsidRPr="00C339B9" w:rsidTr="00EC59E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7" w:type="pct"/>
            <w:hideMark/>
          </w:tcPr>
          <w:p w:rsidR="00EC59ED" w:rsidRPr="00EC59ED" w:rsidRDefault="00EC59ED">
            <w:pPr>
              <w:rPr>
                <w:rFonts w:ascii="Times New Roman" w:hAnsi="Times New Roman" w:cs="Times New Roman"/>
                <w:b w:val="0"/>
                <w:color w:val="000000"/>
                <w:sz w:val="20"/>
                <w:szCs w:val="20"/>
              </w:rPr>
            </w:pPr>
            <w:r w:rsidRPr="00EC59ED">
              <w:rPr>
                <w:rFonts w:ascii="Times New Roman" w:hAnsi="Times New Roman" w:cs="Times New Roman"/>
                <w:b w:val="0"/>
                <w:color w:val="000000"/>
                <w:sz w:val="20"/>
                <w:szCs w:val="20"/>
              </w:rPr>
              <w:t>Особой реакции не последует</w:t>
            </w:r>
          </w:p>
        </w:tc>
        <w:tc>
          <w:tcPr>
            <w:tcW w:w="751" w:type="pct"/>
            <w:noWrap/>
            <w:vAlign w:val="center"/>
            <w:hideMark/>
          </w:tcPr>
          <w:p w:rsidR="00EC59ED" w:rsidRPr="00EC59ED" w:rsidRDefault="00EC59E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1.0</w:t>
            </w:r>
          </w:p>
        </w:tc>
        <w:tc>
          <w:tcPr>
            <w:tcW w:w="712" w:type="pct"/>
            <w:noWrap/>
            <w:vAlign w:val="center"/>
            <w:hideMark/>
          </w:tcPr>
          <w:p w:rsidR="00EC59ED" w:rsidRPr="00EC59ED" w:rsidRDefault="00EC59E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6.7</w:t>
            </w:r>
          </w:p>
        </w:tc>
      </w:tr>
      <w:tr w:rsidR="00EC59ED" w:rsidRPr="00C339B9" w:rsidTr="00EC59ED">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7" w:type="pct"/>
            <w:hideMark/>
          </w:tcPr>
          <w:p w:rsidR="00EC59ED" w:rsidRPr="00EC59ED" w:rsidRDefault="00EC59ED">
            <w:pPr>
              <w:rPr>
                <w:rFonts w:ascii="Times New Roman" w:hAnsi="Times New Roman" w:cs="Times New Roman"/>
                <w:b w:val="0"/>
                <w:color w:val="000000"/>
                <w:sz w:val="20"/>
                <w:szCs w:val="20"/>
              </w:rPr>
            </w:pPr>
            <w:r w:rsidRPr="00EC59ED">
              <w:rPr>
                <w:rFonts w:ascii="Times New Roman" w:hAnsi="Times New Roman" w:cs="Times New Roman"/>
                <w:b w:val="0"/>
                <w:color w:val="000000"/>
                <w:sz w:val="20"/>
                <w:szCs w:val="20"/>
              </w:rPr>
              <w:t>Это будет способствовать его продвижению по службе</w:t>
            </w:r>
          </w:p>
        </w:tc>
        <w:tc>
          <w:tcPr>
            <w:tcW w:w="751" w:type="pct"/>
            <w:noWrap/>
            <w:vAlign w:val="center"/>
            <w:hideMark/>
          </w:tcPr>
          <w:p w:rsidR="00EC59ED" w:rsidRPr="00EC59ED" w:rsidRDefault="00EC59E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0.5</w:t>
            </w:r>
          </w:p>
        </w:tc>
        <w:tc>
          <w:tcPr>
            <w:tcW w:w="712" w:type="pct"/>
            <w:noWrap/>
            <w:vAlign w:val="center"/>
            <w:hideMark/>
          </w:tcPr>
          <w:p w:rsidR="00EC59ED" w:rsidRPr="00EC59ED" w:rsidRDefault="00EC59ED">
            <w:pPr>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0.2</w:t>
            </w:r>
          </w:p>
        </w:tc>
      </w:tr>
      <w:tr w:rsidR="00EC59ED" w:rsidRPr="00C339B9" w:rsidTr="00EC59E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7" w:type="pct"/>
            <w:hideMark/>
          </w:tcPr>
          <w:p w:rsidR="00EC59ED" w:rsidRPr="00EC59ED" w:rsidRDefault="00EC59ED">
            <w:pPr>
              <w:rPr>
                <w:rFonts w:ascii="Times New Roman" w:hAnsi="Times New Roman" w:cs="Times New Roman"/>
                <w:b w:val="0"/>
                <w:color w:val="000000"/>
                <w:sz w:val="20"/>
                <w:szCs w:val="20"/>
              </w:rPr>
            </w:pPr>
            <w:r w:rsidRPr="00EC59ED">
              <w:rPr>
                <w:rFonts w:ascii="Times New Roman" w:hAnsi="Times New Roman" w:cs="Times New Roman"/>
                <w:b w:val="0"/>
                <w:color w:val="000000"/>
                <w:sz w:val="20"/>
                <w:szCs w:val="20"/>
              </w:rPr>
              <w:t>Затрудняюсь ответить</w:t>
            </w:r>
          </w:p>
        </w:tc>
        <w:tc>
          <w:tcPr>
            <w:tcW w:w="751" w:type="pct"/>
            <w:noWrap/>
            <w:vAlign w:val="center"/>
            <w:hideMark/>
          </w:tcPr>
          <w:p w:rsidR="00EC59ED" w:rsidRPr="00EC59ED" w:rsidRDefault="00EC59E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19.1</w:t>
            </w:r>
          </w:p>
        </w:tc>
        <w:tc>
          <w:tcPr>
            <w:tcW w:w="712" w:type="pct"/>
            <w:noWrap/>
            <w:vAlign w:val="center"/>
            <w:hideMark/>
          </w:tcPr>
          <w:p w:rsidR="00EC59ED" w:rsidRPr="00EC59ED" w:rsidRDefault="00EC59E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EC59ED">
              <w:rPr>
                <w:rFonts w:ascii="Times New Roman" w:hAnsi="Times New Roman" w:cs="Times New Roman"/>
                <w:color w:val="000000"/>
                <w:sz w:val="20"/>
                <w:szCs w:val="20"/>
              </w:rPr>
              <w:t>20.1</w:t>
            </w:r>
          </w:p>
        </w:tc>
      </w:tr>
    </w:tbl>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Подавляющее большинство служащих (</w:t>
      </w:r>
      <w:r w:rsidR="0004087B">
        <w:rPr>
          <w:rFonts w:ascii="Times New Roman" w:hAnsi="Times New Roman" w:cs="Times New Roman"/>
          <w:sz w:val="28"/>
          <w:szCs w:val="28"/>
        </w:rPr>
        <w:t>76,1</w:t>
      </w:r>
      <w:r w:rsidRPr="00C339B9">
        <w:rPr>
          <w:rFonts w:ascii="Times New Roman" w:hAnsi="Times New Roman" w:cs="Times New Roman"/>
          <w:sz w:val="28"/>
          <w:szCs w:val="28"/>
        </w:rPr>
        <w:t xml:space="preserve">%) ничего не знают ни об одном случае наказания за коррупцию, среди которых преобладали </w:t>
      </w:r>
      <w:r w:rsidR="0004087B">
        <w:rPr>
          <w:rFonts w:ascii="Times New Roman" w:hAnsi="Times New Roman" w:cs="Times New Roman"/>
          <w:sz w:val="28"/>
          <w:szCs w:val="28"/>
        </w:rPr>
        <w:t>мнения</w:t>
      </w:r>
      <w:r w:rsidRPr="00C339B9">
        <w:rPr>
          <w:rFonts w:ascii="Times New Roman" w:hAnsi="Times New Roman" w:cs="Times New Roman"/>
          <w:sz w:val="28"/>
          <w:szCs w:val="28"/>
        </w:rPr>
        <w:t xml:space="preserve"> государственных служащих (8</w:t>
      </w:r>
      <w:r w:rsidR="0004087B">
        <w:rPr>
          <w:rFonts w:ascii="Times New Roman" w:hAnsi="Times New Roman" w:cs="Times New Roman"/>
          <w:sz w:val="28"/>
          <w:szCs w:val="28"/>
        </w:rPr>
        <w:t>2</w:t>
      </w:r>
      <w:r w:rsidRPr="00C339B9">
        <w:rPr>
          <w:rFonts w:ascii="Times New Roman" w:hAnsi="Times New Roman" w:cs="Times New Roman"/>
          <w:sz w:val="28"/>
          <w:szCs w:val="28"/>
        </w:rPr>
        <w:t xml:space="preserve">,2% против </w:t>
      </w:r>
      <w:r w:rsidR="0004087B">
        <w:rPr>
          <w:rFonts w:ascii="Times New Roman" w:hAnsi="Times New Roman" w:cs="Times New Roman"/>
          <w:sz w:val="28"/>
          <w:szCs w:val="28"/>
        </w:rPr>
        <w:t>72,5</w:t>
      </w:r>
      <w:r w:rsidRPr="00C339B9">
        <w:rPr>
          <w:rFonts w:ascii="Times New Roman" w:hAnsi="Times New Roman" w:cs="Times New Roman"/>
          <w:sz w:val="28"/>
          <w:szCs w:val="28"/>
        </w:rPr>
        <w:t xml:space="preserve">%). </w:t>
      </w:r>
      <w:r w:rsidR="0004087B">
        <w:rPr>
          <w:rFonts w:ascii="Times New Roman" w:hAnsi="Times New Roman" w:cs="Times New Roman"/>
          <w:sz w:val="28"/>
          <w:szCs w:val="28"/>
        </w:rPr>
        <w:t>18,8</w:t>
      </w:r>
      <w:r w:rsidRPr="00C339B9">
        <w:rPr>
          <w:rFonts w:ascii="Times New Roman" w:hAnsi="Times New Roman" w:cs="Times New Roman"/>
          <w:sz w:val="28"/>
          <w:szCs w:val="28"/>
        </w:rPr>
        <w:t>% служащих знают об одном-двух таких случаях, и преимущественно это муниципал</w:t>
      </w:r>
      <w:r w:rsidR="0004087B">
        <w:rPr>
          <w:rFonts w:ascii="Times New Roman" w:hAnsi="Times New Roman" w:cs="Times New Roman"/>
          <w:sz w:val="28"/>
          <w:szCs w:val="28"/>
        </w:rPr>
        <w:t>ьные работники</w:t>
      </w:r>
      <w:r w:rsidRPr="00C339B9">
        <w:rPr>
          <w:rFonts w:ascii="Times New Roman" w:hAnsi="Times New Roman" w:cs="Times New Roman"/>
          <w:sz w:val="28"/>
          <w:szCs w:val="28"/>
        </w:rPr>
        <w:t xml:space="preserve"> (21,</w:t>
      </w:r>
      <w:r w:rsidR="0004087B">
        <w:rPr>
          <w:rFonts w:ascii="Times New Roman" w:hAnsi="Times New Roman" w:cs="Times New Roman"/>
          <w:sz w:val="28"/>
          <w:szCs w:val="28"/>
        </w:rPr>
        <w:t>5</w:t>
      </w:r>
      <w:r w:rsidRPr="00C339B9">
        <w:rPr>
          <w:rFonts w:ascii="Times New Roman" w:hAnsi="Times New Roman" w:cs="Times New Roman"/>
          <w:sz w:val="28"/>
          <w:szCs w:val="28"/>
        </w:rPr>
        <w:t xml:space="preserve">% против </w:t>
      </w:r>
      <w:r w:rsidR="0004087B">
        <w:rPr>
          <w:rFonts w:ascii="Times New Roman" w:hAnsi="Times New Roman" w:cs="Times New Roman"/>
          <w:sz w:val="28"/>
          <w:szCs w:val="28"/>
        </w:rPr>
        <w:t>14,3</w:t>
      </w:r>
      <w:r w:rsidRPr="00C339B9">
        <w:rPr>
          <w:rFonts w:ascii="Times New Roman" w:hAnsi="Times New Roman" w:cs="Times New Roman"/>
          <w:sz w:val="28"/>
          <w:szCs w:val="28"/>
        </w:rPr>
        <w:t xml:space="preserve">%).  </w:t>
      </w:r>
    </w:p>
    <w:p w:rsidR="00754012" w:rsidRPr="00C339B9" w:rsidRDefault="0004087B"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lang w:eastAsia="ru-RU"/>
        </w:rPr>
        <w:lastRenderedPageBreak/>
        <w:drawing>
          <wp:inline distT="0" distB="0" distL="0" distR="0">
            <wp:extent cx="5029200" cy="2943225"/>
            <wp:effectExtent l="0" t="0" r="0" b="0"/>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rsidR="00754012" w:rsidRPr="00C339B9" w:rsidRDefault="00754012"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75</w:t>
      </w:r>
      <w:r w:rsidR="00CA2858" w:rsidRPr="00C339B9">
        <w:rPr>
          <w:rFonts w:ascii="Times New Roman" w:hAnsi="Times New Roman" w:cs="Times New Roman"/>
          <w:b/>
          <w:sz w:val="24"/>
          <w:szCs w:val="24"/>
        </w:rPr>
        <w:fldChar w:fldCharType="end"/>
      </w:r>
      <w:r w:rsidRPr="00C339B9">
        <w:rPr>
          <w:rFonts w:ascii="Times New Roman" w:hAnsi="Times New Roman" w:cs="Times New Roman"/>
          <w:sz w:val="24"/>
          <w:szCs w:val="24"/>
        </w:rPr>
        <w:t xml:space="preserve"> </w:t>
      </w:r>
      <w:r w:rsidRPr="00C339B9">
        <w:rPr>
          <w:rFonts w:ascii="Times New Roman" w:hAnsi="Times New Roman" w:cs="Times New Roman"/>
          <w:b/>
          <w:sz w:val="24"/>
          <w:szCs w:val="24"/>
        </w:rPr>
        <w:t>Распределение ответов респондентов на вопрос «БЫЛИ ЛИ НА ВАШЕЙ ПАМЯТИ СЛУЧАИ НАКАЗАНИЯ КОГО-ЛИБО ЗА КОРРУПЦИЮ ИЗ ВАШЕЙ ОРГАНИЗАЦИИ (ВЫГОВОР, УВОЛЬНЕНИЕ СО СЛУЖБЫ, УГОЛОВНОЕ ПРЕСЛЕДОВАНИЕ И ПРОЧ.)?»,%</w:t>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В зависимости от типа местности существенной разницы в ответах муниципальных служащих не наблюдается. Подавляющее большинство из них ничего не знают ни об одном случае наказания за коррупцию.</w:t>
      </w:r>
    </w:p>
    <w:p w:rsidR="00754012" w:rsidRPr="00C339B9" w:rsidRDefault="00577F3B"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lang w:eastAsia="ru-RU"/>
        </w:rPr>
        <w:drawing>
          <wp:inline distT="0" distB="0" distL="0" distR="0">
            <wp:extent cx="5095875" cy="2743200"/>
            <wp:effectExtent l="0" t="0" r="0" b="0"/>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76</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Перекрестное распределение ответов муниципальных служащих на вопрос </w:t>
      </w:r>
      <w:r w:rsidRPr="00577F3B">
        <w:rPr>
          <w:rFonts w:ascii="Times New Roman" w:hAnsi="Times New Roman" w:cs="Times New Roman"/>
          <w:b/>
          <w:sz w:val="24"/>
          <w:szCs w:val="24"/>
        </w:rPr>
        <w:t>«БЫЛИ ЛИ НА ВАШЕЙ ПАМЯТИ СЛУЧАИ НАКАЗАНИЯ КОГО-ЛИБО ЗА КОРРУПЦИЮ ИЗ ВАШЕЙ ОРГАНИЗАЦИИ (ВЫГОВОР, УВОЛЬНЕНИЕ СО СЛУЖБЫ, УГОЛОВНОЕ ПРЕСЛЕДОВАНИЕ И ПРОЧ.)?»</w:t>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9F6F19" w:rsidRPr="00C339B9" w:rsidRDefault="009F6F19" w:rsidP="00577F3B">
      <w:pPr>
        <w:spacing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 xml:space="preserve">В 2017 году уменьшилась доля служащих, ничего не знающих о наказаниях за коррупцию в их организации (78,9% против 82,2%). При этом </w:t>
      </w:r>
      <w:r w:rsidRPr="00C339B9">
        <w:rPr>
          <w:rFonts w:ascii="Times New Roman" w:hAnsi="Times New Roman" w:cs="Times New Roman"/>
          <w:sz w:val="28"/>
          <w:szCs w:val="28"/>
        </w:rPr>
        <w:lastRenderedPageBreak/>
        <w:t>увеличилось количество тех респондентов, кому известно об одном-двух таких случаях (17,1% против 14,4%).</w:t>
      </w:r>
    </w:p>
    <w:p w:rsidR="009F6F19" w:rsidRPr="00C339B9" w:rsidRDefault="009F6F19" w:rsidP="009F6F19">
      <w:pPr>
        <w:jc w:val="center"/>
        <w:rPr>
          <w:rFonts w:ascii="Times New Roman" w:hAnsi="Times New Roman" w:cs="Times New Roman"/>
          <w:sz w:val="28"/>
          <w:szCs w:val="28"/>
        </w:rPr>
      </w:pPr>
      <w:r w:rsidRPr="00C339B9">
        <w:rPr>
          <w:rFonts w:ascii="Times New Roman" w:hAnsi="Times New Roman" w:cs="Times New Roman"/>
          <w:noProof/>
          <w:lang w:eastAsia="ru-RU"/>
        </w:rPr>
        <w:drawing>
          <wp:inline distT="0" distB="0" distL="0" distR="0">
            <wp:extent cx="4589230" cy="2752524"/>
            <wp:effectExtent l="0" t="0" r="1905" b="0"/>
            <wp:docPr id="172" name="Диаграмма 172"/>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rsidR="009F6F19" w:rsidRPr="00C339B9" w:rsidRDefault="009F6F19" w:rsidP="009F6F19">
      <w:pPr>
        <w:jc w:val="center"/>
        <w:rPr>
          <w:rFonts w:ascii="Times New Roman" w:hAnsi="Times New Roman" w:cs="Times New Roman"/>
          <w:sz w:val="28"/>
          <w:szCs w:val="28"/>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77</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8"/>
        </w:rPr>
        <w:t xml:space="preserve"> Распределение ответов респондентов на вопрос «БЫЛИ ЛИ НА ВАШЕЙ ПАМЯТИ СЛУЧАИ НАКАЗАНИЯ КОГО-ЛИБО ЗА КОРРУПЦИЮ ИЗ ВАШЕЙ ОРГАНИЗАЦИИ (ВЫГОВОР, УВОЛЬНЕНИЕ СО СЛУЖБЫ, УГОЛОВНОЕ ПРЕСЛЕДОВАНИЕ И ПРОЧ.)?», % от числа опрошенных</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Большинство служащих (</w:t>
      </w:r>
      <w:r w:rsidR="0004087B">
        <w:rPr>
          <w:rFonts w:ascii="Times New Roman" w:hAnsi="Times New Roman" w:cs="Times New Roman"/>
          <w:sz w:val="28"/>
          <w:szCs w:val="28"/>
        </w:rPr>
        <w:t>60,9</w:t>
      </w:r>
      <w:r w:rsidRPr="00C339B9">
        <w:rPr>
          <w:rFonts w:ascii="Times New Roman" w:hAnsi="Times New Roman" w:cs="Times New Roman"/>
          <w:sz w:val="28"/>
          <w:szCs w:val="28"/>
        </w:rPr>
        <w:t xml:space="preserve">%) утверждало, что среди их коллег нет людей, которые наряду с госслужбой занимаются коммерческой деятельностью. </w:t>
      </w:r>
      <w:r w:rsidR="0004087B">
        <w:rPr>
          <w:rFonts w:ascii="Times New Roman" w:hAnsi="Times New Roman" w:cs="Times New Roman"/>
          <w:sz w:val="28"/>
          <w:szCs w:val="28"/>
        </w:rPr>
        <w:t>Чаще к отрицательному варианту ответа склонялись</w:t>
      </w:r>
      <w:r w:rsidRPr="00C339B9">
        <w:rPr>
          <w:rFonts w:ascii="Times New Roman" w:hAnsi="Times New Roman" w:cs="Times New Roman"/>
          <w:sz w:val="28"/>
          <w:szCs w:val="28"/>
        </w:rPr>
        <w:t xml:space="preserve"> государственны</w:t>
      </w:r>
      <w:r w:rsidR="0004087B">
        <w:rPr>
          <w:rFonts w:ascii="Times New Roman" w:hAnsi="Times New Roman" w:cs="Times New Roman"/>
          <w:sz w:val="28"/>
          <w:szCs w:val="28"/>
        </w:rPr>
        <w:t>е</w:t>
      </w:r>
      <w:r w:rsidRPr="00C339B9">
        <w:rPr>
          <w:rFonts w:ascii="Times New Roman" w:hAnsi="Times New Roman" w:cs="Times New Roman"/>
          <w:sz w:val="28"/>
          <w:szCs w:val="28"/>
        </w:rPr>
        <w:t xml:space="preserve"> служащи</w:t>
      </w:r>
      <w:r w:rsidR="0004087B">
        <w:rPr>
          <w:rFonts w:ascii="Times New Roman" w:hAnsi="Times New Roman" w:cs="Times New Roman"/>
          <w:sz w:val="28"/>
          <w:szCs w:val="28"/>
        </w:rPr>
        <w:t>е</w:t>
      </w:r>
      <w:r w:rsidRPr="00C339B9">
        <w:rPr>
          <w:rFonts w:ascii="Times New Roman" w:hAnsi="Times New Roman" w:cs="Times New Roman"/>
          <w:sz w:val="28"/>
          <w:szCs w:val="28"/>
        </w:rPr>
        <w:t xml:space="preserve"> (</w:t>
      </w:r>
      <w:r w:rsidR="0004087B">
        <w:rPr>
          <w:rFonts w:ascii="Times New Roman" w:hAnsi="Times New Roman" w:cs="Times New Roman"/>
          <w:sz w:val="28"/>
          <w:szCs w:val="28"/>
        </w:rPr>
        <w:t>67,6</w:t>
      </w:r>
      <w:r w:rsidRPr="00C339B9">
        <w:rPr>
          <w:rFonts w:ascii="Times New Roman" w:hAnsi="Times New Roman" w:cs="Times New Roman"/>
          <w:sz w:val="28"/>
          <w:szCs w:val="28"/>
        </w:rPr>
        <w:t xml:space="preserve">% против </w:t>
      </w:r>
      <w:r w:rsidR="0004087B">
        <w:rPr>
          <w:rFonts w:ascii="Times New Roman" w:hAnsi="Times New Roman" w:cs="Times New Roman"/>
          <w:sz w:val="28"/>
          <w:szCs w:val="28"/>
        </w:rPr>
        <w:t>56,8</w:t>
      </w:r>
      <w:r w:rsidRPr="00C339B9">
        <w:rPr>
          <w:rFonts w:ascii="Times New Roman" w:hAnsi="Times New Roman" w:cs="Times New Roman"/>
          <w:sz w:val="28"/>
          <w:szCs w:val="28"/>
        </w:rPr>
        <w:t xml:space="preserve">%). Чуть </w:t>
      </w:r>
      <w:r w:rsidR="0004087B">
        <w:rPr>
          <w:rFonts w:ascii="Times New Roman" w:hAnsi="Times New Roman" w:cs="Times New Roman"/>
          <w:sz w:val="28"/>
          <w:szCs w:val="28"/>
        </w:rPr>
        <w:t>менее трети</w:t>
      </w:r>
      <w:r w:rsidRPr="00C339B9">
        <w:rPr>
          <w:rFonts w:ascii="Times New Roman" w:hAnsi="Times New Roman" w:cs="Times New Roman"/>
          <w:sz w:val="28"/>
          <w:szCs w:val="28"/>
        </w:rPr>
        <w:t xml:space="preserve"> служащих (</w:t>
      </w:r>
      <w:r w:rsidR="0004087B">
        <w:rPr>
          <w:rFonts w:ascii="Times New Roman" w:hAnsi="Times New Roman" w:cs="Times New Roman"/>
          <w:sz w:val="28"/>
          <w:szCs w:val="28"/>
        </w:rPr>
        <w:t>31,0</w:t>
      </w:r>
      <w:r w:rsidRPr="00C339B9">
        <w:rPr>
          <w:rFonts w:ascii="Times New Roman" w:hAnsi="Times New Roman" w:cs="Times New Roman"/>
          <w:sz w:val="28"/>
          <w:szCs w:val="28"/>
        </w:rPr>
        <w:t>%) затруднялись с ответом на данный вопрос, из которых большинство составляли муниципальные служащие (</w:t>
      </w:r>
      <w:r w:rsidR="0004087B">
        <w:rPr>
          <w:rFonts w:ascii="Times New Roman" w:hAnsi="Times New Roman" w:cs="Times New Roman"/>
          <w:sz w:val="28"/>
          <w:szCs w:val="28"/>
        </w:rPr>
        <w:t>33,6</w:t>
      </w:r>
      <w:r w:rsidRPr="00C339B9">
        <w:rPr>
          <w:rFonts w:ascii="Times New Roman" w:hAnsi="Times New Roman" w:cs="Times New Roman"/>
          <w:sz w:val="28"/>
          <w:szCs w:val="28"/>
        </w:rPr>
        <w:t xml:space="preserve">% против </w:t>
      </w:r>
      <w:r w:rsidR="0004087B">
        <w:rPr>
          <w:rFonts w:ascii="Times New Roman" w:hAnsi="Times New Roman" w:cs="Times New Roman"/>
          <w:sz w:val="28"/>
          <w:szCs w:val="28"/>
        </w:rPr>
        <w:t>26,8</w:t>
      </w:r>
      <w:r w:rsidRPr="00C339B9">
        <w:rPr>
          <w:rFonts w:ascii="Times New Roman" w:hAnsi="Times New Roman" w:cs="Times New Roman"/>
          <w:sz w:val="28"/>
          <w:szCs w:val="28"/>
        </w:rPr>
        <w:t>%). Также муниципал</w:t>
      </w:r>
      <w:r w:rsidR="0004087B">
        <w:rPr>
          <w:rFonts w:ascii="Times New Roman" w:hAnsi="Times New Roman" w:cs="Times New Roman"/>
          <w:sz w:val="28"/>
          <w:szCs w:val="28"/>
        </w:rPr>
        <w:t>ьные работники</w:t>
      </w:r>
      <w:r w:rsidRPr="00C339B9">
        <w:rPr>
          <w:rFonts w:ascii="Times New Roman" w:hAnsi="Times New Roman" w:cs="Times New Roman"/>
          <w:sz w:val="28"/>
          <w:szCs w:val="28"/>
        </w:rPr>
        <w:t xml:space="preserve"> чаще отвечали положительно (9,6% против </w:t>
      </w:r>
      <w:r w:rsidR="00CD1F2F">
        <w:rPr>
          <w:rFonts w:ascii="Times New Roman" w:hAnsi="Times New Roman" w:cs="Times New Roman"/>
          <w:sz w:val="28"/>
          <w:szCs w:val="28"/>
        </w:rPr>
        <w:t>5,7</w:t>
      </w:r>
      <w:r w:rsidRPr="00C339B9">
        <w:rPr>
          <w:rFonts w:ascii="Times New Roman" w:hAnsi="Times New Roman" w:cs="Times New Roman"/>
          <w:sz w:val="28"/>
          <w:szCs w:val="28"/>
        </w:rPr>
        <w:t>%).</w:t>
      </w:r>
    </w:p>
    <w:p w:rsidR="00754012" w:rsidRPr="00C339B9" w:rsidRDefault="0004087B"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lang w:eastAsia="ru-RU"/>
        </w:rPr>
        <w:lastRenderedPageBreak/>
        <w:drawing>
          <wp:inline distT="0" distB="0" distL="0" distR="0">
            <wp:extent cx="5029200" cy="2943225"/>
            <wp:effectExtent l="0" t="0" r="0" b="0"/>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rsidR="00754012" w:rsidRPr="00C339B9" w:rsidRDefault="00754012"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78</w:t>
      </w:r>
      <w:r w:rsidR="00CA2858" w:rsidRPr="00C339B9">
        <w:rPr>
          <w:rFonts w:ascii="Times New Roman" w:hAnsi="Times New Roman" w:cs="Times New Roman"/>
          <w:b/>
          <w:sz w:val="24"/>
          <w:szCs w:val="24"/>
        </w:rPr>
        <w:fldChar w:fldCharType="end"/>
      </w:r>
      <w:r w:rsidRPr="00C339B9">
        <w:rPr>
          <w:rFonts w:ascii="Times New Roman" w:hAnsi="Times New Roman" w:cs="Times New Roman"/>
          <w:sz w:val="24"/>
          <w:szCs w:val="24"/>
        </w:rPr>
        <w:t xml:space="preserve"> </w:t>
      </w:r>
      <w:r w:rsidRPr="00C339B9">
        <w:rPr>
          <w:rFonts w:ascii="Times New Roman" w:hAnsi="Times New Roman" w:cs="Times New Roman"/>
          <w:b/>
          <w:sz w:val="24"/>
          <w:szCs w:val="24"/>
        </w:rPr>
        <w:t>Распределение ответов респондентов на вопрос</w:t>
      </w:r>
      <w:r w:rsidRPr="00C339B9">
        <w:rPr>
          <w:rFonts w:ascii="Times New Roman" w:hAnsi="Times New Roman" w:cs="Times New Roman"/>
          <w:sz w:val="24"/>
          <w:szCs w:val="24"/>
        </w:rPr>
        <w:t xml:space="preserve"> «</w:t>
      </w:r>
      <w:r w:rsidRPr="00C339B9">
        <w:rPr>
          <w:rFonts w:ascii="Times New Roman" w:hAnsi="Times New Roman" w:cs="Times New Roman"/>
          <w:b/>
          <w:sz w:val="24"/>
          <w:szCs w:val="24"/>
        </w:rPr>
        <w:t>ЕСТЬ ЛИ СРЕДИ ВАШИХ КОЛЛЕГ ПО СЛУЖБЕ ЛЮДИ ПРИМЕРНО ТАКОГО УРОВНЯ, КАК ВЫ, КОТОРЫЕ, НАРЯДУ С ГОССЛУЖБОЙ, ЗАНИМАЮТСЯ КОММЕРЧЕСКОЙ ДЕЯТЕЛЬНОСТЬЮ, БИЗНЕСОМ КАК САМОСТОЯТЕЛЬНО ИЛИ ЧЕРЕЗ СВОИХ ПРЕДСТАВИТЕЛЕЙ?» ,%</w:t>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4"/>
          <w:szCs w:val="4"/>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 xml:space="preserve">В зависимости от типа местности большинство муниципальных служащих на данный вопрос отвечало отрицательно, среди которых преобладали </w:t>
      </w:r>
      <w:r w:rsidR="00577F3B">
        <w:rPr>
          <w:rFonts w:ascii="Times New Roman" w:hAnsi="Times New Roman" w:cs="Times New Roman"/>
          <w:sz w:val="28"/>
          <w:szCs w:val="28"/>
        </w:rPr>
        <w:t>мнения</w:t>
      </w:r>
      <w:r w:rsidRPr="00C339B9">
        <w:rPr>
          <w:rFonts w:ascii="Times New Roman" w:hAnsi="Times New Roman" w:cs="Times New Roman"/>
          <w:sz w:val="28"/>
          <w:szCs w:val="28"/>
        </w:rPr>
        <w:t xml:space="preserve"> жителей Нижнего Новгорода (63,1% против </w:t>
      </w:r>
      <w:r w:rsidR="00577F3B">
        <w:rPr>
          <w:rFonts w:ascii="Times New Roman" w:hAnsi="Times New Roman" w:cs="Times New Roman"/>
          <w:sz w:val="28"/>
          <w:szCs w:val="28"/>
        </w:rPr>
        <w:t>52,6</w:t>
      </w:r>
      <w:r w:rsidRPr="00C339B9">
        <w:rPr>
          <w:rFonts w:ascii="Times New Roman" w:hAnsi="Times New Roman" w:cs="Times New Roman"/>
          <w:sz w:val="28"/>
          <w:szCs w:val="28"/>
        </w:rPr>
        <w:t>%). Около трети муниципальных служащих затруднялись с ответом на вопрос. Положительный ответ озвучили 13,</w:t>
      </w:r>
      <w:r w:rsidR="00577F3B">
        <w:rPr>
          <w:rFonts w:ascii="Times New Roman" w:hAnsi="Times New Roman" w:cs="Times New Roman"/>
          <w:sz w:val="28"/>
          <w:szCs w:val="28"/>
        </w:rPr>
        <w:t>4</w:t>
      </w:r>
      <w:r w:rsidRPr="00C339B9">
        <w:rPr>
          <w:rFonts w:ascii="Times New Roman" w:hAnsi="Times New Roman" w:cs="Times New Roman"/>
          <w:sz w:val="28"/>
          <w:szCs w:val="28"/>
        </w:rPr>
        <w:t xml:space="preserve">% жителей </w:t>
      </w:r>
      <w:r w:rsidR="00577F3B">
        <w:rPr>
          <w:rFonts w:ascii="Times New Roman" w:hAnsi="Times New Roman" w:cs="Times New Roman"/>
          <w:sz w:val="28"/>
          <w:szCs w:val="28"/>
        </w:rPr>
        <w:t>других городов и районов области</w:t>
      </w:r>
      <w:r w:rsidRPr="00C339B9">
        <w:rPr>
          <w:rFonts w:ascii="Times New Roman" w:hAnsi="Times New Roman" w:cs="Times New Roman"/>
          <w:sz w:val="28"/>
          <w:szCs w:val="28"/>
        </w:rPr>
        <w:t xml:space="preserve"> против 3,8% нижегородцев.</w:t>
      </w:r>
    </w:p>
    <w:p w:rsidR="00754012" w:rsidRPr="00577F3B" w:rsidRDefault="00577F3B" w:rsidP="00577F3B">
      <w:pPr>
        <w:keepNext/>
        <w:keepLines/>
        <w:tabs>
          <w:tab w:val="left" w:pos="1213"/>
          <w:tab w:val="left" w:pos="4284"/>
        </w:tabs>
        <w:autoSpaceDE w:val="0"/>
        <w:autoSpaceDN w:val="0"/>
        <w:spacing w:after="0" w:line="240" w:lineRule="auto"/>
        <w:jc w:val="center"/>
        <w:rPr>
          <w:rFonts w:ascii="Times New Roman" w:hAnsi="Times New Roman" w:cs="Times New Roman"/>
          <w:sz w:val="28"/>
          <w:szCs w:val="28"/>
        </w:rPr>
      </w:pPr>
      <w:r w:rsidRPr="00577F3B">
        <w:rPr>
          <w:noProof/>
          <w:lang w:eastAsia="ru-RU"/>
        </w:rPr>
        <w:lastRenderedPageBreak/>
        <w:drawing>
          <wp:inline distT="0" distB="0" distL="0" distR="0">
            <wp:extent cx="5095875" cy="2743200"/>
            <wp:effectExtent l="0" t="0" r="0" b="0"/>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rsidR="00754012" w:rsidRPr="00C339B9" w:rsidRDefault="00754012" w:rsidP="00577F3B">
      <w:pPr>
        <w:keepNext/>
        <w:keepLines/>
        <w:tabs>
          <w:tab w:val="left" w:pos="1213"/>
          <w:tab w:val="left" w:pos="4284"/>
        </w:tabs>
        <w:autoSpaceDE w:val="0"/>
        <w:autoSpaceDN w:val="0"/>
        <w:spacing w:after="0" w:line="240" w:lineRule="auto"/>
        <w:ind w:firstLine="851"/>
        <w:jc w:val="center"/>
        <w:rPr>
          <w:rFonts w:ascii="Times New Roman" w:hAnsi="Times New Roman" w:cs="Times New Roman"/>
          <w:sz w:val="24"/>
          <w:szCs w:val="24"/>
        </w:rPr>
      </w:pPr>
      <w:r w:rsidRPr="00577F3B">
        <w:rPr>
          <w:rFonts w:ascii="Times New Roman" w:hAnsi="Times New Roman" w:cs="Times New Roman"/>
          <w:b/>
          <w:sz w:val="24"/>
          <w:szCs w:val="24"/>
        </w:rPr>
        <w:t xml:space="preserve">Рисунок </w:t>
      </w:r>
      <w:r w:rsidR="00CA2858" w:rsidRPr="00577F3B">
        <w:rPr>
          <w:rFonts w:ascii="Times New Roman" w:hAnsi="Times New Roman" w:cs="Times New Roman"/>
          <w:b/>
          <w:sz w:val="24"/>
          <w:szCs w:val="24"/>
        </w:rPr>
        <w:fldChar w:fldCharType="begin"/>
      </w:r>
      <w:r w:rsidRPr="00577F3B">
        <w:rPr>
          <w:rFonts w:ascii="Times New Roman" w:hAnsi="Times New Roman" w:cs="Times New Roman"/>
          <w:b/>
          <w:sz w:val="24"/>
          <w:szCs w:val="24"/>
        </w:rPr>
        <w:instrText xml:space="preserve"> SEQ Рисунок \* ARABIC </w:instrText>
      </w:r>
      <w:r w:rsidR="00CA2858" w:rsidRPr="00577F3B">
        <w:rPr>
          <w:rFonts w:ascii="Times New Roman" w:hAnsi="Times New Roman" w:cs="Times New Roman"/>
          <w:b/>
          <w:sz w:val="24"/>
          <w:szCs w:val="24"/>
        </w:rPr>
        <w:fldChar w:fldCharType="separate"/>
      </w:r>
      <w:r w:rsidR="00730949">
        <w:rPr>
          <w:rFonts w:ascii="Times New Roman" w:hAnsi="Times New Roman" w:cs="Times New Roman"/>
          <w:b/>
          <w:noProof/>
          <w:sz w:val="24"/>
          <w:szCs w:val="24"/>
        </w:rPr>
        <w:t>79</w:t>
      </w:r>
      <w:r w:rsidR="00CA2858" w:rsidRPr="00577F3B">
        <w:rPr>
          <w:rFonts w:ascii="Times New Roman" w:hAnsi="Times New Roman" w:cs="Times New Roman"/>
          <w:b/>
          <w:sz w:val="24"/>
          <w:szCs w:val="24"/>
        </w:rPr>
        <w:fldChar w:fldCharType="end"/>
      </w:r>
      <w:r w:rsidRPr="00577F3B">
        <w:rPr>
          <w:rFonts w:ascii="Times New Roman" w:hAnsi="Times New Roman" w:cs="Times New Roman"/>
          <w:b/>
          <w:sz w:val="24"/>
          <w:szCs w:val="24"/>
        </w:rPr>
        <w:t xml:space="preserve"> Перекрестное распределение ответов муниципальных служащих на вопрос </w:t>
      </w:r>
      <w:r w:rsidRPr="00577F3B">
        <w:rPr>
          <w:rFonts w:ascii="Times New Roman" w:hAnsi="Times New Roman" w:cs="Times New Roman"/>
          <w:sz w:val="24"/>
          <w:szCs w:val="24"/>
        </w:rPr>
        <w:t>«</w:t>
      </w:r>
      <w:r w:rsidRPr="00577F3B">
        <w:rPr>
          <w:rFonts w:ascii="Times New Roman" w:hAnsi="Times New Roman" w:cs="Times New Roman"/>
          <w:b/>
          <w:sz w:val="24"/>
          <w:szCs w:val="24"/>
        </w:rPr>
        <w:t>ЕСТЬ ЛИ СРЕДИ ВАШИХ КОЛЛЕГ ПО СЛУЖБЕ ЛЮДИ ПРИМЕРНО ТАКОГО УРОВНЯ, КАК ВЫ, КОТОРЫЕ, НАРЯДУ С ГОССЛУЖБОЙ, ЗАНИМАЮТСЯ</w:t>
      </w:r>
      <w:r w:rsidRPr="00577F3B">
        <w:rPr>
          <w:rFonts w:ascii="Times New Roman" w:hAnsi="Times New Roman" w:cs="Times New Roman"/>
          <w:b/>
          <w:sz w:val="28"/>
          <w:szCs w:val="28"/>
        </w:rPr>
        <w:t xml:space="preserve"> </w:t>
      </w:r>
      <w:r w:rsidRPr="00577F3B">
        <w:rPr>
          <w:rFonts w:ascii="Times New Roman" w:hAnsi="Times New Roman" w:cs="Times New Roman"/>
          <w:b/>
          <w:sz w:val="24"/>
          <w:szCs w:val="24"/>
        </w:rPr>
        <w:t>КОММЕРЧЕСКОЙ ДЕЯТЕЛЬНОСТЬЮ, БИЗНЕСОМ КАК САМОСТОЯТЕЛЬНО ИЛИ ЧЕРЕЗ СВОИХ ПРЕДСТАВИТЕЛЕЙ?»</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rsidR="009F6F19" w:rsidRPr="00C339B9" w:rsidRDefault="009F6F19" w:rsidP="009F6F19">
      <w:pPr>
        <w:spacing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По результатам опроса 2017 года практически не изменилось количество отрицательных ответов служащих, утверждающих, что среди их коллег по службе нет людей, занимающихся бизнесом или коммерческой деятельностью (62,8% против 62,1%). При этом за счет уменьшение количества затруднившихся ответить (32,2% против 29,4%) слегка увеличилась доля положительных ответов на данный вопрос (5,7% против 7,8%).</w:t>
      </w:r>
    </w:p>
    <w:p w:rsidR="009F6F19" w:rsidRPr="00C339B9" w:rsidRDefault="009F6F19" w:rsidP="00577F3B">
      <w:pPr>
        <w:keepNext/>
        <w:keepLines/>
        <w:jc w:val="center"/>
        <w:rPr>
          <w:rFonts w:ascii="Times New Roman" w:hAnsi="Times New Roman" w:cs="Times New Roman"/>
          <w:sz w:val="28"/>
          <w:szCs w:val="28"/>
        </w:rPr>
      </w:pPr>
      <w:r w:rsidRPr="00C339B9">
        <w:rPr>
          <w:rFonts w:ascii="Times New Roman" w:hAnsi="Times New Roman" w:cs="Times New Roman"/>
          <w:noProof/>
          <w:lang w:eastAsia="ru-RU"/>
        </w:rPr>
        <w:lastRenderedPageBreak/>
        <w:drawing>
          <wp:inline distT="0" distB="0" distL="0" distR="0">
            <wp:extent cx="4179652" cy="2315081"/>
            <wp:effectExtent l="0" t="0" r="0" b="0"/>
            <wp:docPr id="164" name="Диаграмма 164"/>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rsidR="009F6F19" w:rsidRPr="00C339B9" w:rsidRDefault="009F6F19" w:rsidP="00577F3B">
      <w:pPr>
        <w:keepNext/>
        <w:keepLines/>
        <w:jc w:val="center"/>
        <w:rPr>
          <w:rFonts w:ascii="Times New Roman" w:hAnsi="Times New Roman" w:cs="Times New Roman"/>
          <w:sz w:val="28"/>
          <w:szCs w:val="28"/>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6175F5">
        <w:rPr>
          <w:rFonts w:ascii="Times New Roman" w:hAnsi="Times New Roman" w:cs="Times New Roman"/>
          <w:b/>
          <w:noProof/>
          <w:sz w:val="24"/>
          <w:szCs w:val="24"/>
        </w:rPr>
        <w:t>80</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8"/>
        </w:rPr>
        <w:t xml:space="preserve"> Распределение ответов респондентов на вопрос «ЕСТЬ ЛИ СРЕДИ ВАШИХ КОЛЛЕГ ПО СЛУЖБЕ ЛЮДИ ПРИМЕРНО ТАКОГО УРОВНЯ, КАК ВЫ, КОТОРЫЕ, НАРЯДУ С ГОССЛУЖБОЙ, ЗАНИМАЮТСЯ КОММЕРЧЕСКОЙ ДЕЯТЕЛЬНОСТЬЮ, БИЗНЕСОМ КАК САМОСТОЯТЕЛЬНО ИЛИ ЧЕРЕЗ СВОИХ ПРЕДСТАВИТЕЛЕЙ?», % от числа опрошенных</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По поводу прозрачности организации системы государственных закупок в России большинство служащих (</w:t>
      </w:r>
      <w:r w:rsidR="00CD1F2F">
        <w:rPr>
          <w:rFonts w:ascii="Times New Roman" w:hAnsi="Times New Roman" w:cs="Times New Roman"/>
          <w:sz w:val="28"/>
          <w:szCs w:val="28"/>
        </w:rPr>
        <w:t>39,0</w:t>
      </w:r>
      <w:r w:rsidRPr="00C339B9">
        <w:rPr>
          <w:rFonts w:ascii="Times New Roman" w:hAnsi="Times New Roman" w:cs="Times New Roman"/>
          <w:sz w:val="28"/>
          <w:szCs w:val="28"/>
        </w:rPr>
        <w:t xml:space="preserve">%) придерживается такого мнения, что вступление в силу с 2014 года нового закона №44-ФЗ привело к значительному сокращению коррупционных нарушений. В данном случае </w:t>
      </w:r>
      <w:r w:rsidR="00CD1F2F">
        <w:rPr>
          <w:rFonts w:ascii="Times New Roman" w:hAnsi="Times New Roman" w:cs="Times New Roman"/>
          <w:sz w:val="28"/>
          <w:szCs w:val="28"/>
        </w:rPr>
        <w:t xml:space="preserve">мнения </w:t>
      </w:r>
      <w:r w:rsidR="00CD1F2F" w:rsidRPr="00C339B9">
        <w:rPr>
          <w:rFonts w:ascii="Times New Roman" w:hAnsi="Times New Roman" w:cs="Times New Roman"/>
          <w:sz w:val="28"/>
          <w:szCs w:val="28"/>
        </w:rPr>
        <w:t>муниципальны</w:t>
      </w:r>
      <w:r w:rsidR="00CD1F2F">
        <w:rPr>
          <w:rFonts w:ascii="Times New Roman" w:hAnsi="Times New Roman" w:cs="Times New Roman"/>
          <w:sz w:val="28"/>
          <w:szCs w:val="28"/>
        </w:rPr>
        <w:t>х</w:t>
      </w:r>
      <w:r w:rsidR="00CD1F2F" w:rsidRPr="00C339B9">
        <w:rPr>
          <w:rFonts w:ascii="Times New Roman" w:hAnsi="Times New Roman" w:cs="Times New Roman"/>
          <w:sz w:val="28"/>
          <w:szCs w:val="28"/>
        </w:rPr>
        <w:t xml:space="preserve"> </w:t>
      </w:r>
      <w:r w:rsidR="00CD1F2F">
        <w:rPr>
          <w:rFonts w:ascii="Times New Roman" w:hAnsi="Times New Roman" w:cs="Times New Roman"/>
          <w:sz w:val="28"/>
          <w:szCs w:val="28"/>
        </w:rPr>
        <w:t>служащих преобладали над мнениями</w:t>
      </w:r>
      <w:r w:rsidRPr="00C339B9">
        <w:rPr>
          <w:rFonts w:ascii="Times New Roman" w:hAnsi="Times New Roman" w:cs="Times New Roman"/>
          <w:sz w:val="28"/>
          <w:szCs w:val="28"/>
        </w:rPr>
        <w:t xml:space="preserve"> </w:t>
      </w:r>
      <w:r w:rsidR="00CD1F2F" w:rsidRPr="00C339B9">
        <w:rPr>
          <w:rFonts w:ascii="Times New Roman" w:hAnsi="Times New Roman" w:cs="Times New Roman"/>
          <w:sz w:val="28"/>
          <w:szCs w:val="28"/>
        </w:rPr>
        <w:t>государственны</w:t>
      </w:r>
      <w:r w:rsidR="00CD1F2F">
        <w:rPr>
          <w:rFonts w:ascii="Times New Roman" w:hAnsi="Times New Roman" w:cs="Times New Roman"/>
          <w:sz w:val="28"/>
          <w:szCs w:val="28"/>
        </w:rPr>
        <w:t>х работников (40,8% против 36,2%)</w:t>
      </w:r>
      <w:r w:rsidRPr="00C339B9">
        <w:rPr>
          <w:rFonts w:ascii="Times New Roman" w:hAnsi="Times New Roman" w:cs="Times New Roman"/>
          <w:sz w:val="28"/>
          <w:szCs w:val="28"/>
        </w:rPr>
        <w:t>. Чуть менее трети служащих (</w:t>
      </w:r>
      <w:r w:rsidR="00CD1F2F">
        <w:rPr>
          <w:rFonts w:ascii="Times New Roman" w:hAnsi="Times New Roman" w:cs="Times New Roman"/>
          <w:sz w:val="28"/>
          <w:szCs w:val="28"/>
        </w:rPr>
        <w:t>32,2</w:t>
      </w:r>
      <w:r w:rsidRPr="00C339B9">
        <w:rPr>
          <w:rFonts w:ascii="Times New Roman" w:hAnsi="Times New Roman" w:cs="Times New Roman"/>
          <w:sz w:val="28"/>
          <w:szCs w:val="28"/>
        </w:rPr>
        <w:t xml:space="preserve">%) говорили, что, несмотря на новую систему госзакупок, все еще есть возможности заключения договоров в обход законодательных норм. По этому варианту ответов </w:t>
      </w:r>
      <w:r w:rsidR="00CD1F2F">
        <w:rPr>
          <w:rFonts w:ascii="Times New Roman" w:hAnsi="Times New Roman" w:cs="Times New Roman"/>
          <w:sz w:val="28"/>
          <w:szCs w:val="28"/>
        </w:rPr>
        <w:t>преимущество составляли</w:t>
      </w:r>
      <w:r w:rsidRPr="00C339B9">
        <w:rPr>
          <w:rFonts w:ascii="Times New Roman" w:hAnsi="Times New Roman" w:cs="Times New Roman"/>
          <w:sz w:val="28"/>
          <w:szCs w:val="28"/>
        </w:rPr>
        <w:t xml:space="preserve"> государственны</w:t>
      </w:r>
      <w:r w:rsidR="00CD1F2F">
        <w:rPr>
          <w:rFonts w:ascii="Times New Roman" w:hAnsi="Times New Roman" w:cs="Times New Roman"/>
          <w:sz w:val="28"/>
          <w:szCs w:val="28"/>
        </w:rPr>
        <w:t>е</w:t>
      </w:r>
      <w:r w:rsidRPr="00C339B9">
        <w:rPr>
          <w:rFonts w:ascii="Times New Roman" w:hAnsi="Times New Roman" w:cs="Times New Roman"/>
          <w:sz w:val="28"/>
          <w:szCs w:val="28"/>
        </w:rPr>
        <w:t xml:space="preserve"> служащи</w:t>
      </w:r>
      <w:r w:rsidR="00CD1F2F">
        <w:rPr>
          <w:rFonts w:ascii="Times New Roman" w:hAnsi="Times New Roman" w:cs="Times New Roman"/>
          <w:sz w:val="28"/>
          <w:szCs w:val="28"/>
        </w:rPr>
        <w:t>е</w:t>
      </w:r>
      <w:r w:rsidRPr="00C339B9">
        <w:rPr>
          <w:rFonts w:ascii="Times New Roman" w:hAnsi="Times New Roman" w:cs="Times New Roman"/>
          <w:sz w:val="28"/>
          <w:szCs w:val="28"/>
        </w:rPr>
        <w:t xml:space="preserve"> (</w:t>
      </w:r>
      <w:r w:rsidR="00CD1F2F">
        <w:rPr>
          <w:rFonts w:ascii="Times New Roman" w:hAnsi="Times New Roman" w:cs="Times New Roman"/>
          <w:sz w:val="28"/>
          <w:szCs w:val="28"/>
        </w:rPr>
        <w:t>36,9</w:t>
      </w:r>
      <w:r w:rsidRPr="00C339B9">
        <w:rPr>
          <w:rFonts w:ascii="Times New Roman" w:hAnsi="Times New Roman" w:cs="Times New Roman"/>
          <w:sz w:val="28"/>
          <w:szCs w:val="28"/>
        </w:rPr>
        <w:t>% против 29,</w:t>
      </w:r>
      <w:r w:rsidR="00CD1F2F">
        <w:rPr>
          <w:rFonts w:ascii="Times New Roman" w:hAnsi="Times New Roman" w:cs="Times New Roman"/>
          <w:sz w:val="28"/>
          <w:szCs w:val="28"/>
        </w:rPr>
        <w:t>2</w:t>
      </w:r>
      <w:r w:rsidRPr="00C339B9">
        <w:rPr>
          <w:rFonts w:ascii="Times New Roman" w:hAnsi="Times New Roman" w:cs="Times New Roman"/>
          <w:sz w:val="28"/>
          <w:szCs w:val="28"/>
        </w:rPr>
        <w:t>%). 16,</w:t>
      </w:r>
      <w:r w:rsidR="00CD1F2F">
        <w:rPr>
          <w:rFonts w:ascii="Times New Roman" w:hAnsi="Times New Roman" w:cs="Times New Roman"/>
          <w:sz w:val="28"/>
          <w:szCs w:val="28"/>
        </w:rPr>
        <w:t>8</w:t>
      </w:r>
      <w:r w:rsidRPr="00C339B9">
        <w:rPr>
          <w:rFonts w:ascii="Times New Roman" w:hAnsi="Times New Roman" w:cs="Times New Roman"/>
          <w:sz w:val="28"/>
          <w:szCs w:val="28"/>
        </w:rPr>
        <w:t xml:space="preserve">% служащих склоняются к тому, что система государственных закупок организована таким образом, что не дает возможность совершить коррупционные нарушения. </w:t>
      </w:r>
      <w:r w:rsidR="00CD1F2F">
        <w:rPr>
          <w:rFonts w:ascii="Times New Roman" w:hAnsi="Times New Roman" w:cs="Times New Roman"/>
          <w:sz w:val="28"/>
          <w:szCs w:val="28"/>
        </w:rPr>
        <w:t>В этом чаще уверены были</w:t>
      </w:r>
      <w:r w:rsidRPr="00C339B9">
        <w:rPr>
          <w:rFonts w:ascii="Times New Roman" w:hAnsi="Times New Roman" w:cs="Times New Roman"/>
          <w:sz w:val="28"/>
          <w:szCs w:val="28"/>
        </w:rPr>
        <w:t xml:space="preserve"> муниципальные служащие (18,</w:t>
      </w:r>
      <w:r w:rsidR="00CD1F2F">
        <w:rPr>
          <w:rFonts w:ascii="Times New Roman" w:hAnsi="Times New Roman" w:cs="Times New Roman"/>
          <w:sz w:val="28"/>
          <w:szCs w:val="28"/>
        </w:rPr>
        <w:t>6</w:t>
      </w:r>
      <w:r w:rsidRPr="00C339B9">
        <w:rPr>
          <w:rFonts w:ascii="Times New Roman" w:hAnsi="Times New Roman" w:cs="Times New Roman"/>
          <w:sz w:val="28"/>
          <w:szCs w:val="28"/>
        </w:rPr>
        <w:t>% против 13,</w:t>
      </w:r>
      <w:r w:rsidR="00CD1F2F">
        <w:rPr>
          <w:rFonts w:ascii="Times New Roman" w:hAnsi="Times New Roman" w:cs="Times New Roman"/>
          <w:sz w:val="28"/>
          <w:szCs w:val="28"/>
        </w:rPr>
        <w:t>9</w:t>
      </w:r>
      <w:r w:rsidRPr="00C339B9">
        <w:rPr>
          <w:rFonts w:ascii="Times New Roman" w:hAnsi="Times New Roman" w:cs="Times New Roman"/>
          <w:sz w:val="28"/>
          <w:szCs w:val="28"/>
        </w:rPr>
        <w:t>%). Десятая часть служащих (</w:t>
      </w:r>
      <w:r w:rsidR="00CD1F2F">
        <w:rPr>
          <w:rFonts w:ascii="Times New Roman" w:hAnsi="Times New Roman" w:cs="Times New Roman"/>
          <w:sz w:val="28"/>
          <w:szCs w:val="28"/>
        </w:rPr>
        <w:t>12,0</w:t>
      </w:r>
      <w:r w:rsidRPr="00C339B9">
        <w:rPr>
          <w:rFonts w:ascii="Times New Roman" w:hAnsi="Times New Roman" w:cs="Times New Roman"/>
          <w:sz w:val="28"/>
          <w:szCs w:val="28"/>
        </w:rPr>
        <w:t>%) уверена, что никакие изменения законодательства не привели к хотя бы минимальному сокращению коррупции в сфере госзакупок. И по данному варианту ответов и государственные, и муниципальные служащие были практически единогласны</w:t>
      </w:r>
      <w:r w:rsidR="00CD1F2F">
        <w:rPr>
          <w:rFonts w:ascii="Times New Roman" w:hAnsi="Times New Roman" w:cs="Times New Roman"/>
          <w:sz w:val="28"/>
          <w:szCs w:val="28"/>
        </w:rPr>
        <w:t xml:space="preserve"> (13,0% против 11,3%)</w:t>
      </w:r>
      <w:r w:rsidRPr="00C339B9">
        <w:rPr>
          <w:rFonts w:ascii="Times New Roman" w:hAnsi="Times New Roman" w:cs="Times New Roman"/>
          <w:sz w:val="28"/>
          <w:szCs w:val="28"/>
        </w:rPr>
        <w:t>.</w:t>
      </w:r>
    </w:p>
    <w:p w:rsidR="00754012" w:rsidRPr="00C339B9" w:rsidRDefault="00CD1F2F" w:rsidP="00754012">
      <w:pPr>
        <w:tabs>
          <w:tab w:val="left" w:pos="4284"/>
        </w:tabs>
        <w:jc w:val="center"/>
        <w:rPr>
          <w:rFonts w:ascii="Times New Roman" w:hAnsi="Times New Roman" w:cs="Times New Roman"/>
          <w:b/>
          <w:sz w:val="24"/>
          <w:szCs w:val="24"/>
        </w:rPr>
      </w:pPr>
      <w:r>
        <w:rPr>
          <w:noProof/>
          <w:lang w:eastAsia="ru-RU"/>
        </w:rPr>
        <w:lastRenderedPageBreak/>
        <w:drawing>
          <wp:inline distT="0" distB="0" distL="0" distR="0">
            <wp:extent cx="6152515" cy="3514725"/>
            <wp:effectExtent l="0" t="0" r="635" b="0"/>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6175F5">
        <w:rPr>
          <w:rFonts w:ascii="Times New Roman" w:hAnsi="Times New Roman" w:cs="Times New Roman"/>
          <w:b/>
          <w:noProof/>
          <w:sz w:val="24"/>
          <w:szCs w:val="24"/>
        </w:rPr>
        <w:t>81</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w:t>
      </w:r>
      <w:r w:rsidRPr="00C339B9">
        <w:rPr>
          <w:rFonts w:ascii="Times New Roman" w:hAnsi="Times New Roman" w:cs="Times New Roman"/>
          <w:b/>
          <w:caps/>
          <w:sz w:val="24"/>
          <w:szCs w:val="24"/>
        </w:rPr>
        <w:t>Насколько открыта и честно организована система государственных закупок в России?»,</w:t>
      </w:r>
      <w:r w:rsidRPr="00C339B9">
        <w:rPr>
          <w:rFonts w:ascii="Times New Roman" w:hAnsi="Times New Roman" w:cs="Times New Roman"/>
          <w:b/>
          <w:sz w:val="24"/>
          <w:szCs w:val="24"/>
        </w:rPr>
        <w:t xml:space="preserve"> %</w:t>
      </w:r>
    </w:p>
    <w:p w:rsidR="00754012" w:rsidRPr="00C339B9" w:rsidRDefault="00754012" w:rsidP="00754012">
      <w:pPr>
        <w:tabs>
          <w:tab w:val="left" w:pos="1213"/>
          <w:tab w:val="left" w:pos="4284"/>
        </w:tabs>
        <w:autoSpaceDE w:val="0"/>
        <w:autoSpaceDN w:val="0"/>
        <w:spacing w:after="0" w:line="240" w:lineRule="auto"/>
        <w:rPr>
          <w:rFonts w:ascii="Times New Roman" w:hAnsi="Times New Roman" w:cs="Times New Roman"/>
          <w:b/>
          <w:sz w:val="24"/>
          <w:szCs w:val="24"/>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В зависимости от типа местности большинство жителей областного центра чаще выбирали вариант «вступление в силу с 2014 года нового закона №44-ФЗ привело к значительному сокращению коррупционных нарушений» (</w:t>
      </w:r>
      <w:r w:rsidR="00577F3B">
        <w:rPr>
          <w:rFonts w:ascii="Times New Roman" w:hAnsi="Times New Roman" w:cs="Times New Roman"/>
          <w:sz w:val="28"/>
          <w:szCs w:val="28"/>
        </w:rPr>
        <w:t>44,3</w:t>
      </w:r>
      <w:r w:rsidRPr="00C339B9">
        <w:rPr>
          <w:rFonts w:ascii="Times New Roman" w:hAnsi="Times New Roman" w:cs="Times New Roman"/>
          <w:sz w:val="28"/>
          <w:szCs w:val="28"/>
        </w:rPr>
        <w:t xml:space="preserve">% против </w:t>
      </w:r>
      <w:r w:rsidR="00577F3B">
        <w:rPr>
          <w:rFonts w:ascii="Times New Roman" w:hAnsi="Times New Roman" w:cs="Times New Roman"/>
          <w:sz w:val="28"/>
          <w:szCs w:val="28"/>
        </w:rPr>
        <w:t>38,4</w:t>
      </w:r>
      <w:r w:rsidRPr="00C339B9">
        <w:rPr>
          <w:rFonts w:ascii="Times New Roman" w:hAnsi="Times New Roman" w:cs="Times New Roman"/>
          <w:sz w:val="28"/>
          <w:szCs w:val="28"/>
        </w:rPr>
        <w:t xml:space="preserve">%). Во втором по популярности варианте ответов «несмотря на новую систему госзакупок, все еще есть возможности заключения договоров в обход законодательных норм» </w:t>
      </w:r>
      <w:r w:rsidR="00577F3B">
        <w:rPr>
          <w:rFonts w:ascii="Times New Roman" w:hAnsi="Times New Roman" w:cs="Times New Roman"/>
          <w:sz w:val="28"/>
          <w:szCs w:val="28"/>
        </w:rPr>
        <w:t>преимущество</w:t>
      </w:r>
      <w:r w:rsidRPr="00C339B9">
        <w:rPr>
          <w:rFonts w:ascii="Times New Roman" w:hAnsi="Times New Roman" w:cs="Times New Roman"/>
          <w:sz w:val="28"/>
          <w:szCs w:val="28"/>
        </w:rPr>
        <w:t xml:space="preserve"> </w:t>
      </w:r>
      <w:r w:rsidR="00577F3B">
        <w:rPr>
          <w:rFonts w:ascii="Times New Roman" w:hAnsi="Times New Roman" w:cs="Times New Roman"/>
          <w:sz w:val="28"/>
          <w:szCs w:val="28"/>
        </w:rPr>
        <w:t>составили мнения</w:t>
      </w:r>
      <w:r w:rsidRPr="00C339B9">
        <w:rPr>
          <w:rFonts w:ascii="Times New Roman" w:hAnsi="Times New Roman" w:cs="Times New Roman"/>
          <w:sz w:val="28"/>
          <w:szCs w:val="28"/>
        </w:rPr>
        <w:t xml:space="preserve"> муниципальных служащих </w:t>
      </w:r>
      <w:r w:rsidR="00577F3B">
        <w:rPr>
          <w:rFonts w:ascii="Times New Roman" w:hAnsi="Times New Roman" w:cs="Times New Roman"/>
          <w:sz w:val="28"/>
          <w:szCs w:val="28"/>
        </w:rPr>
        <w:t>городов и районов области</w:t>
      </w:r>
      <w:r w:rsidRPr="00C339B9">
        <w:rPr>
          <w:rFonts w:ascii="Times New Roman" w:hAnsi="Times New Roman" w:cs="Times New Roman"/>
          <w:sz w:val="28"/>
          <w:szCs w:val="28"/>
        </w:rPr>
        <w:t xml:space="preserve"> (</w:t>
      </w:r>
      <w:r w:rsidR="00577F3B">
        <w:rPr>
          <w:rFonts w:ascii="Times New Roman" w:hAnsi="Times New Roman" w:cs="Times New Roman"/>
          <w:sz w:val="28"/>
          <w:szCs w:val="28"/>
        </w:rPr>
        <w:t>31,0</w:t>
      </w:r>
      <w:r w:rsidRPr="00C339B9">
        <w:rPr>
          <w:rFonts w:ascii="Times New Roman" w:hAnsi="Times New Roman" w:cs="Times New Roman"/>
          <w:sz w:val="28"/>
          <w:szCs w:val="28"/>
        </w:rPr>
        <w:t>% против 26,</w:t>
      </w:r>
      <w:r w:rsidR="00577F3B">
        <w:rPr>
          <w:rFonts w:ascii="Times New Roman" w:hAnsi="Times New Roman" w:cs="Times New Roman"/>
          <w:sz w:val="28"/>
          <w:szCs w:val="28"/>
        </w:rPr>
        <w:t>5</w:t>
      </w:r>
      <w:r w:rsidRPr="00C339B9">
        <w:rPr>
          <w:rFonts w:ascii="Times New Roman" w:hAnsi="Times New Roman" w:cs="Times New Roman"/>
          <w:sz w:val="28"/>
          <w:szCs w:val="28"/>
        </w:rPr>
        <w:t>%).</w:t>
      </w:r>
      <w:r w:rsidR="00577F3B">
        <w:rPr>
          <w:rFonts w:ascii="Times New Roman" w:hAnsi="Times New Roman" w:cs="Times New Roman"/>
          <w:sz w:val="28"/>
          <w:szCs w:val="28"/>
        </w:rPr>
        <w:t xml:space="preserve"> Мнения служащих Нижнего Новгорода и других городов и районов области практически не различаются по вариантам «</w:t>
      </w:r>
      <w:r w:rsidR="00577F3B" w:rsidRPr="00C339B9">
        <w:rPr>
          <w:rFonts w:ascii="Times New Roman" w:hAnsi="Times New Roman" w:cs="Times New Roman"/>
          <w:sz w:val="28"/>
          <w:szCs w:val="28"/>
        </w:rPr>
        <w:t>система государственных закупок организована таким образом, что не дает возможность со</w:t>
      </w:r>
      <w:r w:rsidR="00577F3B">
        <w:rPr>
          <w:rFonts w:ascii="Times New Roman" w:hAnsi="Times New Roman" w:cs="Times New Roman"/>
          <w:sz w:val="28"/>
          <w:szCs w:val="28"/>
        </w:rPr>
        <w:t>вершить коррупционные нарушения» и «никакие изменения законодательства не привели к хотя бы минимальному сокращению коррупции в сфере госзаказов».</w:t>
      </w:r>
      <w:r w:rsidR="00577F3B" w:rsidRPr="00C339B9">
        <w:rPr>
          <w:rFonts w:ascii="Times New Roman" w:hAnsi="Times New Roman" w:cs="Times New Roman"/>
          <w:sz w:val="28"/>
          <w:szCs w:val="28"/>
        </w:rPr>
        <w:t xml:space="preserve"> </w:t>
      </w:r>
    </w:p>
    <w:p w:rsidR="00754012" w:rsidRPr="00577F3B" w:rsidRDefault="00577F3B"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sidRPr="00577F3B">
        <w:rPr>
          <w:noProof/>
          <w:lang w:eastAsia="ru-RU"/>
        </w:rPr>
        <w:lastRenderedPageBreak/>
        <w:drawing>
          <wp:inline distT="0" distB="0" distL="0" distR="0">
            <wp:extent cx="6030595" cy="4110440"/>
            <wp:effectExtent l="0" t="0" r="8255" b="4445"/>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rsidR="00754012" w:rsidRPr="00C339B9" w:rsidRDefault="00754012" w:rsidP="00754012">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577F3B">
        <w:rPr>
          <w:rFonts w:ascii="Times New Roman" w:hAnsi="Times New Roman" w:cs="Times New Roman"/>
          <w:b/>
          <w:sz w:val="24"/>
          <w:szCs w:val="24"/>
        </w:rPr>
        <w:t xml:space="preserve">Рисунок </w:t>
      </w:r>
      <w:r w:rsidR="00CA2858" w:rsidRPr="00577F3B">
        <w:rPr>
          <w:rFonts w:ascii="Times New Roman" w:hAnsi="Times New Roman" w:cs="Times New Roman"/>
          <w:b/>
          <w:sz w:val="24"/>
          <w:szCs w:val="24"/>
        </w:rPr>
        <w:fldChar w:fldCharType="begin"/>
      </w:r>
      <w:r w:rsidRPr="00577F3B">
        <w:rPr>
          <w:rFonts w:ascii="Times New Roman" w:hAnsi="Times New Roman" w:cs="Times New Roman"/>
          <w:b/>
          <w:sz w:val="24"/>
          <w:szCs w:val="24"/>
        </w:rPr>
        <w:instrText xml:space="preserve"> SEQ Рисунок \* ARABIC </w:instrText>
      </w:r>
      <w:r w:rsidR="00CA2858" w:rsidRPr="00577F3B">
        <w:rPr>
          <w:rFonts w:ascii="Times New Roman" w:hAnsi="Times New Roman" w:cs="Times New Roman"/>
          <w:b/>
          <w:sz w:val="24"/>
          <w:szCs w:val="24"/>
        </w:rPr>
        <w:fldChar w:fldCharType="separate"/>
      </w:r>
      <w:r w:rsidR="006175F5">
        <w:rPr>
          <w:rFonts w:ascii="Times New Roman" w:hAnsi="Times New Roman" w:cs="Times New Roman"/>
          <w:b/>
          <w:noProof/>
          <w:sz w:val="24"/>
          <w:szCs w:val="24"/>
        </w:rPr>
        <w:t>82</w:t>
      </w:r>
      <w:r w:rsidR="00CA2858" w:rsidRPr="00577F3B">
        <w:rPr>
          <w:rFonts w:ascii="Times New Roman" w:hAnsi="Times New Roman" w:cs="Times New Roman"/>
          <w:b/>
          <w:sz w:val="24"/>
          <w:szCs w:val="24"/>
        </w:rPr>
        <w:fldChar w:fldCharType="end"/>
      </w:r>
      <w:r w:rsidRPr="00577F3B">
        <w:rPr>
          <w:rFonts w:ascii="Times New Roman" w:hAnsi="Times New Roman" w:cs="Times New Roman"/>
          <w:b/>
          <w:sz w:val="24"/>
          <w:szCs w:val="24"/>
        </w:rPr>
        <w:t xml:space="preserve"> Перекрестное распределение ответов муниципальных служащих на вопрос «</w:t>
      </w:r>
      <w:r w:rsidRPr="00577F3B">
        <w:rPr>
          <w:rFonts w:ascii="Times New Roman" w:hAnsi="Times New Roman" w:cs="Times New Roman"/>
          <w:b/>
          <w:caps/>
          <w:sz w:val="24"/>
          <w:szCs w:val="24"/>
        </w:rPr>
        <w:t>Насколько открыта и честно организована система государственных закупок в России?»</w:t>
      </w:r>
      <w:r w:rsidRPr="00C339B9">
        <w:rPr>
          <w:rFonts w:ascii="Times New Roman" w:hAnsi="Times New Roman" w:cs="Times New Roman"/>
          <w:b/>
          <w:sz w:val="24"/>
          <w:szCs w:val="24"/>
        </w:rPr>
        <w:t xml:space="preserve">      </w:t>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sz w:val="24"/>
          <w:szCs w:val="24"/>
        </w:rPr>
      </w:pPr>
      <w:r w:rsidRPr="00C339B9">
        <w:rPr>
          <w:rFonts w:ascii="Times New Roman" w:hAnsi="Times New Roman" w:cs="Times New Roman"/>
          <w:sz w:val="24"/>
          <w:szCs w:val="24"/>
        </w:rPr>
        <w:br w:type="page"/>
      </w:r>
    </w:p>
    <w:p w:rsidR="00754012" w:rsidRPr="00C339B9" w:rsidRDefault="00754012" w:rsidP="00754012">
      <w:pPr>
        <w:pStyle w:val="2"/>
        <w:numPr>
          <w:ilvl w:val="1"/>
          <w:numId w:val="15"/>
        </w:numPr>
        <w:tabs>
          <w:tab w:val="left" w:pos="4284"/>
        </w:tabs>
        <w:rPr>
          <w:rFonts w:ascii="Times New Roman" w:hAnsi="Times New Roman" w:cs="Times New Roman"/>
          <w:color w:val="auto"/>
          <w:sz w:val="28"/>
          <w:szCs w:val="28"/>
        </w:rPr>
      </w:pPr>
      <w:bookmarkStart w:id="23" w:name="_Toc466987039"/>
      <w:bookmarkStart w:id="24" w:name="_Toc498510537"/>
      <w:r w:rsidRPr="00C339B9">
        <w:rPr>
          <w:rFonts w:ascii="Times New Roman" w:hAnsi="Times New Roman" w:cs="Times New Roman"/>
          <w:color w:val="auto"/>
          <w:sz w:val="28"/>
          <w:szCs w:val="28"/>
        </w:rPr>
        <w:lastRenderedPageBreak/>
        <w:t>Изучение эффективности мероприятий, направленных на борьбу с коррупцией</w:t>
      </w:r>
      <w:bookmarkEnd w:id="23"/>
      <w:bookmarkEnd w:id="24"/>
    </w:p>
    <w:p w:rsidR="00754012" w:rsidRPr="00C339B9" w:rsidRDefault="00754012" w:rsidP="00754012">
      <w:pPr>
        <w:tabs>
          <w:tab w:val="left" w:pos="1213"/>
          <w:tab w:val="left" w:pos="4284"/>
        </w:tabs>
        <w:autoSpaceDE w:val="0"/>
        <w:autoSpaceDN w:val="0"/>
        <w:spacing w:after="0" w:line="360" w:lineRule="auto"/>
        <w:ind w:firstLine="851"/>
        <w:jc w:val="both"/>
        <w:rPr>
          <w:rFonts w:ascii="Times New Roman" w:hAnsi="Times New Roman" w:cs="Times New Roman"/>
          <w:sz w:val="28"/>
          <w:szCs w:val="28"/>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В ходе исследования была проведена оценка известности и эффективности мер по противодействию коррупции.</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Самыми известными среди всех служащих мерами, предпринимаемыми Правительством Нижегородской области по противодействию коррупции, стали: осуществление приема сообщений граждан о коррупционных нарушениях группой «горячая телефонная линия» (</w:t>
      </w:r>
      <w:r w:rsidR="0084076F">
        <w:rPr>
          <w:rFonts w:ascii="Times New Roman" w:hAnsi="Times New Roman" w:cs="Times New Roman"/>
          <w:sz w:val="28"/>
          <w:szCs w:val="28"/>
        </w:rPr>
        <w:t>61,7</w:t>
      </w:r>
      <w:r w:rsidRPr="00C339B9">
        <w:rPr>
          <w:rFonts w:ascii="Times New Roman" w:hAnsi="Times New Roman" w:cs="Times New Roman"/>
          <w:sz w:val="28"/>
          <w:szCs w:val="28"/>
        </w:rPr>
        <w:t>%), регулярное проведение проверок соблюдения государственными и муниципальными служащими порядка прохождения службы (</w:t>
      </w:r>
      <w:r w:rsidR="0084076F">
        <w:rPr>
          <w:rFonts w:ascii="Times New Roman" w:hAnsi="Times New Roman" w:cs="Times New Roman"/>
          <w:sz w:val="28"/>
          <w:szCs w:val="28"/>
        </w:rPr>
        <w:t>59,1</w:t>
      </w:r>
      <w:r w:rsidRPr="00C339B9">
        <w:rPr>
          <w:rFonts w:ascii="Times New Roman" w:hAnsi="Times New Roman" w:cs="Times New Roman"/>
          <w:sz w:val="28"/>
          <w:szCs w:val="28"/>
        </w:rPr>
        <w:t>%), совершенствование регионального законодательства с учетом интересов борьбы с коррупцией (</w:t>
      </w:r>
      <w:r w:rsidR="0084076F">
        <w:rPr>
          <w:rFonts w:ascii="Times New Roman" w:hAnsi="Times New Roman" w:cs="Times New Roman"/>
          <w:sz w:val="28"/>
          <w:szCs w:val="28"/>
        </w:rPr>
        <w:t>55,9</w:t>
      </w:r>
      <w:r w:rsidRPr="00C339B9">
        <w:rPr>
          <w:rFonts w:ascii="Times New Roman" w:hAnsi="Times New Roman" w:cs="Times New Roman"/>
          <w:sz w:val="28"/>
          <w:szCs w:val="28"/>
        </w:rPr>
        <w:t>%) и работа подраздела «Противодействие коррупции» на официальном сайте Правительство Нижегородской области (</w:t>
      </w:r>
      <w:r w:rsidR="0084076F">
        <w:rPr>
          <w:rFonts w:ascii="Times New Roman" w:hAnsi="Times New Roman" w:cs="Times New Roman"/>
          <w:sz w:val="28"/>
          <w:szCs w:val="28"/>
        </w:rPr>
        <w:t>55,7</w:t>
      </w:r>
      <w:r w:rsidRPr="00C339B9">
        <w:rPr>
          <w:rFonts w:ascii="Times New Roman" w:hAnsi="Times New Roman" w:cs="Times New Roman"/>
          <w:sz w:val="28"/>
          <w:szCs w:val="28"/>
        </w:rPr>
        <w:t xml:space="preserve">%). Чуть менее половины служащих знают о </w:t>
      </w:r>
      <w:r w:rsidR="0084076F" w:rsidRPr="00C339B9">
        <w:rPr>
          <w:rFonts w:ascii="Times New Roman" w:hAnsi="Times New Roman" w:cs="Times New Roman"/>
          <w:sz w:val="28"/>
          <w:szCs w:val="28"/>
        </w:rPr>
        <w:t>работе системы массового информирования населения по вопросам противодействия коррупции (44,</w:t>
      </w:r>
      <w:r w:rsidR="0084076F">
        <w:rPr>
          <w:rFonts w:ascii="Times New Roman" w:hAnsi="Times New Roman" w:cs="Times New Roman"/>
          <w:sz w:val="28"/>
          <w:szCs w:val="28"/>
        </w:rPr>
        <w:t>4</w:t>
      </w:r>
      <w:r w:rsidR="0084076F" w:rsidRPr="00C339B9">
        <w:rPr>
          <w:rFonts w:ascii="Times New Roman" w:hAnsi="Times New Roman" w:cs="Times New Roman"/>
          <w:sz w:val="28"/>
          <w:szCs w:val="28"/>
        </w:rPr>
        <w:t>%)</w:t>
      </w:r>
      <w:r w:rsidR="0084076F">
        <w:rPr>
          <w:rFonts w:ascii="Times New Roman" w:hAnsi="Times New Roman" w:cs="Times New Roman"/>
          <w:sz w:val="28"/>
          <w:szCs w:val="28"/>
        </w:rPr>
        <w:t xml:space="preserve">, </w:t>
      </w:r>
      <w:r w:rsidRPr="00C339B9">
        <w:rPr>
          <w:rFonts w:ascii="Times New Roman" w:hAnsi="Times New Roman" w:cs="Times New Roman"/>
          <w:sz w:val="28"/>
          <w:szCs w:val="28"/>
        </w:rPr>
        <w:t>проведении обучающих семинаров для органов исполнительной власти Нижегородской области и органов местного самоуправления (</w:t>
      </w:r>
      <w:r w:rsidR="0084076F">
        <w:rPr>
          <w:rFonts w:ascii="Times New Roman" w:hAnsi="Times New Roman" w:cs="Times New Roman"/>
          <w:sz w:val="28"/>
          <w:szCs w:val="28"/>
        </w:rPr>
        <w:t>42,8%)</w:t>
      </w:r>
      <w:r w:rsidRPr="00C339B9">
        <w:rPr>
          <w:rFonts w:ascii="Times New Roman" w:hAnsi="Times New Roman" w:cs="Times New Roman"/>
          <w:sz w:val="28"/>
          <w:szCs w:val="28"/>
        </w:rPr>
        <w:t xml:space="preserve"> и анализе желоб и обращений граждан и организаций, а также публикаций в средствах массовой информации по вопросам коррупции (</w:t>
      </w:r>
      <w:r w:rsidR="0084076F">
        <w:rPr>
          <w:rFonts w:ascii="Times New Roman" w:hAnsi="Times New Roman" w:cs="Times New Roman"/>
          <w:sz w:val="28"/>
          <w:szCs w:val="28"/>
        </w:rPr>
        <w:t>39,8</w:t>
      </w:r>
      <w:r w:rsidRPr="00C339B9">
        <w:rPr>
          <w:rFonts w:ascii="Times New Roman" w:hAnsi="Times New Roman" w:cs="Times New Roman"/>
          <w:sz w:val="28"/>
          <w:szCs w:val="28"/>
        </w:rPr>
        <w:t xml:space="preserve">%). </w:t>
      </w:r>
      <w:r w:rsidR="0084076F">
        <w:rPr>
          <w:rFonts w:ascii="Times New Roman" w:hAnsi="Times New Roman" w:cs="Times New Roman"/>
          <w:sz w:val="28"/>
          <w:szCs w:val="28"/>
        </w:rPr>
        <w:t>Чуть менее трети</w:t>
      </w:r>
      <w:r w:rsidRPr="00C339B9">
        <w:rPr>
          <w:rFonts w:ascii="Times New Roman" w:hAnsi="Times New Roman" w:cs="Times New Roman"/>
          <w:sz w:val="28"/>
          <w:szCs w:val="28"/>
        </w:rPr>
        <w:t xml:space="preserve"> служащих (</w:t>
      </w:r>
      <w:r w:rsidR="0084076F">
        <w:rPr>
          <w:rFonts w:ascii="Times New Roman" w:hAnsi="Times New Roman" w:cs="Times New Roman"/>
          <w:sz w:val="28"/>
          <w:szCs w:val="28"/>
        </w:rPr>
        <w:t>30,5</w:t>
      </w:r>
      <w:r w:rsidRPr="00C339B9">
        <w:rPr>
          <w:rFonts w:ascii="Times New Roman" w:hAnsi="Times New Roman" w:cs="Times New Roman"/>
          <w:sz w:val="28"/>
          <w:szCs w:val="28"/>
        </w:rPr>
        <w:t>%) назвали внедрение социальной рекламы антикоррупционной направленности. Четверть</w:t>
      </w:r>
      <w:r w:rsidR="0084076F">
        <w:rPr>
          <w:rFonts w:ascii="Times New Roman" w:hAnsi="Times New Roman" w:cs="Times New Roman"/>
          <w:sz w:val="28"/>
          <w:szCs w:val="28"/>
        </w:rPr>
        <w:t>ю</w:t>
      </w:r>
      <w:r w:rsidRPr="00C339B9">
        <w:rPr>
          <w:rFonts w:ascii="Times New Roman" w:hAnsi="Times New Roman" w:cs="Times New Roman"/>
          <w:sz w:val="28"/>
          <w:szCs w:val="28"/>
        </w:rPr>
        <w:t xml:space="preserve"> и чуть менее четверти </w:t>
      </w:r>
      <w:r w:rsidR="0084076F">
        <w:rPr>
          <w:rFonts w:ascii="Times New Roman" w:hAnsi="Times New Roman" w:cs="Times New Roman"/>
          <w:sz w:val="28"/>
          <w:szCs w:val="28"/>
        </w:rPr>
        <w:t xml:space="preserve">респондентов знают о </w:t>
      </w:r>
      <w:r w:rsidRPr="00C339B9">
        <w:rPr>
          <w:rFonts w:ascii="Times New Roman" w:hAnsi="Times New Roman" w:cs="Times New Roman"/>
          <w:sz w:val="28"/>
          <w:szCs w:val="28"/>
        </w:rPr>
        <w:t>проведени</w:t>
      </w:r>
      <w:r w:rsidR="0084076F">
        <w:rPr>
          <w:rFonts w:ascii="Times New Roman" w:hAnsi="Times New Roman" w:cs="Times New Roman"/>
          <w:sz w:val="28"/>
          <w:szCs w:val="28"/>
        </w:rPr>
        <w:t>и</w:t>
      </w:r>
      <w:r w:rsidRPr="00C339B9">
        <w:rPr>
          <w:rFonts w:ascii="Times New Roman" w:hAnsi="Times New Roman" w:cs="Times New Roman"/>
          <w:sz w:val="28"/>
          <w:szCs w:val="28"/>
        </w:rPr>
        <w:t xml:space="preserve"> мониторинга печатных и электронных СМИ Нижегородской области по публикациям антикоррупционной тематики (</w:t>
      </w:r>
      <w:r w:rsidR="0084076F">
        <w:rPr>
          <w:rFonts w:ascii="Times New Roman" w:hAnsi="Times New Roman" w:cs="Times New Roman"/>
          <w:sz w:val="28"/>
          <w:szCs w:val="28"/>
        </w:rPr>
        <w:t>24,5</w:t>
      </w:r>
      <w:r w:rsidRPr="00C339B9">
        <w:rPr>
          <w:rFonts w:ascii="Times New Roman" w:hAnsi="Times New Roman" w:cs="Times New Roman"/>
          <w:sz w:val="28"/>
          <w:szCs w:val="28"/>
        </w:rPr>
        <w:t>%) и проверк</w:t>
      </w:r>
      <w:r w:rsidR="0084076F">
        <w:rPr>
          <w:rFonts w:ascii="Times New Roman" w:hAnsi="Times New Roman" w:cs="Times New Roman"/>
          <w:sz w:val="28"/>
          <w:szCs w:val="28"/>
        </w:rPr>
        <w:t>е</w:t>
      </w:r>
      <w:r w:rsidRPr="00C339B9">
        <w:rPr>
          <w:rFonts w:ascii="Times New Roman" w:hAnsi="Times New Roman" w:cs="Times New Roman"/>
          <w:sz w:val="28"/>
          <w:szCs w:val="28"/>
        </w:rPr>
        <w:t xml:space="preserve"> деятельности юридических лиц, созданных на основе собственности Нижегородской области (</w:t>
      </w:r>
      <w:r w:rsidR="0084076F">
        <w:rPr>
          <w:rFonts w:ascii="Times New Roman" w:hAnsi="Times New Roman" w:cs="Times New Roman"/>
          <w:sz w:val="28"/>
          <w:szCs w:val="28"/>
        </w:rPr>
        <w:t>21,0</w:t>
      </w:r>
      <w:r w:rsidRPr="00C339B9">
        <w:rPr>
          <w:rFonts w:ascii="Times New Roman" w:hAnsi="Times New Roman" w:cs="Times New Roman"/>
          <w:sz w:val="28"/>
          <w:szCs w:val="28"/>
        </w:rPr>
        <w:t>%). Менее всего известна мера – оказание нефинансовой поддержки деятельности некоммерческих организаций (9,</w:t>
      </w:r>
      <w:r w:rsidR="0084076F">
        <w:rPr>
          <w:rFonts w:ascii="Times New Roman" w:hAnsi="Times New Roman" w:cs="Times New Roman"/>
          <w:sz w:val="28"/>
          <w:szCs w:val="28"/>
        </w:rPr>
        <w:t>5</w:t>
      </w:r>
      <w:r w:rsidRPr="00C339B9">
        <w:rPr>
          <w:rFonts w:ascii="Times New Roman" w:hAnsi="Times New Roman" w:cs="Times New Roman"/>
          <w:sz w:val="28"/>
          <w:szCs w:val="28"/>
        </w:rPr>
        <w:t xml:space="preserve">%). </w:t>
      </w:r>
    </w:p>
    <w:p w:rsidR="00754012" w:rsidRPr="0084076F" w:rsidRDefault="00754012" w:rsidP="00754012">
      <w:pPr>
        <w:tabs>
          <w:tab w:val="left" w:pos="1213"/>
          <w:tab w:val="left" w:pos="4284"/>
        </w:tabs>
        <w:autoSpaceDE w:val="0"/>
        <w:autoSpaceDN w:val="0"/>
        <w:spacing w:after="0" w:line="240" w:lineRule="auto"/>
        <w:ind w:firstLine="851"/>
        <w:jc w:val="both"/>
        <w:rPr>
          <w:rFonts w:ascii="Times New Roman" w:eastAsia="Times New Roman" w:hAnsi="Times New Roman" w:cs="Times New Roman"/>
          <w:noProof/>
          <w:color w:val="FF0000"/>
          <w:sz w:val="28"/>
          <w:szCs w:val="28"/>
        </w:rPr>
      </w:pPr>
      <w:r w:rsidRPr="00C339B9">
        <w:rPr>
          <w:rFonts w:ascii="Times New Roman" w:hAnsi="Times New Roman" w:cs="Times New Roman"/>
          <w:sz w:val="28"/>
          <w:szCs w:val="28"/>
        </w:rPr>
        <w:t>Следует отметить, что государственные служащие имеют более высокий уровень информированности о мерах Правительства Нижегородской области по противодействию коррупции, т.к. их голоса во всех случаях преобладали над голосами муниципалов. Исключение составил</w:t>
      </w:r>
      <w:r w:rsidR="0084076F">
        <w:rPr>
          <w:rFonts w:ascii="Times New Roman" w:hAnsi="Times New Roman" w:cs="Times New Roman"/>
          <w:sz w:val="28"/>
          <w:szCs w:val="28"/>
        </w:rPr>
        <w:t xml:space="preserve">и работа </w:t>
      </w:r>
      <w:r w:rsidRPr="00C339B9">
        <w:rPr>
          <w:rFonts w:ascii="Times New Roman" w:hAnsi="Times New Roman" w:cs="Times New Roman"/>
          <w:sz w:val="28"/>
          <w:szCs w:val="28"/>
        </w:rPr>
        <w:t xml:space="preserve"> </w:t>
      </w:r>
      <w:r w:rsidR="0084076F">
        <w:rPr>
          <w:rFonts w:ascii="Times New Roman" w:hAnsi="Times New Roman" w:cs="Times New Roman"/>
          <w:sz w:val="28"/>
          <w:szCs w:val="28"/>
        </w:rPr>
        <w:t xml:space="preserve">системы массового информирования населения по вопросам противодействия коррупции (41,9% против 45,9%), </w:t>
      </w:r>
      <w:r w:rsidRPr="00C339B9">
        <w:rPr>
          <w:rFonts w:ascii="Times New Roman" w:hAnsi="Times New Roman" w:cs="Times New Roman"/>
          <w:sz w:val="28"/>
          <w:szCs w:val="28"/>
        </w:rPr>
        <w:t>внедрение социальной рекламы антикоррупционной направленности (</w:t>
      </w:r>
      <w:r w:rsidR="0084076F">
        <w:rPr>
          <w:rFonts w:ascii="Times New Roman" w:hAnsi="Times New Roman" w:cs="Times New Roman"/>
          <w:sz w:val="28"/>
          <w:szCs w:val="28"/>
        </w:rPr>
        <w:t>25,1</w:t>
      </w:r>
      <w:r w:rsidRPr="00C339B9">
        <w:rPr>
          <w:rFonts w:ascii="Times New Roman" w:hAnsi="Times New Roman" w:cs="Times New Roman"/>
          <w:sz w:val="28"/>
          <w:szCs w:val="28"/>
        </w:rPr>
        <w:t xml:space="preserve">% против </w:t>
      </w:r>
      <w:r w:rsidR="0084076F">
        <w:rPr>
          <w:rFonts w:ascii="Times New Roman" w:hAnsi="Times New Roman" w:cs="Times New Roman"/>
          <w:sz w:val="28"/>
          <w:szCs w:val="28"/>
        </w:rPr>
        <w:t>33,8</w:t>
      </w:r>
      <w:r w:rsidRPr="00C339B9">
        <w:rPr>
          <w:rFonts w:ascii="Times New Roman" w:hAnsi="Times New Roman" w:cs="Times New Roman"/>
          <w:sz w:val="28"/>
          <w:szCs w:val="28"/>
        </w:rPr>
        <w:t>%)</w:t>
      </w:r>
      <w:r w:rsidR="0084076F">
        <w:rPr>
          <w:rFonts w:ascii="Times New Roman" w:hAnsi="Times New Roman" w:cs="Times New Roman"/>
          <w:sz w:val="28"/>
          <w:szCs w:val="28"/>
        </w:rPr>
        <w:t xml:space="preserve">, </w:t>
      </w:r>
      <w:r w:rsidR="0084076F">
        <w:rPr>
          <w:rFonts w:ascii="Times New Roman" w:eastAsia="Times New Roman" w:hAnsi="Times New Roman" w:cs="Times New Roman"/>
          <w:color w:val="000000"/>
          <w:sz w:val="28"/>
          <w:szCs w:val="28"/>
          <w:lang w:eastAsia="ru-RU"/>
        </w:rPr>
        <w:t>п</w:t>
      </w:r>
      <w:r w:rsidR="0084076F" w:rsidRPr="00CD1F2F">
        <w:rPr>
          <w:rFonts w:ascii="Times New Roman" w:eastAsia="Times New Roman" w:hAnsi="Times New Roman" w:cs="Times New Roman"/>
          <w:color w:val="000000"/>
          <w:sz w:val="28"/>
          <w:szCs w:val="28"/>
          <w:lang w:eastAsia="ru-RU"/>
        </w:rPr>
        <w:t>роверка деятельности юридических лиц, созданных на основе собственности Нижегородской области</w:t>
      </w:r>
      <w:r w:rsidR="0084076F" w:rsidRPr="0084076F">
        <w:rPr>
          <w:rFonts w:ascii="Times New Roman" w:eastAsia="Times New Roman" w:hAnsi="Times New Roman" w:cs="Times New Roman"/>
          <w:color w:val="000000"/>
          <w:sz w:val="28"/>
          <w:szCs w:val="28"/>
          <w:lang w:eastAsia="ru-RU"/>
        </w:rPr>
        <w:t xml:space="preserve"> (20,5% против 21,2%)</w:t>
      </w:r>
      <w:r w:rsidR="0084076F" w:rsidRPr="0084076F">
        <w:rPr>
          <w:rFonts w:ascii="Times New Roman" w:hAnsi="Times New Roman" w:cs="Times New Roman"/>
          <w:sz w:val="28"/>
          <w:szCs w:val="28"/>
        </w:rPr>
        <w:t xml:space="preserve"> и </w:t>
      </w:r>
      <w:r w:rsidR="0084076F">
        <w:rPr>
          <w:rFonts w:ascii="Times New Roman" w:eastAsia="Times New Roman" w:hAnsi="Times New Roman" w:cs="Times New Roman"/>
          <w:color w:val="000000"/>
          <w:sz w:val="28"/>
          <w:szCs w:val="28"/>
          <w:lang w:eastAsia="ru-RU"/>
        </w:rPr>
        <w:t>о</w:t>
      </w:r>
      <w:r w:rsidR="0084076F" w:rsidRPr="00CD1F2F">
        <w:rPr>
          <w:rFonts w:ascii="Times New Roman" w:eastAsia="Times New Roman" w:hAnsi="Times New Roman" w:cs="Times New Roman"/>
          <w:color w:val="000000"/>
          <w:sz w:val="28"/>
          <w:szCs w:val="28"/>
          <w:lang w:eastAsia="ru-RU"/>
        </w:rPr>
        <w:t>казание нефинансовой поддержки деятельности некоммерческих организаций</w:t>
      </w:r>
      <w:r w:rsidR="0084076F" w:rsidRPr="0084076F">
        <w:rPr>
          <w:rFonts w:ascii="Times New Roman" w:eastAsia="Times New Roman" w:hAnsi="Times New Roman" w:cs="Times New Roman"/>
          <w:color w:val="000000"/>
          <w:sz w:val="28"/>
          <w:szCs w:val="28"/>
          <w:lang w:eastAsia="ru-RU"/>
        </w:rPr>
        <w:t xml:space="preserve"> (8,0% против 10,4%)</w:t>
      </w:r>
      <w:r w:rsidRPr="0084076F">
        <w:rPr>
          <w:rFonts w:ascii="Times New Roman" w:hAnsi="Times New Roman" w:cs="Times New Roman"/>
          <w:sz w:val="28"/>
          <w:szCs w:val="28"/>
        </w:rPr>
        <w:t>.</w:t>
      </w:r>
    </w:p>
    <w:p w:rsidR="00CD1F2F" w:rsidRPr="00C339B9" w:rsidRDefault="00CD1F2F" w:rsidP="00CD1F2F">
      <w:pPr>
        <w:keepNext/>
        <w:keepLines/>
        <w:spacing w:after="0" w:line="240" w:lineRule="auto"/>
        <w:jc w:val="right"/>
        <w:rPr>
          <w:rFonts w:ascii="Times New Roman" w:hAnsi="Times New Roman" w:cs="Times New Roman"/>
          <w:b/>
          <w:bCs/>
          <w:sz w:val="24"/>
          <w:szCs w:val="24"/>
        </w:rPr>
      </w:pPr>
      <w:r w:rsidRPr="00C339B9">
        <w:rPr>
          <w:rFonts w:ascii="Times New Roman" w:hAnsi="Times New Roman" w:cs="Times New Roman"/>
          <w:b/>
          <w:bCs/>
          <w:sz w:val="24"/>
          <w:szCs w:val="24"/>
        </w:rPr>
        <w:lastRenderedPageBreak/>
        <w:t xml:space="preserve">Таблица </w:t>
      </w:r>
      <w:r w:rsidR="00CA2858" w:rsidRPr="00C339B9">
        <w:rPr>
          <w:rFonts w:ascii="Times New Roman" w:hAnsi="Times New Roman" w:cs="Times New Roman"/>
          <w:b/>
          <w:bCs/>
          <w:sz w:val="24"/>
          <w:szCs w:val="24"/>
        </w:rPr>
        <w:fldChar w:fldCharType="begin"/>
      </w:r>
      <w:r w:rsidRPr="00C339B9">
        <w:rPr>
          <w:rFonts w:ascii="Times New Roman" w:hAnsi="Times New Roman" w:cs="Times New Roman"/>
          <w:b/>
          <w:bCs/>
          <w:sz w:val="24"/>
          <w:szCs w:val="24"/>
        </w:rPr>
        <w:instrText xml:space="preserve"> SEQ Таблица \* ARABIC </w:instrText>
      </w:r>
      <w:r w:rsidR="00CA2858" w:rsidRPr="00C339B9">
        <w:rPr>
          <w:rFonts w:ascii="Times New Roman" w:hAnsi="Times New Roman" w:cs="Times New Roman"/>
          <w:b/>
          <w:bCs/>
          <w:sz w:val="24"/>
          <w:szCs w:val="24"/>
        </w:rPr>
        <w:fldChar w:fldCharType="separate"/>
      </w:r>
      <w:r w:rsidR="00730949">
        <w:rPr>
          <w:rFonts w:ascii="Times New Roman" w:hAnsi="Times New Roman" w:cs="Times New Roman"/>
          <w:b/>
          <w:bCs/>
          <w:noProof/>
          <w:sz w:val="24"/>
          <w:szCs w:val="24"/>
        </w:rPr>
        <w:t>28</w:t>
      </w:r>
      <w:r w:rsidR="00CA2858" w:rsidRPr="00C339B9">
        <w:rPr>
          <w:rFonts w:ascii="Times New Roman" w:hAnsi="Times New Roman" w:cs="Times New Roman"/>
          <w:b/>
          <w:bCs/>
          <w:sz w:val="24"/>
          <w:szCs w:val="24"/>
        </w:rPr>
        <w:fldChar w:fldCharType="end"/>
      </w:r>
    </w:p>
    <w:p w:rsidR="00754012" w:rsidRPr="00C339B9" w:rsidRDefault="00754012" w:rsidP="00754012">
      <w:pPr>
        <w:keepNext/>
        <w:keepLines/>
        <w:tabs>
          <w:tab w:val="left" w:pos="1213"/>
          <w:tab w:val="left" w:pos="4284"/>
        </w:tabs>
        <w:autoSpaceDE w:val="0"/>
        <w:autoSpaceDN w:val="0"/>
        <w:spacing w:after="0"/>
        <w:jc w:val="center"/>
        <w:rPr>
          <w:rFonts w:ascii="Times New Roman" w:hAnsi="Times New Roman" w:cs="Times New Roman"/>
          <w:b/>
          <w:sz w:val="24"/>
          <w:szCs w:val="24"/>
        </w:rPr>
      </w:pPr>
      <w:r w:rsidRPr="00C339B9">
        <w:rPr>
          <w:rFonts w:ascii="Times New Roman" w:hAnsi="Times New Roman" w:cs="Times New Roman"/>
          <w:b/>
          <w:sz w:val="24"/>
          <w:szCs w:val="24"/>
        </w:rPr>
        <w:t>Распределение ответов респондентов на вопрос «ИЗВЕСТНО ЛИ ВАМ О МЕРАХ, ПРЕДПРИНИМАЕМЫХ ПРАВИТЕЛЬСТВОМ НИЖЕГОРОДСКОЙ ОБЛАСТИ ПО ПРОТИВОДЕЙСТВИЮ КОРРУПЦИИ?»,%</w:t>
      </w:r>
    </w:p>
    <w:p w:rsidR="00CD1F2F" w:rsidRPr="00C339B9" w:rsidRDefault="00754012" w:rsidP="00754012">
      <w:pPr>
        <w:tabs>
          <w:tab w:val="left" w:pos="1213"/>
          <w:tab w:val="left" w:pos="4284"/>
        </w:tabs>
        <w:autoSpaceDE w:val="0"/>
        <w:autoSpaceDN w:val="0"/>
        <w:spacing w:after="0"/>
        <w:jc w:val="center"/>
        <w:rPr>
          <w:rFonts w:ascii="Times New Roman" w:hAnsi="Times New Roman" w:cs="Times New Roman"/>
          <w:color w:val="FF0000"/>
          <w:sz w:val="28"/>
          <w:szCs w:val="28"/>
        </w:rPr>
      </w:pPr>
      <w:r w:rsidRPr="00C339B9">
        <w:rPr>
          <w:rFonts w:ascii="Times New Roman" w:hAnsi="Times New Roman" w:cs="Times New Roman"/>
          <w:b/>
          <w:sz w:val="24"/>
          <w:szCs w:val="24"/>
        </w:rPr>
        <w:t xml:space="preserve"> </w:t>
      </w:r>
    </w:p>
    <w:tbl>
      <w:tblPr>
        <w:tblStyle w:val="-11"/>
        <w:tblW w:w="5000" w:type="pct"/>
        <w:tblLook w:val="04A0" w:firstRow="1" w:lastRow="0" w:firstColumn="1" w:lastColumn="0" w:noHBand="0" w:noVBand="1"/>
      </w:tblPr>
      <w:tblGrid>
        <w:gridCol w:w="4523"/>
        <w:gridCol w:w="1708"/>
        <w:gridCol w:w="1639"/>
        <w:gridCol w:w="1843"/>
      </w:tblGrid>
      <w:tr w:rsidR="00CD1F2F" w:rsidRPr="00205FA6" w:rsidTr="00205FA6">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61" w:type="pct"/>
            <w:hideMark/>
          </w:tcPr>
          <w:p w:rsidR="00CD1F2F" w:rsidRPr="00205FA6" w:rsidRDefault="00CD1F2F" w:rsidP="00CD1F2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 </w:t>
            </w:r>
          </w:p>
        </w:tc>
        <w:tc>
          <w:tcPr>
            <w:tcW w:w="970" w:type="pct"/>
            <w:vAlign w:val="center"/>
            <w:hideMark/>
          </w:tcPr>
          <w:p w:rsidR="00CD1F2F" w:rsidRPr="00205FA6" w:rsidRDefault="00CD1F2F" w:rsidP="00205FA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Государственные</w:t>
            </w:r>
          </w:p>
        </w:tc>
        <w:tc>
          <w:tcPr>
            <w:tcW w:w="931" w:type="pct"/>
            <w:vAlign w:val="center"/>
            <w:hideMark/>
          </w:tcPr>
          <w:p w:rsidR="00CD1F2F" w:rsidRPr="00205FA6" w:rsidRDefault="00CD1F2F" w:rsidP="00205FA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Муниципальные</w:t>
            </w:r>
          </w:p>
        </w:tc>
        <w:tc>
          <w:tcPr>
            <w:tcW w:w="639" w:type="pct"/>
            <w:noWrap/>
            <w:vAlign w:val="center"/>
            <w:hideMark/>
          </w:tcPr>
          <w:p w:rsidR="00CD1F2F" w:rsidRPr="00205FA6" w:rsidRDefault="00CD1F2F" w:rsidP="00205FA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lang w:eastAsia="ru-RU"/>
              </w:rPr>
            </w:pPr>
            <w:r w:rsidRPr="00205FA6">
              <w:rPr>
                <w:rFonts w:ascii="Times New Roman" w:eastAsia="Times New Roman" w:hAnsi="Times New Roman" w:cs="Times New Roman"/>
                <w:b w:val="0"/>
                <w:sz w:val="20"/>
                <w:szCs w:val="20"/>
                <w:lang w:eastAsia="ru-RU"/>
              </w:rPr>
              <w:t>Служащие в целом</w:t>
            </w:r>
          </w:p>
        </w:tc>
      </w:tr>
      <w:tr w:rsidR="00CD1F2F" w:rsidRPr="00205FA6" w:rsidTr="00205FA6">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2461" w:type="pct"/>
            <w:hideMark/>
          </w:tcPr>
          <w:p w:rsidR="00CD1F2F" w:rsidRPr="00205FA6" w:rsidRDefault="00CD1F2F" w:rsidP="00CD1F2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Осуществление приема сообщений граждан о коррупционных правонарушениях группой «горячая телефонная линия»</w:t>
            </w:r>
          </w:p>
        </w:tc>
        <w:tc>
          <w:tcPr>
            <w:tcW w:w="970" w:type="pct"/>
            <w:noWrap/>
            <w:vAlign w:val="center"/>
            <w:hideMark/>
          </w:tcPr>
          <w:p w:rsidR="00CD1F2F" w:rsidRPr="00205FA6" w:rsidRDefault="00CD1F2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66.1</w:t>
            </w:r>
          </w:p>
        </w:tc>
        <w:tc>
          <w:tcPr>
            <w:tcW w:w="931" w:type="pct"/>
            <w:noWrap/>
            <w:vAlign w:val="center"/>
            <w:hideMark/>
          </w:tcPr>
          <w:p w:rsidR="00CD1F2F" w:rsidRPr="00205FA6" w:rsidRDefault="00CD1F2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59.1</w:t>
            </w:r>
          </w:p>
        </w:tc>
        <w:tc>
          <w:tcPr>
            <w:tcW w:w="639" w:type="pct"/>
            <w:noWrap/>
            <w:vAlign w:val="center"/>
            <w:hideMark/>
          </w:tcPr>
          <w:p w:rsidR="00CD1F2F" w:rsidRPr="00205FA6" w:rsidRDefault="00CD1F2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61.7</w:t>
            </w:r>
          </w:p>
        </w:tc>
      </w:tr>
      <w:tr w:rsidR="00CD1F2F" w:rsidRPr="00205FA6" w:rsidTr="00205FA6">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461" w:type="pct"/>
            <w:hideMark/>
          </w:tcPr>
          <w:p w:rsidR="00CD1F2F" w:rsidRPr="00205FA6" w:rsidRDefault="00CD1F2F" w:rsidP="00CD1F2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Регулярное проведение проверок соблюдения государственными и муниципальными служащими порядка прохождения службы</w:t>
            </w:r>
          </w:p>
        </w:tc>
        <w:tc>
          <w:tcPr>
            <w:tcW w:w="970" w:type="pct"/>
            <w:noWrap/>
            <w:vAlign w:val="center"/>
            <w:hideMark/>
          </w:tcPr>
          <w:p w:rsidR="00CD1F2F" w:rsidRPr="00205FA6" w:rsidRDefault="00CD1F2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64.7</w:t>
            </w:r>
          </w:p>
        </w:tc>
        <w:tc>
          <w:tcPr>
            <w:tcW w:w="931" w:type="pct"/>
            <w:noWrap/>
            <w:vAlign w:val="center"/>
            <w:hideMark/>
          </w:tcPr>
          <w:p w:rsidR="00CD1F2F" w:rsidRPr="00205FA6" w:rsidRDefault="00CD1F2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55.7</w:t>
            </w:r>
          </w:p>
        </w:tc>
        <w:tc>
          <w:tcPr>
            <w:tcW w:w="639" w:type="pct"/>
            <w:noWrap/>
            <w:vAlign w:val="center"/>
            <w:hideMark/>
          </w:tcPr>
          <w:p w:rsidR="00CD1F2F" w:rsidRPr="00205FA6" w:rsidRDefault="00CD1F2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59.1</w:t>
            </w:r>
          </w:p>
        </w:tc>
      </w:tr>
      <w:tr w:rsidR="00CD1F2F" w:rsidRPr="00205FA6" w:rsidTr="00205FA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461" w:type="pct"/>
            <w:hideMark/>
          </w:tcPr>
          <w:p w:rsidR="00CD1F2F" w:rsidRPr="00205FA6" w:rsidRDefault="00CD1F2F" w:rsidP="00CD1F2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Совершенствование регионального законодательства с учетом интересов борьбы с коррупцией</w:t>
            </w:r>
          </w:p>
        </w:tc>
        <w:tc>
          <w:tcPr>
            <w:tcW w:w="970" w:type="pct"/>
            <w:noWrap/>
            <w:vAlign w:val="center"/>
            <w:hideMark/>
          </w:tcPr>
          <w:p w:rsidR="00CD1F2F" w:rsidRPr="00205FA6" w:rsidRDefault="00CD1F2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63.7</w:t>
            </w:r>
          </w:p>
        </w:tc>
        <w:tc>
          <w:tcPr>
            <w:tcW w:w="931" w:type="pct"/>
            <w:noWrap/>
            <w:vAlign w:val="center"/>
            <w:hideMark/>
          </w:tcPr>
          <w:p w:rsidR="00CD1F2F" w:rsidRPr="00205FA6" w:rsidRDefault="00CD1F2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51.2</w:t>
            </w:r>
          </w:p>
        </w:tc>
        <w:tc>
          <w:tcPr>
            <w:tcW w:w="639" w:type="pct"/>
            <w:noWrap/>
            <w:vAlign w:val="center"/>
            <w:hideMark/>
          </w:tcPr>
          <w:p w:rsidR="00CD1F2F" w:rsidRPr="00205FA6" w:rsidRDefault="00CD1F2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55.9</w:t>
            </w:r>
          </w:p>
        </w:tc>
      </w:tr>
      <w:tr w:rsidR="00CD1F2F" w:rsidRPr="00205FA6" w:rsidTr="00205FA6">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461" w:type="pct"/>
            <w:hideMark/>
          </w:tcPr>
          <w:p w:rsidR="00CD1F2F" w:rsidRPr="00205FA6" w:rsidRDefault="00CD1F2F" w:rsidP="00CD1F2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Работа подраздела «Противодействие коррупции» на официальном сайте Правительства Нижегородской области</w:t>
            </w:r>
          </w:p>
        </w:tc>
        <w:tc>
          <w:tcPr>
            <w:tcW w:w="970" w:type="pct"/>
            <w:noWrap/>
            <w:vAlign w:val="center"/>
            <w:hideMark/>
          </w:tcPr>
          <w:p w:rsidR="00CD1F2F" w:rsidRPr="00205FA6" w:rsidRDefault="00CD1F2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65.3</w:t>
            </w:r>
          </w:p>
        </w:tc>
        <w:tc>
          <w:tcPr>
            <w:tcW w:w="931" w:type="pct"/>
            <w:noWrap/>
            <w:vAlign w:val="center"/>
            <w:hideMark/>
          </w:tcPr>
          <w:p w:rsidR="00CD1F2F" w:rsidRPr="00205FA6" w:rsidRDefault="00CD1F2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50.0</w:t>
            </w:r>
          </w:p>
        </w:tc>
        <w:tc>
          <w:tcPr>
            <w:tcW w:w="639" w:type="pct"/>
            <w:noWrap/>
            <w:vAlign w:val="center"/>
            <w:hideMark/>
          </w:tcPr>
          <w:p w:rsidR="00CD1F2F" w:rsidRPr="00205FA6" w:rsidRDefault="00CD1F2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55.7</w:t>
            </w:r>
          </w:p>
        </w:tc>
      </w:tr>
      <w:tr w:rsidR="00CD1F2F" w:rsidRPr="00205FA6" w:rsidTr="00205FA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461" w:type="pct"/>
            <w:hideMark/>
          </w:tcPr>
          <w:p w:rsidR="00CD1F2F" w:rsidRPr="00205FA6" w:rsidRDefault="00CD1F2F" w:rsidP="00CD1F2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Работа системы массового информирования населения по вопросам противодействия коррупции</w:t>
            </w:r>
          </w:p>
        </w:tc>
        <w:tc>
          <w:tcPr>
            <w:tcW w:w="970" w:type="pct"/>
            <w:noWrap/>
            <w:vAlign w:val="center"/>
            <w:hideMark/>
          </w:tcPr>
          <w:p w:rsidR="00CD1F2F" w:rsidRPr="00205FA6" w:rsidRDefault="00CD1F2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41.9</w:t>
            </w:r>
          </w:p>
        </w:tc>
        <w:tc>
          <w:tcPr>
            <w:tcW w:w="931" w:type="pct"/>
            <w:noWrap/>
            <w:vAlign w:val="center"/>
            <w:hideMark/>
          </w:tcPr>
          <w:p w:rsidR="00CD1F2F" w:rsidRPr="00205FA6" w:rsidRDefault="00CD1F2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45.9</w:t>
            </w:r>
          </w:p>
        </w:tc>
        <w:tc>
          <w:tcPr>
            <w:tcW w:w="639" w:type="pct"/>
            <w:noWrap/>
            <w:vAlign w:val="center"/>
            <w:hideMark/>
          </w:tcPr>
          <w:p w:rsidR="00CD1F2F" w:rsidRPr="00205FA6" w:rsidRDefault="00CD1F2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44.4</w:t>
            </w:r>
          </w:p>
        </w:tc>
      </w:tr>
      <w:tr w:rsidR="00CD1F2F" w:rsidRPr="00205FA6" w:rsidTr="00205FA6">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461" w:type="pct"/>
            <w:hideMark/>
          </w:tcPr>
          <w:p w:rsidR="00CD1F2F" w:rsidRPr="00205FA6" w:rsidRDefault="00CD1F2F" w:rsidP="00CD1F2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Проведение обучающих семинаров для органов исполнительной власти Нижегородской области и органов местного самоуправления</w:t>
            </w:r>
          </w:p>
        </w:tc>
        <w:tc>
          <w:tcPr>
            <w:tcW w:w="970" w:type="pct"/>
            <w:noWrap/>
            <w:vAlign w:val="center"/>
            <w:hideMark/>
          </w:tcPr>
          <w:p w:rsidR="00CD1F2F" w:rsidRPr="00205FA6" w:rsidRDefault="00CD1F2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52.0</w:t>
            </w:r>
          </w:p>
        </w:tc>
        <w:tc>
          <w:tcPr>
            <w:tcW w:w="931" w:type="pct"/>
            <w:noWrap/>
            <w:vAlign w:val="center"/>
            <w:hideMark/>
          </w:tcPr>
          <w:p w:rsidR="00CD1F2F" w:rsidRPr="00205FA6" w:rsidRDefault="00CD1F2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37.4</w:t>
            </w:r>
          </w:p>
        </w:tc>
        <w:tc>
          <w:tcPr>
            <w:tcW w:w="639" w:type="pct"/>
            <w:noWrap/>
            <w:vAlign w:val="center"/>
            <w:hideMark/>
          </w:tcPr>
          <w:p w:rsidR="00CD1F2F" w:rsidRPr="00205FA6" w:rsidRDefault="00CD1F2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42.8</w:t>
            </w:r>
          </w:p>
        </w:tc>
      </w:tr>
      <w:tr w:rsidR="00CD1F2F" w:rsidRPr="00205FA6" w:rsidTr="00205FA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461" w:type="pct"/>
            <w:hideMark/>
          </w:tcPr>
          <w:p w:rsidR="00CD1F2F" w:rsidRPr="00205FA6" w:rsidRDefault="00CD1F2F" w:rsidP="00CD1F2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Анализ жалоб и обращений граждан и организаций, а также публикаций в средствах массовой информации по вопросам коррупции</w:t>
            </w:r>
          </w:p>
        </w:tc>
        <w:tc>
          <w:tcPr>
            <w:tcW w:w="970" w:type="pct"/>
            <w:noWrap/>
            <w:vAlign w:val="center"/>
            <w:hideMark/>
          </w:tcPr>
          <w:p w:rsidR="00CD1F2F" w:rsidRPr="00205FA6" w:rsidRDefault="00CD1F2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42.5</w:t>
            </w:r>
          </w:p>
        </w:tc>
        <w:tc>
          <w:tcPr>
            <w:tcW w:w="931" w:type="pct"/>
            <w:noWrap/>
            <w:vAlign w:val="center"/>
            <w:hideMark/>
          </w:tcPr>
          <w:p w:rsidR="00CD1F2F" w:rsidRPr="00205FA6" w:rsidRDefault="00CD1F2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38.2</w:t>
            </w:r>
          </w:p>
        </w:tc>
        <w:tc>
          <w:tcPr>
            <w:tcW w:w="639" w:type="pct"/>
            <w:noWrap/>
            <w:vAlign w:val="center"/>
            <w:hideMark/>
          </w:tcPr>
          <w:p w:rsidR="00CD1F2F" w:rsidRPr="00205FA6" w:rsidRDefault="00CD1F2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39.8</w:t>
            </w:r>
          </w:p>
        </w:tc>
      </w:tr>
      <w:tr w:rsidR="00CD1F2F" w:rsidRPr="00205FA6" w:rsidTr="00205FA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461" w:type="pct"/>
            <w:hideMark/>
          </w:tcPr>
          <w:p w:rsidR="00CD1F2F" w:rsidRPr="00205FA6" w:rsidRDefault="00CD1F2F" w:rsidP="00CD1F2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Внедрение социальной рекламы антикоррупционной направленности</w:t>
            </w:r>
          </w:p>
        </w:tc>
        <w:tc>
          <w:tcPr>
            <w:tcW w:w="970" w:type="pct"/>
            <w:noWrap/>
            <w:vAlign w:val="center"/>
            <w:hideMark/>
          </w:tcPr>
          <w:p w:rsidR="00CD1F2F" w:rsidRPr="00205FA6" w:rsidRDefault="00CD1F2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25.1</w:t>
            </w:r>
          </w:p>
        </w:tc>
        <w:tc>
          <w:tcPr>
            <w:tcW w:w="931" w:type="pct"/>
            <w:noWrap/>
            <w:vAlign w:val="center"/>
            <w:hideMark/>
          </w:tcPr>
          <w:p w:rsidR="00CD1F2F" w:rsidRPr="00205FA6" w:rsidRDefault="00CD1F2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33.8</w:t>
            </w:r>
          </w:p>
        </w:tc>
        <w:tc>
          <w:tcPr>
            <w:tcW w:w="639" w:type="pct"/>
            <w:noWrap/>
            <w:vAlign w:val="center"/>
            <w:hideMark/>
          </w:tcPr>
          <w:p w:rsidR="00CD1F2F" w:rsidRPr="00205FA6" w:rsidRDefault="00CD1F2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30.5</w:t>
            </w:r>
          </w:p>
        </w:tc>
      </w:tr>
      <w:tr w:rsidR="00CD1F2F" w:rsidRPr="00205FA6" w:rsidTr="00205FA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461" w:type="pct"/>
            <w:hideMark/>
          </w:tcPr>
          <w:p w:rsidR="00CD1F2F" w:rsidRPr="00205FA6" w:rsidRDefault="00CD1F2F" w:rsidP="00CD1F2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Проведение мониторинга печатных и электронных СМИ Нижегородской области по публикациям антикоррупционной тематики</w:t>
            </w:r>
          </w:p>
        </w:tc>
        <w:tc>
          <w:tcPr>
            <w:tcW w:w="970" w:type="pct"/>
            <w:noWrap/>
            <w:vAlign w:val="center"/>
            <w:hideMark/>
          </w:tcPr>
          <w:p w:rsidR="00CD1F2F" w:rsidRPr="00205FA6" w:rsidRDefault="00CD1F2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25.7</w:t>
            </w:r>
          </w:p>
        </w:tc>
        <w:tc>
          <w:tcPr>
            <w:tcW w:w="931" w:type="pct"/>
            <w:noWrap/>
            <w:vAlign w:val="center"/>
            <w:hideMark/>
          </w:tcPr>
          <w:p w:rsidR="00CD1F2F" w:rsidRPr="00205FA6" w:rsidRDefault="00CD1F2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23.8</w:t>
            </w:r>
          </w:p>
        </w:tc>
        <w:tc>
          <w:tcPr>
            <w:tcW w:w="639" w:type="pct"/>
            <w:noWrap/>
            <w:vAlign w:val="center"/>
            <w:hideMark/>
          </w:tcPr>
          <w:p w:rsidR="00CD1F2F" w:rsidRPr="00205FA6" w:rsidRDefault="00CD1F2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24.5</w:t>
            </w:r>
          </w:p>
        </w:tc>
      </w:tr>
      <w:tr w:rsidR="00CD1F2F" w:rsidRPr="00205FA6" w:rsidTr="00205FA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461" w:type="pct"/>
            <w:hideMark/>
          </w:tcPr>
          <w:p w:rsidR="00CD1F2F" w:rsidRPr="00205FA6" w:rsidRDefault="00CD1F2F" w:rsidP="00CD1F2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Проверка деятельности юридических лиц, созданных на основе собственности Нижегородской области</w:t>
            </w:r>
          </w:p>
        </w:tc>
        <w:tc>
          <w:tcPr>
            <w:tcW w:w="970" w:type="pct"/>
            <w:noWrap/>
            <w:vAlign w:val="center"/>
            <w:hideMark/>
          </w:tcPr>
          <w:p w:rsidR="00CD1F2F" w:rsidRPr="00205FA6" w:rsidRDefault="00CD1F2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20.5</w:t>
            </w:r>
          </w:p>
        </w:tc>
        <w:tc>
          <w:tcPr>
            <w:tcW w:w="931" w:type="pct"/>
            <w:noWrap/>
            <w:vAlign w:val="center"/>
            <w:hideMark/>
          </w:tcPr>
          <w:p w:rsidR="00CD1F2F" w:rsidRPr="00205FA6" w:rsidRDefault="00CD1F2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21.2</w:t>
            </w:r>
          </w:p>
        </w:tc>
        <w:tc>
          <w:tcPr>
            <w:tcW w:w="639" w:type="pct"/>
            <w:noWrap/>
            <w:vAlign w:val="center"/>
            <w:hideMark/>
          </w:tcPr>
          <w:p w:rsidR="00CD1F2F" w:rsidRPr="00205FA6" w:rsidRDefault="00CD1F2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21.0</w:t>
            </w:r>
          </w:p>
        </w:tc>
      </w:tr>
      <w:tr w:rsidR="00CD1F2F" w:rsidRPr="00205FA6" w:rsidTr="00205FA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461" w:type="pct"/>
            <w:hideMark/>
          </w:tcPr>
          <w:p w:rsidR="00CD1F2F" w:rsidRPr="00205FA6" w:rsidRDefault="00CD1F2F" w:rsidP="00CD1F2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Оказание нефинансовой поддержки деятельности некоммерческих организаций</w:t>
            </w:r>
          </w:p>
        </w:tc>
        <w:tc>
          <w:tcPr>
            <w:tcW w:w="970" w:type="pct"/>
            <w:noWrap/>
            <w:vAlign w:val="center"/>
            <w:hideMark/>
          </w:tcPr>
          <w:p w:rsidR="00CD1F2F" w:rsidRPr="00205FA6" w:rsidRDefault="00CD1F2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8.0</w:t>
            </w:r>
          </w:p>
        </w:tc>
        <w:tc>
          <w:tcPr>
            <w:tcW w:w="931" w:type="pct"/>
            <w:noWrap/>
            <w:vAlign w:val="center"/>
            <w:hideMark/>
          </w:tcPr>
          <w:p w:rsidR="00CD1F2F" w:rsidRPr="00205FA6" w:rsidRDefault="00CD1F2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10.4</w:t>
            </w:r>
          </w:p>
        </w:tc>
        <w:tc>
          <w:tcPr>
            <w:tcW w:w="639" w:type="pct"/>
            <w:noWrap/>
            <w:vAlign w:val="center"/>
            <w:hideMark/>
          </w:tcPr>
          <w:p w:rsidR="00CD1F2F" w:rsidRPr="00205FA6" w:rsidRDefault="00CD1F2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9.5</w:t>
            </w:r>
          </w:p>
        </w:tc>
      </w:tr>
    </w:tbl>
    <w:p w:rsidR="00754012" w:rsidRDefault="00754012" w:rsidP="00754012">
      <w:pPr>
        <w:tabs>
          <w:tab w:val="left" w:pos="1213"/>
          <w:tab w:val="left" w:pos="4284"/>
        </w:tabs>
        <w:autoSpaceDE w:val="0"/>
        <w:autoSpaceDN w:val="0"/>
        <w:spacing w:after="0"/>
        <w:jc w:val="center"/>
        <w:rPr>
          <w:rFonts w:ascii="Times New Roman" w:hAnsi="Times New Roman" w:cs="Times New Roman"/>
          <w:color w:val="FF0000"/>
          <w:sz w:val="28"/>
          <w:szCs w:val="28"/>
        </w:rPr>
      </w:pPr>
    </w:p>
    <w:p w:rsidR="006775A2" w:rsidRPr="00996BC9" w:rsidRDefault="006775A2" w:rsidP="00EC6C1A">
      <w:pPr>
        <w:tabs>
          <w:tab w:val="left" w:pos="1213"/>
          <w:tab w:val="left" w:pos="4284"/>
        </w:tabs>
        <w:autoSpaceDE w:val="0"/>
        <w:autoSpaceDN w:val="0"/>
        <w:spacing w:after="0" w:line="240" w:lineRule="auto"/>
        <w:ind w:firstLine="851"/>
        <w:jc w:val="both"/>
        <w:rPr>
          <w:rFonts w:ascii="Times New Roman" w:hAnsi="Times New Roman" w:cs="Times New Roman"/>
          <w:color w:val="FF0000"/>
          <w:sz w:val="28"/>
          <w:szCs w:val="28"/>
        </w:rPr>
      </w:pPr>
      <w:r w:rsidRPr="00996BC9">
        <w:rPr>
          <w:rFonts w:ascii="Times New Roman" w:hAnsi="Times New Roman" w:cs="Times New Roman"/>
          <w:sz w:val="28"/>
          <w:szCs w:val="28"/>
        </w:rPr>
        <w:t>В зависимости от типа местности</w:t>
      </w:r>
      <w:r w:rsidR="00EC6C1A" w:rsidRPr="00996BC9">
        <w:rPr>
          <w:rFonts w:ascii="Times New Roman" w:hAnsi="Times New Roman" w:cs="Times New Roman"/>
          <w:sz w:val="28"/>
          <w:szCs w:val="28"/>
        </w:rPr>
        <w:t xml:space="preserve"> муниципальные служащие Нижнего Новгорода чаще называли такие меры, как </w:t>
      </w:r>
      <w:r w:rsidR="00EC6C1A" w:rsidRPr="00996BC9">
        <w:rPr>
          <w:rFonts w:ascii="Times New Roman" w:eastAsia="Times New Roman" w:hAnsi="Times New Roman" w:cs="Times New Roman"/>
          <w:sz w:val="28"/>
          <w:szCs w:val="28"/>
          <w:lang w:eastAsia="ru-RU"/>
        </w:rPr>
        <w:t xml:space="preserve">регулярное проведение проверок </w:t>
      </w:r>
      <w:r w:rsidR="00EC6C1A" w:rsidRPr="00EC6C1A">
        <w:rPr>
          <w:rFonts w:ascii="Times New Roman" w:eastAsia="Times New Roman" w:hAnsi="Times New Roman" w:cs="Times New Roman"/>
          <w:color w:val="000000"/>
          <w:sz w:val="28"/>
          <w:szCs w:val="28"/>
          <w:lang w:eastAsia="ru-RU"/>
        </w:rPr>
        <w:t xml:space="preserve">соблюдения государственными и муниципальными служащими порядка прохождения службы (59,1% против 53,4%), работу системы массового информирования населения по вопросам противодействия коррупции (49,9% против 43,1%), анализ жалоб и обращений граждан и организаций, а также публикаций в средствах массовой информации по вопросам коррупции (43,6% против 34,4%), проведение обучающих семинаров для органов исполнительной власти Нижегородской области и органов местного самоуправления (38,6% против 36,6%) и проверку деятельности юридических </w:t>
      </w:r>
      <w:r w:rsidR="00EC6C1A" w:rsidRPr="00EC6C1A">
        <w:rPr>
          <w:rFonts w:ascii="Times New Roman" w:eastAsia="Times New Roman" w:hAnsi="Times New Roman" w:cs="Times New Roman"/>
          <w:color w:val="000000"/>
          <w:sz w:val="28"/>
          <w:szCs w:val="28"/>
          <w:lang w:eastAsia="ru-RU"/>
        </w:rPr>
        <w:lastRenderedPageBreak/>
        <w:t xml:space="preserve">лиц, созданных на основе собственности Нижегородской области (24,6% против 18,8%). </w:t>
      </w:r>
      <w:r w:rsidR="00EC6C1A">
        <w:rPr>
          <w:rFonts w:ascii="Times New Roman" w:eastAsia="Times New Roman" w:hAnsi="Times New Roman" w:cs="Times New Roman"/>
          <w:color w:val="000000"/>
          <w:sz w:val="28"/>
          <w:szCs w:val="28"/>
          <w:lang w:eastAsia="ru-RU"/>
        </w:rPr>
        <w:t xml:space="preserve">Муниципальным служащим городов и районов области более известны </w:t>
      </w:r>
      <w:r w:rsidR="00996BC9" w:rsidRPr="00996BC9">
        <w:rPr>
          <w:rFonts w:ascii="Times New Roman" w:eastAsia="Times New Roman" w:hAnsi="Times New Roman" w:cs="Times New Roman"/>
          <w:color w:val="000000"/>
          <w:sz w:val="28"/>
          <w:szCs w:val="28"/>
          <w:lang w:eastAsia="ru-RU"/>
        </w:rPr>
        <w:t>осуществление приема сообщений граждан о коррупционных правонарушениях группой «горячая телефонная линия» (61,9% против 55,2%) и работа подраздела «Противодействие коррупции» на официальном сайте Правительства Нижегородской области (53,8% против 44,5%)</w:t>
      </w:r>
      <w:r w:rsidR="00996BC9">
        <w:rPr>
          <w:rFonts w:ascii="Times New Roman" w:eastAsia="Times New Roman" w:hAnsi="Times New Roman" w:cs="Times New Roman"/>
          <w:color w:val="000000"/>
          <w:sz w:val="28"/>
          <w:szCs w:val="28"/>
          <w:lang w:eastAsia="ru-RU"/>
        </w:rPr>
        <w:t>. По остальным мерам существенных различий во мнениях служащих в зависимости от местности не наблюдается.</w:t>
      </w:r>
    </w:p>
    <w:p w:rsidR="006775A2" w:rsidRPr="00C339B9" w:rsidRDefault="006775A2" w:rsidP="006775A2">
      <w:pPr>
        <w:keepNext/>
        <w:keepLines/>
        <w:spacing w:after="0" w:line="240" w:lineRule="auto"/>
        <w:jc w:val="right"/>
        <w:rPr>
          <w:rFonts w:ascii="Times New Roman" w:hAnsi="Times New Roman" w:cs="Times New Roman"/>
          <w:b/>
          <w:bCs/>
          <w:sz w:val="24"/>
          <w:szCs w:val="24"/>
        </w:rPr>
      </w:pPr>
      <w:r w:rsidRPr="00C339B9">
        <w:rPr>
          <w:rFonts w:ascii="Times New Roman" w:hAnsi="Times New Roman" w:cs="Times New Roman"/>
          <w:b/>
          <w:bCs/>
          <w:sz w:val="24"/>
          <w:szCs w:val="24"/>
        </w:rPr>
        <w:t xml:space="preserve">Таблица </w:t>
      </w:r>
      <w:r w:rsidR="00CA2858" w:rsidRPr="00C339B9">
        <w:rPr>
          <w:rFonts w:ascii="Times New Roman" w:hAnsi="Times New Roman" w:cs="Times New Roman"/>
          <w:b/>
          <w:bCs/>
          <w:sz w:val="24"/>
          <w:szCs w:val="24"/>
        </w:rPr>
        <w:fldChar w:fldCharType="begin"/>
      </w:r>
      <w:r w:rsidRPr="00C339B9">
        <w:rPr>
          <w:rFonts w:ascii="Times New Roman" w:hAnsi="Times New Roman" w:cs="Times New Roman"/>
          <w:b/>
          <w:bCs/>
          <w:sz w:val="24"/>
          <w:szCs w:val="24"/>
        </w:rPr>
        <w:instrText xml:space="preserve"> SEQ Таблица \* ARABIC </w:instrText>
      </w:r>
      <w:r w:rsidR="00CA2858" w:rsidRPr="00C339B9">
        <w:rPr>
          <w:rFonts w:ascii="Times New Roman" w:hAnsi="Times New Roman" w:cs="Times New Roman"/>
          <w:b/>
          <w:bCs/>
          <w:sz w:val="24"/>
          <w:szCs w:val="24"/>
        </w:rPr>
        <w:fldChar w:fldCharType="separate"/>
      </w:r>
      <w:r w:rsidR="00730949">
        <w:rPr>
          <w:rFonts w:ascii="Times New Roman" w:hAnsi="Times New Roman" w:cs="Times New Roman"/>
          <w:b/>
          <w:bCs/>
          <w:noProof/>
          <w:sz w:val="24"/>
          <w:szCs w:val="24"/>
        </w:rPr>
        <w:t>29</w:t>
      </w:r>
      <w:r w:rsidR="00CA2858" w:rsidRPr="00C339B9">
        <w:rPr>
          <w:rFonts w:ascii="Times New Roman" w:hAnsi="Times New Roman" w:cs="Times New Roman"/>
          <w:b/>
          <w:bCs/>
          <w:sz w:val="24"/>
          <w:szCs w:val="24"/>
        </w:rPr>
        <w:fldChar w:fldCharType="end"/>
      </w:r>
    </w:p>
    <w:p w:rsidR="006775A2" w:rsidRPr="00C339B9" w:rsidRDefault="006775A2" w:rsidP="006775A2">
      <w:pPr>
        <w:keepNext/>
        <w:keepLines/>
        <w:tabs>
          <w:tab w:val="left" w:pos="1213"/>
          <w:tab w:val="left" w:pos="4284"/>
        </w:tabs>
        <w:autoSpaceDE w:val="0"/>
        <w:autoSpaceDN w:val="0"/>
        <w:spacing w:after="0"/>
        <w:jc w:val="center"/>
        <w:rPr>
          <w:rFonts w:ascii="Times New Roman" w:hAnsi="Times New Roman" w:cs="Times New Roman"/>
          <w:b/>
          <w:sz w:val="24"/>
          <w:szCs w:val="24"/>
        </w:rPr>
      </w:pPr>
      <w:r w:rsidRPr="00C339B9">
        <w:rPr>
          <w:rFonts w:ascii="Times New Roman" w:hAnsi="Times New Roman" w:cs="Times New Roman"/>
          <w:b/>
          <w:sz w:val="24"/>
          <w:szCs w:val="24"/>
        </w:rPr>
        <w:t>Распределение ответов респондентов на вопрос «ИЗВЕСТНО ЛИ ВАМ О МЕРАХ, ПРЕДПРИНИМАЕМЫХ ПРАВИТЕЛЬСТВОМ НИЖЕГОРОДСКОЙ ОБЛАСТИ ПО ПРОТИВОДЕЙСТВИЮ КОРРУПЦИИ?»,%</w:t>
      </w:r>
    </w:p>
    <w:tbl>
      <w:tblPr>
        <w:tblStyle w:val="-11"/>
        <w:tblW w:w="5000" w:type="pct"/>
        <w:tblLook w:val="04A0" w:firstRow="1" w:lastRow="0" w:firstColumn="1" w:lastColumn="0" w:noHBand="0" w:noVBand="1"/>
      </w:tblPr>
      <w:tblGrid>
        <w:gridCol w:w="7248"/>
        <w:gridCol w:w="1338"/>
        <w:gridCol w:w="1127"/>
      </w:tblGrid>
      <w:tr w:rsidR="006775A2" w:rsidRPr="00205FA6" w:rsidTr="00205FA6">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rsidP="006775A2">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 </w:t>
            </w:r>
          </w:p>
        </w:tc>
        <w:tc>
          <w:tcPr>
            <w:tcW w:w="689" w:type="pct"/>
            <w:vAlign w:val="center"/>
            <w:hideMark/>
          </w:tcPr>
          <w:p w:rsidR="006775A2" w:rsidRPr="00205FA6" w:rsidRDefault="006775A2" w:rsidP="00205FA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Областной центр</w:t>
            </w:r>
          </w:p>
        </w:tc>
        <w:tc>
          <w:tcPr>
            <w:tcW w:w="580" w:type="pct"/>
            <w:vAlign w:val="center"/>
            <w:hideMark/>
          </w:tcPr>
          <w:p w:rsidR="006775A2" w:rsidRPr="00205FA6" w:rsidRDefault="006775A2" w:rsidP="00205FA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Районы и города области</w:t>
            </w:r>
          </w:p>
        </w:tc>
      </w:tr>
      <w:tr w:rsidR="006775A2" w:rsidRPr="00205FA6" w:rsidTr="00205FA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rsidP="006775A2">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Регулярное проведение проверок соблюдения государственными и муниципальными служащими порядка прохождения службы</w:t>
            </w:r>
          </w:p>
        </w:tc>
        <w:tc>
          <w:tcPr>
            <w:tcW w:w="689"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59.1</w:t>
            </w:r>
          </w:p>
        </w:tc>
        <w:tc>
          <w:tcPr>
            <w:tcW w:w="580"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53.4</w:t>
            </w:r>
          </w:p>
        </w:tc>
      </w:tr>
      <w:tr w:rsidR="006775A2" w:rsidRPr="00205FA6" w:rsidTr="00205FA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rsidP="006775A2">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Осуществление приема сообщений граждан о коррупционных правонарушениях группой «горячая телефонная линия»</w:t>
            </w:r>
          </w:p>
        </w:tc>
        <w:tc>
          <w:tcPr>
            <w:tcW w:w="689" w:type="pct"/>
            <w:noWrap/>
            <w:vAlign w:val="center"/>
            <w:hideMark/>
          </w:tcPr>
          <w:p w:rsidR="006775A2" w:rsidRPr="00205FA6" w:rsidRDefault="006775A2"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55.2</w:t>
            </w:r>
          </w:p>
        </w:tc>
        <w:tc>
          <w:tcPr>
            <w:tcW w:w="580" w:type="pct"/>
            <w:noWrap/>
            <w:vAlign w:val="center"/>
            <w:hideMark/>
          </w:tcPr>
          <w:p w:rsidR="006775A2" w:rsidRPr="00205FA6" w:rsidRDefault="006775A2"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61.9</w:t>
            </w:r>
          </w:p>
        </w:tc>
      </w:tr>
      <w:tr w:rsidR="006775A2" w:rsidRPr="00205FA6" w:rsidTr="00205FA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rsidP="006775A2">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Совершенствование регионального законодательства с учетом интересов борьбы с коррупцией</w:t>
            </w:r>
          </w:p>
        </w:tc>
        <w:tc>
          <w:tcPr>
            <w:tcW w:w="689"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50.1</w:t>
            </w:r>
          </w:p>
        </w:tc>
        <w:tc>
          <w:tcPr>
            <w:tcW w:w="580"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52.0</w:t>
            </w:r>
          </w:p>
        </w:tc>
      </w:tr>
      <w:tr w:rsidR="006775A2" w:rsidRPr="00205FA6" w:rsidTr="00205FA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rsidP="006775A2">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Работа системы массового информирования населения по вопросам противодействия коррупции</w:t>
            </w:r>
          </w:p>
        </w:tc>
        <w:tc>
          <w:tcPr>
            <w:tcW w:w="689" w:type="pct"/>
            <w:noWrap/>
            <w:vAlign w:val="center"/>
            <w:hideMark/>
          </w:tcPr>
          <w:p w:rsidR="006775A2" w:rsidRPr="00205FA6" w:rsidRDefault="006775A2"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49.9</w:t>
            </w:r>
          </w:p>
        </w:tc>
        <w:tc>
          <w:tcPr>
            <w:tcW w:w="580" w:type="pct"/>
            <w:noWrap/>
            <w:vAlign w:val="center"/>
            <w:hideMark/>
          </w:tcPr>
          <w:p w:rsidR="006775A2" w:rsidRPr="00205FA6" w:rsidRDefault="006775A2"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43.1</w:t>
            </w:r>
          </w:p>
        </w:tc>
      </w:tr>
      <w:tr w:rsidR="006775A2" w:rsidRPr="00205FA6" w:rsidTr="00205FA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rsidP="006775A2">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Работа подраздела «Противодействие коррупции» на официальном сайте Правительства Нижегородской области</w:t>
            </w:r>
          </w:p>
        </w:tc>
        <w:tc>
          <w:tcPr>
            <w:tcW w:w="689"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44.5</w:t>
            </w:r>
          </w:p>
        </w:tc>
        <w:tc>
          <w:tcPr>
            <w:tcW w:w="580"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53.8</w:t>
            </w:r>
          </w:p>
        </w:tc>
      </w:tr>
      <w:tr w:rsidR="006775A2" w:rsidRPr="00205FA6" w:rsidTr="00205FA6">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rsidP="006775A2">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Анализ жалоб и обращений граждан и организаций, а также публикаций в средствах массовой информации по вопросам коррупции</w:t>
            </w:r>
          </w:p>
        </w:tc>
        <w:tc>
          <w:tcPr>
            <w:tcW w:w="689" w:type="pct"/>
            <w:noWrap/>
            <w:vAlign w:val="center"/>
            <w:hideMark/>
          </w:tcPr>
          <w:p w:rsidR="006775A2" w:rsidRPr="00205FA6" w:rsidRDefault="006775A2"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43.6</w:t>
            </w:r>
          </w:p>
        </w:tc>
        <w:tc>
          <w:tcPr>
            <w:tcW w:w="580" w:type="pct"/>
            <w:noWrap/>
            <w:vAlign w:val="center"/>
            <w:hideMark/>
          </w:tcPr>
          <w:p w:rsidR="006775A2" w:rsidRPr="00205FA6" w:rsidRDefault="006775A2"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34.4</w:t>
            </w:r>
          </w:p>
        </w:tc>
      </w:tr>
      <w:tr w:rsidR="006775A2" w:rsidRPr="00205FA6" w:rsidTr="00205FA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rsidP="006775A2">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Проведение обучающих семинаров для органов исполнительной власти Нижегородской области и органов местного самоуправления</w:t>
            </w:r>
          </w:p>
        </w:tc>
        <w:tc>
          <w:tcPr>
            <w:tcW w:w="689"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38.6</w:t>
            </w:r>
          </w:p>
        </w:tc>
        <w:tc>
          <w:tcPr>
            <w:tcW w:w="580"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36.6</w:t>
            </w:r>
          </w:p>
        </w:tc>
      </w:tr>
      <w:tr w:rsidR="006775A2" w:rsidRPr="00205FA6" w:rsidTr="00205FA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rsidP="006775A2">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Внедрение социальной рекламы антикоррупционной направленности</w:t>
            </w:r>
          </w:p>
        </w:tc>
        <w:tc>
          <w:tcPr>
            <w:tcW w:w="689" w:type="pct"/>
            <w:noWrap/>
            <w:vAlign w:val="center"/>
            <w:hideMark/>
          </w:tcPr>
          <w:p w:rsidR="006775A2" w:rsidRPr="00205FA6" w:rsidRDefault="006775A2"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34.4</w:t>
            </w:r>
          </w:p>
        </w:tc>
        <w:tc>
          <w:tcPr>
            <w:tcW w:w="580" w:type="pct"/>
            <w:noWrap/>
            <w:vAlign w:val="center"/>
            <w:hideMark/>
          </w:tcPr>
          <w:p w:rsidR="006775A2" w:rsidRPr="00205FA6" w:rsidRDefault="006775A2"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33.3</w:t>
            </w:r>
          </w:p>
        </w:tc>
      </w:tr>
      <w:tr w:rsidR="006775A2" w:rsidRPr="00205FA6" w:rsidTr="00205FA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rsidP="006775A2">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Проведение мониторинга печатных и электронных СМИ Нижегородской области по публикациям антикоррупционной тематики</w:t>
            </w:r>
          </w:p>
        </w:tc>
        <w:tc>
          <w:tcPr>
            <w:tcW w:w="689"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24.6</w:t>
            </w:r>
          </w:p>
        </w:tc>
        <w:tc>
          <w:tcPr>
            <w:tcW w:w="580"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23.2</w:t>
            </w:r>
          </w:p>
        </w:tc>
      </w:tr>
      <w:tr w:rsidR="006775A2" w:rsidRPr="00205FA6" w:rsidTr="00205FA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rsidP="006775A2">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Проверка деятельности юридических лиц, созданных на основе собственности Нижегородской области</w:t>
            </w:r>
          </w:p>
        </w:tc>
        <w:tc>
          <w:tcPr>
            <w:tcW w:w="689" w:type="pct"/>
            <w:noWrap/>
            <w:vAlign w:val="center"/>
            <w:hideMark/>
          </w:tcPr>
          <w:p w:rsidR="006775A2" w:rsidRPr="00205FA6" w:rsidRDefault="006775A2"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24.6</w:t>
            </w:r>
          </w:p>
        </w:tc>
        <w:tc>
          <w:tcPr>
            <w:tcW w:w="580" w:type="pct"/>
            <w:noWrap/>
            <w:vAlign w:val="center"/>
            <w:hideMark/>
          </w:tcPr>
          <w:p w:rsidR="006775A2" w:rsidRPr="00205FA6" w:rsidRDefault="006775A2"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18.8</w:t>
            </w:r>
          </w:p>
        </w:tc>
      </w:tr>
      <w:tr w:rsidR="006775A2" w:rsidRPr="00205FA6" w:rsidTr="00205FA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rsidP="006775A2">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Оказание нефинансовой поддержки деятельности некоммерческих организаций</w:t>
            </w:r>
          </w:p>
        </w:tc>
        <w:tc>
          <w:tcPr>
            <w:tcW w:w="689"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10.1</w:t>
            </w:r>
          </w:p>
        </w:tc>
        <w:tc>
          <w:tcPr>
            <w:tcW w:w="580"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10.6</w:t>
            </w:r>
          </w:p>
        </w:tc>
      </w:tr>
    </w:tbl>
    <w:p w:rsidR="006775A2" w:rsidRPr="00C339B9" w:rsidRDefault="006775A2" w:rsidP="00754012">
      <w:pPr>
        <w:tabs>
          <w:tab w:val="left" w:pos="1213"/>
          <w:tab w:val="left" w:pos="4284"/>
        </w:tabs>
        <w:autoSpaceDE w:val="0"/>
        <w:autoSpaceDN w:val="0"/>
        <w:spacing w:after="0"/>
        <w:jc w:val="center"/>
        <w:rPr>
          <w:rFonts w:ascii="Times New Roman" w:hAnsi="Times New Roman" w:cs="Times New Roman"/>
          <w:color w:val="FF0000"/>
          <w:sz w:val="28"/>
          <w:szCs w:val="28"/>
        </w:rPr>
      </w:pPr>
    </w:p>
    <w:p w:rsidR="009F6F19" w:rsidRPr="00C339B9" w:rsidRDefault="009F6F19" w:rsidP="000951B0">
      <w:pPr>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 xml:space="preserve">По поводу известности мер, предпринимаемых Правительство Нижегородской области по противодействию коррупции, в 2017 году увеличилось количество голосов, отданных за прием сообщений граждан о коррупционных правонарушениях группой «горячая телефонная линия» приемной граждан Губернатора и Правительства Нижегородской области (65,3% против 60,9%), регулярное проведение в органах исполнительной власти Нижегородской  области и органах местного самоуправления Нижегородской области проверок соблюдения государственными </w:t>
      </w:r>
      <w:r w:rsidRPr="00C339B9">
        <w:rPr>
          <w:rFonts w:ascii="Times New Roman" w:hAnsi="Times New Roman" w:cs="Times New Roman"/>
          <w:sz w:val="28"/>
          <w:szCs w:val="28"/>
        </w:rPr>
        <w:lastRenderedPageBreak/>
        <w:t xml:space="preserve">гражданскими и муниципальными служащими порядка прохождения государственной гражданской и муниципальной службы, в том числе запретов и ограничений, предусмотренных законодательством (62,4% против 54,0%), проведение обучающих семинаров для органов исполнительной власти Нижегородской области и органов местного самоуправления Нижегородской области (47,5% против 39,7%), работа системы массового информирования населения по вопросам противодействия коррупции с использованием печатных и электронных СМИ, сети Интернет, творческих организаций (44,8% против 32,5%), анализ жалоб и обращений граждан и организаций, а также публикаций в средствах массовой информации по вопросам коррупции (42,3% против 41,0%), внедрение социальной рекламы антикоррупционной направленности (32,2% против 23,8%), проведение мониторинга печатных и электронных СМИ Нижегородской области по публикациям антикоррупционной тематики (25,4% против 19,8%) и проверка деятельности юридических лиц, созданных на основе собственности Нижегородской области, с целью недопущения перевода в частные структуры государственных средств (22,3% против 15,3%). </w:t>
      </w:r>
    </w:p>
    <w:p w:rsidR="009F6F19" w:rsidRPr="00C339B9" w:rsidRDefault="009F6F19" w:rsidP="000951B0">
      <w:pPr>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В 2017 году менее выбирали работу подраздела «Противодействие коррупции» на официальном сайте Правительства Нижегородской области и на портале государственных и муниципальных услуг Нижегородской области, с помощью которых граждане могли бы сообщить об известных им фактах коррупционных правонарушений (57,1% против 59,2%) и совершенствование регионального законодательства с учетом интересов борьбы с коррупцией (58,4% против 58,5%).</w:t>
      </w:r>
    </w:p>
    <w:p w:rsidR="009F6F19" w:rsidRPr="00C339B9" w:rsidRDefault="009F6F19" w:rsidP="009F6F19">
      <w:pPr>
        <w:jc w:val="center"/>
        <w:rPr>
          <w:rFonts w:ascii="Times New Roman" w:hAnsi="Times New Roman" w:cs="Times New Roman"/>
          <w:sz w:val="28"/>
          <w:szCs w:val="28"/>
        </w:rPr>
      </w:pPr>
      <w:r w:rsidRPr="00C339B9">
        <w:rPr>
          <w:rFonts w:ascii="Times New Roman" w:hAnsi="Times New Roman" w:cs="Times New Roman"/>
          <w:noProof/>
          <w:lang w:eastAsia="ru-RU"/>
        </w:rPr>
        <w:lastRenderedPageBreak/>
        <w:drawing>
          <wp:inline distT="0" distB="0" distL="0" distR="0">
            <wp:extent cx="6242755" cy="5317066"/>
            <wp:effectExtent l="0" t="0" r="5715"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rsidR="009F6F19" w:rsidRPr="00C339B9" w:rsidRDefault="009F6F19" w:rsidP="009F6F19">
      <w:pPr>
        <w:jc w:val="center"/>
        <w:rPr>
          <w:rFonts w:ascii="Times New Roman" w:hAnsi="Times New Roman" w:cs="Times New Roman"/>
          <w:sz w:val="28"/>
          <w:szCs w:val="28"/>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6175F5">
        <w:rPr>
          <w:rFonts w:ascii="Times New Roman" w:hAnsi="Times New Roman" w:cs="Times New Roman"/>
          <w:b/>
          <w:noProof/>
          <w:sz w:val="24"/>
          <w:szCs w:val="24"/>
        </w:rPr>
        <w:t>83</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8"/>
        </w:rPr>
        <w:t xml:space="preserve"> Распределение ответов респондентов на вопрос «ИЗВЕСТНО ЛИ ВАМ О МЕРАХ, ПРЕДПРИНИМАЕМЫХ ПРАВИТЕЛЬСТВОМ НИЖЕГОРОДСКОЙ ОБЛАСТИ ПО ПРОТИВОДЕЙСТВИЮ КОРРУПЦИИ?», % от числа опрошенных</w:t>
      </w:r>
    </w:p>
    <w:p w:rsidR="009F6F19" w:rsidRDefault="009F6F19"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В рейтинге эффективности мер, предпринимаемых Правительством Нижегородской области по противодействию коррупции, самыми популярными среди всех служащих стали совершенствование регионального законодательства с учетом интересов борьбы с коррупцией (</w:t>
      </w:r>
      <w:r w:rsidR="0084076F">
        <w:rPr>
          <w:rFonts w:ascii="Times New Roman" w:hAnsi="Times New Roman" w:cs="Times New Roman"/>
          <w:sz w:val="28"/>
          <w:szCs w:val="28"/>
        </w:rPr>
        <w:t>52,7</w:t>
      </w:r>
      <w:r w:rsidRPr="00C339B9">
        <w:rPr>
          <w:rFonts w:ascii="Times New Roman" w:hAnsi="Times New Roman" w:cs="Times New Roman"/>
          <w:sz w:val="28"/>
          <w:szCs w:val="28"/>
        </w:rPr>
        <w:t>%), осуществление приема сообщений граждан о коррупционных нарушениях группой «горячая телефонная линия» (</w:t>
      </w:r>
      <w:r w:rsidR="0084076F">
        <w:rPr>
          <w:rFonts w:ascii="Times New Roman" w:hAnsi="Times New Roman" w:cs="Times New Roman"/>
          <w:sz w:val="28"/>
          <w:szCs w:val="28"/>
        </w:rPr>
        <w:t>49,4</w:t>
      </w:r>
      <w:r w:rsidRPr="00C339B9">
        <w:rPr>
          <w:rFonts w:ascii="Times New Roman" w:hAnsi="Times New Roman" w:cs="Times New Roman"/>
          <w:sz w:val="28"/>
          <w:szCs w:val="28"/>
        </w:rPr>
        <w:t>%) и регулярное проведение проверок соблюдения государственными и муниципальными служащими порядка прохождения службы (</w:t>
      </w:r>
      <w:r w:rsidR="0084076F">
        <w:rPr>
          <w:rFonts w:ascii="Times New Roman" w:hAnsi="Times New Roman" w:cs="Times New Roman"/>
          <w:sz w:val="28"/>
          <w:szCs w:val="28"/>
        </w:rPr>
        <w:t>41,5</w:t>
      </w:r>
      <w:r w:rsidRPr="00C339B9">
        <w:rPr>
          <w:rFonts w:ascii="Times New Roman" w:hAnsi="Times New Roman" w:cs="Times New Roman"/>
          <w:sz w:val="28"/>
          <w:szCs w:val="28"/>
        </w:rPr>
        <w:t xml:space="preserve">%). Около трети служащих считают, что эффективными являются </w:t>
      </w:r>
      <w:r w:rsidR="00013F00" w:rsidRPr="00C339B9">
        <w:rPr>
          <w:rFonts w:ascii="Times New Roman" w:hAnsi="Times New Roman" w:cs="Times New Roman"/>
          <w:sz w:val="28"/>
          <w:szCs w:val="28"/>
        </w:rPr>
        <w:t xml:space="preserve">анализ жалоб и обращений граждан и организаций, а также публикаций в средствах массовой информации по вопросам коррупции </w:t>
      </w:r>
      <w:r w:rsidR="00013F00" w:rsidRPr="00C339B9">
        <w:rPr>
          <w:rFonts w:ascii="Times New Roman" w:hAnsi="Times New Roman" w:cs="Times New Roman"/>
          <w:sz w:val="28"/>
          <w:szCs w:val="28"/>
        </w:rPr>
        <w:lastRenderedPageBreak/>
        <w:t>(</w:t>
      </w:r>
      <w:r w:rsidR="00013F00">
        <w:rPr>
          <w:rFonts w:ascii="Times New Roman" w:hAnsi="Times New Roman" w:cs="Times New Roman"/>
          <w:sz w:val="28"/>
          <w:szCs w:val="28"/>
        </w:rPr>
        <w:t>34,7</w:t>
      </w:r>
      <w:r w:rsidR="00013F00" w:rsidRPr="00C339B9">
        <w:rPr>
          <w:rFonts w:ascii="Times New Roman" w:hAnsi="Times New Roman" w:cs="Times New Roman"/>
          <w:sz w:val="28"/>
          <w:szCs w:val="28"/>
        </w:rPr>
        <w:t>%)</w:t>
      </w:r>
      <w:r w:rsidR="00013F00">
        <w:rPr>
          <w:rFonts w:ascii="Times New Roman" w:hAnsi="Times New Roman" w:cs="Times New Roman"/>
          <w:sz w:val="28"/>
          <w:szCs w:val="28"/>
        </w:rPr>
        <w:t xml:space="preserve">,  </w:t>
      </w:r>
      <w:r w:rsidRPr="00C339B9">
        <w:rPr>
          <w:rFonts w:ascii="Times New Roman" w:hAnsi="Times New Roman" w:cs="Times New Roman"/>
          <w:sz w:val="28"/>
          <w:szCs w:val="28"/>
        </w:rPr>
        <w:t>работа подраздела «Противодействие коррупции» на официальном сайте Правительства</w:t>
      </w:r>
      <w:r w:rsidR="00013F00">
        <w:rPr>
          <w:rFonts w:ascii="Times New Roman" w:hAnsi="Times New Roman" w:cs="Times New Roman"/>
          <w:sz w:val="28"/>
          <w:szCs w:val="28"/>
        </w:rPr>
        <w:t xml:space="preserve"> Нижегородской области (32,8%) и работа</w:t>
      </w:r>
      <w:r w:rsidR="00013F00" w:rsidRPr="00C339B9">
        <w:rPr>
          <w:rFonts w:ascii="Times New Roman" w:hAnsi="Times New Roman" w:cs="Times New Roman"/>
          <w:sz w:val="28"/>
          <w:szCs w:val="28"/>
        </w:rPr>
        <w:t xml:space="preserve"> системы массового информирования населения по вопросам противодействия коррупции (</w:t>
      </w:r>
      <w:r w:rsidR="00013F00">
        <w:rPr>
          <w:rFonts w:ascii="Times New Roman" w:hAnsi="Times New Roman" w:cs="Times New Roman"/>
          <w:sz w:val="28"/>
          <w:szCs w:val="28"/>
        </w:rPr>
        <w:t>30,8</w:t>
      </w:r>
      <w:r w:rsidR="00013F00" w:rsidRPr="00C339B9">
        <w:rPr>
          <w:rFonts w:ascii="Times New Roman" w:hAnsi="Times New Roman" w:cs="Times New Roman"/>
          <w:sz w:val="28"/>
          <w:szCs w:val="28"/>
        </w:rPr>
        <w:t>%)</w:t>
      </w:r>
      <w:r w:rsidRPr="00C339B9">
        <w:rPr>
          <w:rFonts w:ascii="Times New Roman" w:hAnsi="Times New Roman" w:cs="Times New Roman"/>
          <w:sz w:val="28"/>
          <w:szCs w:val="28"/>
        </w:rPr>
        <w:t xml:space="preserve">. Чуть более четверти </w:t>
      </w:r>
      <w:r w:rsidR="00013F00">
        <w:rPr>
          <w:rFonts w:ascii="Times New Roman" w:hAnsi="Times New Roman" w:cs="Times New Roman"/>
          <w:sz w:val="28"/>
          <w:szCs w:val="28"/>
        </w:rPr>
        <w:t xml:space="preserve">и четверть </w:t>
      </w:r>
      <w:r w:rsidRPr="00C339B9">
        <w:rPr>
          <w:rFonts w:ascii="Times New Roman" w:hAnsi="Times New Roman" w:cs="Times New Roman"/>
          <w:sz w:val="28"/>
          <w:szCs w:val="28"/>
        </w:rPr>
        <w:t>служащих признают эффективными проверку деятельности юридических лиц, созданных на основе собственности Нижегородской области (</w:t>
      </w:r>
      <w:r w:rsidR="00013F00">
        <w:rPr>
          <w:rFonts w:ascii="Times New Roman" w:hAnsi="Times New Roman" w:cs="Times New Roman"/>
          <w:sz w:val="28"/>
          <w:szCs w:val="28"/>
        </w:rPr>
        <w:t>29,9</w:t>
      </w:r>
      <w:r w:rsidRPr="00C339B9">
        <w:rPr>
          <w:rFonts w:ascii="Times New Roman" w:hAnsi="Times New Roman" w:cs="Times New Roman"/>
          <w:sz w:val="28"/>
          <w:szCs w:val="28"/>
        </w:rPr>
        <w:t>%) и проведение обучающих семинаров для органов исполнительной власти Нижегородской области и органов местного самоуправления (</w:t>
      </w:r>
      <w:r w:rsidR="00013F00">
        <w:rPr>
          <w:rFonts w:ascii="Times New Roman" w:hAnsi="Times New Roman" w:cs="Times New Roman"/>
          <w:sz w:val="28"/>
          <w:szCs w:val="28"/>
        </w:rPr>
        <w:t>24,8</w:t>
      </w:r>
      <w:r w:rsidRPr="00C339B9">
        <w:rPr>
          <w:rFonts w:ascii="Times New Roman" w:hAnsi="Times New Roman" w:cs="Times New Roman"/>
          <w:sz w:val="28"/>
          <w:szCs w:val="28"/>
        </w:rPr>
        <w:t>%). Пятая часть респондентов (</w:t>
      </w:r>
      <w:r w:rsidR="00013F00">
        <w:rPr>
          <w:rFonts w:ascii="Times New Roman" w:hAnsi="Times New Roman" w:cs="Times New Roman"/>
          <w:sz w:val="28"/>
          <w:szCs w:val="28"/>
        </w:rPr>
        <w:t>22,7</w:t>
      </w:r>
      <w:r w:rsidRPr="00C339B9">
        <w:rPr>
          <w:rFonts w:ascii="Times New Roman" w:hAnsi="Times New Roman" w:cs="Times New Roman"/>
          <w:sz w:val="28"/>
          <w:szCs w:val="28"/>
        </w:rPr>
        <w:t>%) отдали свои голоса за эффективность внедрения социальной рекламы антикоррупционной направленности. Минимальную эффективность, по мнению служащих, имеют проведение мониторинга печатных и электронных СМИ Нижегородской области по публикациям антикоррупционной тематики (11,</w:t>
      </w:r>
      <w:r w:rsidR="00013F00">
        <w:rPr>
          <w:rFonts w:ascii="Times New Roman" w:hAnsi="Times New Roman" w:cs="Times New Roman"/>
          <w:sz w:val="28"/>
          <w:szCs w:val="28"/>
        </w:rPr>
        <w:t>2</w:t>
      </w:r>
      <w:r w:rsidRPr="00C339B9">
        <w:rPr>
          <w:rFonts w:ascii="Times New Roman" w:hAnsi="Times New Roman" w:cs="Times New Roman"/>
          <w:sz w:val="28"/>
          <w:szCs w:val="28"/>
        </w:rPr>
        <w:t>%) и оказание нефинансовой поддержки деятельности некоммерческих организаций (</w:t>
      </w:r>
      <w:r w:rsidR="00013F00">
        <w:rPr>
          <w:rFonts w:ascii="Times New Roman" w:hAnsi="Times New Roman" w:cs="Times New Roman"/>
          <w:sz w:val="28"/>
          <w:szCs w:val="28"/>
        </w:rPr>
        <w:t>10</w:t>
      </w:r>
      <w:r w:rsidRPr="00C339B9">
        <w:rPr>
          <w:rFonts w:ascii="Times New Roman" w:hAnsi="Times New Roman" w:cs="Times New Roman"/>
          <w:sz w:val="28"/>
          <w:szCs w:val="28"/>
        </w:rPr>
        <w:t>,6%).</w:t>
      </w:r>
    </w:p>
    <w:p w:rsidR="00754012"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Муниципальные служащие были более осторожны в оценке эффективности мер по противодействию коррупции, чем государственные, и чаще отмечали такие меры, как работа системы массового информирования населения по вопросам противодействия коррупции (</w:t>
      </w:r>
      <w:r w:rsidR="00013F00">
        <w:rPr>
          <w:rFonts w:ascii="Times New Roman" w:hAnsi="Times New Roman" w:cs="Times New Roman"/>
          <w:sz w:val="28"/>
          <w:szCs w:val="28"/>
        </w:rPr>
        <w:t>35,5</w:t>
      </w:r>
      <w:r w:rsidRPr="00C339B9">
        <w:rPr>
          <w:rFonts w:ascii="Times New Roman" w:hAnsi="Times New Roman" w:cs="Times New Roman"/>
          <w:sz w:val="28"/>
          <w:szCs w:val="28"/>
        </w:rPr>
        <w:t xml:space="preserve">% против </w:t>
      </w:r>
      <w:r w:rsidR="00013F00">
        <w:rPr>
          <w:rFonts w:ascii="Times New Roman" w:hAnsi="Times New Roman" w:cs="Times New Roman"/>
          <w:sz w:val="28"/>
          <w:szCs w:val="28"/>
        </w:rPr>
        <w:t>22,9</w:t>
      </w:r>
      <w:r w:rsidRPr="00C339B9">
        <w:rPr>
          <w:rFonts w:ascii="Times New Roman" w:hAnsi="Times New Roman" w:cs="Times New Roman"/>
          <w:sz w:val="28"/>
          <w:szCs w:val="28"/>
        </w:rPr>
        <w:t>%), проверка деятельности юридических лиц, созданных на основе собственности Нижегородской области (</w:t>
      </w:r>
      <w:r w:rsidR="00013F00">
        <w:rPr>
          <w:rFonts w:ascii="Times New Roman" w:hAnsi="Times New Roman" w:cs="Times New Roman"/>
          <w:sz w:val="28"/>
          <w:szCs w:val="28"/>
        </w:rPr>
        <w:t>31,1</w:t>
      </w:r>
      <w:r w:rsidRPr="00C339B9">
        <w:rPr>
          <w:rFonts w:ascii="Times New Roman" w:hAnsi="Times New Roman" w:cs="Times New Roman"/>
          <w:sz w:val="28"/>
          <w:szCs w:val="28"/>
        </w:rPr>
        <w:t xml:space="preserve">% против </w:t>
      </w:r>
      <w:r w:rsidR="00013F00">
        <w:rPr>
          <w:rFonts w:ascii="Times New Roman" w:hAnsi="Times New Roman" w:cs="Times New Roman"/>
          <w:sz w:val="28"/>
          <w:szCs w:val="28"/>
        </w:rPr>
        <w:t>27,9</w:t>
      </w:r>
      <w:r w:rsidRPr="00C339B9">
        <w:rPr>
          <w:rFonts w:ascii="Times New Roman" w:hAnsi="Times New Roman" w:cs="Times New Roman"/>
          <w:sz w:val="28"/>
          <w:szCs w:val="28"/>
        </w:rPr>
        <w:t>%), внедрение социальной рекламы антикоррупционной направленности (</w:t>
      </w:r>
      <w:r w:rsidR="00013F00">
        <w:rPr>
          <w:rFonts w:ascii="Times New Roman" w:hAnsi="Times New Roman" w:cs="Times New Roman"/>
          <w:sz w:val="28"/>
          <w:szCs w:val="28"/>
        </w:rPr>
        <w:t>25,3</w:t>
      </w:r>
      <w:r w:rsidRPr="00C339B9">
        <w:rPr>
          <w:rFonts w:ascii="Times New Roman" w:hAnsi="Times New Roman" w:cs="Times New Roman"/>
          <w:sz w:val="28"/>
          <w:szCs w:val="28"/>
        </w:rPr>
        <w:t xml:space="preserve">% против </w:t>
      </w:r>
      <w:r w:rsidR="00013F00">
        <w:rPr>
          <w:rFonts w:ascii="Times New Roman" w:hAnsi="Times New Roman" w:cs="Times New Roman"/>
          <w:sz w:val="28"/>
          <w:szCs w:val="28"/>
        </w:rPr>
        <w:t>18,2</w:t>
      </w:r>
      <w:r w:rsidRPr="00C339B9">
        <w:rPr>
          <w:rFonts w:ascii="Times New Roman" w:hAnsi="Times New Roman" w:cs="Times New Roman"/>
          <w:sz w:val="28"/>
          <w:szCs w:val="28"/>
        </w:rPr>
        <w:t>%)</w:t>
      </w:r>
      <w:r w:rsidR="00013F00">
        <w:rPr>
          <w:rFonts w:ascii="Times New Roman" w:hAnsi="Times New Roman" w:cs="Times New Roman"/>
          <w:sz w:val="28"/>
          <w:szCs w:val="28"/>
        </w:rPr>
        <w:t>, а также</w:t>
      </w:r>
      <w:r w:rsidRPr="00C339B9">
        <w:rPr>
          <w:rFonts w:ascii="Times New Roman" w:hAnsi="Times New Roman" w:cs="Times New Roman"/>
          <w:sz w:val="28"/>
          <w:szCs w:val="28"/>
        </w:rPr>
        <w:t xml:space="preserve"> проведение мониторинга печатных и электронных СМИ Нижегородской области по публикациям антикоррупционной тематики (12,</w:t>
      </w:r>
      <w:r w:rsidR="00013F00">
        <w:rPr>
          <w:rFonts w:ascii="Times New Roman" w:hAnsi="Times New Roman" w:cs="Times New Roman"/>
          <w:sz w:val="28"/>
          <w:szCs w:val="28"/>
        </w:rPr>
        <w:t>6</w:t>
      </w:r>
      <w:r w:rsidRPr="00C339B9">
        <w:rPr>
          <w:rFonts w:ascii="Times New Roman" w:hAnsi="Times New Roman" w:cs="Times New Roman"/>
          <w:sz w:val="28"/>
          <w:szCs w:val="28"/>
        </w:rPr>
        <w:t xml:space="preserve">% против </w:t>
      </w:r>
      <w:r w:rsidR="00013F00">
        <w:rPr>
          <w:rFonts w:ascii="Times New Roman" w:hAnsi="Times New Roman" w:cs="Times New Roman"/>
          <w:sz w:val="28"/>
          <w:szCs w:val="28"/>
        </w:rPr>
        <w:t>8,7</w:t>
      </w:r>
      <w:r w:rsidRPr="00C339B9">
        <w:rPr>
          <w:rFonts w:ascii="Times New Roman" w:hAnsi="Times New Roman" w:cs="Times New Roman"/>
          <w:sz w:val="28"/>
          <w:szCs w:val="28"/>
        </w:rPr>
        <w:t>%)</w:t>
      </w:r>
      <w:r w:rsidR="00013F00">
        <w:rPr>
          <w:rFonts w:ascii="Times New Roman" w:hAnsi="Times New Roman" w:cs="Times New Roman"/>
          <w:sz w:val="28"/>
          <w:szCs w:val="28"/>
        </w:rPr>
        <w:t xml:space="preserve"> и </w:t>
      </w:r>
      <w:r w:rsidR="00013F00" w:rsidRPr="00C339B9">
        <w:rPr>
          <w:rFonts w:ascii="Times New Roman" w:hAnsi="Times New Roman" w:cs="Times New Roman"/>
          <w:sz w:val="28"/>
          <w:szCs w:val="28"/>
        </w:rPr>
        <w:t>оказание нефинансовой поддержки деятельности некоммерческих организаций (</w:t>
      </w:r>
      <w:r w:rsidR="00013F00">
        <w:rPr>
          <w:rFonts w:ascii="Times New Roman" w:hAnsi="Times New Roman" w:cs="Times New Roman"/>
          <w:sz w:val="28"/>
          <w:szCs w:val="28"/>
        </w:rPr>
        <w:t>11</w:t>
      </w:r>
      <w:r w:rsidR="00013F00" w:rsidRPr="00C339B9">
        <w:rPr>
          <w:rFonts w:ascii="Times New Roman" w:hAnsi="Times New Roman" w:cs="Times New Roman"/>
          <w:sz w:val="28"/>
          <w:szCs w:val="28"/>
        </w:rPr>
        <w:t>,6%</w:t>
      </w:r>
      <w:r w:rsidR="00013F00">
        <w:rPr>
          <w:rFonts w:ascii="Times New Roman" w:hAnsi="Times New Roman" w:cs="Times New Roman"/>
          <w:sz w:val="28"/>
          <w:szCs w:val="28"/>
        </w:rPr>
        <w:t xml:space="preserve"> против 8,9%)</w:t>
      </w:r>
      <w:r w:rsidRPr="00C339B9">
        <w:rPr>
          <w:rFonts w:ascii="Times New Roman" w:hAnsi="Times New Roman" w:cs="Times New Roman"/>
          <w:sz w:val="28"/>
          <w:szCs w:val="28"/>
        </w:rPr>
        <w:t>.</w:t>
      </w:r>
    </w:p>
    <w:p w:rsidR="0084076F" w:rsidRPr="00C339B9" w:rsidRDefault="0084076F" w:rsidP="0084076F">
      <w:pPr>
        <w:keepNext/>
        <w:keepLines/>
        <w:spacing w:after="0" w:line="240" w:lineRule="auto"/>
        <w:jc w:val="right"/>
        <w:rPr>
          <w:rFonts w:ascii="Times New Roman" w:hAnsi="Times New Roman" w:cs="Times New Roman"/>
          <w:b/>
          <w:bCs/>
          <w:sz w:val="24"/>
          <w:szCs w:val="24"/>
        </w:rPr>
      </w:pPr>
      <w:r w:rsidRPr="00C339B9">
        <w:rPr>
          <w:rFonts w:ascii="Times New Roman" w:hAnsi="Times New Roman" w:cs="Times New Roman"/>
          <w:b/>
          <w:bCs/>
          <w:sz w:val="24"/>
          <w:szCs w:val="24"/>
        </w:rPr>
        <w:t xml:space="preserve">Таблица </w:t>
      </w:r>
      <w:r w:rsidR="00CA2858" w:rsidRPr="00C339B9">
        <w:rPr>
          <w:rFonts w:ascii="Times New Roman" w:hAnsi="Times New Roman" w:cs="Times New Roman"/>
          <w:b/>
          <w:bCs/>
          <w:sz w:val="24"/>
          <w:szCs w:val="24"/>
        </w:rPr>
        <w:fldChar w:fldCharType="begin"/>
      </w:r>
      <w:r w:rsidRPr="00C339B9">
        <w:rPr>
          <w:rFonts w:ascii="Times New Roman" w:hAnsi="Times New Roman" w:cs="Times New Roman"/>
          <w:b/>
          <w:bCs/>
          <w:sz w:val="24"/>
          <w:szCs w:val="24"/>
        </w:rPr>
        <w:instrText xml:space="preserve"> SEQ Таблица \* ARABIC </w:instrText>
      </w:r>
      <w:r w:rsidR="00CA2858" w:rsidRPr="00C339B9">
        <w:rPr>
          <w:rFonts w:ascii="Times New Roman" w:hAnsi="Times New Roman" w:cs="Times New Roman"/>
          <w:b/>
          <w:bCs/>
          <w:sz w:val="24"/>
          <w:szCs w:val="24"/>
        </w:rPr>
        <w:fldChar w:fldCharType="separate"/>
      </w:r>
      <w:r w:rsidR="00730949">
        <w:rPr>
          <w:rFonts w:ascii="Times New Roman" w:hAnsi="Times New Roman" w:cs="Times New Roman"/>
          <w:b/>
          <w:bCs/>
          <w:noProof/>
          <w:sz w:val="24"/>
          <w:szCs w:val="24"/>
        </w:rPr>
        <w:t>30</w:t>
      </w:r>
      <w:r w:rsidR="00CA2858" w:rsidRPr="00C339B9">
        <w:rPr>
          <w:rFonts w:ascii="Times New Roman" w:hAnsi="Times New Roman" w:cs="Times New Roman"/>
          <w:b/>
          <w:bCs/>
          <w:sz w:val="24"/>
          <w:szCs w:val="24"/>
        </w:rPr>
        <w:fldChar w:fldCharType="end"/>
      </w:r>
    </w:p>
    <w:p w:rsidR="0084076F" w:rsidRPr="00C339B9" w:rsidRDefault="0084076F" w:rsidP="0084076F">
      <w:pPr>
        <w:tabs>
          <w:tab w:val="left" w:pos="1213"/>
          <w:tab w:val="left" w:pos="4284"/>
        </w:tabs>
        <w:autoSpaceDE w:val="0"/>
        <w:autoSpaceDN w:val="0"/>
        <w:spacing w:after="0"/>
        <w:jc w:val="center"/>
        <w:rPr>
          <w:rFonts w:ascii="Times New Roman" w:hAnsi="Times New Roman" w:cs="Times New Roman"/>
          <w:b/>
          <w:sz w:val="24"/>
          <w:szCs w:val="24"/>
        </w:rPr>
      </w:pPr>
      <w:r w:rsidRPr="00C339B9">
        <w:rPr>
          <w:rFonts w:ascii="Times New Roman" w:hAnsi="Times New Roman" w:cs="Times New Roman"/>
          <w:b/>
          <w:sz w:val="24"/>
          <w:szCs w:val="24"/>
        </w:rPr>
        <w:t>Распределение ответов респондентов на вопрос «НАСКОЛЬКО ЭТИ МЕРЫ ЭФФЕКТИВНЫ?»</w:t>
      </w:r>
    </w:p>
    <w:p w:rsidR="0084076F" w:rsidRPr="00C339B9" w:rsidRDefault="0084076F" w:rsidP="00FF057A">
      <w:pPr>
        <w:tabs>
          <w:tab w:val="left" w:pos="1213"/>
          <w:tab w:val="left" w:pos="4284"/>
        </w:tabs>
        <w:autoSpaceDE w:val="0"/>
        <w:autoSpaceDN w:val="0"/>
        <w:spacing w:after="0" w:line="240" w:lineRule="auto"/>
        <w:jc w:val="center"/>
        <w:rPr>
          <w:rFonts w:ascii="Times New Roman" w:hAnsi="Times New Roman" w:cs="Times New Roman"/>
          <w:sz w:val="28"/>
          <w:szCs w:val="28"/>
        </w:rPr>
      </w:pPr>
      <w:r w:rsidRPr="00C339B9">
        <w:rPr>
          <w:rFonts w:ascii="Times New Roman" w:hAnsi="Times New Roman" w:cs="Times New Roman"/>
          <w:b/>
          <w:sz w:val="24"/>
          <w:szCs w:val="24"/>
        </w:rPr>
        <w:t>(% среди тех, кто знает)</w:t>
      </w:r>
    </w:p>
    <w:tbl>
      <w:tblPr>
        <w:tblStyle w:val="-11"/>
        <w:tblW w:w="5000" w:type="pct"/>
        <w:tblLook w:val="04A0" w:firstRow="1" w:lastRow="0" w:firstColumn="1" w:lastColumn="0" w:noHBand="0" w:noVBand="1"/>
      </w:tblPr>
      <w:tblGrid>
        <w:gridCol w:w="4523"/>
        <w:gridCol w:w="1708"/>
        <w:gridCol w:w="1639"/>
        <w:gridCol w:w="1843"/>
      </w:tblGrid>
      <w:tr w:rsidR="0084076F" w:rsidRPr="00205FA6" w:rsidTr="00FF057A">
        <w:trPr>
          <w:cnfStyle w:val="100000000000" w:firstRow="1" w:lastRow="0" w:firstColumn="0" w:lastColumn="0" w:oddVBand="0" w:evenVBand="0" w:oddHBand="0" w:evenHBand="0" w:firstRowFirstColumn="0" w:firstRowLastColumn="0" w:lastRowFirstColumn="0" w:lastRowLastColumn="0"/>
          <w:trHeight w:val="495"/>
          <w:tblHeader/>
        </w:trPr>
        <w:tc>
          <w:tcPr>
            <w:cnfStyle w:val="001000000000" w:firstRow="0" w:lastRow="0" w:firstColumn="1" w:lastColumn="0" w:oddVBand="0" w:evenVBand="0" w:oddHBand="0" w:evenHBand="0" w:firstRowFirstColumn="0" w:firstRowLastColumn="0" w:lastRowFirstColumn="0" w:lastRowLastColumn="0"/>
            <w:tcW w:w="2723" w:type="pct"/>
          </w:tcPr>
          <w:p w:rsidR="0084076F" w:rsidRPr="00205FA6" w:rsidRDefault="0084076F">
            <w:pPr>
              <w:rPr>
                <w:rFonts w:ascii="Times New Roman" w:hAnsi="Times New Roman" w:cs="Times New Roman"/>
                <w:b w:val="0"/>
                <w:color w:val="000000"/>
                <w:sz w:val="20"/>
                <w:szCs w:val="20"/>
              </w:rPr>
            </w:pPr>
            <w:r w:rsidRPr="00205FA6">
              <w:rPr>
                <w:rFonts w:ascii="Times New Roman" w:hAnsi="Times New Roman" w:cs="Times New Roman"/>
                <w:b w:val="0"/>
                <w:color w:val="000000"/>
                <w:sz w:val="20"/>
                <w:szCs w:val="20"/>
              </w:rPr>
              <w:t> </w:t>
            </w:r>
          </w:p>
        </w:tc>
        <w:tc>
          <w:tcPr>
            <w:tcW w:w="870" w:type="pct"/>
            <w:noWrap/>
            <w:vAlign w:val="center"/>
          </w:tcPr>
          <w:p w:rsidR="0084076F" w:rsidRPr="00205FA6" w:rsidRDefault="0084076F" w:rsidP="00205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205FA6">
              <w:rPr>
                <w:rFonts w:ascii="Times New Roman" w:hAnsi="Times New Roman" w:cs="Times New Roman"/>
                <w:b w:val="0"/>
                <w:color w:val="000000"/>
                <w:sz w:val="20"/>
                <w:szCs w:val="20"/>
              </w:rPr>
              <w:t>Государственные</w:t>
            </w:r>
          </w:p>
        </w:tc>
        <w:tc>
          <w:tcPr>
            <w:tcW w:w="835" w:type="pct"/>
            <w:noWrap/>
            <w:vAlign w:val="center"/>
          </w:tcPr>
          <w:p w:rsidR="0084076F" w:rsidRPr="00205FA6" w:rsidRDefault="0084076F" w:rsidP="00205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205FA6">
              <w:rPr>
                <w:rFonts w:ascii="Times New Roman" w:hAnsi="Times New Roman" w:cs="Times New Roman"/>
                <w:b w:val="0"/>
                <w:color w:val="000000"/>
                <w:sz w:val="20"/>
                <w:szCs w:val="20"/>
              </w:rPr>
              <w:t>Муниципальные</w:t>
            </w:r>
          </w:p>
        </w:tc>
        <w:tc>
          <w:tcPr>
            <w:tcW w:w="573" w:type="pct"/>
            <w:noWrap/>
            <w:vAlign w:val="center"/>
          </w:tcPr>
          <w:p w:rsidR="0084076F" w:rsidRPr="00205FA6" w:rsidRDefault="0084076F" w:rsidP="00205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205FA6">
              <w:rPr>
                <w:rFonts w:ascii="Times New Roman" w:hAnsi="Times New Roman" w:cs="Times New Roman"/>
                <w:b w:val="0"/>
                <w:sz w:val="20"/>
                <w:szCs w:val="20"/>
              </w:rPr>
              <w:t>Служащие в целом</w:t>
            </w:r>
          </w:p>
        </w:tc>
      </w:tr>
      <w:tr w:rsidR="0084076F" w:rsidRPr="00205FA6" w:rsidTr="00205FA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723" w:type="pct"/>
            <w:hideMark/>
          </w:tcPr>
          <w:p w:rsidR="0084076F" w:rsidRPr="00205FA6" w:rsidRDefault="0084076F" w:rsidP="0084076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Совершенствование регионального законодательства с учетом интересов борьбы с коррупцией</w:t>
            </w:r>
          </w:p>
        </w:tc>
        <w:tc>
          <w:tcPr>
            <w:tcW w:w="870" w:type="pct"/>
            <w:noWrap/>
            <w:vAlign w:val="center"/>
            <w:hideMark/>
          </w:tcPr>
          <w:p w:rsidR="0084076F" w:rsidRPr="00205FA6" w:rsidRDefault="0084076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59.7</w:t>
            </w:r>
          </w:p>
        </w:tc>
        <w:tc>
          <w:tcPr>
            <w:tcW w:w="835" w:type="pct"/>
            <w:noWrap/>
            <w:vAlign w:val="center"/>
            <w:hideMark/>
          </w:tcPr>
          <w:p w:rsidR="0084076F" w:rsidRPr="00205FA6" w:rsidRDefault="0084076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48.6</w:t>
            </w:r>
          </w:p>
        </w:tc>
        <w:tc>
          <w:tcPr>
            <w:tcW w:w="573" w:type="pct"/>
            <w:noWrap/>
            <w:vAlign w:val="center"/>
            <w:hideMark/>
          </w:tcPr>
          <w:p w:rsidR="0084076F" w:rsidRPr="00205FA6" w:rsidRDefault="0084076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52.7</w:t>
            </w:r>
          </w:p>
        </w:tc>
      </w:tr>
      <w:tr w:rsidR="0084076F" w:rsidRPr="00205FA6" w:rsidTr="00205FA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723" w:type="pct"/>
            <w:hideMark/>
          </w:tcPr>
          <w:p w:rsidR="0084076F" w:rsidRPr="00205FA6" w:rsidRDefault="0084076F" w:rsidP="0084076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Осуществление приема сообщений граждан о коррупционных правонарушениях группой «горячая телефонная линия»</w:t>
            </w:r>
          </w:p>
        </w:tc>
        <w:tc>
          <w:tcPr>
            <w:tcW w:w="870" w:type="pct"/>
            <w:noWrap/>
            <w:vAlign w:val="center"/>
            <w:hideMark/>
          </w:tcPr>
          <w:p w:rsidR="0084076F" w:rsidRPr="00205FA6" w:rsidRDefault="0084076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49.2</w:t>
            </w:r>
          </w:p>
        </w:tc>
        <w:tc>
          <w:tcPr>
            <w:tcW w:w="835" w:type="pct"/>
            <w:noWrap/>
            <w:vAlign w:val="center"/>
            <w:hideMark/>
          </w:tcPr>
          <w:p w:rsidR="0084076F" w:rsidRPr="00205FA6" w:rsidRDefault="0084076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49.5</w:t>
            </w:r>
          </w:p>
        </w:tc>
        <w:tc>
          <w:tcPr>
            <w:tcW w:w="573" w:type="pct"/>
            <w:noWrap/>
            <w:vAlign w:val="center"/>
            <w:hideMark/>
          </w:tcPr>
          <w:p w:rsidR="0084076F" w:rsidRPr="00205FA6" w:rsidRDefault="0084076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49.4</w:t>
            </w:r>
          </w:p>
        </w:tc>
      </w:tr>
      <w:tr w:rsidR="0084076F" w:rsidRPr="00205FA6" w:rsidTr="00205FA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723" w:type="pct"/>
            <w:hideMark/>
          </w:tcPr>
          <w:p w:rsidR="0084076F" w:rsidRPr="00205FA6" w:rsidRDefault="0084076F" w:rsidP="0084076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Регулярное проведение проверок соблюдения государственными и муниципальными служащими порядка прохождения службы</w:t>
            </w:r>
          </w:p>
        </w:tc>
        <w:tc>
          <w:tcPr>
            <w:tcW w:w="870" w:type="pct"/>
            <w:noWrap/>
            <w:vAlign w:val="center"/>
            <w:hideMark/>
          </w:tcPr>
          <w:p w:rsidR="0084076F" w:rsidRPr="00205FA6" w:rsidRDefault="0084076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43.8</w:t>
            </w:r>
          </w:p>
        </w:tc>
        <w:tc>
          <w:tcPr>
            <w:tcW w:w="835" w:type="pct"/>
            <w:noWrap/>
            <w:vAlign w:val="center"/>
            <w:hideMark/>
          </w:tcPr>
          <w:p w:rsidR="0084076F" w:rsidRPr="00205FA6" w:rsidRDefault="0084076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40.1</w:t>
            </w:r>
          </w:p>
        </w:tc>
        <w:tc>
          <w:tcPr>
            <w:tcW w:w="573" w:type="pct"/>
            <w:noWrap/>
            <w:vAlign w:val="center"/>
            <w:hideMark/>
          </w:tcPr>
          <w:p w:rsidR="0084076F" w:rsidRPr="00205FA6" w:rsidRDefault="0084076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41.5</w:t>
            </w:r>
          </w:p>
        </w:tc>
      </w:tr>
      <w:tr w:rsidR="0084076F" w:rsidRPr="00205FA6" w:rsidTr="00205FA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723" w:type="pct"/>
            <w:hideMark/>
          </w:tcPr>
          <w:p w:rsidR="0084076F" w:rsidRPr="00205FA6" w:rsidRDefault="0084076F" w:rsidP="0084076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Анализ жалоб и обращений граждан и организаций, а также публикаций в средствах массовой информации по вопросам коррупции</w:t>
            </w:r>
          </w:p>
        </w:tc>
        <w:tc>
          <w:tcPr>
            <w:tcW w:w="870" w:type="pct"/>
            <w:noWrap/>
            <w:vAlign w:val="center"/>
            <w:hideMark/>
          </w:tcPr>
          <w:p w:rsidR="0084076F" w:rsidRPr="00205FA6" w:rsidRDefault="0084076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34.3</w:t>
            </w:r>
          </w:p>
        </w:tc>
        <w:tc>
          <w:tcPr>
            <w:tcW w:w="835" w:type="pct"/>
            <w:noWrap/>
            <w:vAlign w:val="center"/>
            <w:hideMark/>
          </w:tcPr>
          <w:p w:rsidR="0084076F" w:rsidRPr="00205FA6" w:rsidRDefault="0084076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34.9</w:t>
            </w:r>
          </w:p>
        </w:tc>
        <w:tc>
          <w:tcPr>
            <w:tcW w:w="573" w:type="pct"/>
            <w:noWrap/>
            <w:vAlign w:val="center"/>
            <w:hideMark/>
          </w:tcPr>
          <w:p w:rsidR="0084076F" w:rsidRPr="00205FA6" w:rsidRDefault="0084076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34.7</w:t>
            </w:r>
          </w:p>
        </w:tc>
      </w:tr>
      <w:tr w:rsidR="0084076F" w:rsidRPr="00205FA6" w:rsidTr="00205FA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723" w:type="pct"/>
            <w:hideMark/>
          </w:tcPr>
          <w:p w:rsidR="0084076F" w:rsidRPr="00205FA6" w:rsidRDefault="0084076F" w:rsidP="0084076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Работа подраздела «Противодействие коррупции» на официальном сайте Правительства Нижегородской области</w:t>
            </w:r>
          </w:p>
        </w:tc>
        <w:tc>
          <w:tcPr>
            <w:tcW w:w="870" w:type="pct"/>
            <w:noWrap/>
            <w:vAlign w:val="center"/>
            <w:hideMark/>
          </w:tcPr>
          <w:p w:rsidR="0084076F" w:rsidRPr="00205FA6" w:rsidRDefault="0084076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34.1</w:t>
            </w:r>
          </w:p>
        </w:tc>
        <w:tc>
          <w:tcPr>
            <w:tcW w:w="835" w:type="pct"/>
            <w:noWrap/>
            <w:vAlign w:val="center"/>
            <w:hideMark/>
          </w:tcPr>
          <w:p w:rsidR="0084076F" w:rsidRPr="00205FA6" w:rsidRDefault="0084076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32.0</w:t>
            </w:r>
          </w:p>
        </w:tc>
        <w:tc>
          <w:tcPr>
            <w:tcW w:w="573" w:type="pct"/>
            <w:noWrap/>
            <w:vAlign w:val="center"/>
            <w:hideMark/>
          </w:tcPr>
          <w:p w:rsidR="0084076F" w:rsidRPr="00205FA6" w:rsidRDefault="0084076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32.8</w:t>
            </w:r>
          </w:p>
        </w:tc>
      </w:tr>
      <w:tr w:rsidR="0084076F" w:rsidRPr="00205FA6" w:rsidTr="00205FA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723" w:type="pct"/>
            <w:hideMark/>
          </w:tcPr>
          <w:p w:rsidR="0084076F" w:rsidRPr="00205FA6" w:rsidRDefault="0084076F" w:rsidP="0084076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lastRenderedPageBreak/>
              <w:t>Работа системы массового информирования населения по вопросам противодействия коррупции</w:t>
            </w:r>
          </w:p>
        </w:tc>
        <w:tc>
          <w:tcPr>
            <w:tcW w:w="870" w:type="pct"/>
            <w:noWrap/>
            <w:vAlign w:val="center"/>
            <w:hideMark/>
          </w:tcPr>
          <w:p w:rsidR="0084076F" w:rsidRPr="00205FA6" w:rsidRDefault="0084076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22.9</w:t>
            </w:r>
          </w:p>
        </w:tc>
        <w:tc>
          <w:tcPr>
            <w:tcW w:w="835" w:type="pct"/>
            <w:noWrap/>
            <w:vAlign w:val="center"/>
            <w:hideMark/>
          </w:tcPr>
          <w:p w:rsidR="0084076F" w:rsidRPr="00205FA6" w:rsidRDefault="0084076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35.5</w:t>
            </w:r>
          </w:p>
        </w:tc>
        <w:tc>
          <w:tcPr>
            <w:tcW w:w="573" w:type="pct"/>
            <w:noWrap/>
            <w:vAlign w:val="center"/>
            <w:hideMark/>
          </w:tcPr>
          <w:p w:rsidR="0084076F" w:rsidRPr="00205FA6" w:rsidRDefault="0084076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30.8</w:t>
            </w:r>
          </w:p>
        </w:tc>
      </w:tr>
      <w:tr w:rsidR="0084076F" w:rsidRPr="00205FA6" w:rsidTr="00205FA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723" w:type="pct"/>
            <w:hideMark/>
          </w:tcPr>
          <w:p w:rsidR="0084076F" w:rsidRPr="00205FA6" w:rsidRDefault="0084076F" w:rsidP="0084076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Проверка деятельности юридических лиц, созданных на основе собственности Нижегородской области</w:t>
            </w:r>
          </w:p>
        </w:tc>
        <w:tc>
          <w:tcPr>
            <w:tcW w:w="870" w:type="pct"/>
            <w:noWrap/>
            <w:vAlign w:val="center"/>
            <w:hideMark/>
          </w:tcPr>
          <w:p w:rsidR="0084076F" w:rsidRPr="00205FA6" w:rsidRDefault="0084076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27.9</w:t>
            </w:r>
          </w:p>
        </w:tc>
        <w:tc>
          <w:tcPr>
            <w:tcW w:w="835" w:type="pct"/>
            <w:noWrap/>
            <w:vAlign w:val="center"/>
            <w:hideMark/>
          </w:tcPr>
          <w:p w:rsidR="0084076F" w:rsidRPr="00205FA6" w:rsidRDefault="0084076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31.1</w:t>
            </w:r>
          </w:p>
        </w:tc>
        <w:tc>
          <w:tcPr>
            <w:tcW w:w="573" w:type="pct"/>
            <w:noWrap/>
            <w:vAlign w:val="center"/>
            <w:hideMark/>
          </w:tcPr>
          <w:p w:rsidR="0084076F" w:rsidRPr="00205FA6" w:rsidRDefault="0084076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29.9</w:t>
            </w:r>
          </w:p>
        </w:tc>
      </w:tr>
      <w:tr w:rsidR="0084076F" w:rsidRPr="00205FA6" w:rsidTr="00205FA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723" w:type="pct"/>
            <w:hideMark/>
          </w:tcPr>
          <w:p w:rsidR="0084076F" w:rsidRPr="00205FA6" w:rsidRDefault="0084076F" w:rsidP="0084076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Проведение обучающих семинаров для органов исполнительной власти Нижегородской области и органов местного самоуправления</w:t>
            </w:r>
          </w:p>
        </w:tc>
        <w:tc>
          <w:tcPr>
            <w:tcW w:w="870" w:type="pct"/>
            <w:noWrap/>
            <w:vAlign w:val="center"/>
            <w:hideMark/>
          </w:tcPr>
          <w:p w:rsidR="0084076F" w:rsidRPr="00205FA6" w:rsidRDefault="0084076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27.7</w:t>
            </w:r>
          </w:p>
        </w:tc>
        <w:tc>
          <w:tcPr>
            <w:tcW w:w="835" w:type="pct"/>
            <w:noWrap/>
            <w:vAlign w:val="center"/>
            <w:hideMark/>
          </w:tcPr>
          <w:p w:rsidR="0084076F" w:rsidRPr="00205FA6" w:rsidRDefault="0084076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23.0</w:t>
            </w:r>
          </w:p>
        </w:tc>
        <w:tc>
          <w:tcPr>
            <w:tcW w:w="573" w:type="pct"/>
            <w:noWrap/>
            <w:vAlign w:val="center"/>
            <w:hideMark/>
          </w:tcPr>
          <w:p w:rsidR="0084076F" w:rsidRPr="00205FA6" w:rsidRDefault="0084076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24.8</w:t>
            </w:r>
          </w:p>
        </w:tc>
      </w:tr>
      <w:tr w:rsidR="0084076F" w:rsidRPr="00205FA6" w:rsidTr="00205F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23" w:type="pct"/>
            <w:hideMark/>
          </w:tcPr>
          <w:p w:rsidR="0084076F" w:rsidRPr="00205FA6" w:rsidRDefault="0084076F" w:rsidP="0084076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Внедрение социальной рекламы антикоррупционной направленности</w:t>
            </w:r>
          </w:p>
        </w:tc>
        <w:tc>
          <w:tcPr>
            <w:tcW w:w="870" w:type="pct"/>
            <w:noWrap/>
            <w:vAlign w:val="center"/>
            <w:hideMark/>
          </w:tcPr>
          <w:p w:rsidR="0084076F" w:rsidRPr="00205FA6" w:rsidRDefault="0084076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18.2</w:t>
            </w:r>
          </w:p>
        </w:tc>
        <w:tc>
          <w:tcPr>
            <w:tcW w:w="835" w:type="pct"/>
            <w:noWrap/>
            <w:vAlign w:val="center"/>
            <w:hideMark/>
          </w:tcPr>
          <w:p w:rsidR="0084076F" w:rsidRPr="00205FA6" w:rsidRDefault="0084076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25.3</w:t>
            </w:r>
          </w:p>
        </w:tc>
        <w:tc>
          <w:tcPr>
            <w:tcW w:w="573" w:type="pct"/>
            <w:noWrap/>
            <w:vAlign w:val="center"/>
            <w:hideMark/>
          </w:tcPr>
          <w:p w:rsidR="0084076F" w:rsidRPr="00205FA6" w:rsidRDefault="0084076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22.7</w:t>
            </w:r>
          </w:p>
        </w:tc>
      </w:tr>
      <w:tr w:rsidR="0084076F" w:rsidRPr="00205FA6" w:rsidTr="00205FA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723" w:type="pct"/>
            <w:hideMark/>
          </w:tcPr>
          <w:p w:rsidR="0084076F" w:rsidRPr="00205FA6" w:rsidRDefault="0084076F" w:rsidP="0084076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Проведение мониторинга печатных и электронных СМИ Нижегородской области по публикациям антикоррупционной тематики</w:t>
            </w:r>
          </w:p>
        </w:tc>
        <w:tc>
          <w:tcPr>
            <w:tcW w:w="870" w:type="pct"/>
            <w:noWrap/>
            <w:vAlign w:val="center"/>
            <w:hideMark/>
          </w:tcPr>
          <w:p w:rsidR="0084076F" w:rsidRPr="00205FA6" w:rsidRDefault="0084076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8.7</w:t>
            </w:r>
          </w:p>
        </w:tc>
        <w:tc>
          <w:tcPr>
            <w:tcW w:w="835" w:type="pct"/>
            <w:noWrap/>
            <w:vAlign w:val="center"/>
            <w:hideMark/>
          </w:tcPr>
          <w:p w:rsidR="0084076F" w:rsidRPr="00205FA6" w:rsidRDefault="0084076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12.6</w:t>
            </w:r>
          </w:p>
        </w:tc>
        <w:tc>
          <w:tcPr>
            <w:tcW w:w="573" w:type="pct"/>
            <w:noWrap/>
            <w:vAlign w:val="center"/>
            <w:hideMark/>
          </w:tcPr>
          <w:p w:rsidR="0084076F" w:rsidRPr="00205FA6" w:rsidRDefault="0084076F" w:rsidP="00205FA6">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11.2</w:t>
            </w:r>
          </w:p>
        </w:tc>
      </w:tr>
      <w:tr w:rsidR="0084076F" w:rsidRPr="00205FA6" w:rsidTr="00205FA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723" w:type="pct"/>
            <w:hideMark/>
          </w:tcPr>
          <w:p w:rsidR="0084076F" w:rsidRPr="00205FA6" w:rsidRDefault="0084076F" w:rsidP="0084076F">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Оказание нефинансовой поддержки деятельности некоммерческих организаций</w:t>
            </w:r>
          </w:p>
        </w:tc>
        <w:tc>
          <w:tcPr>
            <w:tcW w:w="870" w:type="pct"/>
            <w:noWrap/>
            <w:vAlign w:val="center"/>
            <w:hideMark/>
          </w:tcPr>
          <w:p w:rsidR="0084076F" w:rsidRPr="00205FA6" w:rsidRDefault="0084076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8.9</w:t>
            </w:r>
          </w:p>
        </w:tc>
        <w:tc>
          <w:tcPr>
            <w:tcW w:w="835" w:type="pct"/>
            <w:noWrap/>
            <w:vAlign w:val="center"/>
            <w:hideMark/>
          </w:tcPr>
          <w:p w:rsidR="0084076F" w:rsidRPr="00205FA6" w:rsidRDefault="0084076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11.6</w:t>
            </w:r>
          </w:p>
        </w:tc>
        <w:tc>
          <w:tcPr>
            <w:tcW w:w="573" w:type="pct"/>
            <w:noWrap/>
            <w:vAlign w:val="center"/>
            <w:hideMark/>
          </w:tcPr>
          <w:p w:rsidR="0084076F" w:rsidRPr="00205FA6" w:rsidRDefault="0084076F" w:rsidP="00205F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ru-RU"/>
              </w:rPr>
            </w:pPr>
            <w:r w:rsidRPr="00205FA6">
              <w:rPr>
                <w:rFonts w:ascii="Times New Roman" w:eastAsia="Times New Roman" w:hAnsi="Times New Roman" w:cs="Times New Roman"/>
                <w:color w:val="000000"/>
                <w:sz w:val="20"/>
                <w:szCs w:val="20"/>
                <w:lang w:eastAsia="ru-RU"/>
              </w:rPr>
              <w:t>10.6</w:t>
            </w:r>
          </w:p>
        </w:tc>
      </w:tr>
    </w:tbl>
    <w:p w:rsidR="00754012" w:rsidRDefault="00754012" w:rsidP="00C339B9">
      <w:pPr>
        <w:tabs>
          <w:tab w:val="left" w:pos="1213"/>
          <w:tab w:val="left" w:pos="4284"/>
        </w:tabs>
        <w:autoSpaceDE w:val="0"/>
        <w:autoSpaceDN w:val="0"/>
        <w:spacing w:after="0"/>
        <w:jc w:val="center"/>
        <w:rPr>
          <w:rFonts w:ascii="Times New Roman" w:hAnsi="Times New Roman" w:cs="Times New Roman"/>
          <w:b/>
          <w:color w:val="FF0000"/>
          <w:sz w:val="24"/>
          <w:szCs w:val="24"/>
        </w:rPr>
      </w:pPr>
    </w:p>
    <w:p w:rsidR="006775A2" w:rsidRPr="00D10067" w:rsidRDefault="006775A2" w:rsidP="006775A2">
      <w:pPr>
        <w:tabs>
          <w:tab w:val="left" w:pos="1213"/>
          <w:tab w:val="left" w:pos="4284"/>
        </w:tabs>
        <w:autoSpaceDE w:val="0"/>
        <w:autoSpaceDN w:val="0"/>
        <w:spacing w:after="0"/>
        <w:ind w:firstLine="851"/>
        <w:jc w:val="both"/>
        <w:rPr>
          <w:rFonts w:ascii="Times New Roman" w:hAnsi="Times New Roman" w:cs="Times New Roman"/>
          <w:color w:val="FF0000"/>
          <w:sz w:val="28"/>
          <w:szCs w:val="28"/>
        </w:rPr>
      </w:pPr>
      <w:r w:rsidRPr="00D10067">
        <w:rPr>
          <w:rFonts w:ascii="Times New Roman" w:hAnsi="Times New Roman" w:cs="Times New Roman"/>
          <w:sz w:val="28"/>
          <w:szCs w:val="28"/>
        </w:rPr>
        <w:t>В зависимости от типа местности</w:t>
      </w:r>
      <w:r w:rsidR="00107516" w:rsidRPr="00D10067">
        <w:rPr>
          <w:rFonts w:ascii="Times New Roman" w:hAnsi="Times New Roman" w:cs="Times New Roman"/>
          <w:sz w:val="28"/>
          <w:szCs w:val="28"/>
        </w:rPr>
        <w:t xml:space="preserve"> муниципальные служащие </w:t>
      </w:r>
      <w:r w:rsidR="00D10067" w:rsidRPr="00D10067">
        <w:rPr>
          <w:rFonts w:ascii="Times New Roman" w:hAnsi="Times New Roman" w:cs="Times New Roman"/>
          <w:sz w:val="28"/>
          <w:szCs w:val="28"/>
        </w:rPr>
        <w:t>городов и районов области</w:t>
      </w:r>
      <w:r w:rsidR="00107516" w:rsidRPr="00D10067">
        <w:rPr>
          <w:rFonts w:ascii="Times New Roman" w:hAnsi="Times New Roman" w:cs="Times New Roman"/>
          <w:sz w:val="28"/>
          <w:szCs w:val="28"/>
        </w:rPr>
        <w:t xml:space="preserve"> чаще отмечали </w:t>
      </w:r>
      <w:r w:rsidR="00D10067" w:rsidRPr="00D10067">
        <w:rPr>
          <w:rFonts w:ascii="Times New Roman" w:hAnsi="Times New Roman" w:cs="Times New Roman"/>
          <w:sz w:val="28"/>
          <w:szCs w:val="28"/>
        </w:rPr>
        <w:t xml:space="preserve">анализ </w:t>
      </w:r>
      <w:r w:rsidR="00D10067" w:rsidRPr="00D10067">
        <w:rPr>
          <w:rFonts w:ascii="Times New Roman" w:hAnsi="Times New Roman" w:cs="Times New Roman"/>
          <w:color w:val="000000"/>
          <w:sz w:val="28"/>
          <w:szCs w:val="28"/>
        </w:rPr>
        <w:t>жалоб и обращений граждан и организаций, а также публикаций в средствах массовой информации по вопросам коррупции (35,2% против 34,4%), внедрение социальной рекламы антикоррупционной направленности (26,6% против 23,3%) и проведение мониторинга печатных и электронных СМИ Нижегородской области по публикациям антикоррупционной тематики (14,0% против 10,5%).</w:t>
      </w:r>
      <w:r w:rsidR="00D10067">
        <w:rPr>
          <w:rFonts w:ascii="Times New Roman" w:hAnsi="Times New Roman" w:cs="Times New Roman"/>
          <w:color w:val="000000"/>
          <w:sz w:val="28"/>
          <w:szCs w:val="28"/>
        </w:rPr>
        <w:t xml:space="preserve"> По остальным мерам преимущество составляли мнения муниципальных служащих Нижнего Новгорода.</w:t>
      </w:r>
    </w:p>
    <w:p w:rsidR="006775A2" w:rsidRPr="00C339B9" w:rsidRDefault="006775A2" w:rsidP="006775A2">
      <w:pPr>
        <w:keepNext/>
        <w:keepLines/>
        <w:spacing w:after="0" w:line="240" w:lineRule="auto"/>
        <w:jc w:val="right"/>
        <w:rPr>
          <w:rFonts w:ascii="Times New Roman" w:hAnsi="Times New Roman" w:cs="Times New Roman"/>
          <w:b/>
          <w:bCs/>
          <w:sz w:val="24"/>
          <w:szCs w:val="24"/>
        </w:rPr>
      </w:pPr>
      <w:r w:rsidRPr="00C339B9">
        <w:rPr>
          <w:rFonts w:ascii="Times New Roman" w:hAnsi="Times New Roman" w:cs="Times New Roman"/>
          <w:b/>
          <w:bCs/>
          <w:sz w:val="24"/>
          <w:szCs w:val="24"/>
        </w:rPr>
        <w:t xml:space="preserve">Таблица </w:t>
      </w:r>
      <w:r w:rsidR="00CA2858" w:rsidRPr="00C339B9">
        <w:rPr>
          <w:rFonts w:ascii="Times New Roman" w:hAnsi="Times New Roman" w:cs="Times New Roman"/>
          <w:b/>
          <w:bCs/>
          <w:sz w:val="24"/>
          <w:szCs w:val="24"/>
        </w:rPr>
        <w:fldChar w:fldCharType="begin"/>
      </w:r>
      <w:r w:rsidRPr="00C339B9">
        <w:rPr>
          <w:rFonts w:ascii="Times New Roman" w:hAnsi="Times New Roman" w:cs="Times New Roman"/>
          <w:b/>
          <w:bCs/>
          <w:sz w:val="24"/>
          <w:szCs w:val="24"/>
        </w:rPr>
        <w:instrText xml:space="preserve"> SEQ Таблица \* ARABIC </w:instrText>
      </w:r>
      <w:r w:rsidR="00CA2858" w:rsidRPr="00C339B9">
        <w:rPr>
          <w:rFonts w:ascii="Times New Roman" w:hAnsi="Times New Roman" w:cs="Times New Roman"/>
          <w:b/>
          <w:bCs/>
          <w:sz w:val="24"/>
          <w:szCs w:val="24"/>
        </w:rPr>
        <w:fldChar w:fldCharType="separate"/>
      </w:r>
      <w:r w:rsidR="006175F5">
        <w:rPr>
          <w:rFonts w:ascii="Times New Roman" w:hAnsi="Times New Roman" w:cs="Times New Roman"/>
          <w:b/>
          <w:bCs/>
          <w:noProof/>
          <w:sz w:val="24"/>
          <w:szCs w:val="24"/>
        </w:rPr>
        <w:t>31</w:t>
      </w:r>
      <w:r w:rsidR="00CA2858" w:rsidRPr="00C339B9">
        <w:rPr>
          <w:rFonts w:ascii="Times New Roman" w:hAnsi="Times New Roman" w:cs="Times New Roman"/>
          <w:b/>
          <w:bCs/>
          <w:sz w:val="24"/>
          <w:szCs w:val="24"/>
        </w:rPr>
        <w:fldChar w:fldCharType="end"/>
      </w:r>
    </w:p>
    <w:p w:rsidR="006775A2" w:rsidRPr="00C339B9" w:rsidRDefault="006775A2" w:rsidP="006775A2">
      <w:pPr>
        <w:tabs>
          <w:tab w:val="left" w:pos="1213"/>
          <w:tab w:val="left" w:pos="4284"/>
        </w:tabs>
        <w:autoSpaceDE w:val="0"/>
        <w:autoSpaceDN w:val="0"/>
        <w:spacing w:after="0"/>
        <w:jc w:val="center"/>
        <w:rPr>
          <w:rFonts w:ascii="Times New Roman" w:hAnsi="Times New Roman" w:cs="Times New Roman"/>
          <w:b/>
          <w:sz w:val="24"/>
          <w:szCs w:val="24"/>
        </w:rPr>
      </w:pPr>
      <w:r w:rsidRPr="00C339B9">
        <w:rPr>
          <w:rFonts w:ascii="Times New Roman" w:hAnsi="Times New Roman" w:cs="Times New Roman"/>
          <w:b/>
          <w:sz w:val="24"/>
          <w:szCs w:val="24"/>
        </w:rPr>
        <w:t>Распределение ответов респондентов на вопрос «НАСКОЛЬКО ЭТИ МЕРЫ ЭФФЕКТИВНЫ?»</w:t>
      </w:r>
    </w:p>
    <w:p w:rsidR="006775A2" w:rsidRPr="00C339B9" w:rsidRDefault="006775A2" w:rsidP="006775A2">
      <w:pPr>
        <w:tabs>
          <w:tab w:val="left" w:pos="1213"/>
          <w:tab w:val="left" w:pos="4284"/>
        </w:tabs>
        <w:autoSpaceDE w:val="0"/>
        <w:autoSpaceDN w:val="0"/>
        <w:spacing w:after="0" w:line="240" w:lineRule="auto"/>
        <w:ind w:firstLine="851"/>
        <w:jc w:val="center"/>
        <w:rPr>
          <w:rFonts w:ascii="Times New Roman" w:hAnsi="Times New Roman" w:cs="Times New Roman"/>
          <w:sz w:val="28"/>
          <w:szCs w:val="28"/>
        </w:rPr>
      </w:pPr>
      <w:r w:rsidRPr="00C339B9">
        <w:rPr>
          <w:rFonts w:ascii="Times New Roman" w:hAnsi="Times New Roman" w:cs="Times New Roman"/>
          <w:b/>
          <w:sz w:val="24"/>
          <w:szCs w:val="24"/>
        </w:rPr>
        <w:t>(% среди тех, кто знает)</w:t>
      </w:r>
    </w:p>
    <w:tbl>
      <w:tblPr>
        <w:tblStyle w:val="-11"/>
        <w:tblW w:w="5000" w:type="pct"/>
        <w:tblLook w:val="04A0" w:firstRow="1" w:lastRow="0" w:firstColumn="1" w:lastColumn="0" w:noHBand="0" w:noVBand="1"/>
      </w:tblPr>
      <w:tblGrid>
        <w:gridCol w:w="7248"/>
        <w:gridCol w:w="1338"/>
        <w:gridCol w:w="1127"/>
      </w:tblGrid>
      <w:tr w:rsidR="006775A2" w:rsidRPr="00205FA6" w:rsidTr="00FF057A">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rsidP="006775A2">
            <w:pPr>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 </w:t>
            </w:r>
          </w:p>
        </w:tc>
        <w:tc>
          <w:tcPr>
            <w:tcW w:w="689" w:type="pct"/>
            <w:vAlign w:val="center"/>
            <w:hideMark/>
          </w:tcPr>
          <w:p w:rsidR="006775A2" w:rsidRPr="00205FA6" w:rsidRDefault="006775A2" w:rsidP="00205FA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Областной центр</w:t>
            </w:r>
          </w:p>
        </w:tc>
        <w:tc>
          <w:tcPr>
            <w:tcW w:w="580" w:type="pct"/>
            <w:vAlign w:val="center"/>
            <w:hideMark/>
          </w:tcPr>
          <w:p w:rsidR="006775A2" w:rsidRPr="00205FA6" w:rsidRDefault="006775A2" w:rsidP="00205FA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ru-RU"/>
              </w:rPr>
            </w:pPr>
            <w:r w:rsidRPr="00205FA6">
              <w:rPr>
                <w:rFonts w:ascii="Times New Roman" w:eastAsia="Times New Roman" w:hAnsi="Times New Roman" w:cs="Times New Roman"/>
                <w:b w:val="0"/>
                <w:color w:val="000000"/>
                <w:sz w:val="20"/>
                <w:szCs w:val="20"/>
                <w:lang w:eastAsia="ru-RU"/>
              </w:rPr>
              <w:t>Районы и города области</w:t>
            </w:r>
          </w:p>
        </w:tc>
      </w:tr>
      <w:tr w:rsidR="006775A2" w:rsidRPr="00205FA6" w:rsidTr="00205FA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pPr>
              <w:rPr>
                <w:rFonts w:ascii="Times New Roman" w:hAnsi="Times New Roman" w:cs="Times New Roman"/>
                <w:b w:val="0"/>
                <w:color w:val="000000"/>
                <w:sz w:val="20"/>
                <w:szCs w:val="20"/>
              </w:rPr>
            </w:pPr>
            <w:r w:rsidRPr="00205FA6">
              <w:rPr>
                <w:rFonts w:ascii="Times New Roman" w:hAnsi="Times New Roman" w:cs="Times New Roman"/>
                <w:b w:val="0"/>
                <w:color w:val="000000"/>
                <w:sz w:val="20"/>
                <w:szCs w:val="20"/>
              </w:rPr>
              <w:t>Совершенствование регионального законодательства с учетом интересов борьбы с коррупцией</w:t>
            </w:r>
          </w:p>
        </w:tc>
        <w:tc>
          <w:tcPr>
            <w:tcW w:w="689"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53.4</w:t>
            </w:r>
          </w:p>
        </w:tc>
        <w:tc>
          <w:tcPr>
            <w:tcW w:w="580"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45.4</w:t>
            </w:r>
          </w:p>
        </w:tc>
      </w:tr>
      <w:tr w:rsidR="006775A2" w:rsidRPr="00205FA6" w:rsidTr="00205FA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pPr>
              <w:rPr>
                <w:rFonts w:ascii="Times New Roman" w:hAnsi="Times New Roman" w:cs="Times New Roman"/>
                <w:b w:val="0"/>
                <w:color w:val="000000"/>
                <w:sz w:val="20"/>
                <w:szCs w:val="20"/>
              </w:rPr>
            </w:pPr>
            <w:r w:rsidRPr="00205FA6">
              <w:rPr>
                <w:rFonts w:ascii="Times New Roman" w:hAnsi="Times New Roman" w:cs="Times New Roman"/>
                <w:b w:val="0"/>
                <w:color w:val="000000"/>
                <w:sz w:val="20"/>
                <w:szCs w:val="20"/>
              </w:rPr>
              <w:t>Осуществление приема сообщений граждан о коррупционных правонарушениях группой «горячая телефонная линия»</w:t>
            </w:r>
          </w:p>
        </w:tc>
        <w:tc>
          <w:tcPr>
            <w:tcW w:w="689" w:type="pct"/>
            <w:noWrap/>
            <w:vAlign w:val="center"/>
            <w:hideMark/>
          </w:tcPr>
          <w:p w:rsidR="006775A2" w:rsidRPr="00205FA6" w:rsidRDefault="006775A2" w:rsidP="00205FA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50.1</w:t>
            </w:r>
          </w:p>
        </w:tc>
        <w:tc>
          <w:tcPr>
            <w:tcW w:w="580" w:type="pct"/>
            <w:noWrap/>
            <w:vAlign w:val="center"/>
            <w:hideMark/>
          </w:tcPr>
          <w:p w:rsidR="006775A2" w:rsidRPr="00205FA6" w:rsidRDefault="006775A2" w:rsidP="00205FA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49.0</w:t>
            </w:r>
          </w:p>
        </w:tc>
      </w:tr>
      <w:tr w:rsidR="006775A2" w:rsidRPr="00205FA6" w:rsidTr="00205FA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pPr>
              <w:rPr>
                <w:rFonts w:ascii="Times New Roman" w:hAnsi="Times New Roman" w:cs="Times New Roman"/>
                <w:b w:val="0"/>
                <w:color w:val="000000"/>
                <w:sz w:val="20"/>
                <w:szCs w:val="20"/>
              </w:rPr>
            </w:pPr>
            <w:r w:rsidRPr="00205FA6">
              <w:rPr>
                <w:rFonts w:ascii="Times New Roman" w:hAnsi="Times New Roman" w:cs="Times New Roman"/>
                <w:b w:val="0"/>
                <w:color w:val="000000"/>
                <w:sz w:val="20"/>
                <w:szCs w:val="20"/>
              </w:rPr>
              <w:t>Регулярное проведение проверок соблюдения государственными и муниципальными служащими порядка прохождения службы</w:t>
            </w:r>
          </w:p>
        </w:tc>
        <w:tc>
          <w:tcPr>
            <w:tcW w:w="689"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45.8</w:t>
            </w:r>
          </w:p>
        </w:tc>
        <w:tc>
          <w:tcPr>
            <w:tcW w:w="580"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36.4</w:t>
            </w:r>
          </w:p>
        </w:tc>
      </w:tr>
      <w:tr w:rsidR="006775A2" w:rsidRPr="00205FA6" w:rsidTr="00205FA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pPr>
              <w:rPr>
                <w:rFonts w:ascii="Times New Roman" w:hAnsi="Times New Roman" w:cs="Times New Roman"/>
                <w:b w:val="0"/>
                <w:color w:val="000000"/>
                <w:sz w:val="20"/>
                <w:szCs w:val="20"/>
              </w:rPr>
            </w:pPr>
            <w:r w:rsidRPr="00205FA6">
              <w:rPr>
                <w:rFonts w:ascii="Times New Roman" w:hAnsi="Times New Roman" w:cs="Times New Roman"/>
                <w:b w:val="0"/>
                <w:color w:val="000000"/>
                <w:sz w:val="20"/>
                <w:szCs w:val="20"/>
              </w:rPr>
              <w:t>Работа системы массового информирования населения по вопросам противодействия коррупции</w:t>
            </w:r>
          </w:p>
        </w:tc>
        <w:tc>
          <w:tcPr>
            <w:tcW w:w="689" w:type="pct"/>
            <w:noWrap/>
            <w:vAlign w:val="center"/>
            <w:hideMark/>
          </w:tcPr>
          <w:p w:rsidR="006775A2" w:rsidRPr="00205FA6" w:rsidRDefault="006775A2" w:rsidP="00205FA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36.7</w:t>
            </w:r>
          </w:p>
        </w:tc>
        <w:tc>
          <w:tcPr>
            <w:tcW w:w="580" w:type="pct"/>
            <w:noWrap/>
            <w:vAlign w:val="center"/>
            <w:hideMark/>
          </w:tcPr>
          <w:p w:rsidR="006775A2" w:rsidRPr="00205FA6" w:rsidRDefault="006775A2" w:rsidP="00205FA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34.7</w:t>
            </w:r>
          </w:p>
        </w:tc>
      </w:tr>
      <w:tr w:rsidR="006775A2" w:rsidRPr="00205FA6" w:rsidTr="00205FA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pPr>
              <w:rPr>
                <w:rFonts w:ascii="Times New Roman" w:hAnsi="Times New Roman" w:cs="Times New Roman"/>
                <w:b w:val="0"/>
                <w:color w:val="000000"/>
                <w:sz w:val="20"/>
                <w:szCs w:val="20"/>
              </w:rPr>
            </w:pPr>
            <w:r w:rsidRPr="00205FA6">
              <w:rPr>
                <w:rFonts w:ascii="Times New Roman" w:hAnsi="Times New Roman" w:cs="Times New Roman"/>
                <w:b w:val="0"/>
                <w:color w:val="000000"/>
                <w:sz w:val="20"/>
                <w:szCs w:val="20"/>
              </w:rPr>
              <w:t>Анализ жалоб и обращений граждан и организаций, а также публикаций в средствах массовой информации по вопросам коррупции</w:t>
            </w:r>
          </w:p>
        </w:tc>
        <w:tc>
          <w:tcPr>
            <w:tcW w:w="689"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34.4</w:t>
            </w:r>
          </w:p>
        </w:tc>
        <w:tc>
          <w:tcPr>
            <w:tcW w:w="580"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35.2</w:t>
            </w:r>
          </w:p>
        </w:tc>
      </w:tr>
      <w:tr w:rsidR="006775A2" w:rsidRPr="00205FA6" w:rsidTr="00205FA6">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pPr>
              <w:rPr>
                <w:rFonts w:ascii="Times New Roman" w:hAnsi="Times New Roman" w:cs="Times New Roman"/>
                <w:b w:val="0"/>
                <w:color w:val="000000"/>
                <w:sz w:val="20"/>
                <w:szCs w:val="20"/>
              </w:rPr>
            </w:pPr>
            <w:r w:rsidRPr="00205FA6">
              <w:rPr>
                <w:rFonts w:ascii="Times New Roman" w:hAnsi="Times New Roman" w:cs="Times New Roman"/>
                <w:b w:val="0"/>
                <w:color w:val="000000"/>
                <w:sz w:val="20"/>
                <w:szCs w:val="20"/>
              </w:rPr>
              <w:t>Работа подраздела «Противодействие коррупции» на официальном сайте Правительства Нижегородской области</w:t>
            </w:r>
          </w:p>
        </w:tc>
        <w:tc>
          <w:tcPr>
            <w:tcW w:w="689" w:type="pct"/>
            <w:noWrap/>
            <w:vAlign w:val="center"/>
            <w:hideMark/>
          </w:tcPr>
          <w:p w:rsidR="006775A2" w:rsidRPr="00205FA6" w:rsidRDefault="006775A2" w:rsidP="00205FA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32.7</w:t>
            </w:r>
          </w:p>
        </w:tc>
        <w:tc>
          <w:tcPr>
            <w:tcW w:w="580" w:type="pct"/>
            <w:noWrap/>
            <w:vAlign w:val="center"/>
            <w:hideMark/>
          </w:tcPr>
          <w:p w:rsidR="006775A2" w:rsidRPr="00205FA6" w:rsidRDefault="006775A2" w:rsidP="00205FA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31.6</w:t>
            </w:r>
          </w:p>
        </w:tc>
      </w:tr>
      <w:tr w:rsidR="006775A2" w:rsidRPr="00205FA6" w:rsidTr="00205FA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pPr>
              <w:rPr>
                <w:rFonts w:ascii="Times New Roman" w:hAnsi="Times New Roman" w:cs="Times New Roman"/>
                <w:b w:val="0"/>
                <w:color w:val="000000"/>
                <w:sz w:val="20"/>
                <w:szCs w:val="20"/>
              </w:rPr>
            </w:pPr>
            <w:r w:rsidRPr="00205FA6">
              <w:rPr>
                <w:rFonts w:ascii="Times New Roman" w:hAnsi="Times New Roman" w:cs="Times New Roman"/>
                <w:b w:val="0"/>
                <w:color w:val="000000"/>
                <w:sz w:val="20"/>
                <w:szCs w:val="20"/>
              </w:rPr>
              <w:lastRenderedPageBreak/>
              <w:t>Проверка деятельности юридических лиц, созданных на основе собственности Нижегородской области</w:t>
            </w:r>
          </w:p>
        </w:tc>
        <w:tc>
          <w:tcPr>
            <w:tcW w:w="689"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32.7</w:t>
            </w:r>
          </w:p>
        </w:tc>
        <w:tc>
          <w:tcPr>
            <w:tcW w:w="580"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30.1</w:t>
            </w:r>
          </w:p>
        </w:tc>
      </w:tr>
      <w:tr w:rsidR="006775A2" w:rsidRPr="00205FA6" w:rsidTr="00205FA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pPr>
              <w:rPr>
                <w:rFonts w:ascii="Times New Roman" w:hAnsi="Times New Roman" w:cs="Times New Roman"/>
                <w:b w:val="0"/>
                <w:color w:val="000000"/>
                <w:sz w:val="20"/>
                <w:szCs w:val="20"/>
              </w:rPr>
            </w:pPr>
            <w:r w:rsidRPr="00205FA6">
              <w:rPr>
                <w:rFonts w:ascii="Times New Roman" w:hAnsi="Times New Roman" w:cs="Times New Roman"/>
                <w:b w:val="0"/>
                <w:color w:val="000000"/>
                <w:sz w:val="20"/>
                <w:szCs w:val="20"/>
              </w:rPr>
              <w:t>Проведение обучающих семинаров для органов исполнительной власти Нижегородской области и органов местного самоуправления</w:t>
            </w:r>
          </w:p>
        </w:tc>
        <w:tc>
          <w:tcPr>
            <w:tcW w:w="689" w:type="pct"/>
            <w:noWrap/>
            <w:vAlign w:val="center"/>
            <w:hideMark/>
          </w:tcPr>
          <w:p w:rsidR="006775A2" w:rsidRPr="00205FA6" w:rsidRDefault="006775A2" w:rsidP="00205FA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23.3</w:t>
            </w:r>
          </w:p>
        </w:tc>
        <w:tc>
          <w:tcPr>
            <w:tcW w:w="580" w:type="pct"/>
            <w:noWrap/>
            <w:vAlign w:val="center"/>
            <w:hideMark/>
          </w:tcPr>
          <w:p w:rsidR="006775A2" w:rsidRPr="00205FA6" w:rsidRDefault="006775A2" w:rsidP="00205FA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22.8</w:t>
            </w:r>
          </w:p>
        </w:tc>
      </w:tr>
      <w:tr w:rsidR="006775A2" w:rsidRPr="00205FA6" w:rsidTr="00205FA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pPr>
              <w:rPr>
                <w:rFonts w:ascii="Times New Roman" w:hAnsi="Times New Roman" w:cs="Times New Roman"/>
                <w:b w:val="0"/>
                <w:color w:val="000000"/>
                <w:sz w:val="20"/>
                <w:szCs w:val="20"/>
              </w:rPr>
            </w:pPr>
            <w:r w:rsidRPr="00205FA6">
              <w:rPr>
                <w:rFonts w:ascii="Times New Roman" w:hAnsi="Times New Roman" w:cs="Times New Roman"/>
                <w:b w:val="0"/>
                <w:color w:val="000000"/>
                <w:sz w:val="20"/>
                <w:szCs w:val="20"/>
              </w:rPr>
              <w:t>Внедрение социальной рекламы антикоррупционной направленности</w:t>
            </w:r>
          </w:p>
        </w:tc>
        <w:tc>
          <w:tcPr>
            <w:tcW w:w="689"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23.3</w:t>
            </w:r>
          </w:p>
        </w:tc>
        <w:tc>
          <w:tcPr>
            <w:tcW w:w="580"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26.6</w:t>
            </w:r>
          </w:p>
        </w:tc>
      </w:tr>
      <w:tr w:rsidR="006775A2" w:rsidRPr="00205FA6" w:rsidTr="00205FA6">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pPr>
              <w:rPr>
                <w:rFonts w:ascii="Times New Roman" w:hAnsi="Times New Roman" w:cs="Times New Roman"/>
                <w:b w:val="0"/>
                <w:color w:val="000000"/>
                <w:sz w:val="20"/>
                <w:szCs w:val="20"/>
              </w:rPr>
            </w:pPr>
            <w:r w:rsidRPr="00205FA6">
              <w:rPr>
                <w:rFonts w:ascii="Times New Roman" w:hAnsi="Times New Roman" w:cs="Times New Roman"/>
                <w:b w:val="0"/>
                <w:color w:val="000000"/>
                <w:sz w:val="20"/>
                <w:szCs w:val="20"/>
              </w:rPr>
              <w:t>Оказание нефинансовой поддержки деятельности некоммерческих организаций</w:t>
            </w:r>
          </w:p>
        </w:tc>
        <w:tc>
          <w:tcPr>
            <w:tcW w:w="689" w:type="pct"/>
            <w:noWrap/>
            <w:vAlign w:val="center"/>
            <w:hideMark/>
          </w:tcPr>
          <w:p w:rsidR="006775A2" w:rsidRPr="00205FA6" w:rsidRDefault="006775A2" w:rsidP="00205FA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12.0</w:t>
            </w:r>
          </w:p>
        </w:tc>
        <w:tc>
          <w:tcPr>
            <w:tcW w:w="580" w:type="pct"/>
            <w:noWrap/>
            <w:vAlign w:val="center"/>
            <w:hideMark/>
          </w:tcPr>
          <w:p w:rsidR="006775A2" w:rsidRPr="00205FA6" w:rsidRDefault="006775A2" w:rsidP="00205FA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11.3</w:t>
            </w:r>
          </w:p>
        </w:tc>
      </w:tr>
      <w:tr w:rsidR="006775A2" w:rsidRPr="00205FA6" w:rsidTr="00205FA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731" w:type="pct"/>
            <w:hideMark/>
          </w:tcPr>
          <w:p w:rsidR="006775A2" w:rsidRPr="00205FA6" w:rsidRDefault="006775A2">
            <w:pPr>
              <w:rPr>
                <w:rFonts w:ascii="Times New Roman" w:hAnsi="Times New Roman" w:cs="Times New Roman"/>
                <w:b w:val="0"/>
                <w:color w:val="000000"/>
                <w:sz w:val="20"/>
                <w:szCs w:val="20"/>
              </w:rPr>
            </w:pPr>
            <w:r w:rsidRPr="00205FA6">
              <w:rPr>
                <w:rFonts w:ascii="Times New Roman" w:hAnsi="Times New Roman" w:cs="Times New Roman"/>
                <w:b w:val="0"/>
                <w:color w:val="000000"/>
                <w:sz w:val="20"/>
                <w:szCs w:val="20"/>
              </w:rPr>
              <w:t>Проведение мониторинга печатных и электронных СМИ Нижегородской области по публикациям антикоррупционной тематики</w:t>
            </w:r>
          </w:p>
        </w:tc>
        <w:tc>
          <w:tcPr>
            <w:tcW w:w="689"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10.5</w:t>
            </w:r>
          </w:p>
        </w:tc>
        <w:tc>
          <w:tcPr>
            <w:tcW w:w="580" w:type="pct"/>
            <w:noWrap/>
            <w:vAlign w:val="center"/>
            <w:hideMark/>
          </w:tcPr>
          <w:p w:rsidR="006775A2" w:rsidRPr="00205FA6" w:rsidRDefault="006775A2" w:rsidP="00205FA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205FA6">
              <w:rPr>
                <w:rFonts w:ascii="Times New Roman" w:hAnsi="Times New Roman" w:cs="Times New Roman"/>
                <w:color w:val="000000"/>
                <w:sz w:val="20"/>
                <w:szCs w:val="20"/>
              </w:rPr>
              <w:t>14.0</w:t>
            </w:r>
          </w:p>
        </w:tc>
      </w:tr>
    </w:tbl>
    <w:p w:rsidR="006775A2" w:rsidRPr="00C339B9" w:rsidRDefault="006775A2" w:rsidP="00C339B9">
      <w:pPr>
        <w:tabs>
          <w:tab w:val="left" w:pos="1213"/>
          <w:tab w:val="left" w:pos="4284"/>
        </w:tabs>
        <w:autoSpaceDE w:val="0"/>
        <w:autoSpaceDN w:val="0"/>
        <w:spacing w:after="0"/>
        <w:jc w:val="center"/>
        <w:rPr>
          <w:rFonts w:ascii="Times New Roman" w:hAnsi="Times New Roman" w:cs="Times New Roman"/>
          <w:b/>
          <w:color w:val="FF0000"/>
          <w:sz w:val="24"/>
          <w:szCs w:val="24"/>
        </w:rPr>
      </w:pP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В вопросах по противодействию коррупции действия органов власти (всех уровней) получили высокую оценку, т.к. подавляющее большинство служащих (72,</w:t>
      </w:r>
      <w:r w:rsidR="00013F00">
        <w:rPr>
          <w:rFonts w:ascii="Times New Roman" w:hAnsi="Times New Roman" w:cs="Times New Roman"/>
          <w:sz w:val="28"/>
          <w:szCs w:val="28"/>
        </w:rPr>
        <w:t>1</w:t>
      </w:r>
      <w:r w:rsidRPr="00C339B9">
        <w:rPr>
          <w:rFonts w:ascii="Times New Roman" w:hAnsi="Times New Roman" w:cs="Times New Roman"/>
          <w:sz w:val="28"/>
          <w:szCs w:val="28"/>
        </w:rPr>
        <w:t>%) оценивают работу положительно. Государственные служащие оказались более позитивными в своих мнениях по поводу эффективности мер по борьбе с коррупцией, чем муниципальные (</w:t>
      </w:r>
      <w:r w:rsidR="00013F00">
        <w:rPr>
          <w:rFonts w:ascii="Times New Roman" w:hAnsi="Times New Roman" w:cs="Times New Roman"/>
          <w:sz w:val="28"/>
          <w:szCs w:val="28"/>
        </w:rPr>
        <w:t>76,9</w:t>
      </w:r>
      <w:r w:rsidRPr="00C339B9">
        <w:rPr>
          <w:rFonts w:ascii="Times New Roman" w:hAnsi="Times New Roman" w:cs="Times New Roman"/>
          <w:sz w:val="28"/>
          <w:szCs w:val="28"/>
        </w:rPr>
        <w:t>%</w:t>
      </w:r>
      <w:r w:rsidR="00013F00">
        <w:rPr>
          <w:rFonts w:ascii="Times New Roman" w:hAnsi="Times New Roman" w:cs="Times New Roman"/>
          <w:sz w:val="28"/>
          <w:szCs w:val="28"/>
        </w:rPr>
        <w:t xml:space="preserve"> против 69,2%</w:t>
      </w:r>
      <w:r w:rsidRPr="00C339B9">
        <w:rPr>
          <w:rFonts w:ascii="Times New Roman" w:hAnsi="Times New Roman" w:cs="Times New Roman"/>
          <w:sz w:val="28"/>
          <w:szCs w:val="28"/>
        </w:rPr>
        <w:t>).</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p>
    <w:p w:rsidR="00754012" w:rsidRPr="00C339B9" w:rsidRDefault="00013F00" w:rsidP="004417DF">
      <w:pPr>
        <w:keepNext/>
        <w:keepLines/>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lang w:eastAsia="ru-RU"/>
        </w:rPr>
        <w:drawing>
          <wp:inline distT="0" distB="0" distL="0" distR="0">
            <wp:extent cx="5029200" cy="2943225"/>
            <wp:effectExtent l="0" t="0" r="0" b="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rsidR="00754012" w:rsidRPr="00C339B9" w:rsidRDefault="00754012" w:rsidP="004417DF">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84</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«КАК ВЫ ОЦЕНИВАЕТЕ </w:t>
      </w:r>
      <w:r w:rsidRPr="00013F00">
        <w:rPr>
          <w:rFonts w:ascii="Times New Roman" w:hAnsi="Times New Roman" w:cs="Times New Roman"/>
          <w:b/>
          <w:sz w:val="24"/>
          <w:szCs w:val="24"/>
        </w:rPr>
        <w:t>РАБОТУ ОРГАНОВ ВЛАСТИ (ВСЕХ УРОВНЕЙ) ПО ПРОТИВОДЕЙСТВИЮ КОРРУПЦИИ?», %</w:t>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754012" w:rsidRPr="00EC6C1A" w:rsidRDefault="00EC6C1A" w:rsidP="00EC6C1A">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EC6C1A">
        <w:rPr>
          <w:rFonts w:ascii="Times New Roman" w:hAnsi="Times New Roman" w:cs="Times New Roman"/>
          <w:sz w:val="28"/>
          <w:szCs w:val="28"/>
        </w:rPr>
        <w:t xml:space="preserve">В зависимости от типа местности муниципальные служащие как Нижнего Новгорода, так и остальных городов и районов области одинаковым количеством голосов в большинстве своем высоко оценивают работу органов власти (всех уровней) по противодействию коррупции. </w:t>
      </w:r>
    </w:p>
    <w:p w:rsidR="004417DF" w:rsidRDefault="004417DF"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r>
        <w:rPr>
          <w:noProof/>
          <w:lang w:eastAsia="ru-RU"/>
        </w:rPr>
        <w:lastRenderedPageBreak/>
        <w:drawing>
          <wp:inline distT="0" distB="0" distL="0" distR="0">
            <wp:extent cx="5095875" cy="2743200"/>
            <wp:effectExtent l="0" t="0" r="0" b="0"/>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rsidR="00EC6C1A" w:rsidRPr="00C339B9" w:rsidRDefault="00EC6C1A" w:rsidP="00EC6C1A">
      <w:pPr>
        <w:keepNext/>
        <w:keepLines/>
        <w:tabs>
          <w:tab w:val="left" w:pos="1213"/>
          <w:tab w:val="left" w:pos="4284"/>
        </w:tabs>
        <w:autoSpaceDE w:val="0"/>
        <w:autoSpaceDN w:val="0"/>
        <w:spacing w:after="0" w:line="240" w:lineRule="auto"/>
        <w:jc w:val="center"/>
        <w:rPr>
          <w:rFonts w:ascii="Times New Roman" w:hAnsi="Times New Roman" w:cs="Times New Roman"/>
          <w:b/>
          <w:sz w:val="24"/>
          <w:szCs w:val="24"/>
        </w:rPr>
      </w:pPr>
      <w:r w:rsidRPr="00C339B9">
        <w:rPr>
          <w:rFonts w:ascii="Times New Roman" w:hAnsi="Times New Roman" w:cs="Times New Roman"/>
          <w:b/>
          <w:sz w:val="24"/>
          <w:szCs w:val="24"/>
        </w:rPr>
        <w:t xml:space="preserve">Рисунок </w:t>
      </w:r>
      <w:r w:rsidR="00CA2858" w:rsidRPr="00C339B9">
        <w:rPr>
          <w:rFonts w:ascii="Times New Roman" w:hAnsi="Times New Roman" w:cs="Times New Roman"/>
          <w:b/>
          <w:sz w:val="24"/>
          <w:szCs w:val="24"/>
        </w:rPr>
        <w:fldChar w:fldCharType="begin"/>
      </w:r>
      <w:r w:rsidRPr="00C339B9">
        <w:rPr>
          <w:rFonts w:ascii="Times New Roman" w:hAnsi="Times New Roman" w:cs="Times New Roman"/>
          <w:b/>
          <w:sz w:val="24"/>
          <w:szCs w:val="24"/>
        </w:rPr>
        <w:instrText xml:space="preserve"> SEQ Рисунок \* ARABIC </w:instrText>
      </w:r>
      <w:r w:rsidR="00CA2858" w:rsidRPr="00C339B9">
        <w:rPr>
          <w:rFonts w:ascii="Times New Roman" w:hAnsi="Times New Roman" w:cs="Times New Roman"/>
          <w:b/>
          <w:sz w:val="24"/>
          <w:szCs w:val="24"/>
        </w:rPr>
        <w:fldChar w:fldCharType="separate"/>
      </w:r>
      <w:r w:rsidR="00730949">
        <w:rPr>
          <w:rFonts w:ascii="Times New Roman" w:hAnsi="Times New Roman" w:cs="Times New Roman"/>
          <w:b/>
          <w:noProof/>
          <w:sz w:val="24"/>
          <w:szCs w:val="24"/>
        </w:rPr>
        <w:t>85</w:t>
      </w:r>
      <w:r w:rsidR="00CA2858" w:rsidRPr="00C339B9">
        <w:rPr>
          <w:rFonts w:ascii="Times New Roman" w:hAnsi="Times New Roman" w:cs="Times New Roman"/>
          <w:b/>
          <w:sz w:val="24"/>
          <w:szCs w:val="24"/>
        </w:rPr>
        <w:fldChar w:fldCharType="end"/>
      </w:r>
      <w:r w:rsidRPr="00C339B9">
        <w:rPr>
          <w:rFonts w:ascii="Times New Roman" w:hAnsi="Times New Roman" w:cs="Times New Roman"/>
          <w:b/>
          <w:sz w:val="24"/>
          <w:szCs w:val="24"/>
        </w:rPr>
        <w:t xml:space="preserve"> Распределение ответов респондентов на вопрос «КАК ВЫ ОЦЕНИВАЕТЕ </w:t>
      </w:r>
      <w:r w:rsidRPr="00013F00">
        <w:rPr>
          <w:rFonts w:ascii="Times New Roman" w:hAnsi="Times New Roman" w:cs="Times New Roman"/>
          <w:b/>
          <w:sz w:val="24"/>
          <w:szCs w:val="24"/>
        </w:rPr>
        <w:t>РАБОТУ ОРГАНОВ ВЛАСТИ (ВСЕХ УРОВНЕЙ) ПО ПРОТИВОДЕЙСТВИЮ КОРРУПЦИИ?», %</w:t>
      </w:r>
    </w:p>
    <w:p w:rsidR="00EC6C1A" w:rsidRPr="00C339B9" w:rsidRDefault="00EC6C1A" w:rsidP="00EC6C1A">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EC6C1A" w:rsidRPr="00C339B9" w:rsidRDefault="00EC6C1A"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754012" w:rsidRPr="00C339B9" w:rsidRDefault="00754012" w:rsidP="00754012">
      <w:pPr>
        <w:pageBreakBefore/>
        <w:numPr>
          <w:ilvl w:val="1"/>
          <w:numId w:val="15"/>
        </w:numPr>
        <w:tabs>
          <w:tab w:val="left" w:pos="4284"/>
        </w:tabs>
        <w:spacing w:before="200"/>
        <w:outlineLvl w:val="1"/>
        <w:rPr>
          <w:rFonts w:ascii="Times New Roman" w:hAnsi="Times New Roman" w:cs="Times New Roman"/>
          <w:b/>
          <w:bCs/>
          <w:sz w:val="26"/>
          <w:szCs w:val="26"/>
        </w:rPr>
      </w:pPr>
      <w:bookmarkStart w:id="25" w:name="_Toc466987040"/>
      <w:bookmarkStart w:id="26" w:name="_Toc498510538"/>
      <w:r w:rsidRPr="00C339B9">
        <w:rPr>
          <w:rFonts w:ascii="Times New Roman" w:hAnsi="Times New Roman" w:cs="Times New Roman"/>
          <w:b/>
          <w:bCs/>
          <w:sz w:val="26"/>
          <w:szCs w:val="26"/>
        </w:rPr>
        <w:lastRenderedPageBreak/>
        <w:t>Выводы по проведенному антикоррупционному мониторингу среди государственных гражданских служащих в Нижегородской области</w:t>
      </w:r>
      <w:bookmarkEnd w:id="25"/>
      <w:bookmarkEnd w:id="26"/>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eastAsia="Calibri" w:hAnsi="Times New Roman" w:cs="Times New Roman"/>
          <w:sz w:val="28"/>
          <w:szCs w:val="28"/>
        </w:rPr>
      </w:pPr>
      <w:r w:rsidRPr="00C339B9">
        <w:rPr>
          <w:rFonts w:ascii="Times New Roman" w:eastAsia="Calibri" w:hAnsi="Times New Roman" w:cs="Times New Roman"/>
          <w:sz w:val="28"/>
          <w:szCs w:val="28"/>
        </w:rPr>
        <w:t>Проведенный среди государственных и муниципальных служащих антикоррупционный мониторинг позволил выявить следующее.</w:t>
      </w:r>
    </w:p>
    <w:p w:rsidR="00754012" w:rsidRPr="00C339B9" w:rsidRDefault="00064A35"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Большинство служащих </w:t>
      </w:r>
      <w:r w:rsidR="00754012" w:rsidRPr="00C339B9">
        <w:rPr>
          <w:rFonts w:ascii="Times New Roman" w:hAnsi="Times New Roman" w:cs="Times New Roman"/>
          <w:sz w:val="28"/>
          <w:szCs w:val="28"/>
        </w:rPr>
        <w:t xml:space="preserve">считает, что  </w:t>
      </w:r>
      <w:r w:rsidR="00754012" w:rsidRPr="00C339B9">
        <w:rPr>
          <w:rFonts w:ascii="Times New Roman" w:eastAsia="Calibri" w:hAnsi="Times New Roman" w:cs="Times New Roman"/>
          <w:sz w:val="28"/>
          <w:szCs w:val="28"/>
        </w:rPr>
        <w:t xml:space="preserve">коррупция в регионе в той или иной степени распространена. </w:t>
      </w:r>
      <w:r w:rsidR="00754012" w:rsidRPr="00C339B9">
        <w:rPr>
          <w:rFonts w:ascii="Times New Roman" w:hAnsi="Times New Roman" w:cs="Times New Roman"/>
          <w:sz w:val="28"/>
          <w:szCs w:val="28"/>
        </w:rPr>
        <w:t>Муниципальные служащие чаще склонялись к средней и высокой степени распространения данного явления. При этом в зависимости от типа местности их мнения практически не различались.</w:t>
      </w:r>
      <w:r>
        <w:rPr>
          <w:rFonts w:ascii="Times New Roman" w:hAnsi="Times New Roman" w:cs="Times New Roman"/>
          <w:sz w:val="28"/>
          <w:szCs w:val="28"/>
        </w:rPr>
        <w:t xml:space="preserve"> Следует отметить, что эти данные по тенденции совпадают с мнениями, высказанными среди граждан, и </w:t>
      </w:r>
      <w:r w:rsidR="00BF21AA">
        <w:rPr>
          <w:rFonts w:ascii="Times New Roman" w:hAnsi="Times New Roman" w:cs="Times New Roman"/>
          <w:sz w:val="28"/>
          <w:szCs w:val="28"/>
        </w:rPr>
        <w:t>отражают тенденции, выявленные в предыдущих мониторингах.</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 xml:space="preserve">В оценке динамики коррупционных нарушений по сравнению с прошлым годом большинство служащих склоняются к тому, что количество случаев коррупции осталось неизменным. Государственные служащие </w:t>
      </w:r>
      <w:r w:rsidR="006408FD">
        <w:rPr>
          <w:rFonts w:ascii="Times New Roman" w:hAnsi="Times New Roman" w:cs="Times New Roman"/>
          <w:sz w:val="28"/>
          <w:szCs w:val="28"/>
        </w:rPr>
        <w:t xml:space="preserve">с незначительным перевесом </w:t>
      </w:r>
      <w:r w:rsidR="004679A6">
        <w:rPr>
          <w:rFonts w:ascii="Times New Roman" w:hAnsi="Times New Roman" w:cs="Times New Roman"/>
          <w:sz w:val="28"/>
          <w:szCs w:val="28"/>
        </w:rPr>
        <w:t xml:space="preserve">в ответах </w:t>
      </w:r>
      <w:r w:rsidRPr="00C339B9">
        <w:rPr>
          <w:rFonts w:ascii="Times New Roman" w:hAnsi="Times New Roman" w:cs="Times New Roman"/>
          <w:sz w:val="28"/>
          <w:szCs w:val="28"/>
        </w:rPr>
        <w:t>более склонялись к тому, что ситуация не изменилась (</w:t>
      </w:r>
      <w:r w:rsidR="006408FD">
        <w:rPr>
          <w:rFonts w:ascii="Times New Roman" w:hAnsi="Times New Roman" w:cs="Times New Roman"/>
          <w:sz w:val="28"/>
          <w:szCs w:val="28"/>
        </w:rPr>
        <w:t>44% против 42</w:t>
      </w:r>
      <w:r w:rsidRPr="00C339B9">
        <w:rPr>
          <w:rFonts w:ascii="Times New Roman" w:hAnsi="Times New Roman" w:cs="Times New Roman"/>
          <w:sz w:val="28"/>
          <w:szCs w:val="28"/>
        </w:rPr>
        <w:t xml:space="preserve">%). В зависимости от типа местности муниципальные служащие </w:t>
      </w:r>
      <w:r w:rsidR="00BF21AA">
        <w:rPr>
          <w:rFonts w:ascii="Times New Roman" w:hAnsi="Times New Roman" w:cs="Times New Roman"/>
          <w:sz w:val="28"/>
          <w:szCs w:val="28"/>
        </w:rPr>
        <w:t>муниципальных образований</w:t>
      </w:r>
      <w:r w:rsidRPr="00C339B9">
        <w:rPr>
          <w:rFonts w:ascii="Times New Roman" w:hAnsi="Times New Roman" w:cs="Times New Roman"/>
          <w:sz w:val="28"/>
          <w:szCs w:val="28"/>
        </w:rPr>
        <w:t xml:space="preserve"> чаще придерживались мнения, что по сравнению с прошлым годом количество фактов коррупции </w:t>
      </w:r>
      <w:r w:rsidR="006408FD">
        <w:rPr>
          <w:rFonts w:ascii="Times New Roman" w:hAnsi="Times New Roman" w:cs="Times New Roman"/>
          <w:sz w:val="28"/>
          <w:szCs w:val="28"/>
        </w:rPr>
        <w:t>сократилось</w:t>
      </w:r>
      <w:r w:rsidRPr="00C339B9">
        <w:rPr>
          <w:rFonts w:ascii="Times New Roman" w:hAnsi="Times New Roman" w:cs="Times New Roman"/>
          <w:sz w:val="28"/>
          <w:szCs w:val="28"/>
        </w:rPr>
        <w:t>.</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По мнению всех служащих, наиболее коррупциогенными оказались ГИБДД (</w:t>
      </w:r>
      <w:r w:rsidR="006408FD">
        <w:rPr>
          <w:rFonts w:ascii="Times New Roman" w:hAnsi="Times New Roman" w:cs="Times New Roman"/>
          <w:sz w:val="28"/>
          <w:szCs w:val="28"/>
        </w:rPr>
        <w:t>62,8</w:t>
      </w:r>
      <w:r w:rsidRPr="00C339B9">
        <w:rPr>
          <w:rFonts w:ascii="Times New Roman" w:hAnsi="Times New Roman" w:cs="Times New Roman"/>
          <w:sz w:val="28"/>
          <w:szCs w:val="28"/>
        </w:rPr>
        <w:t>%), Администрации и сотрудники поликлиник и больниц (</w:t>
      </w:r>
      <w:r w:rsidR="006408FD">
        <w:rPr>
          <w:rFonts w:ascii="Times New Roman" w:hAnsi="Times New Roman" w:cs="Times New Roman"/>
          <w:sz w:val="28"/>
          <w:szCs w:val="28"/>
        </w:rPr>
        <w:t>44,7</w:t>
      </w:r>
      <w:r w:rsidRPr="00C339B9">
        <w:rPr>
          <w:rFonts w:ascii="Times New Roman" w:hAnsi="Times New Roman" w:cs="Times New Roman"/>
          <w:sz w:val="28"/>
          <w:szCs w:val="28"/>
        </w:rPr>
        <w:t>%) и полиция (</w:t>
      </w:r>
      <w:r w:rsidR="006408FD">
        <w:rPr>
          <w:rFonts w:ascii="Times New Roman" w:hAnsi="Times New Roman" w:cs="Times New Roman"/>
          <w:sz w:val="28"/>
          <w:szCs w:val="28"/>
        </w:rPr>
        <w:t>44</w:t>
      </w:r>
      <w:r w:rsidRPr="00C339B9">
        <w:rPr>
          <w:rFonts w:ascii="Times New Roman" w:hAnsi="Times New Roman" w:cs="Times New Roman"/>
          <w:sz w:val="28"/>
          <w:szCs w:val="28"/>
        </w:rPr>
        <w:t xml:space="preserve">%). Государственные служащие активнее называли сферы, в которых, по их мнению, встречаются случаи коррупции, чем муниципалы. В зависимости от типа местности муниципальные служащие областного центра, по сравнению с </w:t>
      </w:r>
      <w:r w:rsidR="006408FD">
        <w:rPr>
          <w:rFonts w:ascii="Times New Roman" w:hAnsi="Times New Roman" w:cs="Times New Roman"/>
          <w:sz w:val="28"/>
          <w:szCs w:val="28"/>
        </w:rPr>
        <w:t>остальными муниципальными образованиями</w:t>
      </w:r>
      <w:r w:rsidRPr="00C339B9">
        <w:rPr>
          <w:rFonts w:ascii="Times New Roman" w:hAnsi="Times New Roman" w:cs="Times New Roman"/>
          <w:sz w:val="28"/>
          <w:szCs w:val="28"/>
        </w:rPr>
        <w:t>, чаще сталкиваются с фактами коррупции в разных сферах.</w:t>
      </w:r>
      <w:r w:rsidR="003F70DE">
        <w:rPr>
          <w:rFonts w:ascii="Times New Roman" w:hAnsi="Times New Roman" w:cs="Times New Roman"/>
          <w:sz w:val="28"/>
          <w:szCs w:val="28"/>
        </w:rPr>
        <w:t xml:space="preserve"> Следует отметить, что аналогичная картина наблюдалась и в предыдущих волнах исследования.</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pacing w:val="-4"/>
          <w:sz w:val="28"/>
          <w:szCs w:val="28"/>
        </w:rPr>
      </w:pPr>
      <w:r w:rsidRPr="00C339B9">
        <w:rPr>
          <w:rFonts w:ascii="Times New Roman" w:hAnsi="Times New Roman" w:cs="Times New Roman"/>
          <w:spacing w:val="-4"/>
          <w:sz w:val="28"/>
          <w:szCs w:val="28"/>
        </w:rPr>
        <w:t>Большинство служащих (</w:t>
      </w:r>
      <w:r w:rsidR="003F70DE">
        <w:rPr>
          <w:rFonts w:ascii="Times New Roman" w:hAnsi="Times New Roman" w:cs="Times New Roman"/>
          <w:spacing w:val="-4"/>
          <w:sz w:val="28"/>
          <w:szCs w:val="28"/>
        </w:rPr>
        <w:t>59</w:t>
      </w:r>
      <w:r w:rsidRPr="00C339B9">
        <w:rPr>
          <w:rFonts w:ascii="Times New Roman" w:hAnsi="Times New Roman" w:cs="Times New Roman"/>
          <w:spacing w:val="-4"/>
          <w:sz w:val="28"/>
          <w:szCs w:val="28"/>
        </w:rPr>
        <w:t>%) не сталкивались с фактами злоупотребления должностными обязанностями со стороны представителей органов власти, органи</w:t>
      </w:r>
      <w:r w:rsidR="003F70DE">
        <w:rPr>
          <w:rFonts w:ascii="Times New Roman" w:hAnsi="Times New Roman" w:cs="Times New Roman"/>
          <w:spacing w:val="-4"/>
          <w:sz w:val="28"/>
          <w:szCs w:val="28"/>
        </w:rPr>
        <w:t xml:space="preserve">заций. Чуть менее трети </w:t>
      </w:r>
      <w:r w:rsidRPr="00C339B9">
        <w:rPr>
          <w:rFonts w:ascii="Times New Roman" w:hAnsi="Times New Roman" w:cs="Times New Roman"/>
          <w:spacing w:val="-4"/>
          <w:sz w:val="28"/>
          <w:szCs w:val="28"/>
        </w:rPr>
        <w:t xml:space="preserve">сказали, что иногда такое случалось. Государственные служащие более оптимистично высказывались по данному вопросу и говорили о малой степени возможных столкновений. </w:t>
      </w:r>
      <w:r w:rsidRPr="00C339B9">
        <w:rPr>
          <w:rFonts w:ascii="Times New Roman" w:hAnsi="Times New Roman" w:cs="Times New Roman"/>
          <w:sz w:val="28"/>
          <w:szCs w:val="28"/>
        </w:rPr>
        <w:t xml:space="preserve">В зависимости от типа местности мнения муниципальных служащих областного центра и </w:t>
      </w:r>
      <w:r w:rsidR="00BE0E30">
        <w:rPr>
          <w:rFonts w:ascii="Times New Roman" w:hAnsi="Times New Roman" w:cs="Times New Roman"/>
          <w:sz w:val="28"/>
          <w:szCs w:val="28"/>
        </w:rPr>
        <w:t>остальной области</w:t>
      </w:r>
      <w:r w:rsidRPr="00C339B9">
        <w:rPr>
          <w:rFonts w:ascii="Times New Roman" w:hAnsi="Times New Roman" w:cs="Times New Roman"/>
          <w:sz w:val="28"/>
          <w:szCs w:val="28"/>
        </w:rPr>
        <w:t xml:space="preserve"> практически не различались.</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eastAsia="Times New Roman" w:hAnsi="Times New Roman" w:cs="Times New Roman"/>
          <w:noProof/>
          <w:sz w:val="28"/>
          <w:szCs w:val="28"/>
        </w:rPr>
        <w:t xml:space="preserve">По поводу распространенности культуры давать взятки среди населения Нижегородской области </w:t>
      </w:r>
      <w:r w:rsidR="004679A6">
        <w:rPr>
          <w:rFonts w:ascii="Times New Roman" w:eastAsia="Times New Roman" w:hAnsi="Times New Roman" w:cs="Times New Roman"/>
          <w:noProof/>
          <w:sz w:val="28"/>
          <w:szCs w:val="28"/>
        </w:rPr>
        <w:t>мнения</w:t>
      </w:r>
      <w:r w:rsidRPr="00C339B9">
        <w:rPr>
          <w:rFonts w:ascii="Times New Roman" w:eastAsia="Times New Roman" w:hAnsi="Times New Roman" w:cs="Times New Roman"/>
          <w:noProof/>
          <w:sz w:val="28"/>
          <w:szCs w:val="28"/>
        </w:rPr>
        <w:t xml:space="preserve"> служащих ра</w:t>
      </w:r>
      <w:r w:rsidR="0096774F">
        <w:rPr>
          <w:rFonts w:ascii="Times New Roman" w:eastAsia="Times New Roman" w:hAnsi="Times New Roman" w:cs="Times New Roman"/>
          <w:noProof/>
          <w:sz w:val="28"/>
          <w:szCs w:val="28"/>
        </w:rPr>
        <w:t>зделились примерно поровно: 51,6</w:t>
      </w:r>
      <w:r w:rsidRPr="00C339B9">
        <w:rPr>
          <w:rFonts w:ascii="Times New Roman" w:eastAsia="Times New Roman" w:hAnsi="Times New Roman" w:cs="Times New Roman"/>
          <w:noProof/>
          <w:sz w:val="28"/>
          <w:szCs w:val="28"/>
        </w:rPr>
        <w:t xml:space="preserve">% говорили о </w:t>
      </w:r>
      <w:r w:rsidR="0096774F">
        <w:rPr>
          <w:rFonts w:ascii="Times New Roman" w:eastAsia="Times New Roman" w:hAnsi="Times New Roman" w:cs="Times New Roman"/>
          <w:noProof/>
          <w:sz w:val="28"/>
          <w:szCs w:val="28"/>
        </w:rPr>
        <w:t>широкой распространенности, 48,4</w:t>
      </w:r>
      <w:r w:rsidRPr="00C339B9">
        <w:rPr>
          <w:rFonts w:ascii="Times New Roman" w:eastAsia="Times New Roman" w:hAnsi="Times New Roman" w:cs="Times New Roman"/>
          <w:noProof/>
          <w:sz w:val="28"/>
          <w:szCs w:val="28"/>
        </w:rPr>
        <w:t>% – о малой. Мнения государственных служащих преобладали над муниципал</w:t>
      </w:r>
      <w:r w:rsidR="0096774F">
        <w:rPr>
          <w:rFonts w:ascii="Times New Roman" w:eastAsia="Times New Roman" w:hAnsi="Times New Roman" w:cs="Times New Roman"/>
          <w:noProof/>
          <w:sz w:val="28"/>
          <w:szCs w:val="28"/>
        </w:rPr>
        <w:t>ьными</w:t>
      </w:r>
      <w:r w:rsidRPr="00C339B9">
        <w:rPr>
          <w:rFonts w:ascii="Times New Roman" w:eastAsia="Times New Roman" w:hAnsi="Times New Roman" w:cs="Times New Roman"/>
          <w:noProof/>
          <w:sz w:val="28"/>
          <w:szCs w:val="28"/>
        </w:rPr>
        <w:t xml:space="preserve"> в варианте «широко распространена» – </w:t>
      </w:r>
      <w:r w:rsidR="0096774F">
        <w:rPr>
          <w:rFonts w:ascii="Times New Roman" w:eastAsia="Times New Roman" w:hAnsi="Times New Roman" w:cs="Times New Roman"/>
          <w:noProof/>
          <w:sz w:val="28"/>
          <w:szCs w:val="28"/>
        </w:rPr>
        <w:t>39% против 34</w:t>
      </w:r>
      <w:r w:rsidRPr="00C339B9">
        <w:rPr>
          <w:rFonts w:ascii="Times New Roman" w:eastAsia="Times New Roman" w:hAnsi="Times New Roman" w:cs="Times New Roman"/>
          <w:noProof/>
          <w:sz w:val="28"/>
          <w:szCs w:val="28"/>
        </w:rPr>
        <w:t xml:space="preserve">%. </w:t>
      </w:r>
      <w:r w:rsidRPr="00C339B9">
        <w:rPr>
          <w:rFonts w:ascii="Times New Roman" w:hAnsi="Times New Roman" w:cs="Times New Roman"/>
          <w:sz w:val="28"/>
          <w:szCs w:val="28"/>
        </w:rPr>
        <w:t xml:space="preserve">В зависимости от типа местности этот же вариант чаще выбирали муниципальные служащие </w:t>
      </w:r>
      <w:r w:rsidRPr="00C339B9">
        <w:rPr>
          <w:rFonts w:ascii="Times New Roman" w:hAnsi="Times New Roman" w:cs="Times New Roman"/>
          <w:sz w:val="28"/>
          <w:szCs w:val="28"/>
        </w:rPr>
        <w:lastRenderedPageBreak/>
        <w:t xml:space="preserve">областного центра. </w:t>
      </w:r>
      <w:r w:rsidR="00A21043">
        <w:rPr>
          <w:rFonts w:ascii="Times New Roman" w:hAnsi="Times New Roman" w:cs="Times New Roman"/>
          <w:sz w:val="28"/>
          <w:szCs w:val="28"/>
        </w:rPr>
        <w:t xml:space="preserve">Данные </w:t>
      </w:r>
      <w:r w:rsidR="00917C0E">
        <w:rPr>
          <w:rFonts w:ascii="Times New Roman" w:hAnsi="Times New Roman" w:cs="Times New Roman"/>
          <w:sz w:val="28"/>
          <w:szCs w:val="28"/>
        </w:rPr>
        <w:t>цифры косвенно свидетельствуют о том, что всё же по мнению чиновников коррупция стала достаточно распространенным явлением и данные показатели не изменились принципиально по сравнению с предыдущими волнами исследований.</w:t>
      </w:r>
    </w:p>
    <w:p w:rsidR="00754012" w:rsidRPr="00C339B9" w:rsidRDefault="00754012" w:rsidP="0096774F">
      <w:pPr>
        <w:tabs>
          <w:tab w:val="left" w:pos="4284"/>
        </w:tabs>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Большинство служащих считает, что жители Нижегородской области пассивны</w:t>
      </w:r>
      <w:r w:rsidR="00A21043">
        <w:rPr>
          <w:rFonts w:ascii="Times New Roman" w:hAnsi="Times New Roman" w:cs="Times New Roman"/>
          <w:sz w:val="28"/>
          <w:szCs w:val="28"/>
        </w:rPr>
        <w:t xml:space="preserve"> в противодействии коррупции (62</w:t>
      </w:r>
      <w:r w:rsidRPr="00C339B9">
        <w:rPr>
          <w:rFonts w:ascii="Times New Roman" w:hAnsi="Times New Roman" w:cs="Times New Roman"/>
          <w:sz w:val="28"/>
          <w:szCs w:val="28"/>
        </w:rPr>
        <w:t>%). При этом государственные служащие чаще говорили об активности населения, чем муниципал</w:t>
      </w:r>
      <w:r w:rsidR="00A21043">
        <w:rPr>
          <w:rFonts w:ascii="Times New Roman" w:hAnsi="Times New Roman" w:cs="Times New Roman"/>
          <w:sz w:val="28"/>
          <w:szCs w:val="28"/>
        </w:rPr>
        <w:t>ьные</w:t>
      </w:r>
      <w:r w:rsidRPr="00C339B9">
        <w:rPr>
          <w:rFonts w:ascii="Times New Roman" w:hAnsi="Times New Roman" w:cs="Times New Roman"/>
          <w:sz w:val="28"/>
          <w:szCs w:val="28"/>
        </w:rPr>
        <w:t>. В зависимости от типа местности большинство муниципальных служащих также говорили о пассивности населения области в противодействии коррупции.</w:t>
      </w:r>
      <w:r w:rsidR="00A21043">
        <w:rPr>
          <w:rFonts w:ascii="Times New Roman" w:hAnsi="Times New Roman" w:cs="Times New Roman"/>
          <w:sz w:val="28"/>
          <w:szCs w:val="28"/>
        </w:rPr>
        <w:t xml:space="preserve"> </w:t>
      </w:r>
    </w:p>
    <w:p w:rsidR="00754012" w:rsidRPr="00C339B9" w:rsidRDefault="00754012" w:rsidP="00754012">
      <w:pPr>
        <w:tabs>
          <w:tab w:val="left" w:pos="4284"/>
        </w:tabs>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Преобладающее большинство служащих уверены, что ситуаций с предложением граждан решить проблемы в обход установленных законом способов практически не бывает (</w:t>
      </w:r>
      <w:r w:rsidR="00580EDF">
        <w:rPr>
          <w:rFonts w:ascii="Times New Roman" w:hAnsi="Times New Roman" w:cs="Times New Roman"/>
          <w:sz w:val="28"/>
          <w:szCs w:val="28"/>
        </w:rPr>
        <w:t>88,3</w:t>
      </w:r>
      <w:r w:rsidRPr="00C339B9">
        <w:rPr>
          <w:rFonts w:ascii="Times New Roman" w:hAnsi="Times New Roman" w:cs="Times New Roman"/>
          <w:sz w:val="28"/>
          <w:szCs w:val="28"/>
        </w:rPr>
        <w:t>%). Количество ответов «никогда не сталкивались» у государственных служащих значительно прео</w:t>
      </w:r>
      <w:r w:rsidR="00580EDF">
        <w:rPr>
          <w:rFonts w:ascii="Times New Roman" w:hAnsi="Times New Roman" w:cs="Times New Roman"/>
          <w:sz w:val="28"/>
          <w:szCs w:val="28"/>
        </w:rPr>
        <w:t>бладало над ответами муниципальных</w:t>
      </w:r>
      <w:r w:rsidRPr="00C339B9">
        <w:rPr>
          <w:rFonts w:ascii="Times New Roman" w:hAnsi="Times New Roman" w:cs="Times New Roman"/>
          <w:sz w:val="28"/>
          <w:szCs w:val="28"/>
        </w:rPr>
        <w:t>. В зависимости от типа местности обе категории муниципальных служащих утверждали, что никогда с этим не сталкивались.</w:t>
      </w:r>
    </w:p>
    <w:p w:rsidR="00754012" w:rsidRPr="00C339B9" w:rsidRDefault="00754012" w:rsidP="00754012">
      <w:pPr>
        <w:tabs>
          <w:tab w:val="left" w:pos="4284"/>
        </w:tabs>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Среди факторов, способствующих распространению коррупции, служащие выделяли, прежде всего, низкие з</w:t>
      </w:r>
      <w:r w:rsidR="00085017">
        <w:rPr>
          <w:rFonts w:ascii="Times New Roman" w:hAnsi="Times New Roman" w:cs="Times New Roman"/>
          <w:sz w:val="28"/>
          <w:szCs w:val="28"/>
        </w:rPr>
        <w:t>аработные платы чиновников (47</w:t>
      </w:r>
      <w:r w:rsidRPr="00C339B9">
        <w:rPr>
          <w:rFonts w:ascii="Times New Roman" w:hAnsi="Times New Roman" w:cs="Times New Roman"/>
          <w:sz w:val="28"/>
          <w:szCs w:val="28"/>
        </w:rPr>
        <w:t>%), стремление представителей орга</w:t>
      </w:r>
      <w:r w:rsidR="00085017">
        <w:rPr>
          <w:rFonts w:ascii="Times New Roman" w:hAnsi="Times New Roman" w:cs="Times New Roman"/>
          <w:sz w:val="28"/>
          <w:szCs w:val="28"/>
        </w:rPr>
        <w:t>нов власти к личной выгоде (42</w:t>
      </w:r>
      <w:r w:rsidRPr="00C339B9">
        <w:rPr>
          <w:rFonts w:ascii="Times New Roman" w:hAnsi="Times New Roman" w:cs="Times New Roman"/>
          <w:sz w:val="28"/>
          <w:szCs w:val="28"/>
        </w:rPr>
        <w:t>%), чрезмерная бюрократизированнос</w:t>
      </w:r>
      <w:r w:rsidR="00085017">
        <w:rPr>
          <w:rFonts w:ascii="Times New Roman" w:hAnsi="Times New Roman" w:cs="Times New Roman"/>
          <w:sz w:val="28"/>
          <w:szCs w:val="28"/>
        </w:rPr>
        <w:t>ть всех сфер госуправления (40</w:t>
      </w:r>
      <w:r w:rsidRPr="00C339B9">
        <w:rPr>
          <w:rFonts w:ascii="Times New Roman" w:hAnsi="Times New Roman" w:cs="Times New Roman"/>
          <w:sz w:val="28"/>
          <w:szCs w:val="28"/>
        </w:rPr>
        <w:t xml:space="preserve">%). </w:t>
      </w:r>
      <w:r w:rsidR="004679A6">
        <w:rPr>
          <w:rFonts w:ascii="Times New Roman" w:hAnsi="Times New Roman" w:cs="Times New Roman"/>
          <w:sz w:val="28"/>
          <w:szCs w:val="28"/>
        </w:rPr>
        <w:t>Мнения</w:t>
      </w:r>
      <w:r w:rsidRPr="00C339B9">
        <w:rPr>
          <w:rFonts w:ascii="Times New Roman" w:hAnsi="Times New Roman" w:cs="Times New Roman"/>
          <w:sz w:val="28"/>
          <w:szCs w:val="28"/>
        </w:rPr>
        <w:t xml:space="preserve"> государственных служащих ощутимо преобладали над ответами муниципал</w:t>
      </w:r>
      <w:r w:rsidR="00580EDF">
        <w:rPr>
          <w:rFonts w:ascii="Times New Roman" w:hAnsi="Times New Roman" w:cs="Times New Roman"/>
          <w:sz w:val="28"/>
          <w:szCs w:val="28"/>
        </w:rPr>
        <w:t>ьных</w:t>
      </w:r>
      <w:r w:rsidRPr="00C339B9">
        <w:rPr>
          <w:rFonts w:ascii="Times New Roman" w:hAnsi="Times New Roman" w:cs="Times New Roman"/>
          <w:sz w:val="28"/>
          <w:szCs w:val="28"/>
        </w:rPr>
        <w:t xml:space="preserve"> в таких факторах, как стремление представителей органов власти к личной выгоде (</w:t>
      </w:r>
      <w:r w:rsidR="00085017">
        <w:rPr>
          <w:rFonts w:ascii="Times New Roman" w:hAnsi="Times New Roman" w:cs="Times New Roman"/>
          <w:sz w:val="28"/>
          <w:szCs w:val="28"/>
        </w:rPr>
        <w:t>50</w:t>
      </w:r>
      <w:r w:rsidRPr="00C339B9">
        <w:rPr>
          <w:rFonts w:ascii="Times New Roman" w:hAnsi="Times New Roman" w:cs="Times New Roman"/>
          <w:sz w:val="28"/>
          <w:szCs w:val="28"/>
        </w:rPr>
        <w:t xml:space="preserve">% против </w:t>
      </w:r>
      <w:r w:rsidR="00085017">
        <w:rPr>
          <w:rFonts w:ascii="Times New Roman" w:hAnsi="Times New Roman" w:cs="Times New Roman"/>
          <w:sz w:val="28"/>
          <w:szCs w:val="28"/>
        </w:rPr>
        <w:t>38</w:t>
      </w:r>
      <w:r w:rsidRPr="00C339B9">
        <w:rPr>
          <w:rFonts w:ascii="Times New Roman" w:hAnsi="Times New Roman" w:cs="Times New Roman"/>
          <w:sz w:val="28"/>
          <w:szCs w:val="28"/>
        </w:rPr>
        <w:t>%) и несовершенство законодательной базы (43% против 3</w:t>
      </w:r>
      <w:r w:rsidR="00085017">
        <w:rPr>
          <w:rFonts w:ascii="Times New Roman" w:hAnsi="Times New Roman" w:cs="Times New Roman"/>
          <w:sz w:val="28"/>
          <w:szCs w:val="28"/>
        </w:rPr>
        <w:t>3</w:t>
      </w:r>
      <w:r w:rsidRPr="00C339B9">
        <w:rPr>
          <w:rFonts w:ascii="Times New Roman" w:hAnsi="Times New Roman" w:cs="Times New Roman"/>
          <w:sz w:val="28"/>
          <w:szCs w:val="28"/>
        </w:rPr>
        <w:t>%).</w:t>
      </w:r>
      <w:r w:rsidR="00085017">
        <w:rPr>
          <w:rFonts w:ascii="Times New Roman" w:hAnsi="Times New Roman" w:cs="Times New Roman"/>
          <w:sz w:val="28"/>
          <w:szCs w:val="28"/>
        </w:rPr>
        <w:t xml:space="preserve"> Следует отметить, что только в группе чиновников на первое место среди факторов ожидаемо вышли низкие заработные платы служащих, поскольку в остальных исследуемых группах данный фактор находится </w:t>
      </w:r>
      <w:r w:rsidR="00AE6FD4">
        <w:rPr>
          <w:rFonts w:ascii="Times New Roman" w:hAnsi="Times New Roman" w:cs="Times New Roman"/>
          <w:sz w:val="28"/>
          <w:szCs w:val="28"/>
        </w:rPr>
        <w:t>в нижних строках рейтинга.</w:t>
      </w:r>
    </w:p>
    <w:p w:rsidR="00754012" w:rsidRPr="00C339B9" w:rsidRDefault="00754012" w:rsidP="00754012">
      <w:pPr>
        <w:tabs>
          <w:tab w:val="left" w:pos="4284"/>
        </w:tabs>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Наиболее влияемыми на распространение коррупции причинами (на основании индекса влияния) являются влияние круп</w:t>
      </w:r>
      <w:r w:rsidR="00AE6FD4">
        <w:rPr>
          <w:rFonts w:ascii="Times New Roman" w:hAnsi="Times New Roman" w:cs="Times New Roman"/>
          <w:sz w:val="28"/>
          <w:szCs w:val="28"/>
        </w:rPr>
        <w:t>ных бизнесменов на власть</w:t>
      </w:r>
      <w:r w:rsidRPr="00C339B9">
        <w:rPr>
          <w:rFonts w:ascii="Times New Roman" w:hAnsi="Times New Roman" w:cs="Times New Roman"/>
          <w:sz w:val="28"/>
          <w:szCs w:val="28"/>
        </w:rPr>
        <w:t>, нечеткость законов, дающая возможность их широкого толкования чиновником и необходимость получения массы с</w:t>
      </w:r>
      <w:r w:rsidR="00AE6FD4">
        <w:rPr>
          <w:rFonts w:ascii="Times New Roman" w:hAnsi="Times New Roman" w:cs="Times New Roman"/>
          <w:sz w:val="28"/>
          <w:szCs w:val="28"/>
        </w:rPr>
        <w:t>огласований и разрешений. То есть, можно сказать, что наличие широких полномочий государственных структур всё же является главным мотивом появления коррупции по мнению всех исследуемых групп. Любопытно отметить, что среди служащих на первое место вышло влияние крупных бизнесменов на власть, возможно, это является отражением лучшей информированности чиновников о наличии коррупциогенных схем.</w:t>
      </w:r>
    </w:p>
    <w:p w:rsidR="00754012" w:rsidRPr="00C339B9" w:rsidRDefault="00754012" w:rsidP="00754012">
      <w:pPr>
        <w:tabs>
          <w:tab w:val="left" w:pos="4284"/>
        </w:tabs>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По мнению подавляющего большинства служащих, самым важным фактором, препятствующим распространению коррупции, является высокая личная ответственность служащего в соблюдении антикоррупционного законодательства (</w:t>
      </w:r>
      <w:r w:rsidR="002F5211">
        <w:rPr>
          <w:rFonts w:ascii="Times New Roman" w:hAnsi="Times New Roman" w:cs="Times New Roman"/>
          <w:sz w:val="28"/>
          <w:szCs w:val="28"/>
        </w:rPr>
        <w:t>68</w:t>
      </w:r>
      <w:r w:rsidRPr="00C339B9">
        <w:rPr>
          <w:rFonts w:ascii="Times New Roman" w:hAnsi="Times New Roman" w:cs="Times New Roman"/>
          <w:sz w:val="28"/>
          <w:szCs w:val="28"/>
        </w:rPr>
        <w:t xml:space="preserve">%). Чуть менее половины служащих считают, что препятствием распространения коррупции может служить высокая заработная </w:t>
      </w:r>
      <w:r w:rsidRPr="00C339B9">
        <w:rPr>
          <w:rFonts w:ascii="Times New Roman" w:hAnsi="Times New Roman" w:cs="Times New Roman"/>
          <w:sz w:val="28"/>
          <w:szCs w:val="28"/>
        </w:rPr>
        <w:lastRenderedPageBreak/>
        <w:t>плата служащих (</w:t>
      </w:r>
      <w:r w:rsidR="002F5211">
        <w:rPr>
          <w:rFonts w:ascii="Times New Roman" w:hAnsi="Times New Roman" w:cs="Times New Roman"/>
          <w:sz w:val="28"/>
          <w:szCs w:val="28"/>
        </w:rPr>
        <w:t>47</w:t>
      </w:r>
      <w:r w:rsidRPr="00C339B9">
        <w:rPr>
          <w:rFonts w:ascii="Times New Roman" w:hAnsi="Times New Roman" w:cs="Times New Roman"/>
          <w:sz w:val="28"/>
          <w:szCs w:val="28"/>
        </w:rPr>
        <w:t>%), уверенность служащего в неотвратимости наказания (</w:t>
      </w:r>
      <w:r w:rsidR="002F5211">
        <w:rPr>
          <w:rFonts w:ascii="Times New Roman" w:hAnsi="Times New Roman" w:cs="Times New Roman"/>
          <w:sz w:val="28"/>
          <w:szCs w:val="28"/>
        </w:rPr>
        <w:t>44</w:t>
      </w:r>
      <w:r w:rsidRPr="00C339B9">
        <w:rPr>
          <w:rFonts w:ascii="Times New Roman" w:hAnsi="Times New Roman" w:cs="Times New Roman"/>
          <w:sz w:val="28"/>
          <w:szCs w:val="28"/>
        </w:rPr>
        <w:t>%) и высокая гражданская ответственность населения (40%).</w:t>
      </w:r>
    </w:p>
    <w:p w:rsidR="00754012" w:rsidRPr="00C339B9" w:rsidRDefault="00754012" w:rsidP="00754012">
      <w:pPr>
        <w:tabs>
          <w:tab w:val="left" w:pos="4284"/>
        </w:tabs>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Большинство служащих склоняются к тому, что федеральное законодательство эффективно работает в вопросах противодействия коррупции. Государственные служащие более оптимистично смотрят на данную ситуацию, высказываясь за эффективность федерального законодательства. В зависимости от типа местности мнения муниципальных служащих об эффективности федерального законодательства практически не различались. Большинство придерживалось нейтрального ответа – в чем-то да, в чем-то нет.</w:t>
      </w:r>
    </w:p>
    <w:p w:rsidR="00FA505A"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За эффективность регионального законодательства высказывались 3</w:t>
      </w:r>
      <w:r w:rsidR="00FA505A">
        <w:rPr>
          <w:rFonts w:ascii="Times New Roman" w:hAnsi="Times New Roman" w:cs="Times New Roman"/>
          <w:sz w:val="28"/>
          <w:szCs w:val="28"/>
        </w:rPr>
        <w:t>4</w:t>
      </w:r>
      <w:r w:rsidRPr="00C339B9">
        <w:rPr>
          <w:rFonts w:ascii="Times New Roman" w:hAnsi="Times New Roman" w:cs="Times New Roman"/>
          <w:sz w:val="28"/>
          <w:szCs w:val="28"/>
        </w:rPr>
        <w:t xml:space="preserve">,1% служащих, среди которых преобладали </w:t>
      </w:r>
      <w:r w:rsidR="004679A6">
        <w:rPr>
          <w:rFonts w:ascii="Times New Roman" w:hAnsi="Times New Roman" w:cs="Times New Roman"/>
          <w:sz w:val="28"/>
          <w:szCs w:val="28"/>
        </w:rPr>
        <w:t>мнения</w:t>
      </w:r>
      <w:r w:rsidRPr="00C339B9">
        <w:rPr>
          <w:rFonts w:ascii="Times New Roman" w:hAnsi="Times New Roman" w:cs="Times New Roman"/>
          <w:sz w:val="28"/>
          <w:szCs w:val="28"/>
        </w:rPr>
        <w:t xml:space="preserve"> государственных служащих</w:t>
      </w:r>
      <w:r w:rsidR="004679A6">
        <w:rPr>
          <w:rFonts w:ascii="Times New Roman" w:hAnsi="Times New Roman" w:cs="Times New Roman"/>
          <w:sz w:val="28"/>
          <w:szCs w:val="28"/>
        </w:rPr>
        <w:t>.</w:t>
      </w:r>
      <w:r w:rsidRPr="00C339B9">
        <w:rPr>
          <w:rFonts w:ascii="Times New Roman" w:hAnsi="Times New Roman" w:cs="Times New Roman"/>
          <w:sz w:val="28"/>
          <w:szCs w:val="28"/>
        </w:rPr>
        <w:t xml:space="preserve">  В зависимости от типа местности за низкую эффективность регионального законодательства по большей части высказывались жители периферии. </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Подавляющее большинство служащих (</w:t>
      </w:r>
      <w:r w:rsidR="009D4131">
        <w:rPr>
          <w:rFonts w:ascii="Times New Roman" w:hAnsi="Times New Roman" w:cs="Times New Roman"/>
          <w:sz w:val="28"/>
          <w:szCs w:val="28"/>
        </w:rPr>
        <w:t>85,3</w:t>
      </w:r>
      <w:r w:rsidRPr="00C339B9">
        <w:rPr>
          <w:rFonts w:ascii="Times New Roman" w:hAnsi="Times New Roman" w:cs="Times New Roman"/>
          <w:sz w:val="28"/>
          <w:szCs w:val="28"/>
        </w:rPr>
        <w:t xml:space="preserve">%) ничего не знают о каких-либо случаях коррупции, произошедших за последний год в их ведомстве. Из этого числа преобладали </w:t>
      </w:r>
      <w:r w:rsidR="00EB56CF">
        <w:rPr>
          <w:rFonts w:ascii="Times New Roman" w:hAnsi="Times New Roman" w:cs="Times New Roman"/>
          <w:sz w:val="28"/>
          <w:szCs w:val="28"/>
        </w:rPr>
        <w:t>мнения</w:t>
      </w:r>
      <w:r w:rsidRPr="00C339B9">
        <w:rPr>
          <w:rFonts w:ascii="Times New Roman" w:hAnsi="Times New Roman" w:cs="Times New Roman"/>
          <w:sz w:val="28"/>
          <w:szCs w:val="28"/>
        </w:rPr>
        <w:t xml:space="preserve"> государственных служащих (</w:t>
      </w:r>
      <w:r w:rsidR="009D4131">
        <w:rPr>
          <w:rFonts w:ascii="Times New Roman" w:hAnsi="Times New Roman" w:cs="Times New Roman"/>
          <w:sz w:val="28"/>
          <w:szCs w:val="28"/>
        </w:rPr>
        <w:t>90,7% против 82</w:t>
      </w:r>
      <w:r w:rsidRPr="00C339B9">
        <w:rPr>
          <w:rFonts w:ascii="Times New Roman" w:hAnsi="Times New Roman" w:cs="Times New Roman"/>
          <w:sz w:val="28"/>
          <w:szCs w:val="28"/>
        </w:rPr>
        <w:t>%). В зависимости от типа местности подавляющее большинство муниципальных служащих придерживались этого же варианта ответа.</w:t>
      </w:r>
      <w:r w:rsidR="009D4131">
        <w:rPr>
          <w:rFonts w:ascii="Times New Roman" w:hAnsi="Times New Roman" w:cs="Times New Roman"/>
          <w:sz w:val="28"/>
          <w:szCs w:val="28"/>
        </w:rPr>
        <w:t xml:space="preserve"> </w:t>
      </w:r>
      <w:r w:rsidR="002D397B">
        <w:rPr>
          <w:rFonts w:ascii="Times New Roman" w:hAnsi="Times New Roman" w:cs="Times New Roman"/>
          <w:sz w:val="28"/>
          <w:szCs w:val="28"/>
        </w:rPr>
        <w:t>Следует отметить, что в предыдущей волне исследования подобную точку зрения озвучил сходный процент госслужащих – 89%.</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В рейтинге возможных последствий появления в СМИ сообщения о вовлечении должностного лица в коррупцию подавляющее большинство служащих поставило на первое место проведение служебного расследования, и информация будет передана в правоохранительные органы (</w:t>
      </w:r>
      <w:r w:rsidR="002D397B">
        <w:rPr>
          <w:rFonts w:ascii="Times New Roman" w:hAnsi="Times New Roman" w:cs="Times New Roman"/>
          <w:sz w:val="28"/>
          <w:szCs w:val="28"/>
        </w:rPr>
        <w:t>68,7</w:t>
      </w:r>
      <w:r w:rsidRPr="00C339B9">
        <w:rPr>
          <w:rFonts w:ascii="Times New Roman" w:hAnsi="Times New Roman" w:cs="Times New Roman"/>
          <w:sz w:val="28"/>
          <w:szCs w:val="28"/>
        </w:rPr>
        <w:t xml:space="preserve">%). </w:t>
      </w:r>
      <w:r w:rsidR="00FA7F96">
        <w:rPr>
          <w:rFonts w:ascii="Times New Roman" w:hAnsi="Times New Roman" w:cs="Times New Roman"/>
          <w:sz w:val="28"/>
          <w:szCs w:val="28"/>
        </w:rPr>
        <w:t>Мнения</w:t>
      </w:r>
      <w:r w:rsidRPr="00C339B9">
        <w:rPr>
          <w:rFonts w:ascii="Times New Roman" w:hAnsi="Times New Roman" w:cs="Times New Roman"/>
          <w:sz w:val="28"/>
          <w:szCs w:val="28"/>
        </w:rPr>
        <w:t xml:space="preserve"> государственных служащих значительно преобладали над </w:t>
      </w:r>
      <w:r w:rsidR="00FA7F96">
        <w:rPr>
          <w:rFonts w:ascii="Times New Roman" w:hAnsi="Times New Roman" w:cs="Times New Roman"/>
          <w:sz w:val="28"/>
          <w:szCs w:val="28"/>
        </w:rPr>
        <w:t>мнениями</w:t>
      </w:r>
      <w:r w:rsidRPr="00C339B9">
        <w:rPr>
          <w:rFonts w:ascii="Times New Roman" w:hAnsi="Times New Roman" w:cs="Times New Roman"/>
          <w:sz w:val="28"/>
          <w:szCs w:val="28"/>
        </w:rPr>
        <w:t xml:space="preserve"> муниципал</w:t>
      </w:r>
      <w:r w:rsidR="00FA7F96">
        <w:rPr>
          <w:rFonts w:ascii="Times New Roman" w:hAnsi="Times New Roman" w:cs="Times New Roman"/>
          <w:sz w:val="28"/>
          <w:szCs w:val="28"/>
        </w:rPr>
        <w:t>ьных служащих</w:t>
      </w:r>
      <w:r w:rsidRPr="00C339B9">
        <w:rPr>
          <w:rFonts w:ascii="Times New Roman" w:hAnsi="Times New Roman" w:cs="Times New Roman"/>
          <w:sz w:val="28"/>
          <w:szCs w:val="28"/>
        </w:rPr>
        <w:t xml:space="preserve"> в этом варианте. В зависимости от типа местности все муниципальные служащие выбирали тот же вариант, и преобладали голоса жителей областного центра.</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Подавляющее большинство служащих (</w:t>
      </w:r>
      <w:r w:rsidR="002D397B">
        <w:rPr>
          <w:rFonts w:ascii="Times New Roman" w:hAnsi="Times New Roman" w:cs="Times New Roman"/>
          <w:sz w:val="28"/>
          <w:szCs w:val="28"/>
        </w:rPr>
        <w:t>76,1</w:t>
      </w:r>
      <w:r w:rsidRPr="00C339B9">
        <w:rPr>
          <w:rFonts w:ascii="Times New Roman" w:hAnsi="Times New Roman" w:cs="Times New Roman"/>
          <w:sz w:val="28"/>
          <w:szCs w:val="28"/>
        </w:rPr>
        <w:t xml:space="preserve">%) ничего не знают ни об одном случае наказания за коррупцию, среди которых преобладали </w:t>
      </w:r>
      <w:r w:rsidR="00FA7F96">
        <w:rPr>
          <w:rFonts w:ascii="Times New Roman" w:hAnsi="Times New Roman" w:cs="Times New Roman"/>
          <w:sz w:val="28"/>
          <w:szCs w:val="28"/>
        </w:rPr>
        <w:t>мнения</w:t>
      </w:r>
      <w:r w:rsidRPr="00C339B9">
        <w:rPr>
          <w:rFonts w:ascii="Times New Roman" w:hAnsi="Times New Roman" w:cs="Times New Roman"/>
          <w:sz w:val="28"/>
          <w:szCs w:val="28"/>
        </w:rPr>
        <w:t xml:space="preserve"> государственных служащих. В зависимости от типа местности большинство голосов муниципальных служащих получил тот же вариант. Причем существенной разницы в ответах </w:t>
      </w:r>
      <w:r w:rsidR="00A82792">
        <w:rPr>
          <w:rFonts w:ascii="Times New Roman" w:hAnsi="Times New Roman" w:cs="Times New Roman"/>
          <w:sz w:val="28"/>
          <w:szCs w:val="28"/>
        </w:rPr>
        <w:t>служащих</w:t>
      </w:r>
      <w:r w:rsidRPr="00C339B9">
        <w:rPr>
          <w:rFonts w:ascii="Times New Roman" w:hAnsi="Times New Roman" w:cs="Times New Roman"/>
          <w:sz w:val="28"/>
          <w:szCs w:val="28"/>
        </w:rPr>
        <w:t xml:space="preserve"> областного центра и периферии не наблюдается. </w:t>
      </w:r>
      <w:r w:rsidR="00A82792">
        <w:rPr>
          <w:rFonts w:ascii="Times New Roman" w:hAnsi="Times New Roman" w:cs="Times New Roman"/>
          <w:sz w:val="28"/>
          <w:szCs w:val="28"/>
        </w:rPr>
        <w:t>В предыдущей волне исследования также не знали ни об одном случае наказания за коррупцию 82% чиновников.</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Большинство служащих (</w:t>
      </w:r>
      <w:r w:rsidR="00FA7F96">
        <w:rPr>
          <w:rFonts w:ascii="Times New Roman" w:hAnsi="Times New Roman" w:cs="Times New Roman"/>
          <w:sz w:val="28"/>
          <w:szCs w:val="28"/>
        </w:rPr>
        <w:t>60,9</w:t>
      </w:r>
      <w:r w:rsidRPr="00C339B9">
        <w:rPr>
          <w:rFonts w:ascii="Times New Roman" w:hAnsi="Times New Roman" w:cs="Times New Roman"/>
          <w:sz w:val="28"/>
          <w:szCs w:val="28"/>
        </w:rPr>
        <w:t xml:space="preserve">%) утверждало, что среди их коллег нет людей, которые наряду с госслужбой занимаются коммерческой деятельностью. По данному варианту ответов преобладали </w:t>
      </w:r>
      <w:r w:rsidR="00FA7F96">
        <w:rPr>
          <w:rFonts w:ascii="Times New Roman" w:hAnsi="Times New Roman" w:cs="Times New Roman"/>
          <w:sz w:val="28"/>
          <w:szCs w:val="28"/>
        </w:rPr>
        <w:t>мнения</w:t>
      </w:r>
      <w:r w:rsidRPr="00C339B9">
        <w:rPr>
          <w:rFonts w:ascii="Times New Roman" w:hAnsi="Times New Roman" w:cs="Times New Roman"/>
          <w:sz w:val="28"/>
          <w:szCs w:val="28"/>
        </w:rPr>
        <w:t xml:space="preserve"> государственных служащих (</w:t>
      </w:r>
      <w:r w:rsidR="00FA7F96">
        <w:rPr>
          <w:rFonts w:ascii="Times New Roman" w:hAnsi="Times New Roman" w:cs="Times New Roman"/>
          <w:sz w:val="28"/>
          <w:szCs w:val="28"/>
        </w:rPr>
        <w:t>67,6</w:t>
      </w:r>
      <w:r w:rsidRPr="00C339B9">
        <w:rPr>
          <w:rFonts w:ascii="Times New Roman" w:hAnsi="Times New Roman" w:cs="Times New Roman"/>
          <w:sz w:val="28"/>
          <w:szCs w:val="28"/>
        </w:rPr>
        <w:t xml:space="preserve">% </w:t>
      </w:r>
      <w:r w:rsidRPr="001923AC">
        <w:rPr>
          <w:rFonts w:ascii="Times New Roman" w:hAnsi="Times New Roman" w:cs="Times New Roman"/>
          <w:sz w:val="28"/>
          <w:szCs w:val="28"/>
        </w:rPr>
        <w:t xml:space="preserve">против </w:t>
      </w:r>
      <w:r w:rsidR="00FA7F96" w:rsidRPr="001923AC">
        <w:rPr>
          <w:rFonts w:ascii="Times New Roman" w:hAnsi="Times New Roman" w:cs="Times New Roman"/>
          <w:sz w:val="28"/>
          <w:szCs w:val="28"/>
        </w:rPr>
        <w:t>56,8</w:t>
      </w:r>
      <w:r w:rsidRPr="001923AC">
        <w:rPr>
          <w:rFonts w:ascii="Times New Roman" w:hAnsi="Times New Roman" w:cs="Times New Roman"/>
          <w:sz w:val="28"/>
          <w:szCs w:val="28"/>
        </w:rPr>
        <w:t>%).</w:t>
      </w:r>
      <w:r w:rsidRPr="00C339B9">
        <w:rPr>
          <w:rFonts w:ascii="Times New Roman" w:hAnsi="Times New Roman" w:cs="Times New Roman"/>
          <w:sz w:val="28"/>
          <w:szCs w:val="28"/>
        </w:rPr>
        <w:t xml:space="preserve"> В зависимости от типа </w:t>
      </w:r>
      <w:r w:rsidRPr="00C339B9">
        <w:rPr>
          <w:rFonts w:ascii="Times New Roman" w:hAnsi="Times New Roman" w:cs="Times New Roman"/>
          <w:sz w:val="28"/>
          <w:szCs w:val="28"/>
        </w:rPr>
        <w:lastRenderedPageBreak/>
        <w:t>местности большинство муниципальных служащих на данный вопрос отвечало отрицательно, среди которых преобладали голоса жителей Нижнего Новгорода (63,1% против 53,8%).</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По поводу прозрачности организации системы государственных закупок в России большинство служащих (</w:t>
      </w:r>
      <w:r w:rsidR="00170D77">
        <w:rPr>
          <w:rFonts w:ascii="Times New Roman" w:hAnsi="Times New Roman" w:cs="Times New Roman"/>
          <w:sz w:val="28"/>
          <w:szCs w:val="28"/>
        </w:rPr>
        <w:t>39</w:t>
      </w:r>
      <w:r w:rsidRPr="00C339B9">
        <w:rPr>
          <w:rFonts w:ascii="Times New Roman" w:hAnsi="Times New Roman" w:cs="Times New Roman"/>
          <w:sz w:val="28"/>
          <w:szCs w:val="28"/>
        </w:rPr>
        <w:t>%) придерживается такого мнения, что вступление в силу с 2014 года нового закона №44-ФЗ привело к значительному сокращению коррупционных нарушений. В данном случае государственные и муниципальные служащие были единогласны. В зависимости от типа местности существенной разницы в ответах муниципальных служащих не наблюдается.</w:t>
      </w:r>
      <w:r w:rsidR="00170D77">
        <w:rPr>
          <w:rFonts w:ascii="Times New Roman" w:hAnsi="Times New Roman" w:cs="Times New Roman"/>
          <w:sz w:val="28"/>
          <w:szCs w:val="28"/>
        </w:rPr>
        <w:t xml:space="preserve"> Следует отметить, наличие положительной тенденции, т.к. в прошлой волне исследования мнение о сокращении коррупционных нарушений вследствие принятия нового закона высказывали 34% служащих</w:t>
      </w:r>
      <w:r w:rsidR="00340885">
        <w:rPr>
          <w:rFonts w:ascii="Times New Roman" w:hAnsi="Times New Roman" w:cs="Times New Roman"/>
          <w:sz w:val="28"/>
          <w:szCs w:val="28"/>
        </w:rPr>
        <w:t>.</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Самыми известными среди всех служащих мерами, предпринимаемыми Правительством Нижегородской области по противодействию коррупции, стали: осуществление приема сообщений граждан о коррупционных нарушениях группой «горячая телефонная линия» (</w:t>
      </w:r>
      <w:r w:rsidR="00340885">
        <w:rPr>
          <w:rFonts w:ascii="Times New Roman" w:hAnsi="Times New Roman" w:cs="Times New Roman"/>
          <w:sz w:val="28"/>
          <w:szCs w:val="28"/>
        </w:rPr>
        <w:t>61,7</w:t>
      </w:r>
      <w:r w:rsidRPr="00C339B9">
        <w:rPr>
          <w:rFonts w:ascii="Times New Roman" w:hAnsi="Times New Roman" w:cs="Times New Roman"/>
          <w:sz w:val="28"/>
          <w:szCs w:val="28"/>
        </w:rPr>
        <w:t>%), регулярное проведение проверок соблюдения государственными и муниципальными служащими порядка прохождения службы (</w:t>
      </w:r>
      <w:r w:rsidR="00340885">
        <w:rPr>
          <w:rFonts w:ascii="Times New Roman" w:hAnsi="Times New Roman" w:cs="Times New Roman"/>
          <w:sz w:val="28"/>
          <w:szCs w:val="28"/>
        </w:rPr>
        <w:t>59,1</w:t>
      </w:r>
      <w:r w:rsidRPr="00C339B9">
        <w:rPr>
          <w:rFonts w:ascii="Times New Roman" w:hAnsi="Times New Roman" w:cs="Times New Roman"/>
          <w:sz w:val="28"/>
          <w:szCs w:val="28"/>
        </w:rPr>
        <w:t>%), совершенствование регионального законодательства с учетом интересов борьбы с коррупцией (</w:t>
      </w:r>
      <w:r w:rsidR="00FC6AFC">
        <w:rPr>
          <w:rFonts w:ascii="Times New Roman" w:hAnsi="Times New Roman" w:cs="Times New Roman"/>
          <w:sz w:val="28"/>
          <w:szCs w:val="28"/>
        </w:rPr>
        <w:t>55,9</w:t>
      </w:r>
      <w:r w:rsidRPr="00C339B9">
        <w:rPr>
          <w:rFonts w:ascii="Times New Roman" w:hAnsi="Times New Roman" w:cs="Times New Roman"/>
          <w:sz w:val="28"/>
          <w:szCs w:val="28"/>
        </w:rPr>
        <w:t>%) и работа подраздела «Противодействие коррупции» на официальном сайте Правительство Нижегородской области (</w:t>
      </w:r>
      <w:r w:rsidR="00FC6AFC">
        <w:rPr>
          <w:rFonts w:ascii="Times New Roman" w:hAnsi="Times New Roman" w:cs="Times New Roman"/>
          <w:sz w:val="28"/>
          <w:szCs w:val="28"/>
        </w:rPr>
        <w:t>55,7</w:t>
      </w:r>
      <w:r w:rsidRPr="00C339B9">
        <w:rPr>
          <w:rFonts w:ascii="Times New Roman" w:hAnsi="Times New Roman" w:cs="Times New Roman"/>
          <w:sz w:val="28"/>
          <w:szCs w:val="28"/>
        </w:rPr>
        <w:t xml:space="preserve">%). Следует отметить, что государственные служащие имеют более высокий уровень информированности о мерах Правительства Нижегородской области по противодействию коррупции, т.к. их голоса во всех случаях преобладали над голосами </w:t>
      </w:r>
      <w:r w:rsidR="00FC6AFC">
        <w:rPr>
          <w:rFonts w:ascii="Times New Roman" w:hAnsi="Times New Roman" w:cs="Times New Roman"/>
          <w:sz w:val="28"/>
          <w:szCs w:val="28"/>
        </w:rPr>
        <w:t>муниципальных служащих</w:t>
      </w:r>
      <w:r w:rsidRPr="00C339B9">
        <w:rPr>
          <w:rFonts w:ascii="Times New Roman" w:hAnsi="Times New Roman" w:cs="Times New Roman"/>
          <w:sz w:val="28"/>
          <w:szCs w:val="28"/>
        </w:rPr>
        <w:t>.</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В рейтинге эффективности мер, предпринимаемых Правительством Нижегородской области по противодействию коррупции, самыми популярными среди всех служащих стали совершенствование регионального законодательства с учетом интересов борьбы с коррупцией (</w:t>
      </w:r>
      <w:r w:rsidR="00CA7E89">
        <w:rPr>
          <w:rFonts w:ascii="Times New Roman" w:hAnsi="Times New Roman" w:cs="Times New Roman"/>
          <w:sz w:val="28"/>
          <w:szCs w:val="28"/>
        </w:rPr>
        <w:t>52,7</w:t>
      </w:r>
      <w:r w:rsidRPr="00C339B9">
        <w:rPr>
          <w:rFonts w:ascii="Times New Roman" w:hAnsi="Times New Roman" w:cs="Times New Roman"/>
          <w:sz w:val="28"/>
          <w:szCs w:val="28"/>
        </w:rPr>
        <w:t>%), осуществление приема сообщений граждан о коррупционных нарушениях группой «горячая телефонная линия» (</w:t>
      </w:r>
      <w:r w:rsidR="00CA7E89">
        <w:rPr>
          <w:rFonts w:ascii="Times New Roman" w:hAnsi="Times New Roman" w:cs="Times New Roman"/>
          <w:sz w:val="28"/>
          <w:szCs w:val="28"/>
        </w:rPr>
        <w:t>49,4</w:t>
      </w:r>
      <w:r w:rsidRPr="00C339B9">
        <w:rPr>
          <w:rFonts w:ascii="Times New Roman" w:hAnsi="Times New Roman" w:cs="Times New Roman"/>
          <w:sz w:val="28"/>
          <w:szCs w:val="28"/>
        </w:rPr>
        <w:t>%) и регулярное проведение проверок соблюдения государственными и муниципальными служащими порядка прохождения службы (</w:t>
      </w:r>
      <w:r w:rsidR="00CA7E89">
        <w:rPr>
          <w:rFonts w:ascii="Times New Roman" w:hAnsi="Times New Roman" w:cs="Times New Roman"/>
          <w:sz w:val="28"/>
          <w:szCs w:val="28"/>
        </w:rPr>
        <w:t>41,5</w:t>
      </w:r>
      <w:r w:rsidRPr="00C339B9">
        <w:rPr>
          <w:rFonts w:ascii="Times New Roman" w:hAnsi="Times New Roman" w:cs="Times New Roman"/>
          <w:sz w:val="28"/>
          <w:szCs w:val="28"/>
        </w:rPr>
        <w:t>%).</w:t>
      </w:r>
    </w:p>
    <w:p w:rsidR="00754012" w:rsidRPr="00C339B9" w:rsidRDefault="00754012" w:rsidP="00754012">
      <w:pPr>
        <w:tabs>
          <w:tab w:val="left" w:pos="1213"/>
          <w:tab w:val="left" w:pos="4284"/>
        </w:tabs>
        <w:autoSpaceDE w:val="0"/>
        <w:autoSpaceDN w:val="0"/>
        <w:spacing w:after="0" w:line="240" w:lineRule="auto"/>
        <w:ind w:firstLine="851"/>
        <w:jc w:val="both"/>
        <w:rPr>
          <w:rFonts w:ascii="Times New Roman" w:hAnsi="Times New Roman" w:cs="Times New Roman"/>
          <w:sz w:val="28"/>
          <w:szCs w:val="28"/>
        </w:rPr>
      </w:pPr>
      <w:r w:rsidRPr="00C339B9">
        <w:rPr>
          <w:rFonts w:ascii="Times New Roman" w:hAnsi="Times New Roman" w:cs="Times New Roman"/>
          <w:sz w:val="28"/>
          <w:szCs w:val="28"/>
        </w:rPr>
        <w:t>В вопросах по противодействию коррупции действия органов власти (всех уровней) получили высокую оценку, т.к. подавл</w:t>
      </w:r>
      <w:r w:rsidR="00B3148D">
        <w:rPr>
          <w:rFonts w:ascii="Times New Roman" w:hAnsi="Times New Roman" w:cs="Times New Roman"/>
          <w:sz w:val="28"/>
          <w:szCs w:val="28"/>
        </w:rPr>
        <w:t>яющее большинство служащих (72,1</w:t>
      </w:r>
      <w:r w:rsidRPr="00C339B9">
        <w:rPr>
          <w:rFonts w:ascii="Times New Roman" w:hAnsi="Times New Roman" w:cs="Times New Roman"/>
          <w:sz w:val="28"/>
          <w:szCs w:val="28"/>
        </w:rPr>
        <w:t>%) оценивают работу положительно. Государственные служащие оказались более позитивными в своих мнениях по поводу эффективности мер по борьбе с корру</w:t>
      </w:r>
      <w:r w:rsidR="00B3148D">
        <w:rPr>
          <w:rFonts w:ascii="Times New Roman" w:hAnsi="Times New Roman" w:cs="Times New Roman"/>
          <w:sz w:val="28"/>
          <w:szCs w:val="28"/>
        </w:rPr>
        <w:t>пцией, чем муниципальные</w:t>
      </w:r>
      <w:r w:rsidRPr="00C339B9">
        <w:rPr>
          <w:rFonts w:ascii="Times New Roman" w:hAnsi="Times New Roman" w:cs="Times New Roman"/>
          <w:sz w:val="28"/>
          <w:szCs w:val="28"/>
        </w:rPr>
        <w:t>.</w:t>
      </w:r>
      <w:r w:rsidR="00B3148D">
        <w:rPr>
          <w:rFonts w:ascii="Times New Roman" w:hAnsi="Times New Roman" w:cs="Times New Roman"/>
          <w:sz w:val="28"/>
          <w:szCs w:val="28"/>
        </w:rPr>
        <w:t xml:space="preserve"> Данные показатели свидетельствуют о том, что служащие высоко оценивают систему </w:t>
      </w:r>
      <w:r w:rsidR="00B3148D">
        <w:rPr>
          <w:rFonts w:ascii="Times New Roman" w:hAnsi="Times New Roman" w:cs="Times New Roman"/>
          <w:sz w:val="28"/>
          <w:szCs w:val="28"/>
        </w:rPr>
        <w:lastRenderedPageBreak/>
        <w:t>контроля за коррупционной ситуацией, причем гораздо выше, чем ее оценивают граждане и бизнес-сообщество.</w:t>
      </w:r>
    </w:p>
    <w:p w:rsidR="00754012" w:rsidRPr="00C339B9" w:rsidRDefault="00754012" w:rsidP="00754012">
      <w:pPr>
        <w:tabs>
          <w:tab w:val="left" w:pos="1213"/>
          <w:tab w:val="left" w:pos="4284"/>
        </w:tabs>
        <w:autoSpaceDE w:val="0"/>
        <w:autoSpaceDN w:val="0"/>
        <w:spacing w:after="0" w:line="240" w:lineRule="auto"/>
        <w:jc w:val="center"/>
        <w:rPr>
          <w:rFonts w:ascii="Times New Roman" w:hAnsi="Times New Roman" w:cs="Times New Roman"/>
          <w:b/>
          <w:sz w:val="28"/>
          <w:szCs w:val="28"/>
        </w:rPr>
      </w:pPr>
    </w:p>
    <w:p w:rsidR="000B6751" w:rsidRDefault="000B6751">
      <w:pPr>
        <w:rPr>
          <w:rFonts w:ascii="Times New Roman" w:hAnsi="Times New Roman" w:cs="Times New Roman"/>
          <w:sz w:val="28"/>
          <w:szCs w:val="28"/>
        </w:rPr>
      </w:pPr>
      <w:r>
        <w:rPr>
          <w:rFonts w:ascii="Times New Roman" w:hAnsi="Times New Roman" w:cs="Times New Roman"/>
          <w:sz w:val="28"/>
          <w:szCs w:val="28"/>
        </w:rPr>
        <w:br w:type="page"/>
      </w:r>
    </w:p>
    <w:p w:rsidR="000B6751" w:rsidRDefault="000B6751" w:rsidP="000B6751">
      <w:pPr>
        <w:pageBreakBefore/>
        <w:spacing w:before="480"/>
        <w:outlineLvl w:val="0"/>
        <w:rPr>
          <w:rFonts w:ascii="Cambria" w:eastAsia="Times New Roman" w:hAnsi="Cambria"/>
          <w:b/>
          <w:bCs/>
          <w:sz w:val="28"/>
          <w:szCs w:val="28"/>
        </w:rPr>
      </w:pPr>
      <w:bookmarkStart w:id="27" w:name="_Toc466987046"/>
      <w:bookmarkStart w:id="28" w:name="_Toc498510539"/>
      <w:r>
        <w:rPr>
          <w:rFonts w:ascii="Cambria" w:eastAsia="Times New Roman" w:hAnsi="Cambria"/>
          <w:b/>
          <w:bCs/>
          <w:sz w:val="28"/>
          <w:szCs w:val="28"/>
        </w:rPr>
        <w:lastRenderedPageBreak/>
        <w:t>ЗАКЛЮЧЕНИЕ</w:t>
      </w:r>
      <w:bookmarkEnd w:id="27"/>
      <w:bookmarkEnd w:id="28"/>
    </w:p>
    <w:p w:rsidR="000B6751" w:rsidRDefault="000B6751" w:rsidP="000B675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Настоящее исследование включало в себя изучение общественного мнения в трех подгруппах населения («граждане», «предпринимательское сообщество», «служащие»). Методический инструментарий подразумевал выделение как общих вопросов, свойственных для всех подгрупп, так и специализированных, изучаемых только в отдельной подгруппе. Поэтому на основании результатов проведенного исследования можно сделать ряд выводов, касающихся особенностей восприятия коррупционных проявлений на территории Нижегородской области, а также эффективности мер по их противодействию в различных группах респондентов.</w:t>
      </w:r>
    </w:p>
    <w:p w:rsidR="00326F1C" w:rsidRDefault="00326F1C" w:rsidP="00326F1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Опрошенные во всех изучаемых группах говорят о средней распространенности коррупционных нарушений. Около 35-40% жителей области и государственных и муниципальных служащих считают, что коррупционные нарушения, так или иначе, встречаются. Однако о высокой степени распространенности говорят не более 30% служащих, около 25% граждан и только 13% предпринимателей. В целом, оценки бизнес-сообщества более спокойные, чем в других группах, менее четверти опрошенных предпринимателей говорят о средней распространенности коррупционных нарушений в регионе.</w:t>
      </w:r>
    </w:p>
    <w:p w:rsidR="00326F1C" w:rsidRDefault="00326F1C" w:rsidP="00326F1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Если рассматривать личный опыт респондентов, то исследование показало, что с коррупционными нарушениями сталкивались в жизни 27% граждан и 8% представителей предпринимательского сообщества. </w:t>
      </w:r>
    </w:p>
    <w:p w:rsidR="00326F1C" w:rsidRDefault="00326F1C" w:rsidP="00326F1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 относительно благоприятном уровне находится и еще один показатель, характеризующий величину охвата коррупции – это риск коррупции (доля респондентов, попадавших в коррупционную ситуацию за последние 12 месяцев). За последний год в коррупционной ситуации оказались лишь 9,3% опрошенных граждан; среди представителей бизнес-сообщества данный показатель можно оценить на уровне 2%. Однако, и в данном случае, следует принимать во внимание вероятность получения социально одобряемых ответов.</w:t>
      </w:r>
    </w:p>
    <w:p w:rsidR="00326F1C" w:rsidRDefault="00326F1C" w:rsidP="00326F1C">
      <w:pPr>
        <w:spacing w:after="0" w:line="240" w:lineRule="auto"/>
        <w:ind w:firstLine="709"/>
        <w:jc w:val="both"/>
        <w:rPr>
          <w:rFonts w:ascii="Times New Roman" w:eastAsia="Calibri" w:hAnsi="Times New Roman" w:cs="Times New Roman"/>
          <w:sz w:val="28"/>
          <w:szCs w:val="28"/>
        </w:rPr>
      </w:pPr>
      <w:r w:rsidRPr="003132AD">
        <w:rPr>
          <w:rFonts w:ascii="Times New Roman" w:eastAsia="Calibri" w:hAnsi="Times New Roman" w:cs="Times New Roman"/>
          <w:sz w:val="28"/>
          <w:szCs w:val="28"/>
        </w:rPr>
        <w:t xml:space="preserve">Кроме того, проведенный мониторинг показал, что наиболее часто жители региона сталкиваются с бытовой коррупцией в ситуациях, связанных со здравоохранением </w:t>
      </w:r>
      <w:r>
        <w:rPr>
          <w:rFonts w:ascii="Times New Roman" w:eastAsia="Calibri" w:hAnsi="Times New Roman" w:cs="Times New Roman"/>
          <w:sz w:val="28"/>
          <w:szCs w:val="28"/>
        </w:rPr>
        <w:t>(необходимость, п</w:t>
      </w:r>
      <w:r w:rsidRPr="003132AD">
        <w:rPr>
          <w:rFonts w:ascii="Times New Roman" w:eastAsia="Calibri" w:hAnsi="Times New Roman" w:cs="Times New Roman"/>
          <w:sz w:val="28"/>
          <w:szCs w:val="28"/>
        </w:rPr>
        <w:t>опав в больницу, получить там бесплатную, полноценную помощь и обслуживание</w:t>
      </w:r>
      <w:r>
        <w:rPr>
          <w:rFonts w:ascii="Times New Roman" w:eastAsia="Calibri" w:hAnsi="Times New Roman" w:cs="Times New Roman"/>
          <w:sz w:val="28"/>
          <w:szCs w:val="28"/>
        </w:rPr>
        <w:t>, н</w:t>
      </w:r>
      <w:r w:rsidRPr="003132AD">
        <w:rPr>
          <w:rFonts w:ascii="Times New Roman" w:eastAsia="Calibri" w:hAnsi="Times New Roman" w:cs="Times New Roman"/>
          <w:sz w:val="28"/>
          <w:szCs w:val="28"/>
        </w:rPr>
        <w:t>айти место в больнице для бесплатной операции или лечения серьезного заболевания</w:t>
      </w:r>
      <w:r>
        <w:rPr>
          <w:rFonts w:ascii="Times New Roman" w:eastAsia="Calibri" w:hAnsi="Times New Roman" w:cs="Times New Roman"/>
          <w:sz w:val="28"/>
          <w:szCs w:val="28"/>
        </w:rPr>
        <w:t>, п</w:t>
      </w:r>
      <w:r w:rsidRPr="003132AD">
        <w:rPr>
          <w:rFonts w:ascii="Times New Roman" w:eastAsia="Calibri" w:hAnsi="Times New Roman" w:cs="Times New Roman"/>
          <w:sz w:val="28"/>
          <w:szCs w:val="28"/>
        </w:rPr>
        <w:t>олучить бесплатную медицинскую помощь в поликлинике</w:t>
      </w:r>
      <w:r>
        <w:rPr>
          <w:rFonts w:ascii="Times New Roman" w:eastAsia="Calibri" w:hAnsi="Times New Roman" w:cs="Times New Roman"/>
          <w:sz w:val="28"/>
          <w:szCs w:val="28"/>
        </w:rPr>
        <w:t xml:space="preserve">), а также </w:t>
      </w:r>
      <w:r w:rsidRPr="003132AD">
        <w:rPr>
          <w:rFonts w:ascii="Times New Roman" w:eastAsia="Calibri" w:hAnsi="Times New Roman" w:cs="Times New Roman"/>
          <w:sz w:val="28"/>
          <w:szCs w:val="28"/>
        </w:rPr>
        <w:t>когда необходимо решить вопрос с автоинспекцией (получение прав, нарушение п</w:t>
      </w:r>
      <w:r>
        <w:rPr>
          <w:rFonts w:ascii="Times New Roman" w:eastAsia="Calibri" w:hAnsi="Times New Roman" w:cs="Times New Roman"/>
          <w:sz w:val="28"/>
          <w:szCs w:val="28"/>
        </w:rPr>
        <w:t>равил дорожного движения и т.п.</w:t>
      </w:r>
      <w:r w:rsidRPr="003132AD">
        <w:rPr>
          <w:rFonts w:ascii="Times New Roman" w:eastAsia="Calibri" w:hAnsi="Times New Roman" w:cs="Times New Roman"/>
          <w:sz w:val="28"/>
          <w:szCs w:val="28"/>
        </w:rPr>
        <w:t xml:space="preserve">). Вместе с тем, по мнению граждан и представителей бизнес-сообщества, самыми коррупциогенными являются </w:t>
      </w:r>
      <w:r>
        <w:rPr>
          <w:rFonts w:ascii="Times New Roman" w:eastAsia="Calibri" w:hAnsi="Times New Roman" w:cs="Times New Roman"/>
          <w:sz w:val="28"/>
          <w:szCs w:val="28"/>
        </w:rPr>
        <w:t xml:space="preserve">полиция и ГИБДД, а также </w:t>
      </w:r>
      <w:r w:rsidRPr="003132AD">
        <w:rPr>
          <w:rFonts w:ascii="Times New Roman" w:eastAsia="Calibri" w:hAnsi="Times New Roman" w:cs="Times New Roman"/>
          <w:sz w:val="28"/>
          <w:szCs w:val="28"/>
        </w:rPr>
        <w:t>учреждения</w:t>
      </w:r>
      <w:r>
        <w:rPr>
          <w:rFonts w:ascii="Times New Roman" w:eastAsia="Calibri" w:hAnsi="Times New Roman" w:cs="Times New Roman"/>
          <w:sz w:val="28"/>
          <w:szCs w:val="28"/>
        </w:rPr>
        <w:t xml:space="preserve"> здравоохранения и армия. Следует </w:t>
      </w:r>
      <w:r>
        <w:rPr>
          <w:rFonts w:ascii="Times New Roman" w:eastAsia="Calibri" w:hAnsi="Times New Roman" w:cs="Times New Roman"/>
          <w:sz w:val="28"/>
          <w:szCs w:val="28"/>
        </w:rPr>
        <w:lastRenderedPageBreak/>
        <w:t xml:space="preserve">отметить, что исследование не выявило устойчивой тенденции в определении населением степени охвата служащих коррупцией. Так, всего 25% граждан считают, что большинство служащих в органах власти берут взятки. </w:t>
      </w:r>
    </w:p>
    <w:p w:rsidR="00326F1C" w:rsidRDefault="00326F1C" w:rsidP="00326F1C">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Из факторов, способствующих распространению коррупции, граждане чаще всего оназывают следующие:</w:t>
      </w:r>
    </w:p>
    <w:p w:rsidR="00326F1C" w:rsidRDefault="00326F1C" w:rsidP="00326F1C">
      <w:pPr>
        <w:pStyle w:val="a5"/>
        <w:numPr>
          <w:ilvl w:val="0"/>
          <w:numId w:val="46"/>
        </w:numPr>
        <w:spacing w:after="0" w:line="240" w:lineRule="auto"/>
        <w:ind w:left="284" w:firstLine="0"/>
        <w:jc w:val="both"/>
        <w:rPr>
          <w:rFonts w:ascii="Times New Roman" w:eastAsia="Calibri" w:hAnsi="Times New Roman" w:cs="Times New Roman"/>
          <w:sz w:val="28"/>
          <w:szCs w:val="28"/>
        </w:rPr>
      </w:pPr>
      <w:r w:rsidRPr="00EF7605">
        <w:rPr>
          <w:rFonts w:ascii="Times New Roman" w:eastAsia="Calibri" w:hAnsi="Times New Roman" w:cs="Times New Roman"/>
          <w:sz w:val="28"/>
          <w:szCs w:val="28"/>
        </w:rPr>
        <w:t>Нечеткость законов, дающая возможность их широкого толкования чиновником</w:t>
      </w:r>
      <w:r>
        <w:rPr>
          <w:rFonts w:ascii="Times New Roman" w:eastAsia="Calibri" w:hAnsi="Times New Roman" w:cs="Times New Roman"/>
          <w:sz w:val="28"/>
          <w:szCs w:val="28"/>
        </w:rPr>
        <w:t>;</w:t>
      </w:r>
    </w:p>
    <w:p w:rsidR="00326F1C" w:rsidRDefault="00326F1C" w:rsidP="00326F1C">
      <w:pPr>
        <w:pStyle w:val="a5"/>
        <w:numPr>
          <w:ilvl w:val="0"/>
          <w:numId w:val="46"/>
        </w:numPr>
        <w:spacing w:after="0" w:line="240" w:lineRule="auto"/>
        <w:ind w:left="284" w:firstLine="0"/>
        <w:jc w:val="both"/>
        <w:rPr>
          <w:rFonts w:ascii="Times New Roman" w:eastAsia="Calibri" w:hAnsi="Times New Roman" w:cs="Times New Roman"/>
          <w:sz w:val="28"/>
          <w:szCs w:val="28"/>
        </w:rPr>
      </w:pPr>
      <w:r w:rsidRPr="00EF7605">
        <w:rPr>
          <w:rFonts w:ascii="Times New Roman" w:eastAsia="Calibri" w:hAnsi="Times New Roman" w:cs="Times New Roman"/>
          <w:sz w:val="28"/>
          <w:szCs w:val="28"/>
        </w:rPr>
        <w:t>Широкая свобода усмотрения чиновника, предоста</w:t>
      </w:r>
      <w:r>
        <w:rPr>
          <w:rFonts w:ascii="Times New Roman" w:eastAsia="Calibri" w:hAnsi="Times New Roman" w:cs="Times New Roman"/>
          <w:sz w:val="28"/>
          <w:szCs w:val="28"/>
        </w:rPr>
        <w:t>вляемая законом или инструкцией;</w:t>
      </w:r>
    </w:p>
    <w:p w:rsidR="00326F1C" w:rsidRDefault="00326F1C" w:rsidP="00326F1C">
      <w:pPr>
        <w:pStyle w:val="a5"/>
        <w:numPr>
          <w:ilvl w:val="0"/>
          <w:numId w:val="46"/>
        </w:numPr>
        <w:spacing w:after="0" w:line="240" w:lineRule="auto"/>
        <w:ind w:left="284" w:firstLine="0"/>
        <w:jc w:val="both"/>
        <w:rPr>
          <w:rFonts w:ascii="Times New Roman" w:eastAsia="Calibri" w:hAnsi="Times New Roman" w:cs="Times New Roman"/>
          <w:sz w:val="28"/>
          <w:szCs w:val="28"/>
        </w:rPr>
      </w:pPr>
      <w:r w:rsidRPr="00EF7605">
        <w:rPr>
          <w:rFonts w:ascii="Times New Roman" w:eastAsia="Calibri" w:hAnsi="Times New Roman" w:cs="Times New Roman"/>
          <w:sz w:val="28"/>
          <w:szCs w:val="28"/>
        </w:rPr>
        <w:t>Слабая судебная система, включая исполнение судебных решений</w:t>
      </w:r>
      <w:r>
        <w:rPr>
          <w:rFonts w:ascii="Times New Roman" w:eastAsia="Calibri" w:hAnsi="Times New Roman" w:cs="Times New Roman"/>
          <w:sz w:val="28"/>
          <w:szCs w:val="28"/>
        </w:rPr>
        <w:t>;</w:t>
      </w:r>
    </w:p>
    <w:p w:rsidR="00326F1C" w:rsidRDefault="00326F1C" w:rsidP="00326F1C">
      <w:pPr>
        <w:pStyle w:val="a5"/>
        <w:numPr>
          <w:ilvl w:val="0"/>
          <w:numId w:val="46"/>
        </w:numPr>
        <w:spacing w:after="0" w:line="240" w:lineRule="auto"/>
        <w:ind w:left="284" w:firstLine="0"/>
        <w:jc w:val="both"/>
        <w:rPr>
          <w:rFonts w:ascii="Times New Roman" w:eastAsia="Calibri" w:hAnsi="Times New Roman" w:cs="Times New Roman"/>
          <w:sz w:val="28"/>
          <w:szCs w:val="28"/>
        </w:rPr>
      </w:pPr>
      <w:r w:rsidRPr="00EF7605">
        <w:rPr>
          <w:rFonts w:ascii="Times New Roman" w:eastAsia="Calibri" w:hAnsi="Times New Roman" w:cs="Times New Roman"/>
          <w:sz w:val="28"/>
          <w:szCs w:val="28"/>
        </w:rPr>
        <w:t>Плохой пример, подаваемый политическими лидерами («рыба гниет с головы»)</w:t>
      </w:r>
      <w:r>
        <w:rPr>
          <w:rFonts w:ascii="Times New Roman" w:eastAsia="Calibri" w:hAnsi="Times New Roman" w:cs="Times New Roman"/>
          <w:sz w:val="28"/>
          <w:szCs w:val="28"/>
        </w:rPr>
        <w:t>;</w:t>
      </w:r>
    </w:p>
    <w:p w:rsidR="00326F1C" w:rsidRDefault="00326F1C" w:rsidP="00326F1C">
      <w:pPr>
        <w:pStyle w:val="a5"/>
        <w:numPr>
          <w:ilvl w:val="0"/>
          <w:numId w:val="46"/>
        </w:numPr>
        <w:spacing w:after="0" w:line="240" w:lineRule="auto"/>
        <w:ind w:left="284" w:firstLine="0"/>
        <w:jc w:val="both"/>
        <w:rPr>
          <w:rFonts w:ascii="Times New Roman" w:eastAsia="Calibri" w:hAnsi="Times New Roman" w:cs="Times New Roman"/>
          <w:sz w:val="28"/>
          <w:szCs w:val="28"/>
        </w:rPr>
      </w:pPr>
      <w:r w:rsidRPr="00EF7605">
        <w:rPr>
          <w:rFonts w:ascii="Times New Roman" w:eastAsia="Calibri" w:hAnsi="Times New Roman" w:cs="Times New Roman"/>
          <w:sz w:val="28"/>
          <w:szCs w:val="28"/>
        </w:rPr>
        <w:t>Низкий образовательный и культурный уровень населения</w:t>
      </w:r>
      <w:r>
        <w:rPr>
          <w:rFonts w:ascii="Times New Roman" w:eastAsia="Calibri" w:hAnsi="Times New Roman" w:cs="Times New Roman"/>
          <w:sz w:val="28"/>
          <w:szCs w:val="28"/>
        </w:rPr>
        <w:t>;</w:t>
      </w:r>
    </w:p>
    <w:p w:rsidR="00326F1C" w:rsidRDefault="00326F1C" w:rsidP="00326F1C">
      <w:pPr>
        <w:pStyle w:val="a5"/>
        <w:numPr>
          <w:ilvl w:val="0"/>
          <w:numId w:val="46"/>
        </w:numPr>
        <w:spacing w:after="0" w:line="240" w:lineRule="auto"/>
        <w:ind w:left="284" w:firstLine="0"/>
        <w:jc w:val="both"/>
        <w:rPr>
          <w:rFonts w:ascii="Times New Roman" w:eastAsia="Calibri" w:hAnsi="Times New Roman" w:cs="Times New Roman"/>
          <w:sz w:val="28"/>
          <w:szCs w:val="28"/>
        </w:rPr>
      </w:pPr>
      <w:r w:rsidRPr="00EF7605">
        <w:rPr>
          <w:rFonts w:ascii="Times New Roman" w:eastAsia="Calibri" w:hAnsi="Times New Roman" w:cs="Times New Roman"/>
          <w:sz w:val="28"/>
          <w:szCs w:val="28"/>
        </w:rPr>
        <w:t>Исторические традиции мздоимства, лихоимства, воровства</w:t>
      </w:r>
      <w:r>
        <w:rPr>
          <w:rFonts w:ascii="Times New Roman" w:eastAsia="Calibri" w:hAnsi="Times New Roman" w:cs="Times New Roman"/>
          <w:sz w:val="28"/>
          <w:szCs w:val="28"/>
        </w:rPr>
        <w:t>;</w:t>
      </w:r>
    </w:p>
    <w:p w:rsidR="00326F1C" w:rsidRDefault="00326F1C" w:rsidP="00326F1C">
      <w:pPr>
        <w:pStyle w:val="a5"/>
        <w:numPr>
          <w:ilvl w:val="0"/>
          <w:numId w:val="46"/>
        </w:numPr>
        <w:spacing w:after="0" w:line="240" w:lineRule="auto"/>
        <w:ind w:left="284" w:firstLine="0"/>
        <w:jc w:val="both"/>
        <w:rPr>
          <w:rFonts w:ascii="Times New Roman" w:eastAsia="Calibri" w:hAnsi="Times New Roman" w:cs="Times New Roman"/>
          <w:sz w:val="28"/>
          <w:szCs w:val="28"/>
        </w:rPr>
      </w:pPr>
      <w:r w:rsidRPr="00DE5E36">
        <w:rPr>
          <w:rFonts w:ascii="Times New Roman" w:eastAsia="Calibri" w:hAnsi="Times New Roman" w:cs="Times New Roman"/>
          <w:sz w:val="28"/>
          <w:szCs w:val="28"/>
        </w:rPr>
        <w:t>Необходимость получения массы согласований и разрешений</w:t>
      </w:r>
      <w:r>
        <w:rPr>
          <w:rFonts w:ascii="Times New Roman" w:eastAsia="Calibri" w:hAnsi="Times New Roman" w:cs="Times New Roman"/>
          <w:sz w:val="28"/>
          <w:szCs w:val="28"/>
        </w:rPr>
        <w:t>;</w:t>
      </w:r>
    </w:p>
    <w:p w:rsidR="00326F1C" w:rsidRDefault="00326F1C" w:rsidP="00326F1C">
      <w:pPr>
        <w:pStyle w:val="a5"/>
        <w:numPr>
          <w:ilvl w:val="0"/>
          <w:numId w:val="46"/>
        </w:numPr>
        <w:spacing w:after="0" w:line="240" w:lineRule="auto"/>
        <w:ind w:left="284" w:firstLine="0"/>
        <w:jc w:val="both"/>
        <w:rPr>
          <w:rFonts w:ascii="Times New Roman" w:eastAsia="Calibri" w:hAnsi="Times New Roman" w:cs="Times New Roman"/>
          <w:sz w:val="28"/>
          <w:szCs w:val="28"/>
        </w:rPr>
      </w:pPr>
      <w:r w:rsidRPr="00DE5E36">
        <w:rPr>
          <w:rFonts w:ascii="Times New Roman" w:eastAsia="Calibri" w:hAnsi="Times New Roman" w:cs="Times New Roman"/>
          <w:sz w:val="28"/>
          <w:szCs w:val="28"/>
        </w:rPr>
        <w:t>Длительные сроки оформления документов</w:t>
      </w:r>
      <w:r>
        <w:rPr>
          <w:rFonts w:ascii="Times New Roman" w:eastAsia="Calibri" w:hAnsi="Times New Roman" w:cs="Times New Roman"/>
          <w:sz w:val="28"/>
          <w:szCs w:val="28"/>
        </w:rPr>
        <w:t>;</w:t>
      </w:r>
    </w:p>
    <w:p w:rsidR="00326F1C" w:rsidRDefault="00326F1C" w:rsidP="00326F1C">
      <w:pPr>
        <w:pStyle w:val="a5"/>
        <w:numPr>
          <w:ilvl w:val="0"/>
          <w:numId w:val="46"/>
        </w:numPr>
        <w:spacing w:after="0" w:line="240" w:lineRule="auto"/>
        <w:ind w:left="284"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Плохая работа правоохранительных органов.</w:t>
      </w:r>
    </w:p>
    <w:p w:rsidR="00326F1C" w:rsidRDefault="00326F1C" w:rsidP="00326F1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мнению малого и среднего бизнеса, к списку факторов процветания коррупции также нужно добавить:</w:t>
      </w:r>
    </w:p>
    <w:p w:rsidR="00326F1C" w:rsidRDefault="00326F1C" w:rsidP="00326F1C">
      <w:pPr>
        <w:numPr>
          <w:ilvl w:val="0"/>
          <w:numId w:val="11"/>
        </w:numPr>
        <w:spacing w:after="0" w:line="240" w:lineRule="auto"/>
        <w:ind w:left="284" w:firstLine="0"/>
        <w:contextualSpacing/>
        <w:jc w:val="both"/>
        <w:rPr>
          <w:rFonts w:ascii="Times New Roman" w:eastAsia="Calibri" w:hAnsi="Times New Roman" w:cs="Times New Roman"/>
          <w:sz w:val="28"/>
          <w:szCs w:val="28"/>
        </w:rPr>
      </w:pPr>
      <w:r w:rsidRPr="006C25DB">
        <w:rPr>
          <w:rFonts w:ascii="Times New Roman" w:eastAsia="Calibri" w:hAnsi="Times New Roman" w:cs="Times New Roman"/>
          <w:sz w:val="28"/>
          <w:szCs w:val="28"/>
        </w:rPr>
        <w:t>Влияние крупных бизнесменов на власть</w:t>
      </w:r>
      <w:r>
        <w:rPr>
          <w:rFonts w:ascii="Times New Roman" w:eastAsia="Calibri" w:hAnsi="Times New Roman" w:cs="Times New Roman"/>
          <w:sz w:val="28"/>
          <w:szCs w:val="28"/>
        </w:rPr>
        <w:t>;</w:t>
      </w:r>
    </w:p>
    <w:p w:rsidR="00326F1C" w:rsidRDefault="00326F1C" w:rsidP="00326F1C">
      <w:pPr>
        <w:numPr>
          <w:ilvl w:val="0"/>
          <w:numId w:val="11"/>
        </w:numPr>
        <w:spacing w:after="0" w:line="240" w:lineRule="auto"/>
        <w:ind w:left="284" w:firstLine="0"/>
        <w:contextualSpacing/>
        <w:jc w:val="both"/>
        <w:rPr>
          <w:rFonts w:ascii="Times New Roman" w:eastAsia="Calibri" w:hAnsi="Times New Roman" w:cs="Times New Roman"/>
          <w:sz w:val="28"/>
          <w:szCs w:val="28"/>
        </w:rPr>
      </w:pPr>
      <w:r w:rsidRPr="006C25DB">
        <w:rPr>
          <w:rFonts w:ascii="Times New Roman" w:eastAsia="Calibri" w:hAnsi="Times New Roman" w:cs="Times New Roman"/>
          <w:sz w:val="28"/>
          <w:szCs w:val="28"/>
        </w:rPr>
        <w:t>Привычка граждан давать взятки</w:t>
      </w:r>
      <w:r>
        <w:rPr>
          <w:rFonts w:ascii="Times New Roman" w:eastAsia="Calibri" w:hAnsi="Times New Roman" w:cs="Times New Roman"/>
          <w:sz w:val="28"/>
          <w:szCs w:val="28"/>
        </w:rPr>
        <w:t>;</w:t>
      </w:r>
    </w:p>
    <w:p w:rsidR="00326F1C" w:rsidRDefault="00326F1C" w:rsidP="00326F1C">
      <w:pPr>
        <w:numPr>
          <w:ilvl w:val="0"/>
          <w:numId w:val="11"/>
        </w:numPr>
        <w:spacing w:after="0" w:line="240" w:lineRule="auto"/>
        <w:ind w:left="284" w:firstLine="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Чрезмерные налоги и сборы;</w:t>
      </w:r>
    </w:p>
    <w:p w:rsidR="00326F1C" w:rsidRDefault="00326F1C" w:rsidP="00326F1C">
      <w:pPr>
        <w:numPr>
          <w:ilvl w:val="0"/>
          <w:numId w:val="11"/>
        </w:numPr>
        <w:spacing w:after="0" w:line="240" w:lineRule="auto"/>
        <w:ind w:left="284" w:firstLine="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неупорядоченность контрольной деятельности государства (масса контролирующих инстанций, неограниченное число проверок одного и того же юридического лица, отсутствие четких оснований для проведения проверок, ревизий и т.п.).</w:t>
      </w:r>
    </w:p>
    <w:p w:rsidR="00326F1C" w:rsidRDefault="00326F1C" w:rsidP="00326F1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Стоит отметить, что как среди граждан, так и в предпринимательской среде сложилось мнение, что одним из главных провоцирующих факторов дачи взятки является предварительная договоренность сторон, которые заранее знают, что данная ситуация коррупционна. В предыдущих исследованиях основная часть ответственности за коррупцию возлагалась в первую очередь на чиновников. Следует отметить, что почти половина граждан, попавших в коррупционную ситуацию заранее знала, что «</w:t>
      </w:r>
      <w:r w:rsidRPr="00FC7360">
        <w:rPr>
          <w:rFonts w:ascii="Times New Roman" w:eastAsia="Calibri" w:hAnsi="Times New Roman" w:cs="Times New Roman"/>
          <w:sz w:val="28"/>
          <w:szCs w:val="28"/>
        </w:rPr>
        <w:t>здесь без взятки не обойтись</w:t>
      </w:r>
      <w:r>
        <w:rPr>
          <w:rFonts w:ascii="Times New Roman" w:eastAsia="Calibri" w:hAnsi="Times New Roman" w:cs="Times New Roman"/>
          <w:sz w:val="28"/>
          <w:szCs w:val="28"/>
        </w:rPr>
        <w:t>», также была известна величина</w:t>
      </w:r>
      <w:r w:rsidRPr="001F2F0A">
        <w:rPr>
          <w:rFonts w:ascii="Times New Roman" w:eastAsia="Calibri" w:hAnsi="Times New Roman" w:cs="Times New Roman"/>
          <w:sz w:val="28"/>
          <w:szCs w:val="28"/>
        </w:rPr>
        <w:t xml:space="preserve"> </w:t>
      </w:r>
      <w:r>
        <w:rPr>
          <w:rFonts w:ascii="Times New Roman" w:eastAsia="Calibri" w:hAnsi="Times New Roman" w:cs="Times New Roman"/>
          <w:sz w:val="28"/>
          <w:szCs w:val="28"/>
        </w:rPr>
        <w:t>взятки.</w:t>
      </w:r>
    </w:p>
    <w:p w:rsidR="00326F1C" w:rsidRDefault="00326F1C" w:rsidP="00326F1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 наиболее значимым для населения личным факторам, препятствующим даче взятки, относятся принципиальная позиция не давать взятки (39,1%), слишком большая сумма взятки (26,6%), чувство неприятия к коррумпированной власти (13%) и стыд (10%). Эти мотивы могут быть использованы в социальной рекламе для достижения антикоррупционных эффектов. К этическим мотивам, которые могут оказать влияние на антикоррупционную политику, следует отнести тот факт, что количество </w:t>
      </w:r>
      <w:r>
        <w:rPr>
          <w:rFonts w:ascii="Times New Roman" w:eastAsia="Calibri" w:hAnsi="Times New Roman" w:cs="Times New Roman"/>
          <w:sz w:val="28"/>
          <w:szCs w:val="28"/>
        </w:rPr>
        <w:lastRenderedPageBreak/>
        <w:t>граждан, которые считают, что «э</w:t>
      </w:r>
      <w:r w:rsidRPr="004A7FC7">
        <w:rPr>
          <w:rFonts w:ascii="Times New Roman" w:eastAsia="Calibri" w:hAnsi="Times New Roman" w:cs="Times New Roman"/>
          <w:sz w:val="28"/>
          <w:szCs w:val="28"/>
        </w:rPr>
        <w:t>того нужно избегать, поскольку коррупция разлагает нас и нашу власть</w:t>
      </w:r>
      <w:r>
        <w:rPr>
          <w:rFonts w:ascii="Times New Roman" w:eastAsia="Calibri" w:hAnsi="Times New Roman" w:cs="Times New Roman"/>
          <w:sz w:val="28"/>
          <w:szCs w:val="28"/>
        </w:rPr>
        <w:t>» составляет почти половину опрошенных и значительно превышает число тех, кто считает, что «э</w:t>
      </w:r>
      <w:r w:rsidRPr="00095528">
        <w:rPr>
          <w:rFonts w:ascii="Times New Roman" w:eastAsia="Calibri" w:hAnsi="Times New Roman" w:cs="Times New Roman"/>
          <w:sz w:val="28"/>
          <w:szCs w:val="28"/>
        </w:rPr>
        <w:t>то необходимая часть нашей жизни, без этого ничего не сделать</w:t>
      </w:r>
      <w:r>
        <w:rPr>
          <w:rFonts w:ascii="Times New Roman" w:eastAsia="Calibri" w:hAnsi="Times New Roman" w:cs="Times New Roman"/>
          <w:sz w:val="28"/>
          <w:szCs w:val="28"/>
        </w:rPr>
        <w:t>» (48,5% против 11,8%).</w:t>
      </w:r>
    </w:p>
    <w:p w:rsidR="00326F1C" w:rsidRDefault="00326F1C" w:rsidP="00326F1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Следует отметить, что оценки самой антикоррупционной политики в различных опрашиваемых группах различны: так, если среди государственных и муниципальных служащих число тех, кто положительно оценивают работу органов власти по противодействию коррупции, превышает 70%, то среди населения доля таковых составляет 44%. В бизнес-сообществе такой вопрос не задавался, однако, в сходном по значению вопросе об оценке эффективности федерального и регионального законодательства только около 30% предпринимателей ответили положительно. Таким образом, можно отметить, что как население, так и предпринимательская среда оценивают антикоррупционную политику, как не очень эффективную.</w:t>
      </w:r>
    </w:p>
    <w:p w:rsidR="00326F1C" w:rsidRDefault="00326F1C" w:rsidP="00326F1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основании результатов опроса государственных и муниципальных служащих можно сделать вывод, что действенными антикоррупционными мерами могут стать: </w:t>
      </w:r>
      <w:r>
        <w:rPr>
          <w:rFonts w:ascii="Times New Roman" w:hAnsi="Times New Roman" w:cs="Times New Roman"/>
          <w:sz w:val="28"/>
          <w:szCs w:val="28"/>
        </w:rPr>
        <w:t>высокая личная ответственность служащего в соблюдении антикоррупционного законодательства, высокая заработная плата служащих и уверенность служащего в неотвратимости наказания, высокая гражданская ответственность населения (отказ от дачи взяток, обращения в правоохранительные органы и суд), а также внедрение системы</w:t>
      </w:r>
      <w:r w:rsidRPr="0023466D">
        <w:rPr>
          <w:rFonts w:ascii="Times New Roman" w:hAnsi="Times New Roman" w:cs="Times New Roman"/>
          <w:sz w:val="28"/>
          <w:szCs w:val="28"/>
        </w:rPr>
        <w:t xml:space="preserve"> «одного окна» при получении государственных и муниципальных услуг</w:t>
      </w:r>
      <w:r>
        <w:rPr>
          <w:rFonts w:ascii="Times New Roman" w:hAnsi="Times New Roman" w:cs="Times New Roman"/>
          <w:sz w:val="28"/>
          <w:szCs w:val="28"/>
        </w:rPr>
        <w:t>.</w:t>
      </w:r>
    </w:p>
    <w:p w:rsidR="00326F1C" w:rsidRDefault="00326F1C" w:rsidP="00326F1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то же время представители бизнеса и служащие придерживаются одинаковых позиций относительно наиболее эффективных мер по борьбе с коррупцией, предпринимаемых региональной и местной властью, являются:</w:t>
      </w:r>
    </w:p>
    <w:p w:rsidR="00326F1C" w:rsidRDefault="00326F1C" w:rsidP="00326F1C">
      <w:pPr>
        <w:numPr>
          <w:ilvl w:val="0"/>
          <w:numId w:val="12"/>
        </w:numPr>
        <w:spacing w:after="0" w:line="240" w:lineRule="auto"/>
        <w:ind w:left="113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совершенствование регионального законодательства с учетом интересов борьбы с коррупцией;</w:t>
      </w:r>
    </w:p>
    <w:p w:rsidR="00326F1C" w:rsidRDefault="00326F1C" w:rsidP="00326F1C">
      <w:pPr>
        <w:numPr>
          <w:ilvl w:val="0"/>
          <w:numId w:val="12"/>
        </w:numPr>
        <w:spacing w:after="0" w:line="240" w:lineRule="auto"/>
        <w:ind w:left="113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осуществление приема сообщений граждан о коррупционных правонарушениях группой "горячая телефонная линия";</w:t>
      </w:r>
    </w:p>
    <w:p w:rsidR="00326F1C" w:rsidRDefault="00326F1C" w:rsidP="00326F1C">
      <w:pPr>
        <w:numPr>
          <w:ilvl w:val="0"/>
          <w:numId w:val="12"/>
        </w:numPr>
        <w:spacing w:after="0" w:line="240" w:lineRule="auto"/>
        <w:ind w:left="113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регулярное проведение в органах исполнительной власти проверок;</w:t>
      </w:r>
    </w:p>
    <w:p w:rsidR="00326F1C" w:rsidRDefault="00326F1C" w:rsidP="00326F1C">
      <w:pPr>
        <w:numPr>
          <w:ilvl w:val="0"/>
          <w:numId w:val="12"/>
        </w:numPr>
        <w:spacing w:after="0" w:line="240" w:lineRule="auto"/>
        <w:ind w:left="113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анализ жалоб и обращений граждан и организаций, а также публикаций в средствах массовой информации по вопросам коррупции;</w:t>
      </w:r>
    </w:p>
    <w:p w:rsidR="00326F1C" w:rsidRDefault="00326F1C" w:rsidP="00326F1C">
      <w:pPr>
        <w:numPr>
          <w:ilvl w:val="0"/>
          <w:numId w:val="12"/>
        </w:numPr>
        <w:spacing w:after="0" w:line="240" w:lineRule="auto"/>
        <w:ind w:left="113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работа подраздела "Противодействие коррупции" на официальном сайте Правительства Нижегородской области.</w:t>
      </w:r>
    </w:p>
    <w:p w:rsidR="000B6751" w:rsidRDefault="000B6751" w:rsidP="000B675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Если анализировать гражданскую ответственность, то можно отметить недостаточно высокий уровень: лишь чуть больше трети представителей бизнес-сообщества стараются принимать участие в мероприятиях по борьбе с коррупцией, тогда как 42,0% высказывают пессимистичное мнение, считая это занятие бесперспективным. В то же время преобладающее большинство предпринимателей в своей антикоррупционной деятельности ничего кроме </w:t>
      </w:r>
      <w:r>
        <w:rPr>
          <w:rFonts w:ascii="Times New Roman" w:eastAsia="Calibri" w:hAnsi="Times New Roman" w:cs="Times New Roman"/>
          <w:sz w:val="28"/>
          <w:szCs w:val="28"/>
        </w:rPr>
        <w:lastRenderedPageBreak/>
        <w:t>распространения внутри компании этических антикоррупционных кодексов не предпринимает.</w:t>
      </w:r>
    </w:p>
    <w:p w:rsidR="000B6751" w:rsidRDefault="000B6751" w:rsidP="000B675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результатам проведенного исследования рекомендуется реализация следующих мероприятий для снижения вероятности коррупционных проявлений:</w:t>
      </w:r>
    </w:p>
    <w:p w:rsidR="000B6751"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ужесточение антикоррупционного законодательства и применение более строгих наказаний к должностным лицам, обвиненным в коррупции;</w:t>
      </w:r>
    </w:p>
    <w:p w:rsidR="000B6751"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регулярная антикоррупционная экспертиза законодательных актов в Законодательном собрании Нижегородской области;</w:t>
      </w:r>
    </w:p>
    <w:p w:rsidR="000B6751"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принятие в городах и районах области планов и программ по противодействию коррупции;</w:t>
      </w:r>
    </w:p>
    <w:p w:rsidR="000B6751"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проведение проверок достоверности и полноты сведений о доходах и расходах, об имуществе и обязательствах имущественного характера, сведений о расходах представляемых гражданскими служащими и чиновниками;</w:t>
      </w:r>
    </w:p>
    <w:p w:rsidR="000B6751"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участие общественных организаций в работе по борьбе с коррупцией, проведение научно-практических конференций и заседаний «круглых столов» по вопросам противодействия коррупции;</w:t>
      </w:r>
    </w:p>
    <w:p w:rsidR="000B6751"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использование «горячих линий», телефонов доверия для информирования о фактах коррупции;</w:t>
      </w:r>
    </w:p>
    <w:p w:rsidR="000B6751"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создание антикоррупционных электронных почтовых ящиков  на сайтах администраций городов и районов;</w:t>
      </w:r>
    </w:p>
    <w:p w:rsidR="000B6751"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публикации в средствах массовой информации о фактах коррупции, журналистские расследования;</w:t>
      </w:r>
    </w:p>
    <w:p w:rsidR="000B6751"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социальная реклама в средствах массовой информации (ТВ, пресса, в самих учреждениях) с использованием мотивов дороговизны взятки,  чувство неприятия к коррумпированным чиновникам, стыда;</w:t>
      </w:r>
    </w:p>
    <w:p w:rsidR="000B6751"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создание многофункциональных центров по предоставлению гражданам государственных и муниципальных услуг;</w:t>
      </w:r>
    </w:p>
    <w:p w:rsidR="000B6751"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разработка электронного правительства, предоставления государственных услуг в электронном виде;</w:t>
      </w:r>
    </w:p>
    <w:p w:rsidR="000B6751" w:rsidRDefault="000B6751" w:rsidP="000B6751">
      <w:pPr>
        <w:numPr>
          <w:ilvl w:val="0"/>
          <w:numId w:val="13"/>
        </w:numPr>
        <w:spacing w:after="0" w:line="240" w:lineRule="auto"/>
        <w:ind w:left="113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обучение муниципальных служащих по программам противодействия коррупции;</w:t>
      </w:r>
    </w:p>
    <w:p w:rsidR="00326F1C" w:rsidRDefault="000B6751" w:rsidP="00326F1C">
      <w:pPr>
        <w:numPr>
          <w:ilvl w:val="0"/>
          <w:numId w:val="13"/>
        </w:numPr>
        <w:spacing w:after="0" w:line="240" w:lineRule="auto"/>
        <w:ind w:left="113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активизация работы правоохранительных и судебных органов в сфере борьбы с коррупцией;</w:t>
      </w:r>
    </w:p>
    <w:p w:rsidR="00754012" w:rsidRPr="00326F1C" w:rsidRDefault="000B6751" w:rsidP="00326F1C">
      <w:pPr>
        <w:numPr>
          <w:ilvl w:val="0"/>
          <w:numId w:val="13"/>
        </w:numPr>
        <w:spacing w:after="0" w:line="240" w:lineRule="auto"/>
        <w:ind w:left="1134"/>
        <w:contextualSpacing/>
        <w:jc w:val="both"/>
        <w:rPr>
          <w:rFonts w:ascii="Times New Roman" w:eastAsia="Calibri" w:hAnsi="Times New Roman" w:cs="Times New Roman"/>
          <w:sz w:val="28"/>
          <w:szCs w:val="28"/>
        </w:rPr>
      </w:pPr>
      <w:r w:rsidRPr="00326F1C">
        <w:rPr>
          <w:rFonts w:ascii="Times New Roman" w:eastAsia="Calibri" w:hAnsi="Times New Roman" w:cs="Times New Roman"/>
          <w:sz w:val="28"/>
          <w:szCs w:val="28"/>
        </w:rPr>
        <w:t>проведение регулярных антикоррупционных мониторингов на основе опросов общественного мнения.</w:t>
      </w:r>
    </w:p>
    <w:sectPr w:rsidR="00754012" w:rsidRPr="00326F1C" w:rsidSect="00F8274E">
      <w:pgSz w:w="11906" w:h="16838"/>
      <w:pgMar w:top="1418" w:right="991"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FD7" w:rsidRDefault="008F1FD7" w:rsidP="00A2343B">
      <w:pPr>
        <w:spacing w:after="0" w:line="240" w:lineRule="auto"/>
      </w:pPr>
      <w:r>
        <w:separator/>
      </w:r>
    </w:p>
  </w:endnote>
  <w:endnote w:type="continuationSeparator" w:id="0">
    <w:p w:rsidR="008F1FD7" w:rsidRDefault="008F1FD7" w:rsidP="00A2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WenQuanYi Micro Hei">
    <w:charset w:val="80"/>
    <w:family w:val="auto"/>
    <w:pitch w:val="variable"/>
  </w:font>
  <w:font w:name="Lohit Hindi">
    <w:altName w:val="MS Mincho"/>
    <w:charset w:val="80"/>
    <w:family w:val="auto"/>
    <w:pitch w:val="variable"/>
  </w:font>
  <w:font w:name="Gelvetsky 12pt">
    <w:altName w:val="Arial"/>
    <w:charset w:val="00"/>
    <w:family w:val="auto"/>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ET">
    <w:altName w:val="Times New Roman"/>
    <w:charset w:val="00"/>
    <w:family w:val="auto"/>
    <w:pitch w:val="variable"/>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E89" w:rsidRDefault="00CA7E89">
    <w:pPr>
      <w:pStyle w:val="ad"/>
      <w:jc w:val="center"/>
    </w:pPr>
  </w:p>
  <w:p w:rsidR="00CA7E89" w:rsidRDefault="00CA7E89">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E89" w:rsidRDefault="00CA7E89">
    <w:pPr>
      <w:pStyle w:val="ad"/>
      <w:jc w:val="center"/>
    </w:pPr>
  </w:p>
  <w:p w:rsidR="00CA7E89" w:rsidRDefault="00CA7E8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FD7" w:rsidRDefault="008F1FD7" w:rsidP="00A2343B">
      <w:pPr>
        <w:spacing w:after="0" w:line="240" w:lineRule="auto"/>
      </w:pPr>
      <w:r>
        <w:separator/>
      </w:r>
    </w:p>
  </w:footnote>
  <w:footnote w:type="continuationSeparator" w:id="0">
    <w:p w:rsidR="008F1FD7" w:rsidRDefault="008F1FD7" w:rsidP="00A2343B">
      <w:pPr>
        <w:spacing w:after="0" w:line="240" w:lineRule="auto"/>
      </w:pPr>
      <w:r>
        <w:continuationSeparator/>
      </w:r>
    </w:p>
  </w:footnote>
  <w:footnote w:id="1">
    <w:p w:rsidR="00CA7E89" w:rsidRDefault="00CA7E89" w:rsidP="006175F5">
      <w:pPr>
        <w:spacing w:line="360" w:lineRule="auto"/>
        <w:ind w:firstLine="709"/>
        <w:jc w:val="both"/>
        <w:rPr>
          <w:rFonts w:ascii="Times New Roman" w:hAnsi="Times New Roman" w:cs="Times New Roman"/>
        </w:rPr>
      </w:pPr>
      <w:r>
        <w:rPr>
          <w:rStyle w:val="affc"/>
        </w:rPr>
        <w:footnoteRef/>
      </w:r>
      <w:r>
        <w:t xml:space="preserve"> </w:t>
      </w:r>
      <w:r w:rsidRPr="00B17BA4">
        <w:rPr>
          <w:rFonts w:ascii="Times New Roman" w:hAnsi="Times New Roman"/>
        </w:rPr>
        <w:t xml:space="preserve">Специалистами компании применялась следующая схема </w:t>
      </w:r>
      <w:r>
        <w:rPr>
          <w:rFonts w:ascii="Times New Roman" w:hAnsi="Times New Roman"/>
        </w:rPr>
        <w:t xml:space="preserve">расчета индекса </w:t>
      </w:r>
      <w:r w:rsidRPr="00B17BA4">
        <w:rPr>
          <w:rFonts w:ascii="Times New Roman" w:hAnsi="Times New Roman"/>
        </w:rPr>
        <w:t>S_indexj =(% «</w:t>
      </w:r>
      <w:r>
        <w:rPr>
          <w:rFonts w:ascii="Times New Roman" w:hAnsi="Times New Roman"/>
        </w:rPr>
        <w:t>Сильно влияет» +0,5* % «Скорее влияет</w:t>
      </w:r>
      <w:r w:rsidRPr="00B17BA4">
        <w:rPr>
          <w:rFonts w:ascii="Times New Roman" w:hAnsi="Times New Roman"/>
        </w:rPr>
        <w:t>» - 0,5* % «</w:t>
      </w:r>
      <w:r>
        <w:rPr>
          <w:rFonts w:ascii="Times New Roman" w:hAnsi="Times New Roman"/>
        </w:rPr>
        <w:t>Скорее не влияет</w:t>
      </w:r>
      <w:r w:rsidRPr="00B17BA4">
        <w:rPr>
          <w:rFonts w:ascii="Times New Roman" w:hAnsi="Times New Roman"/>
        </w:rPr>
        <w:t>» - % «</w:t>
      </w:r>
      <w:r>
        <w:rPr>
          <w:rFonts w:ascii="Times New Roman" w:hAnsi="Times New Roman"/>
        </w:rPr>
        <w:t>Вообще не является причиной коррупции</w:t>
      </w:r>
      <w:r w:rsidRPr="00B17BA4">
        <w:rPr>
          <w:rFonts w:ascii="Times New Roman" w:hAnsi="Times New Roman"/>
        </w:rPr>
        <w:t>»)</w:t>
      </w:r>
      <w:r>
        <w:rPr>
          <w:rFonts w:ascii="Times New Roman" w:hAnsi="Times New Roman"/>
        </w:rPr>
        <w:t>.</w:t>
      </w:r>
      <w:r w:rsidRPr="006175F5">
        <w:rPr>
          <w:rFonts w:ascii="Times New Roman" w:hAnsi="Times New Roman" w:cs="Times New Roman"/>
        </w:rPr>
        <w:t xml:space="preserve"> </w:t>
      </w:r>
      <w:r w:rsidRPr="00C944BD">
        <w:rPr>
          <w:rFonts w:ascii="Times New Roman" w:hAnsi="Times New Roman" w:cs="Times New Roman"/>
        </w:rPr>
        <w:t>Значения индексов варьируются в пределах от -1</w:t>
      </w:r>
      <w:r>
        <w:rPr>
          <w:rFonts w:ascii="Times New Roman" w:hAnsi="Times New Roman" w:cs="Times New Roman"/>
        </w:rPr>
        <w:t>00</w:t>
      </w:r>
      <w:r w:rsidRPr="00C944BD">
        <w:rPr>
          <w:rFonts w:ascii="Times New Roman" w:hAnsi="Times New Roman" w:cs="Times New Roman"/>
        </w:rPr>
        <w:t xml:space="preserve"> до 1</w:t>
      </w:r>
      <w:r>
        <w:rPr>
          <w:rFonts w:ascii="Times New Roman" w:hAnsi="Times New Roman" w:cs="Times New Roman"/>
        </w:rPr>
        <w:t>00</w:t>
      </w:r>
      <w:r w:rsidRPr="00C944BD">
        <w:rPr>
          <w:rFonts w:ascii="Times New Roman" w:hAnsi="Times New Roman" w:cs="Times New Roman"/>
        </w:rPr>
        <w:t>. При этом, чем ближе значение индекса к 1</w:t>
      </w:r>
      <w:r>
        <w:rPr>
          <w:rFonts w:ascii="Times New Roman" w:hAnsi="Times New Roman" w:cs="Times New Roman"/>
        </w:rPr>
        <w:t>00</w:t>
      </w:r>
      <w:r w:rsidRPr="00C944BD">
        <w:rPr>
          <w:rFonts w:ascii="Times New Roman" w:hAnsi="Times New Roman" w:cs="Times New Roman"/>
        </w:rPr>
        <w:t>, тем выше уровень преобладания положительных оценок над отрицательными. Чем ближе значения индекса к -1</w:t>
      </w:r>
      <w:r>
        <w:rPr>
          <w:rFonts w:ascii="Times New Roman" w:hAnsi="Times New Roman" w:cs="Times New Roman"/>
        </w:rPr>
        <w:t>00</w:t>
      </w:r>
      <w:r w:rsidRPr="00C944BD">
        <w:rPr>
          <w:rFonts w:ascii="Times New Roman" w:hAnsi="Times New Roman" w:cs="Times New Roman"/>
        </w:rPr>
        <w:t>, тем выше уровень преобладания отрицательных оценок над положительными. В случае близости индекса 0, количество положительных и отрицательных оценок в целом одинаково.</w:t>
      </w:r>
      <w:r>
        <w:rPr>
          <w:rFonts w:ascii="Times New Roman" w:hAnsi="Times New Roman" w:cs="Times New Roman"/>
        </w:rPr>
        <w:t xml:space="preserve"> </w:t>
      </w:r>
    </w:p>
    <w:p w:rsidR="00CA7E89" w:rsidRDefault="00CA7E89">
      <w:pPr>
        <w:pStyle w:val="af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668918"/>
      <w:docPartObj>
        <w:docPartGallery w:val="Page Numbers (Top of Page)"/>
        <w:docPartUnique/>
      </w:docPartObj>
    </w:sdtPr>
    <w:sdtEndPr/>
    <w:sdtContent>
      <w:p w:rsidR="00CA7E89" w:rsidRDefault="00CA2858">
        <w:pPr>
          <w:pStyle w:val="ab"/>
          <w:jc w:val="center"/>
        </w:pPr>
        <w:r>
          <w:fldChar w:fldCharType="begin"/>
        </w:r>
        <w:r w:rsidR="00CA7E89">
          <w:instrText>PAGE   \* MERGEFORMAT</w:instrText>
        </w:r>
        <w:r>
          <w:fldChar w:fldCharType="separate"/>
        </w:r>
        <w:r w:rsidR="00B714E5">
          <w:rPr>
            <w:noProof/>
          </w:rPr>
          <w:t>2</w:t>
        </w:r>
        <w:r>
          <w:fldChar w:fldCharType="end"/>
        </w:r>
      </w:p>
    </w:sdtContent>
  </w:sdt>
  <w:p w:rsidR="00CA7E89" w:rsidRDefault="00CA7E8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2"/>
    <w:multiLevelType w:val="singleLevel"/>
    <w:tmpl w:val="00000002"/>
    <w:name w:val="WW8Num12"/>
    <w:lvl w:ilvl="0">
      <w:start w:val="1"/>
      <w:numFmt w:val="decimal"/>
      <w:lvlText w:val="%1)"/>
      <w:lvlJc w:val="left"/>
      <w:pPr>
        <w:tabs>
          <w:tab w:val="num" w:pos="0"/>
        </w:tabs>
        <w:ind w:left="1080" w:hanging="360"/>
      </w:pPr>
    </w:lvl>
  </w:abstractNum>
  <w:abstractNum w:abstractNumId="2">
    <w:nsid w:val="00060BF2"/>
    <w:multiLevelType w:val="multilevel"/>
    <w:tmpl w:val="C77C6870"/>
    <w:lvl w:ilvl="0">
      <w:start w:val="2"/>
      <w:numFmt w:val="decimal"/>
      <w:lvlText w:val="%1."/>
      <w:lvlJc w:val="left"/>
      <w:pPr>
        <w:ind w:left="420" w:hanging="420"/>
      </w:pPr>
      <w:rPr>
        <w:rFonts w:eastAsiaTheme="majorEastAsia" w:cstheme="majorBidi" w:hint="default"/>
        <w:sz w:val="26"/>
      </w:rPr>
    </w:lvl>
    <w:lvl w:ilvl="1">
      <w:start w:val="1"/>
      <w:numFmt w:val="decimal"/>
      <w:lvlText w:val="%1.%2."/>
      <w:lvlJc w:val="left"/>
      <w:pPr>
        <w:ind w:left="2160" w:hanging="720"/>
      </w:pPr>
      <w:rPr>
        <w:rFonts w:eastAsiaTheme="majorEastAsia" w:cstheme="majorBidi" w:hint="default"/>
        <w:sz w:val="26"/>
      </w:rPr>
    </w:lvl>
    <w:lvl w:ilvl="2">
      <w:start w:val="1"/>
      <w:numFmt w:val="decimal"/>
      <w:lvlText w:val="%1.%2.%3."/>
      <w:lvlJc w:val="left"/>
      <w:pPr>
        <w:ind w:left="3600" w:hanging="720"/>
      </w:pPr>
      <w:rPr>
        <w:rFonts w:eastAsiaTheme="majorEastAsia" w:cstheme="majorBidi" w:hint="default"/>
        <w:sz w:val="26"/>
      </w:rPr>
    </w:lvl>
    <w:lvl w:ilvl="3">
      <w:start w:val="1"/>
      <w:numFmt w:val="decimal"/>
      <w:lvlText w:val="%1.%2.%3.%4."/>
      <w:lvlJc w:val="left"/>
      <w:pPr>
        <w:ind w:left="5400" w:hanging="1080"/>
      </w:pPr>
      <w:rPr>
        <w:rFonts w:eastAsiaTheme="majorEastAsia" w:cstheme="majorBidi" w:hint="default"/>
        <w:sz w:val="26"/>
      </w:rPr>
    </w:lvl>
    <w:lvl w:ilvl="4">
      <w:start w:val="1"/>
      <w:numFmt w:val="decimal"/>
      <w:lvlText w:val="%1.%2.%3.%4.%5."/>
      <w:lvlJc w:val="left"/>
      <w:pPr>
        <w:ind w:left="7200" w:hanging="1440"/>
      </w:pPr>
      <w:rPr>
        <w:rFonts w:eastAsiaTheme="majorEastAsia" w:cstheme="majorBidi" w:hint="default"/>
        <w:sz w:val="26"/>
      </w:rPr>
    </w:lvl>
    <w:lvl w:ilvl="5">
      <w:start w:val="1"/>
      <w:numFmt w:val="decimal"/>
      <w:lvlText w:val="%1.%2.%3.%4.%5.%6."/>
      <w:lvlJc w:val="left"/>
      <w:pPr>
        <w:ind w:left="8640" w:hanging="1440"/>
      </w:pPr>
      <w:rPr>
        <w:rFonts w:eastAsiaTheme="majorEastAsia" w:cstheme="majorBidi" w:hint="default"/>
        <w:sz w:val="26"/>
      </w:rPr>
    </w:lvl>
    <w:lvl w:ilvl="6">
      <w:start w:val="1"/>
      <w:numFmt w:val="decimal"/>
      <w:lvlText w:val="%1.%2.%3.%4.%5.%6.%7."/>
      <w:lvlJc w:val="left"/>
      <w:pPr>
        <w:ind w:left="10440" w:hanging="1800"/>
      </w:pPr>
      <w:rPr>
        <w:rFonts w:eastAsiaTheme="majorEastAsia" w:cstheme="majorBidi" w:hint="default"/>
        <w:sz w:val="26"/>
      </w:rPr>
    </w:lvl>
    <w:lvl w:ilvl="7">
      <w:start w:val="1"/>
      <w:numFmt w:val="decimal"/>
      <w:lvlText w:val="%1.%2.%3.%4.%5.%6.%7.%8."/>
      <w:lvlJc w:val="left"/>
      <w:pPr>
        <w:ind w:left="12240" w:hanging="2160"/>
      </w:pPr>
      <w:rPr>
        <w:rFonts w:eastAsiaTheme="majorEastAsia" w:cstheme="majorBidi" w:hint="default"/>
        <w:sz w:val="26"/>
      </w:rPr>
    </w:lvl>
    <w:lvl w:ilvl="8">
      <w:start w:val="1"/>
      <w:numFmt w:val="decimal"/>
      <w:lvlText w:val="%1.%2.%3.%4.%5.%6.%7.%8.%9."/>
      <w:lvlJc w:val="left"/>
      <w:pPr>
        <w:ind w:left="13680" w:hanging="2160"/>
      </w:pPr>
      <w:rPr>
        <w:rFonts w:eastAsiaTheme="majorEastAsia" w:cstheme="majorBidi" w:hint="default"/>
        <w:sz w:val="26"/>
      </w:rPr>
    </w:lvl>
  </w:abstractNum>
  <w:abstractNum w:abstractNumId="3">
    <w:nsid w:val="051B0B0F"/>
    <w:multiLevelType w:val="hybridMultilevel"/>
    <w:tmpl w:val="F6A6F6B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DA1F03"/>
    <w:multiLevelType w:val="hybridMultilevel"/>
    <w:tmpl w:val="370E928C"/>
    <w:lvl w:ilvl="0" w:tplc="A7ECBC2A">
      <w:start w:val="1"/>
      <w:numFmt w:val="decimal"/>
      <w:lvlText w:val="%1."/>
      <w:lvlJc w:val="left"/>
      <w:pPr>
        <w:ind w:left="720" w:hanging="360"/>
      </w:pPr>
      <w:rPr>
        <w:b/>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514CF0"/>
    <w:multiLevelType w:val="hybridMultilevel"/>
    <w:tmpl w:val="C8AE604E"/>
    <w:lvl w:ilvl="0" w:tplc="81EA8FE0">
      <w:start w:val="4"/>
      <w:numFmt w:val="decimal"/>
      <w:lvlText w:val="%1."/>
      <w:lvlJc w:val="left"/>
      <w:pPr>
        <w:tabs>
          <w:tab w:val="num" w:pos="357"/>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F973D5D"/>
    <w:multiLevelType w:val="hybridMultilevel"/>
    <w:tmpl w:val="B4D842D6"/>
    <w:lvl w:ilvl="0" w:tplc="B0CC1020">
      <w:start w:val="62"/>
      <w:numFmt w:val="decimal"/>
      <w:lvlText w:val="%1."/>
      <w:lvlJc w:val="left"/>
      <w:pPr>
        <w:tabs>
          <w:tab w:val="num" w:pos="431"/>
        </w:tabs>
        <w:ind w:left="34"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FAD0181"/>
    <w:multiLevelType w:val="hybridMultilevel"/>
    <w:tmpl w:val="B692B6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CC52B4"/>
    <w:multiLevelType w:val="hybridMultilevel"/>
    <w:tmpl w:val="EE9096E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2F036B5"/>
    <w:multiLevelType w:val="hybridMultilevel"/>
    <w:tmpl w:val="88908496"/>
    <w:lvl w:ilvl="0" w:tplc="70DADD16">
      <w:start w:val="60"/>
      <w:numFmt w:val="decimal"/>
      <w:lvlText w:val="%1."/>
      <w:lvlJc w:val="left"/>
      <w:pPr>
        <w:tabs>
          <w:tab w:val="num" w:pos="539"/>
        </w:tabs>
        <w:ind w:left="142"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3240EC4"/>
    <w:multiLevelType w:val="hybridMultilevel"/>
    <w:tmpl w:val="4CACE110"/>
    <w:lvl w:ilvl="0" w:tplc="27D8F302">
      <w:start w:val="36"/>
      <w:numFmt w:val="decimal"/>
      <w:lvlText w:val="%1."/>
      <w:lvlJc w:val="left"/>
      <w:pPr>
        <w:tabs>
          <w:tab w:val="num" w:pos="340"/>
        </w:tabs>
        <w:ind w:left="34" w:firstLine="0"/>
      </w:pPr>
      <w:rPr>
        <w:rFonts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188605B4"/>
    <w:multiLevelType w:val="hybridMultilevel"/>
    <w:tmpl w:val="E88AB324"/>
    <w:lvl w:ilvl="0" w:tplc="85B262FE">
      <w:start w:val="72"/>
      <w:numFmt w:val="decimal"/>
      <w:lvlText w:val="%1."/>
      <w:lvlJc w:val="left"/>
      <w:pPr>
        <w:tabs>
          <w:tab w:val="num" w:pos="539"/>
        </w:tabs>
        <w:ind w:left="142"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AC3554A"/>
    <w:multiLevelType w:val="hybridMultilevel"/>
    <w:tmpl w:val="9A983190"/>
    <w:lvl w:ilvl="0" w:tplc="97D6879E">
      <w:start w:val="126"/>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4">
    <w:nsid w:val="212E1D9D"/>
    <w:multiLevelType w:val="hybridMultilevel"/>
    <w:tmpl w:val="98383854"/>
    <w:lvl w:ilvl="0" w:tplc="C108E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025EFF"/>
    <w:multiLevelType w:val="hybridMultilevel"/>
    <w:tmpl w:val="9CACE062"/>
    <w:lvl w:ilvl="0" w:tplc="0419000F">
      <w:start w:val="1"/>
      <w:numFmt w:val="decimal"/>
      <w:lvlText w:val="%1."/>
      <w:lvlJc w:val="left"/>
      <w:pPr>
        <w:tabs>
          <w:tab w:val="num" w:pos="431"/>
        </w:tabs>
        <w:ind w:left="34" w:firstLine="0"/>
      </w:pPr>
      <w:rPr>
        <w:rFonts w:hint="default"/>
      </w:rPr>
    </w:lvl>
    <w:lvl w:ilvl="1" w:tplc="0419000F">
      <w:start w:val="1"/>
      <w:numFmt w:val="decimal"/>
      <w:lvlText w:val="%2."/>
      <w:lvlJc w:val="left"/>
      <w:pPr>
        <w:tabs>
          <w:tab w:val="num" w:pos="397"/>
        </w:tabs>
        <w:ind w:left="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6694FC3"/>
    <w:multiLevelType w:val="hybridMultilevel"/>
    <w:tmpl w:val="465CAA70"/>
    <w:lvl w:ilvl="0" w:tplc="85FC999A">
      <w:start w:val="25"/>
      <w:numFmt w:val="decimal"/>
      <w:lvlText w:val="%1."/>
      <w:lvlJc w:val="left"/>
      <w:pPr>
        <w:tabs>
          <w:tab w:val="num" w:pos="431"/>
        </w:tabs>
        <w:ind w:left="34"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76D33E3"/>
    <w:multiLevelType w:val="hybridMultilevel"/>
    <w:tmpl w:val="7F00B438"/>
    <w:lvl w:ilvl="0" w:tplc="C16CCDE4">
      <w:start w:val="198"/>
      <w:numFmt w:val="decimal"/>
      <w:lvlText w:val="%1."/>
      <w:lvlJc w:val="left"/>
      <w:pPr>
        <w:tabs>
          <w:tab w:val="num" w:pos="488"/>
        </w:tabs>
        <w:ind w:left="34"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C795E4E"/>
    <w:multiLevelType w:val="hybridMultilevel"/>
    <w:tmpl w:val="58902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1A6887"/>
    <w:multiLevelType w:val="hybridMultilevel"/>
    <w:tmpl w:val="37841854"/>
    <w:lvl w:ilvl="0" w:tplc="53402524">
      <w:start w:val="135"/>
      <w:numFmt w:val="decimal"/>
      <w:lvlText w:val="%1."/>
      <w:lvlJc w:val="left"/>
      <w:pPr>
        <w:tabs>
          <w:tab w:val="num" w:pos="431"/>
        </w:tabs>
        <w:ind w:left="34"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756E6C"/>
    <w:multiLevelType w:val="hybridMultilevel"/>
    <w:tmpl w:val="D2CA2518"/>
    <w:lvl w:ilvl="0" w:tplc="36420C5A">
      <w:start w:val="3"/>
      <w:numFmt w:val="decimal"/>
      <w:lvlText w:val="%1."/>
      <w:lvlJc w:val="left"/>
      <w:pPr>
        <w:tabs>
          <w:tab w:val="num" w:pos="431"/>
        </w:tabs>
        <w:ind w:left="34"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2EE415DB"/>
    <w:multiLevelType w:val="hybridMultilevel"/>
    <w:tmpl w:val="5A20D6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0BB232D"/>
    <w:multiLevelType w:val="hybridMultilevel"/>
    <w:tmpl w:val="A3DE24EC"/>
    <w:lvl w:ilvl="0" w:tplc="B3B84F94">
      <w:start w:val="28"/>
      <w:numFmt w:val="decimal"/>
      <w:lvlText w:val="%1."/>
      <w:lvlJc w:val="left"/>
      <w:pPr>
        <w:tabs>
          <w:tab w:val="num" w:pos="397"/>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31E97CB8"/>
    <w:multiLevelType w:val="hybridMultilevel"/>
    <w:tmpl w:val="D3727530"/>
    <w:lvl w:ilvl="0" w:tplc="0D30623E">
      <w:start w:val="147"/>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B9D40F6"/>
    <w:multiLevelType w:val="hybridMultilevel"/>
    <w:tmpl w:val="9DF67494"/>
    <w:lvl w:ilvl="0" w:tplc="FFFFFFFF">
      <w:start w:val="1"/>
      <w:numFmt w:val="upperRoman"/>
      <w:pStyle w:val="a"/>
      <w:lvlText w:val="%1."/>
      <w:lvlJc w:val="right"/>
      <w:pPr>
        <w:ind w:left="1260" w:hanging="360"/>
      </w:pPr>
      <w:rPr>
        <w:b/>
      </w:r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start w:val="1"/>
      <w:numFmt w:val="decimal"/>
      <w:lvlText w:val="%4."/>
      <w:lvlJc w:val="left"/>
      <w:pPr>
        <w:tabs>
          <w:tab w:val="num" w:pos="3420"/>
        </w:tabs>
        <w:ind w:left="3420" w:hanging="360"/>
      </w:pPr>
    </w:lvl>
    <w:lvl w:ilvl="4" w:tplc="FFFFFFFF">
      <w:start w:val="1"/>
      <w:numFmt w:val="lowerLetter"/>
      <w:lvlText w:val="%5."/>
      <w:lvlJc w:val="left"/>
      <w:pPr>
        <w:ind w:left="4140" w:hanging="360"/>
      </w:pPr>
    </w:lvl>
    <w:lvl w:ilvl="5" w:tplc="FFFFFFFF">
      <w:start w:val="1"/>
      <w:numFmt w:val="lowerRoman"/>
      <w:lvlText w:val="%6."/>
      <w:lvlJc w:val="right"/>
      <w:pPr>
        <w:ind w:left="4860" w:hanging="180"/>
      </w:pPr>
    </w:lvl>
    <w:lvl w:ilvl="6" w:tplc="FFFFFFFF">
      <w:start w:val="1"/>
      <w:numFmt w:val="decimal"/>
      <w:lvlText w:val="%7."/>
      <w:lvlJc w:val="left"/>
      <w:pPr>
        <w:ind w:left="5580" w:hanging="360"/>
      </w:pPr>
    </w:lvl>
    <w:lvl w:ilvl="7" w:tplc="FFFFFFFF">
      <w:start w:val="1"/>
      <w:numFmt w:val="lowerLetter"/>
      <w:lvlText w:val="%8."/>
      <w:lvlJc w:val="left"/>
      <w:pPr>
        <w:ind w:left="6300" w:hanging="360"/>
      </w:pPr>
    </w:lvl>
    <w:lvl w:ilvl="8" w:tplc="FFFFFFFF">
      <w:start w:val="1"/>
      <w:numFmt w:val="lowerRoman"/>
      <w:lvlText w:val="%9."/>
      <w:lvlJc w:val="right"/>
      <w:pPr>
        <w:ind w:left="7020" w:hanging="180"/>
      </w:pPr>
    </w:lvl>
  </w:abstractNum>
  <w:abstractNum w:abstractNumId="25">
    <w:nsid w:val="3EB15BE4"/>
    <w:multiLevelType w:val="hybridMultilevel"/>
    <w:tmpl w:val="09266C92"/>
    <w:lvl w:ilvl="0" w:tplc="0682E756">
      <w:start w:val="77"/>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1A221D2"/>
    <w:multiLevelType w:val="hybridMultilevel"/>
    <w:tmpl w:val="62BEA5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4E5C59"/>
    <w:multiLevelType w:val="hybridMultilevel"/>
    <w:tmpl w:val="3D880D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1F15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F511CE8"/>
    <w:multiLevelType w:val="hybridMultilevel"/>
    <w:tmpl w:val="2D964B48"/>
    <w:lvl w:ilvl="0" w:tplc="F41434B0">
      <w:start w:val="104"/>
      <w:numFmt w:val="decimal"/>
      <w:lvlText w:val="%1."/>
      <w:lvlJc w:val="left"/>
      <w:pPr>
        <w:tabs>
          <w:tab w:val="num" w:pos="488"/>
        </w:tabs>
        <w:ind w:left="34"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518113FC"/>
    <w:multiLevelType w:val="hybridMultilevel"/>
    <w:tmpl w:val="E1A409F4"/>
    <w:lvl w:ilvl="0" w:tplc="438003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2C74A8"/>
    <w:multiLevelType w:val="multilevel"/>
    <w:tmpl w:val="1E74CAD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nsid w:val="569B318F"/>
    <w:multiLevelType w:val="hybridMultilevel"/>
    <w:tmpl w:val="90E07A88"/>
    <w:lvl w:ilvl="0" w:tplc="FF889766">
      <w:start w:val="116"/>
      <w:numFmt w:val="decimal"/>
      <w:lvlText w:val="%1."/>
      <w:lvlJc w:val="left"/>
      <w:pPr>
        <w:tabs>
          <w:tab w:val="num" w:pos="454"/>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57C20647"/>
    <w:multiLevelType w:val="hybridMultilevel"/>
    <w:tmpl w:val="0456C674"/>
    <w:lvl w:ilvl="0" w:tplc="4AFADB32">
      <w:start w:val="1"/>
      <w:numFmt w:val="decimal"/>
      <w:lvlText w:val="%1."/>
      <w:lvlJc w:val="left"/>
      <w:pPr>
        <w:tabs>
          <w:tab w:val="num" w:pos="340"/>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58CD66A7"/>
    <w:multiLevelType w:val="hybridMultilevel"/>
    <w:tmpl w:val="C278097C"/>
    <w:lvl w:ilvl="0" w:tplc="EBAE084C">
      <w:start w:val="206"/>
      <w:numFmt w:val="decimal"/>
      <w:lvlText w:val="%1."/>
      <w:lvlJc w:val="left"/>
      <w:pPr>
        <w:tabs>
          <w:tab w:val="num" w:pos="431"/>
        </w:tabs>
        <w:ind w:left="34"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D3D365F"/>
    <w:multiLevelType w:val="hybridMultilevel"/>
    <w:tmpl w:val="1F06AABE"/>
    <w:lvl w:ilvl="0" w:tplc="AECA141C">
      <w:start w:val="104"/>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E93701C"/>
    <w:multiLevelType w:val="hybridMultilevel"/>
    <w:tmpl w:val="82A80F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DD5518E"/>
    <w:multiLevelType w:val="hybridMultilevel"/>
    <w:tmpl w:val="0C86C80A"/>
    <w:lvl w:ilvl="0" w:tplc="A048835C">
      <w:start w:val="49"/>
      <w:numFmt w:val="decimal"/>
      <w:lvlText w:val="%1."/>
      <w:lvlJc w:val="left"/>
      <w:pPr>
        <w:tabs>
          <w:tab w:val="num" w:pos="539"/>
        </w:tabs>
        <w:ind w:left="142" w:firstLine="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9">
    <w:nsid w:val="704B3D7D"/>
    <w:multiLevelType w:val="hybridMultilevel"/>
    <w:tmpl w:val="515A469A"/>
    <w:lvl w:ilvl="0" w:tplc="EAC8A43A">
      <w:start w:val="35"/>
      <w:numFmt w:val="decimal"/>
      <w:lvlText w:val="%1."/>
      <w:lvlJc w:val="left"/>
      <w:pPr>
        <w:tabs>
          <w:tab w:val="num" w:pos="431"/>
        </w:tabs>
        <w:ind w:left="34"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7B6E74C6"/>
    <w:multiLevelType w:val="hybridMultilevel"/>
    <w:tmpl w:val="49F224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974A9B"/>
    <w:multiLevelType w:val="multilevel"/>
    <w:tmpl w:val="4CE42D7E"/>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nsid w:val="7F582A2C"/>
    <w:multiLevelType w:val="hybridMultilevel"/>
    <w:tmpl w:val="14708A5A"/>
    <w:lvl w:ilvl="0" w:tplc="F8D2169E">
      <w:start w:val="75"/>
      <w:numFmt w:val="decimal"/>
      <w:lvlText w:val="%1."/>
      <w:lvlJc w:val="left"/>
      <w:pPr>
        <w:tabs>
          <w:tab w:val="num" w:pos="431"/>
        </w:tabs>
        <w:ind w:left="34"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FBB6EBE"/>
    <w:multiLevelType w:val="hybridMultilevel"/>
    <w:tmpl w:val="755811C6"/>
    <w:lvl w:ilvl="0" w:tplc="62B060B8">
      <w:start w:val="217"/>
      <w:numFmt w:val="decimal"/>
      <w:lvlText w:val="%1."/>
      <w:lvlJc w:val="left"/>
      <w:pPr>
        <w:tabs>
          <w:tab w:val="num" w:pos="431"/>
        </w:tabs>
        <w:ind w:left="34"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7"/>
  </w:num>
  <w:num w:numId="2">
    <w:abstractNumId w:val="18"/>
  </w:num>
  <w:num w:numId="3">
    <w:abstractNumId w:val="36"/>
  </w:num>
  <w:num w:numId="4">
    <w:abstractNumId w:val="14"/>
  </w:num>
  <w:num w:numId="5">
    <w:abstractNumId w:val="1"/>
  </w:num>
  <w:num w:numId="6">
    <w:abstractNumId w:val="41"/>
  </w:num>
  <w:num w:numId="7">
    <w:abstractNumId w:val="0"/>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7"/>
  </w:num>
  <w:num w:numId="11">
    <w:abstractNumId w:val="40"/>
  </w:num>
  <w:num w:numId="12">
    <w:abstractNumId w:val="27"/>
  </w:num>
  <w:num w:numId="13">
    <w:abstractNumId w:val="26"/>
  </w:num>
  <w:num w:numId="14">
    <w:abstractNumId w:val="2"/>
  </w:num>
  <w:num w:numId="15">
    <w:abstractNumId w:val="31"/>
  </w:num>
  <w:num w:numId="16">
    <w:abstractNumId w:val="21"/>
  </w:num>
  <w:num w:numId="17">
    <w:abstractNumId w:val="15"/>
  </w:num>
  <w:num w:numId="18">
    <w:abstractNumId w:val="25"/>
  </w:num>
  <w:num w:numId="19">
    <w:abstractNumId w:val="35"/>
  </w:num>
  <w:num w:numId="20">
    <w:abstractNumId w:val="12"/>
  </w:num>
  <w:num w:numId="21">
    <w:abstractNumId w:val="23"/>
  </w:num>
  <w:num w:numId="2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22"/>
    </w:lvlOverride>
    <w:lvlOverride w:ilvl="1">
      <w:startOverride w:val="5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20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2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4"/>
  </w:num>
  <w:num w:numId="44">
    <w:abstractNumId w:val="3"/>
  </w:num>
  <w:num w:numId="45">
    <w:abstractNumId w:val="28"/>
  </w:num>
  <w:num w:numId="46">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B1DB8"/>
    <w:rsid w:val="000020A8"/>
    <w:rsid w:val="00002D1A"/>
    <w:rsid w:val="00003E65"/>
    <w:rsid w:val="0000529E"/>
    <w:rsid w:val="00007F78"/>
    <w:rsid w:val="00012D31"/>
    <w:rsid w:val="00013F00"/>
    <w:rsid w:val="00014106"/>
    <w:rsid w:val="00017F3D"/>
    <w:rsid w:val="00021B2C"/>
    <w:rsid w:val="000232E3"/>
    <w:rsid w:val="00031C24"/>
    <w:rsid w:val="000336E7"/>
    <w:rsid w:val="00035CDA"/>
    <w:rsid w:val="0003775B"/>
    <w:rsid w:val="00040707"/>
    <w:rsid w:val="0004087B"/>
    <w:rsid w:val="000471E6"/>
    <w:rsid w:val="00050CB8"/>
    <w:rsid w:val="00055C41"/>
    <w:rsid w:val="000569BE"/>
    <w:rsid w:val="000600A3"/>
    <w:rsid w:val="00061867"/>
    <w:rsid w:val="00062415"/>
    <w:rsid w:val="00064A35"/>
    <w:rsid w:val="00070E96"/>
    <w:rsid w:val="00072AFE"/>
    <w:rsid w:val="0007333A"/>
    <w:rsid w:val="00080C83"/>
    <w:rsid w:val="00085017"/>
    <w:rsid w:val="000920E8"/>
    <w:rsid w:val="0009326C"/>
    <w:rsid w:val="0009512E"/>
    <w:rsid w:val="000951B0"/>
    <w:rsid w:val="000958F1"/>
    <w:rsid w:val="000A00CF"/>
    <w:rsid w:val="000A4D77"/>
    <w:rsid w:val="000A7533"/>
    <w:rsid w:val="000B3316"/>
    <w:rsid w:val="000B47F2"/>
    <w:rsid w:val="000B66B7"/>
    <w:rsid w:val="000B6751"/>
    <w:rsid w:val="000C10F3"/>
    <w:rsid w:val="000C2BB4"/>
    <w:rsid w:val="000D075E"/>
    <w:rsid w:val="000D087A"/>
    <w:rsid w:val="000D30F8"/>
    <w:rsid w:val="000D4B30"/>
    <w:rsid w:val="000D5DE8"/>
    <w:rsid w:val="000E01A4"/>
    <w:rsid w:val="000E1584"/>
    <w:rsid w:val="000E49B3"/>
    <w:rsid w:val="00102EC7"/>
    <w:rsid w:val="00107516"/>
    <w:rsid w:val="00123D06"/>
    <w:rsid w:val="00125738"/>
    <w:rsid w:val="001325B7"/>
    <w:rsid w:val="00132EB0"/>
    <w:rsid w:val="00132F09"/>
    <w:rsid w:val="00136905"/>
    <w:rsid w:val="00140CB7"/>
    <w:rsid w:val="00141CBD"/>
    <w:rsid w:val="00141F5D"/>
    <w:rsid w:val="00143716"/>
    <w:rsid w:val="001450AA"/>
    <w:rsid w:val="00145538"/>
    <w:rsid w:val="00146D37"/>
    <w:rsid w:val="001502CA"/>
    <w:rsid w:val="00155808"/>
    <w:rsid w:val="00155EF6"/>
    <w:rsid w:val="00162C4D"/>
    <w:rsid w:val="00163FEC"/>
    <w:rsid w:val="00170D77"/>
    <w:rsid w:val="00171516"/>
    <w:rsid w:val="00172BE8"/>
    <w:rsid w:val="00176303"/>
    <w:rsid w:val="00180F25"/>
    <w:rsid w:val="0018357F"/>
    <w:rsid w:val="00184FCF"/>
    <w:rsid w:val="00190D64"/>
    <w:rsid w:val="001923AC"/>
    <w:rsid w:val="00193F3E"/>
    <w:rsid w:val="001B431D"/>
    <w:rsid w:val="001C74EB"/>
    <w:rsid w:val="001D5BA6"/>
    <w:rsid w:val="001E1526"/>
    <w:rsid w:val="001E455C"/>
    <w:rsid w:val="001F1ADC"/>
    <w:rsid w:val="001F63D4"/>
    <w:rsid w:val="00203365"/>
    <w:rsid w:val="00205FA6"/>
    <w:rsid w:val="00207919"/>
    <w:rsid w:val="00210F0D"/>
    <w:rsid w:val="00212A2E"/>
    <w:rsid w:val="00212B1C"/>
    <w:rsid w:val="00224E9E"/>
    <w:rsid w:val="002268EE"/>
    <w:rsid w:val="00234622"/>
    <w:rsid w:val="00243EAD"/>
    <w:rsid w:val="002528D3"/>
    <w:rsid w:val="00252C31"/>
    <w:rsid w:val="002537EA"/>
    <w:rsid w:val="00253CD7"/>
    <w:rsid w:val="002545C7"/>
    <w:rsid w:val="00262B24"/>
    <w:rsid w:val="0027187C"/>
    <w:rsid w:val="0027400E"/>
    <w:rsid w:val="00276645"/>
    <w:rsid w:val="00276CB2"/>
    <w:rsid w:val="00277231"/>
    <w:rsid w:val="00277A1D"/>
    <w:rsid w:val="00285E01"/>
    <w:rsid w:val="00290A9D"/>
    <w:rsid w:val="002919B6"/>
    <w:rsid w:val="0029536F"/>
    <w:rsid w:val="002A0539"/>
    <w:rsid w:val="002A0735"/>
    <w:rsid w:val="002A2CBD"/>
    <w:rsid w:val="002A41EE"/>
    <w:rsid w:val="002A4551"/>
    <w:rsid w:val="002A5E32"/>
    <w:rsid w:val="002B7377"/>
    <w:rsid w:val="002C325C"/>
    <w:rsid w:val="002D0278"/>
    <w:rsid w:val="002D10DB"/>
    <w:rsid w:val="002D397B"/>
    <w:rsid w:val="002D6699"/>
    <w:rsid w:val="002E4A0B"/>
    <w:rsid w:val="002E4DD2"/>
    <w:rsid w:val="002F329B"/>
    <w:rsid w:val="002F35AC"/>
    <w:rsid w:val="002F5211"/>
    <w:rsid w:val="002F53DD"/>
    <w:rsid w:val="002F566F"/>
    <w:rsid w:val="002F6A88"/>
    <w:rsid w:val="00300977"/>
    <w:rsid w:val="00306CD9"/>
    <w:rsid w:val="00307F35"/>
    <w:rsid w:val="0031286B"/>
    <w:rsid w:val="00317500"/>
    <w:rsid w:val="00325678"/>
    <w:rsid w:val="0032602F"/>
    <w:rsid w:val="00326F1C"/>
    <w:rsid w:val="00327134"/>
    <w:rsid w:val="003311FB"/>
    <w:rsid w:val="00334008"/>
    <w:rsid w:val="00340885"/>
    <w:rsid w:val="00351DC4"/>
    <w:rsid w:val="00352204"/>
    <w:rsid w:val="00352DBA"/>
    <w:rsid w:val="0035506B"/>
    <w:rsid w:val="00355456"/>
    <w:rsid w:val="003648A0"/>
    <w:rsid w:val="00384B9D"/>
    <w:rsid w:val="00386116"/>
    <w:rsid w:val="00386BB3"/>
    <w:rsid w:val="0039349D"/>
    <w:rsid w:val="00395836"/>
    <w:rsid w:val="003969DC"/>
    <w:rsid w:val="003A1D27"/>
    <w:rsid w:val="003A334C"/>
    <w:rsid w:val="003A4D8E"/>
    <w:rsid w:val="003B4423"/>
    <w:rsid w:val="003B4951"/>
    <w:rsid w:val="003D0A25"/>
    <w:rsid w:val="003E144C"/>
    <w:rsid w:val="003E55AB"/>
    <w:rsid w:val="003E6448"/>
    <w:rsid w:val="003F1F7E"/>
    <w:rsid w:val="003F70DE"/>
    <w:rsid w:val="0040337B"/>
    <w:rsid w:val="0040391B"/>
    <w:rsid w:val="00405627"/>
    <w:rsid w:val="004141DC"/>
    <w:rsid w:val="00427FA5"/>
    <w:rsid w:val="00433AD8"/>
    <w:rsid w:val="004417DF"/>
    <w:rsid w:val="00442734"/>
    <w:rsid w:val="004444F9"/>
    <w:rsid w:val="00445653"/>
    <w:rsid w:val="00450883"/>
    <w:rsid w:val="00450A06"/>
    <w:rsid w:val="00465133"/>
    <w:rsid w:val="004667DF"/>
    <w:rsid w:val="004679A6"/>
    <w:rsid w:val="00473481"/>
    <w:rsid w:val="00475297"/>
    <w:rsid w:val="00477958"/>
    <w:rsid w:val="00477FCA"/>
    <w:rsid w:val="0049127D"/>
    <w:rsid w:val="0049321B"/>
    <w:rsid w:val="004965DE"/>
    <w:rsid w:val="00496B02"/>
    <w:rsid w:val="004A16FE"/>
    <w:rsid w:val="004A7FE4"/>
    <w:rsid w:val="004B07EA"/>
    <w:rsid w:val="004B367C"/>
    <w:rsid w:val="004B3796"/>
    <w:rsid w:val="004C1B44"/>
    <w:rsid w:val="004C2015"/>
    <w:rsid w:val="004C3B00"/>
    <w:rsid w:val="004C5459"/>
    <w:rsid w:val="004D109F"/>
    <w:rsid w:val="004D24B8"/>
    <w:rsid w:val="004E1533"/>
    <w:rsid w:val="004E57EC"/>
    <w:rsid w:val="004E5E64"/>
    <w:rsid w:val="004F1BC1"/>
    <w:rsid w:val="004F1CF3"/>
    <w:rsid w:val="004F61E3"/>
    <w:rsid w:val="004F6D4E"/>
    <w:rsid w:val="00501248"/>
    <w:rsid w:val="00501617"/>
    <w:rsid w:val="0051411E"/>
    <w:rsid w:val="0052636C"/>
    <w:rsid w:val="00535A03"/>
    <w:rsid w:val="00541546"/>
    <w:rsid w:val="00545847"/>
    <w:rsid w:val="005523D6"/>
    <w:rsid w:val="00552766"/>
    <w:rsid w:val="00561C3D"/>
    <w:rsid w:val="00567F45"/>
    <w:rsid w:val="00571962"/>
    <w:rsid w:val="00571BA5"/>
    <w:rsid w:val="00572325"/>
    <w:rsid w:val="00574F76"/>
    <w:rsid w:val="00577F3B"/>
    <w:rsid w:val="00580EDF"/>
    <w:rsid w:val="00581B87"/>
    <w:rsid w:val="00581CD0"/>
    <w:rsid w:val="0058370D"/>
    <w:rsid w:val="00583B3B"/>
    <w:rsid w:val="00583DCB"/>
    <w:rsid w:val="00587119"/>
    <w:rsid w:val="00593B0E"/>
    <w:rsid w:val="00595A5B"/>
    <w:rsid w:val="00595C27"/>
    <w:rsid w:val="00596DA6"/>
    <w:rsid w:val="00596E1C"/>
    <w:rsid w:val="005A04BE"/>
    <w:rsid w:val="005A2574"/>
    <w:rsid w:val="005A5D92"/>
    <w:rsid w:val="005B1DB8"/>
    <w:rsid w:val="005C5E78"/>
    <w:rsid w:val="005D12A1"/>
    <w:rsid w:val="005D19CB"/>
    <w:rsid w:val="005D2309"/>
    <w:rsid w:val="005D7259"/>
    <w:rsid w:val="005E23B1"/>
    <w:rsid w:val="005E4D99"/>
    <w:rsid w:val="005F052D"/>
    <w:rsid w:val="005F2239"/>
    <w:rsid w:val="005F28BD"/>
    <w:rsid w:val="005F2BA0"/>
    <w:rsid w:val="005F4588"/>
    <w:rsid w:val="00607869"/>
    <w:rsid w:val="00611786"/>
    <w:rsid w:val="006147EB"/>
    <w:rsid w:val="00614F31"/>
    <w:rsid w:val="00616F8B"/>
    <w:rsid w:val="006175F5"/>
    <w:rsid w:val="00625EB0"/>
    <w:rsid w:val="006408FD"/>
    <w:rsid w:val="00641544"/>
    <w:rsid w:val="006450CE"/>
    <w:rsid w:val="00653354"/>
    <w:rsid w:val="00655B1D"/>
    <w:rsid w:val="00657C20"/>
    <w:rsid w:val="006634BB"/>
    <w:rsid w:val="00666B74"/>
    <w:rsid w:val="00667729"/>
    <w:rsid w:val="006775A2"/>
    <w:rsid w:val="00682577"/>
    <w:rsid w:val="0069146D"/>
    <w:rsid w:val="00691545"/>
    <w:rsid w:val="006971EC"/>
    <w:rsid w:val="006A4EA2"/>
    <w:rsid w:val="006A54AF"/>
    <w:rsid w:val="006B306C"/>
    <w:rsid w:val="006B40A1"/>
    <w:rsid w:val="006B4656"/>
    <w:rsid w:val="006C04FD"/>
    <w:rsid w:val="006C2B3B"/>
    <w:rsid w:val="006D1B6D"/>
    <w:rsid w:val="006D429D"/>
    <w:rsid w:val="006D542B"/>
    <w:rsid w:val="006D5F00"/>
    <w:rsid w:val="006E1F5F"/>
    <w:rsid w:val="006E3954"/>
    <w:rsid w:val="006E6C48"/>
    <w:rsid w:val="006F5474"/>
    <w:rsid w:val="00705B28"/>
    <w:rsid w:val="00707BA4"/>
    <w:rsid w:val="00710DB9"/>
    <w:rsid w:val="0072456D"/>
    <w:rsid w:val="00730949"/>
    <w:rsid w:val="00732004"/>
    <w:rsid w:val="00740F7C"/>
    <w:rsid w:val="00750852"/>
    <w:rsid w:val="00754012"/>
    <w:rsid w:val="0076028B"/>
    <w:rsid w:val="00765FB8"/>
    <w:rsid w:val="0077154F"/>
    <w:rsid w:val="00786868"/>
    <w:rsid w:val="00790C40"/>
    <w:rsid w:val="00791D14"/>
    <w:rsid w:val="007A0F59"/>
    <w:rsid w:val="007A6637"/>
    <w:rsid w:val="007A725C"/>
    <w:rsid w:val="007C3B3C"/>
    <w:rsid w:val="007C64F2"/>
    <w:rsid w:val="007D0BCA"/>
    <w:rsid w:val="007E27DC"/>
    <w:rsid w:val="007E5C22"/>
    <w:rsid w:val="007F77D1"/>
    <w:rsid w:val="008031E1"/>
    <w:rsid w:val="0080740B"/>
    <w:rsid w:val="0081033D"/>
    <w:rsid w:val="0081274E"/>
    <w:rsid w:val="00815C05"/>
    <w:rsid w:val="00821709"/>
    <w:rsid w:val="0082546A"/>
    <w:rsid w:val="00830449"/>
    <w:rsid w:val="00830C83"/>
    <w:rsid w:val="00832271"/>
    <w:rsid w:val="0084076F"/>
    <w:rsid w:val="00840966"/>
    <w:rsid w:val="00842E35"/>
    <w:rsid w:val="0085001D"/>
    <w:rsid w:val="008520DB"/>
    <w:rsid w:val="008642D5"/>
    <w:rsid w:val="00873954"/>
    <w:rsid w:val="00874C92"/>
    <w:rsid w:val="00876E60"/>
    <w:rsid w:val="00880D06"/>
    <w:rsid w:val="008816CA"/>
    <w:rsid w:val="00882E18"/>
    <w:rsid w:val="00885044"/>
    <w:rsid w:val="00885C06"/>
    <w:rsid w:val="00885FEA"/>
    <w:rsid w:val="0088768C"/>
    <w:rsid w:val="00890D92"/>
    <w:rsid w:val="0089188D"/>
    <w:rsid w:val="008A0013"/>
    <w:rsid w:val="008A251A"/>
    <w:rsid w:val="008A46F5"/>
    <w:rsid w:val="008B0A70"/>
    <w:rsid w:val="008C579B"/>
    <w:rsid w:val="008D6F20"/>
    <w:rsid w:val="008F182A"/>
    <w:rsid w:val="008F1FD7"/>
    <w:rsid w:val="008F213A"/>
    <w:rsid w:val="008F5C7E"/>
    <w:rsid w:val="008F7703"/>
    <w:rsid w:val="0090588E"/>
    <w:rsid w:val="00905BDD"/>
    <w:rsid w:val="0091475C"/>
    <w:rsid w:val="009149C8"/>
    <w:rsid w:val="00914E4D"/>
    <w:rsid w:val="009162FA"/>
    <w:rsid w:val="00917C0E"/>
    <w:rsid w:val="0092047D"/>
    <w:rsid w:val="00922E2A"/>
    <w:rsid w:val="0093306B"/>
    <w:rsid w:val="00934556"/>
    <w:rsid w:val="00934933"/>
    <w:rsid w:val="00935524"/>
    <w:rsid w:val="0093657E"/>
    <w:rsid w:val="00942F02"/>
    <w:rsid w:val="009448FE"/>
    <w:rsid w:val="009504D6"/>
    <w:rsid w:val="00950A61"/>
    <w:rsid w:val="00954464"/>
    <w:rsid w:val="0095454F"/>
    <w:rsid w:val="0095504D"/>
    <w:rsid w:val="00955CA0"/>
    <w:rsid w:val="0096774F"/>
    <w:rsid w:val="00970FE7"/>
    <w:rsid w:val="009748DC"/>
    <w:rsid w:val="00976B1A"/>
    <w:rsid w:val="00982139"/>
    <w:rsid w:val="00986A00"/>
    <w:rsid w:val="00992160"/>
    <w:rsid w:val="00995CEE"/>
    <w:rsid w:val="00996BC9"/>
    <w:rsid w:val="0099786E"/>
    <w:rsid w:val="009A4F0E"/>
    <w:rsid w:val="009A75F7"/>
    <w:rsid w:val="009B5F35"/>
    <w:rsid w:val="009C5E29"/>
    <w:rsid w:val="009D1881"/>
    <w:rsid w:val="009D269F"/>
    <w:rsid w:val="009D4131"/>
    <w:rsid w:val="009D7515"/>
    <w:rsid w:val="009E4D0B"/>
    <w:rsid w:val="009E599D"/>
    <w:rsid w:val="009E7CB4"/>
    <w:rsid w:val="009F0088"/>
    <w:rsid w:val="009F2478"/>
    <w:rsid w:val="009F30B0"/>
    <w:rsid w:val="009F6F19"/>
    <w:rsid w:val="009F7D1F"/>
    <w:rsid w:val="00A21043"/>
    <w:rsid w:val="00A216E7"/>
    <w:rsid w:val="00A2343B"/>
    <w:rsid w:val="00A24FF4"/>
    <w:rsid w:val="00A25905"/>
    <w:rsid w:val="00A25A16"/>
    <w:rsid w:val="00A32373"/>
    <w:rsid w:val="00A45E91"/>
    <w:rsid w:val="00A46874"/>
    <w:rsid w:val="00A50042"/>
    <w:rsid w:val="00A5178D"/>
    <w:rsid w:val="00A55C69"/>
    <w:rsid w:val="00A62D2E"/>
    <w:rsid w:val="00A6377A"/>
    <w:rsid w:val="00A66B89"/>
    <w:rsid w:val="00A8084D"/>
    <w:rsid w:val="00A82588"/>
    <w:rsid w:val="00A82792"/>
    <w:rsid w:val="00A837F3"/>
    <w:rsid w:val="00A946F7"/>
    <w:rsid w:val="00A96591"/>
    <w:rsid w:val="00A9668F"/>
    <w:rsid w:val="00AB145A"/>
    <w:rsid w:val="00AB27A7"/>
    <w:rsid w:val="00AB5CEC"/>
    <w:rsid w:val="00AC32EB"/>
    <w:rsid w:val="00AD33ED"/>
    <w:rsid w:val="00AD405D"/>
    <w:rsid w:val="00AE3232"/>
    <w:rsid w:val="00AE5C0B"/>
    <w:rsid w:val="00AE6FD4"/>
    <w:rsid w:val="00AF2871"/>
    <w:rsid w:val="00B06E2A"/>
    <w:rsid w:val="00B1575F"/>
    <w:rsid w:val="00B17CB4"/>
    <w:rsid w:val="00B23E75"/>
    <w:rsid w:val="00B25774"/>
    <w:rsid w:val="00B3148D"/>
    <w:rsid w:val="00B34145"/>
    <w:rsid w:val="00B36B55"/>
    <w:rsid w:val="00B37A78"/>
    <w:rsid w:val="00B429D6"/>
    <w:rsid w:val="00B431F3"/>
    <w:rsid w:val="00B44E37"/>
    <w:rsid w:val="00B714E5"/>
    <w:rsid w:val="00B7647D"/>
    <w:rsid w:val="00B7664A"/>
    <w:rsid w:val="00B85457"/>
    <w:rsid w:val="00B87D3F"/>
    <w:rsid w:val="00B92FA8"/>
    <w:rsid w:val="00B93069"/>
    <w:rsid w:val="00BA0FC3"/>
    <w:rsid w:val="00BB3560"/>
    <w:rsid w:val="00BC13BC"/>
    <w:rsid w:val="00BC16A2"/>
    <w:rsid w:val="00BC1ECF"/>
    <w:rsid w:val="00BC3342"/>
    <w:rsid w:val="00BD7205"/>
    <w:rsid w:val="00BE0E30"/>
    <w:rsid w:val="00BE1E99"/>
    <w:rsid w:val="00BE5B64"/>
    <w:rsid w:val="00BE7485"/>
    <w:rsid w:val="00BF21AA"/>
    <w:rsid w:val="00BF498F"/>
    <w:rsid w:val="00BF6B5B"/>
    <w:rsid w:val="00C014F1"/>
    <w:rsid w:val="00C049AE"/>
    <w:rsid w:val="00C06865"/>
    <w:rsid w:val="00C127BE"/>
    <w:rsid w:val="00C14747"/>
    <w:rsid w:val="00C2089A"/>
    <w:rsid w:val="00C20B2E"/>
    <w:rsid w:val="00C20DAA"/>
    <w:rsid w:val="00C339B9"/>
    <w:rsid w:val="00C40A54"/>
    <w:rsid w:val="00C43814"/>
    <w:rsid w:val="00C518C9"/>
    <w:rsid w:val="00C52BBA"/>
    <w:rsid w:val="00C53BEA"/>
    <w:rsid w:val="00C61A0D"/>
    <w:rsid w:val="00C62A89"/>
    <w:rsid w:val="00C7209A"/>
    <w:rsid w:val="00C817D1"/>
    <w:rsid w:val="00C81F66"/>
    <w:rsid w:val="00C84CED"/>
    <w:rsid w:val="00C85A9B"/>
    <w:rsid w:val="00C96480"/>
    <w:rsid w:val="00C96D3C"/>
    <w:rsid w:val="00CA13C0"/>
    <w:rsid w:val="00CA2858"/>
    <w:rsid w:val="00CA7E89"/>
    <w:rsid w:val="00CB4927"/>
    <w:rsid w:val="00CC022B"/>
    <w:rsid w:val="00CC09AF"/>
    <w:rsid w:val="00CC1591"/>
    <w:rsid w:val="00CC45E1"/>
    <w:rsid w:val="00CC52CD"/>
    <w:rsid w:val="00CC58EC"/>
    <w:rsid w:val="00CD1F2F"/>
    <w:rsid w:val="00CE5E69"/>
    <w:rsid w:val="00CE7B37"/>
    <w:rsid w:val="00D03D7D"/>
    <w:rsid w:val="00D0439F"/>
    <w:rsid w:val="00D073D0"/>
    <w:rsid w:val="00D078AE"/>
    <w:rsid w:val="00D10067"/>
    <w:rsid w:val="00D11EA9"/>
    <w:rsid w:val="00D120F8"/>
    <w:rsid w:val="00D20DB9"/>
    <w:rsid w:val="00D26738"/>
    <w:rsid w:val="00D34EEF"/>
    <w:rsid w:val="00D35DBD"/>
    <w:rsid w:val="00D44492"/>
    <w:rsid w:val="00D44FB7"/>
    <w:rsid w:val="00D46328"/>
    <w:rsid w:val="00D468C5"/>
    <w:rsid w:val="00D47713"/>
    <w:rsid w:val="00D51BB8"/>
    <w:rsid w:val="00D568D9"/>
    <w:rsid w:val="00D5794B"/>
    <w:rsid w:val="00D60A13"/>
    <w:rsid w:val="00D60DFD"/>
    <w:rsid w:val="00D7137F"/>
    <w:rsid w:val="00D7326D"/>
    <w:rsid w:val="00D75865"/>
    <w:rsid w:val="00D76C7C"/>
    <w:rsid w:val="00D779A1"/>
    <w:rsid w:val="00D80562"/>
    <w:rsid w:val="00D8757C"/>
    <w:rsid w:val="00D87B66"/>
    <w:rsid w:val="00D958B7"/>
    <w:rsid w:val="00D970CE"/>
    <w:rsid w:val="00DB1227"/>
    <w:rsid w:val="00DB68C3"/>
    <w:rsid w:val="00DE5A65"/>
    <w:rsid w:val="00E00938"/>
    <w:rsid w:val="00E03357"/>
    <w:rsid w:val="00E15700"/>
    <w:rsid w:val="00E21C61"/>
    <w:rsid w:val="00E2297D"/>
    <w:rsid w:val="00E261DB"/>
    <w:rsid w:val="00E30020"/>
    <w:rsid w:val="00E5551C"/>
    <w:rsid w:val="00E573DF"/>
    <w:rsid w:val="00E57721"/>
    <w:rsid w:val="00E61D02"/>
    <w:rsid w:val="00E63780"/>
    <w:rsid w:val="00E652C5"/>
    <w:rsid w:val="00E65429"/>
    <w:rsid w:val="00E65D0A"/>
    <w:rsid w:val="00E66D5B"/>
    <w:rsid w:val="00E67D2B"/>
    <w:rsid w:val="00E74E4D"/>
    <w:rsid w:val="00E902F3"/>
    <w:rsid w:val="00EA1505"/>
    <w:rsid w:val="00EA30C3"/>
    <w:rsid w:val="00EA3B34"/>
    <w:rsid w:val="00EB1C75"/>
    <w:rsid w:val="00EB4F19"/>
    <w:rsid w:val="00EB56CF"/>
    <w:rsid w:val="00EC5261"/>
    <w:rsid w:val="00EC56C6"/>
    <w:rsid w:val="00EC59ED"/>
    <w:rsid w:val="00EC6312"/>
    <w:rsid w:val="00EC6C1A"/>
    <w:rsid w:val="00ED6D17"/>
    <w:rsid w:val="00EE19A6"/>
    <w:rsid w:val="00EE3521"/>
    <w:rsid w:val="00EE6110"/>
    <w:rsid w:val="00EE664D"/>
    <w:rsid w:val="00EF15ED"/>
    <w:rsid w:val="00EF2030"/>
    <w:rsid w:val="00F01DEB"/>
    <w:rsid w:val="00F029B6"/>
    <w:rsid w:val="00F03D8B"/>
    <w:rsid w:val="00F11E1C"/>
    <w:rsid w:val="00F11E37"/>
    <w:rsid w:val="00F2067B"/>
    <w:rsid w:val="00F246DE"/>
    <w:rsid w:val="00F246FA"/>
    <w:rsid w:val="00F334A8"/>
    <w:rsid w:val="00F35328"/>
    <w:rsid w:val="00F40CA9"/>
    <w:rsid w:val="00F459D6"/>
    <w:rsid w:val="00F46BB0"/>
    <w:rsid w:val="00F46BD9"/>
    <w:rsid w:val="00F531EF"/>
    <w:rsid w:val="00F60E1B"/>
    <w:rsid w:val="00F82693"/>
    <w:rsid w:val="00F8274E"/>
    <w:rsid w:val="00F879AF"/>
    <w:rsid w:val="00FA505A"/>
    <w:rsid w:val="00FA7F96"/>
    <w:rsid w:val="00FB1660"/>
    <w:rsid w:val="00FB47E7"/>
    <w:rsid w:val="00FB5697"/>
    <w:rsid w:val="00FC1244"/>
    <w:rsid w:val="00FC1644"/>
    <w:rsid w:val="00FC16FB"/>
    <w:rsid w:val="00FC6AFC"/>
    <w:rsid w:val="00FD305C"/>
    <w:rsid w:val="00FE135B"/>
    <w:rsid w:val="00FE1DF8"/>
    <w:rsid w:val="00FE2AE2"/>
    <w:rsid w:val="00FE3155"/>
    <w:rsid w:val="00FE393A"/>
    <w:rsid w:val="00FE7183"/>
    <w:rsid w:val="00FF0292"/>
    <w:rsid w:val="00FF057A"/>
    <w:rsid w:val="00FF2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B1DB8"/>
  </w:style>
  <w:style w:type="paragraph" w:styleId="1">
    <w:name w:val="heading 1"/>
    <w:aliases w:val="Document Header1,Раздел Договора,H1,&quot;Алмаз&quot;"/>
    <w:basedOn w:val="a1"/>
    <w:next w:val="a1"/>
    <w:link w:val="10"/>
    <w:qFormat/>
    <w:rsid w:val="005B1D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nhideWhenUsed/>
    <w:qFormat/>
    <w:rsid w:val="00815C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1"/>
    <w:link w:val="30"/>
    <w:semiHidden/>
    <w:unhideWhenUsed/>
    <w:qFormat/>
    <w:rsid w:val="005F2239"/>
    <w:pPr>
      <w:spacing w:before="100" w:beforeAutospacing="1" w:after="100" w:afterAutospacing="1"/>
      <w:outlineLvl w:val="2"/>
    </w:pPr>
    <w:rPr>
      <w:rFonts w:ascii="Calibri" w:eastAsia="Calibri" w:hAnsi="Calibri" w:cs="Times New Roman"/>
      <w:sz w:val="27"/>
      <w:szCs w:val="27"/>
    </w:rPr>
  </w:style>
  <w:style w:type="paragraph" w:styleId="40">
    <w:name w:val="heading 4"/>
    <w:basedOn w:val="a1"/>
    <w:next w:val="a1"/>
    <w:link w:val="41"/>
    <w:semiHidden/>
    <w:unhideWhenUsed/>
    <w:qFormat/>
    <w:rsid w:val="005F2239"/>
    <w:pPr>
      <w:keepNext/>
      <w:spacing w:before="240" w:after="60"/>
      <w:outlineLvl w:val="3"/>
    </w:pPr>
    <w:rPr>
      <w:rFonts w:ascii="Calibri" w:eastAsia="Calibri" w:hAnsi="Calibri" w:cs="Times New Roman"/>
      <w:b/>
      <w:bCs/>
      <w:sz w:val="28"/>
      <w:szCs w:val="28"/>
    </w:rPr>
  </w:style>
  <w:style w:type="paragraph" w:styleId="5">
    <w:name w:val="heading 5"/>
    <w:basedOn w:val="a1"/>
    <w:next w:val="a1"/>
    <w:link w:val="50"/>
    <w:semiHidden/>
    <w:unhideWhenUsed/>
    <w:qFormat/>
    <w:rsid w:val="005F2239"/>
    <w:pPr>
      <w:spacing w:before="240" w:after="60"/>
      <w:outlineLvl w:val="4"/>
    </w:pPr>
    <w:rPr>
      <w:rFonts w:ascii="Calibri" w:eastAsia="Calibri" w:hAnsi="Calibri" w:cs="Times New Roman"/>
      <w:b/>
      <w:bCs/>
      <w:i/>
      <w:iCs/>
      <w:sz w:val="26"/>
      <w:szCs w:val="26"/>
    </w:rPr>
  </w:style>
  <w:style w:type="paragraph" w:styleId="6">
    <w:name w:val="heading 6"/>
    <w:aliases w:val="H6"/>
    <w:basedOn w:val="a1"/>
    <w:next w:val="a1"/>
    <w:link w:val="60"/>
    <w:semiHidden/>
    <w:unhideWhenUsed/>
    <w:qFormat/>
    <w:rsid w:val="005F2239"/>
    <w:pPr>
      <w:spacing w:before="240" w:after="60"/>
      <w:outlineLvl w:val="5"/>
    </w:pPr>
    <w:rPr>
      <w:rFonts w:ascii="Calibri" w:eastAsia="Calibri" w:hAnsi="Calibri" w:cs="Times New Roman"/>
    </w:rPr>
  </w:style>
  <w:style w:type="paragraph" w:styleId="7">
    <w:name w:val="heading 7"/>
    <w:basedOn w:val="a1"/>
    <w:next w:val="a1"/>
    <w:link w:val="70"/>
    <w:semiHidden/>
    <w:unhideWhenUsed/>
    <w:qFormat/>
    <w:rsid w:val="005F223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semiHidden/>
    <w:unhideWhenUsed/>
    <w:qFormat/>
    <w:rsid w:val="005F223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semiHidden/>
    <w:unhideWhenUsed/>
    <w:qFormat/>
    <w:rsid w:val="005F223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Раздел Договора Знак,H1 Знак,&quot;Алмаз&quot; Знак"/>
    <w:basedOn w:val="a2"/>
    <w:link w:val="1"/>
    <w:rsid w:val="005B1DB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rsid w:val="00815C05"/>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2"/>
    <w:link w:val="3"/>
    <w:semiHidden/>
    <w:rsid w:val="005F2239"/>
    <w:rPr>
      <w:rFonts w:ascii="Calibri" w:eastAsia="Calibri" w:hAnsi="Calibri" w:cs="Times New Roman"/>
      <w:sz w:val="27"/>
      <w:szCs w:val="27"/>
    </w:rPr>
  </w:style>
  <w:style w:type="character" w:customStyle="1" w:styleId="41">
    <w:name w:val="Заголовок 4 Знак"/>
    <w:basedOn w:val="a2"/>
    <w:link w:val="40"/>
    <w:semiHidden/>
    <w:rsid w:val="005F2239"/>
    <w:rPr>
      <w:rFonts w:ascii="Calibri" w:eastAsia="Calibri" w:hAnsi="Calibri" w:cs="Times New Roman"/>
      <w:b/>
      <w:bCs/>
      <w:sz w:val="28"/>
      <w:szCs w:val="28"/>
    </w:rPr>
  </w:style>
  <w:style w:type="character" w:customStyle="1" w:styleId="50">
    <w:name w:val="Заголовок 5 Знак"/>
    <w:basedOn w:val="a2"/>
    <w:link w:val="5"/>
    <w:semiHidden/>
    <w:rsid w:val="005F2239"/>
    <w:rPr>
      <w:rFonts w:ascii="Calibri" w:eastAsia="Calibri" w:hAnsi="Calibri" w:cs="Times New Roman"/>
      <w:b/>
      <w:bCs/>
      <w:i/>
      <w:iCs/>
      <w:sz w:val="26"/>
      <w:szCs w:val="26"/>
    </w:rPr>
  </w:style>
  <w:style w:type="character" w:customStyle="1" w:styleId="60">
    <w:name w:val="Заголовок 6 Знак"/>
    <w:aliases w:val="H6 Знак"/>
    <w:basedOn w:val="a2"/>
    <w:link w:val="6"/>
    <w:semiHidden/>
    <w:rsid w:val="005F2239"/>
    <w:rPr>
      <w:rFonts w:ascii="Calibri" w:eastAsia="Calibri" w:hAnsi="Calibri" w:cs="Times New Roman"/>
    </w:rPr>
  </w:style>
  <w:style w:type="character" w:customStyle="1" w:styleId="70">
    <w:name w:val="Заголовок 7 Знак"/>
    <w:basedOn w:val="a2"/>
    <w:link w:val="7"/>
    <w:semiHidden/>
    <w:rsid w:val="005F2239"/>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5F223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semiHidden/>
    <w:rsid w:val="005F2239"/>
    <w:rPr>
      <w:rFonts w:asciiTheme="majorHAnsi" w:eastAsiaTheme="majorEastAsia" w:hAnsiTheme="majorHAnsi" w:cstheme="majorBidi"/>
      <w:i/>
      <w:iCs/>
      <w:color w:val="404040" w:themeColor="text1" w:themeTint="BF"/>
      <w:sz w:val="20"/>
      <w:szCs w:val="20"/>
    </w:rPr>
  </w:style>
  <w:style w:type="paragraph" w:customStyle="1" w:styleId="phSubtitle">
    <w:name w:val="ph_Subtitle"/>
    <w:basedOn w:val="a1"/>
    <w:next w:val="a1"/>
    <w:autoRedefine/>
    <w:uiPriority w:val="99"/>
    <w:rsid w:val="005B1DB8"/>
    <w:pPr>
      <w:spacing w:after="0" w:line="360" w:lineRule="auto"/>
      <w:jc w:val="center"/>
    </w:pPr>
    <w:rPr>
      <w:rFonts w:ascii="Arial" w:eastAsia="Times New Roman" w:hAnsi="Arial" w:cs="Arial"/>
      <w:b/>
      <w:bCs/>
      <w:sz w:val="36"/>
      <w:szCs w:val="28"/>
      <w:lang w:eastAsia="ru-RU"/>
    </w:rPr>
  </w:style>
  <w:style w:type="paragraph" w:customStyle="1" w:styleId="phNormal">
    <w:name w:val="ph_Normal"/>
    <w:basedOn w:val="a1"/>
    <w:uiPriority w:val="99"/>
    <w:rsid w:val="005B1DB8"/>
    <w:pPr>
      <w:spacing w:after="0" w:line="360" w:lineRule="auto"/>
      <w:ind w:firstLine="851"/>
      <w:jc w:val="both"/>
    </w:pPr>
    <w:rPr>
      <w:rFonts w:ascii="Times New Roman" w:eastAsia="Times New Roman" w:hAnsi="Times New Roman" w:cs="Times New Roman"/>
      <w:sz w:val="24"/>
      <w:szCs w:val="24"/>
      <w:lang w:eastAsia="ru-RU"/>
    </w:rPr>
  </w:style>
  <w:style w:type="paragraph" w:styleId="a5">
    <w:name w:val="List Paragraph"/>
    <w:basedOn w:val="a1"/>
    <w:uiPriority w:val="34"/>
    <w:qFormat/>
    <w:rsid w:val="005B1DB8"/>
    <w:pPr>
      <w:ind w:left="720"/>
      <w:contextualSpacing/>
    </w:pPr>
  </w:style>
  <w:style w:type="character" w:styleId="a6">
    <w:name w:val="Hyperlink"/>
    <w:basedOn w:val="a2"/>
    <w:uiPriority w:val="99"/>
    <w:unhideWhenUsed/>
    <w:rsid w:val="005B1DB8"/>
    <w:rPr>
      <w:color w:val="0000FF" w:themeColor="hyperlink"/>
      <w:u w:val="single"/>
    </w:rPr>
  </w:style>
  <w:style w:type="paragraph" w:styleId="a7">
    <w:name w:val="TOC Heading"/>
    <w:basedOn w:val="1"/>
    <w:next w:val="a1"/>
    <w:uiPriority w:val="39"/>
    <w:unhideWhenUsed/>
    <w:qFormat/>
    <w:rsid w:val="005B1DB8"/>
    <w:pPr>
      <w:outlineLvl w:val="9"/>
    </w:pPr>
    <w:rPr>
      <w:lang w:eastAsia="ru-RU"/>
    </w:rPr>
  </w:style>
  <w:style w:type="paragraph" w:styleId="11">
    <w:name w:val="toc 1"/>
    <w:basedOn w:val="a1"/>
    <w:next w:val="a1"/>
    <w:autoRedefine/>
    <w:uiPriority w:val="39"/>
    <w:unhideWhenUsed/>
    <w:rsid w:val="00D7137F"/>
    <w:pPr>
      <w:tabs>
        <w:tab w:val="right" w:leader="dot" w:pos="9345"/>
      </w:tabs>
      <w:spacing w:after="100"/>
    </w:pPr>
    <w:rPr>
      <w:rFonts w:ascii="Times New Roman" w:hAnsi="Times New Roman" w:cs="Times New Roman"/>
      <w:caps/>
      <w:noProof/>
    </w:rPr>
  </w:style>
  <w:style w:type="paragraph" w:styleId="21">
    <w:name w:val="toc 2"/>
    <w:basedOn w:val="a1"/>
    <w:next w:val="a1"/>
    <w:autoRedefine/>
    <w:uiPriority w:val="39"/>
    <w:unhideWhenUsed/>
    <w:rsid w:val="00477FCA"/>
    <w:pPr>
      <w:tabs>
        <w:tab w:val="left" w:pos="880"/>
        <w:tab w:val="right" w:leader="dot" w:pos="9345"/>
      </w:tabs>
      <w:spacing w:after="100"/>
      <w:ind w:left="220"/>
    </w:pPr>
    <w:rPr>
      <w:rFonts w:ascii="Times New Roman" w:eastAsiaTheme="majorEastAsia" w:hAnsi="Times New Roman" w:cstheme="majorBidi"/>
      <w:bCs/>
      <w:noProof/>
    </w:rPr>
  </w:style>
  <w:style w:type="paragraph" w:styleId="a8">
    <w:name w:val="Balloon Text"/>
    <w:basedOn w:val="a1"/>
    <w:link w:val="a9"/>
    <w:uiPriority w:val="99"/>
    <w:semiHidden/>
    <w:unhideWhenUsed/>
    <w:rsid w:val="005B1DB8"/>
    <w:pPr>
      <w:spacing w:after="0" w:line="240" w:lineRule="auto"/>
    </w:pPr>
    <w:rPr>
      <w:rFonts w:ascii="Tahoma" w:hAnsi="Tahoma" w:cs="Tahoma"/>
      <w:sz w:val="16"/>
      <w:szCs w:val="16"/>
    </w:rPr>
  </w:style>
  <w:style w:type="character" w:customStyle="1" w:styleId="a9">
    <w:name w:val="Текст выноски Знак"/>
    <w:basedOn w:val="a2"/>
    <w:link w:val="a8"/>
    <w:uiPriority w:val="99"/>
    <w:semiHidden/>
    <w:rsid w:val="005B1DB8"/>
    <w:rPr>
      <w:rFonts w:ascii="Tahoma" w:hAnsi="Tahoma" w:cs="Tahoma"/>
      <w:sz w:val="16"/>
      <w:szCs w:val="16"/>
    </w:rPr>
  </w:style>
  <w:style w:type="paragraph" w:customStyle="1" w:styleId="a0">
    <w:name w:val="Текст ТД"/>
    <w:basedOn w:val="a1"/>
    <w:link w:val="aa"/>
    <w:qFormat/>
    <w:rsid w:val="005B1DB8"/>
    <w:pPr>
      <w:numPr>
        <w:numId w:val="1"/>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a">
    <w:name w:val="Текст ТД Знак"/>
    <w:link w:val="a0"/>
    <w:locked/>
    <w:rsid w:val="005F2239"/>
    <w:rPr>
      <w:rFonts w:ascii="Times New Roman" w:eastAsia="Calibri" w:hAnsi="Times New Roman" w:cs="Times New Roman"/>
      <w:sz w:val="24"/>
      <w:szCs w:val="24"/>
    </w:rPr>
  </w:style>
  <w:style w:type="paragraph" w:customStyle="1" w:styleId="bodytext">
    <w:name w:val="bodytext"/>
    <w:basedOn w:val="a1"/>
    <w:rsid w:val="005B1D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1"/>
    <w:link w:val="ac"/>
    <w:unhideWhenUsed/>
    <w:rsid w:val="00A2343B"/>
    <w:pPr>
      <w:tabs>
        <w:tab w:val="center" w:pos="4677"/>
        <w:tab w:val="right" w:pos="9355"/>
      </w:tabs>
      <w:spacing w:after="0" w:line="240" w:lineRule="auto"/>
    </w:pPr>
  </w:style>
  <w:style w:type="character" w:customStyle="1" w:styleId="ac">
    <w:name w:val="Верхний колонтитул Знак"/>
    <w:basedOn w:val="a2"/>
    <w:link w:val="ab"/>
    <w:rsid w:val="00A2343B"/>
  </w:style>
  <w:style w:type="paragraph" w:styleId="ad">
    <w:name w:val="footer"/>
    <w:basedOn w:val="a1"/>
    <w:link w:val="ae"/>
    <w:uiPriority w:val="99"/>
    <w:unhideWhenUsed/>
    <w:rsid w:val="00A2343B"/>
    <w:pPr>
      <w:tabs>
        <w:tab w:val="center" w:pos="4677"/>
        <w:tab w:val="right" w:pos="9355"/>
      </w:tabs>
      <w:spacing w:after="0" w:line="240" w:lineRule="auto"/>
    </w:pPr>
  </w:style>
  <w:style w:type="character" w:customStyle="1" w:styleId="ae">
    <w:name w:val="Нижний колонтитул Знак"/>
    <w:basedOn w:val="a2"/>
    <w:link w:val="ad"/>
    <w:uiPriority w:val="99"/>
    <w:rsid w:val="00A2343B"/>
  </w:style>
  <w:style w:type="paragraph" w:styleId="af">
    <w:name w:val="caption"/>
    <w:basedOn w:val="a1"/>
    <w:next w:val="a1"/>
    <w:uiPriority w:val="35"/>
    <w:unhideWhenUsed/>
    <w:qFormat/>
    <w:rsid w:val="00E652C5"/>
    <w:pPr>
      <w:spacing w:line="240" w:lineRule="auto"/>
    </w:pPr>
    <w:rPr>
      <w:b/>
      <w:bCs/>
      <w:color w:val="4F81BD" w:themeColor="accent1"/>
      <w:sz w:val="18"/>
      <w:szCs w:val="18"/>
    </w:rPr>
  </w:style>
  <w:style w:type="paragraph" w:customStyle="1" w:styleId="af0">
    <w:name w:val="Заголовок"/>
    <w:basedOn w:val="a1"/>
    <w:next w:val="af1"/>
    <w:rsid w:val="00BD7205"/>
    <w:pPr>
      <w:keepNext/>
      <w:widowControl w:val="0"/>
      <w:suppressAutoHyphens/>
      <w:autoSpaceDE w:val="0"/>
      <w:spacing w:before="240" w:after="120" w:line="240" w:lineRule="auto"/>
    </w:pPr>
    <w:rPr>
      <w:rFonts w:ascii="Liberation Sans" w:eastAsia="WenQuanYi Micro Hei" w:hAnsi="Liberation Sans" w:cs="Lohit Hindi"/>
      <w:sz w:val="28"/>
      <w:szCs w:val="28"/>
      <w:lang w:eastAsia="zh-CN"/>
    </w:rPr>
  </w:style>
  <w:style w:type="paragraph" w:styleId="af1">
    <w:name w:val="Body Text"/>
    <w:basedOn w:val="a1"/>
    <w:link w:val="af2"/>
    <w:semiHidden/>
    <w:unhideWhenUsed/>
    <w:rsid w:val="00BD7205"/>
    <w:pPr>
      <w:spacing w:after="120"/>
    </w:pPr>
  </w:style>
  <w:style w:type="character" w:customStyle="1" w:styleId="af2">
    <w:name w:val="Основной текст Знак"/>
    <w:basedOn w:val="a2"/>
    <w:link w:val="af1"/>
    <w:semiHidden/>
    <w:rsid w:val="00BD7205"/>
  </w:style>
  <w:style w:type="character" w:styleId="af3">
    <w:name w:val="FollowedHyperlink"/>
    <w:uiPriority w:val="99"/>
    <w:semiHidden/>
    <w:unhideWhenUsed/>
    <w:rsid w:val="005F2239"/>
    <w:rPr>
      <w:color w:val="800080"/>
      <w:u w:val="single"/>
    </w:rPr>
  </w:style>
  <w:style w:type="paragraph" w:styleId="HTML">
    <w:name w:val="HTML Address"/>
    <w:basedOn w:val="a1"/>
    <w:link w:val="HTML0"/>
    <w:semiHidden/>
    <w:unhideWhenUsed/>
    <w:rsid w:val="005F2239"/>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2"/>
    <w:link w:val="HTML"/>
    <w:semiHidden/>
    <w:rsid w:val="005F2239"/>
    <w:rPr>
      <w:rFonts w:ascii="Times New Roman" w:eastAsia="Times New Roman" w:hAnsi="Times New Roman" w:cs="Times New Roman"/>
      <w:i/>
      <w:iCs/>
      <w:sz w:val="24"/>
      <w:szCs w:val="24"/>
      <w:lang w:eastAsia="ru-RU"/>
    </w:rPr>
  </w:style>
  <w:style w:type="character" w:customStyle="1" w:styleId="110">
    <w:name w:val="Заголовок 1 Знак1"/>
    <w:aliases w:val="Document Header1 Знак1,Раздел Договора Знак1,H1 Знак1,&quot;Алмаз&quot; Знак1"/>
    <w:basedOn w:val="a2"/>
    <w:rsid w:val="005F2239"/>
    <w:rPr>
      <w:rFonts w:asciiTheme="majorHAnsi" w:eastAsiaTheme="majorEastAsia" w:hAnsiTheme="majorHAnsi" w:cstheme="majorBidi" w:hint="default"/>
      <w:b/>
      <w:bCs/>
      <w:color w:val="365F91" w:themeColor="accent1" w:themeShade="BF"/>
      <w:sz w:val="28"/>
      <w:szCs w:val="28"/>
    </w:rPr>
  </w:style>
  <w:style w:type="character" w:customStyle="1" w:styleId="31">
    <w:name w:val="Заголовок 3 Знак1"/>
    <w:aliases w:val="H3 Знак1,&quot;Сапфир&quot; Знак1"/>
    <w:semiHidden/>
    <w:rsid w:val="005F2239"/>
    <w:rPr>
      <w:rFonts w:ascii="Calibri" w:eastAsia="Calibri" w:hAnsi="Calibri" w:cs="Calibri" w:hint="default"/>
      <w:b/>
      <w:bCs/>
      <w:sz w:val="27"/>
      <w:szCs w:val="27"/>
      <w:lang w:val="ru-RU" w:eastAsia="en-US" w:bidi="ar-SA"/>
    </w:rPr>
  </w:style>
  <w:style w:type="character" w:customStyle="1" w:styleId="61">
    <w:name w:val="Заголовок 6 Знак1"/>
    <w:aliases w:val="H6 Знак1"/>
    <w:basedOn w:val="a2"/>
    <w:semiHidden/>
    <w:rsid w:val="005F2239"/>
    <w:rPr>
      <w:rFonts w:asciiTheme="majorHAnsi" w:eastAsiaTheme="majorEastAsia" w:hAnsiTheme="majorHAnsi" w:cstheme="majorBidi" w:hint="default"/>
      <w:i/>
      <w:iCs/>
      <w:color w:val="243F60" w:themeColor="accent1" w:themeShade="7F"/>
      <w:sz w:val="22"/>
      <w:szCs w:val="22"/>
    </w:rPr>
  </w:style>
  <w:style w:type="paragraph" w:styleId="HTML1">
    <w:name w:val="HTML Preformatted"/>
    <w:basedOn w:val="a1"/>
    <w:link w:val="HTML2"/>
    <w:semiHidden/>
    <w:unhideWhenUsed/>
    <w:rsid w:val="005F2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2">
    <w:name w:val="Стандартный HTML Знак"/>
    <w:basedOn w:val="a2"/>
    <w:link w:val="HTML1"/>
    <w:semiHidden/>
    <w:rsid w:val="005F2239"/>
    <w:rPr>
      <w:rFonts w:ascii="Courier New" w:eastAsia="Calibri" w:hAnsi="Courier New" w:cs="Courier New"/>
      <w:sz w:val="20"/>
      <w:szCs w:val="20"/>
    </w:rPr>
  </w:style>
  <w:style w:type="character" w:styleId="af4">
    <w:name w:val="Strong"/>
    <w:qFormat/>
    <w:rsid w:val="005F2239"/>
    <w:rPr>
      <w:rFonts w:ascii="Times New Roman" w:hAnsi="Times New Roman" w:cs="Times New Roman" w:hint="default"/>
      <w:b/>
      <w:bCs/>
      <w:sz w:val="24"/>
      <w:szCs w:val="24"/>
    </w:rPr>
  </w:style>
  <w:style w:type="paragraph" w:styleId="af5">
    <w:name w:val="footnote text"/>
    <w:basedOn w:val="a1"/>
    <w:link w:val="af6"/>
    <w:semiHidden/>
    <w:unhideWhenUsed/>
    <w:rsid w:val="005F2239"/>
    <w:pPr>
      <w:spacing w:after="0" w:line="240" w:lineRule="auto"/>
    </w:pPr>
    <w:rPr>
      <w:rFonts w:ascii="Calibri" w:eastAsia="Calibri" w:hAnsi="Calibri" w:cs="Times New Roman"/>
      <w:sz w:val="20"/>
      <w:szCs w:val="20"/>
    </w:rPr>
  </w:style>
  <w:style w:type="character" w:customStyle="1" w:styleId="af6">
    <w:name w:val="Текст сноски Знак"/>
    <w:basedOn w:val="a2"/>
    <w:link w:val="af5"/>
    <w:semiHidden/>
    <w:rsid w:val="005F2239"/>
    <w:rPr>
      <w:rFonts w:ascii="Calibri" w:eastAsia="Calibri" w:hAnsi="Calibri" w:cs="Times New Roman"/>
      <w:sz w:val="20"/>
      <w:szCs w:val="20"/>
    </w:rPr>
  </w:style>
  <w:style w:type="paragraph" w:styleId="4">
    <w:name w:val="List Bullet 4"/>
    <w:basedOn w:val="a1"/>
    <w:semiHidden/>
    <w:unhideWhenUsed/>
    <w:rsid w:val="005F2239"/>
    <w:pPr>
      <w:numPr>
        <w:numId w:val="7"/>
      </w:numPr>
      <w:contextualSpacing/>
    </w:pPr>
    <w:rPr>
      <w:rFonts w:ascii="Calibri" w:eastAsia="Calibri" w:hAnsi="Calibri" w:cs="Times New Roman"/>
    </w:rPr>
  </w:style>
  <w:style w:type="paragraph" w:styleId="af7">
    <w:name w:val="Body Text Indent"/>
    <w:basedOn w:val="a1"/>
    <w:link w:val="af8"/>
    <w:semiHidden/>
    <w:unhideWhenUsed/>
    <w:rsid w:val="005F2239"/>
    <w:pPr>
      <w:spacing w:after="120"/>
      <w:ind w:left="283"/>
    </w:pPr>
    <w:rPr>
      <w:rFonts w:ascii="Calibri" w:eastAsia="Calibri" w:hAnsi="Calibri" w:cs="Times New Roman"/>
    </w:rPr>
  </w:style>
  <w:style w:type="character" w:customStyle="1" w:styleId="af8">
    <w:name w:val="Основной текст с отступом Знак"/>
    <w:basedOn w:val="a2"/>
    <w:link w:val="af7"/>
    <w:semiHidden/>
    <w:rsid w:val="005F2239"/>
    <w:rPr>
      <w:rFonts w:ascii="Calibri" w:eastAsia="Calibri" w:hAnsi="Calibri" w:cs="Times New Roman"/>
    </w:rPr>
  </w:style>
  <w:style w:type="paragraph" w:styleId="af9">
    <w:name w:val="Body Text First Indent"/>
    <w:basedOn w:val="af1"/>
    <w:link w:val="afa"/>
    <w:semiHidden/>
    <w:unhideWhenUsed/>
    <w:rsid w:val="005F2239"/>
    <w:pPr>
      <w:spacing w:after="200"/>
      <w:ind w:firstLine="360"/>
    </w:pPr>
    <w:rPr>
      <w:rFonts w:ascii="Calibri" w:eastAsia="Calibri" w:hAnsi="Calibri" w:cs="Times New Roman"/>
    </w:rPr>
  </w:style>
  <w:style w:type="character" w:customStyle="1" w:styleId="afa">
    <w:name w:val="Красная строка Знак"/>
    <w:basedOn w:val="af2"/>
    <w:link w:val="af9"/>
    <w:semiHidden/>
    <w:rsid w:val="005F2239"/>
    <w:rPr>
      <w:rFonts w:ascii="Calibri" w:eastAsia="Calibri" w:hAnsi="Calibri" w:cs="Times New Roman"/>
    </w:rPr>
  </w:style>
  <w:style w:type="paragraph" w:styleId="22">
    <w:name w:val="Body Text 2"/>
    <w:basedOn w:val="a1"/>
    <w:link w:val="23"/>
    <w:semiHidden/>
    <w:unhideWhenUsed/>
    <w:rsid w:val="005F2239"/>
    <w:pPr>
      <w:spacing w:after="120" w:line="480" w:lineRule="auto"/>
    </w:pPr>
    <w:rPr>
      <w:rFonts w:ascii="Calibri" w:eastAsia="Calibri" w:hAnsi="Calibri" w:cs="Times New Roman"/>
    </w:rPr>
  </w:style>
  <w:style w:type="character" w:customStyle="1" w:styleId="23">
    <w:name w:val="Основной текст 2 Знак"/>
    <w:basedOn w:val="a2"/>
    <w:link w:val="22"/>
    <w:semiHidden/>
    <w:rsid w:val="005F2239"/>
    <w:rPr>
      <w:rFonts w:ascii="Calibri" w:eastAsia="Calibri" w:hAnsi="Calibri" w:cs="Times New Roman"/>
    </w:rPr>
  </w:style>
  <w:style w:type="paragraph" w:styleId="32">
    <w:name w:val="Body Text 3"/>
    <w:basedOn w:val="a1"/>
    <w:link w:val="33"/>
    <w:semiHidden/>
    <w:unhideWhenUsed/>
    <w:rsid w:val="005F2239"/>
    <w:pPr>
      <w:spacing w:after="120"/>
    </w:pPr>
    <w:rPr>
      <w:rFonts w:ascii="Calibri" w:eastAsia="Calibri" w:hAnsi="Calibri" w:cs="Times New Roman"/>
      <w:sz w:val="16"/>
      <w:szCs w:val="16"/>
    </w:rPr>
  </w:style>
  <w:style w:type="character" w:customStyle="1" w:styleId="33">
    <w:name w:val="Основной текст 3 Знак"/>
    <w:basedOn w:val="a2"/>
    <w:link w:val="32"/>
    <w:semiHidden/>
    <w:rsid w:val="005F2239"/>
    <w:rPr>
      <w:rFonts w:ascii="Calibri" w:eastAsia="Calibri" w:hAnsi="Calibri" w:cs="Times New Roman"/>
      <w:sz w:val="16"/>
      <w:szCs w:val="16"/>
    </w:rPr>
  </w:style>
  <w:style w:type="paragraph" w:styleId="24">
    <w:name w:val="Body Text Indent 2"/>
    <w:basedOn w:val="a1"/>
    <w:link w:val="25"/>
    <w:semiHidden/>
    <w:unhideWhenUsed/>
    <w:rsid w:val="005F2239"/>
    <w:pPr>
      <w:spacing w:after="120" w:line="480" w:lineRule="auto"/>
      <w:ind w:left="283"/>
    </w:pPr>
    <w:rPr>
      <w:rFonts w:ascii="Calibri" w:eastAsia="Calibri" w:hAnsi="Calibri" w:cs="Times New Roman"/>
      <w:szCs w:val="20"/>
    </w:rPr>
  </w:style>
  <w:style w:type="character" w:customStyle="1" w:styleId="25">
    <w:name w:val="Основной текст с отступом 2 Знак"/>
    <w:basedOn w:val="a2"/>
    <w:link w:val="24"/>
    <w:semiHidden/>
    <w:rsid w:val="005F2239"/>
    <w:rPr>
      <w:rFonts w:ascii="Calibri" w:eastAsia="Calibri" w:hAnsi="Calibri" w:cs="Times New Roman"/>
      <w:szCs w:val="20"/>
    </w:rPr>
  </w:style>
  <w:style w:type="paragraph" w:styleId="34">
    <w:name w:val="Body Text Indent 3"/>
    <w:basedOn w:val="a1"/>
    <w:link w:val="35"/>
    <w:semiHidden/>
    <w:unhideWhenUsed/>
    <w:rsid w:val="005F2239"/>
    <w:pPr>
      <w:spacing w:after="120"/>
      <w:ind w:left="283"/>
    </w:pPr>
    <w:rPr>
      <w:rFonts w:ascii="Calibri" w:eastAsia="Calibri" w:hAnsi="Calibri" w:cs="Times New Roman"/>
      <w:sz w:val="16"/>
      <w:szCs w:val="16"/>
    </w:rPr>
  </w:style>
  <w:style w:type="character" w:customStyle="1" w:styleId="35">
    <w:name w:val="Основной текст с отступом 3 Знак"/>
    <w:basedOn w:val="a2"/>
    <w:link w:val="34"/>
    <w:semiHidden/>
    <w:rsid w:val="005F2239"/>
    <w:rPr>
      <w:rFonts w:ascii="Calibri" w:eastAsia="Calibri" w:hAnsi="Calibri" w:cs="Times New Roman"/>
      <w:sz w:val="16"/>
      <w:szCs w:val="16"/>
    </w:rPr>
  </w:style>
  <w:style w:type="paragraph" w:styleId="afb">
    <w:name w:val="Plain Text"/>
    <w:basedOn w:val="a1"/>
    <w:link w:val="afc"/>
    <w:semiHidden/>
    <w:unhideWhenUsed/>
    <w:rsid w:val="005F2239"/>
    <w:pPr>
      <w:spacing w:after="0" w:line="240" w:lineRule="auto"/>
    </w:pPr>
    <w:rPr>
      <w:rFonts w:ascii="Courier New" w:eastAsia="Calibri" w:hAnsi="Courier New" w:cs="Courier New"/>
      <w:sz w:val="20"/>
      <w:szCs w:val="20"/>
    </w:rPr>
  </w:style>
  <w:style w:type="character" w:customStyle="1" w:styleId="afc">
    <w:name w:val="Текст Знак"/>
    <w:basedOn w:val="a2"/>
    <w:link w:val="afb"/>
    <w:semiHidden/>
    <w:rsid w:val="005F2239"/>
    <w:rPr>
      <w:rFonts w:ascii="Courier New" w:eastAsia="Calibri" w:hAnsi="Courier New" w:cs="Courier New"/>
      <w:sz w:val="20"/>
      <w:szCs w:val="20"/>
    </w:rPr>
  </w:style>
  <w:style w:type="character" w:customStyle="1" w:styleId="26">
    <w:name w:val="Обычный (веб) Знак2"/>
    <w:aliases w:val="Обычный (Web) Знак2,Знак Знак1 Знак1,Знак Знак1 Знак,Обычный (веб) Знак Знак1,Обычный (Web) Знак Знак,Знак Знак1 Знак Знак1,Обычный (веб) Знак Знак Знак,Обычный (веб) Знак1 Знак,Знак Знак1 Знак Знак Знак,Обычный (Web) Знак1 Знак"/>
    <w:link w:val="12"/>
    <w:locked/>
    <w:rsid w:val="005F2239"/>
    <w:rPr>
      <w:rFonts w:ascii="Calibri" w:eastAsia="Calibri" w:hAnsi="Calibri" w:cs="Times New Roman"/>
    </w:rPr>
  </w:style>
  <w:style w:type="paragraph" w:customStyle="1" w:styleId="12">
    <w:name w:val="Обычный (веб)1"/>
    <w:aliases w:val="Обычный (Web),Знак Знак1,Обычный (веб) Знак,Обычный (Web) Знак,Обычный (веб) Знак Знак,Обычный (веб) Знак1,Знак Знак1 Знак Знак,Обычный (Web) Знак1"/>
    <w:basedOn w:val="a1"/>
    <w:link w:val="26"/>
    <w:rsid w:val="005F2239"/>
    <w:pPr>
      <w:spacing w:before="100" w:beforeAutospacing="1" w:after="100" w:afterAutospacing="1"/>
    </w:pPr>
    <w:rPr>
      <w:rFonts w:ascii="Calibri" w:eastAsia="Calibri" w:hAnsi="Calibri" w:cs="Times New Roman"/>
    </w:rPr>
  </w:style>
  <w:style w:type="paragraph" w:customStyle="1" w:styleId="13">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1"/>
    <w:qFormat/>
    <w:rsid w:val="005F2239"/>
    <w:pPr>
      <w:ind w:firstLine="426"/>
      <w:jc w:val="center"/>
    </w:pPr>
    <w:rPr>
      <w:rFonts w:ascii="Arial" w:eastAsia="Calibri" w:hAnsi="Arial" w:cs="Times New Roman"/>
      <w:b/>
      <w:szCs w:val="20"/>
    </w:rPr>
  </w:style>
  <w:style w:type="paragraph" w:customStyle="1" w:styleId="afd">
    <w:name w:val="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afe">
    <w:name w:val="текст сноски"/>
    <w:basedOn w:val="a1"/>
    <w:rsid w:val="005F2239"/>
    <w:pPr>
      <w:widowControl w:val="0"/>
      <w:overflowPunct w:val="0"/>
      <w:autoSpaceDE w:val="0"/>
      <w:autoSpaceDN w:val="0"/>
      <w:adjustRightInd w:val="0"/>
    </w:pPr>
    <w:rPr>
      <w:rFonts w:ascii="Gelvetsky 12pt" w:eastAsia="Calibri" w:hAnsi="Gelvetsky 12pt" w:cs="Times New Roman"/>
      <w:szCs w:val="20"/>
      <w:lang w:val="en-US"/>
    </w:rPr>
  </w:style>
  <w:style w:type="paragraph" w:customStyle="1" w:styleId="aff">
    <w:name w:val="Раздел"/>
    <w:basedOn w:val="a1"/>
    <w:rsid w:val="005F2239"/>
    <w:pPr>
      <w:tabs>
        <w:tab w:val="num" w:pos="4320"/>
      </w:tabs>
      <w:spacing w:before="120" w:after="120"/>
      <w:ind w:left="3600" w:hanging="720"/>
      <w:jc w:val="center"/>
    </w:pPr>
    <w:rPr>
      <w:rFonts w:ascii="Arial Narrow" w:eastAsia="Calibri" w:hAnsi="Arial Narrow" w:cs="Times New Roman"/>
      <w:b/>
      <w:sz w:val="28"/>
      <w:szCs w:val="20"/>
    </w:rPr>
  </w:style>
  <w:style w:type="paragraph" w:customStyle="1" w:styleId="aff0">
    <w:name w:val="Часть"/>
    <w:basedOn w:val="a1"/>
    <w:rsid w:val="005F2239"/>
    <w:pPr>
      <w:tabs>
        <w:tab w:val="num" w:pos="2160"/>
      </w:tabs>
      <w:spacing w:after="60"/>
      <w:ind w:left="720" w:hanging="720"/>
      <w:jc w:val="center"/>
    </w:pPr>
    <w:rPr>
      <w:rFonts w:ascii="Arial" w:eastAsia="Calibri" w:hAnsi="Arial" w:cs="Times New Roman"/>
      <w:b/>
      <w:caps/>
      <w:sz w:val="32"/>
      <w:szCs w:val="20"/>
    </w:rPr>
  </w:style>
  <w:style w:type="paragraph" w:customStyle="1" w:styleId="h4">
    <w:name w:val="h4"/>
    <w:basedOn w:val="a1"/>
    <w:rsid w:val="005F2239"/>
    <w:pPr>
      <w:spacing w:before="100" w:beforeAutospacing="1" w:after="100" w:afterAutospacing="1"/>
    </w:pPr>
    <w:rPr>
      <w:rFonts w:ascii="Arial Unicode MS" w:eastAsia="Arial Unicode MS" w:hAnsi="Arial Unicode MS" w:cs="Arial Unicode MS"/>
      <w:b/>
      <w:bCs/>
      <w:color w:val="000066"/>
    </w:rPr>
  </w:style>
  <w:style w:type="paragraph" w:customStyle="1" w:styleId="aff1">
    <w:name w:val="текст договора"/>
    <w:basedOn w:val="a1"/>
    <w:rsid w:val="005F2239"/>
    <w:pPr>
      <w:spacing w:after="60"/>
      <w:jc w:val="both"/>
    </w:pPr>
    <w:rPr>
      <w:rFonts w:ascii="Futuris" w:eastAsia="Calibri" w:hAnsi="Futuris" w:cs="Futuris"/>
    </w:rPr>
  </w:style>
  <w:style w:type="paragraph" w:customStyle="1" w:styleId="ConsNormal">
    <w:name w:val="ConsNormal"/>
    <w:rsid w:val="005F223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F223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PlusNormal">
    <w:name w:val="ConsPlusNormal Знак"/>
    <w:link w:val="ConsPlusNormal0"/>
    <w:locked/>
    <w:rsid w:val="005F2239"/>
    <w:rPr>
      <w:rFonts w:ascii="Arial" w:eastAsia="Times New Roman" w:hAnsi="Arial" w:cs="Arial"/>
      <w:sz w:val="20"/>
      <w:szCs w:val="20"/>
      <w:lang w:eastAsia="ru-RU"/>
    </w:rPr>
  </w:style>
  <w:style w:type="paragraph" w:customStyle="1" w:styleId="ConsPlusNormal0">
    <w:name w:val="ConsPlusNormal"/>
    <w:link w:val="ConsPlusNormal"/>
    <w:rsid w:val="005F22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7">
    <w:name w:val="заголовок 2"/>
    <w:basedOn w:val="a1"/>
    <w:next w:val="a1"/>
    <w:rsid w:val="005F2239"/>
    <w:pPr>
      <w:keepNext/>
      <w:widowControl w:val="0"/>
      <w:jc w:val="center"/>
    </w:pPr>
    <w:rPr>
      <w:rFonts w:ascii="Calibri" w:eastAsia="Calibri" w:hAnsi="Calibri" w:cs="Times New Roman"/>
      <w:b/>
      <w:sz w:val="28"/>
      <w:szCs w:val="20"/>
    </w:rPr>
  </w:style>
  <w:style w:type="paragraph" w:customStyle="1" w:styleId="aff2">
    <w:name w:val="Таблицы (моноширинный)"/>
    <w:basedOn w:val="a1"/>
    <w:next w:val="a1"/>
    <w:rsid w:val="005F2239"/>
    <w:pPr>
      <w:autoSpaceDE w:val="0"/>
      <w:autoSpaceDN w:val="0"/>
      <w:adjustRightInd w:val="0"/>
      <w:jc w:val="both"/>
    </w:pPr>
    <w:rPr>
      <w:rFonts w:ascii="Courier New" w:eastAsia="Calibri" w:hAnsi="Courier New" w:cs="Courier New"/>
      <w:sz w:val="20"/>
      <w:szCs w:val="20"/>
    </w:rPr>
  </w:style>
  <w:style w:type="paragraph" w:customStyle="1" w:styleId="Char">
    <w:name w:val="Char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14">
    <w:name w:val="Знак Знак Знак1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310">
    <w:name w:val="Основной текст с отступом 31"/>
    <w:basedOn w:val="a1"/>
    <w:rsid w:val="005F2239"/>
    <w:pPr>
      <w:suppressAutoHyphens/>
      <w:spacing w:after="120"/>
      <w:ind w:left="283"/>
    </w:pPr>
    <w:rPr>
      <w:rFonts w:ascii="Calibri" w:eastAsia="Calibri" w:hAnsi="Calibri" w:cs="Times New Roman"/>
      <w:sz w:val="16"/>
      <w:szCs w:val="16"/>
      <w:lang w:eastAsia="ar-SA"/>
    </w:rPr>
  </w:style>
  <w:style w:type="paragraph" w:customStyle="1" w:styleId="210">
    <w:name w:val="Основной текст с отступом 21"/>
    <w:basedOn w:val="a1"/>
    <w:rsid w:val="005F2239"/>
    <w:pPr>
      <w:suppressAutoHyphens/>
      <w:spacing w:after="120" w:line="480" w:lineRule="auto"/>
      <w:ind w:left="283"/>
    </w:pPr>
    <w:rPr>
      <w:rFonts w:ascii="Calibri" w:eastAsia="Calibri" w:hAnsi="Calibri" w:cs="Times New Roman"/>
      <w:sz w:val="20"/>
      <w:szCs w:val="20"/>
      <w:lang w:eastAsia="ar-SA"/>
    </w:rPr>
  </w:style>
  <w:style w:type="paragraph" w:customStyle="1" w:styleId="ConsPlusNonformat">
    <w:name w:val="ConsPlusNonformat"/>
    <w:rsid w:val="005F223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5">
    <w:name w:val="Знак Знак Знак Знак1"/>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Normal1">
    <w:name w:val="Normal1"/>
    <w:rsid w:val="005F2239"/>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FR1">
    <w:name w:val="FR1"/>
    <w:rsid w:val="005F2239"/>
    <w:pPr>
      <w:widowControl w:val="0"/>
      <w:snapToGrid w:val="0"/>
      <w:spacing w:before="160" w:after="0" w:line="300" w:lineRule="auto"/>
      <w:jc w:val="center"/>
    </w:pPr>
    <w:rPr>
      <w:rFonts w:ascii="Arial" w:eastAsia="Times New Roman" w:hAnsi="Arial" w:cs="Times New Roman"/>
      <w:sz w:val="16"/>
      <w:szCs w:val="20"/>
      <w:lang w:eastAsia="ru-RU"/>
    </w:rPr>
  </w:style>
  <w:style w:type="character" w:customStyle="1" w:styleId="aff3">
    <w:name w:val="Раздел ТД Знак"/>
    <w:link w:val="a"/>
    <w:locked/>
    <w:rsid w:val="005F2239"/>
    <w:rPr>
      <w:rFonts w:ascii="Times New Roman" w:eastAsia="Calibri" w:hAnsi="Times New Roman" w:cs="Times New Roman"/>
      <w:b/>
      <w:sz w:val="24"/>
      <w:szCs w:val="24"/>
    </w:rPr>
  </w:style>
  <w:style w:type="paragraph" w:customStyle="1" w:styleId="a">
    <w:name w:val="Раздел ТД"/>
    <w:basedOn w:val="a1"/>
    <w:link w:val="aff3"/>
    <w:qFormat/>
    <w:rsid w:val="005F2239"/>
    <w:pPr>
      <w:numPr>
        <w:numId w:val="8"/>
      </w:numPr>
      <w:autoSpaceDE w:val="0"/>
      <w:autoSpaceDN w:val="0"/>
      <w:adjustRightInd w:val="0"/>
      <w:spacing w:before="240" w:after="0" w:line="360" w:lineRule="auto"/>
      <w:jc w:val="center"/>
    </w:pPr>
    <w:rPr>
      <w:rFonts w:ascii="Times New Roman" w:eastAsia="Calibri" w:hAnsi="Times New Roman" w:cs="Times New Roman"/>
      <w:b/>
      <w:sz w:val="24"/>
      <w:szCs w:val="24"/>
    </w:rPr>
  </w:style>
  <w:style w:type="character" w:customStyle="1" w:styleId="aff4">
    <w:name w:val="Приложение Знак"/>
    <w:basedOn w:val="aa"/>
    <w:link w:val="aff5"/>
    <w:locked/>
    <w:rsid w:val="005F2239"/>
    <w:rPr>
      <w:rFonts w:ascii="Times New Roman" w:eastAsia="Calibri" w:hAnsi="Times New Roman" w:cs="Times New Roman"/>
      <w:sz w:val="24"/>
      <w:szCs w:val="24"/>
    </w:rPr>
  </w:style>
  <w:style w:type="paragraph" w:customStyle="1" w:styleId="aff5">
    <w:name w:val="Приложение"/>
    <w:basedOn w:val="a0"/>
    <w:link w:val="aff4"/>
    <w:qFormat/>
    <w:rsid w:val="005F2239"/>
    <w:pPr>
      <w:numPr>
        <w:numId w:val="0"/>
      </w:numPr>
      <w:ind w:left="8080"/>
      <w:jc w:val="right"/>
    </w:pPr>
  </w:style>
  <w:style w:type="paragraph" w:customStyle="1" w:styleId="Style7">
    <w:name w:val="Style7"/>
    <w:basedOn w:val="a1"/>
    <w:rsid w:val="005F2239"/>
    <w:pPr>
      <w:widowControl w:val="0"/>
      <w:autoSpaceDE w:val="0"/>
      <w:autoSpaceDN w:val="0"/>
      <w:adjustRightInd w:val="0"/>
      <w:spacing w:after="0" w:line="278" w:lineRule="exact"/>
      <w:ind w:firstLine="696"/>
      <w:jc w:val="both"/>
    </w:pPr>
    <w:rPr>
      <w:rFonts w:ascii="Arial" w:eastAsia="Times New Roman" w:hAnsi="Arial" w:cs="Times New Roman"/>
      <w:sz w:val="24"/>
      <w:szCs w:val="24"/>
      <w:lang w:eastAsia="ru-RU"/>
    </w:rPr>
  </w:style>
  <w:style w:type="paragraph" w:customStyle="1" w:styleId="List-1">
    <w:name w:val="List-1"/>
    <w:basedOn w:val="a1"/>
    <w:rsid w:val="005F2239"/>
    <w:pPr>
      <w:tabs>
        <w:tab w:val="num" w:pos="3060"/>
      </w:tabs>
      <w:spacing w:after="0" w:line="240" w:lineRule="auto"/>
      <w:ind w:left="3060" w:hanging="360"/>
    </w:pPr>
    <w:rPr>
      <w:rFonts w:ascii="Times New Roman" w:eastAsia="Times New Roman" w:hAnsi="Times New Roman" w:cs="Times New Roman"/>
      <w:sz w:val="28"/>
      <w:szCs w:val="20"/>
      <w:lang w:eastAsia="ru-RU"/>
    </w:rPr>
  </w:style>
  <w:style w:type="paragraph" w:customStyle="1" w:styleId="aff6">
    <w:name w:val="Абзац Требование нумерованный"/>
    <w:basedOn w:val="a1"/>
    <w:rsid w:val="005F2239"/>
    <w:pPr>
      <w:tabs>
        <w:tab w:val="num" w:pos="720"/>
      </w:tabs>
      <w:spacing w:before="60" w:after="60" w:line="240" w:lineRule="auto"/>
      <w:ind w:left="720" w:hanging="720"/>
      <w:jc w:val="both"/>
    </w:pPr>
    <w:rPr>
      <w:rFonts w:ascii="Times New Roman" w:eastAsia="Times New Roman" w:hAnsi="Times New Roman" w:cs="Times New Roman"/>
      <w:sz w:val="24"/>
      <w:szCs w:val="24"/>
    </w:rPr>
  </w:style>
  <w:style w:type="paragraph" w:customStyle="1" w:styleId="Style9">
    <w:name w:val="Style9"/>
    <w:basedOn w:val="a1"/>
    <w:rsid w:val="005F2239"/>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Style23">
    <w:name w:val="Style23"/>
    <w:basedOn w:val="a1"/>
    <w:rsid w:val="005F2239"/>
    <w:pPr>
      <w:widowControl w:val="0"/>
      <w:autoSpaceDE w:val="0"/>
      <w:autoSpaceDN w:val="0"/>
      <w:adjustRightInd w:val="0"/>
      <w:spacing w:after="0" w:line="312" w:lineRule="exact"/>
      <w:ind w:hanging="278"/>
      <w:jc w:val="both"/>
    </w:pPr>
    <w:rPr>
      <w:rFonts w:ascii="Trebuchet MS" w:eastAsia="Times New Roman" w:hAnsi="Trebuchet MS" w:cs="Times New Roman"/>
      <w:sz w:val="24"/>
      <w:szCs w:val="24"/>
      <w:lang w:eastAsia="ru-RU"/>
    </w:rPr>
  </w:style>
  <w:style w:type="paragraph" w:customStyle="1" w:styleId="Style21">
    <w:name w:val="Style21"/>
    <w:basedOn w:val="a1"/>
    <w:rsid w:val="005F2239"/>
    <w:pPr>
      <w:widowControl w:val="0"/>
      <w:autoSpaceDE w:val="0"/>
      <w:autoSpaceDN w:val="0"/>
      <w:adjustRightInd w:val="0"/>
      <w:spacing w:after="0" w:line="302" w:lineRule="exact"/>
      <w:ind w:firstLine="278"/>
    </w:pPr>
    <w:rPr>
      <w:rFonts w:ascii="Trebuchet MS" w:eastAsia="Times New Roman" w:hAnsi="Trebuchet MS" w:cs="Times New Roman"/>
      <w:sz w:val="24"/>
      <w:szCs w:val="24"/>
      <w:lang w:eastAsia="ru-RU"/>
    </w:rPr>
  </w:style>
  <w:style w:type="paragraph" w:customStyle="1" w:styleId="Style18">
    <w:name w:val="Style18"/>
    <w:basedOn w:val="a1"/>
    <w:rsid w:val="005F2239"/>
    <w:pPr>
      <w:widowControl w:val="0"/>
      <w:autoSpaceDE w:val="0"/>
      <w:autoSpaceDN w:val="0"/>
      <w:adjustRightInd w:val="0"/>
      <w:spacing w:after="0" w:line="250" w:lineRule="exact"/>
      <w:ind w:hanging="355"/>
      <w:jc w:val="both"/>
    </w:pPr>
    <w:rPr>
      <w:rFonts w:ascii="Trebuchet MS" w:eastAsia="Times New Roman" w:hAnsi="Trebuchet MS" w:cs="Times New Roman"/>
      <w:sz w:val="24"/>
      <w:szCs w:val="24"/>
      <w:lang w:eastAsia="ru-RU"/>
    </w:rPr>
  </w:style>
  <w:style w:type="paragraph" w:customStyle="1" w:styleId="16">
    <w:name w:val="Знак1"/>
    <w:basedOn w:val="a1"/>
    <w:rsid w:val="005F2239"/>
    <w:pPr>
      <w:widowControl w:val="0"/>
      <w:adjustRightInd w:val="0"/>
      <w:spacing w:after="160" w:line="240" w:lineRule="exact"/>
      <w:jc w:val="right"/>
    </w:pPr>
    <w:rPr>
      <w:rFonts w:ascii="Arial" w:eastAsia="Times New Roman" w:hAnsi="Arial" w:cs="Arial"/>
      <w:sz w:val="20"/>
      <w:szCs w:val="20"/>
      <w:lang w:val="en-GB"/>
    </w:rPr>
  </w:style>
  <w:style w:type="paragraph" w:customStyle="1" w:styleId="17">
    <w:name w:val="Стиль1"/>
    <w:basedOn w:val="a1"/>
    <w:rsid w:val="005F2239"/>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6">
    <w:name w:val="Стиль3"/>
    <w:basedOn w:val="24"/>
    <w:rsid w:val="005F2239"/>
    <w:pPr>
      <w:widowControl w:val="0"/>
      <w:tabs>
        <w:tab w:val="num" w:pos="720"/>
      </w:tabs>
      <w:adjustRightInd w:val="0"/>
      <w:spacing w:after="0" w:line="240" w:lineRule="auto"/>
      <w:ind w:left="720" w:hanging="720"/>
      <w:jc w:val="both"/>
    </w:pPr>
    <w:rPr>
      <w:rFonts w:ascii="Times New Roman" w:eastAsia="Times New Roman" w:hAnsi="Times New Roman"/>
      <w:sz w:val="24"/>
      <w:lang w:eastAsia="ru-RU"/>
    </w:rPr>
  </w:style>
  <w:style w:type="paragraph" w:customStyle="1" w:styleId="CharCharCarCarCharCharCarCarCharCharCarCarCharChar">
    <w:name w:val="Char Char Car Car Char Char Car Car Char Char Car Car Char Char"/>
    <w:basedOn w:val="a1"/>
    <w:rsid w:val="005F2239"/>
    <w:pPr>
      <w:spacing w:after="160" w:line="240" w:lineRule="exact"/>
    </w:pPr>
    <w:rPr>
      <w:rFonts w:ascii="Times New Roman" w:eastAsia="Times New Roman" w:hAnsi="Times New Roman" w:cs="Times New Roman"/>
      <w:sz w:val="20"/>
      <w:szCs w:val="20"/>
      <w:lang w:eastAsia="ru-RU"/>
    </w:rPr>
  </w:style>
  <w:style w:type="character" w:customStyle="1" w:styleId="37">
    <w:name w:val="Стиль3 Знак Знак"/>
    <w:link w:val="38"/>
    <w:locked/>
    <w:rsid w:val="005F2239"/>
    <w:rPr>
      <w:rFonts w:ascii="Arial" w:eastAsia="Times New Roman" w:hAnsi="Arial" w:cs="Times New Roman"/>
      <w:sz w:val="24"/>
      <w:szCs w:val="24"/>
      <w:lang w:eastAsia="ru-RU"/>
    </w:rPr>
  </w:style>
  <w:style w:type="paragraph" w:customStyle="1" w:styleId="38">
    <w:name w:val="Стиль3 Знак"/>
    <w:basedOn w:val="24"/>
    <w:link w:val="37"/>
    <w:rsid w:val="005F2239"/>
    <w:pPr>
      <w:widowControl w:val="0"/>
      <w:adjustRightInd w:val="0"/>
      <w:spacing w:after="0" w:line="240" w:lineRule="auto"/>
      <w:ind w:left="0"/>
      <w:jc w:val="both"/>
    </w:pPr>
    <w:rPr>
      <w:rFonts w:ascii="Arial" w:eastAsia="Times New Roman" w:hAnsi="Arial"/>
      <w:sz w:val="24"/>
      <w:szCs w:val="24"/>
      <w:lang w:eastAsia="ru-RU"/>
    </w:rPr>
  </w:style>
  <w:style w:type="paragraph" w:customStyle="1" w:styleId="18">
    <w:name w:val="1 Знак Знак Знак Знак Знак Знак Знак"/>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1"/>
    <w:rsid w:val="005F2239"/>
    <w:pPr>
      <w:widowControl w:val="0"/>
      <w:spacing w:after="0" w:line="240" w:lineRule="auto"/>
      <w:jc w:val="both"/>
    </w:pPr>
    <w:rPr>
      <w:rFonts w:ascii="Times New Roman" w:eastAsia="Times New Roman" w:hAnsi="Times New Roman" w:cs="Arial"/>
      <w:sz w:val="24"/>
      <w:szCs w:val="18"/>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5F2239"/>
    <w:pPr>
      <w:keepNext/>
      <w:widowControl w:val="0"/>
      <w:suppressAutoHyphens/>
      <w:spacing w:before="60" w:after="0" w:line="240" w:lineRule="auto"/>
      <w:jc w:val="center"/>
      <w:outlineLvl w:val="0"/>
    </w:pPr>
    <w:rPr>
      <w:rFonts w:ascii="Arial" w:eastAsia="Times New Roman" w:hAnsi="Arial" w:cs="Times New Roman"/>
      <w:b/>
      <w:sz w:val="28"/>
      <w:szCs w:val="20"/>
      <w:lang w:eastAsia="ru-RU"/>
    </w:rPr>
  </w:style>
  <w:style w:type="paragraph" w:customStyle="1" w:styleId="19">
    <w:name w:val="1 Знак"/>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1">
    <w:name w:val="Style1"/>
    <w:basedOn w:val="a1"/>
    <w:rsid w:val="005F2239"/>
    <w:pPr>
      <w:widowControl w:val="0"/>
      <w:autoSpaceDE w:val="0"/>
      <w:autoSpaceDN w:val="0"/>
      <w:adjustRightInd w:val="0"/>
      <w:spacing w:after="0" w:line="238" w:lineRule="exact"/>
      <w:jc w:val="right"/>
    </w:pPr>
    <w:rPr>
      <w:rFonts w:ascii="Times New Roman" w:eastAsia="Times New Roman" w:hAnsi="Times New Roman" w:cs="Times New Roman"/>
      <w:sz w:val="24"/>
      <w:szCs w:val="24"/>
      <w:lang w:eastAsia="ru-RU"/>
    </w:rPr>
  </w:style>
  <w:style w:type="paragraph" w:customStyle="1" w:styleId="Style2">
    <w:name w:val="Style2"/>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1"/>
    <w:rsid w:val="005F2239"/>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Style4">
    <w:name w:val="Style4"/>
    <w:basedOn w:val="a1"/>
    <w:rsid w:val="005F2239"/>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5">
    <w:name w:val="Style5"/>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1"/>
    <w:rsid w:val="005F2239"/>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5">
    <w:name w:val="Style15"/>
    <w:basedOn w:val="a1"/>
    <w:rsid w:val="005F2239"/>
    <w:pPr>
      <w:widowControl w:val="0"/>
      <w:autoSpaceDE w:val="0"/>
      <w:autoSpaceDN w:val="0"/>
      <w:adjustRightInd w:val="0"/>
      <w:spacing w:after="0" w:line="312" w:lineRule="exact"/>
      <w:ind w:hanging="259"/>
    </w:pPr>
    <w:rPr>
      <w:rFonts w:ascii="Times New Roman" w:eastAsia="Times New Roman" w:hAnsi="Times New Roman" w:cs="Times New Roman"/>
      <w:sz w:val="24"/>
      <w:szCs w:val="24"/>
      <w:lang w:eastAsia="ru-RU"/>
    </w:rPr>
  </w:style>
  <w:style w:type="paragraph" w:customStyle="1" w:styleId="Style26">
    <w:name w:val="Style26"/>
    <w:basedOn w:val="a1"/>
    <w:rsid w:val="005F2239"/>
    <w:pPr>
      <w:widowControl w:val="0"/>
      <w:autoSpaceDE w:val="0"/>
      <w:autoSpaceDN w:val="0"/>
      <w:adjustRightInd w:val="0"/>
      <w:spacing w:after="0" w:line="313" w:lineRule="exact"/>
      <w:jc w:val="both"/>
    </w:pPr>
    <w:rPr>
      <w:rFonts w:ascii="Times New Roman" w:eastAsia="Times New Roman" w:hAnsi="Times New Roman" w:cs="Times New Roman"/>
      <w:sz w:val="24"/>
      <w:szCs w:val="24"/>
      <w:lang w:eastAsia="ru-RU"/>
    </w:rPr>
  </w:style>
  <w:style w:type="paragraph" w:customStyle="1" w:styleId="Style10">
    <w:name w:val="Style10"/>
    <w:basedOn w:val="a1"/>
    <w:rsid w:val="005F2239"/>
    <w:pPr>
      <w:widowControl w:val="0"/>
      <w:autoSpaceDE w:val="0"/>
      <w:autoSpaceDN w:val="0"/>
      <w:adjustRightInd w:val="0"/>
      <w:spacing w:after="0" w:line="229" w:lineRule="exact"/>
    </w:pPr>
    <w:rPr>
      <w:rFonts w:ascii="Times New Roman" w:eastAsia="Times New Roman" w:hAnsi="Times New Roman" w:cs="Times New Roman"/>
      <w:sz w:val="24"/>
      <w:szCs w:val="24"/>
      <w:lang w:eastAsia="ru-RU"/>
    </w:rPr>
  </w:style>
  <w:style w:type="paragraph" w:customStyle="1" w:styleId="Style12">
    <w:name w:val="Style12"/>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1"/>
    <w:rsid w:val="005F2239"/>
    <w:pPr>
      <w:widowControl w:val="0"/>
      <w:autoSpaceDE w:val="0"/>
      <w:autoSpaceDN w:val="0"/>
      <w:adjustRightInd w:val="0"/>
      <w:spacing w:after="0" w:line="274" w:lineRule="exact"/>
      <w:ind w:firstLine="1894"/>
    </w:pPr>
    <w:rPr>
      <w:rFonts w:ascii="Times New Roman" w:eastAsia="Times New Roman" w:hAnsi="Times New Roman" w:cs="Times New Roman"/>
      <w:sz w:val="24"/>
      <w:szCs w:val="24"/>
      <w:lang w:eastAsia="ru-RU"/>
    </w:rPr>
  </w:style>
  <w:style w:type="paragraph" w:customStyle="1" w:styleId="Style14">
    <w:name w:val="Style14"/>
    <w:basedOn w:val="a1"/>
    <w:rsid w:val="005F2239"/>
    <w:pPr>
      <w:widowControl w:val="0"/>
      <w:autoSpaceDE w:val="0"/>
      <w:autoSpaceDN w:val="0"/>
      <w:adjustRightInd w:val="0"/>
      <w:spacing w:after="0" w:line="227" w:lineRule="exact"/>
      <w:ind w:hanging="752"/>
    </w:pPr>
    <w:rPr>
      <w:rFonts w:ascii="Times New Roman" w:eastAsia="Times New Roman" w:hAnsi="Times New Roman" w:cs="Times New Roman"/>
      <w:sz w:val="24"/>
      <w:szCs w:val="24"/>
      <w:lang w:eastAsia="ru-RU"/>
    </w:rPr>
  </w:style>
  <w:style w:type="paragraph" w:customStyle="1" w:styleId="Style16">
    <w:name w:val="Style16"/>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1"/>
    <w:rsid w:val="005F2239"/>
    <w:pPr>
      <w:widowControl w:val="0"/>
      <w:autoSpaceDE w:val="0"/>
      <w:autoSpaceDN w:val="0"/>
      <w:adjustRightInd w:val="0"/>
      <w:spacing w:after="0" w:line="276" w:lineRule="exact"/>
      <w:ind w:firstLine="371"/>
      <w:jc w:val="both"/>
    </w:pPr>
    <w:rPr>
      <w:rFonts w:ascii="Times New Roman" w:eastAsia="Times New Roman" w:hAnsi="Times New Roman" w:cs="Times New Roman"/>
      <w:sz w:val="24"/>
      <w:szCs w:val="24"/>
      <w:lang w:eastAsia="ru-RU"/>
    </w:rPr>
  </w:style>
  <w:style w:type="paragraph" w:customStyle="1" w:styleId="Style19">
    <w:name w:val="Style19"/>
    <w:basedOn w:val="a1"/>
    <w:rsid w:val="005F2239"/>
    <w:pPr>
      <w:widowControl w:val="0"/>
      <w:autoSpaceDE w:val="0"/>
      <w:autoSpaceDN w:val="0"/>
      <w:adjustRightInd w:val="0"/>
      <w:spacing w:after="0" w:line="223" w:lineRule="exact"/>
      <w:ind w:firstLine="151"/>
    </w:pPr>
    <w:rPr>
      <w:rFonts w:ascii="Times New Roman" w:eastAsia="Times New Roman" w:hAnsi="Times New Roman" w:cs="Times New Roman"/>
      <w:sz w:val="24"/>
      <w:szCs w:val="24"/>
      <w:lang w:eastAsia="ru-RU"/>
    </w:rPr>
  </w:style>
  <w:style w:type="paragraph" w:customStyle="1" w:styleId="Style20">
    <w:name w:val="Style20"/>
    <w:basedOn w:val="a1"/>
    <w:rsid w:val="005F2239"/>
    <w:pPr>
      <w:widowControl w:val="0"/>
      <w:autoSpaceDE w:val="0"/>
      <w:autoSpaceDN w:val="0"/>
      <w:adjustRightInd w:val="0"/>
      <w:spacing w:after="0" w:line="275" w:lineRule="exact"/>
      <w:ind w:firstLine="731"/>
      <w:jc w:val="both"/>
    </w:pPr>
    <w:rPr>
      <w:rFonts w:ascii="Times New Roman" w:eastAsia="Times New Roman" w:hAnsi="Times New Roman" w:cs="Times New Roman"/>
      <w:sz w:val="24"/>
      <w:szCs w:val="24"/>
      <w:lang w:eastAsia="ru-RU"/>
    </w:rPr>
  </w:style>
  <w:style w:type="paragraph" w:customStyle="1" w:styleId="Style22">
    <w:name w:val="Style22"/>
    <w:basedOn w:val="a1"/>
    <w:rsid w:val="005F223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4">
    <w:name w:val="Style24"/>
    <w:basedOn w:val="a1"/>
    <w:rsid w:val="005F2239"/>
    <w:pPr>
      <w:widowControl w:val="0"/>
      <w:autoSpaceDE w:val="0"/>
      <w:autoSpaceDN w:val="0"/>
      <w:adjustRightInd w:val="0"/>
      <w:spacing w:after="0" w:line="275" w:lineRule="exact"/>
      <w:ind w:firstLine="367"/>
      <w:jc w:val="both"/>
    </w:pPr>
    <w:rPr>
      <w:rFonts w:ascii="Times New Roman" w:eastAsia="Times New Roman" w:hAnsi="Times New Roman" w:cs="Times New Roman"/>
      <w:sz w:val="24"/>
      <w:szCs w:val="24"/>
      <w:lang w:eastAsia="ru-RU"/>
    </w:rPr>
  </w:style>
  <w:style w:type="paragraph" w:customStyle="1" w:styleId="Style25">
    <w:name w:val="Style25"/>
    <w:basedOn w:val="a1"/>
    <w:rsid w:val="005F2239"/>
    <w:pPr>
      <w:widowControl w:val="0"/>
      <w:autoSpaceDE w:val="0"/>
      <w:autoSpaceDN w:val="0"/>
      <w:adjustRightInd w:val="0"/>
      <w:spacing w:after="0" w:line="277" w:lineRule="exact"/>
      <w:ind w:firstLine="569"/>
      <w:jc w:val="both"/>
    </w:pPr>
    <w:rPr>
      <w:rFonts w:ascii="Times New Roman" w:eastAsia="Times New Roman" w:hAnsi="Times New Roman" w:cs="Times New Roman"/>
      <w:sz w:val="24"/>
      <w:szCs w:val="24"/>
      <w:lang w:eastAsia="ru-RU"/>
    </w:rPr>
  </w:style>
  <w:style w:type="paragraph" w:customStyle="1" w:styleId="Style27">
    <w:name w:val="Style27"/>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1"/>
    <w:rsid w:val="005F2239"/>
    <w:pPr>
      <w:widowControl w:val="0"/>
      <w:autoSpaceDE w:val="0"/>
      <w:autoSpaceDN w:val="0"/>
      <w:adjustRightInd w:val="0"/>
      <w:spacing w:after="0" w:line="230" w:lineRule="exact"/>
      <w:ind w:firstLine="144"/>
    </w:pPr>
    <w:rPr>
      <w:rFonts w:ascii="Times New Roman" w:eastAsia="Times New Roman" w:hAnsi="Times New Roman" w:cs="Times New Roman"/>
      <w:sz w:val="24"/>
      <w:szCs w:val="24"/>
      <w:lang w:eastAsia="ru-RU"/>
    </w:rPr>
  </w:style>
  <w:style w:type="paragraph" w:customStyle="1" w:styleId="Style29">
    <w:name w:val="Style29"/>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1"/>
    <w:rsid w:val="005F2239"/>
    <w:pPr>
      <w:widowControl w:val="0"/>
      <w:autoSpaceDE w:val="0"/>
      <w:autoSpaceDN w:val="0"/>
      <w:adjustRightInd w:val="0"/>
      <w:spacing w:after="0" w:line="277" w:lineRule="exact"/>
      <w:ind w:firstLine="554"/>
      <w:jc w:val="both"/>
    </w:pPr>
    <w:rPr>
      <w:rFonts w:ascii="Times New Roman" w:eastAsia="Times New Roman" w:hAnsi="Times New Roman" w:cs="Times New Roman"/>
      <w:sz w:val="24"/>
      <w:szCs w:val="24"/>
      <w:lang w:eastAsia="ru-RU"/>
    </w:rPr>
  </w:style>
  <w:style w:type="paragraph" w:customStyle="1" w:styleId="Style32">
    <w:name w:val="Style32"/>
    <w:basedOn w:val="a1"/>
    <w:rsid w:val="005F2239"/>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paragraph" w:customStyle="1" w:styleId="aff7">
    <w:name w:val="Òåêñò"/>
    <w:basedOn w:val="a1"/>
    <w:rsid w:val="005F22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a">
    <w:name w:val="Красная строка1"/>
    <w:basedOn w:val="af1"/>
    <w:rsid w:val="005F2239"/>
    <w:pPr>
      <w:suppressAutoHyphens/>
      <w:spacing w:line="240" w:lineRule="auto"/>
      <w:ind w:firstLine="210"/>
    </w:pPr>
    <w:rPr>
      <w:rFonts w:ascii="Times New Roman" w:eastAsia="Times New Roman" w:hAnsi="Times New Roman" w:cs="Times New Roman"/>
      <w:sz w:val="24"/>
      <w:szCs w:val="24"/>
      <w:lang w:eastAsia="ar-SA"/>
    </w:rPr>
  </w:style>
  <w:style w:type="character" w:customStyle="1" w:styleId="1b">
    <w:name w:val="Текст ТД Знак Знак Знак1 Знак Знак"/>
    <w:link w:val="1c"/>
    <w:locked/>
    <w:rsid w:val="005F2239"/>
    <w:rPr>
      <w:rFonts w:ascii="Times New Roman" w:eastAsia="Calibri" w:hAnsi="Times New Roman" w:cs="Times New Roman"/>
      <w:sz w:val="24"/>
      <w:szCs w:val="24"/>
    </w:rPr>
  </w:style>
  <w:style w:type="paragraph" w:customStyle="1" w:styleId="1c">
    <w:name w:val="Текст ТД Знак Знак Знак1 Знак"/>
    <w:basedOn w:val="a1"/>
    <w:link w:val="1b"/>
    <w:qFormat/>
    <w:rsid w:val="005F2239"/>
    <w:pPr>
      <w:autoSpaceDE w:val="0"/>
      <w:autoSpaceDN w:val="0"/>
      <w:adjustRightInd w:val="0"/>
      <w:spacing w:line="240" w:lineRule="auto"/>
      <w:ind w:left="360" w:hanging="360"/>
      <w:jc w:val="both"/>
    </w:pPr>
    <w:rPr>
      <w:rFonts w:ascii="Times New Roman" w:eastAsia="Calibri" w:hAnsi="Times New Roman" w:cs="Times New Roman"/>
      <w:sz w:val="24"/>
      <w:szCs w:val="24"/>
    </w:rPr>
  </w:style>
  <w:style w:type="paragraph" w:customStyle="1" w:styleId="51">
    <w:name w:val="Знак5"/>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62">
    <w:name w:val="Знак6"/>
    <w:basedOn w:val="a1"/>
    <w:rsid w:val="005F2239"/>
    <w:pPr>
      <w:spacing w:before="100" w:beforeAutospacing="1" w:after="100" w:afterAutospacing="1"/>
    </w:pPr>
    <w:rPr>
      <w:rFonts w:ascii="Tahoma" w:eastAsia="Calibri" w:hAnsi="Tahoma" w:cs="Times New Roman"/>
      <w:sz w:val="20"/>
      <w:szCs w:val="20"/>
      <w:lang w:val="en-US"/>
    </w:rPr>
  </w:style>
  <w:style w:type="character" w:customStyle="1" w:styleId="aff8">
    <w:name w:val="Текст ТД Знак Знак Знак Знак"/>
    <w:link w:val="aff9"/>
    <w:locked/>
    <w:rsid w:val="005F2239"/>
    <w:rPr>
      <w:rFonts w:ascii="Times New Roman" w:eastAsia="Calibri" w:hAnsi="Times New Roman" w:cs="Times New Roman"/>
      <w:sz w:val="24"/>
      <w:szCs w:val="24"/>
    </w:rPr>
  </w:style>
  <w:style w:type="paragraph" w:customStyle="1" w:styleId="aff9">
    <w:name w:val="Текст ТД Знак Знак Знак"/>
    <w:basedOn w:val="a1"/>
    <w:link w:val="aff8"/>
    <w:qFormat/>
    <w:rsid w:val="005F2239"/>
    <w:pPr>
      <w:autoSpaceDE w:val="0"/>
      <w:autoSpaceDN w:val="0"/>
      <w:adjustRightInd w:val="0"/>
      <w:spacing w:line="240" w:lineRule="auto"/>
      <w:ind w:left="360" w:hanging="360"/>
      <w:jc w:val="both"/>
    </w:pPr>
    <w:rPr>
      <w:rFonts w:ascii="Times New Roman" w:eastAsia="Calibri" w:hAnsi="Times New Roman" w:cs="Times New Roman"/>
      <w:sz w:val="24"/>
      <w:szCs w:val="24"/>
    </w:rPr>
  </w:style>
  <w:style w:type="paragraph" w:customStyle="1" w:styleId="1d">
    <w:name w:val="Абзац списка1"/>
    <w:basedOn w:val="a1"/>
    <w:qFormat/>
    <w:rsid w:val="005F2239"/>
    <w:pPr>
      <w:ind w:left="720"/>
    </w:pPr>
    <w:rPr>
      <w:rFonts w:ascii="Calibri" w:eastAsia="Times New Roman" w:hAnsi="Calibri" w:cs="Times New Roman"/>
      <w:lang w:eastAsia="ru-RU"/>
    </w:rPr>
  </w:style>
  <w:style w:type="paragraph" w:customStyle="1" w:styleId="prdsubtitle">
    <w:name w:val="prdsubtitle"/>
    <w:basedOn w:val="a1"/>
    <w:rsid w:val="005F2239"/>
    <w:pPr>
      <w:spacing w:before="192" w:after="48" w:line="240" w:lineRule="auto"/>
    </w:pPr>
    <w:rPr>
      <w:rFonts w:ascii="Times New Roman" w:eastAsia="Times New Roman" w:hAnsi="Times New Roman" w:cs="Times New Roman"/>
      <w:b/>
      <w:bCs/>
      <w:i/>
      <w:iCs/>
      <w:sz w:val="24"/>
      <w:szCs w:val="24"/>
      <w:lang w:eastAsia="ru-RU"/>
    </w:rPr>
  </w:style>
  <w:style w:type="paragraph" w:customStyle="1" w:styleId="1e">
    <w:name w:val="Знак1 Знак Знак Знак Знак Знак Знак Знак Знак Знак"/>
    <w:basedOn w:val="a1"/>
    <w:next w:val="2"/>
    <w:autoRedefine/>
    <w:rsid w:val="005F2239"/>
    <w:pPr>
      <w:spacing w:after="160" w:line="240" w:lineRule="exact"/>
    </w:pPr>
    <w:rPr>
      <w:rFonts w:ascii="Times New Roman" w:eastAsia="Times New Roman" w:hAnsi="Times New Roman" w:cs="Times New Roman"/>
      <w:sz w:val="24"/>
      <w:szCs w:val="20"/>
      <w:lang w:val="en-US"/>
    </w:rPr>
  </w:style>
  <w:style w:type="paragraph" w:customStyle="1" w:styleId="-0">
    <w:name w:val="Контракт-пункт"/>
    <w:basedOn w:val="a1"/>
    <w:rsid w:val="005F2239"/>
    <w:pPr>
      <w:numPr>
        <w:ilvl w:val="1"/>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1"/>
    <w:next w:val="-0"/>
    <w:rsid w:val="005F2239"/>
    <w:pPr>
      <w:keepNext/>
      <w:numPr>
        <w:numId w:val="9"/>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1"/>
    <w:rsid w:val="005F2239"/>
    <w:pPr>
      <w:numPr>
        <w:ilvl w:val="2"/>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rsid w:val="005F2239"/>
    <w:pPr>
      <w:numPr>
        <w:ilvl w:val="3"/>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affa">
    <w:name w:val="ГОСТОсновной"/>
    <w:basedOn w:val="a1"/>
    <w:rsid w:val="005F2239"/>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paragraph" w:customStyle="1" w:styleId="28">
    <w:name w:val="Знак2 Знак Знак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1f">
    <w:name w:val="Обычный1"/>
    <w:rsid w:val="005F2239"/>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a00">
    <w:name w:val="a0"/>
    <w:basedOn w:val="a1"/>
    <w:rsid w:val="005F2239"/>
    <w:pPr>
      <w:autoSpaceDE w:val="0"/>
      <w:autoSpaceDN w:val="0"/>
      <w:spacing w:line="240" w:lineRule="auto"/>
      <w:ind w:left="720" w:hanging="360"/>
      <w:jc w:val="both"/>
    </w:pPr>
    <w:rPr>
      <w:rFonts w:ascii="Times New Roman" w:eastAsia="Times New Roman" w:hAnsi="Times New Roman" w:cs="Times New Roman"/>
      <w:sz w:val="24"/>
      <w:szCs w:val="24"/>
      <w:lang w:eastAsia="ru-RU"/>
    </w:rPr>
  </w:style>
  <w:style w:type="paragraph" w:customStyle="1" w:styleId="ConsPlusCell">
    <w:name w:val="ConsPlusCell"/>
    <w:rsid w:val="005F223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ing">
    <w:name w:val="Heading"/>
    <w:rsid w:val="005F2239"/>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b">
    <w:name w:val="Нормальный"/>
    <w:rsid w:val="005F223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Question">
    <w:name w:val="Question"/>
    <w:basedOn w:val="a1"/>
    <w:rsid w:val="005F2239"/>
    <w:pPr>
      <w:widowControl w:val="0"/>
      <w:autoSpaceDE w:val="0"/>
      <w:autoSpaceDN w:val="0"/>
      <w:adjustRightInd w:val="0"/>
      <w:spacing w:before="72" w:after="72" w:line="240" w:lineRule="auto"/>
      <w:ind w:left="432" w:hanging="432"/>
    </w:pPr>
    <w:rPr>
      <w:rFonts w:ascii="TimesET" w:eastAsia="Times New Roman" w:hAnsi="TimesET" w:cs="Times New Roman"/>
      <w:sz w:val="20"/>
      <w:szCs w:val="20"/>
      <w:lang w:val="en-US"/>
    </w:rPr>
  </w:style>
  <w:style w:type="character" w:styleId="affc">
    <w:name w:val="footnote reference"/>
    <w:semiHidden/>
    <w:unhideWhenUsed/>
    <w:rsid w:val="005F2239"/>
    <w:rPr>
      <w:rFonts w:ascii="Times New Roman" w:hAnsi="Times New Roman" w:cs="Times New Roman" w:hint="default"/>
      <w:vertAlign w:val="superscript"/>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Знак2 Знак Знак"/>
    <w:locked/>
    <w:rsid w:val="005F2239"/>
    <w:rPr>
      <w:rFonts w:ascii="Arial" w:eastAsia="Calibri" w:hAnsi="Arial" w:cs="Times New Roman" w:hint="default"/>
      <w:b/>
      <w:bCs w:val="0"/>
      <w:szCs w:val="20"/>
    </w:rPr>
  </w:style>
  <w:style w:type="character" w:customStyle="1" w:styleId="1f0">
    <w:name w:val="Основной текст Знак1"/>
    <w:basedOn w:val="a2"/>
    <w:semiHidden/>
    <w:rsid w:val="005F2239"/>
    <w:rPr>
      <w:rFonts w:ascii="Calibri" w:eastAsia="Calibri" w:hAnsi="Calibri" w:cs="Times New Roman" w:hint="default"/>
    </w:rPr>
  </w:style>
  <w:style w:type="character" w:customStyle="1" w:styleId="212">
    <w:name w:val="Основной текст с отступом 2 Знак1"/>
    <w:basedOn w:val="a2"/>
    <w:semiHidden/>
    <w:rsid w:val="005F2239"/>
    <w:rPr>
      <w:rFonts w:ascii="Calibri" w:eastAsia="Calibri" w:hAnsi="Calibri" w:cs="Times New Roman" w:hint="default"/>
    </w:rPr>
  </w:style>
  <w:style w:type="character" w:customStyle="1" w:styleId="71">
    <w:name w:val="Заголовок 7 Знак1"/>
    <w:basedOn w:val="a2"/>
    <w:semiHidden/>
    <w:rsid w:val="005F2239"/>
    <w:rPr>
      <w:rFonts w:asciiTheme="majorHAnsi" w:eastAsiaTheme="majorEastAsia" w:hAnsiTheme="majorHAnsi" w:cstheme="majorBidi" w:hint="default"/>
      <w:i/>
      <w:iCs/>
      <w:color w:val="404040" w:themeColor="text1" w:themeTint="BF"/>
      <w:sz w:val="22"/>
      <w:szCs w:val="22"/>
    </w:rPr>
  </w:style>
  <w:style w:type="character" w:customStyle="1" w:styleId="81">
    <w:name w:val="Заголовок 8 Знак1"/>
    <w:basedOn w:val="a2"/>
    <w:semiHidden/>
    <w:rsid w:val="005F2239"/>
    <w:rPr>
      <w:rFonts w:asciiTheme="majorHAnsi" w:eastAsiaTheme="majorEastAsia" w:hAnsiTheme="majorHAnsi" w:cstheme="majorBidi" w:hint="default"/>
      <w:color w:val="404040" w:themeColor="text1" w:themeTint="BF"/>
    </w:rPr>
  </w:style>
  <w:style w:type="character" w:customStyle="1" w:styleId="91">
    <w:name w:val="Заголовок 9 Знак1"/>
    <w:basedOn w:val="a2"/>
    <w:semiHidden/>
    <w:rsid w:val="005F2239"/>
    <w:rPr>
      <w:rFonts w:asciiTheme="majorHAnsi" w:eastAsiaTheme="majorEastAsia" w:hAnsiTheme="majorHAnsi" w:cstheme="majorBidi" w:hint="default"/>
      <w:i/>
      <w:iCs/>
      <w:color w:val="404040" w:themeColor="text1" w:themeTint="BF"/>
    </w:rPr>
  </w:style>
  <w:style w:type="character" w:customStyle="1" w:styleId="1f1">
    <w:name w:val="Нижний колонтитул Знак1"/>
    <w:basedOn w:val="a2"/>
    <w:semiHidden/>
    <w:rsid w:val="005F2239"/>
    <w:rPr>
      <w:rFonts w:ascii="Calibri" w:eastAsia="Calibri" w:hAnsi="Calibri" w:cs="Times New Roman" w:hint="default"/>
    </w:rPr>
  </w:style>
  <w:style w:type="character" w:customStyle="1" w:styleId="1f2">
    <w:name w:val="Текст Знак1"/>
    <w:basedOn w:val="a2"/>
    <w:semiHidden/>
    <w:rsid w:val="005F2239"/>
    <w:rPr>
      <w:rFonts w:ascii="Consolas" w:eastAsia="Calibri" w:hAnsi="Consolas" w:cs="Consolas" w:hint="default"/>
      <w:sz w:val="21"/>
      <w:szCs w:val="21"/>
    </w:rPr>
  </w:style>
  <w:style w:type="character" w:customStyle="1" w:styleId="1f3">
    <w:name w:val="Основной текст с отступом Знак1"/>
    <w:basedOn w:val="a2"/>
    <w:semiHidden/>
    <w:rsid w:val="005F2239"/>
    <w:rPr>
      <w:rFonts w:ascii="Calibri" w:eastAsia="Calibri" w:hAnsi="Calibri" w:cs="Times New Roman" w:hint="default"/>
    </w:rPr>
  </w:style>
  <w:style w:type="character" w:customStyle="1" w:styleId="1f4">
    <w:name w:val="Верхний колонтитул Знак1"/>
    <w:basedOn w:val="a2"/>
    <w:semiHidden/>
    <w:rsid w:val="005F2239"/>
    <w:rPr>
      <w:rFonts w:ascii="Calibri" w:eastAsia="Calibri" w:hAnsi="Calibri" w:cs="Times New Roman" w:hint="default"/>
    </w:rPr>
  </w:style>
  <w:style w:type="character" w:customStyle="1" w:styleId="affd">
    <w:name w:val="Название Знак"/>
    <w:basedOn w:val="a2"/>
    <w:uiPriority w:val="10"/>
    <w:rsid w:val="005F2239"/>
    <w:rPr>
      <w:rFonts w:asciiTheme="majorHAnsi" w:eastAsiaTheme="majorEastAsia" w:hAnsiTheme="majorHAnsi" w:cstheme="majorBidi" w:hint="default"/>
      <w:color w:val="17365D" w:themeColor="text2" w:themeShade="BF"/>
      <w:spacing w:val="5"/>
      <w:kern w:val="28"/>
      <w:sz w:val="52"/>
      <w:szCs w:val="52"/>
    </w:rPr>
  </w:style>
  <w:style w:type="character" w:customStyle="1" w:styleId="213">
    <w:name w:val="Основной текст 2 Знак1"/>
    <w:basedOn w:val="a2"/>
    <w:semiHidden/>
    <w:rsid w:val="005F2239"/>
    <w:rPr>
      <w:rFonts w:ascii="Calibri" w:eastAsia="Calibri" w:hAnsi="Calibri" w:cs="Times New Roman" w:hint="default"/>
    </w:rPr>
  </w:style>
  <w:style w:type="character" w:customStyle="1" w:styleId="311">
    <w:name w:val="Основной текст с отступом 3 Знак1"/>
    <w:basedOn w:val="a2"/>
    <w:semiHidden/>
    <w:rsid w:val="005F2239"/>
    <w:rPr>
      <w:rFonts w:ascii="Calibri" w:eastAsia="Calibri" w:hAnsi="Calibri" w:cs="Times New Roman" w:hint="default"/>
      <w:sz w:val="16"/>
      <w:szCs w:val="16"/>
    </w:rPr>
  </w:style>
  <w:style w:type="character" w:customStyle="1" w:styleId="1f5">
    <w:name w:val="Текст сноски Знак1"/>
    <w:basedOn w:val="a2"/>
    <w:semiHidden/>
    <w:rsid w:val="005F2239"/>
    <w:rPr>
      <w:rFonts w:ascii="Calibri" w:eastAsia="Calibri" w:hAnsi="Calibri" w:cs="Times New Roman" w:hint="default"/>
      <w:sz w:val="20"/>
      <w:szCs w:val="20"/>
    </w:rPr>
  </w:style>
  <w:style w:type="character" w:customStyle="1" w:styleId="312">
    <w:name w:val="Основной текст 3 Знак1"/>
    <w:basedOn w:val="a2"/>
    <w:semiHidden/>
    <w:rsid w:val="005F2239"/>
    <w:rPr>
      <w:rFonts w:ascii="Calibri" w:eastAsia="Calibri" w:hAnsi="Calibri" w:cs="Times New Roman" w:hint="default"/>
      <w:sz w:val="16"/>
      <w:szCs w:val="16"/>
    </w:rPr>
  </w:style>
  <w:style w:type="character" w:customStyle="1" w:styleId="FontStyle45">
    <w:name w:val="Font Style45"/>
    <w:rsid w:val="005F2239"/>
    <w:rPr>
      <w:rFonts w:ascii="Times New Roman" w:hAnsi="Times New Roman" w:cs="Times New Roman" w:hint="default"/>
      <w:sz w:val="20"/>
      <w:szCs w:val="20"/>
    </w:rPr>
  </w:style>
  <w:style w:type="character" w:customStyle="1" w:styleId="FontStyle44">
    <w:name w:val="Font Style44"/>
    <w:rsid w:val="005F2239"/>
    <w:rPr>
      <w:rFonts w:ascii="Arial" w:hAnsi="Arial" w:cs="Arial" w:hint="default"/>
      <w:sz w:val="20"/>
      <w:szCs w:val="20"/>
    </w:rPr>
  </w:style>
  <w:style w:type="character" w:customStyle="1" w:styleId="FontStyle47">
    <w:name w:val="Font Style47"/>
    <w:rsid w:val="005F2239"/>
    <w:rPr>
      <w:rFonts w:ascii="Times New Roman" w:hAnsi="Times New Roman" w:cs="Times New Roman" w:hint="default"/>
      <w:b/>
      <w:bCs/>
      <w:sz w:val="20"/>
      <w:szCs w:val="20"/>
    </w:rPr>
  </w:style>
  <w:style w:type="character" w:customStyle="1" w:styleId="FontStyle42">
    <w:name w:val="Font Style42"/>
    <w:rsid w:val="005F2239"/>
    <w:rPr>
      <w:rFonts w:ascii="Times New Roman" w:hAnsi="Times New Roman" w:cs="Times New Roman" w:hint="default"/>
      <w:sz w:val="22"/>
      <w:szCs w:val="22"/>
    </w:rPr>
  </w:style>
  <w:style w:type="character" w:customStyle="1" w:styleId="FontStyle34">
    <w:name w:val="Font Style34"/>
    <w:rsid w:val="005F2239"/>
    <w:rPr>
      <w:rFonts w:ascii="Times New Roman" w:hAnsi="Times New Roman" w:cs="Times New Roman" w:hint="default"/>
      <w:sz w:val="18"/>
      <w:szCs w:val="18"/>
    </w:rPr>
  </w:style>
  <w:style w:type="character" w:customStyle="1" w:styleId="FontStyle35">
    <w:name w:val="Font Style35"/>
    <w:rsid w:val="005F2239"/>
    <w:rPr>
      <w:rFonts w:ascii="Times New Roman" w:hAnsi="Times New Roman" w:cs="Times New Roman" w:hint="default"/>
      <w:b/>
      <w:bCs/>
      <w:smallCaps/>
      <w:sz w:val="26"/>
      <w:szCs w:val="26"/>
    </w:rPr>
  </w:style>
  <w:style w:type="character" w:customStyle="1" w:styleId="FontStyle36">
    <w:name w:val="Font Style36"/>
    <w:rsid w:val="005F2239"/>
    <w:rPr>
      <w:rFonts w:ascii="Arial Black" w:hAnsi="Arial Black" w:cs="Arial Black" w:hint="default"/>
      <w:spacing w:val="-20"/>
      <w:sz w:val="28"/>
      <w:szCs w:val="28"/>
    </w:rPr>
  </w:style>
  <w:style w:type="character" w:customStyle="1" w:styleId="FontStyle37">
    <w:name w:val="Font Style37"/>
    <w:rsid w:val="005F2239"/>
    <w:rPr>
      <w:rFonts w:ascii="Times New Roman" w:hAnsi="Times New Roman" w:cs="Times New Roman" w:hint="default"/>
      <w:sz w:val="26"/>
      <w:szCs w:val="26"/>
    </w:rPr>
  </w:style>
  <w:style w:type="character" w:customStyle="1" w:styleId="FontStyle38">
    <w:name w:val="Font Style38"/>
    <w:rsid w:val="005F2239"/>
    <w:rPr>
      <w:rFonts w:ascii="Times New Roman" w:hAnsi="Times New Roman" w:cs="Times New Roman" w:hint="default"/>
      <w:b/>
      <w:bCs/>
      <w:sz w:val="24"/>
      <w:szCs w:val="24"/>
    </w:rPr>
  </w:style>
  <w:style w:type="character" w:customStyle="1" w:styleId="FontStyle41">
    <w:name w:val="Font Style41"/>
    <w:rsid w:val="005F2239"/>
    <w:rPr>
      <w:rFonts w:ascii="Times New Roman" w:hAnsi="Times New Roman" w:cs="Times New Roman" w:hint="default"/>
      <w:b/>
      <w:bCs/>
      <w:sz w:val="22"/>
      <w:szCs w:val="22"/>
    </w:rPr>
  </w:style>
  <w:style w:type="character" w:customStyle="1" w:styleId="FontStyle43">
    <w:name w:val="Font Style43"/>
    <w:rsid w:val="005F2239"/>
    <w:rPr>
      <w:rFonts w:ascii="Times New Roman" w:hAnsi="Times New Roman" w:cs="Times New Roman" w:hint="default"/>
      <w:b/>
      <w:bCs/>
      <w:sz w:val="18"/>
      <w:szCs w:val="18"/>
    </w:rPr>
  </w:style>
  <w:style w:type="character" w:customStyle="1" w:styleId="FontStyle46">
    <w:name w:val="Font Style46"/>
    <w:rsid w:val="005F2239"/>
    <w:rPr>
      <w:rFonts w:ascii="Times New Roman" w:hAnsi="Times New Roman" w:cs="Times New Roman" w:hint="default"/>
      <w:b/>
      <w:bCs/>
      <w:sz w:val="12"/>
      <w:szCs w:val="12"/>
    </w:rPr>
  </w:style>
  <w:style w:type="character" w:customStyle="1" w:styleId="FontStyle17">
    <w:name w:val="Font Style17"/>
    <w:rsid w:val="005F2239"/>
    <w:rPr>
      <w:rFonts w:ascii="Times New Roman" w:hAnsi="Times New Roman" w:cs="Times New Roman" w:hint="default"/>
      <w:sz w:val="26"/>
      <w:szCs w:val="26"/>
    </w:rPr>
  </w:style>
  <w:style w:type="character" w:customStyle="1" w:styleId="postbody">
    <w:name w:val="postbody"/>
    <w:basedOn w:val="a2"/>
    <w:rsid w:val="005F2239"/>
  </w:style>
  <w:style w:type="character" w:customStyle="1" w:styleId="1f6">
    <w:name w:val="Текст выноски Знак1"/>
    <w:basedOn w:val="a2"/>
    <w:semiHidden/>
    <w:rsid w:val="005F2239"/>
    <w:rPr>
      <w:rFonts w:ascii="Tahoma" w:eastAsia="Calibri" w:hAnsi="Tahoma" w:cs="Tahoma" w:hint="default"/>
      <w:sz w:val="16"/>
      <w:szCs w:val="16"/>
    </w:rPr>
  </w:style>
  <w:style w:type="character" w:customStyle="1" w:styleId="FontStyle13">
    <w:name w:val="Font Style13"/>
    <w:rsid w:val="005F2239"/>
    <w:rPr>
      <w:rFonts w:ascii="Times New Roman" w:hAnsi="Times New Roman" w:cs="Times New Roman" w:hint="default"/>
      <w:sz w:val="22"/>
      <w:szCs w:val="22"/>
    </w:rPr>
  </w:style>
  <w:style w:type="character" w:customStyle="1" w:styleId="FontStyle12">
    <w:name w:val="Font Style12"/>
    <w:rsid w:val="005F2239"/>
    <w:rPr>
      <w:rFonts w:ascii="Times New Roman" w:hAnsi="Times New Roman" w:cs="Times New Roman" w:hint="default"/>
      <w:sz w:val="26"/>
      <w:szCs w:val="26"/>
    </w:rPr>
  </w:style>
  <w:style w:type="character" w:customStyle="1" w:styleId="1f7">
    <w:name w:val="Красная строка Знак1"/>
    <w:basedOn w:val="1f0"/>
    <w:semiHidden/>
    <w:rsid w:val="005F2239"/>
    <w:rPr>
      <w:rFonts w:ascii="Calibri" w:eastAsia="Calibri" w:hAnsi="Calibri" w:cs="Times New Roman" w:hint="default"/>
    </w:rPr>
  </w:style>
  <w:style w:type="character" w:customStyle="1" w:styleId="FooterChar">
    <w:name w:val="Footer Char"/>
    <w:locked/>
    <w:rsid w:val="005F2239"/>
    <w:rPr>
      <w:rFonts w:ascii="Times New Roman" w:hAnsi="Times New Roman" w:cs="Times New Roman" w:hint="default"/>
      <w:sz w:val="24"/>
      <w:szCs w:val="24"/>
    </w:rPr>
  </w:style>
  <w:style w:type="character" w:customStyle="1" w:styleId="whbg1">
    <w:name w:val="whbg1"/>
    <w:rsid w:val="005F2239"/>
    <w:rPr>
      <w:rFonts w:ascii="Arial" w:hAnsi="Arial" w:cs="Arial" w:hint="default"/>
      <w:color w:val="000000"/>
      <w:sz w:val="18"/>
      <w:szCs w:val="18"/>
      <w:shd w:val="clear" w:color="auto" w:fill="FFFFFF"/>
    </w:rPr>
  </w:style>
  <w:style w:type="character" w:customStyle="1" w:styleId="forminfo">
    <w:name w:val="forminfo"/>
    <w:basedOn w:val="a2"/>
    <w:rsid w:val="005F2239"/>
  </w:style>
  <w:style w:type="character" w:customStyle="1" w:styleId="1f8">
    <w:name w:val="Текст ТД Знак Знак1"/>
    <w:rsid w:val="005F2239"/>
    <w:rPr>
      <w:rFonts w:ascii="Calibri" w:eastAsia="Calibri" w:hAnsi="Calibri" w:cs="Calibri" w:hint="default"/>
      <w:sz w:val="24"/>
      <w:szCs w:val="24"/>
      <w:lang w:val="ru-RU" w:eastAsia="en-US" w:bidi="ar-SA"/>
    </w:rPr>
  </w:style>
  <w:style w:type="character" w:customStyle="1" w:styleId="affe">
    <w:name w:val="Морозова"/>
    <w:semiHidden/>
    <w:rsid w:val="005F2239"/>
    <w:rPr>
      <w:rFonts w:ascii="Arial" w:hAnsi="Arial" w:cs="Arial" w:hint="default"/>
      <w:color w:val="auto"/>
      <w:sz w:val="20"/>
      <w:szCs w:val="20"/>
    </w:rPr>
  </w:style>
  <w:style w:type="character" w:customStyle="1" w:styleId="63">
    <w:name w:val="Знак Знак6"/>
    <w:rsid w:val="005F2239"/>
    <w:rPr>
      <w:rFonts w:ascii="Calibri" w:eastAsia="Calibri" w:hAnsi="Calibri" w:cs="Calibri" w:hint="default"/>
      <w:sz w:val="22"/>
      <w:szCs w:val="22"/>
      <w:lang w:val="ru-RU" w:eastAsia="en-US" w:bidi="ar-SA"/>
    </w:rPr>
  </w:style>
  <w:style w:type="character" w:customStyle="1" w:styleId="64">
    <w:name w:val="Знак Знак Знак6"/>
    <w:rsid w:val="005F2239"/>
    <w:rPr>
      <w:rFonts w:ascii="Calibri" w:eastAsia="Calibri" w:hAnsi="Calibri" w:cs="Calibri" w:hint="default"/>
      <w:b/>
      <w:bCs/>
      <w:sz w:val="27"/>
      <w:szCs w:val="27"/>
      <w:lang w:val="ru-RU" w:eastAsia="en-US" w:bidi="ar-SA"/>
    </w:rPr>
  </w:style>
  <w:style w:type="character" w:customStyle="1" w:styleId="1f9">
    <w:name w:val="Знак1 Знак Знак"/>
    <w:locked/>
    <w:rsid w:val="005F2239"/>
    <w:rPr>
      <w:sz w:val="24"/>
      <w:szCs w:val="24"/>
      <w:lang w:bidi="ar-SA"/>
    </w:rPr>
  </w:style>
  <w:style w:type="character" w:customStyle="1" w:styleId="2a">
    <w:name w:val="Знак Знак2"/>
    <w:rsid w:val="005F2239"/>
    <w:rPr>
      <w:rFonts w:ascii="Calibri" w:eastAsia="Calibri" w:hAnsi="Calibri" w:cs="Calibri" w:hint="default"/>
      <w:sz w:val="22"/>
      <w:szCs w:val="22"/>
      <w:lang w:val="ru-RU" w:eastAsia="en-US" w:bidi="ar-SA"/>
    </w:rPr>
  </w:style>
  <w:style w:type="table" w:styleId="afff">
    <w:name w:val="Table Grid"/>
    <w:aliases w:val="OTR"/>
    <w:basedOn w:val="a3"/>
    <w:uiPriority w:val="59"/>
    <w:rsid w:val="005F22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Light Shading Accent 1"/>
    <w:basedOn w:val="a3"/>
    <w:uiPriority w:val="60"/>
    <w:rsid w:val="0075401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Medium Shading 1 Accent 1"/>
    <w:basedOn w:val="a3"/>
    <w:uiPriority w:val="63"/>
    <w:rsid w:val="0075401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1">
    <w:name w:val="Light Grid Accent 1"/>
    <w:basedOn w:val="a3"/>
    <w:uiPriority w:val="62"/>
    <w:rsid w:val="007540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2">
    <w:name w:val="Light List Accent 1"/>
    <w:basedOn w:val="a3"/>
    <w:uiPriority w:val="61"/>
    <w:rsid w:val="000D4B3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Address"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B1DB8"/>
  </w:style>
  <w:style w:type="paragraph" w:styleId="1">
    <w:name w:val="heading 1"/>
    <w:aliases w:val="Document Header1,Раздел Договора,H1,&quot;Алмаз&quot;"/>
    <w:basedOn w:val="a1"/>
    <w:next w:val="a1"/>
    <w:link w:val="10"/>
    <w:qFormat/>
    <w:rsid w:val="005B1D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nhideWhenUsed/>
    <w:qFormat/>
    <w:rsid w:val="00815C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H3,&quot;Сапфир&quot;"/>
    <w:basedOn w:val="a1"/>
    <w:link w:val="30"/>
    <w:semiHidden/>
    <w:unhideWhenUsed/>
    <w:qFormat/>
    <w:rsid w:val="005F2239"/>
    <w:pPr>
      <w:spacing w:before="100" w:beforeAutospacing="1" w:after="100" w:afterAutospacing="1"/>
      <w:outlineLvl w:val="2"/>
    </w:pPr>
    <w:rPr>
      <w:rFonts w:ascii="Calibri" w:eastAsia="Calibri" w:hAnsi="Calibri" w:cs="Times New Roman"/>
      <w:sz w:val="27"/>
      <w:szCs w:val="27"/>
    </w:rPr>
  </w:style>
  <w:style w:type="paragraph" w:styleId="40">
    <w:name w:val="heading 4"/>
    <w:basedOn w:val="a1"/>
    <w:next w:val="a1"/>
    <w:link w:val="41"/>
    <w:semiHidden/>
    <w:unhideWhenUsed/>
    <w:qFormat/>
    <w:rsid w:val="005F2239"/>
    <w:pPr>
      <w:keepNext/>
      <w:spacing w:before="240" w:after="60"/>
      <w:outlineLvl w:val="3"/>
    </w:pPr>
    <w:rPr>
      <w:rFonts w:ascii="Calibri" w:eastAsia="Calibri" w:hAnsi="Calibri" w:cs="Times New Roman"/>
      <w:b/>
      <w:bCs/>
      <w:sz w:val="28"/>
      <w:szCs w:val="28"/>
    </w:rPr>
  </w:style>
  <w:style w:type="paragraph" w:styleId="5">
    <w:name w:val="heading 5"/>
    <w:basedOn w:val="a1"/>
    <w:next w:val="a1"/>
    <w:link w:val="50"/>
    <w:semiHidden/>
    <w:unhideWhenUsed/>
    <w:qFormat/>
    <w:rsid w:val="005F2239"/>
    <w:pPr>
      <w:spacing w:before="240" w:after="60"/>
      <w:outlineLvl w:val="4"/>
    </w:pPr>
    <w:rPr>
      <w:rFonts w:ascii="Calibri" w:eastAsia="Calibri" w:hAnsi="Calibri" w:cs="Times New Roman"/>
      <w:b/>
      <w:bCs/>
      <w:i/>
      <w:iCs/>
      <w:sz w:val="26"/>
      <w:szCs w:val="26"/>
    </w:rPr>
  </w:style>
  <w:style w:type="paragraph" w:styleId="6">
    <w:name w:val="heading 6"/>
    <w:aliases w:val="H6"/>
    <w:basedOn w:val="a1"/>
    <w:next w:val="a1"/>
    <w:link w:val="60"/>
    <w:semiHidden/>
    <w:unhideWhenUsed/>
    <w:qFormat/>
    <w:rsid w:val="005F2239"/>
    <w:pPr>
      <w:spacing w:before="240" w:after="60"/>
      <w:outlineLvl w:val="5"/>
    </w:pPr>
    <w:rPr>
      <w:rFonts w:ascii="Calibri" w:eastAsia="Calibri" w:hAnsi="Calibri" w:cs="Times New Roman"/>
    </w:rPr>
  </w:style>
  <w:style w:type="paragraph" w:styleId="7">
    <w:name w:val="heading 7"/>
    <w:basedOn w:val="a1"/>
    <w:next w:val="a1"/>
    <w:link w:val="70"/>
    <w:semiHidden/>
    <w:unhideWhenUsed/>
    <w:qFormat/>
    <w:rsid w:val="005F223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semiHidden/>
    <w:unhideWhenUsed/>
    <w:qFormat/>
    <w:rsid w:val="005F223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semiHidden/>
    <w:unhideWhenUsed/>
    <w:qFormat/>
    <w:rsid w:val="005F223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Раздел Договора Знак,H1 Знак,&quot;Алмаз&quot; Знак"/>
    <w:basedOn w:val="a2"/>
    <w:link w:val="1"/>
    <w:rsid w:val="005B1DB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rsid w:val="00815C05"/>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2"/>
    <w:link w:val="3"/>
    <w:semiHidden/>
    <w:rsid w:val="005F2239"/>
    <w:rPr>
      <w:rFonts w:ascii="Calibri" w:eastAsia="Calibri" w:hAnsi="Calibri" w:cs="Times New Roman"/>
      <w:sz w:val="27"/>
      <w:szCs w:val="27"/>
    </w:rPr>
  </w:style>
  <w:style w:type="character" w:customStyle="1" w:styleId="41">
    <w:name w:val="Заголовок 4 Знак"/>
    <w:basedOn w:val="a2"/>
    <w:link w:val="40"/>
    <w:semiHidden/>
    <w:rsid w:val="005F2239"/>
    <w:rPr>
      <w:rFonts w:ascii="Calibri" w:eastAsia="Calibri" w:hAnsi="Calibri" w:cs="Times New Roman"/>
      <w:b/>
      <w:bCs/>
      <w:sz w:val="28"/>
      <w:szCs w:val="28"/>
    </w:rPr>
  </w:style>
  <w:style w:type="character" w:customStyle="1" w:styleId="50">
    <w:name w:val="Заголовок 5 Знак"/>
    <w:basedOn w:val="a2"/>
    <w:link w:val="5"/>
    <w:semiHidden/>
    <w:rsid w:val="005F2239"/>
    <w:rPr>
      <w:rFonts w:ascii="Calibri" w:eastAsia="Calibri" w:hAnsi="Calibri" w:cs="Times New Roman"/>
      <w:b/>
      <w:bCs/>
      <w:i/>
      <w:iCs/>
      <w:sz w:val="26"/>
      <w:szCs w:val="26"/>
    </w:rPr>
  </w:style>
  <w:style w:type="character" w:customStyle="1" w:styleId="60">
    <w:name w:val="Заголовок 6 Знак"/>
    <w:aliases w:val="H6 Знак"/>
    <w:basedOn w:val="a2"/>
    <w:link w:val="6"/>
    <w:semiHidden/>
    <w:rsid w:val="005F2239"/>
    <w:rPr>
      <w:rFonts w:ascii="Calibri" w:eastAsia="Calibri" w:hAnsi="Calibri" w:cs="Times New Roman"/>
    </w:rPr>
  </w:style>
  <w:style w:type="character" w:customStyle="1" w:styleId="70">
    <w:name w:val="Заголовок 7 Знак"/>
    <w:basedOn w:val="a2"/>
    <w:link w:val="7"/>
    <w:semiHidden/>
    <w:rsid w:val="005F2239"/>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5F223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semiHidden/>
    <w:rsid w:val="005F2239"/>
    <w:rPr>
      <w:rFonts w:asciiTheme="majorHAnsi" w:eastAsiaTheme="majorEastAsia" w:hAnsiTheme="majorHAnsi" w:cstheme="majorBidi"/>
      <w:i/>
      <w:iCs/>
      <w:color w:val="404040" w:themeColor="text1" w:themeTint="BF"/>
      <w:sz w:val="20"/>
      <w:szCs w:val="20"/>
    </w:rPr>
  </w:style>
  <w:style w:type="paragraph" w:customStyle="1" w:styleId="phSubtitle">
    <w:name w:val="ph_Subtitle"/>
    <w:basedOn w:val="a1"/>
    <w:next w:val="a1"/>
    <w:autoRedefine/>
    <w:uiPriority w:val="99"/>
    <w:rsid w:val="005B1DB8"/>
    <w:pPr>
      <w:spacing w:after="0" w:line="360" w:lineRule="auto"/>
      <w:jc w:val="center"/>
    </w:pPr>
    <w:rPr>
      <w:rFonts w:ascii="Arial" w:eastAsia="Times New Roman" w:hAnsi="Arial" w:cs="Arial"/>
      <w:b/>
      <w:bCs/>
      <w:sz w:val="36"/>
      <w:szCs w:val="28"/>
      <w:lang w:eastAsia="ru-RU"/>
    </w:rPr>
  </w:style>
  <w:style w:type="paragraph" w:customStyle="1" w:styleId="phNormal">
    <w:name w:val="ph_Normal"/>
    <w:basedOn w:val="a1"/>
    <w:uiPriority w:val="99"/>
    <w:rsid w:val="005B1DB8"/>
    <w:pPr>
      <w:spacing w:after="0" w:line="360" w:lineRule="auto"/>
      <w:ind w:firstLine="851"/>
      <w:jc w:val="both"/>
    </w:pPr>
    <w:rPr>
      <w:rFonts w:ascii="Times New Roman" w:eastAsia="Times New Roman" w:hAnsi="Times New Roman" w:cs="Times New Roman"/>
      <w:sz w:val="24"/>
      <w:szCs w:val="24"/>
      <w:lang w:eastAsia="ru-RU"/>
    </w:rPr>
  </w:style>
  <w:style w:type="paragraph" w:styleId="a5">
    <w:name w:val="List Paragraph"/>
    <w:basedOn w:val="a1"/>
    <w:uiPriority w:val="34"/>
    <w:qFormat/>
    <w:rsid w:val="005B1DB8"/>
    <w:pPr>
      <w:ind w:left="720"/>
      <w:contextualSpacing/>
    </w:pPr>
  </w:style>
  <w:style w:type="character" w:styleId="a6">
    <w:name w:val="Hyperlink"/>
    <w:basedOn w:val="a2"/>
    <w:uiPriority w:val="99"/>
    <w:unhideWhenUsed/>
    <w:rsid w:val="005B1DB8"/>
    <w:rPr>
      <w:color w:val="0000FF" w:themeColor="hyperlink"/>
      <w:u w:val="single"/>
    </w:rPr>
  </w:style>
  <w:style w:type="paragraph" w:styleId="a7">
    <w:name w:val="TOC Heading"/>
    <w:basedOn w:val="1"/>
    <w:next w:val="a1"/>
    <w:uiPriority w:val="39"/>
    <w:unhideWhenUsed/>
    <w:qFormat/>
    <w:rsid w:val="005B1DB8"/>
    <w:pPr>
      <w:outlineLvl w:val="9"/>
    </w:pPr>
    <w:rPr>
      <w:lang w:eastAsia="ru-RU"/>
    </w:rPr>
  </w:style>
  <w:style w:type="paragraph" w:styleId="11">
    <w:name w:val="toc 1"/>
    <w:basedOn w:val="a1"/>
    <w:next w:val="a1"/>
    <w:autoRedefine/>
    <w:uiPriority w:val="39"/>
    <w:unhideWhenUsed/>
    <w:rsid w:val="00D7137F"/>
    <w:pPr>
      <w:tabs>
        <w:tab w:val="right" w:leader="dot" w:pos="9345"/>
      </w:tabs>
      <w:spacing w:after="100"/>
    </w:pPr>
    <w:rPr>
      <w:rFonts w:ascii="Times New Roman" w:hAnsi="Times New Roman" w:cs="Times New Roman"/>
      <w:caps/>
      <w:noProof/>
    </w:rPr>
  </w:style>
  <w:style w:type="paragraph" w:styleId="21">
    <w:name w:val="toc 2"/>
    <w:basedOn w:val="a1"/>
    <w:next w:val="a1"/>
    <w:autoRedefine/>
    <w:uiPriority w:val="39"/>
    <w:unhideWhenUsed/>
    <w:rsid w:val="00477FCA"/>
    <w:pPr>
      <w:tabs>
        <w:tab w:val="left" w:pos="880"/>
        <w:tab w:val="right" w:leader="dot" w:pos="9345"/>
      </w:tabs>
      <w:spacing w:after="100"/>
      <w:ind w:left="220"/>
    </w:pPr>
    <w:rPr>
      <w:rFonts w:ascii="Times New Roman" w:eastAsiaTheme="majorEastAsia" w:hAnsi="Times New Roman" w:cstheme="majorBidi"/>
      <w:bCs/>
      <w:noProof/>
    </w:rPr>
  </w:style>
  <w:style w:type="paragraph" w:styleId="a8">
    <w:name w:val="Balloon Text"/>
    <w:basedOn w:val="a1"/>
    <w:link w:val="a9"/>
    <w:uiPriority w:val="99"/>
    <w:semiHidden/>
    <w:unhideWhenUsed/>
    <w:rsid w:val="005B1DB8"/>
    <w:pPr>
      <w:spacing w:after="0" w:line="240" w:lineRule="auto"/>
    </w:pPr>
    <w:rPr>
      <w:rFonts w:ascii="Tahoma" w:hAnsi="Tahoma" w:cs="Tahoma"/>
      <w:sz w:val="16"/>
      <w:szCs w:val="16"/>
    </w:rPr>
  </w:style>
  <w:style w:type="character" w:customStyle="1" w:styleId="a9">
    <w:name w:val="Текст выноски Знак"/>
    <w:basedOn w:val="a2"/>
    <w:link w:val="a8"/>
    <w:uiPriority w:val="99"/>
    <w:semiHidden/>
    <w:rsid w:val="005B1DB8"/>
    <w:rPr>
      <w:rFonts w:ascii="Tahoma" w:hAnsi="Tahoma" w:cs="Tahoma"/>
      <w:sz w:val="16"/>
      <w:szCs w:val="16"/>
    </w:rPr>
  </w:style>
  <w:style w:type="paragraph" w:customStyle="1" w:styleId="a0">
    <w:name w:val="Текст ТД"/>
    <w:basedOn w:val="a1"/>
    <w:link w:val="aa"/>
    <w:qFormat/>
    <w:rsid w:val="005B1DB8"/>
    <w:pPr>
      <w:numPr>
        <w:numId w:val="1"/>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a">
    <w:name w:val="Текст ТД Знак"/>
    <w:link w:val="a0"/>
    <w:locked/>
    <w:rsid w:val="005F2239"/>
    <w:rPr>
      <w:rFonts w:ascii="Times New Roman" w:eastAsia="Calibri" w:hAnsi="Times New Roman" w:cs="Times New Roman"/>
      <w:sz w:val="24"/>
      <w:szCs w:val="24"/>
    </w:rPr>
  </w:style>
  <w:style w:type="paragraph" w:customStyle="1" w:styleId="bodytext">
    <w:name w:val="bodytext"/>
    <w:basedOn w:val="a1"/>
    <w:rsid w:val="005B1D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1"/>
    <w:link w:val="ac"/>
    <w:unhideWhenUsed/>
    <w:rsid w:val="00A2343B"/>
    <w:pPr>
      <w:tabs>
        <w:tab w:val="center" w:pos="4677"/>
        <w:tab w:val="right" w:pos="9355"/>
      </w:tabs>
      <w:spacing w:after="0" w:line="240" w:lineRule="auto"/>
    </w:pPr>
  </w:style>
  <w:style w:type="character" w:customStyle="1" w:styleId="ac">
    <w:name w:val="Верхний колонтитул Знак"/>
    <w:basedOn w:val="a2"/>
    <w:link w:val="ab"/>
    <w:rsid w:val="00A2343B"/>
  </w:style>
  <w:style w:type="paragraph" w:styleId="ad">
    <w:name w:val="footer"/>
    <w:basedOn w:val="a1"/>
    <w:link w:val="ae"/>
    <w:uiPriority w:val="99"/>
    <w:unhideWhenUsed/>
    <w:rsid w:val="00A2343B"/>
    <w:pPr>
      <w:tabs>
        <w:tab w:val="center" w:pos="4677"/>
        <w:tab w:val="right" w:pos="9355"/>
      </w:tabs>
      <w:spacing w:after="0" w:line="240" w:lineRule="auto"/>
    </w:pPr>
  </w:style>
  <w:style w:type="character" w:customStyle="1" w:styleId="ae">
    <w:name w:val="Нижний колонтитул Знак"/>
    <w:basedOn w:val="a2"/>
    <w:link w:val="ad"/>
    <w:uiPriority w:val="99"/>
    <w:rsid w:val="00A2343B"/>
  </w:style>
  <w:style w:type="paragraph" w:styleId="af">
    <w:name w:val="caption"/>
    <w:basedOn w:val="a1"/>
    <w:next w:val="a1"/>
    <w:uiPriority w:val="35"/>
    <w:unhideWhenUsed/>
    <w:qFormat/>
    <w:rsid w:val="00E652C5"/>
    <w:pPr>
      <w:spacing w:line="240" w:lineRule="auto"/>
    </w:pPr>
    <w:rPr>
      <w:b/>
      <w:bCs/>
      <w:color w:val="4F81BD" w:themeColor="accent1"/>
      <w:sz w:val="18"/>
      <w:szCs w:val="18"/>
    </w:rPr>
  </w:style>
  <w:style w:type="paragraph" w:customStyle="1" w:styleId="af0">
    <w:name w:val="Заголовок"/>
    <w:basedOn w:val="a1"/>
    <w:next w:val="af1"/>
    <w:rsid w:val="00BD7205"/>
    <w:pPr>
      <w:keepNext/>
      <w:widowControl w:val="0"/>
      <w:suppressAutoHyphens/>
      <w:autoSpaceDE w:val="0"/>
      <w:spacing w:before="240" w:after="120" w:line="240" w:lineRule="auto"/>
    </w:pPr>
    <w:rPr>
      <w:rFonts w:ascii="Liberation Sans" w:eastAsia="WenQuanYi Micro Hei" w:hAnsi="Liberation Sans" w:cs="Lohit Hindi"/>
      <w:sz w:val="28"/>
      <w:szCs w:val="28"/>
      <w:lang w:eastAsia="zh-CN"/>
    </w:rPr>
  </w:style>
  <w:style w:type="paragraph" w:styleId="af1">
    <w:name w:val="Body Text"/>
    <w:basedOn w:val="a1"/>
    <w:link w:val="af2"/>
    <w:semiHidden/>
    <w:unhideWhenUsed/>
    <w:rsid w:val="00BD7205"/>
    <w:pPr>
      <w:spacing w:after="120"/>
    </w:pPr>
  </w:style>
  <w:style w:type="character" w:customStyle="1" w:styleId="af2">
    <w:name w:val="Основной текст Знак"/>
    <w:basedOn w:val="a2"/>
    <w:link w:val="af1"/>
    <w:semiHidden/>
    <w:rsid w:val="00BD7205"/>
  </w:style>
  <w:style w:type="character" w:styleId="af3">
    <w:name w:val="FollowedHyperlink"/>
    <w:uiPriority w:val="99"/>
    <w:semiHidden/>
    <w:unhideWhenUsed/>
    <w:rsid w:val="005F2239"/>
    <w:rPr>
      <w:color w:val="800080"/>
      <w:u w:val="single"/>
    </w:rPr>
  </w:style>
  <w:style w:type="paragraph" w:styleId="HTML">
    <w:name w:val="HTML Address"/>
    <w:basedOn w:val="a1"/>
    <w:link w:val="HTML0"/>
    <w:semiHidden/>
    <w:unhideWhenUsed/>
    <w:rsid w:val="005F2239"/>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2"/>
    <w:link w:val="HTML"/>
    <w:semiHidden/>
    <w:rsid w:val="005F2239"/>
    <w:rPr>
      <w:rFonts w:ascii="Times New Roman" w:eastAsia="Times New Roman" w:hAnsi="Times New Roman" w:cs="Times New Roman"/>
      <w:i/>
      <w:iCs/>
      <w:sz w:val="24"/>
      <w:szCs w:val="24"/>
      <w:lang w:eastAsia="ru-RU"/>
    </w:rPr>
  </w:style>
  <w:style w:type="character" w:customStyle="1" w:styleId="110">
    <w:name w:val="Заголовок 1 Знак1"/>
    <w:aliases w:val="Document Header1 Знак1,Раздел Договора Знак1,H1 Знак1,&quot;Алмаз&quot; Знак1"/>
    <w:basedOn w:val="a2"/>
    <w:rsid w:val="005F2239"/>
    <w:rPr>
      <w:rFonts w:asciiTheme="majorHAnsi" w:eastAsiaTheme="majorEastAsia" w:hAnsiTheme="majorHAnsi" w:cstheme="majorBidi" w:hint="default"/>
      <w:b/>
      <w:bCs/>
      <w:color w:val="365F91" w:themeColor="accent1" w:themeShade="BF"/>
      <w:sz w:val="28"/>
      <w:szCs w:val="28"/>
    </w:rPr>
  </w:style>
  <w:style w:type="character" w:customStyle="1" w:styleId="31">
    <w:name w:val="Заголовок 3 Знак1"/>
    <w:aliases w:val="H3 Знак1,&quot;Сапфир&quot; Знак1"/>
    <w:semiHidden/>
    <w:rsid w:val="005F2239"/>
    <w:rPr>
      <w:rFonts w:ascii="Calibri" w:eastAsia="Calibri" w:hAnsi="Calibri" w:cs="Calibri" w:hint="default"/>
      <w:b/>
      <w:bCs/>
      <w:sz w:val="27"/>
      <w:szCs w:val="27"/>
      <w:lang w:val="ru-RU" w:eastAsia="en-US" w:bidi="ar-SA"/>
    </w:rPr>
  </w:style>
  <w:style w:type="character" w:customStyle="1" w:styleId="61">
    <w:name w:val="Заголовок 6 Знак1"/>
    <w:aliases w:val="H6 Знак1"/>
    <w:basedOn w:val="a2"/>
    <w:semiHidden/>
    <w:rsid w:val="005F2239"/>
    <w:rPr>
      <w:rFonts w:asciiTheme="majorHAnsi" w:eastAsiaTheme="majorEastAsia" w:hAnsiTheme="majorHAnsi" w:cstheme="majorBidi" w:hint="default"/>
      <w:i/>
      <w:iCs/>
      <w:color w:val="243F60" w:themeColor="accent1" w:themeShade="7F"/>
      <w:sz w:val="22"/>
      <w:szCs w:val="22"/>
    </w:rPr>
  </w:style>
  <w:style w:type="paragraph" w:styleId="HTML1">
    <w:name w:val="HTML Preformatted"/>
    <w:basedOn w:val="a1"/>
    <w:link w:val="HTML2"/>
    <w:semiHidden/>
    <w:unhideWhenUsed/>
    <w:rsid w:val="005F2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2">
    <w:name w:val="Стандартный HTML Знак"/>
    <w:basedOn w:val="a2"/>
    <w:link w:val="HTML1"/>
    <w:semiHidden/>
    <w:rsid w:val="005F2239"/>
    <w:rPr>
      <w:rFonts w:ascii="Courier New" w:eastAsia="Calibri" w:hAnsi="Courier New" w:cs="Courier New"/>
      <w:sz w:val="20"/>
      <w:szCs w:val="20"/>
    </w:rPr>
  </w:style>
  <w:style w:type="character" w:styleId="af4">
    <w:name w:val="Strong"/>
    <w:qFormat/>
    <w:rsid w:val="005F2239"/>
    <w:rPr>
      <w:rFonts w:ascii="Times New Roman" w:hAnsi="Times New Roman" w:cs="Times New Roman" w:hint="default"/>
      <w:b/>
      <w:bCs/>
      <w:sz w:val="24"/>
      <w:szCs w:val="24"/>
    </w:rPr>
  </w:style>
  <w:style w:type="paragraph" w:styleId="af5">
    <w:name w:val="footnote text"/>
    <w:basedOn w:val="a1"/>
    <w:link w:val="af6"/>
    <w:semiHidden/>
    <w:unhideWhenUsed/>
    <w:rsid w:val="005F2239"/>
    <w:pPr>
      <w:spacing w:after="0" w:line="240" w:lineRule="auto"/>
    </w:pPr>
    <w:rPr>
      <w:rFonts w:ascii="Calibri" w:eastAsia="Calibri" w:hAnsi="Calibri" w:cs="Times New Roman"/>
      <w:sz w:val="20"/>
      <w:szCs w:val="20"/>
    </w:rPr>
  </w:style>
  <w:style w:type="character" w:customStyle="1" w:styleId="af6">
    <w:name w:val="Текст сноски Знак"/>
    <w:basedOn w:val="a2"/>
    <w:link w:val="af5"/>
    <w:semiHidden/>
    <w:rsid w:val="005F2239"/>
    <w:rPr>
      <w:rFonts w:ascii="Calibri" w:eastAsia="Calibri" w:hAnsi="Calibri" w:cs="Times New Roman"/>
      <w:sz w:val="20"/>
      <w:szCs w:val="20"/>
    </w:rPr>
  </w:style>
  <w:style w:type="paragraph" w:styleId="4">
    <w:name w:val="List Bullet 4"/>
    <w:basedOn w:val="a1"/>
    <w:semiHidden/>
    <w:unhideWhenUsed/>
    <w:rsid w:val="005F2239"/>
    <w:pPr>
      <w:numPr>
        <w:numId w:val="7"/>
      </w:numPr>
      <w:contextualSpacing/>
    </w:pPr>
    <w:rPr>
      <w:rFonts w:ascii="Calibri" w:eastAsia="Calibri" w:hAnsi="Calibri" w:cs="Times New Roman"/>
    </w:rPr>
  </w:style>
  <w:style w:type="paragraph" w:styleId="af7">
    <w:name w:val="Body Text Indent"/>
    <w:basedOn w:val="a1"/>
    <w:link w:val="af8"/>
    <w:semiHidden/>
    <w:unhideWhenUsed/>
    <w:rsid w:val="005F2239"/>
    <w:pPr>
      <w:spacing w:after="120"/>
      <w:ind w:left="283"/>
    </w:pPr>
    <w:rPr>
      <w:rFonts w:ascii="Calibri" w:eastAsia="Calibri" w:hAnsi="Calibri" w:cs="Times New Roman"/>
    </w:rPr>
  </w:style>
  <w:style w:type="character" w:customStyle="1" w:styleId="af8">
    <w:name w:val="Основной текст с отступом Знак"/>
    <w:basedOn w:val="a2"/>
    <w:link w:val="af7"/>
    <w:semiHidden/>
    <w:rsid w:val="005F2239"/>
    <w:rPr>
      <w:rFonts w:ascii="Calibri" w:eastAsia="Calibri" w:hAnsi="Calibri" w:cs="Times New Roman"/>
    </w:rPr>
  </w:style>
  <w:style w:type="paragraph" w:styleId="af9">
    <w:name w:val="Body Text First Indent"/>
    <w:basedOn w:val="af1"/>
    <w:link w:val="afa"/>
    <w:semiHidden/>
    <w:unhideWhenUsed/>
    <w:rsid w:val="005F2239"/>
    <w:pPr>
      <w:spacing w:after="200"/>
      <w:ind w:firstLine="360"/>
    </w:pPr>
    <w:rPr>
      <w:rFonts w:ascii="Calibri" w:eastAsia="Calibri" w:hAnsi="Calibri" w:cs="Times New Roman"/>
    </w:rPr>
  </w:style>
  <w:style w:type="character" w:customStyle="1" w:styleId="afa">
    <w:name w:val="Красная строка Знак"/>
    <w:basedOn w:val="af2"/>
    <w:link w:val="af9"/>
    <w:semiHidden/>
    <w:rsid w:val="005F2239"/>
    <w:rPr>
      <w:rFonts w:ascii="Calibri" w:eastAsia="Calibri" w:hAnsi="Calibri" w:cs="Times New Roman"/>
    </w:rPr>
  </w:style>
  <w:style w:type="paragraph" w:styleId="22">
    <w:name w:val="Body Text 2"/>
    <w:basedOn w:val="a1"/>
    <w:link w:val="23"/>
    <w:semiHidden/>
    <w:unhideWhenUsed/>
    <w:rsid w:val="005F2239"/>
    <w:pPr>
      <w:spacing w:after="120" w:line="480" w:lineRule="auto"/>
    </w:pPr>
    <w:rPr>
      <w:rFonts w:ascii="Calibri" w:eastAsia="Calibri" w:hAnsi="Calibri" w:cs="Times New Roman"/>
    </w:rPr>
  </w:style>
  <w:style w:type="character" w:customStyle="1" w:styleId="23">
    <w:name w:val="Основной текст 2 Знак"/>
    <w:basedOn w:val="a2"/>
    <w:link w:val="22"/>
    <w:semiHidden/>
    <w:rsid w:val="005F2239"/>
    <w:rPr>
      <w:rFonts w:ascii="Calibri" w:eastAsia="Calibri" w:hAnsi="Calibri" w:cs="Times New Roman"/>
    </w:rPr>
  </w:style>
  <w:style w:type="paragraph" w:styleId="32">
    <w:name w:val="Body Text 3"/>
    <w:basedOn w:val="a1"/>
    <w:link w:val="33"/>
    <w:semiHidden/>
    <w:unhideWhenUsed/>
    <w:rsid w:val="005F2239"/>
    <w:pPr>
      <w:spacing w:after="120"/>
    </w:pPr>
    <w:rPr>
      <w:rFonts w:ascii="Calibri" w:eastAsia="Calibri" w:hAnsi="Calibri" w:cs="Times New Roman"/>
      <w:sz w:val="16"/>
      <w:szCs w:val="16"/>
    </w:rPr>
  </w:style>
  <w:style w:type="character" w:customStyle="1" w:styleId="33">
    <w:name w:val="Основной текст 3 Знак"/>
    <w:basedOn w:val="a2"/>
    <w:link w:val="32"/>
    <w:semiHidden/>
    <w:rsid w:val="005F2239"/>
    <w:rPr>
      <w:rFonts w:ascii="Calibri" w:eastAsia="Calibri" w:hAnsi="Calibri" w:cs="Times New Roman"/>
      <w:sz w:val="16"/>
      <w:szCs w:val="16"/>
    </w:rPr>
  </w:style>
  <w:style w:type="paragraph" w:styleId="24">
    <w:name w:val="Body Text Indent 2"/>
    <w:basedOn w:val="a1"/>
    <w:link w:val="25"/>
    <w:semiHidden/>
    <w:unhideWhenUsed/>
    <w:rsid w:val="005F2239"/>
    <w:pPr>
      <w:spacing w:after="120" w:line="480" w:lineRule="auto"/>
      <w:ind w:left="283"/>
    </w:pPr>
    <w:rPr>
      <w:rFonts w:ascii="Calibri" w:eastAsia="Calibri" w:hAnsi="Calibri" w:cs="Times New Roman"/>
      <w:szCs w:val="20"/>
    </w:rPr>
  </w:style>
  <w:style w:type="character" w:customStyle="1" w:styleId="25">
    <w:name w:val="Основной текст с отступом 2 Знак"/>
    <w:basedOn w:val="a2"/>
    <w:link w:val="24"/>
    <w:semiHidden/>
    <w:rsid w:val="005F2239"/>
    <w:rPr>
      <w:rFonts w:ascii="Calibri" w:eastAsia="Calibri" w:hAnsi="Calibri" w:cs="Times New Roman"/>
      <w:szCs w:val="20"/>
    </w:rPr>
  </w:style>
  <w:style w:type="paragraph" w:styleId="34">
    <w:name w:val="Body Text Indent 3"/>
    <w:basedOn w:val="a1"/>
    <w:link w:val="35"/>
    <w:semiHidden/>
    <w:unhideWhenUsed/>
    <w:rsid w:val="005F2239"/>
    <w:pPr>
      <w:spacing w:after="120"/>
      <w:ind w:left="283"/>
    </w:pPr>
    <w:rPr>
      <w:rFonts w:ascii="Calibri" w:eastAsia="Calibri" w:hAnsi="Calibri" w:cs="Times New Roman"/>
      <w:sz w:val="16"/>
      <w:szCs w:val="16"/>
    </w:rPr>
  </w:style>
  <w:style w:type="character" w:customStyle="1" w:styleId="35">
    <w:name w:val="Основной текст с отступом 3 Знак"/>
    <w:basedOn w:val="a2"/>
    <w:link w:val="34"/>
    <w:semiHidden/>
    <w:rsid w:val="005F2239"/>
    <w:rPr>
      <w:rFonts w:ascii="Calibri" w:eastAsia="Calibri" w:hAnsi="Calibri" w:cs="Times New Roman"/>
      <w:sz w:val="16"/>
      <w:szCs w:val="16"/>
    </w:rPr>
  </w:style>
  <w:style w:type="paragraph" w:styleId="afb">
    <w:name w:val="Plain Text"/>
    <w:basedOn w:val="a1"/>
    <w:link w:val="afc"/>
    <w:semiHidden/>
    <w:unhideWhenUsed/>
    <w:rsid w:val="005F2239"/>
    <w:pPr>
      <w:spacing w:after="0" w:line="240" w:lineRule="auto"/>
    </w:pPr>
    <w:rPr>
      <w:rFonts w:ascii="Courier New" w:eastAsia="Calibri" w:hAnsi="Courier New" w:cs="Courier New"/>
      <w:sz w:val="20"/>
      <w:szCs w:val="20"/>
    </w:rPr>
  </w:style>
  <w:style w:type="character" w:customStyle="1" w:styleId="afc">
    <w:name w:val="Текст Знак"/>
    <w:basedOn w:val="a2"/>
    <w:link w:val="afb"/>
    <w:semiHidden/>
    <w:rsid w:val="005F2239"/>
    <w:rPr>
      <w:rFonts w:ascii="Courier New" w:eastAsia="Calibri" w:hAnsi="Courier New" w:cs="Courier New"/>
      <w:sz w:val="20"/>
      <w:szCs w:val="20"/>
    </w:rPr>
  </w:style>
  <w:style w:type="character" w:customStyle="1" w:styleId="26">
    <w:name w:val="Обычный (веб) Знак2"/>
    <w:aliases w:val="Обычный (Web) Знак2,Знак Знак1 Знак1,Знак Знак1 Знак,Обычный (веб) Знак Знак1,Обычный (Web) Знак Знак,Знак Знак1 Знак Знак1,Обычный (веб) Знак Знак Знак,Обычный (веб) Знак1 Знак,Знак Знак1 Знак Знак Знак,Обычный (Web) Знак1 Знак"/>
    <w:link w:val="12"/>
    <w:locked/>
    <w:rsid w:val="005F2239"/>
    <w:rPr>
      <w:rFonts w:ascii="Calibri" w:eastAsia="Calibri" w:hAnsi="Calibri" w:cs="Times New Roman"/>
    </w:rPr>
  </w:style>
  <w:style w:type="paragraph" w:customStyle="1" w:styleId="12">
    <w:name w:val="Обычный (веб)1"/>
    <w:aliases w:val="Обычный (Web),Знак Знак1,Обычный (веб) Знак,Обычный (Web) Знак,Обычный (веб) Знак Знак,Обычный (веб) Знак1,Знак Знак1 Знак Знак,Обычный (Web) Знак1"/>
    <w:basedOn w:val="a1"/>
    <w:link w:val="26"/>
    <w:rsid w:val="005F2239"/>
    <w:pPr>
      <w:spacing w:before="100" w:beforeAutospacing="1" w:after="100" w:afterAutospacing="1"/>
    </w:pPr>
    <w:rPr>
      <w:rFonts w:ascii="Calibri" w:eastAsia="Calibri" w:hAnsi="Calibri" w:cs="Times New Roman"/>
    </w:rPr>
  </w:style>
  <w:style w:type="paragraph" w:customStyle="1" w:styleId="13">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1"/>
    <w:qFormat/>
    <w:rsid w:val="005F2239"/>
    <w:pPr>
      <w:ind w:firstLine="426"/>
      <w:jc w:val="center"/>
    </w:pPr>
    <w:rPr>
      <w:rFonts w:ascii="Arial" w:eastAsia="Calibri" w:hAnsi="Arial" w:cs="Times New Roman"/>
      <w:b/>
      <w:szCs w:val="20"/>
    </w:rPr>
  </w:style>
  <w:style w:type="paragraph" w:customStyle="1" w:styleId="afd">
    <w:name w:val="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afe">
    <w:name w:val="текст сноски"/>
    <w:basedOn w:val="a1"/>
    <w:rsid w:val="005F2239"/>
    <w:pPr>
      <w:widowControl w:val="0"/>
      <w:overflowPunct w:val="0"/>
      <w:autoSpaceDE w:val="0"/>
      <w:autoSpaceDN w:val="0"/>
      <w:adjustRightInd w:val="0"/>
    </w:pPr>
    <w:rPr>
      <w:rFonts w:ascii="Gelvetsky 12pt" w:eastAsia="Calibri" w:hAnsi="Gelvetsky 12pt" w:cs="Times New Roman"/>
      <w:szCs w:val="20"/>
      <w:lang w:val="en-US"/>
    </w:rPr>
  </w:style>
  <w:style w:type="paragraph" w:customStyle="1" w:styleId="aff">
    <w:name w:val="Раздел"/>
    <w:basedOn w:val="a1"/>
    <w:rsid w:val="005F2239"/>
    <w:pPr>
      <w:tabs>
        <w:tab w:val="num" w:pos="4320"/>
      </w:tabs>
      <w:spacing w:before="120" w:after="120"/>
      <w:ind w:left="3600" w:hanging="720"/>
      <w:jc w:val="center"/>
    </w:pPr>
    <w:rPr>
      <w:rFonts w:ascii="Arial Narrow" w:eastAsia="Calibri" w:hAnsi="Arial Narrow" w:cs="Times New Roman"/>
      <w:b/>
      <w:sz w:val="28"/>
      <w:szCs w:val="20"/>
    </w:rPr>
  </w:style>
  <w:style w:type="paragraph" w:customStyle="1" w:styleId="aff0">
    <w:name w:val="Часть"/>
    <w:basedOn w:val="a1"/>
    <w:rsid w:val="005F2239"/>
    <w:pPr>
      <w:tabs>
        <w:tab w:val="num" w:pos="2160"/>
      </w:tabs>
      <w:spacing w:after="60"/>
      <w:ind w:left="720" w:hanging="720"/>
      <w:jc w:val="center"/>
    </w:pPr>
    <w:rPr>
      <w:rFonts w:ascii="Arial" w:eastAsia="Calibri" w:hAnsi="Arial" w:cs="Times New Roman"/>
      <w:b/>
      <w:caps/>
      <w:sz w:val="32"/>
      <w:szCs w:val="20"/>
    </w:rPr>
  </w:style>
  <w:style w:type="paragraph" w:customStyle="1" w:styleId="h4">
    <w:name w:val="h4"/>
    <w:basedOn w:val="a1"/>
    <w:rsid w:val="005F2239"/>
    <w:pPr>
      <w:spacing w:before="100" w:beforeAutospacing="1" w:after="100" w:afterAutospacing="1"/>
    </w:pPr>
    <w:rPr>
      <w:rFonts w:ascii="Arial Unicode MS" w:eastAsia="Arial Unicode MS" w:hAnsi="Arial Unicode MS" w:cs="Arial Unicode MS"/>
      <w:b/>
      <w:bCs/>
      <w:color w:val="000066"/>
    </w:rPr>
  </w:style>
  <w:style w:type="paragraph" w:customStyle="1" w:styleId="aff1">
    <w:name w:val="текст договора"/>
    <w:basedOn w:val="a1"/>
    <w:rsid w:val="005F2239"/>
    <w:pPr>
      <w:spacing w:after="60"/>
      <w:jc w:val="both"/>
    </w:pPr>
    <w:rPr>
      <w:rFonts w:ascii="Futuris" w:eastAsia="Calibri" w:hAnsi="Futuris" w:cs="Futuris"/>
    </w:rPr>
  </w:style>
  <w:style w:type="paragraph" w:customStyle="1" w:styleId="ConsNormal">
    <w:name w:val="ConsNormal"/>
    <w:rsid w:val="005F223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5F223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PlusNormal">
    <w:name w:val="ConsPlusNormal Знак"/>
    <w:link w:val="ConsPlusNormal0"/>
    <w:locked/>
    <w:rsid w:val="005F2239"/>
    <w:rPr>
      <w:rFonts w:ascii="Arial" w:eastAsia="Times New Roman" w:hAnsi="Arial" w:cs="Arial"/>
      <w:sz w:val="20"/>
      <w:szCs w:val="20"/>
      <w:lang w:eastAsia="ru-RU"/>
    </w:rPr>
  </w:style>
  <w:style w:type="paragraph" w:customStyle="1" w:styleId="ConsPlusNormal0">
    <w:name w:val="ConsPlusNormal"/>
    <w:link w:val="ConsPlusNormal"/>
    <w:rsid w:val="005F22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7">
    <w:name w:val="заголовок 2"/>
    <w:basedOn w:val="a1"/>
    <w:next w:val="a1"/>
    <w:rsid w:val="005F2239"/>
    <w:pPr>
      <w:keepNext/>
      <w:widowControl w:val="0"/>
      <w:jc w:val="center"/>
    </w:pPr>
    <w:rPr>
      <w:rFonts w:ascii="Calibri" w:eastAsia="Calibri" w:hAnsi="Calibri" w:cs="Times New Roman"/>
      <w:b/>
      <w:sz w:val="28"/>
      <w:szCs w:val="20"/>
    </w:rPr>
  </w:style>
  <w:style w:type="paragraph" w:customStyle="1" w:styleId="aff2">
    <w:name w:val="Таблицы (моноширинный)"/>
    <w:basedOn w:val="a1"/>
    <w:next w:val="a1"/>
    <w:rsid w:val="005F2239"/>
    <w:pPr>
      <w:autoSpaceDE w:val="0"/>
      <w:autoSpaceDN w:val="0"/>
      <w:adjustRightInd w:val="0"/>
      <w:jc w:val="both"/>
    </w:pPr>
    <w:rPr>
      <w:rFonts w:ascii="Courier New" w:eastAsia="Calibri" w:hAnsi="Courier New" w:cs="Courier New"/>
      <w:sz w:val="20"/>
      <w:szCs w:val="20"/>
    </w:rPr>
  </w:style>
  <w:style w:type="paragraph" w:customStyle="1" w:styleId="Char">
    <w:name w:val="Char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14">
    <w:name w:val="Знак Знак Знак1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310">
    <w:name w:val="Основной текст с отступом 31"/>
    <w:basedOn w:val="a1"/>
    <w:rsid w:val="005F2239"/>
    <w:pPr>
      <w:suppressAutoHyphens/>
      <w:spacing w:after="120"/>
      <w:ind w:left="283"/>
    </w:pPr>
    <w:rPr>
      <w:rFonts w:ascii="Calibri" w:eastAsia="Calibri" w:hAnsi="Calibri" w:cs="Times New Roman"/>
      <w:sz w:val="16"/>
      <w:szCs w:val="16"/>
      <w:lang w:eastAsia="ar-SA"/>
    </w:rPr>
  </w:style>
  <w:style w:type="paragraph" w:customStyle="1" w:styleId="210">
    <w:name w:val="Основной текст с отступом 21"/>
    <w:basedOn w:val="a1"/>
    <w:rsid w:val="005F2239"/>
    <w:pPr>
      <w:suppressAutoHyphens/>
      <w:spacing w:after="120" w:line="480" w:lineRule="auto"/>
      <w:ind w:left="283"/>
    </w:pPr>
    <w:rPr>
      <w:rFonts w:ascii="Calibri" w:eastAsia="Calibri" w:hAnsi="Calibri" w:cs="Times New Roman"/>
      <w:sz w:val="20"/>
      <w:szCs w:val="20"/>
      <w:lang w:eastAsia="ar-SA"/>
    </w:rPr>
  </w:style>
  <w:style w:type="paragraph" w:customStyle="1" w:styleId="ConsPlusNonformat">
    <w:name w:val="ConsPlusNonformat"/>
    <w:rsid w:val="005F223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5">
    <w:name w:val="Знак Знак Знак Знак1"/>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Normal1">
    <w:name w:val="Normal1"/>
    <w:rsid w:val="005F2239"/>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FR1">
    <w:name w:val="FR1"/>
    <w:rsid w:val="005F2239"/>
    <w:pPr>
      <w:widowControl w:val="0"/>
      <w:snapToGrid w:val="0"/>
      <w:spacing w:before="160" w:after="0" w:line="300" w:lineRule="auto"/>
      <w:jc w:val="center"/>
    </w:pPr>
    <w:rPr>
      <w:rFonts w:ascii="Arial" w:eastAsia="Times New Roman" w:hAnsi="Arial" w:cs="Times New Roman"/>
      <w:sz w:val="16"/>
      <w:szCs w:val="20"/>
      <w:lang w:eastAsia="ru-RU"/>
    </w:rPr>
  </w:style>
  <w:style w:type="character" w:customStyle="1" w:styleId="aff3">
    <w:name w:val="Раздел ТД Знак"/>
    <w:link w:val="a"/>
    <w:locked/>
    <w:rsid w:val="005F2239"/>
    <w:rPr>
      <w:rFonts w:ascii="Times New Roman" w:eastAsia="Calibri" w:hAnsi="Times New Roman" w:cs="Times New Roman"/>
      <w:b/>
      <w:sz w:val="24"/>
      <w:szCs w:val="24"/>
    </w:rPr>
  </w:style>
  <w:style w:type="paragraph" w:customStyle="1" w:styleId="a">
    <w:name w:val="Раздел ТД"/>
    <w:basedOn w:val="a1"/>
    <w:link w:val="aff3"/>
    <w:qFormat/>
    <w:rsid w:val="005F2239"/>
    <w:pPr>
      <w:numPr>
        <w:numId w:val="8"/>
      </w:numPr>
      <w:autoSpaceDE w:val="0"/>
      <w:autoSpaceDN w:val="0"/>
      <w:adjustRightInd w:val="0"/>
      <w:spacing w:before="240" w:after="0" w:line="360" w:lineRule="auto"/>
      <w:jc w:val="center"/>
    </w:pPr>
    <w:rPr>
      <w:rFonts w:ascii="Times New Roman" w:eastAsia="Calibri" w:hAnsi="Times New Roman" w:cs="Times New Roman"/>
      <w:b/>
      <w:sz w:val="24"/>
      <w:szCs w:val="24"/>
    </w:rPr>
  </w:style>
  <w:style w:type="character" w:customStyle="1" w:styleId="aff4">
    <w:name w:val="Приложение Знак"/>
    <w:basedOn w:val="aa"/>
    <w:link w:val="aff5"/>
    <w:locked/>
    <w:rsid w:val="005F2239"/>
    <w:rPr>
      <w:rFonts w:ascii="Times New Roman" w:eastAsia="Calibri" w:hAnsi="Times New Roman" w:cs="Times New Roman"/>
      <w:sz w:val="24"/>
      <w:szCs w:val="24"/>
    </w:rPr>
  </w:style>
  <w:style w:type="paragraph" w:customStyle="1" w:styleId="aff5">
    <w:name w:val="Приложение"/>
    <w:basedOn w:val="a0"/>
    <w:link w:val="aff4"/>
    <w:qFormat/>
    <w:rsid w:val="005F2239"/>
    <w:pPr>
      <w:numPr>
        <w:numId w:val="0"/>
      </w:numPr>
      <w:ind w:left="8080"/>
      <w:jc w:val="right"/>
    </w:pPr>
  </w:style>
  <w:style w:type="paragraph" w:customStyle="1" w:styleId="Style7">
    <w:name w:val="Style7"/>
    <w:basedOn w:val="a1"/>
    <w:rsid w:val="005F2239"/>
    <w:pPr>
      <w:widowControl w:val="0"/>
      <w:autoSpaceDE w:val="0"/>
      <w:autoSpaceDN w:val="0"/>
      <w:adjustRightInd w:val="0"/>
      <w:spacing w:after="0" w:line="278" w:lineRule="exact"/>
      <w:ind w:firstLine="696"/>
      <w:jc w:val="both"/>
    </w:pPr>
    <w:rPr>
      <w:rFonts w:ascii="Arial" w:eastAsia="Times New Roman" w:hAnsi="Arial" w:cs="Times New Roman"/>
      <w:sz w:val="24"/>
      <w:szCs w:val="24"/>
      <w:lang w:eastAsia="ru-RU"/>
    </w:rPr>
  </w:style>
  <w:style w:type="paragraph" w:customStyle="1" w:styleId="List-1">
    <w:name w:val="List-1"/>
    <w:basedOn w:val="a1"/>
    <w:rsid w:val="005F2239"/>
    <w:pPr>
      <w:tabs>
        <w:tab w:val="num" w:pos="3060"/>
      </w:tabs>
      <w:spacing w:after="0" w:line="240" w:lineRule="auto"/>
      <w:ind w:left="3060" w:hanging="360"/>
    </w:pPr>
    <w:rPr>
      <w:rFonts w:ascii="Times New Roman" w:eastAsia="Times New Roman" w:hAnsi="Times New Roman" w:cs="Times New Roman"/>
      <w:sz w:val="28"/>
      <w:szCs w:val="20"/>
      <w:lang w:eastAsia="ru-RU"/>
    </w:rPr>
  </w:style>
  <w:style w:type="paragraph" w:customStyle="1" w:styleId="aff6">
    <w:name w:val="Абзац Требование нумерованный"/>
    <w:basedOn w:val="a1"/>
    <w:rsid w:val="005F2239"/>
    <w:pPr>
      <w:tabs>
        <w:tab w:val="num" w:pos="720"/>
      </w:tabs>
      <w:spacing w:before="60" w:after="60" w:line="240" w:lineRule="auto"/>
      <w:ind w:left="720" w:hanging="720"/>
      <w:jc w:val="both"/>
    </w:pPr>
    <w:rPr>
      <w:rFonts w:ascii="Times New Roman" w:eastAsia="Times New Roman" w:hAnsi="Times New Roman" w:cs="Times New Roman"/>
      <w:sz w:val="24"/>
      <w:szCs w:val="24"/>
    </w:rPr>
  </w:style>
  <w:style w:type="paragraph" w:customStyle="1" w:styleId="Style9">
    <w:name w:val="Style9"/>
    <w:basedOn w:val="a1"/>
    <w:rsid w:val="005F2239"/>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Style23">
    <w:name w:val="Style23"/>
    <w:basedOn w:val="a1"/>
    <w:rsid w:val="005F2239"/>
    <w:pPr>
      <w:widowControl w:val="0"/>
      <w:autoSpaceDE w:val="0"/>
      <w:autoSpaceDN w:val="0"/>
      <w:adjustRightInd w:val="0"/>
      <w:spacing w:after="0" w:line="312" w:lineRule="exact"/>
      <w:ind w:hanging="278"/>
      <w:jc w:val="both"/>
    </w:pPr>
    <w:rPr>
      <w:rFonts w:ascii="Trebuchet MS" w:eastAsia="Times New Roman" w:hAnsi="Trebuchet MS" w:cs="Times New Roman"/>
      <w:sz w:val="24"/>
      <w:szCs w:val="24"/>
      <w:lang w:eastAsia="ru-RU"/>
    </w:rPr>
  </w:style>
  <w:style w:type="paragraph" w:customStyle="1" w:styleId="Style21">
    <w:name w:val="Style21"/>
    <w:basedOn w:val="a1"/>
    <w:rsid w:val="005F2239"/>
    <w:pPr>
      <w:widowControl w:val="0"/>
      <w:autoSpaceDE w:val="0"/>
      <w:autoSpaceDN w:val="0"/>
      <w:adjustRightInd w:val="0"/>
      <w:spacing w:after="0" w:line="302" w:lineRule="exact"/>
      <w:ind w:firstLine="278"/>
    </w:pPr>
    <w:rPr>
      <w:rFonts w:ascii="Trebuchet MS" w:eastAsia="Times New Roman" w:hAnsi="Trebuchet MS" w:cs="Times New Roman"/>
      <w:sz w:val="24"/>
      <w:szCs w:val="24"/>
      <w:lang w:eastAsia="ru-RU"/>
    </w:rPr>
  </w:style>
  <w:style w:type="paragraph" w:customStyle="1" w:styleId="Style18">
    <w:name w:val="Style18"/>
    <w:basedOn w:val="a1"/>
    <w:rsid w:val="005F2239"/>
    <w:pPr>
      <w:widowControl w:val="0"/>
      <w:autoSpaceDE w:val="0"/>
      <w:autoSpaceDN w:val="0"/>
      <w:adjustRightInd w:val="0"/>
      <w:spacing w:after="0" w:line="250" w:lineRule="exact"/>
      <w:ind w:hanging="355"/>
      <w:jc w:val="both"/>
    </w:pPr>
    <w:rPr>
      <w:rFonts w:ascii="Trebuchet MS" w:eastAsia="Times New Roman" w:hAnsi="Trebuchet MS" w:cs="Times New Roman"/>
      <w:sz w:val="24"/>
      <w:szCs w:val="24"/>
      <w:lang w:eastAsia="ru-RU"/>
    </w:rPr>
  </w:style>
  <w:style w:type="paragraph" w:customStyle="1" w:styleId="16">
    <w:name w:val="Знак1"/>
    <w:basedOn w:val="a1"/>
    <w:rsid w:val="005F2239"/>
    <w:pPr>
      <w:widowControl w:val="0"/>
      <w:adjustRightInd w:val="0"/>
      <w:spacing w:after="160" w:line="240" w:lineRule="exact"/>
      <w:jc w:val="right"/>
    </w:pPr>
    <w:rPr>
      <w:rFonts w:ascii="Arial" w:eastAsia="Times New Roman" w:hAnsi="Arial" w:cs="Arial"/>
      <w:sz w:val="20"/>
      <w:szCs w:val="20"/>
      <w:lang w:val="en-GB"/>
    </w:rPr>
  </w:style>
  <w:style w:type="paragraph" w:customStyle="1" w:styleId="17">
    <w:name w:val="Стиль1"/>
    <w:basedOn w:val="a1"/>
    <w:rsid w:val="005F2239"/>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6">
    <w:name w:val="Стиль3"/>
    <w:basedOn w:val="24"/>
    <w:rsid w:val="005F2239"/>
    <w:pPr>
      <w:widowControl w:val="0"/>
      <w:tabs>
        <w:tab w:val="num" w:pos="720"/>
      </w:tabs>
      <w:adjustRightInd w:val="0"/>
      <w:spacing w:after="0" w:line="240" w:lineRule="auto"/>
      <w:ind w:left="720" w:hanging="720"/>
      <w:jc w:val="both"/>
    </w:pPr>
    <w:rPr>
      <w:rFonts w:ascii="Times New Roman" w:eastAsia="Times New Roman" w:hAnsi="Times New Roman"/>
      <w:sz w:val="24"/>
      <w:lang w:eastAsia="ru-RU"/>
    </w:rPr>
  </w:style>
  <w:style w:type="paragraph" w:customStyle="1" w:styleId="CharCharCarCarCharCharCarCarCharCharCarCarCharChar">
    <w:name w:val="Char Char Car Car Char Char Car Car Char Char Car Car Char Char"/>
    <w:basedOn w:val="a1"/>
    <w:rsid w:val="005F2239"/>
    <w:pPr>
      <w:spacing w:after="160" w:line="240" w:lineRule="exact"/>
    </w:pPr>
    <w:rPr>
      <w:rFonts w:ascii="Times New Roman" w:eastAsia="Times New Roman" w:hAnsi="Times New Roman" w:cs="Times New Roman"/>
      <w:sz w:val="20"/>
      <w:szCs w:val="20"/>
      <w:lang w:eastAsia="ru-RU"/>
    </w:rPr>
  </w:style>
  <w:style w:type="character" w:customStyle="1" w:styleId="37">
    <w:name w:val="Стиль3 Знак Знак"/>
    <w:link w:val="38"/>
    <w:locked/>
    <w:rsid w:val="005F2239"/>
    <w:rPr>
      <w:rFonts w:ascii="Arial" w:eastAsia="Times New Roman" w:hAnsi="Arial" w:cs="Times New Roman"/>
      <w:sz w:val="24"/>
      <w:szCs w:val="24"/>
      <w:lang w:eastAsia="ru-RU"/>
    </w:rPr>
  </w:style>
  <w:style w:type="paragraph" w:customStyle="1" w:styleId="38">
    <w:name w:val="Стиль3 Знак"/>
    <w:basedOn w:val="24"/>
    <w:link w:val="37"/>
    <w:rsid w:val="005F2239"/>
    <w:pPr>
      <w:widowControl w:val="0"/>
      <w:adjustRightInd w:val="0"/>
      <w:spacing w:after="0" w:line="240" w:lineRule="auto"/>
      <w:ind w:left="0"/>
      <w:jc w:val="both"/>
    </w:pPr>
    <w:rPr>
      <w:rFonts w:ascii="Arial" w:eastAsia="Times New Roman" w:hAnsi="Arial"/>
      <w:sz w:val="24"/>
      <w:szCs w:val="24"/>
      <w:lang w:eastAsia="ru-RU"/>
    </w:rPr>
  </w:style>
  <w:style w:type="paragraph" w:customStyle="1" w:styleId="18">
    <w:name w:val="1 Знак Знак Знак Знак Знак Знак Знак"/>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1"/>
    <w:rsid w:val="005F2239"/>
    <w:pPr>
      <w:widowControl w:val="0"/>
      <w:spacing w:after="0" w:line="240" w:lineRule="auto"/>
      <w:jc w:val="both"/>
    </w:pPr>
    <w:rPr>
      <w:rFonts w:ascii="Times New Roman" w:eastAsia="Times New Roman" w:hAnsi="Times New Roman" w:cs="Arial"/>
      <w:sz w:val="24"/>
      <w:szCs w:val="18"/>
      <w:lang w:eastAsia="ru-RU"/>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1"/>
    <w:next w:val="a1"/>
    <w:rsid w:val="005F2239"/>
    <w:pPr>
      <w:keepNext/>
      <w:widowControl w:val="0"/>
      <w:suppressAutoHyphens/>
      <w:spacing w:before="60" w:after="0" w:line="240" w:lineRule="auto"/>
      <w:jc w:val="center"/>
      <w:outlineLvl w:val="0"/>
    </w:pPr>
    <w:rPr>
      <w:rFonts w:ascii="Arial" w:eastAsia="Times New Roman" w:hAnsi="Arial" w:cs="Times New Roman"/>
      <w:b/>
      <w:sz w:val="28"/>
      <w:szCs w:val="20"/>
      <w:lang w:eastAsia="ru-RU"/>
    </w:rPr>
  </w:style>
  <w:style w:type="paragraph" w:customStyle="1" w:styleId="19">
    <w:name w:val="1 Знак"/>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1">
    <w:name w:val="Style1"/>
    <w:basedOn w:val="a1"/>
    <w:rsid w:val="005F2239"/>
    <w:pPr>
      <w:widowControl w:val="0"/>
      <w:autoSpaceDE w:val="0"/>
      <w:autoSpaceDN w:val="0"/>
      <w:adjustRightInd w:val="0"/>
      <w:spacing w:after="0" w:line="238" w:lineRule="exact"/>
      <w:jc w:val="right"/>
    </w:pPr>
    <w:rPr>
      <w:rFonts w:ascii="Times New Roman" w:eastAsia="Times New Roman" w:hAnsi="Times New Roman" w:cs="Times New Roman"/>
      <w:sz w:val="24"/>
      <w:szCs w:val="24"/>
      <w:lang w:eastAsia="ru-RU"/>
    </w:rPr>
  </w:style>
  <w:style w:type="paragraph" w:customStyle="1" w:styleId="Style2">
    <w:name w:val="Style2"/>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1"/>
    <w:rsid w:val="005F2239"/>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Style4">
    <w:name w:val="Style4"/>
    <w:basedOn w:val="a1"/>
    <w:rsid w:val="005F2239"/>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5">
    <w:name w:val="Style5"/>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1"/>
    <w:rsid w:val="005F2239"/>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5">
    <w:name w:val="Style15"/>
    <w:basedOn w:val="a1"/>
    <w:rsid w:val="005F2239"/>
    <w:pPr>
      <w:widowControl w:val="0"/>
      <w:autoSpaceDE w:val="0"/>
      <w:autoSpaceDN w:val="0"/>
      <w:adjustRightInd w:val="0"/>
      <w:spacing w:after="0" w:line="312" w:lineRule="exact"/>
      <w:ind w:hanging="259"/>
    </w:pPr>
    <w:rPr>
      <w:rFonts w:ascii="Times New Roman" w:eastAsia="Times New Roman" w:hAnsi="Times New Roman" w:cs="Times New Roman"/>
      <w:sz w:val="24"/>
      <w:szCs w:val="24"/>
      <w:lang w:eastAsia="ru-RU"/>
    </w:rPr>
  </w:style>
  <w:style w:type="paragraph" w:customStyle="1" w:styleId="Style26">
    <w:name w:val="Style26"/>
    <w:basedOn w:val="a1"/>
    <w:rsid w:val="005F2239"/>
    <w:pPr>
      <w:widowControl w:val="0"/>
      <w:autoSpaceDE w:val="0"/>
      <w:autoSpaceDN w:val="0"/>
      <w:adjustRightInd w:val="0"/>
      <w:spacing w:after="0" w:line="313" w:lineRule="exact"/>
      <w:jc w:val="both"/>
    </w:pPr>
    <w:rPr>
      <w:rFonts w:ascii="Times New Roman" w:eastAsia="Times New Roman" w:hAnsi="Times New Roman" w:cs="Times New Roman"/>
      <w:sz w:val="24"/>
      <w:szCs w:val="24"/>
      <w:lang w:eastAsia="ru-RU"/>
    </w:rPr>
  </w:style>
  <w:style w:type="paragraph" w:customStyle="1" w:styleId="Style10">
    <w:name w:val="Style10"/>
    <w:basedOn w:val="a1"/>
    <w:rsid w:val="005F2239"/>
    <w:pPr>
      <w:widowControl w:val="0"/>
      <w:autoSpaceDE w:val="0"/>
      <w:autoSpaceDN w:val="0"/>
      <w:adjustRightInd w:val="0"/>
      <w:spacing w:after="0" w:line="229" w:lineRule="exact"/>
    </w:pPr>
    <w:rPr>
      <w:rFonts w:ascii="Times New Roman" w:eastAsia="Times New Roman" w:hAnsi="Times New Roman" w:cs="Times New Roman"/>
      <w:sz w:val="24"/>
      <w:szCs w:val="24"/>
      <w:lang w:eastAsia="ru-RU"/>
    </w:rPr>
  </w:style>
  <w:style w:type="paragraph" w:customStyle="1" w:styleId="Style12">
    <w:name w:val="Style12"/>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1"/>
    <w:rsid w:val="005F2239"/>
    <w:pPr>
      <w:widowControl w:val="0"/>
      <w:autoSpaceDE w:val="0"/>
      <w:autoSpaceDN w:val="0"/>
      <w:adjustRightInd w:val="0"/>
      <w:spacing w:after="0" w:line="274" w:lineRule="exact"/>
      <w:ind w:firstLine="1894"/>
    </w:pPr>
    <w:rPr>
      <w:rFonts w:ascii="Times New Roman" w:eastAsia="Times New Roman" w:hAnsi="Times New Roman" w:cs="Times New Roman"/>
      <w:sz w:val="24"/>
      <w:szCs w:val="24"/>
      <w:lang w:eastAsia="ru-RU"/>
    </w:rPr>
  </w:style>
  <w:style w:type="paragraph" w:customStyle="1" w:styleId="Style14">
    <w:name w:val="Style14"/>
    <w:basedOn w:val="a1"/>
    <w:rsid w:val="005F2239"/>
    <w:pPr>
      <w:widowControl w:val="0"/>
      <w:autoSpaceDE w:val="0"/>
      <w:autoSpaceDN w:val="0"/>
      <w:adjustRightInd w:val="0"/>
      <w:spacing w:after="0" w:line="227" w:lineRule="exact"/>
      <w:ind w:hanging="752"/>
    </w:pPr>
    <w:rPr>
      <w:rFonts w:ascii="Times New Roman" w:eastAsia="Times New Roman" w:hAnsi="Times New Roman" w:cs="Times New Roman"/>
      <w:sz w:val="24"/>
      <w:szCs w:val="24"/>
      <w:lang w:eastAsia="ru-RU"/>
    </w:rPr>
  </w:style>
  <w:style w:type="paragraph" w:customStyle="1" w:styleId="Style16">
    <w:name w:val="Style16"/>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1"/>
    <w:rsid w:val="005F2239"/>
    <w:pPr>
      <w:widowControl w:val="0"/>
      <w:autoSpaceDE w:val="0"/>
      <w:autoSpaceDN w:val="0"/>
      <w:adjustRightInd w:val="0"/>
      <w:spacing w:after="0" w:line="276" w:lineRule="exact"/>
      <w:ind w:firstLine="371"/>
      <w:jc w:val="both"/>
    </w:pPr>
    <w:rPr>
      <w:rFonts w:ascii="Times New Roman" w:eastAsia="Times New Roman" w:hAnsi="Times New Roman" w:cs="Times New Roman"/>
      <w:sz w:val="24"/>
      <w:szCs w:val="24"/>
      <w:lang w:eastAsia="ru-RU"/>
    </w:rPr>
  </w:style>
  <w:style w:type="paragraph" w:customStyle="1" w:styleId="Style19">
    <w:name w:val="Style19"/>
    <w:basedOn w:val="a1"/>
    <w:rsid w:val="005F2239"/>
    <w:pPr>
      <w:widowControl w:val="0"/>
      <w:autoSpaceDE w:val="0"/>
      <w:autoSpaceDN w:val="0"/>
      <w:adjustRightInd w:val="0"/>
      <w:spacing w:after="0" w:line="223" w:lineRule="exact"/>
      <w:ind w:firstLine="151"/>
    </w:pPr>
    <w:rPr>
      <w:rFonts w:ascii="Times New Roman" w:eastAsia="Times New Roman" w:hAnsi="Times New Roman" w:cs="Times New Roman"/>
      <w:sz w:val="24"/>
      <w:szCs w:val="24"/>
      <w:lang w:eastAsia="ru-RU"/>
    </w:rPr>
  </w:style>
  <w:style w:type="paragraph" w:customStyle="1" w:styleId="Style20">
    <w:name w:val="Style20"/>
    <w:basedOn w:val="a1"/>
    <w:rsid w:val="005F2239"/>
    <w:pPr>
      <w:widowControl w:val="0"/>
      <w:autoSpaceDE w:val="0"/>
      <w:autoSpaceDN w:val="0"/>
      <w:adjustRightInd w:val="0"/>
      <w:spacing w:after="0" w:line="275" w:lineRule="exact"/>
      <w:ind w:firstLine="731"/>
      <w:jc w:val="both"/>
    </w:pPr>
    <w:rPr>
      <w:rFonts w:ascii="Times New Roman" w:eastAsia="Times New Roman" w:hAnsi="Times New Roman" w:cs="Times New Roman"/>
      <w:sz w:val="24"/>
      <w:szCs w:val="24"/>
      <w:lang w:eastAsia="ru-RU"/>
    </w:rPr>
  </w:style>
  <w:style w:type="paragraph" w:customStyle="1" w:styleId="Style22">
    <w:name w:val="Style22"/>
    <w:basedOn w:val="a1"/>
    <w:rsid w:val="005F223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4">
    <w:name w:val="Style24"/>
    <w:basedOn w:val="a1"/>
    <w:rsid w:val="005F2239"/>
    <w:pPr>
      <w:widowControl w:val="0"/>
      <w:autoSpaceDE w:val="0"/>
      <w:autoSpaceDN w:val="0"/>
      <w:adjustRightInd w:val="0"/>
      <w:spacing w:after="0" w:line="275" w:lineRule="exact"/>
      <w:ind w:firstLine="367"/>
      <w:jc w:val="both"/>
    </w:pPr>
    <w:rPr>
      <w:rFonts w:ascii="Times New Roman" w:eastAsia="Times New Roman" w:hAnsi="Times New Roman" w:cs="Times New Roman"/>
      <w:sz w:val="24"/>
      <w:szCs w:val="24"/>
      <w:lang w:eastAsia="ru-RU"/>
    </w:rPr>
  </w:style>
  <w:style w:type="paragraph" w:customStyle="1" w:styleId="Style25">
    <w:name w:val="Style25"/>
    <w:basedOn w:val="a1"/>
    <w:rsid w:val="005F2239"/>
    <w:pPr>
      <w:widowControl w:val="0"/>
      <w:autoSpaceDE w:val="0"/>
      <w:autoSpaceDN w:val="0"/>
      <w:adjustRightInd w:val="0"/>
      <w:spacing w:after="0" w:line="277" w:lineRule="exact"/>
      <w:ind w:firstLine="569"/>
      <w:jc w:val="both"/>
    </w:pPr>
    <w:rPr>
      <w:rFonts w:ascii="Times New Roman" w:eastAsia="Times New Roman" w:hAnsi="Times New Roman" w:cs="Times New Roman"/>
      <w:sz w:val="24"/>
      <w:szCs w:val="24"/>
      <w:lang w:eastAsia="ru-RU"/>
    </w:rPr>
  </w:style>
  <w:style w:type="paragraph" w:customStyle="1" w:styleId="Style27">
    <w:name w:val="Style27"/>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1"/>
    <w:rsid w:val="005F2239"/>
    <w:pPr>
      <w:widowControl w:val="0"/>
      <w:autoSpaceDE w:val="0"/>
      <w:autoSpaceDN w:val="0"/>
      <w:adjustRightInd w:val="0"/>
      <w:spacing w:after="0" w:line="230" w:lineRule="exact"/>
      <w:ind w:firstLine="144"/>
    </w:pPr>
    <w:rPr>
      <w:rFonts w:ascii="Times New Roman" w:eastAsia="Times New Roman" w:hAnsi="Times New Roman" w:cs="Times New Roman"/>
      <w:sz w:val="24"/>
      <w:szCs w:val="24"/>
      <w:lang w:eastAsia="ru-RU"/>
    </w:rPr>
  </w:style>
  <w:style w:type="paragraph" w:customStyle="1" w:styleId="Style29">
    <w:name w:val="Style29"/>
    <w:basedOn w:val="a1"/>
    <w:rsid w:val="005F22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1"/>
    <w:rsid w:val="005F2239"/>
    <w:pPr>
      <w:widowControl w:val="0"/>
      <w:autoSpaceDE w:val="0"/>
      <w:autoSpaceDN w:val="0"/>
      <w:adjustRightInd w:val="0"/>
      <w:spacing w:after="0" w:line="277" w:lineRule="exact"/>
      <w:ind w:firstLine="554"/>
      <w:jc w:val="both"/>
    </w:pPr>
    <w:rPr>
      <w:rFonts w:ascii="Times New Roman" w:eastAsia="Times New Roman" w:hAnsi="Times New Roman" w:cs="Times New Roman"/>
      <w:sz w:val="24"/>
      <w:szCs w:val="24"/>
      <w:lang w:eastAsia="ru-RU"/>
    </w:rPr>
  </w:style>
  <w:style w:type="paragraph" w:customStyle="1" w:styleId="Style32">
    <w:name w:val="Style32"/>
    <w:basedOn w:val="a1"/>
    <w:rsid w:val="005F2239"/>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paragraph" w:customStyle="1" w:styleId="aff7">
    <w:name w:val="Òåêñò"/>
    <w:basedOn w:val="a1"/>
    <w:rsid w:val="005F22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a">
    <w:name w:val="Красная строка1"/>
    <w:basedOn w:val="af1"/>
    <w:rsid w:val="005F2239"/>
    <w:pPr>
      <w:suppressAutoHyphens/>
      <w:spacing w:line="240" w:lineRule="auto"/>
      <w:ind w:firstLine="210"/>
    </w:pPr>
    <w:rPr>
      <w:rFonts w:ascii="Times New Roman" w:eastAsia="Times New Roman" w:hAnsi="Times New Roman" w:cs="Times New Roman"/>
      <w:sz w:val="24"/>
      <w:szCs w:val="24"/>
      <w:lang w:eastAsia="ar-SA"/>
    </w:rPr>
  </w:style>
  <w:style w:type="character" w:customStyle="1" w:styleId="1b">
    <w:name w:val="Текст ТД Знак Знак Знак1 Знак Знак"/>
    <w:link w:val="1c"/>
    <w:locked/>
    <w:rsid w:val="005F2239"/>
    <w:rPr>
      <w:rFonts w:ascii="Times New Roman" w:eastAsia="Calibri" w:hAnsi="Times New Roman" w:cs="Times New Roman"/>
      <w:sz w:val="24"/>
      <w:szCs w:val="24"/>
    </w:rPr>
  </w:style>
  <w:style w:type="paragraph" w:customStyle="1" w:styleId="1c">
    <w:name w:val="Текст ТД Знак Знак Знак1 Знак"/>
    <w:basedOn w:val="a1"/>
    <w:link w:val="1b"/>
    <w:qFormat/>
    <w:rsid w:val="005F2239"/>
    <w:pPr>
      <w:autoSpaceDE w:val="0"/>
      <w:autoSpaceDN w:val="0"/>
      <w:adjustRightInd w:val="0"/>
      <w:spacing w:line="240" w:lineRule="auto"/>
      <w:ind w:left="360" w:hanging="360"/>
      <w:jc w:val="both"/>
    </w:pPr>
    <w:rPr>
      <w:rFonts w:ascii="Times New Roman" w:eastAsia="Calibri" w:hAnsi="Times New Roman" w:cs="Times New Roman"/>
      <w:sz w:val="24"/>
      <w:szCs w:val="24"/>
    </w:rPr>
  </w:style>
  <w:style w:type="paragraph" w:customStyle="1" w:styleId="51">
    <w:name w:val="Знак5"/>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F223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62">
    <w:name w:val="Знак6"/>
    <w:basedOn w:val="a1"/>
    <w:rsid w:val="005F2239"/>
    <w:pPr>
      <w:spacing w:before="100" w:beforeAutospacing="1" w:after="100" w:afterAutospacing="1"/>
    </w:pPr>
    <w:rPr>
      <w:rFonts w:ascii="Tahoma" w:eastAsia="Calibri" w:hAnsi="Tahoma" w:cs="Times New Roman"/>
      <w:sz w:val="20"/>
      <w:szCs w:val="20"/>
      <w:lang w:val="en-US"/>
    </w:rPr>
  </w:style>
  <w:style w:type="character" w:customStyle="1" w:styleId="aff8">
    <w:name w:val="Текст ТД Знак Знак Знак Знак"/>
    <w:link w:val="aff9"/>
    <w:locked/>
    <w:rsid w:val="005F2239"/>
    <w:rPr>
      <w:rFonts w:ascii="Times New Roman" w:eastAsia="Calibri" w:hAnsi="Times New Roman" w:cs="Times New Roman"/>
      <w:sz w:val="24"/>
      <w:szCs w:val="24"/>
    </w:rPr>
  </w:style>
  <w:style w:type="paragraph" w:customStyle="1" w:styleId="aff9">
    <w:name w:val="Текст ТД Знак Знак Знак"/>
    <w:basedOn w:val="a1"/>
    <w:link w:val="aff8"/>
    <w:qFormat/>
    <w:rsid w:val="005F2239"/>
    <w:pPr>
      <w:autoSpaceDE w:val="0"/>
      <w:autoSpaceDN w:val="0"/>
      <w:adjustRightInd w:val="0"/>
      <w:spacing w:line="240" w:lineRule="auto"/>
      <w:ind w:left="360" w:hanging="360"/>
      <w:jc w:val="both"/>
    </w:pPr>
    <w:rPr>
      <w:rFonts w:ascii="Times New Roman" w:eastAsia="Calibri" w:hAnsi="Times New Roman" w:cs="Times New Roman"/>
      <w:sz w:val="24"/>
      <w:szCs w:val="24"/>
    </w:rPr>
  </w:style>
  <w:style w:type="paragraph" w:customStyle="1" w:styleId="1d">
    <w:name w:val="Абзац списка1"/>
    <w:basedOn w:val="a1"/>
    <w:qFormat/>
    <w:rsid w:val="005F2239"/>
    <w:pPr>
      <w:ind w:left="720"/>
    </w:pPr>
    <w:rPr>
      <w:rFonts w:ascii="Calibri" w:eastAsia="Times New Roman" w:hAnsi="Calibri" w:cs="Times New Roman"/>
      <w:lang w:eastAsia="ru-RU"/>
    </w:rPr>
  </w:style>
  <w:style w:type="paragraph" w:customStyle="1" w:styleId="prdsubtitle">
    <w:name w:val="prdsubtitle"/>
    <w:basedOn w:val="a1"/>
    <w:rsid w:val="005F2239"/>
    <w:pPr>
      <w:spacing w:before="192" w:after="48" w:line="240" w:lineRule="auto"/>
    </w:pPr>
    <w:rPr>
      <w:rFonts w:ascii="Times New Roman" w:eastAsia="Times New Roman" w:hAnsi="Times New Roman" w:cs="Times New Roman"/>
      <w:b/>
      <w:bCs/>
      <w:i/>
      <w:iCs/>
      <w:sz w:val="24"/>
      <w:szCs w:val="24"/>
      <w:lang w:eastAsia="ru-RU"/>
    </w:rPr>
  </w:style>
  <w:style w:type="paragraph" w:customStyle="1" w:styleId="1e">
    <w:name w:val="Знак1 Знак Знак Знак Знак Знак Знак Знак Знак Знак"/>
    <w:basedOn w:val="a1"/>
    <w:next w:val="2"/>
    <w:autoRedefine/>
    <w:rsid w:val="005F2239"/>
    <w:pPr>
      <w:spacing w:after="160" w:line="240" w:lineRule="exact"/>
    </w:pPr>
    <w:rPr>
      <w:rFonts w:ascii="Times New Roman" w:eastAsia="Times New Roman" w:hAnsi="Times New Roman" w:cs="Times New Roman"/>
      <w:sz w:val="24"/>
      <w:szCs w:val="20"/>
      <w:lang w:val="en-US"/>
    </w:rPr>
  </w:style>
  <w:style w:type="paragraph" w:customStyle="1" w:styleId="-0">
    <w:name w:val="Контракт-пункт"/>
    <w:basedOn w:val="a1"/>
    <w:rsid w:val="005F2239"/>
    <w:pPr>
      <w:numPr>
        <w:ilvl w:val="1"/>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1"/>
    <w:next w:val="-0"/>
    <w:rsid w:val="005F2239"/>
    <w:pPr>
      <w:keepNext/>
      <w:numPr>
        <w:numId w:val="9"/>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1"/>
    <w:rsid w:val="005F2239"/>
    <w:pPr>
      <w:numPr>
        <w:ilvl w:val="2"/>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rsid w:val="005F2239"/>
    <w:pPr>
      <w:numPr>
        <w:ilvl w:val="3"/>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affa">
    <w:name w:val="ГОСТОсновной"/>
    <w:basedOn w:val="a1"/>
    <w:rsid w:val="005F2239"/>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paragraph" w:customStyle="1" w:styleId="28">
    <w:name w:val="Знак2 Знак Знак Знак"/>
    <w:basedOn w:val="a1"/>
    <w:rsid w:val="005F2239"/>
    <w:pPr>
      <w:spacing w:before="100" w:beforeAutospacing="1" w:after="100" w:afterAutospacing="1"/>
    </w:pPr>
    <w:rPr>
      <w:rFonts w:ascii="Tahoma" w:eastAsia="Calibri" w:hAnsi="Tahoma" w:cs="Times New Roman"/>
      <w:sz w:val="20"/>
      <w:szCs w:val="20"/>
      <w:lang w:val="en-US"/>
    </w:rPr>
  </w:style>
  <w:style w:type="paragraph" w:customStyle="1" w:styleId="1f">
    <w:name w:val="Обычный1"/>
    <w:rsid w:val="005F2239"/>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a00">
    <w:name w:val="a0"/>
    <w:basedOn w:val="a1"/>
    <w:rsid w:val="005F2239"/>
    <w:pPr>
      <w:autoSpaceDE w:val="0"/>
      <w:autoSpaceDN w:val="0"/>
      <w:spacing w:line="240" w:lineRule="auto"/>
      <w:ind w:left="720" w:hanging="360"/>
      <w:jc w:val="both"/>
    </w:pPr>
    <w:rPr>
      <w:rFonts w:ascii="Times New Roman" w:eastAsia="Times New Roman" w:hAnsi="Times New Roman" w:cs="Times New Roman"/>
      <w:sz w:val="24"/>
      <w:szCs w:val="24"/>
      <w:lang w:eastAsia="ru-RU"/>
    </w:rPr>
  </w:style>
  <w:style w:type="paragraph" w:customStyle="1" w:styleId="ConsPlusCell">
    <w:name w:val="ConsPlusCell"/>
    <w:rsid w:val="005F223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ing">
    <w:name w:val="Heading"/>
    <w:rsid w:val="005F2239"/>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b">
    <w:name w:val="Нормальный"/>
    <w:rsid w:val="005F223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Question">
    <w:name w:val="Question"/>
    <w:basedOn w:val="a1"/>
    <w:rsid w:val="005F2239"/>
    <w:pPr>
      <w:widowControl w:val="0"/>
      <w:autoSpaceDE w:val="0"/>
      <w:autoSpaceDN w:val="0"/>
      <w:adjustRightInd w:val="0"/>
      <w:spacing w:before="72" w:after="72" w:line="240" w:lineRule="auto"/>
      <w:ind w:left="432" w:hanging="432"/>
    </w:pPr>
    <w:rPr>
      <w:rFonts w:ascii="TimesET" w:eastAsia="Times New Roman" w:hAnsi="TimesET" w:cs="Times New Roman"/>
      <w:sz w:val="20"/>
      <w:szCs w:val="20"/>
      <w:lang w:val="en-US"/>
    </w:rPr>
  </w:style>
  <w:style w:type="character" w:styleId="affc">
    <w:name w:val="footnote reference"/>
    <w:semiHidden/>
    <w:unhideWhenUsed/>
    <w:rsid w:val="005F2239"/>
    <w:rPr>
      <w:rFonts w:ascii="Times New Roman" w:hAnsi="Times New Roman" w:cs="Times New Roman" w:hint="default"/>
      <w:vertAlign w:val="superscript"/>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Знак2 Знак Знак"/>
    <w:locked/>
    <w:rsid w:val="005F2239"/>
    <w:rPr>
      <w:rFonts w:ascii="Arial" w:eastAsia="Calibri" w:hAnsi="Arial" w:cs="Times New Roman" w:hint="default"/>
      <w:b/>
      <w:bCs w:val="0"/>
      <w:szCs w:val="20"/>
    </w:rPr>
  </w:style>
  <w:style w:type="character" w:customStyle="1" w:styleId="1f0">
    <w:name w:val="Основной текст Знак1"/>
    <w:basedOn w:val="a2"/>
    <w:semiHidden/>
    <w:rsid w:val="005F2239"/>
    <w:rPr>
      <w:rFonts w:ascii="Calibri" w:eastAsia="Calibri" w:hAnsi="Calibri" w:cs="Times New Roman" w:hint="default"/>
    </w:rPr>
  </w:style>
  <w:style w:type="character" w:customStyle="1" w:styleId="212">
    <w:name w:val="Основной текст с отступом 2 Знак1"/>
    <w:basedOn w:val="a2"/>
    <w:semiHidden/>
    <w:rsid w:val="005F2239"/>
    <w:rPr>
      <w:rFonts w:ascii="Calibri" w:eastAsia="Calibri" w:hAnsi="Calibri" w:cs="Times New Roman" w:hint="default"/>
    </w:rPr>
  </w:style>
  <w:style w:type="character" w:customStyle="1" w:styleId="71">
    <w:name w:val="Заголовок 7 Знак1"/>
    <w:basedOn w:val="a2"/>
    <w:semiHidden/>
    <w:rsid w:val="005F2239"/>
    <w:rPr>
      <w:rFonts w:asciiTheme="majorHAnsi" w:eastAsiaTheme="majorEastAsia" w:hAnsiTheme="majorHAnsi" w:cstheme="majorBidi" w:hint="default"/>
      <w:i/>
      <w:iCs/>
      <w:color w:val="404040" w:themeColor="text1" w:themeTint="BF"/>
      <w:sz w:val="22"/>
      <w:szCs w:val="22"/>
    </w:rPr>
  </w:style>
  <w:style w:type="character" w:customStyle="1" w:styleId="81">
    <w:name w:val="Заголовок 8 Знак1"/>
    <w:basedOn w:val="a2"/>
    <w:semiHidden/>
    <w:rsid w:val="005F2239"/>
    <w:rPr>
      <w:rFonts w:asciiTheme="majorHAnsi" w:eastAsiaTheme="majorEastAsia" w:hAnsiTheme="majorHAnsi" w:cstheme="majorBidi" w:hint="default"/>
      <w:color w:val="404040" w:themeColor="text1" w:themeTint="BF"/>
    </w:rPr>
  </w:style>
  <w:style w:type="character" w:customStyle="1" w:styleId="91">
    <w:name w:val="Заголовок 9 Знак1"/>
    <w:basedOn w:val="a2"/>
    <w:semiHidden/>
    <w:rsid w:val="005F2239"/>
    <w:rPr>
      <w:rFonts w:asciiTheme="majorHAnsi" w:eastAsiaTheme="majorEastAsia" w:hAnsiTheme="majorHAnsi" w:cstheme="majorBidi" w:hint="default"/>
      <w:i/>
      <w:iCs/>
      <w:color w:val="404040" w:themeColor="text1" w:themeTint="BF"/>
    </w:rPr>
  </w:style>
  <w:style w:type="character" w:customStyle="1" w:styleId="1f1">
    <w:name w:val="Нижний колонтитул Знак1"/>
    <w:basedOn w:val="a2"/>
    <w:semiHidden/>
    <w:rsid w:val="005F2239"/>
    <w:rPr>
      <w:rFonts w:ascii="Calibri" w:eastAsia="Calibri" w:hAnsi="Calibri" w:cs="Times New Roman" w:hint="default"/>
    </w:rPr>
  </w:style>
  <w:style w:type="character" w:customStyle="1" w:styleId="1f2">
    <w:name w:val="Текст Знак1"/>
    <w:basedOn w:val="a2"/>
    <w:semiHidden/>
    <w:rsid w:val="005F2239"/>
    <w:rPr>
      <w:rFonts w:ascii="Consolas" w:eastAsia="Calibri" w:hAnsi="Consolas" w:cs="Consolas" w:hint="default"/>
      <w:sz w:val="21"/>
      <w:szCs w:val="21"/>
    </w:rPr>
  </w:style>
  <w:style w:type="character" w:customStyle="1" w:styleId="1f3">
    <w:name w:val="Основной текст с отступом Знак1"/>
    <w:basedOn w:val="a2"/>
    <w:semiHidden/>
    <w:rsid w:val="005F2239"/>
    <w:rPr>
      <w:rFonts w:ascii="Calibri" w:eastAsia="Calibri" w:hAnsi="Calibri" w:cs="Times New Roman" w:hint="default"/>
    </w:rPr>
  </w:style>
  <w:style w:type="character" w:customStyle="1" w:styleId="1f4">
    <w:name w:val="Верхний колонтитул Знак1"/>
    <w:basedOn w:val="a2"/>
    <w:semiHidden/>
    <w:rsid w:val="005F2239"/>
    <w:rPr>
      <w:rFonts w:ascii="Calibri" w:eastAsia="Calibri" w:hAnsi="Calibri" w:cs="Times New Roman" w:hint="default"/>
    </w:rPr>
  </w:style>
  <w:style w:type="character" w:customStyle="1" w:styleId="affd">
    <w:name w:val="Название Знак"/>
    <w:basedOn w:val="a2"/>
    <w:uiPriority w:val="10"/>
    <w:rsid w:val="005F2239"/>
    <w:rPr>
      <w:rFonts w:asciiTheme="majorHAnsi" w:eastAsiaTheme="majorEastAsia" w:hAnsiTheme="majorHAnsi" w:cstheme="majorBidi" w:hint="default"/>
      <w:color w:val="17365D" w:themeColor="text2" w:themeShade="BF"/>
      <w:spacing w:val="5"/>
      <w:kern w:val="28"/>
      <w:sz w:val="52"/>
      <w:szCs w:val="52"/>
    </w:rPr>
  </w:style>
  <w:style w:type="character" w:customStyle="1" w:styleId="213">
    <w:name w:val="Основной текст 2 Знак1"/>
    <w:basedOn w:val="a2"/>
    <w:semiHidden/>
    <w:rsid w:val="005F2239"/>
    <w:rPr>
      <w:rFonts w:ascii="Calibri" w:eastAsia="Calibri" w:hAnsi="Calibri" w:cs="Times New Roman" w:hint="default"/>
    </w:rPr>
  </w:style>
  <w:style w:type="character" w:customStyle="1" w:styleId="311">
    <w:name w:val="Основной текст с отступом 3 Знак1"/>
    <w:basedOn w:val="a2"/>
    <w:semiHidden/>
    <w:rsid w:val="005F2239"/>
    <w:rPr>
      <w:rFonts w:ascii="Calibri" w:eastAsia="Calibri" w:hAnsi="Calibri" w:cs="Times New Roman" w:hint="default"/>
      <w:sz w:val="16"/>
      <w:szCs w:val="16"/>
    </w:rPr>
  </w:style>
  <w:style w:type="character" w:customStyle="1" w:styleId="1f5">
    <w:name w:val="Текст сноски Знак1"/>
    <w:basedOn w:val="a2"/>
    <w:semiHidden/>
    <w:rsid w:val="005F2239"/>
    <w:rPr>
      <w:rFonts w:ascii="Calibri" w:eastAsia="Calibri" w:hAnsi="Calibri" w:cs="Times New Roman" w:hint="default"/>
      <w:sz w:val="20"/>
      <w:szCs w:val="20"/>
    </w:rPr>
  </w:style>
  <w:style w:type="character" w:customStyle="1" w:styleId="312">
    <w:name w:val="Основной текст 3 Знак1"/>
    <w:basedOn w:val="a2"/>
    <w:semiHidden/>
    <w:rsid w:val="005F2239"/>
    <w:rPr>
      <w:rFonts w:ascii="Calibri" w:eastAsia="Calibri" w:hAnsi="Calibri" w:cs="Times New Roman" w:hint="default"/>
      <w:sz w:val="16"/>
      <w:szCs w:val="16"/>
    </w:rPr>
  </w:style>
  <w:style w:type="character" w:customStyle="1" w:styleId="FontStyle45">
    <w:name w:val="Font Style45"/>
    <w:rsid w:val="005F2239"/>
    <w:rPr>
      <w:rFonts w:ascii="Times New Roman" w:hAnsi="Times New Roman" w:cs="Times New Roman" w:hint="default"/>
      <w:sz w:val="20"/>
      <w:szCs w:val="20"/>
    </w:rPr>
  </w:style>
  <w:style w:type="character" w:customStyle="1" w:styleId="FontStyle44">
    <w:name w:val="Font Style44"/>
    <w:rsid w:val="005F2239"/>
    <w:rPr>
      <w:rFonts w:ascii="Arial" w:hAnsi="Arial" w:cs="Arial" w:hint="default"/>
      <w:sz w:val="20"/>
      <w:szCs w:val="20"/>
    </w:rPr>
  </w:style>
  <w:style w:type="character" w:customStyle="1" w:styleId="FontStyle47">
    <w:name w:val="Font Style47"/>
    <w:rsid w:val="005F2239"/>
    <w:rPr>
      <w:rFonts w:ascii="Times New Roman" w:hAnsi="Times New Roman" w:cs="Times New Roman" w:hint="default"/>
      <w:b/>
      <w:bCs/>
      <w:sz w:val="20"/>
      <w:szCs w:val="20"/>
    </w:rPr>
  </w:style>
  <w:style w:type="character" w:customStyle="1" w:styleId="FontStyle42">
    <w:name w:val="Font Style42"/>
    <w:rsid w:val="005F2239"/>
    <w:rPr>
      <w:rFonts w:ascii="Times New Roman" w:hAnsi="Times New Roman" w:cs="Times New Roman" w:hint="default"/>
      <w:sz w:val="22"/>
      <w:szCs w:val="22"/>
    </w:rPr>
  </w:style>
  <w:style w:type="character" w:customStyle="1" w:styleId="FontStyle34">
    <w:name w:val="Font Style34"/>
    <w:rsid w:val="005F2239"/>
    <w:rPr>
      <w:rFonts w:ascii="Times New Roman" w:hAnsi="Times New Roman" w:cs="Times New Roman" w:hint="default"/>
      <w:sz w:val="18"/>
      <w:szCs w:val="18"/>
    </w:rPr>
  </w:style>
  <w:style w:type="character" w:customStyle="1" w:styleId="FontStyle35">
    <w:name w:val="Font Style35"/>
    <w:rsid w:val="005F2239"/>
    <w:rPr>
      <w:rFonts w:ascii="Times New Roman" w:hAnsi="Times New Roman" w:cs="Times New Roman" w:hint="default"/>
      <w:b/>
      <w:bCs/>
      <w:smallCaps/>
      <w:sz w:val="26"/>
      <w:szCs w:val="26"/>
    </w:rPr>
  </w:style>
  <w:style w:type="character" w:customStyle="1" w:styleId="FontStyle36">
    <w:name w:val="Font Style36"/>
    <w:rsid w:val="005F2239"/>
    <w:rPr>
      <w:rFonts w:ascii="Arial Black" w:hAnsi="Arial Black" w:cs="Arial Black" w:hint="default"/>
      <w:spacing w:val="-20"/>
      <w:sz w:val="28"/>
      <w:szCs w:val="28"/>
    </w:rPr>
  </w:style>
  <w:style w:type="character" w:customStyle="1" w:styleId="FontStyle37">
    <w:name w:val="Font Style37"/>
    <w:rsid w:val="005F2239"/>
    <w:rPr>
      <w:rFonts w:ascii="Times New Roman" w:hAnsi="Times New Roman" w:cs="Times New Roman" w:hint="default"/>
      <w:sz w:val="26"/>
      <w:szCs w:val="26"/>
    </w:rPr>
  </w:style>
  <w:style w:type="character" w:customStyle="1" w:styleId="FontStyle38">
    <w:name w:val="Font Style38"/>
    <w:rsid w:val="005F2239"/>
    <w:rPr>
      <w:rFonts w:ascii="Times New Roman" w:hAnsi="Times New Roman" w:cs="Times New Roman" w:hint="default"/>
      <w:b/>
      <w:bCs/>
      <w:sz w:val="24"/>
      <w:szCs w:val="24"/>
    </w:rPr>
  </w:style>
  <w:style w:type="character" w:customStyle="1" w:styleId="FontStyle41">
    <w:name w:val="Font Style41"/>
    <w:rsid w:val="005F2239"/>
    <w:rPr>
      <w:rFonts w:ascii="Times New Roman" w:hAnsi="Times New Roman" w:cs="Times New Roman" w:hint="default"/>
      <w:b/>
      <w:bCs/>
      <w:sz w:val="22"/>
      <w:szCs w:val="22"/>
    </w:rPr>
  </w:style>
  <w:style w:type="character" w:customStyle="1" w:styleId="FontStyle43">
    <w:name w:val="Font Style43"/>
    <w:rsid w:val="005F2239"/>
    <w:rPr>
      <w:rFonts w:ascii="Times New Roman" w:hAnsi="Times New Roman" w:cs="Times New Roman" w:hint="default"/>
      <w:b/>
      <w:bCs/>
      <w:sz w:val="18"/>
      <w:szCs w:val="18"/>
    </w:rPr>
  </w:style>
  <w:style w:type="character" w:customStyle="1" w:styleId="FontStyle46">
    <w:name w:val="Font Style46"/>
    <w:rsid w:val="005F2239"/>
    <w:rPr>
      <w:rFonts w:ascii="Times New Roman" w:hAnsi="Times New Roman" w:cs="Times New Roman" w:hint="default"/>
      <w:b/>
      <w:bCs/>
      <w:sz w:val="12"/>
      <w:szCs w:val="12"/>
    </w:rPr>
  </w:style>
  <w:style w:type="character" w:customStyle="1" w:styleId="FontStyle17">
    <w:name w:val="Font Style17"/>
    <w:rsid w:val="005F2239"/>
    <w:rPr>
      <w:rFonts w:ascii="Times New Roman" w:hAnsi="Times New Roman" w:cs="Times New Roman" w:hint="default"/>
      <w:sz w:val="26"/>
      <w:szCs w:val="26"/>
    </w:rPr>
  </w:style>
  <w:style w:type="character" w:customStyle="1" w:styleId="postbody">
    <w:name w:val="postbody"/>
    <w:basedOn w:val="a2"/>
    <w:rsid w:val="005F2239"/>
  </w:style>
  <w:style w:type="character" w:customStyle="1" w:styleId="1f6">
    <w:name w:val="Текст выноски Знак1"/>
    <w:basedOn w:val="a2"/>
    <w:semiHidden/>
    <w:rsid w:val="005F2239"/>
    <w:rPr>
      <w:rFonts w:ascii="Tahoma" w:eastAsia="Calibri" w:hAnsi="Tahoma" w:cs="Tahoma" w:hint="default"/>
      <w:sz w:val="16"/>
      <w:szCs w:val="16"/>
    </w:rPr>
  </w:style>
  <w:style w:type="character" w:customStyle="1" w:styleId="FontStyle13">
    <w:name w:val="Font Style13"/>
    <w:rsid w:val="005F2239"/>
    <w:rPr>
      <w:rFonts w:ascii="Times New Roman" w:hAnsi="Times New Roman" w:cs="Times New Roman" w:hint="default"/>
      <w:sz w:val="22"/>
      <w:szCs w:val="22"/>
    </w:rPr>
  </w:style>
  <w:style w:type="character" w:customStyle="1" w:styleId="FontStyle12">
    <w:name w:val="Font Style12"/>
    <w:rsid w:val="005F2239"/>
    <w:rPr>
      <w:rFonts w:ascii="Times New Roman" w:hAnsi="Times New Roman" w:cs="Times New Roman" w:hint="default"/>
      <w:sz w:val="26"/>
      <w:szCs w:val="26"/>
    </w:rPr>
  </w:style>
  <w:style w:type="character" w:customStyle="1" w:styleId="1f7">
    <w:name w:val="Красная строка Знак1"/>
    <w:basedOn w:val="1f0"/>
    <w:semiHidden/>
    <w:rsid w:val="005F2239"/>
    <w:rPr>
      <w:rFonts w:ascii="Calibri" w:eastAsia="Calibri" w:hAnsi="Calibri" w:cs="Times New Roman" w:hint="default"/>
    </w:rPr>
  </w:style>
  <w:style w:type="character" w:customStyle="1" w:styleId="FooterChar">
    <w:name w:val="Footer Char"/>
    <w:locked/>
    <w:rsid w:val="005F2239"/>
    <w:rPr>
      <w:rFonts w:ascii="Times New Roman" w:hAnsi="Times New Roman" w:cs="Times New Roman" w:hint="default"/>
      <w:sz w:val="24"/>
      <w:szCs w:val="24"/>
    </w:rPr>
  </w:style>
  <w:style w:type="character" w:customStyle="1" w:styleId="whbg1">
    <w:name w:val="whbg1"/>
    <w:rsid w:val="005F2239"/>
    <w:rPr>
      <w:rFonts w:ascii="Arial" w:hAnsi="Arial" w:cs="Arial" w:hint="default"/>
      <w:color w:val="000000"/>
      <w:sz w:val="18"/>
      <w:szCs w:val="18"/>
      <w:shd w:val="clear" w:color="auto" w:fill="FFFFFF"/>
    </w:rPr>
  </w:style>
  <w:style w:type="character" w:customStyle="1" w:styleId="forminfo">
    <w:name w:val="forminfo"/>
    <w:basedOn w:val="a2"/>
    <w:rsid w:val="005F2239"/>
  </w:style>
  <w:style w:type="character" w:customStyle="1" w:styleId="1f8">
    <w:name w:val="Текст ТД Знак Знак1"/>
    <w:rsid w:val="005F2239"/>
    <w:rPr>
      <w:rFonts w:ascii="Calibri" w:eastAsia="Calibri" w:hAnsi="Calibri" w:cs="Calibri" w:hint="default"/>
      <w:sz w:val="24"/>
      <w:szCs w:val="24"/>
      <w:lang w:val="ru-RU" w:eastAsia="en-US" w:bidi="ar-SA"/>
    </w:rPr>
  </w:style>
  <w:style w:type="character" w:customStyle="1" w:styleId="affe">
    <w:name w:val="Морозова"/>
    <w:semiHidden/>
    <w:rsid w:val="005F2239"/>
    <w:rPr>
      <w:rFonts w:ascii="Arial" w:hAnsi="Arial" w:cs="Arial" w:hint="default"/>
      <w:color w:val="auto"/>
      <w:sz w:val="20"/>
      <w:szCs w:val="20"/>
    </w:rPr>
  </w:style>
  <w:style w:type="character" w:customStyle="1" w:styleId="63">
    <w:name w:val="Знак Знак6"/>
    <w:rsid w:val="005F2239"/>
    <w:rPr>
      <w:rFonts w:ascii="Calibri" w:eastAsia="Calibri" w:hAnsi="Calibri" w:cs="Calibri" w:hint="default"/>
      <w:sz w:val="22"/>
      <w:szCs w:val="22"/>
      <w:lang w:val="ru-RU" w:eastAsia="en-US" w:bidi="ar-SA"/>
    </w:rPr>
  </w:style>
  <w:style w:type="character" w:customStyle="1" w:styleId="64">
    <w:name w:val="Знак Знак Знак6"/>
    <w:rsid w:val="005F2239"/>
    <w:rPr>
      <w:rFonts w:ascii="Calibri" w:eastAsia="Calibri" w:hAnsi="Calibri" w:cs="Calibri" w:hint="default"/>
      <w:b/>
      <w:bCs/>
      <w:sz w:val="27"/>
      <w:szCs w:val="27"/>
      <w:lang w:val="ru-RU" w:eastAsia="en-US" w:bidi="ar-SA"/>
    </w:rPr>
  </w:style>
  <w:style w:type="character" w:customStyle="1" w:styleId="1f9">
    <w:name w:val="Знак1 Знак Знак"/>
    <w:locked/>
    <w:rsid w:val="005F2239"/>
    <w:rPr>
      <w:sz w:val="24"/>
      <w:szCs w:val="24"/>
      <w:lang w:val="x-none" w:eastAsia="x-none" w:bidi="ar-SA"/>
    </w:rPr>
  </w:style>
  <w:style w:type="character" w:customStyle="1" w:styleId="2a">
    <w:name w:val="Знак Знак2"/>
    <w:rsid w:val="005F2239"/>
    <w:rPr>
      <w:rFonts w:ascii="Calibri" w:eastAsia="Calibri" w:hAnsi="Calibri" w:cs="Calibri" w:hint="default"/>
      <w:sz w:val="22"/>
      <w:szCs w:val="22"/>
      <w:lang w:val="ru-RU" w:eastAsia="en-US" w:bidi="ar-SA"/>
    </w:rPr>
  </w:style>
  <w:style w:type="table" w:styleId="afff">
    <w:name w:val="Table Grid"/>
    <w:aliases w:val="OTR"/>
    <w:basedOn w:val="a3"/>
    <w:uiPriority w:val="59"/>
    <w:rsid w:val="005F22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Light Shading Accent 1"/>
    <w:basedOn w:val="a3"/>
    <w:uiPriority w:val="60"/>
    <w:rsid w:val="0075401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Medium Shading 1 Accent 1"/>
    <w:basedOn w:val="a3"/>
    <w:uiPriority w:val="63"/>
    <w:rsid w:val="0075401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1">
    <w:name w:val="Light Grid Accent 1"/>
    <w:basedOn w:val="a3"/>
    <w:uiPriority w:val="62"/>
    <w:rsid w:val="007540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2">
    <w:name w:val="Light List Accent 1"/>
    <w:basedOn w:val="a3"/>
    <w:uiPriority w:val="61"/>
    <w:rsid w:val="000D4B3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8513">
      <w:bodyDiv w:val="1"/>
      <w:marLeft w:val="0"/>
      <w:marRight w:val="0"/>
      <w:marTop w:val="0"/>
      <w:marBottom w:val="0"/>
      <w:divBdr>
        <w:top w:val="none" w:sz="0" w:space="0" w:color="auto"/>
        <w:left w:val="none" w:sz="0" w:space="0" w:color="auto"/>
        <w:bottom w:val="none" w:sz="0" w:space="0" w:color="auto"/>
        <w:right w:val="none" w:sz="0" w:space="0" w:color="auto"/>
      </w:divBdr>
    </w:div>
    <w:div w:id="46609654">
      <w:bodyDiv w:val="1"/>
      <w:marLeft w:val="0"/>
      <w:marRight w:val="0"/>
      <w:marTop w:val="0"/>
      <w:marBottom w:val="0"/>
      <w:divBdr>
        <w:top w:val="none" w:sz="0" w:space="0" w:color="auto"/>
        <w:left w:val="none" w:sz="0" w:space="0" w:color="auto"/>
        <w:bottom w:val="none" w:sz="0" w:space="0" w:color="auto"/>
        <w:right w:val="none" w:sz="0" w:space="0" w:color="auto"/>
      </w:divBdr>
    </w:div>
    <w:div w:id="63188582">
      <w:bodyDiv w:val="1"/>
      <w:marLeft w:val="0"/>
      <w:marRight w:val="0"/>
      <w:marTop w:val="0"/>
      <w:marBottom w:val="0"/>
      <w:divBdr>
        <w:top w:val="none" w:sz="0" w:space="0" w:color="auto"/>
        <w:left w:val="none" w:sz="0" w:space="0" w:color="auto"/>
        <w:bottom w:val="none" w:sz="0" w:space="0" w:color="auto"/>
        <w:right w:val="none" w:sz="0" w:space="0" w:color="auto"/>
      </w:divBdr>
    </w:div>
    <w:div w:id="75245404">
      <w:bodyDiv w:val="1"/>
      <w:marLeft w:val="0"/>
      <w:marRight w:val="0"/>
      <w:marTop w:val="0"/>
      <w:marBottom w:val="0"/>
      <w:divBdr>
        <w:top w:val="none" w:sz="0" w:space="0" w:color="auto"/>
        <w:left w:val="none" w:sz="0" w:space="0" w:color="auto"/>
        <w:bottom w:val="none" w:sz="0" w:space="0" w:color="auto"/>
        <w:right w:val="none" w:sz="0" w:space="0" w:color="auto"/>
      </w:divBdr>
    </w:div>
    <w:div w:id="95910509">
      <w:bodyDiv w:val="1"/>
      <w:marLeft w:val="0"/>
      <w:marRight w:val="0"/>
      <w:marTop w:val="0"/>
      <w:marBottom w:val="0"/>
      <w:divBdr>
        <w:top w:val="none" w:sz="0" w:space="0" w:color="auto"/>
        <w:left w:val="none" w:sz="0" w:space="0" w:color="auto"/>
        <w:bottom w:val="none" w:sz="0" w:space="0" w:color="auto"/>
        <w:right w:val="none" w:sz="0" w:space="0" w:color="auto"/>
      </w:divBdr>
    </w:div>
    <w:div w:id="110319795">
      <w:bodyDiv w:val="1"/>
      <w:marLeft w:val="0"/>
      <w:marRight w:val="0"/>
      <w:marTop w:val="0"/>
      <w:marBottom w:val="0"/>
      <w:divBdr>
        <w:top w:val="none" w:sz="0" w:space="0" w:color="auto"/>
        <w:left w:val="none" w:sz="0" w:space="0" w:color="auto"/>
        <w:bottom w:val="none" w:sz="0" w:space="0" w:color="auto"/>
        <w:right w:val="none" w:sz="0" w:space="0" w:color="auto"/>
      </w:divBdr>
    </w:div>
    <w:div w:id="127016179">
      <w:bodyDiv w:val="1"/>
      <w:marLeft w:val="0"/>
      <w:marRight w:val="0"/>
      <w:marTop w:val="0"/>
      <w:marBottom w:val="0"/>
      <w:divBdr>
        <w:top w:val="none" w:sz="0" w:space="0" w:color="auto"/>
        <w:left w:val="none" w:sz="0" w:space="0" w:color="auto"/>
        <w:bottom w:val="none" w:sz="0" w:space="0" w:color="auto"/>
        <w:right w:val="none" w:sz="0" w:space="0" w:color="auto"/>
      </w:divBdr>
    </w:div>
    <w:div w:id="128482016">
      <w:bodyDiv w:val="1"/>
      <w:marLeft w:val="0"/>
      <w:marRight w:val="0"/>
      <w:marTop w:val="0"/>
      <w:marBottom w:val="0"/>
      <w:divBdr>
        <w:top w:val="none" w:sz="0" w:space="0" w:color="auto"/>
        <w:left w:val="none" w:sz="0" w:space="0" w:color="auto"/>
        <w:bottom w:val="none" w:sz="0" w:space="0" w:color="auto"/>
        <w:right w:val="none" w:sz="0" w:space="0" w:color="auto"/>
      </w:divBdr>
    </w:div>
    <w:div w:id="166754357">
      <w:bodyDiv w:val="1"/>
      <w:marLeft w:val="0"/>
      <w:marRight w:val="0"/>
      <w:marTop w:val="0"/>
      <w:marBottom w:val="0"/>
      <w:divBdr>
        <w:top w:val="none" w:sz="0" w:space="0" w:color="auto"/>
        <w:left w:val="none" w:sz="0" w:space="0" w:color="auto"/>
        <w:bottom w:val="none" w:sz="0" w:space="0" w:color="auto"/>
        <w:right w:val="none" w:sz="0" w:space="0" w:color="auto"/>
      </w:divBdr>
    </w:div>
    <w:div w:id="187567011">
      <w:bodyDiv w:val="1"/>
      <w:marLeft w:val="0"/>
      <w:marRight w:val="0"/>
      <w:marTop w:val="0"/>
      <w:marBottom w:val="0"/>
      <w:divBdr>
        <w:top w:val="none" w:sz="0" w:space="0" w:color="auto"/>
        <w:left w:val="none" w:sz="0" w:space="0" w:color="auto"/>
        <w:bottom w:val="none" w:sz="0" w:space="0" w:color="auto"/>
        <w:right w:val="none" w:sz="0" w:space="0" w:color="auto"/>
      </w:divBdr>
    </w:div>
    <w:div w:id="261376269">
      <w:bodyDiv w:val="1"/>
      <w:marLeft w:val="0"/>
      <w:marRight w:val="0"/>
      <w:marTop w:val="0"/>
      <w:marBottom w:val="0"/>
      <w:divBdr>
        <w:top w:val="none" w:sz="0" w:space="0" w:color="auto"/>
        <w:left w:val="none" w:sz="0" w:space="0" w:color="auto"/>
        <w:bottom w:val="none" w:sz="0" w:space="0" w:color="auto"/>
        <w:right w:val="none" w:sz="0" w:space="0" w:color="auto"/>
      </w:divBdr>
    </w:div>
    <w:div w:id="280113810">
      <w:bodyDiv w:val="1"/>
      <w:marLeft w:val="0"/>
      <w:marRight w:val="0"/>
      <w:marTop w:val="0"/>
      <w:marBottom w:val="0"/>
      <w:divBdr>
        <w:top w:val="none" w:sz="0" w:space="0" w:color="auto"/>
        <w:left w:val="none" w:sz="0" w:space="0" w:color="auto"/>
        <w:bottom w:val="none" w:sz="0" w:space="0" w:color="auto"/>
        <w:right w:val="none" w:sz="0" w:space="0" w:color="auto"/>
      </w:divBdr>
    </w:div>
    <w:div w:id="286785606">
      <w:bodyDiv w:val="1"/>
      <w:marLeft w:val="0"/>
      <w:marRight w:val="0"/>
      <w:marTop w:val="0"/>
      <w:marBottom w:val="0"/>
      <w:divBdr>
        <w:top w:val="none" w:sz="0" w:space="0" w:color="auto"/>
        <w:left w:val="none" w:sz="0" w:space="0" w:color="auto"/>
        <w:bottom w:val="none" w:sz="0" w:space="0" w:color="auto"/>
        <w:right w:val="none" w:sz="0" w:space="0" w:color="auto"/>
      </w:divBdr>
    </w:div>
    <w:div w:id="294023666">
      <w:bodyDiv w:val="1"/>
      <w:marLeft w:val="0"/>
      <w:marRight w:val="0"/>
      <w:marTop w:val="0"/>
      <w:marBottom w:val="0"/>
      <w:divBdr>
        <w:top w:val="none" w:sz="0" w:space="0" w:color="auto"/>
        <w:left w:val="none" w:sz="0" w:space="0" w:color="auto"/>
        <w:bottom w:val="none" w:sz="0" w:space="0" w:color="auto"/>
        <w:right w:val="none" w:sz="0" w:space="0" w:color="auto"/>
      </w:divBdr>
    </w:div>
    <w:div w:id="350761111">
      <w:bodyDiv w:val="1"/>
      <w:marLeft w:val="0"/>
      <w:marRight w:val="0"/>
      <w:marTop w:val="0"/>
      <w:marBottom w:val="0"/>
      <w:divBdr>
        <w:top w:val="none" w:sz="0" w:space="0" w:color="auto"/>
        <w:left w:val="none" w:sz="0" w:space="0" w:color="auto"/>
        <w:bottom w:val="none" w:sz="0" w:space="0" w:color="auto"/>
        <w:right w:val="none" w:sz="0" w:space="0" w:color="auto"/>
      </w:divBdr>
    </w:div>
    <w:div w:id="356127985">
      <w:bodyDiv w:val="1"/>
      <w:marLeft w:val="0"/>
      <w:marRight w:val="0"/>
      <w:marTop w:val="0"/>
      <w:marBottom w:val="0"/>
      <w:divBdr>
        <w:top w:val="none" w:sz="0" w:space="0" w:color="auto"/>
        <w:left w:val="none" w:sz="0" w:space="0" w:color="auto"/>
        <w:bottom w:val="none" w:sz="0" w:space="0" w:color="auto"/>
        <w:right w:val="none" w:sz="0" w:space="0" w:color="auto"/>
      </w:divBdr>
    </w:div>
    <w:div w:id="395200793">
      <w:bodyDiv w:val="1"/>
      <w:marLeft w:val="0"/>
      <w:marRight w:val="0"/>
      <w:marTop w:val="0"/>
      <w:marBottom w:val="0"/>
      <w:divBdr>
        <w:top w:val="none" w:sz="0" w:space="0" w:color="auto"/>
        <w:left w:val="none" w:sz="0" w:space="0" w:color="auto"/>
        <w:bottom w:val="none" w:sz="0" w:space="0" w:color="auto"/>
        <w:right w:val="none" w:sz="0" w:space="0" w:color="auto"/>
      </w:divBdr>
    </w:div>
    <w:div w:id="412362972">
      <w:bodyDiv w:val="1"/>
      <w:marLeft w:val="0"/>
      <w:marRight w:val="0"/>
      <w:marTop w:val="0"/>
      <w:marBottom w:val="0"/>
      <w:divBdr>
        <w:top w:val="none" w:sz="0" w:space="0" w:color="auto"/>
        <w:left w:val="none" w:sz="0" w:space="0" w:color="auto"/>
        <w:bottom w:val="none" w:sz="0" w:space="0" w:color="auto"/>
        <w:right w:val="none" w:sz="0" w:space="0" w:color="auto"/>
      </w:divBdr>
    </w:div>
    <w:div w:id="440998594">
      <w:bodyDiv w:val="1"/>
      <w:marLeft w:val="0"/>
      <w:marRight w:val="0"/>
      <w:marTop w:val="0"/>
      <w:marBottom w:val="0"/>
      <w:divBdr>
        <w:top w:val="none" w:sz="0" w:space="0" w:color="auto"/>
        <w:left w:val="none" w:sz="0" w:space="0" w:color="auto"/>
        <w:bottom w:val="none" w:sz="0" w:space="0" w:color="auto"/>
        <w:right w:val="none" w:sz="0" w:space="0" w:color="auto"/>
      </w:divBdr>
    </w:div>
    <w:div w:id="448547515">
      <w:bodyDiv w:val="1"/>
      <w:marLeft w:val="0"/>
      <w:marRight w:val="0"/>
      <w:marTop w:val="0"/>
      <w:marBottom w:val="0"/>
      <w:divBdr>
        <w:top w:val="none" w:sz="0" w:space="0" w:color="auto"/>
        <w:left w:val="none" w:sz="0" w:space="0" w:color="auto"/>
        <w:bottom w:val="none" w:sz="0" w:space="0" w:color="auto"/>
        <w:right w:val="none" w:sz="0" w:space="0" w:color="auto"/>
      </w:divBdr>
    </w:div>
    <w:div w:id="449668007">
      <w:bodyDiv w:val="1"/>
      <w:marLeft w:val="0"/>
      <w:marRight w:val="0"/>
      <w:marTop w:val="0"/>
      <w:marBottom w:val="0"/>
      <w:divBdr>
        <w:top w:val="none" w:sz="0" w:space="0" w:color="auto"/>
        <w:left w:val="none" w:sz="0" w:space="0" w:color="auto"/>
        <w:bottom w:val="none" w:sz="0" w:space="0" w:color="auto"/>
        <w:right w:val="none" w:sz="0" w:space="0" w:color="auto"/>
      </w:divBdr>
    </w:div>
    <w:div w:id="464200643">
      <w:bodyDiv w:val="1"/>
      <w:marLeft w:val="0"/>
      <w:marRight w:val="0"/>
      <w:marTop w:val="0"/>
      <w:marBottom w:val="0"/>
      <w:divBdr>
        <w:top w:val="none" w:sz="0" w:space="0" w:color="auto"/>
        <w:left w:val="none" w:sz="0" w:space="0" w:color="auto"/>
        <w:bottom w:val="none" w:sz="0" w:space="0" w:color="auto"/>
        <w:right w:val="none" w:sz="0" w:space="0" w:color="auto"/>
      </w:divBdr>
    </w:div>
    <w:div w:id="511644755">
      <w:bodyDiv w:val="1"/>
      <w:marLeft w:val="0"/>
      <w:marRight w:val="0"/>
      <w:marTop w:val="0"/>
      <w:marBottom w:val="0"/>
      <w:divBdr>
        <w:top w:val="none" w:sz="0" w:space="0" w:color="auto"/>
        <w:left w:val="none" w:sz="0" w:space="0" w:color="auto"/>
        <w:bottom w:val="none" w:sz="0" w:space="0" w:color="auto"/>
        <w:right w:val="none" w:sz="0" w:space="0" w:color="auto"/>
      </w:divBdr>
    </w:div>
    <w:div w:id="544832410">
      <w:bodyDiv w:val="1"/>
      <w:marLeft w:val="0"/>
      <w:marRight w:val="0"/>
      <w:marTop w:val="0"/>
      <w:marBottom w:val="0"/>
      <w:divBdr>
        <w:top w:val="none" w:sz="0" w:space="0" w:color="auto"/>
        <w:left w:val="none" w:sz="0" w:space="0" w:color="auto"/>
        <w:bottom w:val="none" w:sz="0" w:space="0" w:color="auto"/>
        <w:right w:val="none" w:sz="0" w:space="0" w:color="auto"/>
      </w:divBdr>
    </w:div>
    <w:div w:id="562066938">
      <w:bodyDiv w:val="1"/>
      <w:marLeft w:val="0"/>
      <w:marRight w:val="0"/>
      <w:marTop w:val="0"/>
      <w:marBottom w:val="0"/>
      <w:divBdr>
        <w:top w:val="none" w:sz="0" w:space="0" w:color="auto"/>
        <w:left w:val="none" w:sz="0" w:space="0" w:color="auto"/>
        <w:bottom w:val="none" w:sz="0" w:space="0" w:color="auto"/>
        <w:right w:val="none" w:sz="0" w:space="0" w:color="auto"/>
      </w:divBdr>
    </w:div>
    <w:div w:id="567615323">
      <w:bodyDiv w:val="1"/>
      <w:marLeft w:val="0"/>
      <w:marRight w:val="0"/>
      <w:marTop w:val="0"/>
      <w:marBottom w:val="0"/>
      <w:divBdr>
        <w:top w:val="none" w:sz="0" w:space="0" w:color="auto"/>
        <w:left w:val="none" w:sz="0" w:space="0" w:color="auto"/>
        <w:bottom w:val="none" w:sz="0" w:space="0" w:color="auto"/>
        <w:right w:val="none" w:sz="0" w:space="0" w:color="auto"/>
      </w:divBdr>
    </w:div>
    <w:div w:id="602494784">
      <w:bodyDiv w:val="1"/>
      <w:marLeft w:val="0"/>
      <w:marRight w:val="0"/>
      <w:marTop w:val="0"/>
      <w:marBottom w:val="0"/>
      <w:divBdr>
        <w:top w:val="none" w:sz="0" w:space="0" w:color="auto"/>
        <w:left w:val="none" w:sz="0" w:space="0" w:color="auto"/>
        <w:bottom w:val="none" w:sz="0" w:space="0" w:color="auto"/>
        <w:right w:val="none" w:sz="0" w:space="0" w:color="auto"/>
      </w:divBdr>
    </w:div>
    <w:div w:id="633412155">
      <w:bodyDiv w:val="1"/>
      <w:marLeft w:val="0"/>
      <w:marRight w:val="0"/>
      <w:marTop w:val="0"/>
      <w:marBottom w:val="0"/>
      <w:divBdr>
        <w:top w:val="none" w:sz="0" w:space="0" w:color="auto"/>
        <w:left w:val="none" w:sz="0" w:space="0" w:color="auto"/>
        <w:bottom w:val="none" w:sz="0" w:space="0" w:color="auto"/>
        <w:right w:val="none" w:sz="0" w:space="0" w:color="auto"/>
      </w:divBdr>
    </w:div>
    <w:div w:id="637805444">
      <w:bodyDiv w:val="1"/>
      <w:marLeft w:val="0"/>
      <w:marRight w:val="0"/>
      <w:marTop w:val="0"/>
      <w:marBottom w:val="0"/>
      <w:divBdr>
        <w:top w:val="none" w:sz="0" w:space="0" w:color="auto"/>
        <w:left w:val="none" w:sz="0" w:space="0" w:color="auto"/>
        <w:bottom w:val="none" w:sz="0" w:space="0" w:color="auto"/>
        <w:right w:val="none" w:sz="0" w:space="0" w:color="auto"/>
      </w:divBdr>
    </w:div>
    <w:div w:id="649139306">
      <w:bodyDiv w:val="1"/>
      <w:marLeft w:val="0"/>
      <w:marRight w:val="0"/>
      <w:marTop w:val="0"/>
      <w:marBottom w:val="0"/>
      <w:divBdr>
        <w:top w:val="none" w:sz="0" w:space="0" w:color="auto"/>
        <w:left w:val="none" w:sz="0" w:space="0" w:color="auto"/>
        <w:bottom w:val="none" w:sz="0" w:space="0" w:color="auto"/>
        <w:right w:val="none" w:sz="0" w:space="0" w:color="auto"/>
      </w:divBdr>
    </w:div>
    <w:div w:id="689533357">
      <w:bodyDiv w:val="1"/>
      <w:marLeft w:val="0"/>
      <w:marRight w:val="0"/>
      <w:marTop w:val="0"/>
      <w:marBottom w:val="0"/>
      <w:divBdr>
        <w:top w:val="none" w:sz="0" w:space="0" w:color="auto"/>
        <w:left w:val="none" w:sz="0" w:space="0" w:color="auto"/>
        <w:bottom w:val="none" w:sz="0" w:space="0" w:color="auto"/>
        <w:right w:val="none" w:sz="0" w:space="0" w:color="auto"/>
      </w:divBdr>
    </w:div>
    <w:div w:id="724064575">
      <w:bodyDiv w:val="1"/>
      <w:marLeft w:val="0"/>
      <w:marRight w:val="0"/>
      <w:marTop w:val="0"/>
      <w:marBottom w:val="0"/>
      <w:divBdr>
        <w:top w:val="none" w:sz="0" w:space="0" w:color="auto"/>
        <w:left w:val="none" w:sz="0" w:space="0" w:color="auto"/>
        <w:bottom w:val="none" w:sz="0" w:space="0" w:color="auto"/>
        <w:right w:val="none" w:sz="0" w:space="0" w:color="auto"/>
      </w:divBdr>
    </w:div>
    <w:div w:id="726338066">
      <w:bodyDiv w:val="1"/>
      <w:marLeft w:val="0"/>
      <w:marRight w:val="0"/>
      <w:marTop w:val="0"/>
      <w:marBottom w:val="0"/>
      <w:divBdr>
        <w:top w:val="none" w:sz="0" w:space="0" w:color="auto"/>
        <w:left w:val="none" w:sz="0" w:space="0" w:color="auto"/>
        <w:bottom w:val="none" w:sz="0" w:space="0" w:color="auto"/>
        <w:right w:val="none" w:sz="0" w:space="0" w:color="auto"/>
      </w:divBdr>
    </w:div>
    <w:div w:id="746609054">
      <w:bodyDiv w:val="1"/>
      <w:marLeft w:val="0"/>
      <w:marRight w:val="0"/>
      <w:marTop w:val="0"/>
      <w:marBottom w:val="0"/>
      <w:divBdr>
        <w:top w:val="none" w:sz="0" w:space="0" w:color="auto"/>
        <w:left w:val="none" w:sz="0" w:space="0" w:color="auto"/>
        <w:bottom w:val="none" w:sz="0" w:space="0" w:color="auto"/>
        <w:right w:val="none" w:sz="0" w:space="0" w:color="auto"/>
      </w:divBdr>
    </w:div>
    <w:div w:id="747465059">
      <w:bodyDiv w:val="1"/>
      <w:marLeft w:val="0"/>
      <w:marRight w:val="0"/>
      <w:marTop w:val="0"/>
      <w:marBottom w:val="0"/>
      <w:divBdr>
        <w:top w:val="none" w:sz="0" w:space="0" w:color="auto"/>
        <w:left w:val="none" w:sz="0" w:space="0" w:color="auto"/>
        <w:bottom w:val="none" w:sz="0" w:space="0" w:color="auto"/>
        <w:right w:val="none" w:sz="0" w:space="0" w:color="auto"/>
      </w:divBdr>
    </w:div>
    <w:div w:id="749234318">
      <w:bodyDiv w:val="1"/>
      <w:marLeft w:val="0"/>
      <w:marRight w:val="0"/>
      <w:marTop w:val="0"/>
      <w:marBottom w:val="0"/>
      <w:divBdr>
        <w:top w:val="none" w:sz="0" w:space="0" w:color="auto"/>
        <w:left w:val="none" w:sz="0" w:space="0" w:color="auto"/>
        <w:bottom w:val="none" w:sz="0" w:space="0" w:color="auto"/>
        <w:right w:val="none" w:sz="0" w:space="0" w:color="auto"/>
      </w:divBdr>
    </w:div>
    <w:div w:id="772356352">
      <w:bodyDiv w:val="1"/>
      <w:marLeft w:val="0"/>
      <w:marRight w:val="0"/>
      <w:marTop w:val="0"/>
      <w:marBottom w:val="0"/>
      <w:divBdr>
        <w:top w:val="none" w:sz="0" w:space="0" w:color="auto"/>
        <w:left w:val="none" w:sz="0" w:space="0" w:color="auto"/>
        <w:bottom w:val="none" w:sz="0" w:space="0" w:color="auto"/>
        <w:right w:val="none" w:sz="0" w:space="0" w:color="auto"/>
      </w:divBdr>
    </w:div>
    <w:div w:id="783774011">
      <w:bodyDiv w:val="1"/>
      <w:marLeft w:val="0"/>
      <w:marRight w:val="0"/>
      <w:marTop w:val="0"/>
      <w:marBottom w:val="0"/>
      <w:divBdr>
        <w:top w:val="none" w:sz="0" w:space="0" w:color="auto"/>
        <w:left w:val="none" w:sz="0" w:space="0" w:color="auto"/>
        <w:bottom w:val="none" w:sz="0" w:space="0" w:color="auto"/>
        <w:right w:val="none" w:sz="0" w:space="0" w:color="auto"/>
      </w:divBdr>
    </w:div>
    <w:div w:id="792484840">
      <w:bodyDiv w:val="1"/>
      <w:marLeft w:val="0"/>
      <w:marRight w:val="0"/>
      <w:marTop w:val="0"/>
      <w:marBottom w:val="0"/>
      <w:divBdr>
        <w:top w:val="none" w:sz="0" w:space="0" w:color="auto"/>
        <w:left w:val="none" w:sz="0" w:space="0" w:color="auto"/>
        <w:bottom w:val="none" w:sz="0" w:space="0" w:color="auto"/>
        <w:right w:val="none" w:sz="0" w:space="0" w:color="auto"/>
      </w:divBdr>
    </w:div>
    <w:div w:id="798187145">
      <w:bodyDiv w:val="1"/>
      <w:marLeft w:val="0"/>
      <w:marRight w:val="0"/>
      <w:marTop w:val="0"/>
      <w:marBottom w:val="0"/>
      <w:divBdr>
        <w:top w:val="none" w:sz="0" w:space="0" w:color="auto"/>
        <w:left w:val="none" w:sz="0" w:space="0" w:color="auto"/>
        <w:bottom w:val="none" w:sz="0" w:space="0" w:color="auto"/>
        <w:right w:val="none" w:sz="0" w:space="0" w:color="auto"/>
      </w:divBdr>
    </w:div>
    <w:div w:id="813570920">
      <w:bodyDiv w:val="1"/>
      <w:marLeft w:val="0"/>
      <w:marRight w:val="0"/>
      <w:marTop w:val="0"/>
      <w:marBottom w:val="0"/>
      <w:divBdr>
        <w:top w:val="none" w:sz="0" w:space="0" w:color="auto"/>
        <w:left w:val="none" w:sz="0" w:space="0" w:color="auto"/>
        <w:bottom w:val="none" w:sz="0" w:space="0" w:color="auto"/>
        <w:right w:val="none" w:sz="0" w:space="0" w:color="auto"/>
      </w:divBdr>
    </w:div>
    <w:div w:id="817722608">
      <w:bodyDiv w:val="1"/>
      <w:marLeft w:val="0"/>
      <w:marRight w:val="0"/>
      <w:marTop w:val="0"/>
      <w:marBottom w:val="0"/>
      <w:divBdr>
        <w:top w:val="none" w:sz="0" w:space="0" w:color="auto"/>
        <w:left w:val="none" w:sz="0" w:space="0" w:color="auto"/>
        <w:bottom w:val="none" w:sz="0" w:space="0" w:color="auto"/>
        <w:right w:val="none" w:sz="0" w:space="0" w:color="auto"/>
      </w:divBdr>
    </w:div>
    <w:div w:id="828447055">
      <w:bodyDiv w:val="1"/>
      <w:marLeft w:val="0"/>
      <w:marRight w:val="0"/>
      <w:marTop w:val="0"/>
      <w:marBottom w:val="0"/>
      <w:divBdr>
        <w:top w:val="none" w:sz="0" w:space="0" w:color="auto"/>
        <w:left w:val="none" w:sz="0" w:space="0" w:color="auto"/>
        <w:bottom w:val="none" w:sz="0" w:space="0" w:color="auto"/>
        <w:right w:val="none" w:sz="0" w:space="0" w:color="auto"/>
      </w:divBdr>
    </w:div>
    <w:div w:id="845510894">
      <w:bodyDiv w:val="1"/>
      <w:marLeft w:val="0"/>
      <w:marRight w:val="0"/>
      <w:marTop w:val="0"/>
      <w:marBottom w:val="0"/>
      <w:divBdr>
        <w:top w:val="none" w:sz="0" w:space="0" w:color="auto"/>
        <w:left w:val="none" w:sz="0" w:space="0" w:color="auto"/>
        <w:bottom w:val="none" w:sz="0" w:space="0" w:color="auto"/>
        <w:right w:val="none" w:sz="0" w:space="0" w:color="auto"/>
      </w:divBdr>
    </w:div>
    <w:div w:id="877473363">
      <w:bodyDiv w:val="1"/>
      <w:marLeft w:val="0"/>
      <w:marRight w:val="0"/>
      <w:marTop w:val="0"/>
      <w:marBottom w:val="0"/>
      <w:divBdr>
        <w:top w:val="none" w:sz="0" w:space="0" w:color="auto"/>
        <w:left w:val="none" w:sz="0" w:space="0" w:color="auto"/>
        <w:bottom w:val="none" w:sz="0" w:space="0" w:color="auto"/>
        <w:right w:val="none" w:sz="0" w:space="0" w:color="auto"/>
      </w:divBdr>
    </w:div>
    <w:div w:id="884026699">
      <w:bodyDiv w:val="1"/>
      <w:marLeft w:val="0"/>
      <w:marRight w:val="0"/>
      <w:marTop w:val="0"/>
      <w:marBottom w:val="0"/>
      <w:divBdr>
        <w:top w:val="none" w:sz="0" w:space="0" w:color="auto"/>
        <w:left w:val="none" w:sz="0" w:space="0" w:color="auto"/>
        <w:bottom w:val="none" w:sz="0" w:space="0" w:color="auto"/>
        <w:right w:val="none" w:sz="0" w:space="0" w:color="auto"/>
      </w:divBdr>
    </w:div>
    <w:div w:id="972491052">
      <w:bodyDiv w:val="1"/>
      <w:marLeft w:val="0"/>
      <w:marRight w:val="0"/>
      <w:marTop w:val="0"/>
      <w:marBottom w:val="0"/>
      <w:divBdr>
        <w:top w:val="none" w:sz="0" w:space="0" w:color="auto"/>
        <w:left w:val="none" w:sz="0" w:space="0" w:color="auto"/>
        <w:bottom w:val="none" w:sz="0" w:space="0" w:color="auto"/>
        <w:right w:val="none" w:sz="0" w:space="0" w:color="auto"/>
      </w:divBdr>
    </w:div>
    <w:div w:id="994262690">
      <w:bodyDiv w:val="1"/>
      <w:marLeft w:val="0"/>
      <w:marRight w:val="0"/>
      <w:marTop w:val="0"/>
      <w:marBottom w:val="0"/>
      <w:divBdr>
        <w:top w:val="none" w:sz="0" w:space="0" w:color="auto"/>
        <w:left w:val="none" w:sz="0" w:space="0" w:color="auto"/>
        <w:bottom w:val="none" w:sz="0" w:space="0" w:color="auto"/>
        <w:right w:val="none" w:sz="0" w:space="0" w:color="auto"/>
      </w:divBdr>
    </w:div>
    <w:div w:id="1004435090">
      <w:bodyDiv w:val="1"/>
      <w:marLeft w:val="0"/>
      <w:marRight w:val="0"/>
      <w:marTop w:val="0"/>
      <w:marBottom w:val="0"/>
      <w:divBdr>
        <w:top w:val="none" w:sz="0" w:space="0" w:color="auto"/>
        <w:left w:val="none" w:sz="0" w:space="0" w:color="auto"/>
        <w:bottom w:val="none" w:sz="0" w:space="0" w:color="auto"/>
        <w:right w:val="none" w:sz="0" w:space="0" w:color="auto"/>
      </w:divBdr>
    </w:div>
    <w:div w:id="1034961233">
      <w:bodyDiv w:val="1"/>
      <w:marLeft w:val="0"/>
      <w:marRight w:val="0"/>
      <w:marTop w:val="0"/>
      <w:marBottom w:val="0"/>
      <w:divBdr>
        <w:top w:val="none" w:sz="0" w:space="0" w:color="auto"/>
        <w:left w:val="none" w:sz="0" w:space="0" w:color="auto"/>
        <w:bottom w:val="none" w:sz="0" w:space="0" w:color="auto"/>
        <w:right w:val="none" w:sz="0" w:space="0" w:color="auto"/>
      </w:divBdr>
    </w:div>
    <w:div w:id="1048725648">
      <w:bodyDiv w:val="1"/>
      <w:marLeft w:val="0"/>
      <w:marRight w:val="0"/>
      <w:marTop w:val="0"/>
      <w:marBottom w:val="0"/>
      <w:divBdr>
        <w:top w:val="none" w:sz="0" w:space="0" w:color="auto"/>
        <w:left w:val="none" w:sz="0" w:space="0" w:color="auto"/>
        <w:bottom w:val="none" w:sz="0" w:space="0" w:color="auto"/>
        <w:right w:val="none" w:sz="0" w:space="0" w:color="auto"/>
      </w:divBdr>
    </w:div>
    <w:div w:id="1069154387">
      <w:bodyDiv w:val="1"/>
      <w:marLeft w:val="0"/>
      <w:marRight w:val="0"/>
      <w:marTop w:val="0"/>
      <w:marBottom w:val="0"/>
      <w:divBdr>
        <w:top w:val="none" w:sz="0" w:space="0" w:color="auto"/>
        <w:left w:val="none" w:sz="0" w:space="0" w:color="auto"/>
        <w:bottom w:val="none" w:sz="0" w:space="0" w:color="auto"/>
        <w:right w:val="none" w:sz="0" w:space="0" w:color="auto"/>
      </w:divBdr>
    </w:div>
    <w:div w:id="1087196081">
      <w:bodyDiv w:val="1"/>
      <w:marLeft w:val="0"/>
      <w:marRight w:val="0"/>
      <w:marTop w:val="0"/>
      <w:marBottom w:val="0"/>
      <w:divBdr>
        <w:top w:val="none" w:sz="0" w:space="0" w:color="auto"/>
        <w:left w:val="none" w:sz="0" w:space="0" w:color="auto"/>
        <w:bottom w:val="none" w:sz="0" w:space="0" w:color="auto"/>
        <w:right w:val="none" w:sz="0" w:space="0" w:color="auto"/>
      </w:divBdr>
    </w:div>
    <w:div w:id="1105074368">
      <w:bodyDiv w:val="1"/>
      <w:marLeft w:val="0"/>
      <w:marRight w:val="0"/>
      <w:marTop w:val="0"/>
      <w:marBottom w:val="0"/>
      <w:divBdr>
        <w:top w:val="none" w:sz="0" w:space="0" w:color="auto"/>
        <w:left w:val="none" w:sz="0" w:space="0" w:color="auto"/>
        <w:bottom w:val="none" w:sz="0" w:space="0" w:color="auto"/>
        <w:right w:val="none" w:sz="0" w:space="0" w:color="auto"/>
      </w:divBdr>
    </w:div>
    <w:div w:id="1141381130">
      <w:bodyDiv w:val="1"/>
      <w:marLeft w:val="0"/>
      <w:marRight w:val="0"/>
      <w:marTop w:val="0"/>
      <w:marBottom w:val="0"/>
      <w:divBdr>
        <w:top w:val="none" w:sz="0" w:space="0" w:color="auto"/>
        <w:left w:val="none" w:sz="0" w:space="0" w:color="auto"/>
        <w:bottom w:val="none" w:sz="0" w:space="0" w:color="auto"/>
        <w:right w:val="none" w:sz="0" w:space="0" w:color="auto"/>
      </w:divBdr>
    </w:div>
    <w:div w:id="1166477923">
      <w:bodyDiv w:val="1"/>
      <w:marLeft w:val="0"/>
      <w:marRight w:val="0"/>
      <w:marTop w:val="0"/>
      <w:marBottom w:val="0"/>
      <w:divBdr>
        <w:top w:val="none" w:sz="0" w:space="0" w:color="auto"/>
        <w:left w:val="none" w:sz="0" w:space="0" w:color="auto"/>
        <w:bottom w:val="none" w:sz="0" w:space="0" w:color="auto"/>
        <w:right w:val="none" w:sz="0" w:space="0" w:color="auto"/>
      </w:divBdr>
    </w:div>
    <w:div w:id="1237478234">
      <w:bodyDiv w:val="1"/>
      <w:marLeft w:val="0"/>
      <w:marRight w:val="0"/>
      <w:marTop w:val="0"/>
      <w:marBottom w:val="0"/>
      <w:divBdr>
        <w:top w:val="none" w:sz="0" w:space="0" w:color="auto"/>
        <w:left w:val="none" w:sz="0" w:space="0" w:color="auto"/>
        <w:bottom w:val="none" w:sz="0" w:space="0" w:color="auto"/>
        <w:right w:val="none" w:sz="0" w:space="0" w:color="auto"/>
      </w:divBdr>
    </w:div>
    <w:div w:id="1267077132">
      <w:bodyDiv w:val="1"/>
      <w:marLeft w:val="0"/>
      <w:marRight w:val="0"/>
      <w:marTop w:val="0"/>
      <w:marBottom w:val="0"/>
      <w:divBdr>
        <w:top w:val="none" w:sz="0" w:space="0" w:color="auto"/>
        <w:left w:val="none" w:sz="0" w:space="0" w:color="auto"/>
        <w:bottom w:val="none" w:sz="0" w:space="0" w:color="auto"/>
        <w:right w:val="none" w:sz="0" w:space="0" w:color="auto"/>
      </w:divBdr>
    </w:div>
    <w:div w:id="1304502210">
      <w:bodyDiv w:val="1"/>
      <w:marLeft w:val="0"/>
      <w:marRight w:val="0"/>
      <w:marTop w:val="0"/>
      <w:marBottom w:val="0"/>
      <w:divBdr>
        <w:top w:val="none" w:sz="0" w:space="0" w:color="auto"/>
        <w:left w:val="none" w:sz="0" w:space="0" w:color="auto"/>
        <w:bottom w:val="none" w:sz="0" w:space="0" w:color="auto"/>
        <w:right w:val="none" w:sz="0" w:space="0" w:color="auto"/>
      </w:divBdr>
    </w:div>
    <w:div w:id="1307859648">
      <w:bodyDiv w:val="1"/>
      <w:marLeft w:val="0"/>
      <w:marRight w:val="0"/>
      <w:marTop w:val="0"/>
      <w:marBottom w:val="0"/>
      <w:divBdr>
        <w:top w:val="none" w:sz="0" w:space="0" w:color="auto"/>
        <w:left w:val="none" w:sz="0" w:space="0" w:color="auto"/>
        <w:bottom w:val="none" w:sz="0" w:space="0" w:color="auto"/>
        <w:right w:val="none" w:sz="0" w:space="0" w:color="auto"/>
      </w:divBdr>
    </w:div>
    <w:div w:id="1316104313">
      <w:bodyDiv w:val="1"/>
      <w:marLeft w:val="0"/>
      <w:marRight w:val="0"/>
      <w:marTop w:val="0"/>
      <w:marBottom w:val="0"/>
      <w:divBdr>
        <w:top w:val="none" w:sz="0" w:space="0" w:color="auto"/>
        <w:left w:val="none" w:sz="0" w:space="0" w:color="auto"/>
        <w:bottom w:val="none" w:sz="0" w:space="0" w:color="auto"/>
        <w:right w:val="none" w:sz="0" w:space="0" w:color="auto"/>
      </w:divBdr>
    </w:div>
    <w:div w:id="1318806921">
      <w:bodyDiv w:val="1"/>
      <w:marLeft w:val="0"/>
      <w:marRight w:val="0"/>
      <w:marTop w:val="0"/>
      <w:marBottom w:val="0"/>
      <w:divBdr>
        <w:top w:val="none" w:sz="0" w:space="0" w:color="auto"/>
        <w:left w:val="none" w:sz="0" w:space="0" w:color="auto"/>
        <w:bottom w:val="none" w:sz="0" w:space="0" w:color="auto"/>
        <w:right w:val="none" w:sz="0" w:space="0" w:color="auto"/>
      </w:divBdr>
    </w:div>
    <w:div w:id="1348942560">
      <w:bodyDiv w:val="1"/>
      <w:marLeft w:val="0"/>
      <w:marRight w:val="0"/>
      <w:marTop w:val="0"/>
      <w:marBottom w:val="0"/>
      <w:divBdr>
        <w:top w:val="none" w:sz="0" w:space="0" w:color="auto"/>
        <w:left w:val="none" w:sz="0" w:space="0" w:color="auto"/>
        <w:bottom w:val="none" w:sz="0" w:space="0" w:color="auto"/>
        <w:right w:val="none" w:sz="0" w:space="0" w:color="auto"/>
      </w:divBdr>
    </w:div>
    <w:div w:id="1380863495">
      <w:bodyDiv w:val="1"/>
      <w:marLeft w:val="0"/>
      <w:marRight w:val="0"/>
      <w:marTop w:val="0"/>
      <w:marBottom w:val="0"/>
      <w:divBdr>
        <w:top w:val="none" w:sz="0" w:space="0" w:color="auto"/>
        <w:left w:val="none" w:sz="0" w:space="0" w:color="auto"/>
        <w:bottom w:val="none" w:sz="0" w:space="0" w:color="auto"/>
        <w:right w:val="none" w:sz="0" w:space="0" w:color="auto"/>
      </w:divBdr>
    </w:div>
    <w:div w:id="1414008901">
      <w:bodyDiv w:val="1"/>
      <w:marLeft w:val="0"/>
      <w:marRight w:val="0"/>
      <w:marTop w:val="0"/>
      <w:marBottom w:val="0"/>
      <w:divBdr>
        <w:top w:val="none" w:sz="0" w:space="0" w:color="auto"/>
        <w:left w:val="none" w:sz="0" w:space="0" w:color="auto"/>
        <w:bottom w:val="none" w:sz="0" w:space="0" w:color="auto"/>
        <w:right w:val="none" w:sz="0" w:space="0" w:color="auto"/>
      </w:divBdr>
    </w:div>
    <w:div w:id="1417509470">
      <w:bodyDiv w:val="1"/>
      <w:marLeft w:val="0"/>
      <w:marRight w:val="0"/>
      <w:marTop w:val="0"/>
      <w:marBottom w:val="0"/>
      <w:divBdr>
        <w:top w:val="none" w:sz="0" w:space="0" w:color="auto"/>
        <w:left w:val="none" w:sz="0" w:space="0" w:color="auto"/>
        <w:bottom w:val="none" w:sz="0" w:space="0" w:color="auto"/>
        <w:right w:val="none" w:sz="0" w:space="0" w:color="auto"/>
      </w:divBdr>
    </w:div>
    <w:div w:id="1442145619">
      <w:bodyDiv w:val="1"/>
      <w:marLeft w:val="0"/>
      <w:marRight w:val="0"/>
      <w:marTop w:val="0"/>
      <w:marBottom w:val="0"/>
      <w:divBdr>
        <w:top w:val="none" w:sz="0" w:space="0" w:color="auto"/>
        <w:left w:val="none" w:sz="0" w:space="0" w:color="auto"/>
        <w:bottom w:val="none" w:sz="0" w:space="0" w:color="auto"/>
        <w:right w:val="none" w:sz="0" w:space="0" w:color="auto"/>
      </w:divBdr>
    </w:div>
    <w:div w:id="1449280392">
      <w:bodyDiv w:val="1"/>
      <w:marLeft w:val="0"/>
      <w:marRight w:val="0"/>
      <w:marTop w:val="0"/>
      <w:marBottom w:val="0"/>
      <w:divBdr>
        <w:top w:val="none" w:sz="0" w:space="0" w:color="auto"/>
        <w:left w:val="none" w:sz="0" w:space="0" w:color="auto"/>
        <w:bottom w:val="none" w:sz="0" w:space="0" w:color="auto"/>
        <w:right w:val="none" w:sz="0" w:space="0" w:color="auto"/>
      </w:divBdr>
    </w:div>
    <w:div w:id="1475488539">
      <w:bodyDiv w:val="1"/>
      <w:marLeft w:val="0"/>
      <w:marRight w:val="0"/>
      <w:marTop w:val="0"/>
      <w:marBottom w:val="0"/>
      <w:divBdr>
        <w:top w:val="none" w:sz="0" w:space="0" w:color="auto"/>
        <w:left w:val="none" w:sz="0" w:space="0" w:color="auto"/>
        <w:bottom w:val="none" w:sz="0" w:space="0" w:color="auto"/>
        <w:right w:val="none" w:sz="0" w:space="0" w:color="auto"/>
      </w:divBdr>
    </w:div>
    <w:div w:id="1476751248">
      <w:bodyDiv w:val="1"/>
      <w:marLeft w:val="0"/>
      <w:marRight w:val="0"/>
      <w:marTop w:val="0"/>
      <w:marBottom w:val="0"/>
      <w:divBdr>
        <w:top w:val="none" w:sz="0" w:space="0" w:color="auto"/>
        <w:left w:val="none" w:sz="0" w:space="0" w:color="auto"/>
        <w:bottom w:val="none" w:sz="0" w:space="0" w:color="auto"/>
        <w:right w:val="none" w:sz="0" w:space="0" w:color="auto"/>
      </w:divBdr>
    </w:div>
    <w:div w:id="1574780217">
      <w:bodyDiv w:val="1"/>
      <w:marLeft w:val="0"/>
      <w:marRight w:val="0"/>
      <w:marTop w:val="0"/>
      <w:marBottom w:val="0"/>
      <w:divBdr>
        <w:top w:val="none" w:sz="0" w:space="0" w:color="auto"/>
        <w:left w:val="none" w:sz="0" w:space="0" w:color="auto"/>
        <w:bottom w:val="none" w:sz="0" w:space="0" w:color="auto"/>
        <w:right w:val="none" w:sz="0" w:space="0" w:color="auto"/>
      </w:divBdr>
    </w:div>
    <w:div w:id="1579554019">
      <w:bodyDiv w:val="1"/>
      <w:marLeft w:val="0"/>
      <w:marRight w:val="0"/>
      <w:marTop w:val="0"/>
      <w:marBottom w:val="0"/>
      <w:divBdr>
        <w:top w:val="none" w:sz="0" w:space="0" w:color="auto"/>
        <w:left w:val="none" w:sz="0" w:space="0" w:color="auto"/>
        <w:bottom w:val="none" w:sz="0" w:space="0" w:color="auto"/>
        <w:right w:val="none" w:sz="0" w:space="0" w:color="auto"/>
      </w:divBdr>
    </w:div>
    <w:div w:id="1669552561">
      <w:bodyDiv w:val="1"/>
      <w:marLeft w:val="0"/>
      <w:marRight w:val="0"/>
      <w:marTop w:val="0"/>
      <w:marBottom w:val="0"/>
      <w:divBdr>
        <w:top w:val="none" w:sz="0" w:space="0" w:color="auto"/>
        <w:left w:val="none" w:sz="0" w:space="0" w:color="auto"/>
        <w:bottom w:val="none" w:sz="0" w:space="0" w:color="auto"/>
        <w:right w:val="none" w:sz="0" w:space="0" w:color="auto"/>
      </w:divBdr>
    </w:div>
    <w:div w:id="1689407233">
      <w:bodyDiv w:val="1"/>
      <w:marLeft w:val="0"/>
      <w:marRight w:val="0"/>
      <w:marTop w:val="0"/>
      <w:marBottom w:val="0"/>
      <w:divBdr>
        <w:top w:val="none" w:sz="0" w:space="0" w:color="auto"/>
        <w:left w:val="none" w:sz="0" w:space="0" w:color="auto"/>
        <w:bottom w:val="none" w:sz="0" w:space="0" w:color="auto"/>
        <w:right w:val="none" w:sz="0" w:space="0" w:color="auto"/>
      </w:divBdr>
    </w:div>
    <w:div w:id="1711303525">
      <w:bodyDiv w:val="1"/>
      <w:marLeft w:val="0"/>
      <w:marRight w:val="0"/>
      <w:marTop w:val="0"/>
      <w:marBottom w:val="0"/>
      <w:divBdr>
        <w:top w:val="none" w:sz="0" w:space="0" w:color="auto"/>
        <w:left w:val="none" w:sz="0" w:space="0" w:color="auto"/>
        <w:bottom w:val="none" w:sz="0" w:space="0" w:color="auto"/>
        <w:right w:val="none" w:sz="0" w:space="0" w:color="auto"/>
      </w:divBdr>
    </w:div>
    <w:div w:id="1776241892">
      <w:bodyDiv w:val="1"/>
      <w:marLeft w:val="0"/>
      <w:marRight w:val="0"/>
      <w:marTop w:val="0"/>
      <w:marBottom w:val="0"/>
      <w:divBdr>
        <w:top w:val="none" w:sz="0" w:space="0" w:color="auto"/>
        <w:left w:val="none" w:sz="0" w:space="0" w:color="auto"/>
        <w:bottom w:val="none" w:sz="0" w:space="0" w:color="auto"/>
        <w:right w:val="none" w:sz="0" w:space="0" w:color="auto"/>
      </w:divBdr>
    </w:div>
    <w:div w:id="1782064351">
      <w:bodyDiv w:val="1"/>
      <w:marLeft w:val="0"/>
      <w:marRight w:val="0"/>
      <w:marTop w:val="0"/>
      <w:marBottom w:val="0"/>
      <w:divBdr>
        <w:top w:val="none" w:sz="0" w:space="0" w:color="auto"/>
        <w:left w:val="none" w:sz="0" w:space="0" w:color="auto"/>
        <w:bottom w:val="none" w:sz="0" w:space="0" w:color="auto"/>
        <w:right w:val="none" w:sz="0" w:space="0" w:color="auto"/>
      </w:divBdr>
    </w:div>
    <w:div w:id="1782189232">
      <w:bodyDiv w:val="1"/>
      <w:marLeft w:val="0"/>
      <w:marRight w:val="0"/>
      <w:marTop w:val="0"/>
      <w:marBottom w:val="0"/>
      <w:divBdr>
        <w:top w:val="none" w:sz="0" w:space="0" w:color="auto"/>
        <w:left w:val="none" w:sz="0" w:space="0" w:color="auto"/>
        <w:bottom w:val="none" w:sz="0" w:space="0" w:color="auto"/>
        <w:right w:val="none" w:sz="0" w:space="0" w:color="auto"/>
      </w:divBdr>
    </w:div>
    <w:div w:id="1796289295">
      <w:bodyDiv w:val="1"/>
      <w:marLeft w:val="0"/>
      <w:marRight w:val="0"/>
      <w:marTop w:val="0"/>
      <w:marBottom w:val="0"/>
      <w:divBdr>
        <w:top w:val="none" w:sz="0" w:space="0" w:color="auto"/>
        <w:left w:val="none" w:sz="0" w:space="0" w:color="auto"/>
        <w:bottom w:val="none" w:sz="0" w:space="0" w:color="auto"/>
        <w:right w:val="none" w:sz="0" w:space="0" w:color="auto"/>
      </w:divBdr>
    </w:div>
    <w:div w:id="1806041408">
      <w:bodyDiv w:val="1"/>
      <w:marLeft w:val="0"/>
      <w:marRight w:val="0"/>
      <w:marTop w:val="0"/>
      <w:marBottom w:val="0"/>
      <w:divBdr>
        <w:top w:val="none" w:sz="0" w:space="0" w:color="auto"/>
        <w:left w:val="none" w:sz="0" w:space="0" w:color="auto"/>
        <w:bottom w:val="none" w:sz="0" w:space="0" w:color="auto"/>
        <w:right w:val="none" w:sz="0" w:space="0" w:color="auto"/>
      </w:divBdr>
    </w:div>
    <w:div w:id="1859157118">
      <w:bodyDiv w:val="1"/>
      <w:marLeft w:val="0"/>
      <w:marRight w:val="0"/>
      <w:marTop w:val="0"/>
      <w:marBottom w:val="0"/>
      <w:divBdr>
        <w:top w:val="none" w:sz="0" w:space="0" w:color="auto"/>
        <w:left w:val="none" w:sz="0" w:space="0" w:color="auto"/>
        <w:bottom w:val="none" w:sz="0" w:space="0" w:color="auto"/>
        <w:right w:val="none" w:sz="0" w:space="0" w:color="auto"/>
      </w:divBdr>
    </w:div>
    <w:div w:id="1863207643">
      <w:bodyDiv w:val="1"/>
      <w:marLeft w:val="0"/>
      <w:marRight w:val="0"/>
      <w:marTop w:val="0"/>
      <w:marBottom w:val="0"/>
      <w:divBdr>
        <w:top w:val="none" w:sz="0" w:space="0" w:color="auto"/>
        <w:left w:val="none" w:sz="0" w:space="0" w:color="auto"/>
        <w:bottom w:val="none" w:sz="0" w:space="0" w:color="auto"/>
        <w:right w:val="none" w:sz="0" w:space="0" w:color="auto"/>
      </w:divBdr>
    </w:div>
    <w:div w:id="1895390864">
      <w:bodyDiv w:val="1"/>
      <w:marLeft w:val="0"/>
      <w:marRight w:val="0"/>
      <w:marTop w:val="0"/>
      <w:marBottom w:val="0"/>
      <w:divBdr>
        <w:top w:val="none" w:sz="0" w:space="0" w:color="auto"/>
        <w:left w:val="none" w:sz="0" w:space="0" w:color="auto"/>
        <w:bottom w:val="none" w:sz="0" w:space="0" w:color="auto"/>
        <w:right w:val="none" w:sz="0" w:space="0" w:color="auto"/>
      </w:divBdr>
    </w:div>
    <w:div w:id="1899126955">
      <w:bodyDiv w:val="1"/>
      <w:marLeft w:val="0"/>
      <w:marRight w:val="0"/>
      <w:marTop w:val="0"/>
      <w:marBottom w:val="0"/>
      <w:divBdr>
        <w:top w:val="none" w:sz="0" w:space="0" w:color="auto"/>
        <w:left w:val="none" w:sz="0" w:space="0" w:color="auto"/>
        <w:bottom w:val="none" w:sz="0" w:space="0" w:color="auto"/>
        <w:right w:val="none" w:sz="0" w:space="0" w:color="auto"/>
      </w:divBdr>
    </w:div>
    <w:div w:id="1899626888">
      <w:bodyDiv w:val="1"/>
      <w:marLeft w:val="0"/>
      <w:marRight w:val="0"/>
      <w:marTop w:val="0"/>
      <w:marBottom w:val="0"/>
      <w:divBdr>
        <w:top w:val="none" w:sz="0" w:space="0" w:color="auto"/>
        <w:left w:val="none" w:sz="0" w:space="0" w:color="auto"/>
        <w:bottom w:val="none" w:sz="0" w:space="0" w:color="auto"/>
        <w:right w:val="none" w:sz="0" w:space="0" w:color="auto"/>
      </w:divBdr>
    </w:div>
    <w:div w:id="1910069410">
      <w:bodyDiv w:val="1"/>
      <w:marLeft w:val="0"/>
      <w:marRight w:val="0"/>
      <w:marTop w:val="0"/>
      <w:marBottom w:val="0"/>
      <w:divBdr>
        <w:top w:val="none" w:sz="0" w:space="0" w:color="auto"/>
        <w:left w:val="none" w:sz="0" w:space="0" w:color="auto"/>
        <w:bottom w:val="none" w:sz="0" w:space="0" w:color="auto"/>
        <w:right w:val="none" w:sz="0" w:space="0" w:color="auto"/>
      </w:divBdr>
    </w:div>
    <w:div w:id="1927641668">
      <w:bodyDiv w:val="1"/>
      <w:marLeft w:val="0"/>
      <w:marRight w:val="0"/>
      <w:marTop w:val="0"/>
      <w:marBottom w:val="0"/>
      <w:divBdr>
        <w:top w:val="none" w:sz="0" w:space="0" w:color="auto"/>
        <w:left w:val="none" w:sz="0" w:space="0" w:color="auto"/>
        <w:bottom w:val="none" w:sz="0" w:space="0" w:color="auto"/>
        <w:right w:val="none" w:sz="0" w:space="0" w:color="auto"/>
      </w:divBdr>
    </w:div>
    <w:div w:id="1929775200">
      <w:bodyDiv w:val="1"/>
      <w:marLeft w:val="0"/>
      <w:marRight w:val="0"/>
      <w:marTop w:val="0"/>
      <w:marBottom w:val="0"/>
      <w:divBdr>
        <w:top w:val="none" w:sz="0" w:space="0" w:color="auto"/>
        <w:left w:val="none" w:sz="0" w:space="0" w:color="auto"/>
        <w:bottom w:val="none" w:sz="0" w:space="0" w:color="auto"/>
        <w:right w:val="none" w:sz="0" w:space="0" w:color="auto"/>
      </w:divBdr>
    </w:div>
    <w:div w:id="1952975406">
      <w:bodyDiv w:val="1"/>
      <w:marLeft w:val="0"/>
      <w:marRight w:val="0"/>
      <w:marTop w:val="0"/>
      <w:marBottom w:val="0"/>
      <w:divBdr>
        <w:top w:val="none" w:sz="0" w:space="0" w:color="auto"/>
        <w:left w:val="none" w:sz="0" w:space="0" w:color="auto"/>
        <w:bottom w:val="none" w:sz="0" w:space="0" w:color="auto"/>
        <w:right w:val="none" w:sz="0" w:space="0" w:color="auto"/>
      </w:divBdr>
    </w:div>
    <w:div w:id="1972518994">
      <w:bodyDiv w:val="1"/>
      <w:marLeft w:val="0"/>
      <w:marRight w:val="0"/>
      <w:marTop w:val="0"/>
      <w:marBottom w:val="0"/>
      <w:divBdr>
        <w:top w:val="none" w:sz="0" w:space="0" w:color="auto"/>
        <w:left w:val="none" w:sz="0" w:space="0" w:color="auto"/>
        <w:bottom w:val="none" w:sz="0" w:space="0" w:color="auto"/>
        <w:right w:val="none" w:sz="0" w:space="0" w:color="auto"/>
      </w:divBdr>
    </w:div>
    <w:div w:id="1975017343">
      <w:bodyDiv w:val="1"/>
      <w:marLeft w:val="0"/>
      <w:marRight w:val="0"/>
      <w:marTop w:val="0"/>
      <w:marBottom w:val="0"/>
      <w:divBdr>
        <w:top w:val="none" w:sz="0" w:space="0" w:color="auto"/>
        <w:left w:val="none" w:sz="0" w:space="0" w:color="auto"/>
        <w:bottom w:val="none" w:sz="0" w:space="0" w:color="auto"/>
        <w:right w:val="none" w:sz="0" w:space="0" w:color="auto"/>
      </w:divBdr>
    </w:div>
    <w:div w:id="2005011841">
      <w:bodyDiv w:val="1"/>
      <w:marLeft w:val="0"/>
      <w:marRight w:val="0"/>
      <w:marTop w:val="0"/>
      <w:marBottom w:val="0"/>
      <w:divBdr>
        <w:top w:val="none" w:sz="0" w:space="0" w:color="auto"/>
        <w:left w:val="none" w:sz="0" w:space="0" w:color="auto"/>
        <w:bottom w:val="none" w:sz="0" w:space="0" w:color="auto"/>
        <w:right w:val="none" w:sz="0" w:space="0" w:color="auto"/>
      </w:divBdr>
    </w:div>
    <w:div w:id="2014070486">
      <w:bodyDiv w:val="1"/>
      <w:marLeft w:val="0"/>
      <w:marRight w:val="0"/>
      <w:marTop w:val="0"/>
      <w:marBottom w:val="0"/>
      <w:divBdr>
        <w:top w:val="none" w:sz="0" w:space="0" w:color="auto"/>
        <w:left w:val="none" w:sz="0" w:space="0" w:color="auto"/>
        <w:bottom w:val="none" w:sz="0" w:space="0" w:color="auto"/>
        <w:right w:val="none" w:sz="0" w:space="0" w:color="auto"/>
      </w:divBdr>
    </w:div>
    <w:div w:id="2036540348">
      <w:bodyDiv w:val="1"/>
      <w:marLeft w:val="0"/>
      <w:marRight w:val="0"/>
      <w:marTop w:val="0"/>
      <w:marBottom w:val="0"/>
      <w:divBdr>
        <w:top w:val="none" w:sz="0" w:space="0" w:color="auto"/>
        <w:left w:val="none" w:sz="0" w:space="0" w:color="auto"/>
        <w:bottom w:val="none" w:sz="0" w:space="0" w:color="auto"/>
        <w:right w:val="none" w:sz="0" w:space="0" w:color="auto"/>
      </w:divBdr>
    </w:div>
    <w:div w:id="2043822768">
      <w:bodyDiv w:val="1"/>
      <w:marLeft w:val="0"/>
      <w:marRight w:val="0"/>
      <w:marTop w:val="0"/>
      <w:marBottom w:val="0"/>
      <w:divBdr>
        <w:top w:val="none" w:sz="0" w:space="0" w:color="auto"/>
        <w:left w:val="none" w:sz="0" w:space="0" w:color="auto"/>
        <w:bottom w:val="none" w:sz="0" w:space="0" w:color="auto"/>
        <w:right w:val="none" w:sz="0" w:space="0" w:color="auto"/>
      </w:divBdr>
    </w:div>
    <w:div w:id="2103452609">
      <w:bodyDiv w:val="1"/>
      <w:marLeft w:val="0"/>
      <w:marRight w:val="0"/>
      <w:marTop w:val="0"/>
      <w:marBottom w:val="0"/>
      <w:divBdr>
        <w:top w:val="none" w:sz="0" w:space="0" w:color="auto"/>
        <w:left w:val="none" w:sz="0" w:space="0" w:color="auto"/>
        <w:bottom w:val="none" w:sz="0" w:space="0" w:color="auto"/>
        <w:right w:val="none" w:sz="0" w:space="0" w:color="auto"/>
      </w:divBdr>
    </w:div>
    <w:div w:id="213490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6.xml"/><Relationship Id="rId21" Type="http://schemas.openxmlformats.org/officeDocument/2006/relationships/chart" Target="charts/chart11.xml"/><Relationship Id="rId34" Type="http://schemas.openxmlformats.org/officeDocument/2006/relationships/chart" Target="charts/chart24.xml"/><Relationship Id="rId42" Type="http://schemas.openxmlformats.org/officeDocument/2006/relationships/chart" Target="charts/chart32.xml"/><Relationship Id="rId47" Type="http://schemas.openxmlformats.org/officeDocument/2006/relationships/chart" Target="charts/chart37.xml"/><Relationship Id="rId50" Type="http://schemas.openxmlformats.org/officeDocument/2006/relationships/chart" Target="charts/chart40.xml"/><Relationship Id="rId55" Type="http://schemas.openxmlformats.org/officeDocument/2006/relationships/chart" Target="charts/chart45.xml"/><Relationship Id="rId63" Type="http://schemas.openxmlformats.org/officeDocument/2006/relationships/footer" Target="footer2.xml"/><Relationship Id="rId68" Type="http://schemas.openxmlformats.org/officeDocument/2006/relationships/chart" Target="charts/chart57.xml"/><Relationship Id="rId76" Type="http://schemas.openxmlformats.org/officeDocument/2006/relationships/chart" Target="charts/chart65.xml"/><Relationship Id="rId84" Type="http://schemas.openxmlformats.org/officeDocument/2006/relationships/chart" Target="charts/chart73.xml"/><Relationship Id="rId89" Type="http://schemas.openxmlformats.org/officeDocument/2006/relationships/chart" Target="charts/chart78.xm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chart" Target="charts/chart60.xml"/><Relationship Id="rId92" Type="http://schemas.openxmlformats.org/officeDocument/2006/relationships/chart" Target="charts/chart81.xml"/><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chart" Target="charts/chart19.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chart" Target="charts/chart30.xml"/><Relationship Id="rId45" Type="http://schemas.openxmlformats.org/officeDocument/2006/relationships/chart" Target="charts/chart35.xml"/><Relationship Id="rId53" Type="http://schemas.openxmlformats.org/officeDocument/2006/relationships/chart" Target="charts/chart43.xml"/><Relationship Id="rId58" Type="http://schemas.openxmlformats.org/officeDocument/2006/relationships/chart" Target="charts/chart48.xml"/><Relationship Id="rId66" Type="http://schemas.openxmlformats.org/officeDocument/2006/relationships/chart" Target="charts/chart55.xml"/><Relationship Id="rId74" Type="http://schemas.openxmlformats.org/officeDocument/2006/relationships/chart" Target="charts/chart63.xml"/><Relationship Id="rId79" Type="http://schemas.openxmlformats.org/officeDocument/2006/relationships/chart" Target="charts/chart68.xml"/><Relationship Id="rId87" Type="http://schemas.openxmlformats.org/officeDocument/2006/relationships/chart" Target="charts/chart76.xml"/><Relationship Id="rId5" Type="http://schemas.openxmlformats.org/officeDocument/2006/relationships/settings" Target="settings.xml"/><Relationship Id="rId61" Type="http://schemas.openxmlformats.org/officeDocument/2006/relationships/chart" Target="charts/chart51.xml"/><Relationship Id="rId82" Type="http://schemas.openxmlformats.org/officeDocument/2006/relationships/chart" Target="charts/chart71.xml"/><Relationship Id="rId90" Type="http://schemas.openxmlformats.org/officeDocument/2006/relationships/chart" Target="charts/chart79.xml"/><Relationship Id="rId95" Type="http://schemas.openxmlformats.org/officeDocument/2006/relationships/chart" Target="charts/chart84.xml"/><Relationship Id="rId19" Type="http://schemas.openxmlformats.org/officeDocument/2006/relationships/chart" Target="charts/chart9.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chart" Target="charts/chart33.xml"/><Relationship Id="rId48" Type="http://schemas.openxmlformats.org/officeDocument/2006/relationships/chart" Target="charts/chart38.xml"/><Relationship Id="rId56" Type="http://schemas.openxmlformats.org/officeDocument/2006/relationships/chart" Target="charts/chart46.xml"/><Relationship Id="rId64" Type="http://schemas.openxmlformats.org/officeDocument/2006/relationships/chart" Target="charts/chart53.xml"/><Relationship Id="rId69" Type="http://schemas.openxmlformats.org/officeDocument/2006/relationships/chart" Target="charts/chart58.xml"/><Relationship Id="rId77" Type="http://schemas.openxmlformats.org/officeDocument/2006/relationships/chart" Target="charts/chart66.xml"/><Relationship Id="rId8" Type="http://schemas.openxmlformats.org/officeDocument/2006/relationships/endnotes" Target="endnotes.xml"/><Relationship Id="rId51" Type="http://schemas.openxmlformats.org/officeDocument/2006/relationships/chart" Target="charts/chart41.xml"/><Relationship Id="rId72" Type="http://schemas.openxmlformats.org/officeDocument/2006/relationships/chart" Target="charts/chart61.xml"/><Relationship Id="rId80" Type="http://schemas.openxmlformats.org/officeDocument/2006/relationships/chart" Target="charts/chart69.xml"/><Relationship Id="rId85" Type="http://schemas.openxmlformats.org/officeDocument/2006/relationships/chart" Target="charts/chart74.xml"/><Relationship Id="rId93" Type="http://schemas.openxmlformats.org/officeDocument/2006/relationships/chart" Target="charts/chart82.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46" Type="http://schemas.openxmlformats.org/officeDocument/2006/relationships/chart" Target="charts/chart36.xml"/><Relationship Id="rId59" Type="http://schemas.openxmlformats.org/officeDocument/2006/relationships/chart" Target="charts/chart49.xml"/><Relationship Id="rId67" Type="http://schemas.openxmlformats.org/officeDocument/2006/relationships/chart" Target="charts/chart56.xml"/><Relationship Id="rId20" Type="http://schemas.openxmlformats.org/officeDocument/2006/relationships/chart" Target="charts/chart10.xml"/><Relationship Id="rId41" Type="http://schemas.openxmlformats.org/officeDocument/2006/relationships/chart" Target="charts/chart31.xml"/><Relationship Id="rId54" Type="http://schemas.openxmlformats.org/officeDocument/2006/relationships/chart" Target="charts/chart44.xml"/><Relationship Id="rId62" Type="http://schemas.openxmlformats.org/officeDocument/2006/relationships/chart" Target="charts/chart52.xml"/><Relationship Id="rId70" Type="http://schemas.openxmlformats.org/officeDocument/2006/relationships/chart" Target="charts/chart59.xml"/><Relationship Id="rId75" Type="http://schemas.openxmlformats.org/officeDocument/2006/relationships/chart" Target="charts/chart64.xml"/><Relationship Id="rId83" Type="http://schemas.openxmlformats.org/officeDocument/2006/relationships/chart" Target="charts/chart72.xml"/><Relationship Id="rId88" Type="http://schemas.openxmlformats.org/officeDocument/2006/relationships/chart" Target="charts/chart77.xml"/><Relationship Id="rId91" Type="http://schemas.openxmlformats.org/officeDocument/2006/relationships/chart" Target="charts/chart80.xml"/><Relationship Id="rId96" Type="http://schemas.openxmlformats.org/officeDocument/2006/relationships/chart" Target="charts/chart8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49" Type="http://schemas.openxmlformats.org/officeDocument/2006/relationships/chart" Target="charts/chart39.xml"/><Relationship Id="rId57" Type="http://schemas.openxmlformats.org/officeDocument/2006/relationships/chart" Target="charts/chart47.xml"/><Relationship Id="rId10" Type="http://schemas.openxmlformats.org/officeDocument/2006/relationships/footer" Target="footer1.xml"/><Relationship Id="rId31" Type="http://schemas.openxmlformats.org/officeDocument/2006/relationships/chart" Target="charts/chart21.xml"/><Relationship Id="rId44" Type="http://schemas.openxmlformats.org/officeDocument/2006/relationships/chart" Target="charts/chart34.xml"/><Relationship Id="rId52" Type="http://schemas.openxmlformats.org/officeDocument/2006/relationships/chart" Target="charts/chart42.xml"/><Relationship Id="rId60" Type="http://schemas.openxmlformats.org/officeDocument/2006/relationships/chart" Target="charts/chart50.xml"/><Relationship Id="rId65" Type="http://schemas.openxmlformats.org/officeDocument/2006/relationships/chart" Target="charts/chart54.xml"/><Relationship Id="rId73" Type="http://schemas.openxmlformats.org/officeDocument/2006/relationships/chart" Target="charts/chart62.xml"/><Relationship Id="rId78" Type="http://schemas.openxmlformats.org/officeDocument/2006/relationships/chart" Target="charts/chart67.xml"/><Relationship Id="rId81" Type="http://schemas.openxmlformats.org/officeDocument/2006/relationships/chart" Target="charts/chart70.xml"/><Relationship Id="rId86" Type="http://schemas.openxmlformats.org/officeDocument/2006/relationships/chart" Target="charts/chart75.xml"/><Relationship Id="rId94" Type="http://schemas.openxmlformats.org/officeDocument/2006/relationships/chart" Target="charts/chart83.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chart" Target="charts/chart8.xml"/><Relationship Id="rId39" Type="http://schemas.openxmlformats.org/officeDocument/2006/relationships/chart" Target="charts/chart29.xml"/></Relationships>
</file>

<file path=word/charts/_rels/chart1.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2;&#1080;%20&#1053;&#1072;&#1089;&#1077;&#1083;&#1077;&#1085;&#1080;&#1077;_&#1075;&#1088;&#1072;&#1092;&#1080;&#1082;&#1080;%20&#1076;&#1083;&#1103;%20&#1086;&#1090;&#1095;&#1077;&#1090;&#107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2;&#1080;%20&#1053;&#1072;&#1089;&#1077;&#1083;&#1077;&#1085;&#1080;&#1077;_&#1075;&#1088;&#1072;&#1092;&#1080;&#1082;&#1080;%20&#1076;&#1083;&#1103;%20&#1086;&#1090;&#1095;&#1077;&#1090;&#107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44;&#1080;&#1085;&#1072;&#1084;&#1080;&#1082;&#1072;%20&#1089;%20&#1075;&#1088;&#1072;&#1092;&#1080;&#1082;&#1072;&#1084;&#108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56;&#1080;&#1089;&#1091;&#1085;&#1086;&#1082;%209.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2;&#1080;%20&#1053;&#1072;&#1089;&#1077;&#1083;&#1077;&#1085;&#1080;&#1077;_&#1075;&#1088;&#1072;&#1092;&#1080;&#1082;&#1080;%20&#1076;&#1083;&#1103;%20&#1086;&#1090;&#1095;&#1077;&#1090;&#107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44;&#1080;&#1085;&#1072;&#1084;&#1080;&#1082;&#1072;%20&#1089;%20&#1075;&#1088;&#1072;&#1092;&#1080;&#1082;&#1072;&#1084;&#1080;.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2;&#1086;&#1087;&#1088;&#1086;&#1089;%20&#1086;%20&#1074;&#1079;&#1103;&#1090;&#1082;&#1072;&#1093;.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2;&#1086;&#1087;&#1088;&#1086;&#1089;%20&#1086;%20&#1074;&#1079;&#1103;&#1090;&#1082;&#1072;&#109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2;&#1086;&#1087;&#1088;&#1086;&#1089;%20&#1086;%20&#1074;&#1079;&#1103;&#1090;&#1082;&#1072;&#109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2;&#1086;&#1087;&#1088;&#1086;&#1089;%20&#1086;%20&#1074;&#1079;&#1103;&#1090;&#1082;&#1072;&#109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2;&#1086;&#1087;&#1088;&#1086;&#1089;%20&#1086;%20&#1074;&#1079;&#1103;&#1090;&#1082;&#1072;&#109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44;&#1080;&#1085;&#1072;&#1084;&#1080;&#1082;&#1072;%20&#1089;%20&#1075;&#1088;&#1072;&#1092;&#1080;&#1082;&#1072;&#1084;&#1080;.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2;&#1080;%20&#1053;&#1072;&#1089;&#1077;&#1083;&#1077;&#1085;&#1080;&#1077;_&#1075;&#1088;&#1072;&#1092;&#1080;&#1082;&#1080;%20&#1076;&#1083;&#1103;%20&#1086;&#1090;&#1095;&#1077;&#1090;&#1072;.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0;&#1086;&#1087;&#1080;&#1103;%20&#1051;&#1080;&#1085;&#1077;&#1081;&#1082;&#1080;%20&#1053;&#1072;&#1089;&#1077;&#1083;&#1077;&#1085;&#1080;&#1077;_&#1075;&#1088;&#1072;&#1092;&#1080;&#1082;&#1080;%20&#1076;&#1083;&#1103;%20&#1086;&#1090;&#1095;&#1077;&#1090;&#1072;.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0;&#1086;&#1087;&#1080;&#1103;%20&#1051;&#1080;&#1085;&#1077;&#1081;&#1082;&#1080;%20&#1053;&#1072;&#1089;&#1077;&#1083;&#1077;&#1085;&#1080;&#1077;_&#1075;&#1088;&#1072;&#1092;&#1080;&#1082;&#1080;%20&#1076;&#1083;&#1103;%20&#1086;&#1090;&#1095;&#1077;&#1090;&#1072;.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0;&#1086;&#1087;&#1080;&#1103;%20&#1051;&#1080;&#1085;&#1077;&#1081;&#1082;&#1080;%20&#1053;&#1072;&#1089;&#1077;&#1083;&#1077;&#1085;&#1080;&#1077;_&#1075;&#1088;&#1072;&#1092;&#1080;&#1082;&#1080;%20&#1076;&#1083;&#1103;%20&#1086;&#1090;&#1095;&#1077;&#1090;&#1072;.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44;&#1080;&#1085;&#1072;&#1084;&#1080;&#1082;&#1072;%20&#1089;%20&#1075;&#1088;&#1072;&#1092;&#1080;&#1082;&#1072;&#1084;&#1080;.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0;&#1086;&#1087;&#1080;&#1103;%20&#1051;&#1080;&#1085;&#1077;&#1081;&#1082;&#1080;%20&#1053;&#1072;&#1089;&#1077;&#1083;&#1077;&#1085;&#1080;&#1077;_&#1075;&#1088;&#1072;&#1092;&#1080;&#1082;&#1080;%20&#1076;&#1083;&#1103;%20&#1086;&#1090;&#1095;&#1077;&#1090;&#1072;.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0;&#1086;&#1087;&#1080;&#1103;%20&#1051;&#1080;&#1085;&#1077;&#1081;&#1082;&#1080;%20&#1053;&#1072;&#1089;&#1077;&#1083;&#1077;&#1085;&#1080;&#1077;_&#1075;&#1088;&#1072;&#1092;&#1080;&#1082;&#1080;%20&#1076;&#1083;&#1103;%20&#1086;&#1090;&#1095;&#1077;&#1090;&#1072;.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44;&#1080;&#1085;&#1072;&#1084;&#1080;&#1082;&#1072;%20&#1089;%20&#1075;&#1088;&#1072;&#1092;&#1080;&#1082;&#1072;&#1084;&#1080;.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0;&#1086;&#1087;&#1080;&#1103;%20&#1051;&#1080;&#1085;&#1077;&#1081;&#1082;&#1080;%20&#1053;&#1072;&#1089;&#1077;&#1083;&#1077;&#1085;&#1080;&#1077;_&#1075;&#1088;&#1072;&#1092;&#1080;&#1082;&#1080;%20&#1076;&#1083;&#1103;%20&#1086;&#1090;&#1095;&#1077;&#1090;&#1072;.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5;&#1099;&#1077;%20&#1088;&#1072;&#1089;&#1087;&#1088;&#1077;&#1076;&#1077;&#1083;&#1077;&#1085;&#1080;&#1103;_&#1073;&#1080;&#1079;&#1085;&#1077;&#108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2;&#1080;%20&#1053;&#1072;&#1089;&#1077;&#1083;&#1077;&#1085;&#1080;&#1077;_&#1075;&#1088;&#1072;&#1092;&#1080;&#1082;&#1080;%20&#1076;&#1083;&#1103;%20&#1086;&#1090;&#1095;&#1077;&#1090;&#1072;.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5;&#1099;&#1077;%20&#1088;&#1072;&#1089;&#1087;&#1088;&#1077;&#1076;&#1077;&#1083;&#1077;&#1085;&#1080;&#1103;_&#1073;&#1080;&#1079;&#1085;&#1077;&#1089;.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5;&#1099;&#1077;%20&#1088;&#1072;&#1089;&#1087;&#1088;&#1077;&#1076;&#1077;&#1083;&#1077;&#1085;&#1080;&#1103;_&#1073;&#1080;&#1079;&#1085;&#1077;&#1089;.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5;&#1099;&#1077;%20&#1088;&#1072;&#1089;&#1087;&#1088;&#1077;&#1076;&#1077;&#1083;&#1077;&#1085;&#1080;&#1103;_&#1073;&#1080;&#1079;&#1085;&#1077;&#1089;.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5;&#1099;&#1077;%20&#1088;&#1072;&#1089;&#1087;&#1088;&#1077;&#1076;&#1077;&#1083;&#1077;&#1085;&#1080;&#1103;_&#1073;&#1080;&#1079;&#1085;&#1077;&#1089;.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5;&#1099;&#1077;%20&#1088;&#1072;&#1089;&#1087;&#1088;&#1077;&#1076;&#1077;&#1083;&#1077;&#1085;&#1080;&#1103;_&#1073;&#1080;&#1079;&#1085;&#1077;&#1089;.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5;&#1099;&#1077;%20&#1088;&#1072;&#1089;&#1087;&#1088;&#1077;&#1076;&#1077;&#1083;&#1077;&#1085;&#1080;&#1103;_&#1073;&#1080;&#1079;&#1085;&#1077;&#1089;.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5;&#1099;&#1077;%20&#1088;&#1072;&#1089;&#1087;&#1088;&#1077;&#1076;&#1077;&#1083;&#1077;&#1085;&#1080;&#1103;_&#1073;&#1080;&#1079;&#1085;&#1077;&#1089;.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5;&#1099;&#1077;%20&#1088;&#1072;&#1089;&#1087;&#1088;&#1077;&#1076;&#1077;&#1083;&#1077;&#1085;&#1080;&#1103;_&#1073;&#1080;&#1079;&#1085;&#1077;&#1089;.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44;&#1080;&#1085;&#1072;&#1084;&#1080;&#1082;&#1072;%20&#1089;%20&#1075;&#1088;&#1072;&#1092;&#1080;&#1082;&#1072;&#1084;&#1080;.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5;&#1099;&#1077;%20&#1088;&#1072;&#1089;&#1087;&#1088;&#1077;&#1076;&#1077;&#1083;&#1077;&#1085;&#1080;&#1103;_&#1073;&#1080;&#1079;&#1085;&#1077;&#108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0;&#1086;&#1087;&#1080;&#1103;%20&#1051;&#1080;&#1085;&#1077;&#1081;&#1082;&#1080;%20&#1053;&#1072;&#1089;&#1077;&#1083;&#1077;&#1085;&#1080;&#1077;_&#1075;&#1088;&#1072;&#1092;&#1080;&#1082;&#1080;%20&#1076;&#1083;&#1103;%20&#1086;&#1090;&#1095;&#1077;&#1090;&#1072;.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5;&#1099;&#1077;%20&#1088;&#1072;&#1089;&#1087;&#1088;&#1077;&#1076;&#1077;&#1083;&#1077;&#1085;&#1080;&#1103;_&#1073;&#1080;&#1079;&#1085;&#1077;&#108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5;&#1099;&#1077;%20&#1088;&#1072;&#1089;&#1087;&#1088;&#1077;&#1076;&#1077;&#1083;&#1077;&#1085;&#1080;&#1103;_&#1073;&#1080;&#1079;&#1085;&#1077;&#108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0;&#1086;&#1087;&#1080;&#1103;%20&#1050;&#1086;&#1087;&#1080;&#1103;%20&#1051;&#1080;&#1085;&#1077;&#1081;&#1085;&#1099;&#1077;%20&#1088;&#1072;&#1089;&#1087;&#1088;&#1077;&#1076;&#1077;&#1083;&#1077;&#1085;&#1080;&#1103;_&#1073;&#1080;&#1079;&#1085;&#1077;&#1089;_&#1075;&#1088;&#1072;&#1092;&#1080;&#1082;&#1080;2.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5;&#1099;&#1077;%20&#1088;&#1072;&#1089;&#1087;&#1088;&#1077;&#1076;&#1077;&#1083;&#1077;&#1085;&#1080;&#1103;_&#1073;&#1080;&#1079;&#1085;&#1077;&#108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5;&#1099;&#1077;%20&#1088;&#1072;&#1089;&#1087;&#1088;&#1077;&#1076;&#1077;&#1083;&#1077;&#1085;&#1080;&#1103;_&#1073;&#1080;&#1079;&#1085;&#1077;&#1089;.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2;&#1086;&#1087;&#1088;&#1086;&#1089;%20&#1086;%20&#1074;&#1079;&#1103;&#1090;&#1082;&#1072;&#1093;.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2;&#1086;&#1087;&#1088;&#1086;&#1089;%20&#1086;%20&#1074;&#1079;&#1103;&#1090;&#1082;&#1072;&#1093;.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2;&#1086;&#1087;&#1088;&#1086;&#1089;%20&#1086;%20&#1074;&#1079;&#1103;&#1090;&#1082;&#1072;&#1093;.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5;&#1099;&#1077;%20&#1088;&#1072;&#1089;&#1087;&#1088;&#1077;&#1076;&#1077;&#1083;&#1077;&#1085;&#1080;&#1103;_&#1073;&#1080;&#1079;&#1085;&#1077;&#1089;.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5;&#1099;&#1077;%20&#1088;&#1072;&#1089;&#1087;&#1088;&#1077;&#1076;&#1077;&#1083;&#1077;&#1085;&#1080;&#1103;_&#1073;&#1080;&#1079;&#1085;&#1077;&#108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44;&#1080;&#1085;&#1072;&#1084;&#1080;&#1082;&#1072;%20&#1089;%20&#1075;&#1088;&#1072;&#1092;&#1080;&#1082;&#1072;&#1084;&#1080;.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5;&#1099;&#1077;%20&#1088;&#1072;&#1089;&#1087;&#1088;&#1077;&#1076;&#1077;&#1083;&#1077;&#1085;&#1080;&#1103;_&#1073;&#1080;&#1079;&#1085;&#1077;&#1089;.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5;&#1099;&#1077;%20&#1088;&#1072;&#1089;&#1087;&#1088;&#1077;&#1076;&#1077;&#1083;&#1077;&#1085;&#1080;&#1103;_&#1073;&#1080;&#1079;&#1085;&#1077;&#1089;.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5;&#1099;&#1077;%20&#1088;&#1072;&#1089;&#1087;&#1088;&#1077;&#1076;&#1077;&#1083;&#1077;&#1085;&#1080;&#1103;_&#1073;&#1080;&#1079;&#1085;&#1077;&#1089;.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9;&#1083;&#1091;&#1078;&#1072;&#1097;&#1080;&#1077;_&#1048;&#1057;&#1055;&#1056;&#1040;&#1042;&#1051;&#1045;&#1053;&#1053;&#1067;&#1045;.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4;&#1091;&#1085;&#1080;&#1094;&#1080;&#1087;&#1072;&#1083;&#1100;&#1085;&#1099;&#1077;%20&#1089;&#1083;&#1091;&#1078;&#1072;&#1097;&#1080;&#1077;_&#1080;&#1089;&#1087;&#1088;&#1072;&#1074;&#1083;&#1077;&#1085;&#1085;&#1099;&#1081;.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44;&#1080;&#1085;&#1072;&#1084;&#1080;&#1082;&#1072;%20&#1089;%20&#1075;&#1088;&#1072;&#1092;&#1080;&#1082;&#1072;&#1084;&#1080;.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9;&#1083;&#1091;&#1078;&#1072;&#1097;&#1080;&#1077;_&#1048;&#1057;&#1055;&#1056;&#1040;&#1042;&#1051;&#1045;&#1053;&#1053;&#1067;&#1045;.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4;&#1091;&#1085;&#1080;&#1094;&#1080;&#1087;&#1072;&#1083;&#1100;&#1085;&#1099;&#1077;%20&#1089;&#1083;&#1091;&#1078;&#1072;&#1097;&#1080;&#1077;_&#1080;&#1089;&#1087;&#1088;&#1072;&#1074;&#1083;&#1077;&#1085;&#1085;&#1099;&#108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9;&#1083;&#1091;&#1078;&#1072;&#1097;&#1080;&#1077;_&#1048;&#1057;&#1055;&#1056;&#1040;&#1042;&#1051;&#1045;&#1053;&#1053;&#1067;&#1045;.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4;&#1091;&#1085;&#1080;&#1094;&#1080;&#1087;&#1072;&#1083;&#1100;&#1085;&#1099;&#1077;%20&#1089;&#1083;&#1091;&#1078;&#1072;&#1097;&#1080;&#1077;_&#1080;&#1089;&#1087;&#1088;&#1072;&#1074;&#1083;&#1077;&#1085;&#1085;&#1099;&#108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2;&#1080;%20&#1053;&#1072;&#1089;&#1077;&#1083;&#1077;&#1085;&#1080;&#1077;_&#1075;&#1088;&#1072;&#1092;&#1080;&#1082;&#1080;%20&#1076;&#1083;&#1103;%20&#1086;&#1090;&#1095;&#1077;&#1090;&#1072;.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44;&#1080;&#1085;&#1072;&#1084;&#1080;&#1082;&#1072;%20&#1089;%20&#1075;&#1088;&#1072;&#1092;&#1080;&#1082;&#1072;&#1084;&#1080;.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9;&#1083;&#1091;&#1078;&#1072;&#1097;&#1080;&#1077;_&#1048;&#1057;&#1055;&#1056;&#1040;&#1042;&#1051;&#1045;&#1053;&#1053;&#1067;&#1045;.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4;&#1091;&#1085;&#1080;&#1094;&#1080;&#1087;&#1072;&#1083;&#1100;&#1085;&#1099;&#1077;%20&#1089;&#1083;&#1091;&#1078;&#1072;&#1097;&#1080;&#1077;_&#1080;&#1089;&#1087;&#1088;&#1072;&#1074;&#1083;&#1077;&#1085;&#1085;&#1099;&#108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44;&#1080;&#1085;&#1072;&#1084;&#1080;&#1082;&#1072;%20&#1089;%20&#1075;&#1088;&#1072;&#1092;&#1080;&#1082;&#1072;&#1084;&#108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9;&#1083;&#1091;&#1078;&#1072;&#1097;&#1080;&#1077;_&#1048;&#1057;&#1055;&#1056;&#1040;&#1042;&#1051;&#1045;&#1053;&#1053;&#1067;&#1045;.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4;&#1091;&#1085;&#1080;&#1094;&#1080;&#1087;&#1072;&#1083;&#1100;&#1085;&#1099;&#1077;%20&#1089;&#1083;&#1091;&#1078;&#1072;&#1097;&#1080;&#1077;_&#1080;&#1089;&#1087;&#1088;&#1072;&#1074;&#1083;&#1077;&#1085;&#1085;&#1099;&#1081;.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44;&#1080;&#1085;&#1072;&#1084;&#1080;&#1082;&#1072;%20&#1089;%20&#1075;&#1088;&#1072;&#1092;&#1080;&#1082;&#1072;&#1084;&#1080;.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9;&#1083;&#1091;&#1078;&#1072;&#1097;&#1080;&#1077;_&#1048;&#1057;&#1055;&#1056;&#1040;&#1042;&#1051;&#1045;&#1053;&#1053;&#1067;&#1045;.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4;&#1091;&#1085;&#1080;&#1094;&#1080;&#1087;&#1072;&#1083;&#1100;&#1085;&#1099;&#1077;%20&#1089;&#1083;&#1091;&#1078;&#1072;&#1097;&#1080;&#1077;_&#1080;&#1089;&#1087;&#1088;&#1072;&#1074;&#1083;&#1077;&#1085;&#1085;&#1099;&#1081;.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44;&#1080;&#1085;&#1072;&#1084;&#1080;&#1082;&#1072;%20&#1089;%20&#1075;&#1088;&#1072;&#1092;&#1080;&#1082;&#1072;&#1084;&#108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2;&#1080;%20&#1053;&#1072;&#1089;&#1077;&#1083;&#1077;&#1085;&#1080;&#1077;_&#1075;&#1088;&#1072;&#1092;&#1080;&#1082;&#1080;%20&#1076;&#1083;&#1103;%20&#1086;&#1090;&#1095;&#1077;&#1090;&#1072;.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9;&#1083;&#1091;&#1078;&#1072;&#1097;&#1080;&#1077;_&#1048;&#1057;&#1055;&#1056;&#1040;&#1042;&#1051;&#1045;&#1053;&#1053;&#1067;&#1045;.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9;&#1083;&#1091;&#1078;&#1072;&#1097;&#1080;&#1077;_&#1048;&#1057;&#1055;&#1056;&#1040;&#1042;&#1051;&#1045;&#1053;&#1053;&#1067;&#1045;.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4;&#1091;&#1085;&#1080;&#1094;&#1080;&#1087;&#1072;&#1083;&#1100;&#1085;&#1099;&#1077;%20&#1089;&#1083;&#1091;&#1078;&#1072;&#1097;&#1080;&#1077;_&#1080;&#1089;&#1087;&#1088;&#1072;&#1074;&#1083;&#1077;&#1085;&#1085;&#1099;&#1081;.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9;&#1083;&#1091;&#1078;&#1072;&#1097;&#1080;&#1077;_&#1048;&#1057;&#1055;&#1056;&#1040;&#1042;&#1051;&#1045;&#1053;&#1053;&#1067;&#1045;.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4;&#1091;&#1085;&#1080;&#1094;&#1080;&#1087;&#1072;&#1083;&#1100;&#1085;&#1099;&#1077;%20&#1089;&#1083;&#1091;&#1078;&#1072;&#1097;&#1080;&#1077;_&#1080;&#1089;&#1087;&#1088;&#1072;&#1074;&#1083;&#1077;&#1085;&#1085;&#1099;&#1081;.xlsx" TargetMode="External"/></Relationships>
</file>

<file path=word/charts/_rels/chart75.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9;&#1083;&#1091;&#1078;&#1072;&#1097;&#1080;&#1077;_&#1048;&#1057;&#1055;&#1056;&#1040;&#1042;&#1051;&#1045;&#1053;&#1053;&#1067;&#1045;.xlsx" TargetMode="External"/></Relationships>
</file>

<file path=word/charts/_rels/chart76.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4;&#1091;&#1085;&#1080;&#1094;&#1080;&#1087;&#1072;&#1083;&#1100;&#1085;&#1099;&#1077;%20&#1089;&#1083;&#1091;&#1078;&#1072;&#1097;&#1080;&#1077;_&#1080;&#1089;&#1087;&#1088;&#1072;&#1074;&#1083;&#1077;&#1085;&#1085;&#1099;&#1081;.xlsx" TargetMode="External"/></Relationships>
</file>

<file path=word/charts/_rels/chart77.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44;&#1080;&#1085;&#1072;&#1084;&#1080;&#1082;&#1072;%20&#1089;%20&#1075;&#1088;&#1072;&#1092;&#1080;&#1082;&#1072;&#1084;&#1080;.xlsx" TargetMode="External"/></Relationships>
</file>

<file path=word/charts/_rels/chart78.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9;&#1083;&#1091;&#1078;&#1072;&#1097;&#1080;&#1077;_&#1048;&#1057;&#1055;&#1056;&#1040;&#1042;&#1051;&#1045;&#1053;&#1053;&#1067;&#1045;.xlsx" TargetMode="External"/></Relationships>
</file>

<file path=word/charts/_rels/chart79.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4;&#1091;&#1085;&#1080;&#1094;&#1080;&#1087;&#1072;&#1083;&#1100;&#1085;&#1099;&#1077;%20&#1089;&#1083;&#1091;&#1078;&#1072;&#1097;&#1080;&#1077;_&#1080;&#1089;&#1087;&#1088;&#1072;&#1074;&#1083;&#1077;&#1085;&#1085;&#1099;&#108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2;&#1080;%20&#1053;&#1072;&#1089;&#1077;&#1083;&#1077;&#1085;&#1080;&#1077;_&#1075;&#1088;&#1072;&#1092;&#1080;&#1082;&#1080;%20&#1076;&#1083;&#1103;%20&#1086;&#1090;&#1095;&#1077;&#1090;&#1072;.xlsx" TargetMode="External"/></Relationships>
</file>

<file path=word/charts/_rels/chart80.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44;&#1080;&#1085;&#1072;&#1084;&#1080;&#1082;&#1072;%20&#1089;%20&#1075;&#1088;&#1072;&#1092;&#1080;&#1082;&#1072;&#1084;&#1080;.xlsx" TargetMode="External"/></Relationships>
</file>

<file path=word/charts/_rels/chart81.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9;&#1083;&#1091;&#1078;&#1072;&#1097;&#1080;&#1077;_&#1048;&#1057;&#1055;&#1056;&#1040;&#1042;&#1051;&#1045;&#1053;&#1053;&#1067;&#1045;.xlsx" TargetMode="External"/></Relationships>
</file>

<file path=word/charts/_rels/chart82.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4;&#1091;&#1085;&#1080;&#1094;&#1080;&#1087;&#1072;&#1083;&#1100;&#1085;&#1099;&#1077;%20&#1089;&#1083;&#1091;&#1078;&#1072;&#1097;&#1080;&#1077;_&#1080;&#1089;&#1087;&#1088;&#1072;&#1074;&#1083;&#1077;&#1085;&#1085;&#1099;&#1081;.xlsx" TargetMode="External"/></Relationships>
</file>

<file path=word/charts/_rels/chart83.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44;&#1080;&#1085;&#1072;&#1084;&#1080;&#1082;&#1072;%20&#1089;%20&#1075;&#1088;&#1072;&#1092;&#1080;&#1082;&#1072;&#1084;&#1080;.xlsx" TargetMode="External"/></Relationships>
</file>

<file path=word/charts/_rels/chart84.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9;&#1083;&#1091;&#1078;&#1072;&#1097;&#1080;&#1077;_&#1048;&#1057;&#1055;&#1056;&#1040;&#1042;&#1051;&#1045;&#1053;&#1053;&#1067;&#1045;.xlsx" TargetMode="External"/></Relationships>
</file>

<file path=word/charts/_rels/chart85.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22\&#1043;&#1088;&#1072;&#1092;&#1080;&#1082;&#1080;%20&#1084;&#1091;&#1085;&#1080;&#1094;&#1080;&#1087;&#1072;&#1083;&#1100;&#1085;&#1099;&#1077;%20&#1089;&#1083;&#1091;&#1078;&#1072;&#1097;&#1080;&#1077;_&#1080;&#1089;&#1087;&#1088;&#1072;&#1074;&#1083;&#1077;&#1085;&#1085;&#1099;&#108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92.168.0.10\&#1086;&#1073;&#1084;&#1077;&#1085;\&#1040;&#1085;&#1103;\&#1053;&#1080;&#1078;&#1077;&#1075;&#1086;&#1088;&#1086;&#1076;&#1089;&#1082;&#1072;&#1103;%20&#1086;&#1073;&#1083;&#1072;&#1089;&#1090;&#1100;_&#1082;&#1086;&#1088;&#1088;&#1091;&#1087;&#1094;&#1080;&#1103;%202017\&#1051;&#1080;&#1085;&#1077;&#1081;&#1082;&#1080;%20&#1053;&#1072;&#1089;&#1077;&#1083;&#1077;&#1085;&#1080;&#1077;_&#1075;&#1088;&#1072;&#1092;&#1080;&#1082;&#1080;%20&#1076;&#1083;&#1103;%20&#1086;&#1090;&#1095;&#1077;&#1090;&#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6111111111111129E-2"/>
          <c:y val="3.940110323089048E-2"/>
          <c:w val="0.93888888888888911"/>
          <c:h val="0.73797956106550533"/>
        </c:manualLayout>
      </c:layout>
      <c:barChart>
        <c:barDir val="col"/>
        <c:grouping val="clustered"/>
        <c:varyColors val="0"/>
        <c:ser>
          <c:idx val="0"/>
          <c:order val="0"/>
          <c:tx>
            <c:strRef>
              <c:f>'в1-2'!$C$1</c:f>
              <c:strCache>
                <c:ptCount val="1"/>
                <c:pt idx="0">
                  <c:v>Областной центр</c:v>
                </c:pt>
              </c:strCache>
            </c:strRef>
          </c:tx>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'в1-2'!$B$2:$B$6</c:f>
              <c:strCache>
                <c:ptCount val="5"/>
                <c:pt idx="0">
                  <c:v>Практически не встречаются</c:v>
                </c:pt>
                <c:pt idx="1">
                  <c:v>Мало распространены</c:v>
                </c:pt>
                <c:pt idx="2">
                  <c:v>Распространены средне</c:v>
                </c:pt>
                <c:pt idx="3">
                  <c:v>Очень распространены</c:v>
                </c:pt>
                <c:pt idx="4">
                  <c:v>Нет ответа</c:v>
                </c:pt>
              </c:strCache>
            </c:strRef>
          </c:cat>
          <c:val>
            <c:numRef>
              <c:f>'в1-2'!$C$2:$C$6</c:f>
              <c:numCache>
                <c:formatCode>0.0</c:formatCode>
                <c:ptCount val="5"/>
                <c:pt idx="0">
                  <c:v>7.1052631578947416</c:v>
                </c:pt>
                <c:pt idx="1">
                  <c:v>9.7368421052631557</c:v>
                </c:pt>
                <c:pt idx="2">
                  <c:v>36.842105263157912</c:v>
                </c:pt>
                <c:pt idx="3">
                  <c:v>32.368421052631575</c:v>
                </c:pt>
                <c:pt idx="4">
                  <c:v>13.947368421052591</c:v>
                </c:pt>
              </c:numCache>
            </c:numRef>
          </c:val>
        </c:ser>
        <c:ser>
          <c:idx val="1"/>
          <c:order val="1"/>
          <c:tx>
            <c:strRef>
              <c:f>'в1-2'!$D$1</c:f>
              <c:strCache>
                <c:ptCount val="1"/>
                <c:pt idx="0">
                  <c:v>Города и районы области</c:v>
                </c:pt>
              </c:strCache>
            </c:strRef>
          </c:tx>
          <c:spPr>
            <a:solidFill>
              <a:schemeClr val="accent1">
                <a:lumMod val="40000"/>
                <a:lumOff val="60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'в1-2'!$B$2:$B$6</c:f>
              <c:strCache>
                <c:ptCount val="5"/>
                <c:pt idx="0">
                  <c:v>Практически не встречаются</c:v>
                </c:pt>
                <c:pt idx="1">
                  <c:v>Мало распространены</c:v>
                </c:pt>
                <c:pt idx="2">
                  <c:v>Распространены средне</c:v>
                </c:pt>
                <c:pt idx="3">
                  <c:v>Очень распространены</c:v>
                </c:pt>
                <c:pt idx="4">
                  <c:v>Нет ответа</c:v>
                </c:pt>
              </c:strCache>
            </c:strRef>
          </c:cat>
          <c:val>
            <c:numRef>
              <c:f>'в1-2'!$D$2:$D$6</c:f>
              <c:numCache>
                <c:formatCode>0.0</c:formatCode>
                <c:ptCount val="5"/>
                <c:pt idx="0">
                  <c:v>6.1290322580645178</c:v>
                </c:pt>
                <c:pt idx="1">
                  <c:v>19.5161290322581</c:v>
                </c:pt>
                <c:pt idx="2">
                  <c:v>33.709677419354797</c:v>
                </c:pt>
                <c:pt idx="3">
                  <c:v>21.612903225806516</c:v>
                </c:pt>
                <c:pt idx="4">
                  <c:v>19.032258064516107</c:v>
                </c:pt>
              </c:numCache>
            </c:numRef>
          </c:val>
        </c:ser>
        <c:ser>
          <c:idx val="2"/>
          <c:order val="2"/>
          <c:tx>
            <c:strRef>
              <c:f>'в1-2'!$E$1</c:f>
              <c:strCache>
                <c:ptCount val="1"/>
                <c:pt idx="0">
                  <c:v>Все население</c:v>
                </c:pt>
              </c:strCache>
            </c:strRef>
          </c:tx>
          <c:spPr>
            <a:solidFill>
              <a:schemeClr val="bg1">
                <a:lumMod val="65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'в1-2'!$B$2:$B$6</c:f>
              <c:strCache>
                <c:ptCount val="5"/>
                <c:pt idx="0">
                  <c:v>Практически не встречаются</c:v>
                </c:pt>
                <c:pt idx="1">
                  <c:v>Мало распространены</c:v>
                </c:pt>
                <c:pt idx="2">
                  <c:v>Распространены средне</c:v>
                </c:pt>
                <c:pt idx="3">
                  <c:v>Очень распространены</c:v>
                </c:pt>
                <c:pt idx="4">
                  <c:v>Нет ответа</c:v>
                </c:pt>
              </c:strCache>
            </c:strRef>
          </c:cat>
          <c:val>
            <c:numRef>
              <c:f>'в1-2'!$E$2:$E$6</c:f>
              <c:numCache>
                <c:formatCode>0.0</c:formatCode>
                <c:ptCount val="5"/>
                <c:pt idx="0">
                  <c:v>6.5</c:v>
                </c:pt>
                <c:pt idx="1">
                  <c:v>15.8</c:v>
                </c:pt>
                <c:pt idx="2">
                  <c:v>34.9</c:v>
                </c:pt>
                <c:pt idx="3">
                  <c:v>25.7</c:v>
                </c:pt>
                <c:pt idx="4">
                  <c:v>17.100000000000001</c:v>
                </c:pt>
              </c:numCache>
            </c:numRef>
          </c:val>
        </c:ser>
        <c:dLbls>
          <c:showLegendKey val="0"/>
          <c:showVal val="1"/>
          <c:showCatName val="0"/>
          <c:showSerName val="0"/>
          <c:showPercent val="0"/>
          <c:showBubbleSize val="0"/>
        </c:dLbls>
        <c:gapWidth val="75"/>
        <c:axId val="163820288"/>
        <c:axId val="163821824"/>
      </c:barChart>
      <c:catAx>
        <c:axId val="163820288"/>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63821824"/>
        <c:crosses val="autoZero"/>
        <c:auto val="1"/>
        <c:lblAlgn val="ctr"/>
        <c:lblOffset val="100"/>
        <c:noMultiLvlLbl val="0"/>
      </c:catAx>
      <c:valAx>
        <c:axId val="163821824"/>
        <c:scaling>
          <c:orientation val="minMax"/>
        </c:scaling>
        <c:delete val="1"/>
        <c:axPos val="l"/>
        <c:numFmt formatCode="0.0" sourceLinked="1"/>
        <c:majorTickMark val="none"/>
        <c:minorTickMark val="none"/>
        <c:tickLblPos val="none"/>
        <c:crossAx val="163820288"/>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в11!$C$1</c:f>
              <c:strCache>
                <c:ptCount val="1"/>
                <c:pt idx="0">
                  <c:v>Областной центр</c:v>
                </c:pt>
              </c:strCache>
            </c:strRef>
          </c:tx>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в11!$B$2:$B$3</c:f>
              <c:strCache>
                <c:ptCount val="2"/>
                <c:pt idx="0">
                  <c:v>Да, нам приходилось попадать в подобную ситуацию</c:v>
                </c:pt>
                <c:pt idx="1">
                  <c:v>Нет, с такой ситуацией мы не сталкивались</c:v>
                </c:pt>
              </c:strCache>
            </c:strRef>
          </c:cat>
          <c:val>
            <c:numRef>
              <c:f>в11!$C$2:$C$3</c:f>
              <c:numCache>
                <c:formatCode>0.0</c:formatCode>
                <c:ptCount val="2"/>
                <c:pt idx="0">
                  <c:v>30</c:v>
                </c:pt>
                <c:pt idx="1">
                  <c:v>70</c:v>
                </c:pt>
              </c:numCache>
            </c:numRef>
          </c:val>
        </c:ser>
        <c:ser>
          <c:idx val="1"/>
          <c:order val="1"/>
          <c:tx>
            <c:strRef>
              <c:f>в11!$D$1</c:f>
              <c:strCache>
                <c:ptCount val="1"/>
                <c:pt idx="0">
                  <c:v>Города и районы области</c:v>
                </c:pt>
              </c:strCache>
            </c:strRef>
          </c:tx>
          <c:spPr>
            <a:solidFill>
              <a:schemeClr val="accent1">
                <a:lumMod val="40000"/>
                <a:lumOff val="60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в11!$B$2:$B$3</c:f>
              <c:strCache>
                <c:ptCount val="2"/>
                <c:pt idx="0">
                  <c:v>Да, нам приходилось попадать в подобную ситуацию</c:v>
                </c:pt>
                <c:pt idx="1">
                  <c:v>Нет, с такой ситуацией мы не сталкивались</c:v>
                </c:pt>
              </c:strCache>
            </c:strRef>
          </c:cat>
          <c:val>
            <c:numRef>
              <c:f>в11!$D$2:$D$3</c:f>
              <c:numCache>
                <c:formatCode>0.0</c:formatCode>
                <c:ptCount val="2"/>
                <c:pt idx="0">
                  <c:v>25</c:v>
                </c:pt>
                <c:pt idx="1">
                  <c:v>75</c:v>
                </c:pt>
              </c:numCache>
            </c:numRef>
          </c:val>
        </c:ser>
        <c:ser>
          <c:idx val="2"/>
          <c:order val="2"/>
          <c:tx>
            <c:strRef>
              <c:f>в11!$E$1</c:f>
              <c:strCache>
                <c:ptCount val="1"/>
                <c:pt idx="0">
                  <c:v>Все население</c:v>
                </c:pt>
              </c:strCache>
            </c:strRef>
          </c:tx>
          <c:spPr>
            <a:solidFill>
              <a:schemeClr val="bg1">
                <a:lumMod val="65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в11!$B$2:$B$3</c:f>
              <c:strCache>
                <c:ptCount val="2"/>
                <c:pt idx="0">
                  <c:v>Да, нам приходилось попадать в подобную ситуацию</c:v>
                </c:pt>
                <c:pt idx="1">
                  <c:v>Нет, с такой ситуацией мы не сталкивались</c:v>
                </c:pt>
              </c:strCache>
            </c:strRef>
          </c:cat>
          <c:val>
            <c:numRef>
              <c:f>в11!$E$2:$E$3</c:f>
              <c:numCache>
                <c:formatCode>0.0</c:formatCode>
                <c:ptCount val="2"/>
                <c:pt idx="0">
                  <c:v>26.9</c:v>
                </c:pt>
                <c:pt idx="1">
                  <c:v>73.099999999999994</c:v>
                </c:pt>
              </c:numCache>
            </c:numRef>
          </c:val>
        </c:ser>
        <c:dLbls>
          <c:showLegendKey val="0"/>
          <c:showVal val="1"/>
          <c:showCatName val="0"/>
          <c:showSerName val="0"/>
          <c:showPercent val="0"/>
          <c:showBubbleSize val="0"/>
        </c:dLbls>
        <c:gapWidth val="75"/>
        <c:axId val="178971776"/>
        <c:axId val="178973312"/>
      </c:barChart>
      <c:catAx>
        <c:axId val="178971776"/>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8973312"/>
        <c:crosses val="autoZero"/>
        <c:auto val="1"/>
        <c:lblAlgn val="ctr"/>
        <c:lblOffset val="100"/>
        <c:noMultiLvlLbl val="0"/>
      </c:catAx>
      <c:valAx>
        <c:axId val="178973312"/>
        <c:scaling>
          <c:orientation val="minMax"/>
        </c:scaling>
        <c:delete val="1"/>
        <c:axPos val="l"/>
        <c:numFmt formatCode="0.0" sourceLinked="1"/>
        <c:majorTickMark val="none"/>
        <c:minorTickMark val="none"/>
        <c:tickLblPos val="none"/>
        <c:crossAx val="178971776"/>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1"/>
    </mc:Choice>
    <mc:Fallback>
      <c:style val="11"/>
    </mc:Fallback>
  </mc:AlternateContent>
  <c:chart>
    <c:autoTitleDeleted val="0"/>
    <c:plotArea>
      <c:layout/>
      <c:barChart>
        <c:barDir val="col"/>
        <c:grouping val="clustered"/>
        <c:varyColors val="0"/>
        <c:ser>
          <c:idx val="0"/>
          <c:order val="0"/>
          <c:tx>
            <c:strRef>
              <c:f>'Население 6'!$J$103</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'Население 6'!$I$104:$I$105</c:f>
              <c:strCache>
                <c:ptCount val="2"/>
                <c:pt idx="0">
                  <c:v>Да, приходилось попадать в подобную ситуацию</c:v>
                </c:pt>
                <c:pt idx="1">
                  <c:v>Нет, с такой ситуацией не сталкивались</c:v>
                </c:pt>
              </c:strCache>
            </c:strRef>
          </c:cat>
          <c:val>
            <c:numRef>
              <c:f>'Население 6'!$J$104:$J$105</c:f>
              <c:numCache>
                <c:formatCode>0.0</c:formatCode>
                <c:ptCount val="2"/>
                <c:pt idx="0">
                  <c:v>30.17578125</c:v>
                </c:pt>
                <c:pt idx="1">
                  <c:v>69.82421875</c:v>
                </c:pt>
              </c:numCache>
            </c:numRef>
          </c:val>
        </c:ser>
        <c:ser>
          <c:idx val="1"/>
          <c:order val="1"/>
          <c:tx>
            <c:strRef>
              <c:f>'Население 6'!$K$103</c:f>
              <c:strCache>
                <c:ptCount val="1"/>
                <c:pt idx="0">
                  <c:v>2016</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'Население 6'!$I$104:$I$105</c:f>
              <c:strCache>
                <c:ptCount val="2"/>
                <c:pt idx="0">
                  <c:v>Да, приходилось попадать в подобную ситуацию</c:v>
                </c:pt>
                <c:pt idx="1">
                  <c:v>Нет, с такой ситуацией не сталкивались</c:v>
                </c:pt>
              </c:strCache>
            </c:strRef>
          </c:cat>
          <c:val>
            <c:numRef>
              <c:f>'Население 6'!$K$104:$K$105</c:f>
              <c:numCache>
                <c:formatCode>####.0</c:formatCode>
                <c:ptCount val="2"/>
                <c:pt idx="0">
                  <c:v>33.9</c:v>
                </c:pt>
                <c:pt idx="1">
                  <c:v>66.099999999999994</c:v>
                </c:pt>
              </c:numCache>
            </c:numRef>
          </c:val>
        </c:ser>
        <c:ser>
          <c:idx val="2"/>
          <c:order val="2"/>
          <c:tx>
            <c:strRef>
              <c:f>'Население 6'!$L$103</c:f>
              <c:strCache>
                <c:ptCount val="1"/>
                <c:pt idx="0">
                  <c:v>2017</c:v>
                </c:pt>
              </c:strCache>
            </c:strRef>
          </c:tx>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'Население 6'!$I$104:$I$105</c:f>
              <c:strCache>
                <c:ptCount val="2"/>
                <c:pt idx="0">
                  <c:v>Да, приходилось попадать в подобную ситуацию</c:v>
                </c:pt>
                <c:pt idx="1">
                  <c:v>Нет, с такой ситуацией не сталкивались</c:v>
                </c:pt>
              </c:strCache>
            </c:strRef>
          </c:cat>
          <c:val>
            <c:numRef>
              <c:f>'Население 6'!$L$104:$L$105</c:f>
              <c:numCache>
                <c:formatCode>0.0</c:formatCode>
                <c:ptCount val="2"/>
                <c:pt idx="0">
                  <c:v>26.9</c:v>
                </c:pt>
                <c:pt idx="1">
                  <c:v>73.099999999999994</c:v>
                </c:pt>
              </c:numCache>
            </c:numRef>
          </c:val>
        </c:ser>
        <c:dLbls>
          <c:showLegendKey val="0"/>
          <c:showVal val="1"/>
          <c:showCatName val="0"/>
          <c:showSerName val="0"/>
          <c:showPercent val="0"/>
          <c:showBubbleSize val="0"/>
        </c:dLbls>
        <c:gapWidth val="150"/>
        <c:axId val="179016832"/>
        <c:axId val="179018368"/>
      </c:barChart>
      <c:catAx>
        <c:axId val="179016832"/>
        <c:scaling>
          <c:orientation val="minMax"/>
        </c:scaling>
        <c:delete val="0"/>
        <c:axPos val="b"/>
        <c:numFmt formatCode="General" sourceLinked="1"/>
        <c:majorTickMark val="out"/>
        <c:minorTickMark val="none"/>
        <c:tickLblPos val="nextTo"/>
        <c:txPr>
          <a:bodyPr/>
          <a:lstStyle/>
          <a:p>
            <a:pPr>
              <a:defRPr sz="900"/>
            </a:pPr>
            <a:endParaRPr lang="ru-RU"/>
          </a:p>
        </c:txPr>
        <c:crossAx val="179018368"/>
        <c:crosses val="autoZero"/>
        <c:auto val="1"/>
        <c:lblAlgn val="ctr"/>
        <c:lblOffset val="100"/>
        <c:noMultiLvlLbl val="0"/>
      </c:catAx>
      <c:valAx>
        <c:axId val="179018368"/>
        <c:scaling>
          <c:orientation val="minMax"/>
        </c:scaling>
        <c:delete val="1"/>
        <c:axPos val="l"/>
        <c:numFmt formatCode="0.0" sourceLinked="1"/>
        <c:majorTickMark val="out"/>
        <c:minorTickMark val="none"/>
        <c:tickLblPos val="none"/>
        <c:crossAx val="179016832"/>
        <c:crosses val="autoZero"/>
        <c:crossBetween val="between"/>
      </c:valAx>
    </c:plotArea>
    <c:legend>
      <c:legendPos val="b"/>
      <c:overlay val="0"/>
      <c:txPr>
        <a:bodyPr/>
        <a:lstStyle/>
        <a:p>
          <a:pPr>
            <a:defRPr sz="900"/>
          </a:pPr>
          <a:endParaRPr lang="ru-RU"/>
        </a:p>
      </c:txPr>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325151367433527E-2"/>
          <c:y val="9.921245399105133E-2"/>
          <c:w val="0.79227628970721808"/>
          <c:h val="0.76306396919363162"/>
        </c:manualLayout>
      </c:layout>
      <c:ofPieChart>
        <c:ofPieType val="pie"/>
        <c:varyColors val="1"/>
        <c:ser>
          <c:idx val="0"/>
          <c:order val="0"/>
          <c:spPr>
            <a:solidFill>
              <a:schemeClr val="tx2">
                <a:lumMod val="20000"/>
                <a:lumOff val="80000"/>
              </a:schemeClr>
            </a:solidFill>
          </c:spPr>
          <c:explosion val="2"/>
          <c:dPt>
            <c:idx val="0"/>
            <c:bubble3D val="0"/>
            <c:spPr>
              <a:solidFill>
                <a:schemeClr val="accent1">
                  <a:lumMod val="75000"/>
                </a:schemeClr>
              </a:solidFill>
            </c:spPr>
          </c:dPt>
          <c:dPt>
            <c:idx val="2"/>
            <c:bubble3D val="0"/>
            <c:spPr>
              <a:solidFill>
                <a:schemeClr val="tx2">
                  <a:lumMod val="40000"/>
                  <a:lumOff val="60000"/>
                </a:schemeClr>
              </a:solidFill>
            </c:spPr>
          </c:dPt>
          <c:dPt>
            <c:idx val="3"/>
            <c:bubble3D val="0"/>
            <c:spPr>
              <a:solidFill>
                <a:schemeClr val="bg1">
                  <a:lumMod val="85000"/>
                </a:schemeClr>
              </a:solidFill>
            </c:spPr>
          </c:dPt>
          <c:dPt>
            <c:idx val="4"/>
            <c:bubble3D val="0"/>
            <c:spPr>
              <a:solidFill>
                <a:schemeClr val="bg1">
                  <a:lumMod val="75000"/>
                </a:schemeClr>
              </a:solidFill>
            </c:spPr>
          </c:dPt>
          <c:dPt>
            <c:idx val="5"/>
            <c:bubble3D val="0"/>
            <c:spPr>
              <a:solidFill>
                <a:schemeClr val="bg1">
                  <a:lumMod val="95000"/>
                </a:schemeClr>
              </a:solidFill>
            </c:spPr>
          </c:dPt>
          <c:dPt>
            <c:idx val="6"/>
            <c:bubble3D val="0"/>
            <c:spPr>
              <a:solidFill>
                <a:schemeClr val="tx2">
                  <a:lumMod val="60000"/>
                  <a:lumOff val="40000"/>
                </a:schemeClr>
              </a:solidFill>
            </c:spPr>
          </c:dPt>
          <c:dLbls>
            <c:dLbl>
              <c:idx val="0"/>
              <c:layout>
                <c:manualLayout>
                  <c:x val="1.8015706134505061E-4"/>
                  <c:y val="0.17451258373725187"/>
                </c:manualLayout>
              </c:layout>
              <c:dLblPos val="bestFit"/>
              <c:showLegendKey val="0"/>
              <c:showVal val="1"/>
              <c:showCatName val="1"/>
              <c:showSerName val="0"/>
              <c:showPercent val="0"/>
              <c:showBubbleSize val="0"/>
              <c:separator>
</c:separator>
            </c:dLbl>
            <c:dLbl>
              <c:idx val="1"/>
              <c:layout>
                <c:manualLayout>
                  <c:x val="-0.1512717046052649"/>
                  <c:y val="0"/>
                </c:manualLayout>
              </c:layout>
              <c:dLblPos val="bestFit"/>
              <c:showLegendKey val="0"/>
              <c:showVal val="1"/>
              <c:showCatName val="1"/>
              <c:showSerName val="0"/>
              <c:showPercent val="0"/>
              <c:showBubbleSize val="0"/>
              <c:separator>
</c:separator>
            </c:dLbl>
            <c:dLbl>
              <c:idx val="2"/>
              <c:layout>
                <c:manualLayout>
                  <c:x val="-2.2059313622173338E-2"/>
                  <c:y val="-0.12294778865258665"/>
                </c:manualLayout>
              </c:layout>
              <c:dLblPos val="bestFit"/>
              <c:showLegendKey val="0"/>
              <c:showVal val="1"/>
              <c:showCatName val="1"/>
              <c:showSerName val="0"/>
              <c:showPercent val="0"/>
              <c:showBubbleSize val="0"/>
              <c:separator>
</c:separator>
            </c:dLbl>
            <c:dLbl>
              <c:idx val="3"/>
              <c:layout>
                <c:manualLayout>
                  <c:x val="1.494701339918144E-2"/>
                  <c:y val="3.0292609409225322E-2"/>
                </c:manualLayout>
              </c:layout>
              <c:dLblPos val="bestFit"/>
              <c:showLegendKey val="0"/>
              <c:showVal val="1"/>
              <c:showCatName val="1"/>
              <c:showSerName val="0"/>
              <c:showPercent val="0"/>
              <c:showBubbleSize val="0"/>
              <c:separator>
</c:separator>
            </c:dLbl>
            <c:dLbl>
              <c:idx val="4"/>
              <c:layout>
                <c:manualLayout>
                  <c:x val="-4.1815466448802324E-2"/>
                  <c:y val="0.14218313951631964"/>
                </c:manualLayout>
              </c:layout>
              <c:dLblPos val="bestFit"/>
              <c:showLegendKey val="0"/>
              <c:showVal val="1"/>
              <c:showCatName val="1"/>
              <c:showSerName val="0"/>
              <c:showPercent val="0"/>
              <c:showBubbleSize val="0"/>
              <c:separator>
</c:separator>
            </c:dLbl>
            <c:dLbl>
              <c:idx val="5"/>
              <c:layout>
                <c:manualLayout>
                  <c:x val="6.5937451023838269E-3"/>
                  <c:y val="-9.7124512473324001E-2"/>
                </c:manualLayout>
              </c:layout>
              <c:dLblPos val="bestFit"/>
              <c:showLegendKey val="0"/>
              <c:showVal val="1"/>
              <c:showCatName val="1"/>
              <c:showSerName val="0"/>
              <c:showPercent val="0"/>
              <c:showBubbleSize val="0"/>
              <c:separator>
</c:separator>
            </c:dLbl>
            <c:dLbl>
              <c:idx val="6"/>
              <c:layout>
                <c:manualLayout>
                  <c:x val="6.7742475910483775E-3"/>
                  <c:y val="-3.126149827066009E-2"/>
                </c:manualLayout>
              </c:layout>
              <c:tx>
                <c:rich>
                  <a:bodyPr/>
                  <a:lstStyle/>
                  <a:p>
                    <a:pPr>
                      <a:defRPr sz="900">
                        <a:solidFill>
                          <a:schemeClr val="bg1"/>
                        </a:solidFill>
                      </a:defRPr>
                    </a:pPr>
                    <a:r>
                      <a:rPr lang="ru-RU">
                        <a:solidFill>
                          <a:sysClr val="windowText" lastClr="000000"/>
                        </a:solidFill>
                      </a:rPr>
                      <a:t>Попадали в коррупционную ситуацию за последний год
9.3</a:t>
                    </a:r>
                  </a:p>
                </c:rich>
              </c:tx>
              <c:spPr/>
              <c:dLblPos val="bestFit"/>
              <c:showLegendKey val="0"/>
              <c:showVal val="1"/>
              <c:showCatName val="1"/>
              <c:showSerName val="0"/>
              <c:showPercent val="0"/>
              <c:showBubbleSize val="0"/>
              <c:separator>
</c:separator>
            </c:dLbl>
            <c:txPr>
              <a:bodyPr/>
              <a:lstStyle/>
              <a:p>
                <a:pPr>
                  <a:defRPr sz="900"/>
                </a:pPr>
                <a:endParaRPr lang="ru-RU"/>
              </a:p>
            </c:txPr>
            <c:dLblPos val="bestFit"/>
            <c:showLegendKey val="0"/>
            <c:showVal val="1"/>
            <c:showCatName val="1"/>
            <c:showSerName val="0"/>
            <c:showPercent val="0"/>
            <c:showBubbleSize val="0"/>
            <c:separator>
</c:separator>
            <c:showLeaderLines val="1"/>
          </c:dLbls>
          <c:cat>
            <c:strRef>
              <c:f>Лист1!$A$1:$A$6</c:f>
              <c:strCache>
                <c:ptCount val="6"/>
                <c:pt idx="0">
                  <c:v>Не сталкивались с коррупционной ситуацией</c:v>
                </c:pt>
                <c:pt idx="1">
                  <c:v>Затрудняюсь ответить</c:v>
                </c:pt>
                <c:pt idx="2">
                  <c:v>Более года назад</c:v>
                </c:pt>
                <c:pt idx="3">
                  <c:v>Не более месяца назад</c:v>
                </c:pt>
                <c:pt idx="4">
                  <c:v>От месяца до полугода назад</c:v>
                </c:pt>
                <c:pt idx="5">
                  <c:v>От полугода до года назад</c:v>
                </c:pt>
              </c:strCache>
            </c:strRef>
          </c:cat>
          <c:val>
            <c:numRef>
              <c:f>Лист1!$B$1:$B$6</c:f>
              <c:numCache>
                <c:formatCode>0.0</c:formatCode>
                <c:ptCount val="6"/>
                <c:pt idx="0" formatCode="General">
                  <c:v>73.099999999999994</c:v>
                </c:pt>
                <c:pt idx="1">
                  <c:v>1.8</c:v>
                </c:pt>
                <c:pt idx="2">
                  <c:v>15.8</c:v>
                </c:pt>
                <c:pt idx="3">
                  <c:v>2</c:v>
                </c:pt>
                <c:pt idx="4">
                  <c:v>3</c:v>
                </c:pt>
                <c:pt idx="5">
                  <c:v>4.3</c:v>
                </c:pt>
              </c:numCache>
            </c:numRef>
          </c:val>
        </c:ser>
        <c:dLbls>
          <c:showLegendKey val="0"/>
          <c:showVal val="0"/>
          <c:showCatName val="1"/>
          <c:showSerName val="0"/>
          <c:showPercent val="1"/>
          <c:showBubbleSize val="0"/>
          <c:showLeaderLines val="1"/>
        </c:dLbls>
        <c:gapWidth val="100"/>
        <c:splitType val="pos"/>
        <c:splitPos val="3"/>
        <c:secondPieSize val="75"/>
        <c:serLines/>
      </c:ofPieChart>
    </c:plotArea>
    <c:plotVisOnly val="1"/>
    <c:dispBlanksAs val="zero"/>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'[Линейки Население_графики для отчета.xlsx]в16'!$C$1</c:f>
              <c:strCache>
                <c:ptCount val="1"/>
                <c:pt idx="0">
                  <c:v>Областной центр</c:v>
                </c:pt>
              </c:strCache>
            </c:strRef>
          </c:tx>
          <c:invertIfNegative val="0"/>
          <c:dLbls>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'[Линейки Население_графики для отчета.xlsx]в16'!$B$2:$B$7</c:f>
              <c:strCache>
                <c:ptCount val="6"/>
                <c:pt idx="0">
                  <c:v>Я принципиально не даю взяток, даже если все это делают</c:v>
                </c:pt>
                <c:pt idx="1">
                  <c:v>Для меня это было слишком дорого</c:v>
                </c:pt>
                <c:pt idx="2">
                  <c:v>Мне было противно это делать</c:v>
                </c:pt>
                <c:pt idx="3">
                  <c:v>Я не знаю, как это делается, неудобно</c:v>
                </c:pt>
                <c:pt idx="4">
                  <c:v>Другое</c:v>
                </c:pt>
                <c:pt idx="5">
                  <c:v>Затрудняюсь ответить</c:v>
                </c:pt>
              </c:strCache>
            </c:strRef>
          </c:cat>
          <c:val>
            <c:numRef>
              <c:f>'[Линейки Население_графики для отчета.xlsx]в16'!$C$2:$C$7</c:f>
              <c:numCache>
                <c:formatCode>0.0</c:formatCode>
                <c:ptCount val="6"/>
                <c:pt idx="0">
                  <c:v>39.024390243902403</c:v>
                </c:pt>
                <c:pt idx="1">
                  <c:v>26.829268292682901</c:v>
                </c:pt>
                <c:pt idx="2">
                  <c:v>14.634146341463399</c:v>
                </c:pt>
                <c:pt idx="3">
                  <c:v>9.7560975609756095</c:v>
                </c:pt>
                <c:pt idx="4">
                  <c:v>4.8780487804878021</c:v>
                </c:pt>
                <c:pt idx="5">
                  <c:v>4.8780487804878021</c:v>
                </c:pt>
              </c:numCache>
            </c:numRef>
          </c:val>
        </c:ser>
        <c:ser>
          <c:idx val="1"/>
          <c:order val="1"/>
          <c:tx>
            <c:strRef>
              <c:f>'[Линейки Население_графики для отчета.xlsx]в16'!$D$1</c:f>
              <c:strCache>
                <c:ptCount val="1"/>
                <c:pt idx="0">
                  <c:v>Города и районы области</c:v>
                </c:pt>
              </c:strCache>
            </c:strRef>
          </c:tx>
          <c:spPr>
            <a:solidFill>
              <a:schemeClr val="accent1">
                <a:lumMod val="40000"/>
                <a:lumOff val="60000"/>
              </a:schemeClr>
            </a:solidFill>
          </c:spPr>
          <c:invertIfNegative val="0"/>
          <c:dLbls>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'[Линейки Население_графики для отчета.xlsx]в16'!$B$2:$B$7</c:f>
              <c:strCache>
                <c:ptCount val="6"/>
                <c:pt idx="0">
                  <c:v>Я принципиально не даю взяток, даже если все это делают</c:v>
                </c:pt>
                <c:pt idx="1">
                  <c:v>Для меня это было слишком дорого</c:v>
                </c:pt>
                <c:pt idx="2">
                  <c:v>Мне было противно это делать</c:v>
                </c:pt>
                <c:pt idx="3">
                  <c:v>Я не знаю, как это делается, неудобно</c:v>
                </c:pt>
                <c:pt idx="4">
                  <c:v>Другое</c:v>
                </c:pt>
                <c:pt idx="5">
                  <c:v>Затрудняюсь ответить</c:v>
                </c:pt>
              </c:strCache>
            </c:strRef>
          </c:cat>
          <c:val>
            <c:numRef>
              <c:f>'[Линейки Население_графики для отчета.xlsx]в16'!$D$2:$D$7</c:f>
              <c:numCache>
                <c:formatCode>0.0</c:formatCode>
                <c:ptCount val="6"/>
                <c:pt idx="0">
                  <c:v>39.130434782608702</c:v>
                </c:pt>
                <c:pt idx="1">
                  <c:v>26.086956521739094</c:v>
                </c:pt>
                <c:pt idx="2">
                  <c:v>4.347826086956518</c:v>
                </c:pt>
                <c:pt idx="3">
                  <c:v>8.6956521739130395</c:v>
                </c:pt>
                <c:pt idx="4">
                  <c:v>13.0434782608696</c:v>
                </c:pt>
                <c:pt idx="5">
                  <c:v>8.6956521739130395</c:v>
                </c:pt>
              </c:numCache>
            </c:numRef>
          </c:val>
        </c:ser>
        <c:ser>
          <c:idx val="2"/>
          <c:order val="2"/>
          <c:tx>
            <c:strRef>
              <c:f>'[Линейки Население_графики для отчета.xlsx]в16'!$E$1</c:f>
              <c:strCache>
                <c:ptCount val="1"/>
                <c:pt idx="0">
                  <c:v>Все население</c:v>
                </c:pt>
              </c:strCache>
            </c:strRef>
          </c:tx>
          <c:spPr>
            <a:solidFill>
              <a:schemeClr val="bg1">
                <a:lumMod val="65000"/>
              </a:schemeClr>
            </a:solidFill>
          </c:spPr>
          <c:invertIfNegative val="0"/>
          <c:dLbls>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'[Линейки Население_графики для отчета.xlsx]в16'!$B$2:$B$7</c:f>
              <c:strCache>
                <c:ptCount val="6"/>
                <c:pt idx="0">
                  <c:v>Я принципиально не даю взяток, даже если все это делают</c:v>
                </c:pt>
                <c:pt idx="1">
                  <c:v>Для меня это было слишком дорого</c:v>
                </c:pt>
                <c:pt idx="2">
                  <c:v>Мне было противно это делать</c:v>
                </c:pt>
                <c:pt idx="3">
                  <c:v>Я не знаю, как это делается, неудобно</c:v>
                </c:pt>
                <c:pt idx="4">
                  <c:v>Другое</c:v>
                </c:pt>
                <c:pt idx="5">
                  <c:v>Затрудняюсь ответить</c:v>
                </c:pt>
              </c:strCache>
            </c:strRef>
          </c:cat>
          <c:val>
            <c:numRef>
              <c:f>'[Линейки Население_графики для отчета.xlsx]в16'!$E$2:$E$7</c:f>
              <c:numCache>
                <c:formatCode>0.0</c:formatCode>
                <c:ptCount val="6"/>
                <c:pt idx="0">
                  <c:v>39.062500000000014</c:v>
                </c:pt>
                <c:pt idx="1">
                  <c:v>26.562499999999989</c:v>
                </c:pt>
                <c:pt idx="2">
                  <c:v>10.9375</c:v>
                </c:pt>
                <c:pt idx="3">
                  <c:v>9.3750000000000036</c:v>
                </c:pt>
                <c:pt idx="4">
                  <c:v>7.8124999999999982</c:v>
                </c:pt>
                <c:pt idx="5">
                  <c:v>6.25</c:v>
                </c:pt>
              </c:numCache>
            </c:numRef>
          </c:val>
        </c:ser>
        <c:dLbls>
          <c:showLegendKey val="0"/>
          <c:showVal val="1"/>
          <c:showCatName val="0"/>
          <c:showSerName val="0"/>
          <c:showPercent val="0"/>
          <c:showBubbleSize val="0"/>
        </c:dLbls>
        <c:gapWidth val="75"/>
        <c:axId val="179075328"/>
        <c:axId val="179093504"/>
      </c:barChart>
      <c:catAx>
        <c:axId val="179075328"/>
        <c:scaling>
          <c:orientation val="minMax"/>
        </c:scaling>
        <c:delete val="0"/>
        <c:axPos val="b"/>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9093504"/>
        <c:crosses val="autoZero"/>
        <c:auto val="1"/>
        <c:lblAlgn val="ctr"/>
        <c:lblOffset val="100"/>
        <c:noMultiLvlLbl val="0"/>
      </c:catAx>
      <c:valAx>
        <c:axId val="179093504"/>
        <c:scaling>
          <c:orientation val="minMax"/>
        </c:scaling>
        <c:delete val="1"/>
        <c:axPos val="l"/>
        <c:numFmt formatCode="0.0" sourceLinked="1"/>
        <c:majorTickMark val="none"/>
        <c:minorTickMark val="none"/>
        <c:tickLblPos val="none"/>
        <c:crossAx val="179075328"/>
        <c:crosses val="autoZero"/>
        <c:crossBetween val="between"/>
      </c:valAx>
      <c:spPr>
        <a:noFill/>
        <a:ln w="25400">
          <a:noFill/>
        </a:ln>
      </c:spPr>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'Население 6'!$J$313</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'Население 6'!$I$314:$I$319</c:f>
              <c:strCache>
                <c:ptCount val="6"/>
                <c:pt idx="0">
                  <c:v>Это было слишком дорого</c:v>
                </c:pt>
                <c:pt idx="1">
                  <c:v>Было противно это делать</c:v>
                </c:pt>
                <c:pt idx="2">
                  <c:v>Не знали, как это делается, неудобно</c:v>
                </c:pt>
                <c:pt idx="3">
                  <c:v>Принципиально не дают взяток, даже если все это делают</c:v>
                </c:pt>
                <c:pt idx="4">
                  <c:v>Другое</c:v>
                </c:pt>
                <c:pt idx="5">
                  <c:v>Затруднились ответить</c:v>
                </c:pt>
              </c:strCache>
            </c:strRef>
          </c:cat>
          <c:val>
            <c:numRef>
              <c:f>'Население 6'!$J$314:$J$319</c:f>
              <c:numCache>
                <c:formatCode>0.0</c:formatCode>
                <c:ptCount val="6"/>
                <c:pt idx="0">
                  <c:v>21.276595744680851</c:v>
                </c:pt>
                <c:pt idx="1">
                  <c:v>10.638297872340422</c:v>
                </c:pt>
                <c:pt idx="2">
                  <c:v>9.5744680851063837</c:v>
                </c:pt>
                <c:pt idx="3">
                  <c:v>50</c:v>
                </c:pt>
                <c:pt idx="4">
                  <c:v>3.1914893617021276</c:v>
                </c:pt>
                <c:pt idx="5">
                  <c:v>5.3191489361702109</c:v>
                </c:pt>
              </c:numCache>
            </c:numRef>
          </c:val>
        </c:ser>
        <c:ser>
          <c:idx val="1"/>
          <c:order val="1"/>
          <c:tx>
            <c:strRef>
              <c:f>'Население 6'!$K$313</c:f>
              <c:strCache>
                <c:ptCount val="1"/>
                <c:pt idx="0">
                  <c:v>2016</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'Население 6'!$I$314:$I$319</c:f>
              <c:strCache>
                <c:ptCount val="6"/>
                <c:pt idx="0">
                  <c:v>Это было слишком дорого</c:v>
                </c:pt>
                <c:pt idx="1">
                  <c:v>Было противно это делать</c:v>
                </c:pt>
                <c:pt idx="2">
                  <c:v>Не знали, как это делается, неудобно</c:v>
                </c:pt>
                <c:pt idx="3">
                  <c:v>Принципиально не дают взяток, даже если все это делают</c:v>
                </c:pt>
                <c:pt idx="4">
                  <c:v>Другое</c:v>
                </c:pt>
                <c:pt idx="5">
                  <c:v>Затруднились ответить</c:v>
                </c:pt>
              </c:strCache>
            </c:strRef>
          </c:cat>
          <c:val>
            <c:numRef>
              <c:f>'Население 6'!$K$314:$K$319</c:f>
              <c:numCache>
                <c:formatCode>####.0</c:formatCode>
                <c:ptCount val="6"/>
                <c:pt idx="0">
                  <c:v>33.333333333333336</c:v>
                </c:pt>
                <c:pt idx="1">
                  <c:v>6.6006600660066006</c:v>
                </c:pt>
                <c:pt idx="2">
                  <c:v>6.6006600660066006</c:v>
                </c:pt>
                <c:pt idx="3">
                  <c:v>13.201320132013196</c:v>
                </c:pt>
                <c:pt idx="4">
                  <c:v>1.3201320132013201</c:v>
                </c:pt>
                <c:pt idx="5">
                  <c:v>38.943894389438945</c:v>
                </c:pt>
              </c:numCache>
            </c:numRef>
          </c:val>
        </c:ser>
        <c:ser>
          <c:idx val="2"/>
          <c:order val="2"/>
          <c:tx>
            <c:strRef>
              <c:f>'Население 6'!$L$313</c:f>
              <c:strCache>
                <c:ptCount val="1"/>
                <c:pt idx="0">
                  <c:v>2017</c:v>
                </c:pt>
              </c:strCache>
            </c:strRef>
          </c:tx>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'Население 6'!$I$314:$I$319</c:f>
              <c:strCache>
                <c:ptCount val="6"/>
                <c:pt idx="0">
                  <c:v>Это было слишком дорого</c:v>
                </c:pt>
                <c:pt idx="1">
                  <c:v>Было противно это делать</c:v>
                </c:pt>
                <c:pt idx="2">
                  <c:v>Не знали, как это делается, неудобно</c:v>
                </c:pt>
                <c:pt idx="3">
                  <c:v>Принципиально не дают взяток, даже если все это делают</c:v>
                </c:pt>
                <c:pt idx="4">
                  <c:v>Другое</c:v>
                </c:pt>
                <c:pt idx="5">
                  <c:v>Затруднились ответить</c:v>
                </c:pt>
              </c:strCache>
            </c:strRef>
          </c:cat>
          <c:val>
            <c:numRef>
              <c:f>'Население 6'!$L$314:$L$319</c:f>
              <c:numCache>
                <c:formatCode>0.0</c:formatCode>
                <c:ptCount val="6"/>
                <c:pt idx="0">
                  <c:v>26.562499999999989</c:v>
                </c:pt>
                <c:pt idx="1">
                  <c:v>10.9375</c:v>
                </c:pt>
                <c:pt idx="2">
                  <c:v>9.3750000000000036</c:v>
                </c:pt>
                <c:pt idx="3">
                  <c:v>39.062500000000014</c:v>
                </c:pt>
                <c:pt idx="4">
                  <c:v>7.8124999999999982</c:v>
                </c:pt>
                <c:pt idx="5">
                  <c:v>6.25</c:v>
                </c:pt>
              </c:numCache>
            </c:numRef>
          </c:val>
        </c:ser>
        <c:dLbls>
          <c:showLegendKey val="0"/>
          <c:showVal val="1"/>
          <c:showCatName val="0"/>
          <c:showSerName val="0"/>
          <c:showPercent val="0"/>
          <c:showBubbleSize val="0"/>
        </c:dLbls>
        <c:gapWidth val="150"/>
        <c:axId val="179177728"/>
        <c:axId val="179195904"/>
      </c:barChart>
      <c:catAx>
        <c:axId val="179177728"/>
        <c:scaling>
          <c:orientation val="minMax"/>
        </c:scaling>
        <c:delete val="0"/>
        <c:axPos val="b"/>
        <c:numFmt formatCode="General" sourceLinked="1"/>
        <c:majorTickMark val="out"/>
        <c:minorTickMark val="none"/>
        <c:tickLblPos val="nextTo"/>
        <c:txPr>
          <a:bodyPr/>
          <a:lstStyle/>
          <a:p>
            <a:pPr>
              <a:defRPr sz="900"/>
            </a:pPr>
            <a:endParaRPr lang="ru-RU"/>
          </a:p>
        </c:txPr>
        <c:crossAx val="179195904"/>
        <c:crosses val="autoZero"/>
        <c:auto val="1"/>
        <c:lblAlgn val="ctr"/>
        <c:lblOffset val="100"/>
        <c:noMultiLvlLbl val="0"/>
      </c:catAx>
      <c:valAx>
        <c:axId val="179195904"/>
        <c:scaling>
          <c:orientation val="minMax"/>
        </c:scaling>
        <c:delete val="1"/>
        <c:axPos val="l"/>
        <c:numFmt formatCode="0.0" sourceLinked="1"/>
        <c:majorTickMark val="out"/>
        <c:minorTickMark val="none"/>
        <c:tickLblPos val="none"/>
        <c:crossAx val="179177728"/>
        <c:crosses val="autoZero"/>
        <c:crossBetween val="between"/>
      </c:valAx>
    </c:plotArea>
    <c:legend>
      <c:legendPos val="b"/>
      <c:overlay val="0"/>
      <c:txPr>
        <a:bodyPr/>
        <a:lstStyle/>
        <a:p>
          <a:pPr>
            <a:defRPr sz="900"/>
          </a:pPr>
          <a:endParaRPr lang="ru-RU"/>
        </a:p>
      </c:txPr>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770153730783657"/>
          <c:y val="0.14346565998258443"/>
          <c:w val="0.71421677955181262"/>
          <c:h val="0.68110339890544669"/>
        </c:manualLayout>
      </c:layout>
      <c:ofPieChart>
        <c:ofPieType val="pie"/>
        <c:varyColors val="1"/>
        <c:ser>
          <c:idx val="0"/>
          <c:order val="0"/>
          <c:explosion val="2"/>
          <c:dPt>
            <c:idx val="1"/>
            <c:bubble3D val="0"/>
            <c:spPr>
              <a:solidFill>
                <a:schemeClr val="tx2">
                  <a:lumMod val="20000"/>
                  <a:lumOff val="80000"/>
                </a:schemeClr>
              </a:solidFill>
            </c:spPr>
          </c:dPt>
          <c:dPt>
            <c:idx val="2"/>
            <c:bubble3D val="0"/>
            <c:spPr>
              <a:solidFill>
                <a:schemeClr val="bg1">
                  <a:lumMod val="85000"/>
                </a:schemeClr>
              </a:solidFill>
            </c:spPr>
          </c:dPt>
          <c:dPt>
            <c:idx val="3"/>
            <c:bubble3D val="0"/>
            <c:spPr>
              <a:solidFill>
                <a:schemeClr val="bg1">
                  <a:lumMod val="65000"/>
                </a:schemeClr>
              </a:solidFill>
            </c:spPr>
          </c:dPt>
          <c:dPt>
            <c:idx val="4"/>
            <c:bubble3D val="0"/>
            <c:spPr>
              <a:solidFill>
                <a:schemeClr val="tx2">
                  <a:lumMod val="40000"/>
                  <a:lumOff val="60000"/>
                </a:schemeClr>
              </a:solidFill>
            </c:spPr>
          </c:dPt>
          <c:dLbls>
            <c:dLbl>
              <c:idx val="0"/>
              <c:layout>
                <c:manualLayout>
                  <c:x val="-9.2024856876819737E-3"/>
                  <c:y val="-0.41369327510611725"/>
                </c:manualLayout>
              </c:layout>
              <c:showLegendKey val="0"/>
              <c:showVal val="1"/>
              <c:showCatName val="1"/>
              <c:showSerName val="0"/>
              <c:showPercent val="0"/>
              <c:showBubbleSize val="0"/>
              <c:separator>
</c:separator>
            </c:dLbl>
            <c:dLbl>
              <c:idx val="1"/>
              <c:layout>
                <c:manualLayout>
                  <c:x val="5.3454129044680242E-2"/>
                  <c:y val="-3.7792553200476184E-2"/>
                </c:manualLayout>
              </c:layout>
              <c:showLegendKey val="0"/>
              <c:showVal val="1"/>
              <c:showCatName val="1"/>
              <c:showSerName val="0"/>
              <c:showPercent val="0"/>
              <c:showBubbleSize val="0"/>
              <c:separator>
</c:separator>
            </c:dLbl>
            <c:dLbl>
              <c:idx val="2"/>
              <c:layout>
                <c:manualLayout>
                  <c:x val="0.24263694639616423"/>
                  <c:y val="7.3627942376182684E-2"/>
                </c:manualLayout>
              </c:layout>
              <c:showLegendKey val="0"/>
              <c:showVal val="1"/>
              <c:showCatName val="1"/>
              <c:showSerName val="0"/>
              <c:showPercent val="0"/>
              <c:showBubbleSize val="0"/>
              <c:separator>
</c:separator>
            </c:dLbl>
            <c:dLbl>
              <c:idx val="3"/>
              <c:layout>
                <c:manualLayout>
                  <c:x val="-9.9545612242413315E-4"/>
                  <c:y val="-0.10205075768715907"/>
                </c:manualLayout>
              </c:layout>
              <c:showLegendKey val="0"/>
              <c:showVal val="1"/>
              <c:showCatName val="1"/>
              <c:showSerName val="0"/>
              <c:showPercent val="0"/>
              <c:showBubbleSize val="0"/>
              <c:separator>
</c:separator>
            </c:dLbl>
            <c:dLbl>
              <c:idx val="4"/>
              <c:layout>
                <c:manualLayout>
                  <c:x val="-6.293370620757581E-2"/>
                  <c:y val="0.36462305249074867"/>
                </c:manualLayout>
              </c:layout>
              <c:tx>
                <c:rich>
                  <a:bodyPr/>
                  <a:lstStyle/>
                  <a:p>
                    <a:r>
                      <a:rPr lang="ru-RU" sz="900">
                        <a:latin typeface="Times New Roman" panose="02020603050405020304" pitchFamily="18" charset="0"/>
                        <a:cs typeface="Times New Roman" panose="02020603050405020304" pitchFamily="18" charset="0"/>
                      </a:rPr>
                      <a:t>В коррупционной ситуации отказались идти на дачу взятки; 6.4</a:t>
                    </a:r>
                    <a:endParaRPr lang="ru-RU"/>
                  </a:p>
                </c:rich>
              </c:tx>
              <c:showLegendKey val="0"/>
              <c:showVal val="1"/>
              <c:showCatName val="1"/>
              <c:showSerName val="0"/>
              <c:showPercent val="0"/>
              <c:showBubbleSize val="0"/>
              <c:separator>
</c:separator>
            </c:dLbl>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1"/>
            <c:showSerName val="0"/>
            <c:showPercent val="0"/>
            <c:showBubbleSize val="0"/>
            <c:separator>
</c:separator>
            <c:showLeaderLines val="1"/>
          </c:dLbls>
          <c:cat>
            <c:strRef>
              <c:f>Лист1!$A$1:$A$4</c:f>
              <c:strCache>
                <c:ptCount val="4"/>
                <c:pt idx="0">
                  <c:v>Не приходилось попадать в коррупционную ситуацию</c:v>
                </c:pt>
                <c:pt idx="1">
                  <c:v>В коррупционной ситуации пошли на дачу взятки</c:v>
                </c:pt>
                <c:pt idx="2">
                  <c:v>Удалось решись проблему без взятки</c:v>
                </c:pt>
                <c:pt idx="3">
                  <c:v>Отказался от попытки решить проблему</c:v>
                </c:pt>
              </c:strCache>
            </c:strRef>
          </c:cat>
          <c:val>
            <c:numRef>
              <c:f>Лист1!$B$1:$B$4</c:f>
              <c:numCache>
                <c:formatCode>General</c:formatCode>
                <c:ptCount val="4"/>
                <c:pt idx="0">
                  <c:v>73.099999999999994</c:v>
                </c:pt>
                <c:pt idx="1">
                  <c:v>20.5</c:v>
                </c:pt>
                <c:pt idx="2" formatCode="0.0">
                  <c:v>4.0999999999999996</c:v>
                </c:pt>
                <c:pt idx="3" formatCode="0.0">
                  <c:v>2.2999999999999998</c:v>
                </c:pt>
              </c:numCache>
            </c:numRef>
          </c:val>
        </c:ser>
        <c:dLbls>
          <c:showLegendKey val="0"/>
          <c:showVal val="0"/>
          <c:showCatName val="0"/>
          <c:showSerName val="0"/>
          <c:showPercent val="0"/>
          <c:showBubbleSize val="0"/>
          <c:showLeaderLines val="1"/>
        </c:dLbls>
        <c:gapWidth val="100"/>
        <c:secondPieSize val="60"/>
        <c:serLines/>
      </c:ofPieChart>
    </c:plotArea>
    <c:plotVisOnly val="1"/>
    <c:dispBlanksAs val="zero"/>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05102523104153"/>
          <c:y val="0.22762142883798292"/>
          <c:w val="0.67480575132190135"/>
          <c:h val="0.64608663219791662"/>
        </c:manualLayout>
      </c:layout>
      <c:ofPieChart>
        <c:ofPieType val="pie"/>
        <c:varyColors val="1"/>
        <c:ser>
          <c:idx val="0"/>
          <c:order val="0"/>
          <c:explosion val="2"/>
          <c:dPt>
            <c:idx val="0"/>
            <c:bubble3D val="0"/>
            <c:explosion val="4"/>
            <c:spPr>
              <a:solidFill>
                <a:schemeClr val="accent1">
                  <a:lumMod val="75000"/>
                </a:schemeClr>
              </a:solidFill>
            </c:spPr>
          </c:dPt>
          <c:dPt>
            <c:idx val="1"/>
            <c:bubble3D val="0"/>
            <c:spPr>
              <a:solidFill>
                <a:schemeClr val="tx2">
                  <a:lumMod val="20000"/>
                  <a:lumOff val="80000"/>
                </a:schemeClr>
              </a:solidFill>
            </c:spPr>
          </c:dPt>
          <c:dPt>
            <c:idx val="2"/>
            <c:bubble3D val="0"/>
            <c:spPr>
              <a:solidFill>
                <a:schemeClr val="tx2">
                  <a:lumMod val="40000"/>
                  <a:lumOff val="60000"/>
                </a:schemeClr>
              </a:solidFill>
            </c:spPr>
          </c:dPt>
          <c:dPt>
            <c:idx val="3"/>
            <c:bubble3D val="0"/>
            <c:spPr>
              <a:solidFill>
                <a:schemeClr val="bg1">
                  <a:lumMod val="50000"/>
                </a:schemeClr>
              </a:solidFill>
            </c:spPr>
          </c:dPt>
          <c:dPt>
            <c:idx val="4"/>
            <c:bubble3D val="0"/>
            <c:spPr>
              <a:solidFill>
                <a:schemeClr val="bg1">
                  <a:lumMod val="95000"/>
                </a:schemeClr>
              </a:solidFill>
            </c:spPr>
          </c:dPt>
          <c:dPt>
            <c:idx val="5"/>
            <c:bubble3D val="0"/>
            <c:explosion val="7"/>
            <c:spPr>
              <a:solidFill>
                <a:schemeClr val="bg1">
                  <a:lumMod val="85000"/>
                </a:schemeClr>
              </a:solidFill>
            </c:spPr>
          </c:dPt>
          <c:dPt>
            <c:idx val="6"/>
            <c:bubble3D val="0"/>
            <c:spPr>
              <a:solidFill>
                <a:schemeClr val="bg1">
                  <a:lumMod val="75000"/>
                </a:schemeClr>
              </a:solidFill>
            </c:spPr>
          </c:dPt>
          <c:dPt>
            <c:idx val="7"/>
            <c:bubble3D val="0"/>
            <c:spPr>
              <a:solidFill>
                <a:schemeClr val="tx2">
                  <a:lumMod val="60000"/>
                  <a:lumOff val="40000"/>
                </a:schemeClr>
              </a:solidFill>
            </c:spPr>
          </c:dPt>
          <c:dLbls>
            <c:dLbl>
              <c:idx val="0"/>
              <c:layout>
                <c:manualLayout>
                  <c:x val="1.3508847792493375E-3"/>
                  <c:y val="0.26274618516287374"/>
                </c:manualLayout>
              </c:layout>
              <c:dLblPos val="bestFit"/>
              <c:showLegendKey val="0"/>
              <c:showVal val="1"/>
              <c:showCatName val="1"/>
              <c:showSerName val="0"/>
              <c:showPercent val="0"/>
              <c:showBubbleSize val="0"/>
              <c:separator>
</c:separator>
            </c:dLbl>
            <c:dLbl>
              <c:idx val="1"/>
              <c:layout>
                <c:manualLayout>
                  <c:x val="-0.13246539824284426"/>
                  <c:y val="-0.11716201351608305"/>
                </c:manualLayout>
              </c:layout>
              <c:dLblPos val="bestFit"/>
              <c:showLegendKey val="0"/>
              <c:showVal val="1"/>
              <c:showCatName val="1"/>
              <c:showSerName val="0"/>
              <c:showPercent val="0"/>
              <c:showBubbleSize val="0"/>
              <c:separator>
</c:separator>
            </c:dLbl>
            <c:dLbl>
              <c:idx val="2"/>
              <c:layout>
                <c:manualLayout>
                  <c:x val="2.2258759800618793E-2"/>
                  <c:y val="-0.16709475296630574"/>
                </c:manualLayout>
              </c:layout>
              <c:dLblPos val="bestFit"/>
              <c:showLegendKey val="0"/>
              <c:showVal val="1"/>
              <c:showCatName val="1"/>
              <c:showSerName val="0"/>
              <c:showPercent val="0"/>
              <c:showBubbleSize val="0"/>
              <c:separator>
</c:separator>
            </c:dLbl>
            <c:dLbl>
              <c:idx val="3"/>
              <c:layout>
                <c:manualLayout>
                  <c:x val="4.1561160218957283E-2"/>
                  <c:y val="4.8437547202334313E-2"/>
                </c:manualLayout>
              </c:layout>
              <c:dLblPos val="bestFit"/>
              <c:showLegendKey val="0"/>
              <c:showVal val="1"/>
              <c:showCatName val="1"/>
              <c:showSerName val="0"/>
              <c:showPercent val="0"/>
              <c:showBubbleSize val="0"/>
              <c:separator>
</c:separator>
            </c:dLbl>
            <c:dLbl>
              <c:idx val="4"/>
              <c:layout>
                <c:manualLayout>
                  <c:x val="0.12407189522765592"/>
                  <c:y val="-0.11474525399964816"/>
                </c:manualLayout>
              </c:layout>
              <c:dLblPos val="bestFit"/>
              <c:showLegendKey val="0"/>
              <c:showVal val="1"/>
              <c:showCatName val="1"/>
              <c:showSerName val="0"/>
              <c:showPercent val="0"/>
              <c:showBubbleSize val="0"/>
              <c:separator>
</c:separator>
            </c:dLbl>
            <c:dLbl>
              <c:idx val="5"/>
              <c:layout>
                <c:manualLayout>
                  <c:x val="4.5085695705661323E-2"/>
                  <c:y val="-0.11384252323909748"/>
                </c:manualLayout>
              </c:layout>
              <c:dLblPos val="bestFit"/>
              <c:showLegendKey val="0"/>
              <c:showVal val="1"/>
              <c:showCatName val="1"/>
              <c:showSerName val="0"/>
              <c:showPercent val="0"/>
              <c:showBubbleSize val="0"/>
              <c:separator>
</c:separator>
            </c:dLbl>
            <c:dLbl>
              <c:idx val="6"/>
              <c:layout>
                <c:manualLayout>
                  <c:x val="2.3488970009017084E-2"/>
                  <c:y val="0.13078649528998448"/>
                </c:manualLayout>
              </c:layout>
              <c:dLblPos val="bestFit"/>
              <c:showLegendKey val="0"/>
              <c:showVal val="1"/>
              <c:showCatName val="1"/>
              <c:showSerName val="0"/>
              <c:showPercent val="0"/>
              <c:showBubbleSize val="0"/>
              <c:separator>
</c:separator>
            </c:dLbl>
            <c:dLbl>
              <c:idx val="7"/>
              <c:layout>
                <c:manualLayout>
                  <c:x val="1.7077127811130893E-3"/>
                  <c:y val="-9.1302274998430633E-2"/>
                </c:manualLayout>
              </c:layout>
              <c:tx>
                <c:rich>
                  <a:bodyPr/>
                  <a:lstStyle/>
                  <a:p>
                    <a:pPr>
                      <a:defRPr sz="900">
                        <a:solidFill>
                          <a:schemeClr val="bg1"/>
                        </a:solidFill>
                        <a:latin typeface="Times New Roman" panose="02020603050405020304" pitchFamily="18" charset="0"/>
                        <a:cs typeface="Times New Roman" panose="02020603050405020304" pitchFamily="18" charset="0"/>
                      </a:defRPr>
                    </a:pPr>
                    <a:r>
                      <a:rPr lang="ru-RU">
                        <a:solidFill>
                          <a:sysClr val="windowText" lastClr="000000"/>
                        </a:solidFill>
                      </a:rPr>
                      <a:t>Дали взятку
17.7</a:t>
                    </a:r>
                  </a:p>
                </c:rich>
              </c:tx>
              <c:spPr/>
              <c:dLblPos val="bestFit"/>
              <c:showLegendKey val="0"/>
              <c:showVal val="1"/>
              <c:showCatName val="1"/>
              <c:showSerName val="0"/>
              <c:showPercent val="0"/>
              <c:showBubbleSize val="0"/>
            </c:dLbl>
            <c:txPr>
              <a:bodyPr/>
              <a:lstStyle/>
              <a:p>
                <a:pPr>
                  <a:defRPr sz="900">
                    <a:latin typeface="Times New Roman" panose="02020603050405020304" pitchFamily="18" charset="0"/>
                    <a:cs typeface="Times New Roman" panose="02020603050405020304" pitchFamily="18" charset="0"/>
                  </a:defRPr>
                </a:pPr>
                <a:endParaRPr lang="ru-RU"/>
              </a:p>
            </c:txPr>
            <c:dLblPos val="bestFit"/>
            <c:showLegendKey val="0"/>
            <c:showVal val="1"/>
            <c:showCatName val="1"/>
            <c:showSerName val="0"/>
            <c:showPercent val="0"/>
            <c:showBubbleSize val="0"/>
            <c:separator>
</c:separator>
            <c:showLeaderLines val="1"/>
          </c:dLbls>
          <c:cat>
            <c:strRef>
              <c:f>Рис12!$A$1:$A$7</c:f>
              <c:strCache>
                <c:ptCount val="7"/>
                <c:pt idx="0">
                  <c:v>Не приходилось попадать в коррупционную ситуацию</c:v>
                </c:pt>
                <c:pt idx="1">
                  <c:v>Отказались давать взятку</c:v>
                </c:pt>
                <c:pt idx="2">
                  <c:v>Отказ от ответа</c:v>
                </c:pt>
                <c:pt idx="3">
                  <c:v>Мне было известно заранее, что здесь без взятки не обойтись</c:v>
                </c:pt>
                <c:pt idx="4">
                  <c:v>Чиновник намекнул, заставил, создал для этого ситуацию</c:v>
                </c:pt>
                <c:pt idx="5">
                  <c:v>Чиновник не настаивал на взятке, но я решил, что так надежнее</c:v>
                </c:pt>
                <c:pt idx="6">
                  <c:v>Затрудняюсь ответить</c:v>
                </c:pt>
              </c:strCache>
            </c:strRef>
          </c:cat>
          <c:val>
            <c:numRef>
              <c:f>Рис12!$B$1:$B$7</c:f>
              <c:numCache>
                <c:formatCode>General</c:formatCode>
                <c:ptCount val="7"/>
                <c:pt idx="0">
                  <c:v>73.099999999999994</c:v>
                </c:pt>
                <c:pt idx="1">
                  <c:v>6.4</c:v>
                </c:pt>
                <c:pt idx="2">
                  <c:v>2.8</c:v>
                </c:pt>
                <c:pt idx="3" formatCode="0.0">
                  <c:v>8.3000000000000007</c:v>
                </c:pt>
                <c:pt idx="4" formatCode="0.0">
                  <c:v>5.0999999999999996</c:v>
                </c:pt>
                <c:pt idx="5" formatCode="0.0">
                  <c:v>3.2</c:v>
                </c:pt>
                <c:pt idx="6" formatCode="0.0">
                  <c:v>1.1000000000000001</c:v>
                </c:pt>
              </c:numCache>
            </c:numRef>
          </c:val>
        </c:ser>
        <c:dLbls>
          <c:showLegendKey val="0"/>
          <c:showVal val="0"/>
          <c:showCatName val="1"/>
          <c:showSerName val="0"/>
          <c:showPercent val="1"/>
          <c:showBubbleSize val="0"/>
          <c:showLeaderLines val="1"/>
        </c:dLbls>
        <c:gapWidth val="100"/>
        <c:splitType val="cust"/>
        <c:custSplit>
          <c:secondPiePt val="3"/>
          <c:secondPiePt val="4"/>
          <c:secondPiePt val="5"/>
          <c:secondPiePt val="6"/>
        </c:custSplit>
        <c:secondPieSize val="63"/>
        <c:serLines/>
      </c:ofPieChart>
    </c:plotArea>
    <c:plotVisOnly val="1"/>
    <c:dispBlanksAs val="zero"/>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782987181019484"/>
          <c:y val="0.15294143142013217"/>
          <c:w val="0.65045972830147381"/>
          <c:h val="0.62106726693380432"/>
        </c:manualLayout>
      </c:layout>
      <c:ofPieChart>
        <c:ofPieType val="pie"/>
        <c:varyColors val="1"/>
        <c:ser>
          <c:idx val="0"/>
          <c:order val="0"/>
          <c:explosion val="2"/>
          <c:dPt>
            <c:idx val="0"/>
            <c:bubble3D val="0"/>
            <c:spPr>
              <a:solidFill>
                <a:schemeClr val="accent1">
                  <a:lumMod val="75000"/>
                </a:schemeClr>
              </a:solidFill>
            </c:spPr>
          </c:dPt>
          <c:dPt>
            <c:idx val="1"/>
            <c:bubble3D val="0"/>
            <c:spPr>
              <a:solidFill>
                <a:schemeClr val="tx2">
                  <a:lumMod val="20000"/>
                  <a:lumOff val="80000"/>
                </a:schemeClr>
              </a:solidFill>
            </c:spPr>
          </c:dPt>
          <c:dPt>
            <c:idx val="2"/>
            <c:bubble3D val="0"/>
            <c:spPr>
              <a:solidFill>
                <a:schemeClr val="tx2">
                  <a:lumMod val="40000"/>
                  <a:lumOff val="60000"/>
                </a:schemeClr>
              </a:solidFill>
            </c:spPr>
          </c:dPt>
          <c:dPt>
            <c:idx val="3"/>
            <c:bubble3D val="0"/>
            <c:spPr>
              <a:solidFill>
                <a:schemeClr val="bg1">
                  <a:lumMod val="50000"/>
                </a:schemeClr>
              </a:solidFill>
            </c:spPr>
          </c:dPt>
          <c:dPt>
            <c:idx val="4"/>
            <c:bubble3D val="0"/>
            <c:spPr>
              <a:solidFill>
                <a:schemeClr val="accent3">
                  <a:lumMod val="20000"/>
                  <a:lumOff val="80000"/>
                </a:schemeClr>
              </a:solidFill>
            </c:spPr>
          </c:dPt>
          <c:dPt>
            <c:idx val="5"/>
            <c:bubble3D val="0"/>
            <c:spPr>
              <a:solidFill>
                <a:schemeClr val="bg1">
                  <a:lumMod val="95000"/>
                </a:schemeClr>
              </a:solidFill>
            </c:spPr>
          </c:dPt>
          <c:dPt>
            <c:idx val="6"/>
            <c:bubble3D val="0"/>
            <c:spPr>
              <a:solidFill>
                <a:schemeClr val="bg1">
                  <a:lumMod val="85000"/>
                </a:schemeClr>
              </a:solidFill>
            </c:spPr>
          </c:dPt>
          <c:dPt>
            <c:idx val="7"/>
            <c:bubble3D val="0"/>
            <c:spPr>
              <a:solidFill>
                <a:schemeClr val="bg1">
                  <a:lumMod val="65000"/>
                </a:schemeClr>
              </a:solidFill>
            </c:spPr>
          </c:dPt>
          <c:dPt>
            <c:idx val="8"/>
            <c:bubble3D val="0"/>
            <c:spPr>
              <a:solidFill>
                <a:schemeClr val="tx2">
                  <a:lumMod val="60000"/>
                  <a:lumOff val="40000"/>
                </a:schemeClr>
              </a:solidFill>
            </c:spPr>
          </c:dPt>
          <c:dLbls>
            <c:dLbl>
              <c:idx val="0"/>
              <c:layout>
                <c:manualLayout>
                  <c:x val="-1.6197081177073433E-3"/>
                  <c:y val="-0.1737006608115893"/>
                </c:manualLayout>
              </c:layout>
              <c:dLblPos val="bestFit"/>
              <c:showLegendKey val="0"/>
              <c:showVal val="1"/>
              <c:showCatName val="1"/>
              <c:showSerName val="0"/>
              <c:showPercent val="0"/>
              <c:showBubbleSize val="0"/>
              <c:separator>
</c:separator>
            </c:dLbl>
            <c:dLbl>
              <c:idx val="2"/>
              <c:layout>
                <c:manualLayout>
                  <c:x val="3.8446783302910438E-2"/>
                  <c:y val="-5.1331964728932318E-2"/>
                </c:manualLayout>
              </c:layout>
              <c:dLblPos val="bestFit"/>
              <c:showLegendKey val="0"/>
              <c:showVal val="1"/>
              <c:showCatName val="1"/>
              <c:showSerName val="0"/>
              <c:showPercent val="0"/>
              <c:showBubbleSize val="0"/>
              <c:separator>
</c:separator>
            </c:dLbl>
            <c:dLbl>
              <c:idx val="3"/>
              <c:layout>
                <c:manualLayout>
                  <c:x val="-8.4779640994950192E-3"/>
                  <c:y val="3.9518005116334604E-2"/>
                </c:manualLayout>
              </c:layout>
              <c:dLblPos val="bestFit"/>
              <c:showLegendKey val="0"/>
              <c:showVal val="1"/>
              <c:showCatName val="1"/>
              <c:showSerName val="0"/>
              <c:showPercent val="0"/>
              <c:showBubbleSize val="0"/>
              <c:separator>
</c:separator>
            </c:dLbl>
            <c:dLbl>
              <c:idx val="4"/>
              <c:layout>
                <c:manualLayout>
                  <c:x val="-6.4118879722465619E-2"/>
                  <c:y val="0.39191983984022688"/>
                </c:manualLayout>
              </c:layout>
              <c:dLblPos val="bestFit"/>
              <c:showLegendKey val="0"/>
              <c:showVal val="1"/>
              <c:showCatName val="1"/>
              <c:showSerName val="0"/>
              <c:showPercent val="0"/>
              <c:showBubbleSize val="0"/>
              <c:separator>
</c:separator>
            </c:dLbl>
            <c:dLbl>
              <c:idx val="5"/>
              <c:layout>
                <c:manualLayout>
                  <c:x val="4.2845050478973287E-2"/>
                  <c:y val="-6.1561478891932225E-2"/>
                </c:manualLayout>
              </c:layout>
              <c:dLblPos val="bestFit"/>
              <c:showLegendKey val="0"/>
              <c:showVal val="1"/>
              <c:showCatName val="1"/>
              <c:showSerName val="0"/>
              <c:showPercent val="0"/>
              <c:showBubbleSize val="0"/>
              <c:separator>
</c:separator>
            </c:dLbl>
            <c:dLbl>
              <c:idx val="6"/>
              <c:layout>
                <c:manualLayout>
                  <c:x val="3.1208709226748449E-3"/>
                  <c:y val="-8.9264404472752482E-2"/>
                </c:manualLayout>
              </c:layout>
              <c:dLblPos val="bestFit"/>
              <c:showLegendKey val="0"/>
              <c:showVal val="1"/>
              <c:showCatName val="1"/>
              <c:showSerName val="0"/>
              <c:showPercent val="0"/>
              <c:showBubbleSize val="0"/>
              <c:separator>
</c:separator>
            </c:dLbl>
            <c:dLbl>
              <c:idx val="7"/>
              <c:layout>
                <c:manualLayout>
                  <c:x val="3.156459391905371E-2"/>
                  <c:y val="3.5364895268143917E-2"/>
                </c:manualLayout>
              </c:layout>
              <c:dLblPos val="bestFit"/>
              <c:showLegendKey val="0"/>
              <c:showVal val="1"/>
              <c:showCatName val="1"/>
              <c:showSerName val="0"/>
              <c:showPercent val="0"/>
              <c:showBubbleSize val="0"/>
              <c:separator>
</c:separator>
            </c:dLbl>
            <c:dLbl>
              <c:idx val="8"/>
              <c:layout>
                <c:manualLayout>
                  <c:x val="-9.8168970698296588E-4"/>
                  <c:y val="-4.5327564568775312E-2"/>
                </c:manualLayout>
              </c:layout>
              <c:tx>
                <c:rich>
                  <a:bodyPr/>
                  <a:lstStyle/>
                  <a:p>
                    <a:pPr>
                      <a:defRPr sz="900">
                        <a:solidFill>
                          <a:schemeClr val="bg1"/>
                        </a:solidFill>
                        <a:latin typeface="Times New Roman" panose="02020603050405020304" pitchFamily="18" charset="0"/>
                        <a:cs typeface="Times New Roman" panose="02020603050405020304" pitchFamily="18" charset="0"/>
                      </a:defRPr>
                    </a:pPr>
                    <a:r>
                      <a:rPr lang="ru-RU">
                        <a:solidFill>
                          <a:sysClr val="windowText" lastClr="000000"/>
                        </a:solidFill>
                      </a:rPr>
                      <a:t>Дали взятку
17.7</a:t>
                    </a:r>
                  </a:p>
                </c:rich>
              </c:tx>
              <c:spPr/>
              <c:dLblPos val="bestFit"/>
              <c:showLegendKey val="0"/>
              <c:showVal val="1"/>
              <c:showCatName val="1"/>
              <c:showSerName val="0"/>
              <c:showPercent val="0"/>
              <c:showBubbleSize val="0"/>
            </c:dLbl>
            <c:txPr>
              <a:bodyPr/>
              <a:lstStyle/>
              <a:p>
                <a:pPr>
                  <a:defRPr sz="900">
                    <a:latin typeface="Times New Roman" panose="02020603050405020304" pitchFamily="18" charset="0"/>
                    <a:cs typeface="Times New Roman" panose="02020603050405020304" pitchFamily="18" charset="0"/>
                  </a:defRPr>
                </a:pPr>
                <a:endParaRPr lang="ru-RU"/>
              </a:p>
            </c:txPr>
            <c:dLblPos val="bestFit"/>
            <c:showLegendKey val="0"/>
            <c:showVal val="1"/>
            <c:showCatName val="1"/>
            <c:showSerName val="0"/>
            <c:showPercent val="0"/>
            <c:showBubbleSize val="0"/>
            <c:separator>
</c:separator>
            <c:showLeaderLines val="1"/>
          </c:dLbls>
          <c:cat>
            <c:strRef>
              <c:f>Рис13!$A$1:$A$8</c:f>
              <c:strCache>
                <c:ptCount val="8"/>
                <c:pt idx="0">
                  <c:v>Не приходилось попадать в коррупционную ситуацию</c:v>
                </c:pt>
                <c:pt idx="1">
                  <c:v>Отказались давать взятку</c:v>
                </c:pt>
                <c:pt idx="2">
                  <c:v>Отказ от ответа</c:v>
                </c:pt>
                <c:pt idx="3">
                  <c:v>Совсем не ясна</c:v>
                </c:pt>
                <c:pt idx="4">
                  <c:v>Полностью ясна</c:v>
                </c:pt>
                <c:pt idx="5">
                  <c:v>Практически ясна</c:v>
                </c:pt>
                <c:pt idx="6">
                  <c:v>Не очень ясна</c:v>
                </c:pt>
                <c:pt idx="7">
                  <c:v>Нет ответа</c:v>
                </c:pt>
              </c:strCache>
            </c:strRef>
          </c:cat>
          <c:val>
            <c:numRef>
              <c:f>Рис13!$B$1:$B$8</c:f>
              <c:numCache>
                <c:formatCode>General</c:formatCode>
                <c:ptCount val="8"/>
                <c:pt idx="0">
                  <c:v>73.099999999999994</c:v>
                </c:pt>
                <c:pt idx="1">
                  <c:v>6.4</c:v>
                </c:pt>
                <c:pt idx="2">
                  <c:v>2.8</c:v>
                </c:pt>
                <c:pt idx="3" formatCode="0.0">
                  <c:v>5.0999999999999996</c:v>
                </c:pt>
                <c:pt idx="4" formatCode="0.0">
                  <c:v>5</c:v>
                </c:pt>
                <c:pt idx="5" formatCode="0.0">
                  <c:v>4.3</c:v>
                </c:pt>
                <c:pt idx="6" formatCode="0.0">
                  <c:v>2.7</c:v>
                </c:pt>
                <c:pt idx="7" formatCode="0.0">
                  <c:v>0.6000000000000002</c:v>
                </c:pt>
              </c:numCache>
            </c:numRef>
          </c:val>
        </c:ser>
        <c:dLbls>
          <c:showLegendKey val="0"/>
          <c:showVal val="0"/>
          <c:showCatName val="1"/>
          <c:showSerName val="0"/>
          <c:showPercent val="1"/>
          <c:showBubbleSize val="0"/>
          <c:showLeaderLines val="1"/>
        </c:dLbls>
        <c:gapWidth val="100"/>
        <c:splitType val="pos"/>
        <c:splitPos val="5"/>
        <c:secondPieSize val="75"/>
        <c:serLines/>
      </c:ofPieChart>
    </c:plotArea>
    <c:plotVisOnly val="1"/>
    <c:dispBlanksAs val="zero"/>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365823403530021E-2"/>
          <c:y val="0.10275136892304344"/>
          <c:w val="0.78527669956748369"/>
          <c:h val="0.75759999239340514"/>
        </c:manualLayout>
      </c:layout>
      <c:ofPieChart>
        <c:ofPieType val="pie"/>
        <c:varyColors val="1"/>
        <c:ser>
          <c:idx val="0"/>
          <c:order val="0"/>
          <c:spPr>
            <a:solidFill>
              <a:schemeClr val="tx2">
                <a:lumMod val="20000"/>
                <a:lumOff val="80000"/>
              </a:schemeClr>
            </a:solidFill>
          </c:spPr>
          <c:explosion val="2"/>
          <c:dPt>
            <c:idx val="0"/>
            <c:bubble3D val="0"/>
            <c:spPr>
              <a:solidFill>
                <a:schemeClr val="accent1">
                  <a:lumMod val="75000"/>
                </a:schemeClr>
              </a:solidFill>
            </c:spPr>
          </c:dPt>
          <c:dPt>
            <c:idx val="2"/>
            <c:bubble3D val="0"/>
            <c:spPr>
              <a:solidFill>
                <a:schemeClr val="tx2">
                  <a:lumMod val="40000"/>
                  <a:lumOff val="60000"/>
                </a:schemeClr>
              </a:solidFill>
            </c:spPr>
          </c:dPt>
          <c:dPt>
            <c:idx val="3"/>
            <c:bubble3D val="0"/>
            <c:spPr>
              <a:solidFill>
                <a:schemeClr val="bg1">
                  <a:lumMod val="65000"/>
                </a:schemeClr>
              </a:solidFill>
            </c:spPr>
          </c:dPt>
          <c:dPt>
            <c:idx val="4"/>
            <c:bubble3D val="0"/>
            <c:spPr>
              <a:solidFill>
                <a:schemeClr val="bg1">
                  <a:lumMod val="95000"/>
                </a:schemeClr>
              </a:solidFill>
            </c:spPr>
          </c:dPt>
          <c:dPt>
            <c:idx val="5"/>
            <c:bubble3D val="0"/>
            <c:spPr>
              <a:solidFill>
                <a:schemeClr val="bg1">
                  <a:lumMod val="85000"/>
                </a:schemeClr>
              </a:solidFill>
            </c:spPr>
          </c:dPt>
          <c:dPt>
            <c:idx val="6"/>
            <c:bubble3D val="0"/>
            <c:spPr>
              <a:solidFill>
                <a:schemeClr val="bg1">
                  <a:lumMod val="75000"/>
                </a:schemeClr>
              </a:solidFill>
            </c:spPr>
          </c:dPt>
          <c:dPt>
            <c:idx val="7"/>
            <c:bubble3D val="0"/>
            <c:spPr>
              <a:solidFill>
                <a:schemeClr val="tx2">
                  <a:lumMod val="60000"/>
                  <a:lumOff val="40000"/>
                </a:schemeClr>
              </a:solidFill>
            </c:spPr>
          </c:dPt>
          <c:dLbls>
            <c:dLbl>
              <c:idx val="0"/>
              <c:layout>
                <c:manualLayout>
                  <c:x val="1.8761443504397859E-2"/>
                  <c:y val="0.22598385678411995"/>
                </c:manualLayout>
              </c:layout>
              <c:dLblPos val="bestFit"/>
              <c:showLegendKey val="0"/>
              <c:showVal val="1"/>
              <c:showCatName val="1"/>
              <c:showSerName val="0"/>
              <c:showPercent val="0"/>
              <c:showBubbleSize val="0"/>
              <c:separator>
</c:separator>
            </c:dLbl>
            <c:dLbl>
              <c:idx val="1"/>
              <c:layout>
                <c:manualLayout>
                  <c:x val="-4.1859453531147506E-2"/>
                  <c:y val="-0.11175171491587568"/>
                </c:manualLayout>
              </c:layout>
              <c:dLblPos val="bestFit"/>
              <c:showLegendKey val="0"/>
              <c:showVal val="1"/>
              <c:showCatName val="1"/>
              <c:showSerName val="0"/>
              <c:showPercent val="0"/>
              <c:showBubbleSize val="0"/>
              <c:separator>
</c:separator>
            </c:dLbl>
            <c:dLbl>
              <c:idx val="2"/>
              <c:layout>
                <c:manualLayout>
                  <c:x val="5.3820366116429062E-2"/>
                  <c:y val="-5.6071566188837747E-2"/>
                </c:manualLayout>
              </c:layout>
              <c:dLblPos val="bestFit"/>
              <c:showLegendKey val="0"/>
              <c:showVal val="1"/>
              <c:showCatName val="1"/>
              <c:showSerName val="0"/>
              <c:showPercent val="0"/>
              <c:showBubbleSize val="0"/>
              <c:separator>
</c:separator>
            </c:dLbl>
            <c:dLbl>
              <c:idx val="3"/>
              <c:layout>
                <c:manualLayout>
                  <c:x val="-4.9976105755511493E-2"/>
                  <c:y val="0.10876861983127935"/>
                </c:manualLayout>
              </c:layout>
              <c:dLblPos val="bestFit"/>
              <c:showLegendKey val="0"/>
              <c:showVal val="1"/>
              <c:showCatName val="1"/>
              <c:showSerName val="0"/>
              <c:showPercent val="0"/>
              <c:showBubbleSize val="0"/>
              <c:separator>
</c:separator>
            </c:dLbl>
            <c:dLbl>
              <c:idx val="4"/>
              <c:layout>
                <c:manualLayout>
                  <c:x val="-2.6676107792516137E-2"/>
                  <c:y val="-6.2203483151507886E-2"/>
                </c:manualLayout>
              </c:layout>
              <c:dLblPos val="bestFit"/>
              <c:showLegendKey val="0"/>
              <c:showVal val="1"/>
              <c:showCatName val="1"/>
              <c:showSerName val="0"/>
              <c:showPercent val="0"/>
              <c:showBubbleSize val="0"/>
              <c:separator>
</c:separator>
            </c:dLbl>
            <c:dLbl>
              <c:idx val="5"/>
              <c:layout>
                <c:manualLayout>
                  <c:x val="2.1488596109032745E-3"/>
                  <c:y val="-6.7430500930268866E-2"/>
                </c:manualLayout>
              </c:layout>
              <c:dLblPos val="bestFit"/>
              <c:showLegendKey val="0"/>
              <c:showVal val="1"/>
              <c:showCatName val="1"/>
              <c:showSerName val="0"/>
              <c:showPercent val="0"/>
              <c:showBubbleSize val="0"/>
              <c:separator>
</c:separator>
            </c:dLbl>
            <c:dLbl>
              <c:idx val="6"/>
              <c:layout>
                <c:manualLayout>
                  <c:x val="1.7421797499748086E-3"/>
                  <c:y val="5.6502705274538774E-2"/>
                </c:manualLayout>
              </c:layout>
              <c:dLblPos val="bestFit"/>
              <c:showLegendKey val="0"/>
              <c:showVal val="1"/>
              <c:showCatName val="1"/>
              <c:showSerName val="0"/>
              <c:showPercent val="0"/>
              <c:showBubbleSize val="0"/>
              <c:separator>
</c:separator>
            </c:dLbl>
            <c:dLbl>
              <c:idx val="7"/>
              <c:layout>
                <c:manualLayout>
                  <c:x val="8.8004909000874536E-3"/>
                  <c:y val="-6.7757377453283696E-2"/>
                </c:manualLayout>
              </c:layout>
              <c:tx>
                <c:rich>
                  <a:bodyPr/>
                  <a:lstStyle/>
                  <a:p>
                    <a:pPr>
                      <a:defRPr sz="900">
                        <a:solidFill>
                          <a:schemeClr val="bg1"/>
                        </a:solidFill>
                        <a:latin typeface="Times New Roman" panose="02020603050405020304" pitchFamily="18" charset="0"/>
                        <a:cs typeface="Times New Roman" panose="02020603050405020304" pitchFamily="18" charset="0"/>
                      </a:defRPr>
                    </a:pPr>
                    <a:r>
                      <a:rPr lang="ru-RU">
                        <a:solidFill>
                          <a:sysClr val="windowText" lastClr="000000"/>
                        </a:solidFill>
                      </a:rPr>
                      <a:t>Дали взятку
17.7</a:t>
                    </a:r>
                  </a:p>
                </c:rich>
              </c:tx>
              <c:spPr/>
              <c:dLblPos val="bestFit"/>
              <c:showLegendKey val="0"/>
              <c:showVal val="1"/>
              <c:showCatName val="1"/>
              <c:showSerName val="0"/>
              <c:showPercent val="0"/>
              <c:showBubbleSize val="0"/>
            </c:dLbl>
            <c:txPr>
              <a:bodyPr/>
              <a:lstStyle/>
              <a:p>
                <a:pPr>
                  <a:defRPr sz="900">
                    <a:latin typeface="Times New Roman" panose="02020603050405020304" pitchFamily="18" charset="0"/>
                    <a:cs typeface="Times New Roman" panose="02020603050405020304" pitchFamily="18" charset="0"/>
                  </a:defRPr>
                </a:pPr>
                <a:endParaRPr lang="ru-RU"/>
              </a:p>
            </c:txPr>
            <c:dLblPos val="bestFit"/>
            <c:showLegendKey val="0"/>
            <c:showVal val="1"/>
            <c:showCatName val="1"/>
            <c:showSerName val="0"/>
            <c:showPercent val="0"/>
            <c:showBubbleSize val="0"/>
            <c:separator>
</c:separator>
            <c:showLeaderLines val="1"/>
          </c:dLbls>
          <c:cat>
            <c:strRef>
              <c:f>Рис14!$A$1:$A$7</c:f>
              <c:strCache>
                <c:ptCount val="7"/>
                <c:pt idx="0">
                  <c:v>Не приходилось попадать в коррупционную ситуацию</c:v>
                </c:pt>
                <c:pt idx="1">
                  <c:v>Отказались давать взятку</c:v>
                </c:pt>
                <c:pt idx="2">
                  <c:v>Отказ от ответа</c:v>
                </c:pt>
                <c:pt idx="3">
                  <c:v>Значительно улучшились</c:v>
                </c:pt>
                <c:pt idx="4">
                  <c:v>Несколько улучшились</c:v>
                </c:pt>
                <c:pt idx="5">
                  <c:v>Совсем не улучшились</c:v>
                </c:pt>
                <c:pt idx="6">
                  <c:v>Затрудняюсь ответить</c:v>
                </c:pt>
              </c:strCache>
            </c:strRef>
          </c:cat>
          <c:val>
            <c:numRef>
              <c:f>Рис14!$B$1:$B$7</c:f>
              <c:numCache>
                <c:formatCode>General</c:formatCode>
                <c:ptCount val="7"/>
                <c:pt idx="0">
                  <c:v>73.099999999999994</c:v>
                </c:pt>
                <c:pt idx="1">
                  <c:v>6.4</c:v>
                </c:pt>
                <c:pt idx="2">
                  <c:v>2.8</c:v>
                </c:pt>
                <c:pt idx="3" formatCode="0.0">
                  <c:v>11.1</c:v>
                </c:pt>
                <c:pt idx="4" formatCode="0.0">
                  <c:v>3.5</c:v>
                </c:pt>
                <c:pt idx="5" formatCode="0.0">
                  <c:v>2</c:v>
                </c:pt>
                <c:pt idx="6" formatCode="0.0">
                  <c:v>1.1000000000000001</c:v>
                </c:pt>
              </c:numCache>
            </c:numRef>
          </c:val>
        </c:ser>
        <c:dLbls>
          <c:showLegendKey val="0"/>
          <c:showVal val="0"/>
          <c:showCatName val="1"/>
          <c:showSerName val="0"/>
          <c:showPercent val="1"/>
          <c:showBubbleSize val="0"/>
          <c:showLeaderLines val="1"/>
        </c:dLbls>
        <c:gapWidth val="100"/>
        <c:splitType val="pos"/>
        <c:splitPos val="4"/>
        <c:secondPieSize val="75"/>
        <c:serLines/>
      </c:ofPieChart>
    </c:plotArea>
    <c:plotVisOnly val="1"/>
    <c:dispBlanksAs val="zero"/>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24680248302302"/>
          <c:y val="9.2243548484277557E-2"/>
          <c:w val="0.73588951381077383"/>
          <c:h val="0.72333223668165969"/>
        </c:manualLayout>
      </c:layout>
      <c:ofPieChart>
        <c:ofPieType val="pie"/>
        <c:varyColors val="1"/>
        <c:ser>
          <c:idx val="0"/>
          <c:order val="0"/>
          <c:explosion val="2"/>
          <c:dPt>
            <c:idx val="0"/>
            <c:bubble3D val="0"/>
            <c:spPr>
              <a:solidFill>
                <a:schemeClr val="accent1">
                  <a:lumMod val="75000"/>
                </a:schemeClr>
              </a:solidFill>
            </c:spPr>
          </c:dPt>
          <c:dPt>
            <c:idx val="1"/>
            <c:bubble3D val="0"/>
            <c:spPr>
              <a:solidFill>
                <a:schemeClr val="tx2">
                  <a:lumMod val="20000"/>
                  <a:lumOff val="80000"/>
                </a:schemeClr>
              </a:solidFill>
            </c:spPr>
          </c:dPt>
          <c:dPt>
            <c:idx val="2"/>
            <c:bubble3D val="0"/>
            <c:spPr>
              <a:solidFill>
                <a:schemeClr val="tx2">
                  <a:lumMod val="40000"/>
                  <a:lumOff val="60000"/>
                </a:schemeClr>
              </a:solidFill>
            </c:spPr>
          </c:dPt>
          <c:dPt>
            <c:idx val="3"/>
            <c:bubble3D val="0"/>
            <c:spPr>
              <a:solidFill>
                <a:schemeClr val="accent3">
                  <a:lumMod val="20000"/>
                  <a:lumOff val="80000"/>
                </a:schemeClr>
              </a:solidFill>
            </c:spPr>
          </c:dPt>
          <c:dPt>
            <c:idx val="4"/>
            <c:bubble3D val="0"/>
            <c:spPr>
              <a:solidFill>
                <a:srgbClr val="CAC9AA"/>
              </a:solidFill>
            </c:spPr>
          </c:dPt>
          <c:dPt>
            <c:idx val="5"/>
            <c:bubble3D val="0"/>
            <c:spPr>
              <a:solidFill>
                <a:schemeClr val="bg1">
                  <a:lumMod val="95000"/>
                </a:schemeClr>
              </a:solidFill>
            </c:spPr>
          </c:dPt>
          <c:dPt>
            <c:idx val="6"/>
            <c:bubble3D val="0"/>
            <c:spPr>
              <a:solidFill>
                <a:schemeClr val="bg1">
                  <a:lumMod val="85000"/>
                </a:schemeClr>
              </a:solidFill>
            </c:spPr>
          </c:dPt>
          <c:dPt>
            <c:idx val="7"/>
            <c:bubble3D val="0"/>
            <c:spPr>
              <a:solidFill>
                <a:schemeClr val="bg1">
                  <a:lumMod val="65000"/>
                </a:schemeClr>
              </a:solidFill>
            </c:spPr>
          </c:dPt>
          <c:dPt>
            <c:idx val="8"/>
            <c:bubble3D val="0"/>
            <c:spPr>
              <a:solidFill>
                <a:schemeClr val="bg1">
                  <a:lumMod val="50000"/>
                </a:schemeClr>
              </a:solidFill>
            </c:spPr>
          </c:dPt>
          <c:dPt>
            <c:idx val="9"/>
            <c:bubble3D val="0"/>
            <c:spPr>
              <a:solidFill>
                <a:schemeClr val="tx2">
                  <a:lumMod val="60000"/>
                  <a:lumOff val="40000"/>
                </a:schemeClr>
              </a:solidFill>
            </c:spPr>
          </c:dPt>
          <c:dLbls>
            <c:dLbl>
              <c:idx val="0"/>
              <c:layout>
                <c:manualLayout>
                  <c:x val="-1.1640211640211649E-4"/>
                  <c:y val="9.6969511489498464E-2"/>
                </c:manualLayout>
              </c:layout>
              <c:dLblPos val="bestFit"/>
              <c:showLegendKey val="0"/>
              <c:showVal val="1"/>
              <c:showCatName val="1"/>
              <c:showSerName val="0"/>
              <c:showPercent val="0"/>
              <c:showBubbleSize val="0"/>
              <c:separator>
</c:separator>
            </c:dLbl>
            <c:dLbl>
              <c:idx val="1"/>
              <c:layout>
                <c:manualLayout>
                  <c:x val="-0.17753855768028998"/>
                  <c:y val="-6.5384693791532653E-2"/>
                </c:manualLayout>
              </c:layout>
              <c:dLblPos val="bestFit"/>
              <c:showLegendKey val="0"/>
              <c:showVal val="1"/>
              <c:showCatName val="1"/>
              <c:showSerName val="0"/>
              <c:showPercent val="0"/>
              <c:showBubbleSize val="0"/>
              <c:separator>
</c:separator>
            </c:dLbl>
            <c:dLbl>
              <c:idx val="2"/>
              <c:layout>
                <c:manualLayout>
                  <c:x val="-3.56488772236804E-3"/>
                  <c:y val="-0.14256532684220136"/>
                </c:manualLayout>
              </c:layout>
              <c:dLblPos val="bestFit"/>
              <c:showLegendKey val="0"/>
              <c:showVal val="1"/>
              <c:showCatName val="1"/>
              <c:showSerName val="0"/>
              <c:showPercent val="0"/>
              <c:showBubbleSize val="0"/>
              <c:separator>
</c:separator>
            </c:dLbl>
            <c:dLbl>
              <c:idx val="3"/>
              <c:layout>
                <c:manualLayout>
                  <c:x val="-1.2032398926980874E-2"/>
                  <c:y val="6.2522785271600434E-2"/>
                </c:manualLayout>
              </c:layout>
              <c:dLblPos val="bestFit"/>
              <c:showLegendKey val="0"/>
              <c:showVal val="1"/>
              <c:showCatName val="1"/>
              <c:showSerName val="0"/>
              <c:showPercent val="0"/>
              <c:showBubbleSize val="0"/>
              <c:separator>
</c:separator>
            </c:dLbl>
            <c:dLbl>
              <c:idx val="4"/>
              <c:layout>
                <c:manualLayout>
                  <c:x val="-6.2607340749073037E-2"/>
                  <c:y val="0.40056303371535584"/>
                </c:manualLayout>
              </c:layout>
              <c:dLblPos val="bestFit"/>
              <c:showLegendKey val="0"/>
              <c:showVal val="1"/>
              <c:showCatName val="1"/>
              <c:showSerName val="0"/>
              <c:showPercent val="0"/>
              <c:showBubbleSize val="0"/>
              <c:separator>
</c:separator>
            </c:dLbl>
            <c:dLbl>
              <c:idx val="6"/>
              <c:layout>
                <c:manualLayout>
                  <c:x val="-4.5502645502645519E-4"/>
                  <c:y val="-5.1200842882206755E-2"/>
                </c:manualLayout>
              </c:layout>
              <c:dLblPos val="bestFit"/>
              <c:showLegendKey val="0"/>
              <c:showVal val="1"/>
              <c:showCatName val="1"/>
              <c:showSerName val="0"/>
              <c:showPercent val="0"/>
              <c:showBubbleSize val="0"/>
              <c:separator>
</c:separator>
            </c:dLbl>
            <c:dLbl>
              <c:idx val="8"/>
              <c:layout>
                <c:manualLayout>
                  <c:x val="-1.7171010097519464E-3"/>
                  <c:y val="8.8469748764722564E-2"/>
                </c:manualLayout>
              </c:layout>
              <c:dLblPos val="bestFit"/>
              <c:showLegendKey val="0"/>
              <c:showVal val="1"/>
              <c:showCatName val="1"/>
              <c:showSerName val="0"/>
              <c:showPercent val="0"/>
              <c:showBubbleSize val="0"/>
              <c:separator>
</c:separator>
            </c:dLbl>
            <c:dLbl>
              <c:idx val="9"/>
              <c:layout>
                <c:manualLayout>
                  <c:x val="-4.9073865766779134E-3"/>
                  <c:y val="-7.6598260375131774E-2"/>
                </c:manualLayout>
              </c:layout>
              <c:tx>
                <c:rich>
                  <a:bodyPr/>
                  <a:lstStyle/>
                  <a:p>
                    <a:pPr>
                      <a:defRPr sz="900">
                        <a:solidFill>
                          <a:schemeClr val="bg1"/>
                        </a:solidFill>
                        <a:latin typeface="Times New Roman" panose="02020603050405020304" pitchFamily="18" charset="0"/>
                        <a:cs typeface="Times New Roman" panose="02020603050405020304" pitchFamily="18" charset="0"/>
                      </a:defRPr>
                    </a:pPr>
                    <a:r>
                      <a:rPr lang="ru-RU">
                        <a:solidFill>
                          <a:sysClr val="windowText" lastClr="000000"/>
                        </a:solidFill>
                      </a:rPr>
                      <a:t>Дали взятку
17.7</a:t>
                    </a:r>
                  </a:p>
                </c:rich>
              </c:tx>
              <c:spPr/>
              <c:dLblPos val="bestFit"/>
              <c:showLegendKey val="0"/>
              <c:showVal val="1"/>
              <c:showCatName val="1"/>
              <c:showSerName val="0"/>
              <c:showPercent val="0"/>
              <c:showBubbleSize val="0"/>
            </c:dLbl>
            <c:txPr>
              <a:bodyPr/>
              <a:lstStyle/>
              <a:p>
                <a:pPr>
                  <a:defRPr sz="900">
                    <a:latin typeface="Times New Roman" panose="02020603050405020304" pitchFamily="18" charset="0"/>
                    <a:cs typeface="Times New Roman" panose="02020603050405020304" pitchFamily="18" charset="0"/>
                  </a:defRPr>
                </a:pPr>
                <a:endParaRPr lang="ru-RU"/>
              </a:p>
            </c:txPr>
            <c:dLblPos val="bestFit"/>
            <c:showLegendKey val="0"/>
            <c:showVal val="1"/>
            <c:showCatName val="1"/>
            <c:showSerName val="0"/>
            <c:showPercent val="0"/>
            <c:showBubbleSize val="0"/>
            <c:separator>
</c:separator>
            <c:showLeaderLines val="1"/>
          </c:dLbls>
          <c:cat>
            <c:strRef>
              <c:f>Рис15!$A$1:$A$9</c:f>
              <c:strCache>
                <c:ptCount val="9"/>
                <c:pt idx="0">
                  <c:v>Не приходилось попадать в коррупционную ситуацию</c:v>
                </c:pt>
                <c:pt idx="1">
                  <c:v>Отказались давать взятку</c:v>
                </c:pt>
                <c:pt idx="2">
                  <c:v>Отказ от ответа</c:v>
                </c:pt>
                <c:pt idx="3">
                  <c:v>В результате мне удалось добиться того, что они и так должны были сделать по долгу службы</c:v>
                </c:pt>
                <c:pt idx="4">
                  <c:v>Решение моей проблемы было ускорено</c:v>
                </c:pt>
                <c:pt idx="5">
                  <c:v>Мне удалось избежать лишних трудностей</c:v>
                </c:pt>
                <c:pt idx="6">
                  <c:v>Моя проблема была решена более качественно</c:v>
                </c:pt>
                <c:pt idx="7">
                  <c:v>Взятка все равно не помогла</c:v>
                </c:pt>
                <c:pt idx="8">
                  <c:v>Затрудняюсь ответить</c:v>
                </c:pt>
              </c:strCache>
            </c:strRef>
          </c:cat>
          <c:val>
            <c:numRef>
              <c:f>Рис15!$B$1:$B$9</c:f>
              <c:numCache>
                <c:formatCode>General</c:formatCode>
                <c:ptCount val="9"/>
                <c:pt idx="0">
                  <c:v>73.099999999999994</c:v>
                </c:pt>
                <c:pt idx="1">
                  <c:v>6.4</c:v>
                </c:pt>
                <c:pt idx="2">
                  <c:v>2.8</c:v>
                </c:pt>
                <c:pt idx="3" formatCode="0.0">
                  <c:v>5.5</c:v>
                </c:pt>
                <c:pt idx="4" formatCode="0.0">
                  <c:v>4.2</c:v>
                </c:pt>
                <c:pt idx="5" formatCode="0.0">
                  <c:v>3.4</c:v>
                </c:pt>
                <c:pt idx="6" formatCode="0.0">
                  <c:v>2.6</c:v>
                </c:pt>
                <c:pt idx="7" formatCode="0.0">
                  <c:v>1.8</c:v>
                </c:pt>
                <c:pt idx="8" formatCode="0.0">
                  <c:v>0.2</c:v>
                </c:pt>
              </c:numCache>
            </c:numRef>
          </c:val>
        </c:ser>
        <c:dLbls>
          <c:showLegendKey val="0"/>
          <c:showVal val="0"/>
          <c:showCatName val="1"/>
          <c:showSerName val="0"/>
          <c:showPercent val="1"/>
          <c:showBubbleSize val="0"/>
          <c:showLeaderLines val="1"/>
        </c:dLbls>
        <c:gapWidth val="100"/>
        <c:splitType val="pos"/>
        <c:splitPos val="6"/>
        <c:secondPieSize val="75"/>
        <c:serLines/>
      </c:ofPieChart>
    </c:plotArea>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0"/>
    <c:plotArea>
      <c:layout/>
      <c:barChart>
        <c:barDir val="col"/>
        <c:grouping val="clustered"/>
        <c:varyColors val="0"/>
        <c:ser>
          <c:idx val="0"/>
          <c:order val="0"/>
          <c:tx>
            <c:strRef>
              <c:f>'Население 6'!$J$3</c:f>
              <c:strCache>
                <c:ptCount val="1"/>
                <c:pt idx="0">
                  <c:v>2015</c:v>
                </c:pt>
              </c:strCache>
            </c:strRef>
          </c:tx>
          <c:spPr>
            <a:solidFill>
              <a:schemeClr val="accent1"/>
            </a:solidFill>
            <a:ln w="25400" cap="flat" cmpd="sng" algn="ctr">
              <a:noFill/>
              <a:prstDash val="solid"/>
            </a:ln>
            <a:effectLst/>
          </c:spPr>
          <c:invertIfNegative val="0"/>
          <c:dLbls>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'Население 6'!$I$4:$I$7</c:f>
              <c:strCache>
                <c:ptCount val="4"/>
                <c:pt idx="0">
                  <c:v>Практически не встречаются</c:v>
                </c:pt>
                <c:pt idx="1">
                  <c:v>Мало распространены</c:v>
                </c:pt>
                <c:pt idx="2">
                  <c:v>Распространены средне</c:v>
                </c:pt>
                <c:pt idx="3">
                  <c:v>Очень распространены</c:v>
                </c:pt>
              </c:strCache>
            </c:strRef>
          </c:cat>
          <c:val>
            <c:numRef>
              <c:f>'Население 6'!$J$4:$J$7</c:f>
              <c:numCache>
                <c:formatCode>0.0</c:formatCode>
                <c:ptCount val="4"/>
                <c:pt idx="0">
                  <c:v>8.390243902439023</c:v>
                </c:pt>
                <c:pt idx="1">
                  <c:v>13.560975609756097</c:v>
                </c:pt>
                <c:pt idx="2">
                  <c:v>50.243902439024389</c:v>
                </c:pt>
                <c:pt idx="3">
                  <c:v>27.804878048780498</c:v>
                </c:pt>
              </c:numCache>
            </c:numRef>
          </c:val>
        </c:ser>
        <c:ser>
          <c:idx val="1"/>
          <c:order val="1"/>
          <c:tx>
            <c:strRef>
              <c:f>'Население 6'!$K$3</c:f>
              <c:strCache>
                <c:ptCount val="1"/>
                <c:pt idx="0">
                  <c:v>2016</c:v>
                </c:pt>
              </c:strCache>
            </c:strRef>
          </c:tx>
          <c:spPr>
            <a:solidFill>
              <a:schemeClr val="accent1">
                <a:lumMod val="60000"/>
                <a:lumOff val="40000"/>
              </a:schemeClr>
            </a:solidFill>
            <a:ln w="19050">
              <a:noFill/>
            </a:ln>
          </c:spPr>
          <c:invertIfNegative val="0"/>
          <c:dLbls>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'Население 6'!$I$4:$I$7</c:f>
              <c:strCache>
                <c:ptCount val="4"/>
                <c:pt idx="0">
                  <c:v>Практически не встречаются</c:v>
                </c:pt>
                <c:pt idx="1">
                  <c:v>Мало распространены</c:v>
                </c:pt>
                <c:pt idx="2">
                  <c:v>Распространены средне</c:v>
                </c:pt>
                <c:pt idx="3">
                  <c:v>Очень распространены</c:v>
                </c:pt>
              </c:strCache>
            </c:strRef>
          </c:cat>
          <c:val>
            <c:numRef>
              <c:f>'Население 6'!$K$4:$K$7</c:f>
              <c:numCache>
                <c:formatCode>####.0</c:formatCode>
                <c:ptCount val="4"/>
                <c:pt idx="0">
                  <c:v>20.6</c:v>
                </c:pt>
                <c:pt idx="1">
                  <c:v>23.8</c:v>
                </c:pt>
                <c:pt idx="2">
                  <c:v>44.4</c:v>
                </c:pt>
                <c:pt idx="3">
                  <c:v>11.2</c:v>
                </c:pt>
              </c:numCache>
            </c:numRef>
          </c:val>
        </c:ser>
        <c:ser>
          <c:idx val="2"/>
          <c:order val="2"/>
          <c:tx>
            <c:strRef>
              <c:f>'Население 6'!$L$3</c:f>
              <c:strCache>
                <c:ptCount val="1"/>
                <c:pt idx="0">
                  <c:v>2017</c:v>
                </c:pt>
              </c:strCache>
            </c:strRef>
          </c:tx>
          <c:spPr>
            <a:solidFill>
              <a:schemeClr val="bg1">
                <a:lumMod val="65000"/>
              </a:schemeClr>
            </a:solidFill>
            <a:ln>
              <a:noFill/>
            </a:ln>
          </c:spPr>
          <c:invertIfNegative val="0"/>
          <c:dLbls>
            <c:spPr>
              <a:noFill/>
              <a:ln>
                <a:noFill/>
              </a:ln>
              <a:effectLst/>
            </c:spPr>
            <c:txPr>
              <a:bodyPr/>
              <a:lstStyle/>
              <a:p>
                <a:pPr>
                  <a:defRPr sz="8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'Население 6'!$I$4:$I$7</c:f>
              <c:strCache>
                <c:ptCount val="4"/>
                <c:pt idx="0">
                  <c:v>Практически не встречаются</c:v>
                </c:pt>
                <c:pt idx="1">
                  <c:v>Мало распространены</c:v>
                </c:pt>
                <c:pt idx="2">
                  <c:v>Распространены средне</c:v>
                </c:pt>
                <c:pt idx="3">
                  <c:v>Очень распространены</c:v>
                </c:pt>
              </c:strCache>
            </c:strRef>
          </c:cat>
          <c:val>
            <c:numRef>
              <c:f>'Население 6'!$L$4:$L$7</c:f>
              <c:numCache>
                <c:formatCode>0.0</c:formatCode>
                <c:ptCount val="4"/>
                <c:pt idx="0">
                  <c:v>6.5</c:v>
                </c:pt>
                <c:pt idx="1">
                  <c:v>15.8</c:v>
                </c:pt>
                <c:pt idx="2">
                  <c:v>34.9</c:v>
                </c:pt>
                <c:pt idx="3">
                  <c:v>25.7</c:v>
                </c:pt>
              </c:numCache>
            </c:numRef>
          </c:val>
        </c:ser>
        <c:dLbls>
          <c:showLegendKey val="0"/>
          <c:showVal val="1"/>
          <c:showCatName val="0"/>
          <c:showSerName val="0"/>
          <c:showPercent val="0"/>
          <c:showBubbleSize val="0"/>
        </c:dLbls>
        <c:gapWidth val="75"/>
        <c:axId val="172778240"/>
        <c:axId val="172779776"/>
      </c:barChart>
      <c:catAx>
        <c:axId val="172778240"/>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2779776"/>
        <c:crosses val="autoZero"/>
        <c:auto val="1"/>
        <c:lblAlgn val="ctr"/>
        <c:lblOffset val="100"/>
        <c:noMultiLvlLbl val="0"/>
      </c:catAx>
      <c:valAx>
        <c:axId val="172779776"/>
        <c:scaling>
          <c:orientation val="minMax"/>
        </c:scaling>
        <c:delete val="1"/>
        <c:axPos val="l"/>
        <c:numFmt formatCode="0.0" sourceLinked="1"/>
        <c:majorTickMark val="none"/>
        <c:minorTickMark val="none"/>
        <c:tickLblPos val="none"/>
        <c:crossAx val="172778240"/>
        <c:crosses val="autoZero"/>
        <c:crossBetween val="between"/>
      </c:valAx>
    </c:plotArea>
    <c:legend>
      <c:legendPos val="b"/>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в23!$C$1</c:f>
              <c:strCache>
                <c:ptCount val="1"/>
                <c:pt idx="0">
                  <c:v>Областной центр</c:v>
                </c:pt>
              </c:strCache>
            </c:strRef>
          </c:tx>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в23!$B$2:$B$6</c:f>
              <c:strCache>
                <c:ptCount val="5"/>
                <c:pt idx="0">
                  <c:v>Не приходилось сталкиваться с такой ситуацией</c:v>
                </c:pt>
                <c:pt idx="1">
                  <c:v>Такая ситуация была и нам пришлось пойти на дополнительные затраты</c:v>
                </c:pt>
                <c:pt idx="2">
                  <c:v>Такая потребность была, но необходимых средств не было</c:v>
                </c:pt>
                <c:pt idx="3">
                  <c:v>У нас нет детей, обучающихся в школе</c:v>
                </c:pt>
                <c:pt idx="4">
                  <c:v>Затрудняюсь ответить</c:v>
                </c:pt>
              </c:strCache>
            </c:strRef>
          </c:cat>
          <c:val>
            <c:numRef>
              <c:f>в23!$C$2:$C$6</c:f>
              <c:numCache>
                <c:formatCode>0.0</c:formatCode>
                <c:ptCount val="5"/>
                <c:pt idx="0">
                  <c:v>13.157894736842104</c:v>
                </c:pt>
                <c:pt idx="1">
                  <c:v>22.631578947368407</c:v>
                </c:pt>
                <c:pt idx="2">
                  <c:v>0.26315789473684198</c:v>
                </c:pt>
                <c:pt idx="3">
                  <c:v>62.894736842105317</c:v>
                </c:pt>
                <c:pt idx="4">
                  <c:v>1.0526315789473699</c:v>
                </c:pt>
              </c:numCache>
            </c:numRef>
          </c:val>
        </c:ser>
        <c:ser>
          <c:idx val="1"/>
          <c:order val="1"/>
          <c:tx>
            <c:strRef>
              <c:f>в23!$D$1</c:f>
              <c:strCache>
                <c:ptCount val="1"/>
                <c:pt idx="0">
                  <c:v>Города и районы области</c:v>
                </c:pt>
              </c:strCache>
            </c:strRef>
          </c:tx>
          <c:spPr>
            <a:solidFill>
              <a:schemeClr val="accent1">
                <a:lumMod val="40000"/>
                <a:lumOff val="60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в23!$B$2:$B$6</c:f>
              <c:strCache>
                <c:ptCount val="5"/>
                <c:pt idx="0">
                  <c:v>Не приходилось сталкиваться с такой ситуацией</c:v>
                </c:pt>
                <c:pt idx="1">
                  <c:v>Такая ситуация была и нам пришлось пойти на дополнительные затраты</c:v>
                </c:pt>
                <c:pt idx="2">
                  <c:v>Такая потребность была, но необходимых средств не было</c:v>
                </c:pt>
                <c:pt idx="3">
                  <c:v>У нас нет детей, обучающихся в школе</c:v>
                </c:pt>
                <c:pt idx="4">
                  <c:v>Затрудняюсь ответить</c:v>
                </c:pt>
              </c:strCache>
            </c:strRef>
          </c:cat>
          <c:val>
            <c:numRef>
              <c:f>в23!$D$2:$D$6</c:f>
              <c:numCache>
                <c:formatCode>0.0</c:formatCode>
                <c:ptCount val="5"/>
                <c:pt idx="0">
                  <c:v>31.987075928917601</c:v>
                </c:pt>
                <c:pt idx="1">
                  <c:v>14.0549273021002</c:v>
                </c:pt>
                <c:pt idx="2">
                  <c:v>2.4232633279483</c:v>
                </c:pt>
                <c:pt idx="3">
                  <c:v>49.91922455573507</c:v>
                </c:pt>
                <c:pt idx="4">
                  <c:v>1.6155088852988699</c:v>
                </c:pt>
              </c:numCache>
            </c:numRef>
          </c:val>
        </c:ser>
        <c:ser>
          <c:idx val="2"/>
          <c:order val="2"/>
          <c:tx>
            <c:strRef>
              <c:f>в23!$E$1</c:f>
              <c:strCache>
                <c:ptCount val="1"/>
                <c:pt idx="0">
                  <c:v>Все население</c:v>
                </c:pt>
              </c:strCache>
            </c:strRef>
          </c:tx>
          <c:spPr>
            <a:solidFill>
              <a:schemeClr val="bg1">
                <a:lumMod val="65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в23!$B$2:$B$6</c:f>
              <c:strCache>
                <c:ptCount val="5"/>
                <c:pt idx="0">
                  <c:v>Не приходилось сталкиваться с такой ситуацией</c:v>
                </c:pt>
                <c:pt idx="1">
                  <c:v>Такая ситуация была и нам пришлось пойти на дополнительные затраты</c:v>
                </c:pt>
                <c:pt idx="2">
                  <c:v>Такая потребность была, но необходимых средств не было</c:v>
                </c:pt>
                <c:pt idx="3">
                  <c:v>У нас нет детей, обучающихся в школе</c:v>
                </c:pt>
                <c:pt idx="4">
                  <c:v>Затрудняюсь ответить</c:v>
                </c:pt>
              </c:strCache>
            </c:strRef>
          </c:cat>
          <c:val>
            <c:numRef>
              <c:f>в23!$E$2:$E$6</c:f>
              <c:numCache>
                <c:formatCode>0.0</c:formatCode>
                <c:ptCount val="5"/>
                <c:pt idx="0">
                  <c:v>24.824824824824798</c:v>
                </c:pt>
                <c:pt idx="1">
                  <c:v>17.317317317317301</c:v>
                </c:pt>
                <c:pt idx="2">
                  <c:v>1.6016016016015999</c:v>
                </c:pt>
                <c:pt idx="3">
                  <c:v>54.854854854854885</c:v>
                </c:pt>
                <c:pt idx="4">
                  <c:v>1.4014014014013998</c:v>
                </c:pt>
              </c:numCache>
            </c:numRef>
          </c:val>
        </c:ser>
        <c:dLbls>
          <c:showLegendKey val="0"/>
          <c:showVal val="1"/>
          <c:showCatName val="0"/>
          <c:showSerName val="0"/>
          <c:showPercent val="0"/>
          <c:showBubbleSize val="0"/>
        </c:dLbls>
        <c:gapWidth val="75"/>
        <c:axId val="179465216"/>
        <c:axId val="179491584"/>
      </c:barChart>
      <c:catAx>
        <c:axId val="179465216"/>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9491584"/>
        <c:crosses val="autoZero"/>
        <c:auto val="1"/>
        <c:lblAlgn val="ctr"/>
        <c:lblOffset val="100"/>
        <c:noMultiLvlLbl val="0"/>
      </c:catAx>
      <c:valAx>
        <c:axId val="179491584"/>
        <c:scaling>
          <c:orientation val="minMax"/>
        </c:scaling>
        <c:delete val="1"/>
        <c:axPos val="l"/>
        <c:numFmt formatCode="0.0" sourceLinked="1"/>
        <c:majorTickMark val="none"/>
        <c:minorTickMark val="none"/>
        <c:tickLblPos val="none"/>
        <c:crossAx val="179465216"/>
        <c:crosses val="autoZero"/>
        <c:crossBetween val="between"/>
      </c:valAx>
      <c:spPr>
        <a:noFill/>
        <a:ln w="25400">
          <a:noFill/>
        </a:ln>
      </c:spPr>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в24!$C$1</c:f>
              <c:strCache>
                <c:ptCount val="1"/>
                <c:pt idx="0">
                  <c:v>Областной центр</c:v>
                </c:pt>
              </c:strCache>
            </c:strRef>
          </c:tx>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в24!$B$2:$B$7</c:f>
              <c:strCache>
                <c:ptCount val="6"/>
                <c:pt idx="0">
                  <c:v>Поступали сами по себе, без всякой помощи</c:v>
                </c:pt>
                <c:pt idx="1">
                  <c:v>Прибегали к репетиторам или платным курсам подготовки</c:v>
                </c:pt>
                <c:pt idx="2">
                  <c:v>Прибегали к вознаграждению преподавателей для того, чтобы облегчить сдачу ЕГЭ</c:v>
                </c:pt>
                <c:pt idx="3">
                  <c:v>Была идея поступать в ВУЗ, но пришлось отказаться из-за отсутствия необходимых средств</c:v>
                </c:pt>
                <c:pt idx="4">
                  <c:v>Последние десять лет у нас в семье в ВУЗ никто не поступал</c:v>
                </c:pt>
                <c:pt idx="5">
                  <c:v>Затрудняюсь ответить</c:v>
                </c:pt>
              </c:strCache>
            </c:strRef>
          </c:cat>
          <c:val>
            <c:numRef>
              <c:f>в24!$C$2:$C$7</c:f>
              <c:numCache>
                <c:formatCode>0.0</c:formatCode>
                <c:ptCount val="6"/>
                <c:pt idx="0">
                  <c:v>37.105263157894683</c:v>
                </c:pt>
                <c:pt idx="1">
                  <c:v>10</c:v>
                </c:pt>
                <c:pt idx="2">
                  <c:v>2.368421052631581</c:v>
                </c:pt>
                <c:pt idx="3">
                  <c:v>0.52631578947368396</c:v>
                </c:pt>
                <c:pt idx="4">
                  <c:v>49.473684210526294</c:v>
                </c:pt>
                <c:pt idx="5">
                  <c:v>2.6315789473684199</c:v>
                </c:pt>
              </c:numCache>
            </c:numRef>
          </c:val>
        </c:ser>
        <c:ser>
          <c:idx val="1"/>
          <c:order val="1"/>
          <c:tx>
            <c:strRef>
              <c:f>в24!$D$1</c:f>
              <c:strCache>
                <c:ptCount val="1"/>
                <c:pt idx="0">
                  <c:v>Города и районы области</c:v>
                </c:pt>
              </c:strCache>
            </c:strRef>
          </c:tx>
          <c:spPr>
            <a:solidFill>
              <a:schemeClr val="accent1">
                <a:lumMod val="40000"/>
                <a:lumOff val="60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в24!$B$2:$B$7</c:f>
              <c:strCache>
                <c:ptCount val="6"/>
                <c:pt idx="0">
                  <c:v>Поступали сами по себе, без всякой помощи</c:v>
                </c:pt>
                <c:pt idx="1">
                  <c:v>Прибегали к репетиторам или платным курсам подготовки</c:v>
                </c:pt>
                <c:pt idx="2">
                  <c:v>Прибегали к вознаграждению преподавателей для того, чтобы облегчить сдачу ЕГЭ</c:v>
                </c:pt>
                <c:pt idx="3">
                  <c:v>Была идея поступать в ВУЗ, но пришлось отказаться из-за отсутствия необходимых средств</c:v>
                </c:pt>
                <c:pt idx="4">
                  <c:v>Последние десять лет у нас в семье в ВУЗ никто не поступал</c:v>
                </c:pt>
                <c:pt idx="5">
                  <c:v>Затрудняюсь ответить</c:v>
                </c:pt>
              </c:strCache>
            </c:strRef>
          </c:cat>
          <c:val>
            <c:numRef>
              <c:f>в24!$D$2:$D$7</c:f>
              <c:numCache>
                <c:formatCode>0.0</c:formatCode>
                <c:ptCount val="6"/>
                <c:pt idx="0">
                  <c:v>30.371567043618708</c:v>
                </c:pt>
                <c:pt idx="1">
                  <c:v>10.177705977382903</c:v>
                </c:pt>
                <c:pt idx="2">
                  <c:v>2.4232633279483</c:v>
                </c:pt>
                <c:pt idx="3">
                  <c:v>2.4232633279483</c:v>
                </c:pt>
                <c:pt idx="4">
                  <c:v>52.342487883683361</c:v>
                </c:pt>
                <c:pt idx="5">
                  <c:v>3.7156704361873998</c:v>
                </c:pt>
              </c:numCache>
            </c:numRef>
          </c:val>
        </c:ser>
        <c:ser>
          <c:idx val="2"/>
          <c:order val="2"/>
          <c:tx>
            <c:strRef>
              <c:f>в24!$E$1</c:f>
              <c:strCache>
                <c:ptCount val="1"/>
                <c:pt idx="0">
                  <c:v>Все население</c:v>
                </c:pt>
              </c:strCache>
            </c:strRef>
          </c:tx>
          <c:spPr>
            <a:solidFill>
              <a:schemeClr val="bg1">
                <a:lumMod val="65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в24!$B$2:$B$7</c:f>
              <c:strCache>
                <c:ptCount val="6"/>
                <c:pt idx="0">
                  <c:v>Поступали сами по себе, без всякой помощи</c:v>
                </c:pt>
                <c:pt idx="1">
                  <c:v>Прибегали к репетиторам или платным курсам подготовки</c:v>
                </c:pt>
                <c:pt idx="2">
                  <c:v>Прибегали к вознаграждению преподавателей для того, чтобы облегчить сдачу ЕГЭ</c:v>
                </c:pt>
                <c:pt idx="3">
                  <c:v>Была идея поступать в ВУЗ, но пришлось отказаться из-за отсутствия необходимых средств</c:v>
                </c:pt>
                <c:pt idx="4">
                  <c:v>Последние десять лет у нас в семье в ВУЗ никто не поступал</c:v>
                </c:pt>
                <c:pt idx="5">
                  <c:v>Затрудняюсь ответить</c:v>
                </c:pt>
              </c:strCache>
            </c:strRef>
          </c:cat>
          <c:val>
            <c:numRef>
              <c:f>в24!$E$2:$E$7</c:f>
              <c:numCache>
                <c:formatCode>0.0</c:formatCode>
                <c:ptCount val="6"/>
                <c:pt idx="0">
                  <c:v>32.932932932932928</c:v>
                </c:pt>
                <c:pt idx="1">
                  <c:v>10.110110110110098</c:v>
                </c:pt>
                <c:pt idx="2">
                  <c:v>2.4024024024023998</c:v>
                </c:pt>
                <c:pt idx="3">
                  <c:v>1.7017017017017</c:v>
                </c:pt>
                <c:pt idx="4">
                  <c:v>51.251251251251183</c:v>
                </c:pt>
                <c:pt idx="5">
                  <c:v>3.303303303303299</c:v>
                </c:pt>
              </c:numCache>
            </c:numRef>
          </c:val>
        </c:ser>
        <c:dLbls>
          <c:showLegendKey val="0"/>
          <c:showVal val="1"/>
          <c:showCatName val="0"/>
          <c:showSerName val="0"/>
          <c:showPercent val="0"/>
          <c:showBubbleSize val="0"/>
        </c:dLbls>
        <c:gapWidth val="75"/>
        <c:axId val="179518080"/>
        <c:axId val="179519872"/>
      </c:barChart>
      <c:catAx>
        <c:axId val="179518080"/>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9519872"/>
        <c:crosses val="autoZero"/>
        <c:auto val="1"/>
        <c:lblAlgn val="ctr"/>
        <c:lblOffset val="100"/>
        <c:noMultiLvlLbl val="0"/>
      </c:catAx>
      <c:valAx>
        <c:axId val="179519872"/>
        <c:scaling>
          <c:orientation val="minMax"/>
        </c:scaling>
        <c:delete val="1"/>
        <c:axPos val="l"/>
        <c:numFmt formatCode="0.0" sourceLinked="1"/>
        <c:majorTickMark val="none"/>
        <c:minorTickMark val="none"/>
        <c:tickLblPos val="none"/>
        <c:crossAx val="179518080"/>
        <c:crosses val="autoZero"/>
        <c:crossBetween val="between"/>
      </c:valAx>
      <c:spPr>
        <a:noFill/>
        <a:ln w="25400">
          <a:noFill/>
        </a:ln>
      </c:spPr>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в25!$C$1</c:f>
              <c:strCache>
                <c:ptCount val="1"/>
                <c:pt idx="0">
                  <c:v>Областной центр</c:v>
                </c:pt>
              </c:strCache>
            </c:strRef>
          </c:tx>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в25!$B$2:$B$7</c:f>
              <c:strCache>
                <c:ptCount val="6"/>
                <c:pt idx="0">
                  <c:v>У нас в поликлинике все нормально, таких ситуаций не бывает</c:v>
                </c:pt>
                <c:pt idx="1">
                  <c:v>Приходится обходиться тем, что есть</c:v>
                </c:pt>
                <c:pt idx="2">
                  <c:v>Ищу возможность доплатить кому надо в поликлинике, чтобы получить необходимое</c:v>
                </c:pt>
                <c:pt idx="3">
                  <c:v>Отказываюсь от услуг поликлиники и лечусь сам</c:v>
                </c:pt>
                <c:pt idx="4">
                  <c:v>Я пользуюсь только услугами платной поликлиники</c:v>
                </c:pt>
                <c:pt idx="5">
                  <c:v>Затрудняюсь ответить</c:v>
                </c:pt>
              </c:strCache>
            </c:strRef>
          </c:cat>
          <c:val>
            <c:numRef>
              <c:f>в25!$C$2:$C$7</c:f>
              <c:numCache>
                <c:formatCode>0.0</c:formatCode>
                <c:ptCount val="6"/>
                <c:pt idx="0">
                  <c:v>19.473684210526287</c:v>
                </c:pt>
                <c:pt idx="1">
                  <c:v>16.315789473684202</c:v>
                </c:pt>
                <c:pt idx="2">
                  <c:v>6.3157894736842097</c:v>
                </c:pt>
                <c:pt idx="3">
                  <c:v>10.526315789473696</c:v>
                </c:pt>
                <c:pt idx="4">
                  <c:v>32.631578947368403</c:v>
                </c:pt>
                <c:pt idx="5">
                  <c:v>14.7368421052632</c:v>
                </c:pt>
              </c:numCache>
            </c:numRef>
          </c:val>
        </c:ser>
        <c:ser>
          <c:idx val="1"/>
          <c:order val="1"/>
          <c:tx>
            <c:strRef>
              <c:f>в25!$D$1</c:f>
              <c:strCache>
                <c:ptCount val="1"/>
                <c:pt idx="0">
                  <c:v>Города и районы области</c:v>
                </c:pt>
              </c:strCache>
            </c:strRef>
          </c:tx>
          <c:spPr>
            <a:solidFill>
              <a:schemeClr val="accent1">
                <a:lumMod val="40000"/>
                <a:lumOff val="60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в25!$B$2:$B$7</c:f>
              <c:strCache>
                <c:ptCount val="6"/>
                <c:pt idx="0">
                  <c:v>У нас в поликлинике все нормально, таких ситуаций не бывает</c:v>
                </c:pt>
                <c:pt idx="1">
                  <c:v>Приходится обходиться тем, что есть</c:v>
                </c:pt>
                <c:pt idx="2">
                  <c:v>Ищу возможность доплатить кому надо в поликлинике, чтобы получить необходимое</c:v>
                </c:pt>
                <c:pt idx="3">
                  <c:v>Отказываюсь от услуг поликлиники и лечусь сам</c:v>
                </c:pt>
                <c:pt idx="4">
                  <c:v>Я пользуюсь только услугами платной поликлиники</c:v>
                </c:pt>
                <c:pt idx="5">
                  <c:v>Затрудняюсь ответить</c:v>
                </c:pt>
              </c:strCache>
            </c:strRef>
          </c:cat>
          <c:val>
            <c:numRef>
              <c:f>в25!$D$2:$D$7</c:f>
              <c:numCache>
                <c:formatCode>0.0</c:formatCode>
                <c:ptCount val="6"/>
                <c:pt idx="0">
                  <c:v>17.932148626817401</c:v>
                </c:pt>
                <c:pt idx="1">
                  <c:v>24.555735056542794</c:v>
                </c:pt>
                <c:pt idx="2">
                  <c:v>6.4620355411954762</c:v>
                </c:pt>
                <c:pt idx="3">
                  <c:v>15.508885298869103</c:v>
                </c:pt>
                <c:pt idx="4">
                  <c:v>28.432956381260102</c:v>
                </c:pt>
                <c:pt idx="5">
                  <c:v>7.1082390953150218</c:v>
                </c:pt>
              </c:numCache>
            </c:numRef>
          </c:val>
        </c:ser>
        <c:ser>
          <c:idx val="2"/>
          <c:order val="2"/>
          <c:tx>
            <c:strRef>
              <c:f>в25!$E$1</c:f>
              <c:strCache>
                <c:ptCount val="1"/>
                <c:pt idx="0">
                  <c:v>Все население</c:v>
                </c:pt>
              </c:strCache>
            </c:strRef>
          </c:tx>
          <c:spPr>
            <a:solidFill>
              <a:schemeClr val="bg1">
                <a:lumMod val="65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в25!$B$2:$B$7</c:f>
              <c:strCache>
                <c:ptCount val="6"/>
                <c:pt idx="0">
                  <c:v>У нас в поликлинике все нормально, таких ситуаций не бывает</c:v>
                </c:pt>
                <c:pt idx="1">
                  <c:v>Приходится обходиться тем, что есть</c:v>
                </c:pt>
                <c:pt idx="2">
                  <c:v>Ищу возможность доплатить кому надо в поликлинике, чтобы получить необходимое</c:v>
                </c:pt>
                <c:pt idx="3">
                  <c:v>Отказываюсь от услуг поликлиники и лечусь сам</c:v>
                </c:pt>
                <c:pt idx="4">
                  <c:v>Я пользуюсь только услугами платной поликлиники</c:v>
                </c:pt>
                <c:pt idx="5">
                  <c:v>Затрудняюсь ответить</c:v>
                </c:pt>
              </c:strCache>
            </c:strRef>
          </c:cat>
          <c:val>
            <c:numRef>
              <c:f>в25!$E$2:$E$7</c:f>
              <c:numCache>
                <c:formatCode>0.0</c:formatCode>
                <c:ptCount val="6"/>
                <c:pt idx="0">
                  <c:v>18.518518518518501</c:v>
                </c:pt>
                <c:pt idx="1">
                  <c:v>21.4214214214214</c:v>
                </c:pt>
                <c:pt idx="2">
                  <c:v>6.4064064064064095</c:v>
                </c:pt>
                <c:pt idx="3">
                  <c:v>13.6136136136136</c:v>
                </c:pt>
                <c:pt idx="4">
                  <c:v>30.030030030030002</c:v>
                </c:pt>
                <c:pt idx="5">
                  <c:v>10.010010010010001</c:v>
                </c:pt>
              </c:numCache>
            </c:numRef>
          </c:val>
        </c:ser>
        <c:dLbls>
          <c:showLegendKey val="0"/>
          <c:showVal val="1"/>
          <c:showCatName val="0"/>
          <c:showSerName val="0"/>
          <c:showPercent val="0"/>
          <c:showBubbleSize val="0"/>
        </c:dLbls>
        <c:gapWidth val="75"/>
        <c:axId val="179550848"/>
        <c:axId val="179564928"/>
      </c:barChart>
      <c:catAx>
        <c:axId val="179550848"/>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9564928"/>
        <c:crosses val="autoZero"/>
        <c:auto val="1"/>
        <c:lblAlgn val="ctr"/>
        <c:lblOffset val="100"/>
        <c:noMultiLvlLbl val="0"/>
      </c:catAx>
      <c:valAx>
        <c:axId val="179564928"/>
        <c:scaling>
          <c:orientation val="minMax"/>
        </c:scaling>
        <c:delete val="1"/>
        <c:axPos val="l"/>
        <c:numFmt formatCode="0.0" sourceLinked="1"/>
        <c:majorTickMark val="none"/>
        <c:minorTickMark val="none"/>
        <c:tickLblPos val="none"/>
        <c:crossAx val="179550848"/>
        <c:crosses val="autoZero"/>
        <c:crossBetween val="between"/>
      </c:valAx>
      <c:spPr>
        <a:noFill/>
        <a:ln w="25400">
          <a:noFill/>
        </a:ln>
      </c:spPr>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в27!$C$1</c:f>
              <c:strCache>
                <c:ptCount val="1"/>
                <c:pt idx="0">
                  <c:v>Областной центр</c:v>
                </c:pt>
              </c:strCache>
            </c:strRef>
          </c:tx>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в27!$B$2:$B$3</c:f>
              <c:strCache>
                <c:ptCount val="2"/>
                <c:pt idx="0">
                  <c:v>Да</c:v>
                </c:pt>
                <c:pt idx="1">
                  <c:v>Нет</c:v>
                </c:pt>
              </c:strCache>
            </c:strRef>
          </c:cat>
          <c:val>
            <c:numRef>
              <c:f>в27!$C$2:$C$3</c:f>
              <c:numCache>
                <c:formatCode>0.0</c:formatCode>
                <c:ptCount val="2"/>
                <c:pt idx="0">
                  <c:v>24.473684210526287</c:v>
                </c:pt>
                <c:pt idx="1">
                  <c:v>75.526315789473699</c:v>
                </c:pt>
              </c:numCache>
            </c:numRef>
          </c:val>
        </c:ser>
        <c:ser>
          <c:idx val="1"/>
          <c:order val="1"/>
          <c:tx>
            <c:strRef>
              <c:f>в27!$D$1</c:f>
              <c:strCache>
                <c:ptCount val="1"/>
                <c:pt idx="0">
                  <c:v>Города и районы области</c:v>
                </c:pt>
              </c:strCache>
            </c:strRef>
          </c:tx>
          <c:spPr>
            <a:solidFill>
              <a:schemeClr val="accent1">
                <a:lumMod val="40000"/>
                <a:lumOff val="60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в27!$B$2:$B$3</c:f>
              <c:strCache>
                <c:ptCount val="2"/>
                <c:pt idx="0">
                  <c:v>Да</c:v>
                </c:pt>
                <c:pt idx="1">
                  <c:v>Нет</c:v>
                </c:pt>
              </c:strCache>
            </c:strRef>
          </c:cat>
          <c:val>
            <c:numRef>
              <c:f>в27!$D$2:$D$3</c:f>
              <c:numCache>
                <c:formatCode>0.0</c:formatCode>
                <c:ptCount val="2"/>
                <c:pt idx="0">
                  <c:v>16.639741518578401</c:v>
                </c:pt>
                <c:pt idx="1">
                  <c:v>83.360258481421681</c:v>
                </c:pt>
              </c:numCache>
            </c:numRef>
          </c:val>
        </c:ser>
        <c:ser>
          <c:idx val="2"/>
          <c:order val="2"/>
          <c:tx>
            <c:strRef>
              <c:f>в27!$E$1</c:f>
              <c:strCache>
                <c:ptCount val="1"/>
                <c:pt idx="0">
                  <c:v>Все население</c:v>
                </c:pt>
              </c:strCache>
            </c:strRef>
          </c:tx>
          <c:spPr>
            <a:solidFill>
              <a:schemeClr val="bg1">
                <a:lumMod val="65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в27!$B$2:$B$3</c:f>
              <c:strCache>
                <c:ptCount val="2"/>
                <c:pt idx="0">
                  <c:v>Да</c:v>
                </c:pt>
                <c:pt idx="1">
                  <c:v>Нет</c:v>
                </c:pt>
              </c:strCache>
            </c:strRef>
          </c:cat>
          <c:val>
            <c:numRef>
              <c:f>в27!$E$2:$E$3</c:f>
              <c:numCache>
                <c:formatCode>0.0</c:formatCode>
                <c:ptCount val="2"/>
                <c:pt idx="0">
                  <c:v>19.619619619619598</c:v>
                </c:pt>
                <c:pt idx="1">
                  <c:v>80.380380380380373</c:v>
                </c:pt>
              </c:numCache>
            </c:numRef>
          </c:val>
        </c:ser>
        <c:dLbls>
          <c:showLegendKey val="0"/>
          <c:showVal val="1"/>
          <c:showCatName val="0"/>
          <c:showSerName val="0"/>
          <c:showPercent val="0"/>
          <c:showBubbleSize val="0"/>
        </c:dLbls>
        <c:gapWidth val="75"/>
        <c:axId val="179653248"/>
        <c:axId val="179667328"/>
      </c:barChart>
      <c:catAx>
        <c:axId val="179653248"/>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9667328"/>
        <c:crosses val="autoZero"/>
        <c:auto val="1"/>
        <c:lblAlgn val="ctr"/>
        <c:lblOffset val="100"/>
        <c:noMultiLvlLbl val="0"/>
      </c:catAx>
      <c:valAx>
        <c:axId val="179667328"/>
        <c:scaling>
          <c:orientation val="minMax"/>
        </c:scaling>
        <c:delete val="1"/>
        <c:axPos val="l"/>
        <c:numFmt formatCode="0.0" sourceLinked="1"/>
        <c:majorTickMark val="none"/>
        <c:minorTickMark val="none"/>
        <c:tickLblPos val="none"/>
        <c:crossAx val="179653248"/>
        <c:crosses val="autoZero"/>
        <c:crossBetween val="between"/>
      </c:valAx>
      <c:spPr>
        <a:noFill/>
        <a:ln w="25400">
          <a:noFill/>
        </a:ln>
      </c:spPr>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'Население 6'!$J$341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'Население 6'!$I$342:$I$343</c:f>
              <c:strCache>
                <c:ptCount val="2"/>
                <c:pt idx="0">
                  <c:v>Да</c:v>
                </c:pt>
                <c:pt idx="1">
                  <c:v>Нет</c:v>
                </c:pt>
              </c:strCache>
            </c:strRef>
          </c:cat>
          <c:val>
            <c:numRef>
              <c:f>'Население 6'!$J$342:$J$343</c:f>
              <c:numCache>
                <c:formatCode>0.0</c:formatCode>
                <c:ptCount val="2"/>
                <c:pt idx="0">
                  <c:v>16.195121951219519</c:v>
                </c:pt>
                <c:pt idx="1">
                  <c:v>83.804878048780438</c:v>
                </c:pt>
              </c:numCache>
            </c:numRef>
          </c:val>
        </c:ser>
        <c:ser>
          <c:idx val="1"/>
          <c:order val="1"/>
          <c:tx>
            <c:strRef>
              <c:f>'Население 6'!$K$341</c:f>
              <c:strCache>
                <c:ptCount val="1"/>
                <c:pt idx="0">
                  <c:v>2016</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'Население 6'!$I$342:$I$343</c:f>
              <c:strCache>
                <c:ptCount val="2"/>
                <c:pt idx="0">
                  <c:v>Да</c:v>
                </c:pt>
                <c:pt idx="1">
                  <c:v>Нет</c:v>
                </c:pt>
              </c:strCache>
            </c:strRef>
          </c:cat>
          <c:val>
            <c:numRef>
              <c:f>'Население 6'!$K$342:$K$343</c:f>
              <c:numCache>
                <c:formatCode>####.0</c:formatCode>
                <c:ptCount val="2"/>
                <c:pt idx="0">
                  <c:v>19.2</c:v>
                </c:pt>
                <c:pt idx="1">
                  <c:v>80.8</c:v>
                </c:pt>
              </c:numCache>
            </c:numRef>
          </c:val>
        </c:ser>
        <c:ser>
          <c:idx val="2"/>
          <c:order val="2"/>
          <c:tx>
            <c:strRef>
              <c:f>'Население 6'!$L$341</c:f>
              <c:strCache>
                <c:ptCount val="1"/>
                <c:pt idx="0">
                  <c:v>2017</c:v>
                </c:pt>
              </c:strCache>
            </c:strRef>
          </c:tx>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'Население 6'!$I$342:$I$343</c:f>
              <c:strCache>
                <c:ptCount val="2"/>
                <c:pt idx="0">
                  <c:v>Да</c:v>
                </c:pt>
                <c:pt idx="1">
                  <c:v>Нет</c:v>
                </c:pt>
              </c:strCache>
            </c:strRef>
          </c:cat>
          <c:val>
            <c:numRef>
              <c:f>'Население 6'!$L$342:$L$343</c:f>
              <c:numCache>
                <c:formatCode>0.0</c:formatCode>
                <c:ptCount val="2"/>
                <c:pt idx="0">
                  <c:v>19.619619619619598</c:v>
                </c:pt>
                <c:pt idx="1">
                  <c:v>80.380380380380373</c:v>
                </c:pt>
              </c:numCache>
            </c:numRef>
          </c:val>
        </c:ser>
        <c:dLbls>
          <c:showLegendKey val="0"/>
          <c:showVal val="1"/>
          <c:showCatName val="0"/>
          <c:showSerName val="0"/>
          <c:showPercent val="0"/>
          <c:showBubbleSize val="0"/>
        </c:dLbls>
        <c:gapWidth val="150"/>
        <c:axId val="179690112"/>
        <c:axId val="179118464"/>
      </c:barChart>
      <c:catAx>
        <c:axId val="179690112"/>
        <c:scaling>
          <c:orientation val="minMax"/>
        </c:scaling>
        <c:delete val="0"/>
        <c:axPos val="b"/>
        <c:numFmt formatCode="General" sourceLinked="1"/>
        <c:majorTickMark val="out"/>
        <c:minorTickMark val="none"/>
        <c:tickLblPos val="nextTo"/>
        <c:txPr>
          <a:bodyPr/>
          <a:lstStyle/>
          <a:p>
            <a:pPr>
              <a:defRPr sz="900"/>
            </a:pPr>
            <a:endParaRPr lang="ru-RU"/>
          </a:p>
        </c:txPr>
        <c:crossAx val="179118464"/>
        <c:crosses val="autoZero"/>
        <c:auto val="1"/>
        <c:lblAlgn val="ctr"/>
        <c:lblOffset val="100"/>
        <c:noMultiLvlLbl val="0"/>
      </c:catAx>
      <c:valAx>
        <c:axId val="179118464"/>
        <c:scaling>
          <c:orientation val="minMax"/>
        </c:scaling>
        <c:delete val="1"/>
        <c:axPos val="l"/>
        <c:numFmt formatCode="0.0" sourceLinked="1"/>
        <c:majorTickMark val="out"/>
        <c:minorTickMark val="none"/>
        <c:tickLblPos val="none"/>
        <c:crossAx val="179690112"/>
        <c:crosses val="autoZero"/>
        <c:crossBetween val="between"/>
      </c:valAx>
    </c:plotArea>
    <c:legend>
      <c:legendPos val="b"/>
      <c:overlay val="0"/>
      <c:txPr>
        <a:bodyPr/>
        <a:lstStyle/>
        <a:p>
          <a:pPr>
            <a:defRPr sz="900"/>
          </a:pPr>
          <a:endParaRPr lang="ru-RU"/>
        </a:p>
      </c:txPr>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'в28-30'!$C$1</c:f>
              <c:strCache>
                <c:ptCount val="1"/>
                <c:pt idx="0">
                  <c:v>Областной центр</c:v>
                </c:pt>
              </c:strCache>
            </c:strRef>
          </c:tx>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'в28-30'!$B$2:$B$3</c:f>
              <c:strCache>
                <c:ptCount val="2"/>
                <c:pt idx="0">
                  <c:v>Да</c:v>
                </c:pt>
                <c:pt idx="1">
                  <c:v>Нет</c:v>
                </c:pt>
              </c:strCache>
            </c:strRef>
          </c:cat>
          <c:val>
            <c:numRef>
              <c:f>'в28-30'!$C$2:$C$3</c:f>
              <c:numCache>
                <c:formatCode>0.0</c:formatCode>
                <c:ptCount val="2"/>
                <c:pt idx="0">
                  <c:v>32.631578947368403</c:v>
                </c:pt>
                <c:pt idx="1">
                  <c:v>67.368421052631547</c:v>
                </c:pt>
              </c:numCache>
            </c:numRef>
          </c:val>
        </c:ser>
        <c:ser>
          <c:idx val="1"/>
          <c:order val="1"/>
          <c:tx>
            <c:strRef>
              <c:f>'в28-30'!$D$1</c:f>
              <c:strCache>
                <c:ptCount val="1"/>
                <c:pt idx="0">
                  <c:v>Города и районы области</c:v>
                </c:pt>
              </c:strCache>
            </c:strRef>
          </c:tx>
          <c:spPr>
            <a:solidFill>
              <a:schemeClr val="accent1">
                <a:lumMod val="40000"/>
                <a:lumOff val="60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'в28-30'!$B$2:$B$3</c:f>
              <c:strCache>
                <c:ptCount val="2"/>
                <c:pt idx="0">
                  <c:v>Да</c:v>
                </c:pt>
                <c:pt idx="1">
                  <c:v>Нет</c:v>
                </c:pt>
              </c:strCache>
            </c:strRef>
          </c:cat>
          <c:val>
            <c:numRef>
              <c:f>'в28-30'!$D$2:$D$3</c:f>
              <c:numCache>
                <c:formatCode>0.0</c:formatCode>
                <c:ptCount val="2"/>
                <c:pt idx="0">
                  <c:v>34.248788368336001</c:v>
                </c:pt>
                <c:pt idx="1">
                  <c:v>65.751211631664006</c:v>
                </c:pt>
              </c:numCache>
            </c:numRef>
          </c:val>
        </c:ser>
        <c:ser>
          <c:idx val="2"/>
          <c:order val="2"/>
          <c:tx>
            <c:strRef>
              <c:f>'в28-30'!$E$1</c:f>
              <c:strCache>
                <c:ptCount val="1"/>
                <c:pt idx="0">
                  <c:v>Все население</c:v>
                </c:pt>
              </c:strCache>
            </c:strRef>
          </c:tx>
          <c:spPr>
            <a:solidFill>
              <a:schemeClr val="bg1">
                <a:lumMod val="65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'в28-30'!$B$2:$B$3</c:f>
              <c:strCache>
                <c:ptCount val="2"/>
                <c:pt idx="0">
                  <c:v>Да</c:v>
                </c:pt>
                <c:pt idx="1">
                  <c:v>Нет</c:v>
                </c:pt>
              </c:strCache>
            </c:strRef>
          </c:cat>
          <c:val>
            <c:numRef>
              <c:f>'в28-30'!$E$2:$E$3</c:f>
              <c:numCache>
                <c:formatCode>0.0</c:formatCode>
                <c:ptCount val="2"/>
                <c:pt idx="0">
                  <c:v>33.633633633633586</c:v>
                </c:pt>
                <c:pt idx="1">
                  <c:v>66.366366366366378</c:v>
                </c:pt>
              </c:numCache>
            </c:numRef>
          </c:val>
        </c:ser>
        <c:dLbls>
          <c:showLegendKey val="0"/>
          <c:showVal val="1"/>
          <c:showCatName val="0"/>
          <c:showSerName val="0"/>
          <c:showPercent val="0"/>
          <c:showBubbleSize val="0"/>
        </c:dLbls>
        <c:gapWidth val="75"/>
        <c:axId val="179145344"/>
        <c:axId val="179159424"/>
      </c:barChart>
      <c:catAx>
        <c:axId val="179145344"/>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9159424"/>
        <c:crosses val="autoZero"/>
        <c:auto val="1"/>
        <c:lblAlgn val="ctr"/>
        <c:lblOffset val="100"/>
        <c:noMultiLvlLbl val="0"/>
      </c:catAx>
      <c:valAx>
        <c:axId val="179159424"/>
        <c:scaling>
          <c:orientation val="minMax"/>
        </c:scaling>
        <c:delete val="1"/>
        <c:axPos val="l"/>
        <c:numFmt formatCode="0.0" sourceLinked="1"/>
        <c:majorTickMark val="none"/>
        <c:minorTickMark val="none"/>
        <c:tickLblPos val="none"/>
        <c:crossAx val="179145344"/>
        <c:crosses val="autoZero"/>
        <c:crossBetween val="between"/>
      </c:valAx>
      <c:spPr>
        <a:noFill/>
        <a:ln w="25400">
          <a:noFill/>
        </a:ln>
      </c:spPr>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'в28-30'!$C$4</c:f>
              <c:strCache>
                <c:ptCount val="1"/>
                <c:pt idx="0">
                  <c:v>Областной центр</c:v>
                </c:pt>
              </c:strCache>
            </c:strRef>
          </c:tx>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'в28-30'!$B$5:$B$6</c:f>
              <c:strCache>
                <c:ptCount val="2"/>
                <c:pt idx="0">
                  <c:v>Да</c:v>
                </c:pt>
                <c:pt idx="1">
                  <c:v>Нет</c:v>
                </c:pt>
              </c:strCache>
            </c:strRef>
          </c:cat>
          <c:val>
            <c:numRef>
              <c:f>'в28-30'!$C$5:$C$6</c:f>
              <c:numCache>
                <c:formatCode>0.0</c:formatCode>
                <c:ptCount val="2"/>
                <c:pt idx="0">
                  <c:v>14.210526315789503</c:v>
                </c:pt>
                <c:pt idx="1">
                  <c:v>85.789473684210535</c:v>
                </c:pt>
              </c:numCache>
            </c:numRef>
          </c:val>
        </c:ser>
        <c:ser>
          <c:idx val="1"/>
          <c:order val="1"/>
          <c:tx>
            <c:strRef>
              <c:f>'в28-30'!$D$4</c:f>
              <c:strCache>
                <c:ptCount val="1"/>
                <c:pt idx="0">
                  <c:v>Города и районы области</c:v>
                </c:pt>
              </c:strCache>
            </c:strRef>
          </c:tx>
          <c:spPr>
            <a:solidFill>
              <a:schemeClr val="accent1">
                <a:lumMod val="40000"/>
                <a:lumOff val="60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'в28-30'!$B$5:$B$6</c:f>
              <c:strCache>
                <c:ptCount val="2"/>
                <c:pt idx="0">
                  <c:v>Да</c:v>
                </c:pt>
                <c:pt idx="1">
                  <c:v>Нет</c:v>
                </c:pt>
              </c:strCache>
            </c:strRef>
          </c:cat>
          <c:val>
            <c:numRef>
              <c:f>'в28-30'!$D$5:$D$6</c:f>
              <c:numCache>
                <c:formatCode>0.0</c:formatCode>
                <c:ptCount val="2"/>
                <c:pt idx="0">
                  <c:v>7.7544426494345702</c:v>
                </c:pt>
                <c:pt idx="1">
                  <c:v>92.245557350565377</c:v>
                </c:pt>
              </c:numCache>
            </c:numRef>
          </c:val>
        </c:ser>
        <c:ser>
          <c:idx val="2"/>
          <c:order val="2"/>
          <c:tx>
            <c:strRef>
              <c:f>'в28-30'!$E$4</c:f>
              <c:strCache>
                <c:ptCount val="1"/>
                <c:pt idx="0">
                  <c:v>Все население</c:v>
                </c:pt>
              </c:strCache>
            </c:strRef>
          </c:tx>
          <c:spPr>
            <a:solidFill>
              <a:schemeClr val="bg1">
                <a:lumMod val="65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'в28-30'!$B$5:$B$6</c:f>
              <c:strCache>
                <c:ptCount val="2"/>
                <c:pt idx="0">
                  <c:v>Да</c:v>
                </c:pt>
                <c:pt idx="1">
                  <c:v>Нет</c:v>
                </c:pt>
              </c:strCache>
            </c:strRef>
          </c:cat>
          <c:val>
            <c:numRef>
              <c:f>'в28-30'!$E$5:$E$6</c:f>
              <c:numCache>
                <c:formatCode>0.0</c:formatCode>
                <c:ptCount val="2"/>
                <c:pt idx="0">
                  <c:v>10.210210210210198</c:v>
                </c:pt>
                <c:pt idx="1">
                  <c:v>89.789789789789779</c:v>
                </c:pt>
              </c:numCache>
            </c:numRef>
          </c:val>
        </c:ser>
        <c:dLbls>
          <c:showLegendKey val="0"/>
          <c:showVal val="1"/>
          <c:showCatName val="0"/>
          <c:showSerName val="0"/>
          <c:showPercent val="0"/>
          <c:showBubbleSize val="0"/>
        </c:dLbls>
        <c:gapWidth val="75"/>
        <c:axId val="179780224"/>
        <c:axId val="179806592"/>
      </c:barChart>
      <c:catAx>
        <c:axId val="179780224"/>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9806592"/>
        <c:crosses val="autoZero"/>
        <c:auto val="1"/>
        <c:lblAlgn val="ctr"/>
        <c:lblOffset val="100"/>
        <c:noMultiLvlLbl val="0"/>
      </c:catAx>
      <c:valAx>
        <c:axId val="179806592"/>
        <c:scaling>
          <c:orientation val="minMax"/>
        </c:scaling>
        <c:delete val="1"/>
        <c:axPos val="l"/>
        <c:numFmt formatCode="0.0" sourceLinked="1"/>
        <c:majorTickMark val="none"/>
        <c:minorTickMark val="none"/>
        <c:tickLblPos val="none"/>
        <c:crossAx val="179780224"/>
        <c:crosses val="autoZero"/>
        <c:crossBetween val="between"/>
      </c:valAx>
      <c:spPr>
        <a:noFill/>
        <a:ln w="25400">
          <a:noFill/>
        </a:ln>
      </c:spPr>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'Население 6'!$J$355</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'Население 6'!$I$356:$I$357</c:f>
              <c:strCache>
                <c:ptCount val="2"/>
                <c:pt idx="0">
                  <c:v>Да</c:v>
                </c:pt>
                <c:pt idx="1">
                  <c:v>Нет</c:v>
                </c:pt>
              </c:strCache>
            </c:strRef>
          </c:cat>
          <c:val>
            <c:numRef>
              <c:f>'Население 6'!$J$356:$J$357</c:f>
              <c:numCache>
                <c:formatCode>0.0</c:formatCode>
                <c:ptCount val="2"/>
                <c:pt idx="0">
                  <c:v>8.0975609756097562</c:v>
                </c:pt>
                <c:pt idx="1">
                  <c:v>91.902439024390247</c:v>
                </c:pt>
              </c:numCache>
            </c:numRef>
          </c:val>
        </c:ser>
        <c:ser>
          <c:idx val="1"/>
          <c:order val="1"/>
          <c:tx>
            <c:strRef>
              <c:f>'Население 6'!$K$355</c:f>
              <c:strCache>
                <c:ptCount val="1"/>
                <c:pt idx="0">
                  <c:v>2016</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'Население 6'!$I$356:$I$357</c:f>
              <c:strCache>
                <c:ptCount val="2"/>
                <c:pt idx="0">
                  <c:v>Да</c:v>
                </c:pt>
                <c:pt idx="1">
                  <c:v>Нет</c:v>
                </c:pt>
              </c:strCache>
            </c:strRef>
          </c:cat>
          <c:val>
            <c:numRef>
              <c:f>'Население 6'!$K$356:$K$357</c:f>
              <c:numCache>
                <c:formatCode>####.0</c:formatCode>
                <c:ptCount val="2"/>
                <c:pt idx="0">
                  <c:v>9.4</c:v>
                </c:pt>
                <c:pt idx="1">
                  <c:v>90.6</c:v>
                </c:pt>
              </c:numCache>
            </c:numRef>
          </c:val>
        </c:ser>
        <c:ser>
          <c:idx val="2"/>
          <c:order val="2"/>
          <c:tx>
            <c:strRef>
              <c:f>'Население 6'!$L$355</c:f>
              <c:strCache>
                <c:ptCount val="1"/>
                <c:pt idx="0">
                  <c:v>2017</c:v>
                </c:pt>
              </c:strCache>
            </c:strRef>
          </c:tx>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'Население 6'!$I$356:$I$357</c:f>
              <c:strCache>
                <c:ptCount val="2"/>
                <c:pt idx="0">
                  <c:v>Да</c:v>
                </c:pt>
                <c:pt idx="1">
                  <c:v>Нет</c:v>
                </c:pt>
              </c:strCache>
            </c:strRef>
          </c:cat>
          <c:val>
            <c:numRef>
              <c:f>'Население 6'!$L$356:$L$357</c:f>
              <c:numCache>
                <c:formatCode>0.0</c:formatCode>
                <c:ptCount val="2"/>
                <c:pt idx="0">
                  <c:v>10.210210210210198</c:v>
                </c:pt>
                <c:pt idx="1">
                  <c:v>89.789789789789779</c:v>
                </c:pt>
              </c:numCache>
            </c:numRef>
          </c:val>
        </c:ser>
        <c:dLbls>
          <c:showLegendKey val="0"/>
          <c:showVal val="1"/>
          <c:showCatName val="0"/>
          <c:showSerName val="0"/>
          <c:showPercent val="0"/>
          <c:showBubbleSize val="0"/>
        </c:dLbls>
        <c:gapWidth val="75"/>
        <c:axId val="179899008"/>
        <c:axId val="179913088"/>
      </c:barChart>
      <c:catAx>
        <c:axId val="179899008"/>
        <c:scaling>
          <c:orientation val="minMax"/>
        </c:scaling>
        <c:delete val="0"/>
        <c:axPos val="b"/>
        <c:numFmt formatCode="General" sourceLinked="1"/>
        <c:majorTickMark val="none"/>
        <c:minorTickMark val="none"/>
        <c:tickLblPos val="nextTo"/>
        <c:crossAx val="179913088"/>
        <c:crosses val="autoZero"/>
        <c:auto val="1"/>
        <c:lblAlgn val="ctr"/>
        <c:lblOffset val="100"/>
        <c:noMultiLvlLbl val="0"/>
      </c:catAx>
      <c:valAx>
        <c:axId val="179913088"/>
        <c:scaling>
          <c:orientation val="minMax"/>
        </c:scaling>
        <c:delete val="1"/>
        <c:axPos val="l"/>
        <c:numFmt formatCode="0.0" sourceLinked="1"/>
        <c:majorTickMark val="none"/>
        <c:minorTickMark val="none"/>
        <c:tickLblPos val="none"/>
        <c:crossAx val="179899008"/>
        <c:crosses val="autoZero"/>
        <c:crossBetween val="between"/>
      </c:valAx>
    </c:plotArea>
    <c:legend>
      <c:legendPos val="b"/>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'в28-30'!$C$7</c:f>
              <c:strCache>
                <c:ptCount val="1"/>
                <c:pt idx="0">
                  <c:v>Областной центр</c:v>
                </c:pt>
              </c:strCache>
            </c:strRef>
          </c:tx>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'в28-30'!$B$8:$B$9</c:f>
              <c:strCache>
                <c:ptCount val="2"/>
                <c:pt idx="0">
                  <c:v>Проблема была в конце концов решена</c:v>
                </c:pt>
                <c:pt idx="1">
                  <c:v>Жалоба не помогла, проблема все равно решена не была</c:v>
                </c:pt>
              </c:strCache>
            </c:strRef>
          </c:cat>
          <c:val>
            <c:numRef>
              <c:f>'в28-30'!$C$8:$C$9</c:f>
              <c:numCache>
                <c:formatCode>0.0</c:formatCode>
                <c:ptCount val="2"/>
                <c:pt idx="0">
                  <c:v>42.592592592592602</c:v>
                </c:pt>
                <c:pt idx="1">
                  <c:v>57.407407407407362</c:v>
                </c:pt>
              </c:numCache>
            </c:numRef>
          </c:val>
        </c:ser>
        <c:ser>
          <c:idx val="1"/>
          <c:order val="1"/>
          <c:tx>
            <c:strRef>
              <c:f>'в28-30'!$D$7</c:f>
              <c:strCache>
                <c:ptCount val="1"/>
                <c:pt idx="0">
                  <c:v>Города и районы области</c:v>
                </c:pt>
              </c:strCache>
            </c:strRef>
          </c:tx>
          <c:spPr>
            <a:solidFill>
              <a:schemeClr val="accent1">
                <a:lumMod val="40000"/>
                <a:lumOff val="60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'в28-30'!$B$8:$B$9</c:f>
              <c:strCache>
                <c:ptCount val="2"/>
                <c:pt idx="0">
                  <c:v>Проблема была в конце концов решена</c:v>
                </c:pt>
                <c:pt idx="1">
                  <c:v>Жалоба не помогла, проблема все равно решена не была</c:v>
                </c:pt>
              </c:strCache>
            </c:strRef>
          </c:cat>
          <c:val>
            <c:numRef>
              <c:f>'в28-30'!$D$8:$D$9</c:f>
              <c:numCache>
                <c:formatCode>0.0</c:formatCode>
                <c:ptCount val="2"/>
                <c:pt idx="0">
                  <c:v>43.75</c:v>
                </c:pt>
                <c:pt idx="1">
                  <c:v>56.25</c:v>
                </c:pt>
              </c:numCache>
            </c:numRef>
          </c:val>
        </c:ser>
        <c:ser>
          <c:idx val="2"/>
          <c:order val="2"/>
          <c:tx>
            <c:strRef>
              <c:f>'в28-30'!$E$7</c:f>
              <c:strCache>
                <c:ptCount val="1"/>
                <c:pt idx="0">
                  <c:v>Все население</c:v>
                </c:pt>
              </c:strCache>
            </c:strRef>
          </c:tx>
          <c:spPr>
            <a:solidFill>
              <a:schemeClr val="bg1">
                <a:lumMod val="65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'в28-30'!$B$8:$B$9</c:f>
              <c:strCache>
                <c:ptCount val="2"/>
                <c:pt idx="0">
                  <c:v>Проблема была в конце концов решена</c:v>
                </c:pt>
                <c:pt idx="1">
                  <c:v>Жалоба не помогла, проблема все равно решена не была</c:v>
                </c:pt>
              </c:strCache>
            </c:strRef>
          </c:cat>
          <c:val>
            <c:numRef>
              <c:f>'в28-30'!$E$8:$E$9</c:f>
              <c:numCache>
                <c:formatCode>0.0</c:formatCode>
                <c:ptCount val="2"/>
                <c:pt idx="0">
                  <c:v>43.137254901960802</c:v>
                </c:pt>
                <c:pt idx="1">
                  <c:v>56.862745098039213</c:v>
                </c:pt>
              </c:numCache>
            </c:numRef>
          </c:val>
        </c:ser>
        <c:dLbls>
          <c:showLegendKey val="0"/>
          <c:showVal val="1"/>
          <c:showCatName val="0"/>
          <c:showSerName val="0"/>
          <c:showPercent val="0"/>
          <c:showBubbleSize val="0"/>
        </c:dLbls>
        <c:gapWidth val="75"/>
        <c:axId val="179935872"/>
        <c:axId val="179962240"/>
      </c:barChart>
      <c:catAx>
        <c:axId val="179935872"/>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9962240"/>
        <c:crosses val="autoZero"/>
        <c:auto val="1"/>
        <c:lblAlgn val="ctr"/>
        <c:lblOffset val="100"/>
        <c:noMultiLvlLbl val="0"/>
      </c:catAx>
      <c:valAx>
        <c:axId val="179962240"/>
        <c:scaling>
          <c:orientation val="minMax"/>
        </c:scaling>
        <c:delete val="1"/>
        <c:axPos val="l"/>
        <c:numFmt formatCode="0.0" sourceLinked="1"/>
        <c:majorTickMark val="none"/>
        <c:minorTickMark val="none"/>
        <c:tickLblPos val="none"/>
        <c:crossAx val="179935872"/>
        <c:crosses val="autoZero"/>
        <c:crossBetween val="between"/>
      </c:valAx>
      <c:spPr>
        <a:noFill/>
        <a:ln w="25400">
          <a:noFill/>
        </a:ln>
      </c:spPr>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3333333333334E-2"/>
          <c:y val="5.0925925925925923E-2"/>
          <c:w val="0.93888888888888922"/>
          <c:h val="0.58179389034703999"/>
        </c:manualLayout>
      </c:layout>
      <c:barChart>
        <c:barDir val="col"/>
        <c:grouping val="clustered"/>
        <c:varyColors val="0"/>
        <c:ser>
          <c:idx val="0"/>
          <c:order val="0"/>
          <c:tx>
            <c:strRef>
              <c:f>в4!$C$1</c:f>
              <c:strCache>
                <c:ptCount val="1"/>
                <c:pt idx="0">
                  <c:v>Индивидуальный предприниматель</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в4!$B$2:$B$4</c:f>
              <c:strCache>
                <c:ptCount val="3"/>
                <c:pt idx="0">
                  <c:v>Да</c:v>
                </c:pt>
                <c:pt idx="1">
                  <c:v>Нет</c:v>
                </c:pt>
                <c:pt idx="2">
                  <c:v>Нет ответа</c:v>
                </c:pt>
              </c:strCache>
            </c:strRef>
          </c:cat>
          <c:val>
            <c:numRef>
              <c:f>в4!$C$2:$C$4</c:f>
              <c:numCache>
                <c:formatCode>0.0</c:formatCode>
                <c:ptCount val="3"/>
                <c:pt idx="0">
                  <c:v>19.540229885057492</c:v>
                </c:pt>
                <c:pt idx="1">
                  <c:v>77.011494252873604</c:v>
                </c:pt>
                <c:pt idx="2">
                  <c:v>3.4482758620689702</c:v>
                </c:pt>
              </c:numCache>
            </c:numRef>
          </c:val>
        </c:ser>
        <c:ser>
          <c:idx val="1"/>
          <c:order val="1"/>
          <c:tx>
            <c:strRef>
              <c:f>в4!$D$1</c:f>
              <c:strCache>
                <c:ptCount val="1"/>
                <c:pt idx="0">
                  <c:v>Юридическое лицо</c:v>
                </c:pt>
              </c:strCache>
            </c:strRef>
          </c:tx>
          <c:spPr>
            <a:solidFill>
              <a:schemeClr val="tx2">
                <a:lumMod val="40000"/>
                <a:lumOff val="60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в4!$B$2:$B$4</c:f>
              <c:strCache>
                <c:ptCount val="3"/>
                <c:pt idx="0">
                  <c:v>Да</c:v>
                </c:pt>
                <c:pt idx="1">
                  <c:v>Нет</c:v>
                </c:pt>
                <c:pt idx="2">
                  <c:v>Нет ответа</c:v>
                </c:pt>
              </c:strCache>
            </c:strRef>
          </c:cat>
          <c:val>
            <c:numRef>
              <c:f>в4!$D$2:$D$4</c:f>
              <c:numCache>
                <c:formatCode>0.0</c:formatCode>
                <c:ptCount val="3"/>
                <c:pt idx="0">
                  <c:v>23.893805309734507</c:v>
                </c:pt>
                <c:pt idx="1">
                  <c:v>74.336283185840728</c:v>
                </c:pt>
                <c:pt idx="2">
                  <c:v>1.76991150442478</c:v>
                </c:pt>
              </c:numCache>
            </c:numRef>
          </c:val>
        </c:ser>
        <c:ser>
          <c:idx val="2"/>
          <c:order val="2"/>
          <c:tx>
            <c:strRef>
              <c:f>в4!$E$1</c:f>
              <c:strCache>
                <c:ptCount val="1"/>
                <c:pt idx="0">
                  <c:v>Бизнес сообщество в целом</c:v>
                </c:pt>
              </c:strCache>
            </c:strRef>
          </c:tx>
          <c:spPr>
            <a:solidFill>
              <a:schemeClr val="bg1">
                <a:lumMod val="65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в4!$B$2:$B$4</c:f>
              <c:strCache>
                <c:ptCount val="3"/>
                <c:pt idx="0">
                  <c:v>Да</c:v>
                </c:pt>
                <c:pt idx="1">
                  <c:v>Нет</c:v>
                </c:pt>
                <c:pt idx="2">
                  <c:v>Нет ответа</c:v>
                </c:pt>
              </c:strCache>
            </c:strRef>
          </c:cat>
          <c:val>
            <c:numRef>
              <c:f>в4!$E$2:$E$4</c:f>
              <c:numCache>
                <c:formatCode>0.0</c:formatCode>
                <c:ptCount val="3"/>
                <c:pt idx="0">
                  <c:v>22</c:v>
                </c:pt>
                <c:pt idx="1">
                  <c:v>75.5</c:v>
                </c:pt>
                <c:pt idx="2">
                  <c:v>2.5</c:v>
                </c:pt>
              </c:numCache>
            </c:numRef>
          </c:val>
        </c:ser>
        <c:dLbls>
          <c:showLegendKey val="0"/>
          <c:showVal val="1"/>
          <c:showCatName val="0"/>
          <c:showSerName val="0"/>
          <c:showPercent val="0"/>
          <c:showBubbleSize val="0"/>
        </c:dLbls>
        <c:gapWidth val="75"/>
        <c:axId val="179985024"/>
        <c:axId val="179990912"/>
      </c:barChart>
      <c:catAx>
        <c:axId val="179985024"/>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179990912"/>
        <c:crosses val="autoZero"/>
        <c:auto val="1"/>
        <c:lblAlgn val="ctr"/>
        <c:lblOffset val="100"/>
        <c:noMultiLvlLbl val="0"/>
      </c:catAx>
      <c:valAx>
        <c:axId val="179990912"/>
        <c:scaling>
          <c:orientation val="minMax"/>
        </c:scaling>
        <c:delete val="1"/>
        <c:axPos val="l"/>
        <c:numFmt formatCode="0.0" sourceLinked="1"/>
        <c:majorTickMark val="none"/>
        <c:minorTickMark val="none"/>
        <c:tickLblPos val="none"/>
        <c:crossAx val="179985024"/>
        <c:crosses val="autoZero"/>
        <c:crossBetween val="between"/>
      </c:valAx>
      <c:spPr>
        <a:ln>
          <a:noFill/>
        </a:ln>
      </c:spPr>
    </c:plotArea>
    <c:legend>
      <c:legendPos val="b"/>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'в1-2'!$C$7</c:f>
              <c:strCache>
                <c:ptCount val="1"/>
                <c:pt idx="0">
                  <c:v>Областной центр</c:v>
                </c:pt>
              </c:strCache>
            </c:strRef>
          </c:tx>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'в1-2'!$B$8:$B$12</c:f>
              <c:strCache>
                <c:ptCount val="5"/>
                <c:pt idx="0">
                  <c:v>Практически не встречаются</c:v>
                </c:pt>
                <c:pt idx="1">
                  <c:v>Мало распространены</c:v>
                </c:pt>
                <c:pt idx="2">
                  <c:v>Распространены средне</c:v>
                </c:pt>
                <c:pt idx="3">
                  <c:v>Очень распространены</c:v>
                </c:pt>
                <c:pt idx="4">
                  <c:v>Нет ответа</c:v>
                </c:pt>
              </c:strCache>
            </c:strRef>
          </c:cat>
          <c:val>
            <c:numRef>
              <c:f>'в1-2'!$C$8:$C$12</c:f>
              <c:numCache>
                <c:formatCode>0.0</c:formatCode>
                <c:ptCount val="5"/>
                <c:pt idx="0">
                  <c:v>9.7368421052631557</c:v>
                </c:pt>
                <c:pt idx="1">
                  <c:v>12.105263157894701</c:v>
                </c:pt>
                <c:pt idx="2">
                  <c:v>35.789473684210485</c:v>
                </c:pt>
                <c:pt idx="3">
                  <c:v>24.736842105263193</c:v>
                </c:pt>
                <c:pt idx="4">
                  <c:v>17.631578947368407</c:v>
                </c:pt>
              </c:numCache>
            </c:numRef>
          </c:val>
        </c:ser>
        <c:ser>
          <c:idx val="1"/>
          <c:order val="1"/>
          <c:tx>
            <c:strRef>
              <c:f>'в1-2'!$D$7</c:f>
              <c:strCache>
                <c:ptCount val="1"/>
                <c:pt idx="0">
                  <c:v>Города и районы области</c:v>
                </c:pt>
              </c:strCache>
            </c:strRef>
          </c:tx>
          <c:spPr>
            <a:solidFill>
              <a:schemeClr val="accent1">
                <a:lumMod val="40000"/>
                <a:lumOff val="60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'в1-2'!$B$8:$B$12</c:f>
              <c:strCache>
                <c:ptCount val="5"/>
                <c:pt idx="0">
                  <c:v>Практически не встречаются</c:v>
                </c:pt>
                <c:pt idx="1">
                  <c:v>Мало распространены</c:v>
                </c:pt>
                <c:pt idx="2">
                  <c:v>Распространены средне</c:v>
                </c:pt>
                <c:pt idx="3">
                  <c:v>Очень распространены</c:v>
                </c:pt>
                <c:pt idx="4">
                  <c:v>Нет ответа</c:v>
                </c:pt>
              </c:strCache>
            </c:strRef>
          </c:cat>
          <c:val>
            <c:numRef>
              <c:f>'в1-2'!$D$8:$D$12</c:f>
              <c:numCache>
                <c:formatCode>0.0</c:formatCode>
                <c:ptCount val="5"/>
                <c:pt idx="0">
                  <c:v>20.645161290322594</c:v>
                </c:pt>
                <c:pt idx="1">
                  <c:v>20.483870967741893</c:v>
                </c:pt>
                <c:pt idx="2">
                  <c:v>22.419354838709694</c:v>
                </c:pt>
                <c:pt idx="3">
                  <c:v>12.419354838709706</c:v>
                </c:pt>
                <c:pt idx="4">
                  <c:v>24.032258064516107</c:v>
                </c:pt>
              </c:numCache>
            </c:numRef>
          </c:val>
        </c:ser>
        <c:ser>
          <c:idx val="2"/>
          <c:order val="2"/>
          <c:tx>
            <c:strRef>
              <c:f>'в1-2'!$E$7</c:f>
              <c:strCache>
                <c:ptCount val="1"/>
                <c:pt idx="0">
                  <c:v>Все население</c:v>
                </c:pt>
              </c:strCache>
            </c:strRef>
          </c:tx>
          <c:spPr>
            <a:solidFill>
              <a:schemeClr val="bg1">
                <a:lumMod val="65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'в1-2'!$B$8:$B$12</c:f>
              <c:strCache>
                <c:ptCount val="5"/>
                <c:pt idx="0">
                  <c:v>Практически не встречаются</c:v>
                </c:pt>
                <c:pt idx="1">
                  <c:v>Мало распространены</c:v>
                </c:pt>
                <c:pt idx="2">
                  <c:v>Распространены средне</c:v>
                </c:pt>
                <c:pt idx="3">
                  <c:v>Очень распространены</c:v>
                </c:pt>
                <c:pt idx="4">
                  <c:v>Нет ответа</c:v>
                </c:pt>
              </c:strCache>
            </c:strRef>
          </c:cat>
          <c:val>
            <c:numRef>
              <c:f>'в1-2'!$E$8:$E$12</c:f>
              <c:numCache>
                <c:formatCode>0.0</c:formatCode>
                <c:ptCount val="5"/>
                <c:pt idx="0">
                  <c:v>16.5</c:v>
                </c:pt>
                <c:pt idx="1">
                  <c:v>17.3</c:v>
                </c:pt>
                <c:pt idx="2">
                  <c:v>27.5</c:v>
                </c:pt>
                <c:pt idx="3">
                  <c:v>17.100000000000001</c:v>
                </c:pt>
                <c:pt idx="4">
                  <c:v>21.6</c:v>
                </c:pt>
              </c:numCache>
            </c:numRef>
          </c:val>
        </c:ser>
        <c:dLbls>
          <c:showLegendKey val="0"/>
          <c:showVal val="1"/>
          <c:showCatName val="0"/>
          <c:showSerName val="0"/>
          <c:showPercent val="0"/>
          <c:showBubbleSize val="0"/>
        </c:dLbls>
        <c:gapWidth val="75"/>
        <c:axId val="172806912"/>
        <c:axId val="172808448"/>
      </c:barChart>
      <c:catAx>
        <c:axId val="172806912"/>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2808448"/>
        <c:crosses val="autoZero"/>
        <c:auto val="1"/>
        <c:lblAlgn val="ctr"/>
        <c:lblOffset val="100"/>
        <c:noMultiLvlLbl val="0"/>
      </c:catAx>
      <c:valAx>
        <c:axId val="172808448"/>
        <c:scaling>
          <c:orientation val="minMax"/>
        </c:scaling>
        <c:delete val="1"/>
        <c:axPos val="l"/>
        <c:numFmt formatCode="0.0" sourceLinked="1"/>
        <c:majorTickMark val="none"/>
        <c:minorTickMark val="none"/>
        <c:tickLblPos val="none"/>
        <c:crossAx val="172806912"/>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3333333333334E-2"/>
          <c:y val="5.0925925925925923E-2"/>
          <c:w val="0.93888888888888944"/>
          <c:h val="0.58179389034703999"/>
        </c:manualLayout>
      </c:layout>
      <c:barChart>
        <c:barDir val="col"/>
        <c:grouping val="clustered"/>
        <c:varyColors val="0"/>
        <c:ser>
          <c:idx val="0"/>
          <c:order val="0"/>
          <c:tx>
            <c:strRef>
              <c:f>в5!$C$1</c:f>
              <c:strCache>
                <c:ptCount val="1"/>
                <c:pt idx="0">
                  <c:v>Индивидуальный предприниматель</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в5!$B$2:$B$3</c:f>
              <c:strCache>
                <c:ptCount val="2"/>
                <c:pt idx="0">
                  <c:v>Да</c:v>
                </c:pt>
                <c:pt idx="1">
                  <c:v>Нет</c:v>
                </c:pt>
              </c:strCache>
            </c:strRef>
          </c:cat>
          <c:val>
            <c:numRef>
              <c:f>в5!$C$2:$C$3</c:f>
              <c:numCache>
                <c:formatCode>0.0</c:formatCode>
                <c:ptCount val="2"/>
                <c:pt idx="0">
                  <c:v>28.735632183907985</c:v>
                </c:pt>
                <c:pt idx="1">
                  <c:v>71.264367816091848</c:v>
                </c:pt>
              </c:numCache>
            </c:numRef>
          </c:val>
        </c:ser>
        <c:ser>
          <c:idx val="1"/>
          <c:order val="1"/>
          <c:tx>
            <c:strRef>
              <c:f>в5!$D$1</c:f>
              <c:strCache>
                <c:ptCount val="1"/>
                <c:pt idx="0">
                  <c:v>Юридическое лицо</c:v>
                </c:pt>
              </c:strCache>
            </c:strRef>
          </c:tx>
          <c:spPr>
            <a:solidFill>
              <a:schemeClr val="tx2">
                <a:lumMod val="40000"/>
                <a:lumOff val="60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в5!$B$2:$B$3</c:f>
              <c:strCache>
                <c:ptCount val="2"/>
                <c:pt idx="0">
                  <c:v>Да</c:v>
                </c:pt>
                <c:pt idx="1">
                  <c:v>Нет</c:v>
                </c:pt>
              </c:strCache>
            </c:strRef>
          </c:cat>
          <c:val>
            <c:numRef>
              <c:f>в5!$D$2:$D$3</c:f>
              <c:numCache>
                <c:formatCode>0.0</c:formatCode>
                <c:ptCount val="2"/>
                <c:pt idx="0">
                  <c:v>33.628318584070833</c:v>
                </c:pt>
                <c:pt idx="1">
                  <c:v>66.371681415929189</c:v>
                </c:pt>
              </c:numCache>
            </c:numRef>
          </c:val>
        </c:ser>
        <c:ser>
          <c:idx val="2"/>
          <c:order val="2"/>
          <c:tx>
            <c:strRef>
              <c:f>в5!$E$1</c:f>
              <c:strCache>
                <c:ptCount val="1"/>
                <c:pt idx="0">
                  <c:v>Бизнес сообщество в целом</c:v>
                </c:pt>
              </c:strCache>
            </c:strRef>
          </c:tx>
          <c:spPr>
            <a:solidFill>
              <a:schemeClr val="bg1">
                <a:lumMod val="65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в5!$B$2:$B$3</c:f>
              <c:strCache>
                <c:ptCount val="2"/>
                <c:pt idx="0">
                  <c:v>Да</c:v>
                </c:pt>
                <c:pt idx="1">
                  <c:v>Нет</c:v>
                </c:pt>
              </c:strCache>
            </c:strRef>
          </c:cat>
          <c:val>
            <c:numRef>
              <c:f>в5!$E$2:$E$3</c:f>
              <c:numCache>
                <c:formatCode>0.0</c:formatCode>
                <c:ptCount val="2"/>
                <c:pt idx="0">
                  <c:v>31.5</c:v>
                </c:pt>
                <c:pt idx="1">
                  <c:v>68.5</c:v>
                </c:pt>
              </c:numCache>
            </c:numRef>
          </c:val>
        </c:ser>
        <c:dLbls>
          <c:showLegendKey val="0"/>
          <c:showVal val="1"/>
          <c:showCatName val="0"/>
          <c:showSerName val="0"/>
          <c:showPercent val="0"/>
          <c:showBubbleSize val="0"/>
        </c:dLbls>
        <c:gapWidth val="75"/>
        <c:axId val="180030080"/>
        <c:axId val="180044160"/>
      </c:barChart>
      <c:catAx>
        <c:axId val="180030080"/>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180044160"/>
        <c:crosses val="autoZero"/>
        <c:auto val="1"/>
        <c:lblAlgn val="ctr"/>
        <c:lblOffset val="100"/>
        <c:noMultiLvlLbl val="0"/>
      </c:catAx>
      <c:valAx>
        <c:axId val="180044160"/>
        <c:scaling>
          <c:orientation val="minMax"/>
        </c:scaling>
        <c:delete val="1"/>
        <c:axPos val="l"/>
        <c:numFmt formatCode="0.0" sourceLinked="1"/>
        <c:majorTickMark val="none"/>
        <c:minorTickMark val="none"/>
        <c:tickLblPos val="none"/>
        <c:crossAx val="180030080"/>
        <c:crosses val="autoZero"/>
        <c:crossBetween val="between"/>
      </c:valAx>
      <c:spPr>
        <a:ln>
          <a:noFill/>
        </a:ln>
      </c:spPr>
    </c:plotArea>
    <c:legend>
      <c:legendPos val="b"/>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3333333333334E-2"/>
          <c:y val="5.0925925925925923E-2"/>
          <c:w val="0.93888888888888944"/>
          <c:h val="0.58179389034703999"/>
        </c:manualLayout>
      </c:layout>
      <c:barChart>
        <c:barDir val="col"/>
        <c:grouping val="clustered"/>
        <c:varyColors val="0"/>
        <c:ser>
          <c:idx val="0"/>
          <c:order val="0"/>
          <c:tx>
            <c:strRef>
              <c:f>в6!$H$1</c:f>
              <c:strCache>
                <c:ptCount val="1"/>
                <c:pt idx="0">
                  <c:v>Индивидуальный предприниматель</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в6!$G$2:$G$5</c:f>
              <c:strCache>
                <c:ptCount val="4"/>
                <c:pt idx="0">
                  <c:v>0%</c:v>
                </c:pt>
                <c:pt idx="1">
                  <c:v>до 5%</c:v>
                </c:pt>
                <c:pt idx="2">
                  <c:v>10-20%</c:v>
                </c:pt>
                <c:pt idx="3">
                  <c:v>25% и более</c:v>
                </c:pt>
              </c:strCache>
            </c:strRef>
          </c:cat>
          <c:val>
            <c:numRef>
              <c:f>в6!$H$2:$H$5</c:f>
              <c:numCache>
                <c:formatCode>0.0</c:formatCode>
                <c:ptCount val="4"/>
                <c:pt idx="0">
                  <c:v>74.71264367816093</c:v>
                </c:pt>
                <c:pt idx="1">
                  <c:v>12.643678160919533</c:v>
                </c:pt>
                <c:pt idx="2">
                  <c:v>10.3448275862069</c:v>
                </c:pt>
                <c:pt idx="3">
                  <c:v>2.29885057471264</c:v>
                </c:pt>
              </c:numCache>
            </c:numRef>
          </c:val>
        </c:ser>
        <c:ser>
          <c:idx val="1"/>
          <c:order val="1"/>
          <c:tx>
            <c:strRef>
              <c:f>в6!$I$1</c:f>
              <c:strCache>
                <c:ptCount val="1"/>
                <c:pt idx="0">
                  <c:v>Юридическое лицо</c:v>
                </c:pt>
              </c:strCache>
            </c:strRef>
          </c:tx>
          <c:spPr>
            <a:solidFill>
              <a:schemeClr val="tx2">
                <a:lumMod val="40000"/>
                <a:lumOff val="60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в6!$G$2:$G$5</c:f>
              <c:strCache>
                <c:ptCount val="4"/>
                <c:pt idx="0">
                  <c:v>0%</c:v>
                </c:pt>
                <c:pt idx="1">
                  <c:v>до 5%</c:v>
                </c:pt>
                <c:pt idx="2">
                  <c:v>10-20%</c:v>
                </c:pt>
                <c:pt idx="3">
                  <c:v>25% и более</c:v>
                </c:pt>
              </c:strCache>
            </c:strRef>
          </c:cat>
          <c:val>
            <c:numRef>
              <c:f>в6!$I$2:$I$5</c:f>
              <c:numCache>
                <c:formatCode>0.0</c:formatCode>
                <c:ptCount val="4"/>
                <c:pt idx="0">
                  <c:v>69.91150442477884</c:v>
                </c:pt>
                <c:pt idx="1">
                  <c:v>13.27433628318585</c:v>
                </c:pt>
                <c:pt idx="2">
                  <c:v>13.274336283185869</c:v>
                </c:pt>
                <c:pt idx="3">
                  <c:v>3.539823008849559</c:v>
                </c:pt>
              </c:numCache>
            </c:numRef>
          </c:val>
        </c:ser>
        <c:ser>
          <c:idx val="2"/>
          <c:order val="2"/>
          <c:tx>
            <c:strRef>
              <c:f>в6!$J$1</c:f>
              <c:strCache>
                <c:ptCount val="1"/>
                <c:pt idx="0">
                  <c:v>Бизнес сообщество в целом</c:v>
                </c:pt>
              </c:strCache>
            </c:strRef>
          </c:tx>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в6!$G$2:$G$5</c:f>
              <c:strCache>
                <c:ptCount val="4"/>
                <c:pt idx="0">
                  <c:v>0%</c:v>
                </c:pt>
                <c:pt idx="1">
                  <c:v>до 5%</c:v>
                </c:pt>
                <c:pt idx="2">
                  <c:v>10-20%</c:v>
                </c:pt>
                <c:pt idx="3">
                  <c:v>25% и более</c:v>
                </c:pt>
              </c:strCache>
            </c:strRef>
          </c:cat>
          <c:val>
            <c:numRef>
              <c:f>в6!$J$2:$J$5</c:f>
              <c:numCache>
                <c:formatCode>0.0</c:formatCode>
                <c:ptCount val="4"/>
                <c:pt idx="0">
                  <c:v>72</c:v>
                </c:pt>
                <c:pt idx="1">
                  <c:v>13</c:v>
                </c:pt>
                <c:pt idx="2">
                  <c:v>12</c:v>
                </c:pt>
                <c:pt idx="3">
                  <c:v>3</c:v>
                </c:pt>
              </c:numCache>
            </c:numRef>
          </c:val>
        </c:ser>
        <c:dLbls>
          <c:showLegendKey val="0"/>
          <c:showVal val="1"/>
          <c:showCatName val="0"/>
          <c:showSerName val="0"/>
          <c:showPercent val="0"/>
          <c:showBubbleSize val="0"/>
        </c:dLbls>
        <c:gapWidth val="75"/>
        <c:axId val="180071040"/>
        <c:axId val="180089216"/>
      </c:barChart>
      <c:catAx>
        <c:axId val="180071040"/>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180089216"/>
        <c:crosses val="autoZero"/>
        <c:auto val="1"/>
        <c:lblAlgn val="ctr"/>
        <c:lblOffset val="100"/>
        <c:noMultiLvlLbl val="0"/>
      </c:catAx>
      <c:valAx>
        <c:axId val="180089216"/>
        <c:scaling>
          <c:orientation val="minMax"/>
        </c:scaling>
        <c:delete val="1"/>
        <c:axPos val="l"/>
        <c:numFmt formatCode="0.0" sourceLinked="1"/>
        <c:majorTickMark val="none"/>
        <c:minorTickMark val="none"/>
        <c:tickLblPos val="none"/>
        <c:crossAx val="180071040"/>
        <c:crosses val="autoZero"/>
        <c:crossBetween val="between"/>
      </c:valAx>
      <c:spPr>
        <a:ln>
          <a:noFill/>
        </a:ln>
      </c:spPr>
    </c:plotArea>
    <c:legend>
      <c:legendPos val="b"/>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3333333333334E-2"/>
          <c:y val="5.0925925925925923E-2"/>
          <c:w val="0.93888888888888966"/>
          <c:h val="0.58179389034703999"/>
        </c:manualLayout>
      </c:layout>
      <c:barChart>
        <c:barDir val="col"/>
        <c:grouping val="clustered"/>
        <c:varyColors val="0"/>
        <c:ser>
          <c:idx val="0"/>
          <c:order val="0"/>
          <c:tx>
            <c:strRef>
              <c:f>'в7-10'!$C$1</c:f>
              <c:strCache>
                <c:ptCount val="1"/>
                <c:pt idx="0">
                  <c:v>Индивидуальный предприниматель</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'в7-10'!$B$2:$B$5</c:f>
              <c:strCache>
                <c:ptCount val="4"/>
                <c:pt idx="0">
                  <c:v>Менее полугода назад</c:v>
                </c:pt>
                <c:pt idx="1">
                  <c:v>От полугода до двух лет назад</c:v>
                </c:pt>
                <c:pt idx="2">
                  <c:v>Наша организация не участвовала в торгах</c:v>
                </c:pt>
                <c:pt idx="3">
                  <c:v>Нет ответа</c:v>
                </c:pt>
              </c:strCache>
            </c:strRef>
          </c:cat>
          <c:val>
            <c:numRef>
              <c:f>'в7-10'!$C$2:$C$5</c:f>
              <c:numCache>
                <c:formatCode>0.0</c:formatCode>
                <c:ptCount val="4"/>
                <c:pt idx="0">
                  <c:v>13.793103448275897</c:v>
                </c:pt>
                <c:pt idx="1">
                  <c:v>2.29885057471264</c:v>
                </c:pt>
                <c:pt idx="2">
                  <c:v>82.758620689655231</c:v>
                </c:pt>
                <c:pt idx="3">
                  <c:v>1.1494252873563198</c:v>
                </c:pt>
              </c:numCache>
            </c:numRef>
          </c:val>
        </c:ser>
        <c:ser>
          <c:idx val="1"/>
          <c:order val="1"/>
          <c:tx>
            <c:strRef>
              <c:f>'в7-10'!$D$1</c:f>
              <c:strCache>
                <c:ptCount val="1"/>
                <c:pt idx="0">
                  <c:v>Юридическое лицо</c:v>
                </c:pt>
              </c:strCache>
            </c:strRef>
          </c:tx>
          <c:spPr>
            <a:solidFill>
              <a:schemeClr val="tx2">
                <a:lumMod val="40000"/>
                <a:lumOff val="60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'в7-10'!$B$2:$B$5</c:f>
              <c:strCache>
                <c:ptCount val="4"/>
                <c:pt idx="0">
                  <c:v>Менее полугода назад</c:v>
                </c:pt>
                <c:pt idx="1">
                  <c:v>От полугода до двух лет назад</c:v>
                </c:pt>
                <c:pt idx="2">
                  <c:v>Наша организация не участвовала в торгах</c:v>
                </c:pt>
                <c:pt idx="3">
                  <c:v>Нет ответа</c:v>
                </c:pt>
              </c:strCache>
            </c:strRef>
          </c:cat>
          <c:val>
            <c:numRef>
              <c:f>'в7-10'!$D$2:$D$5</c:f>
              <c:numCache>
                <c:formatCode>0.0</c:formatCode>
                <c:ptCount val="4"/>
                <c:pt idx="0">
                  <c:v>16.814159292035399</c:v>
                </c:pt>
                <c:pt idx="1">
                  <c:v>8.8495575221238898</c:v>
                </c:pt>
                <c:pt idx="2">
                  <c:v>69.91150442477884</c:v>
                </c:pt>
                <c:pt idx="3">
                  <c:v>4.4247787610619485</c:v>
                </c:pt>
              </c:numCache>
            </c:numRef>
          </c:val>
        </c:ser>
        <c:ser>
          <c:idx val="2"/>
          <c:order val="2"/>
          <c:tx>
            <c:strRef>
              <c:f>'в7-10'!$E$1</c:f>
              <c:strCache>
                <c:ptCount val="1"/>
                <c:pt idx="0">
                  <c:v>Бизнес сообщество в целом</c:v>
                </c:pt>
              </c:strCache>
            </c:strRef>
          </c:tx>
          <c:spPr>
            <a:solidFill>
              <a:schemeClr val="bg1">
                <a:lumMod val="65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'в7-10'!$B$2:$B$5</c:f>
              <c:strCache>
                <c:ptCount val="4"/>
                <c:pt idx="0">
                  <c:v>Менее полугода назад</c:v>
                </c:pt>
                <c:pt idx="1">
                  <c:v>От полугода до двух лет назад</c:v>
                </c:pt>
                <c:pt idx="2">
                  <c:v>Наша организация не участвовала в торгах</c:v>
                </c:pt>
                <c:pt idx="3">
                  <c:v>Нет ответа</c:v>
                </c:pt>
              </c:strCache>
            </c:strRef>
          </c:cat>
          <c:val>
            <c:numRef>
              <c:f>'в7-10'!$E$2:$E$5</c:f>
              <c:numCache>
                <c:formatCode>0.0</c:formatCode>
                <c:ptCount val="4"/>
                <c:pt idx="0">
                  <c:v>15.5</c:v>
                </c:pt>
                <c:pt idx="1">
                  <c:v>6</c:v>
                </c:pt>
                <c:pt idx="2">
                  <c:v>75.5</c:v>
                </c:pt>
                <c:pt idx="3">
                  <c:v>3</c:v>
                </c:pt>
              </c:numCache>
            </c:numRef>
          </c:val>
        </c:ser>
        <c:dLbls>
          <c:showLegendKey val="0"/>
          <c:showVal val="1"/>
          <c:showCatName val="0"/>
          <c:showSerName val="0"/>
          <c:showPercent val="0"/>
          <c:showBubbleSize val="0"/>
        </c:dLbls>
        <c:gapWidth val="75"/>
        <c:axId val="180124288"/>
        <c:axId val="180138368"/>
      </c:barChart>
      <c:catAx>
        <c:axId val="180124288"/>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180138368"/>
        <c:crosses val="autoZero"/>
        <c:auto val="1"/>
        <c:lblAlgn val="ctr"/>
        <c:lblOffset val="100"/>
        <c:noMultiLvlLbl val="0"/>
      </c:catAx>
      <c:valAx>
        <c:axId val="180138368"/>
        <c:scaling>
          <c:orientation val="minMax"/>
        </c:scaling>
        <c:delete val="1"/>
        <c:axPos val="l"/>
        <c:numFmt formatCode="0.0" sourceLinked="1"/>
        <c:majorTickMark val="none"/>
        <c:minorTickMark val="none"/>
        <c:tickLblPos val="none"/>
        <c:crossAx val="180124288"/>
        <c:crosses val="autoZero"/>
        <c:crossBetween val="between"/>
      </c:valAx>
      <c:spPr>
        <a:ln>
          <a:noFill/>
        </a:ln>
      </c:spPr>
    </c:plotArea>
    <c:legend>
      <c:legendPos val="b"/>
      <c:layout>
        <c:manualLayout>
          <c:xMode val="edge"/>
          <c:yMode val="edge"/>
          <c:x val="3.5475721784776919E-2"/>
          <c:y val="0.81299759405074368"/>
          <c:w val="0.87071522309711324"/>
          <c:h val="0.15922462817147862"/>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3333333333334E-2"/>
          <c:y val="5.0925925925925923E-2"/>
          <c:w val="0.93888888888888988"/>
          <c:h val="0.58179389034703999"/>
        </c:manualLayout>
      </c:layout>
      <c:barChart>
        <c:barDir val="col"/>
        <c:grouping val="clustered"/>
        <c:varyColors val="0"/>
        <c:ser>
          <c:idx val="0"/>
          <c:order val="0"/>
          <c:tx>
            <c:strRef>
              <c:f>'в7-10'!$C$6</c:f>
              <c:strCache>
                <c:ptCount val="1"/>
                <c:pt idx="0">
                  <c:v>Индивидуальный предприниматель</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'в7-10'!$B$7:$B$9</c:f>
              <c:strCache>
                <c:ptCount val="3"/>
                <c:pt idx="0">
                  <c:v>Выиграли</c:v>
                </c:pt>
                <c:pt idx="1">
                  <c:v>Проиграли</c:v>
                </c:pt>
                <c:pt idx="2">
                  <c:v>Нет ответа</c:v>
                </c:pt>
              </c:strCache>
            </c:strRef>
          </c:cat>
          <c:val>
            <c:numRef>
              <c:f>'в7-10'!$C$7:$C$9</c:f>
              <c:numCache>
                <c:formatCode>0.0</c:formatCode>
                <c:ptCount val="3"/>
                <c:pt idx="0">
                  <c:v>66.6666666666667</c:v>
                </c:pt>
                <c:pt idx="1">
                  <c:v>20</c:v>
                </c:pt>
                <c:pt idx="2">
                  <c:v>13.3333333333333</c:v>
                </c:pt>
              </c:numCache>
            </c:numRef>
          </c:val>
        </c:ser>
        <c:ser>
          <c:idx val="1"/>
          <c:order val="1"/>
          <c:tx>
            <c:strRef>
              <c:f>'в7-10'!$D$6</c:f>
              <c:strCache>
                <c:ptCount val="1"/>
                <c:pt idx="0">
                  <c:v>Юридическое лицо</c:v>
                </c:pt>
              </c:strCache>
            </c:strRef>
          </c:tx>
          <c:spPr>
            <a:solidFill>
              <a:schemeClr val="tx2">
                <a:lumMod val="40000"/>
                <a:lumOff val="60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'в7-10'!$B$7:$B$9</c:f>
              <c:strCache>
                <c:ptCount val="3"/>
                <c:pt idx="0">
                  <c:v>Выиграли</c:v>
                </c:pt>
                <c:pt idx="1">
                  <c:v>Проиграли</c:v>
                </c:pt>
                <c:pt idx="2">
                  <c:v>Нет ответа</c:v>
                </c:pt>
              </c:strCache>
            </c:strRef>
          </c:cat>
          <c:val>
            <c:numRef>
              <c:f>'в7-10'!$D$7:$D$9</c:f>
              <c:numCache>
                <c:formatCode>0.0</c:formatCode>
                <c:ptCount val="3"/>
                <c:pt idx="0">
                  <c:v>64.705882352941146</c:v>
                </c:pt>
                <c:pt idx="1">
                  <c:v>20.588235294117588</c:v>
                </c:pt>
                <c:pt idx="2">
                  <c:v>14.705882352941206</c:v>
                </c:pt>
              </c:numCache>
            </c:numRef>
          </c:val>
        </c:ser>
        <c:ser>
          <c:idx val="2"/>
          <c:order val="2"/>
          <c:tx>
            <c:strRef>
              <c:f>'в7-10'!$E$6</c:f>
              <c:strCache>
                <c:ptCount val="1"/>
                <c:pt idx="0">
                  <c:v>Бизнес сообщество в целом</c:v>
                </c:pt>
              </c:strCache>
            </c:strRef>
          </c:tx>
          <c:spPr>
            <a:solidFill>
              <a:schemeClr val="bg1">
                <a:lumMod val="65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'в7-10'!$B$7:$B$9</c:f>
              <c:strCache>
                <c:ptCount val="3"/>
                <c:pt idx="0">
                  <c:v>Выиграли</c:v>
                </c:pt>
                <c:pt idx="1">
                  <c:v>Проиграли</c:v>
                </c:pt>
                <c:pt idx="2">
                  <c:v>Нет ответа</c:v>
                </c:pt>
              </c:strCache>
            </c:strRef>
          </c:cat>
          <c:val>
            <c:numRef>
              <c:f>'в7-10'!$E$7:$E$9</c:f>
              <c:numCache>
                <c:formatCode>0.0</c:formatCode>
                <c:ptCount val="3"/>
                <c:pt idx="0">
                  <c:v>65.306122448979593</c:v>
                </c:pt>
                <c:pt idx="1">
                  <c:v>20.408163265306094</c:v>
                </c:pt>
                <c:pt idx="2">
                  <c:v>14.285714285714302</c:v>
                </c:pt>
              </c:numCache>
            </c:numRef>
          </c:val>
        </c:ser>
        <c:dLbls>
          <c:showLegendKey val="0"/>
          <c:showVal val="1"/>
          <c:showCatName val="0"/>
          <c:showSerName val="0"/>
          <c:showPercent val="0"/>
          <c:showBubbleSize val="0"/>
        </c:dLbls>
        <c:gapWidth val="75"/>
        <c:axId val="180161152"/>
        <c:axId val="180167040"/>
      </c:barChart>
      <c:catAx>
        <c:axId val="180161152"/>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180167040"/>
        <c:crosses val="autoZero"/>
        <c:auto val="1"/>
        <c:lblAlgn val="ctr"/>
        <c:lblOffset val="100"/>
        <c:noMultiLvlLbl val="0"/>
      </c:catAx>
      <c:valAx>
        <c:axId val="180167040"/>
        <c:scaling>
          <c:orientation val="minMax"/>
        </c:scaling>
        <c:delete val="1"/>
        <c:axPos val="l"/>
        <c:numFmt formatCode="0.0" sourceLinked="1"/>
        <c:majorTickMark val="none"/>
        <c:minorTickMark val="none"/>
        <c:tickLblPos val="none"/>
        <c:crossAx val="180161152"/>
        <c:crosses val="autoZero"/>
        <c:crossBetween val="between"/>
      </c:valAx>
      <c:spPr>
        <a:ln>
          <a:noFill/>
        </a:ln>
      </c:spPr>
    </c:plotArea>
    <c:legend>
      <c:legendPos val="b"/>
      <c:layout>
        <c:manualLayout>
          <c:xMode val="edge"/>
          <c:yMode val="edge"/>
          <c:x val="3.547572178477694E-2"/>
          <c:y val="0.81299759405074368"/>
          <c:w val="0.87071522309711358"/>
          <c:h val="0.15922462817147873"/>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3333333333334E-2"/>
          <c:y val="5.0925925925925923E-2"/>
          <c:w val="0.93888888888889011"/>
          <c:h val="0.58179389034703999"/>
        </c:manualLayout>
      </c:layout>
      <c:barChart>
        <c:barDir val="col"/>
        <c:grouping val="clustered"/>
        <c:varyColors val="0"/>
        <c:ser>
          <c:idx val="0"/>
          <c:order val="0"/>
          <c:tx>
            <c:strRef>
              <c:f>'в7-10'!$C$10</c:f>
              <c:strCache>
                <c:ptCount val="1"/>
                <c:pt idx="0">
                  <c:v>Индивидуальный предприниматель</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'в7-10'!$B$11:$B$15</c:f>
              <c:strCache>
                <c:ptCount val="5"/>
                <c:pt idx="0">
                  <c:v>Муниципалитет</c:v>
                </c:pt>
                <c:pt idx="1">
                  <c:v>Региональный орган власти</c:v>
                </c:pt>
                <c:pt idx="2">
                  <c:v>Коммерческое предприятие</c:v>
                </c:pt>
                <c:pt idx="3">
                  <c:v>Государственное предприятие</c:v>
                </c:pt>
                <c:pt idx="4">
                  <c:v>Нет ответа</c:v>
                </c:pt>
              </c:strCache>
            </c:strRef>
          </c:cat>
          <c:val>
            <c:numRef>
              <c:f>'в7-10'!$C$11:$C$15</c:f>
              <c:numCache>
                <c:formatCode>0.0</c:formatCode>
                <c:ptCount val="5"/>
                <c:pt idx="0">
                  <c:v>53.3333333333333</c:v>
                </c:pt>
                <c:pt idx="1">
                  <c:v>26.6666666666667</c:v>
                </c:pt>
                <c:pt idx="2">
                  <c:v>20</c:v>
                </c:pt>
                <c:pt idx="3">
                  <c:v>0</c:v>
                </c:pt>
                <c:pt idx="4">
                  <c:v>0</c:v>
                </c:pt>
              </c:numCache>
            </c:numRef>
          </c:val>
        </c:ser>
        <c:ser>
          <c:idx val="1"/>
          <c:order val="1"/>
          <c:tx>
            <c:strRef>
              <c:f>'в7-10'!$D$10</c:f>
              <c:strCache>
                <c:ptCount val="1"/>
                <c:pt idx="0">
                  <c:v>Юридическое лицо</c:v>
                </c:pt>
              </c:strCache>
            </c:strRef>
          </c:tx>
          <c:spPr>
            <a:solidFill>
              <a:schemeClr val="tx2">
                <a:lumMod val="40000"/>
                <a:lumOff val="60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'в7-10'!$B$11:$B$15</c:f>
              <c:strCache>
                <c:ptCount val="5"/>
                <c:pt idx="0">
                  <c:v>Муниципалитет</c:v>
                </c:pt>
                <c:pt idx="1">
                  <c:v>Региональный орган власти</c:v>
                </c:pt>
                <c:pt idx="2">
                  <c:v>Коммерческое предприятие</c:v>
                </c:pt>
                <c:pt idx="3">
                  <c:v>Государственное предприятие</c:v>
                </c:pt>
                <c:pt idx="4">
                  <c:v>Нет ответа</c:v>
                </c:pt>
              </c:strCache>
            </c:strRef>
          </c:cat>
          <c:val>
            <c:numRef>
              <c:f>'в7-10'!$D$11:$D$15</c:f>
              <c:numCache>
                <c:formatCode>0.0</c:formatCode>
                <c:ptCount val="5"/>
                <c:pt idx="0">
                  <c:v>52.941176470588204</c:v>
                </c:pt>
                <c:pt idx="1">
                  <c:v>11.764705882352898</c:v>
                </c:pt>
                <c:pt idx="2">
                  <c:v>11.764705882352898</c:v>
                </c:pt>
                <c:pt idx="3">
                  <c:v>8.8235294117647136</c:v>
                </c:pt>
                <c:pt idx="4">
                  <c:v>14.705882352941206</c:v>
                </c:pt>
              </c:numCache>
            </c:numRef>
          </c:val>
        </c:ser>
        <c:ser>
          <c:idx val="2"/>
          <c:order val="2"/>
          <c:tx>
            <c:strRef>
              <c:f>'в7-10'!$E$10</c:f>
              <c:strCache>
                <c:ptCount val="1"/>
                <c:pt idx="0">
                  <c:v>Бизнес сообщество в целом</c:v>
                </c:pt>
              </c:strCache>
            </c:strRef>
          </c:tx>
          <c:spPr>
            <a:solidFill>
              <a:schemeClr val="bg1">
                <a:lumMod val="65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'в7-10'!$B$11:$B$15</c:f>
              <c:strCache>
                <c:ptCount val="5"/>
                <c:pt idx="0">
                  <c:v>Муниципалитет</c:v>
                </c:pt>
                <c:pt idx="1">
                  <c:v>Региональный орган власти</c:v>
                </c:pt>
                <c:pt idx="2">
                  <c:v>Коммерческое предприятие</c:v>
                </c:pt>
                <c:pt idx="3">
                  <c:v>Государственное предприятие</c:v>
                </c:pt>
                <c:pt idx="4">
                  <c:v>Нет ответа</c:v>
                </c:pt>
              </c:strCache>
            </c:strRef>
          </c:cat>
          <c:val>
            <c:numRef>
              <c:f>'в7-10'!$E$11:$E$15</c:f>
              <c:numCache>
                <c:formatCode>0.0</c:formatCode>
                <c:ptCount val="5"/>
                <c:pt idx="0">
                  <c:v>53.061224489795883</c:v>
                </c:pt>
                <c:pt idx="1">
                  <c:v>16.326530612244891</c:v>
                </c:pt>
                <c:pt idx="2">
                  <c:v>14.285714285714302</c:v>
                </c:pt>
                <c:pt idx="3">
                  <c:v>6.1224489795918382</c:v>
                </c:pt>
                <c:pt idx="4">
                  <c:v>10.204081632653098</c:v>
                </c:pt>
              </c:numCache>
            </c:numRef>
          </c:val>
        </c:ser>
        <c:dLbls>
          <c:showLegendKey val="0"/>
          <c:showVal val="1"/>
          <c:showCatName val="0"/>
          <c:showSerName val="0"/>
          <c:showPercent val="0"/>
          <c:showBubbleSize val="0"/>
        </c:dLbls>
        <c:gapWidth val="75"/>
        <c:axId val="180214400"/>
        <c:axId val="180220288"/>
      </c:barChart>
      <c:catAx>
        <c:axId val="180214400"/>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180220288"/>
        <c:crosses val="autoZero"/>
        <c:auto val="1"/>
        <c:lblAlgn val="ctr"/>
        <c:lblOffset val="100"/>
        <c:noMultiLvlLbl val="0"/>
      </c:catAx>
      <c:valAx>
        <c:axId val="180220288"/>
        <c:scaling>
          <c:orientation val="minMax"/>
        </c:scaling>
        <c:delete val="1"/>
        <c:axPos val="l"/>
        <c:numFmt formatCode="0.0" sourceLinked="1"/>
        <c:majorTickMark val="none"/>
        <c:minorTickMark val="none"/>
        <c:tickLblPos val="none"/>
        <c:crossAx val="180214400"/>
        <c:crosses val="autoZero"/>
        <c:crossBetween val="between"/>
      </c:valAx>
      <c:spPr>
        <a:ln>
          <a:noFill/>
        </a:ln>
      </c:spPr>
    </c:plotArea>
    <c:legend>
      <c:legendPos val="b"/>
      <c:layout>
        <c:manualLayout>
          <c:xMode val="edge"/>
          <c:yMode val="edge"/>
          <c:x val="3.547572178477696E-2"/>
          <c:y val="0.81299759405074368"/>
          <c:w val="0.87071522309711391"/>
          <c:h val="0.15922462817147878"/>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3333333333334E-2"/>
          <c:y val="5.0925925925925923E-2"/>
          <c:w val="0.93888888888889033"/>
          <c:h val="0.58179389034703999"/>
        </c:manualLayout>
      </c:layout>
      <c:barChart>
        <c:barDir val="col"/>
        <c:grouping val="clustered"/>
        <c:varyColors val="0"/>
        <c:ser>
          <c:idx val="0"/>
          <c:order val="0"/>
          <c:tx>
            <c:strRef>
              <c:f>'в7-10'!$C$20</c:f>
              <c:strCache>
                <c:ptCount val="1"/>
                <c:pt idx="0">
                  <c:v>Индивидуальный предприниматель</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'в7-10'!$B$21:$B$25</c:f>
              <c:strCache>
                <c:ptCount val="5"/>
                <c:pt idx="0">
                  <c:v>Да</c:v>
                </c:pt>
                <c:pt idx="1">
                  <c:v>Скорее да</c:v>
                </c:pt>
                <c:pt idx="2">
                  <c:v>Скорее нет</c:v>
                </c:pt>
                <c:pt idx="3">
                  <c:v>Нет</c:v>
                </c:pt>
                <c:pt idx="4">
                  <c:v>Затрудняюсь ответить</c:v>
                </c:pt>
              </c:strCache>
            </c:strRef>
          </c:cat>
          <c:val>
            <c:numRef>
              <c:f>'в7-10'!$C$21:$C$25</c:f>
              <c:numCache>
                <c:formatCode>0.0</c:formatCode>
                <c:ptCount val="5"/>
                <c:pt idx="0">
                  <c:v>86.6666666666667</c:v>
                </c:pt>
                <c:pt idx="1">
                  <c:v>13.3333333333333</c:v>
                </c:pt>
                <c:pt idx="2">
                  <c:v>0</c:v>
                </c:pt>
                <c:pt idx="3">
                  <c:v>0</c:v>
                </c:pt>
                <c:pt idx="4">
                  <c:v>0</c:v>
                </c:pt>
              </c:numCache>
            </c:numRef>
          </c:val>
        </c:ser>
        <c:ser>
          <c:idx val="1"/>
          <c:order val="1"/>
          <c:tx>
            <c:strRef>
              <c:f>'в7-10'!$D$20</c:f>
              <c:strCache>
                <c:ptCount val="1"/>
                <c:pt idx="0">
                  <c:v>Юридическое лицо</c:v>
                </c:pt>
              </c:strCache>
            </c:strRef>
          </c:tx>
          <c:spPr>
            <a:solidFill>
              <a:schemeClr val="tx2">
                <a:lumMod val="40000"/>
                <a:lumOff val="60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'в7-10'!$B$21:$B$25</c:f>
              <c:strCache>
                <c:ptCount val="5"/>
                <c:pt idx="0">
                  <c:v>Да</c:v>
                </c:pt>
                <c:pt idx="1">
                  <c:v>Скорее да</c:v>
                </c:pt>
                <c:pt idx="2">
                  <c:v>Скорее нет</c:v>
                </c:pt>
                <c:pt idx="3">
                  <c:v>Нет</c:v>
                </c:pt>
                <c:pt idx="4">
                  <c:v>Затрудняюсь ответить</c:v>
                </c:pt>
              </c:strCache>
            </c:strRef>
          </c:cat>
          <c:val>
            <c:numRef>
              <c:f>'в7-10'!$D$21:$D$25</c:f>
              <c:numCache>
                <c:formatCode>0.0</c:formatCode>
                <c:ptCount val="5"/>
                <c:pt idx="0">
                  <c:v>82.352941176470523</c:v>
                </c:pt>
                <c:pt idx="1">
                  <c:v>0</c:v>
                </c:pt>
                <c:pt idx="2">
                  <c:v>0</c:v>
                </c:pt>
                <c:pt idx="3">
                  <c:v>5.8823529411764683</c:v>
                </c:pt>
                <c:pt idx="4">
                  <c:v>11.764705882352898</c:v>
                </c:pt>
              </c:numCache>
            </c:numRef>
          </c:val>
        </c:ser>
        <c:ser>
          <c:idx val="2"/>
          <c:order val="2"/>
          <c:tx>
            <c:strRef>
              <c:f>'в7-10'!$E$20</c:f>
              <c:strCache>
                <c:ptCount val="1"/>
                <c:pt idx="0">
                  <c:v>Бизнес сообщество в целом</c:v>
                </c:pt>
              </c:strCache>
            </c:strRef>
          </c:tx>
          <c:spPr>
            <a:solidFill>
              <a:schemeClr val="bg1">
                <a:lumMod val="65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'в7-10'!$B$21:$B$25</c:f>
              <c:strCache>
                <c:ptCount val="5"/>
                <c:pt idx="0">
                  <c:v>Да</c:v>
                </c:pt>
                <c:pt idx="1">
                  <c:v>Скорее да</c:v>
                </c:pt>
                <c:pt idx="2">
                  <c:v>Скорее нет</c:v>
                </c:pt>
                <c:pt idx="3">
                  <c:v>Нет</c:v>
                </c:pt>
                <c:pt idx="4">
                  <c:v>Затрудняюсь ответить</c:v>
                </c:pt>
              </c:strCache>
            </c:strRef>
          </c:cat>
          <c:val>
            <c:numRef>
              <c:f>'в7-10'!$E$21:$E$25</c:f>
              <c:numCache>
                <c:formatCode>0.0</c:formatCode>
                <c:ptCount val="5"/>
                <c:pt idx="0">
                  <c:v>83.673469387755077</c:v>
                </c:pt>
                <c:pt idx="1">
                  <c:v>4.0816326530612219</c:v>
                </c:pt>
                <c:pt idx="2">
                  <c:v>0</c:v>
                </c:pt>
                <c:pt idx="3">
                  <c:v>4.0816326530612219</c:v>
                </c:pt>
                <c:pt idx="4">
                  <c:v>8.1632653061224492</c:v>
                </c:pt>
              </c:numCache>
            </c:numRef>
          </c:val>
        </c:ser>
        <c:dLbls>
          <c:showLegendKey val="0"/>
          <c:showVal val="1"/>
          <c:showCatName val="0"/>
          <c:showSerName val="0"/>
          <c:showPercent val="0"/>
          <c:showBubbleSize val="0"/>
        </c:dLbls>
        <c:gapWidth val="75"/>
        <c:axId val="180267648"/>
        <c:axId val="180277632"/>
      </c:barChart>
      <c:catAx>
        <c:axId val="180267648"/>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180277632"/>
        <c:crosses val="autoZero"/>
        <c:auto val="1"/>
        <c:lblAlgn val="ctr"/>
        <c:lblOffset val="100"/>
        <c:noMultiLvlLbl val="0"/>
      </c:catAx>
      <c:valAx>
        <c:axId val="180277632"/>
        <c:scaling>
          <c:orientation val="minMax"/>
        </c:scaling>
        <c:delete val="1"/>
        <c:axPos val="l"/>
        <c:numFmt formatCode="0.0" sourceLinked="1"/>
        <c:majorTickMark val="none"/>
        <c:minorTickMark val="none"/>
        <c:tickLblPos val="none"/>
        <c:crossAx val="180267648"/>
        <c:crosses val="autoZero"/>
        <c:crossBetween val="between"/>
      </c:valAx>
      <c:spPr>
        <a:ln>
          <a:noFill/>
        </a:ln>
      </c:spPr>
    </c:plotArea>
    <c:legend>
      <c:legendPos val="b"/>
      <c:layout>
        <c:manualLayout>
          <c:xMode val="edge"/>
          <c:yMode val="edge"/>
          <c:x val="3.5475721784776988E-2"/>
          <c:y val="0.81299759405074368"/>
          <c:w val="0.87071522309711413"/>
          <c:h val="0.15922462817147884"/>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3333333333334E-2"/>
          <c:y val="5.0925925925925923E-2"/>
          <c:w val="0.93888888888888988"/>
          <c:h val="0.58179389034703999"/>
        </c:manualLayout>
      </c:layout>
      <c:barChart>
        <c:barDir val="col"/>
        <c:grouping val="clustered"/>
        <c:varyColors val="0"/>
        <c:ser>
          <c:idx val="0"/>
          <c:order val="0"/>
          <c:tx>
            <c:strRef>
              <c:f>в11!$C$1</c:f>
              <c:strCache>
                <c:ptCount val="1"/>
                <c:pt idx="0">
                  <c:v>Индивидуальный предприниматель</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в11!$B$2:$B$4</c:f>
              <c:strCache>
                <c:ptCount val="3"/>
                <c:pt idx="0">
                  <c:v>Да</c:v>
                </c:pt>
                <c:pt idx="1">
                  <c:v>Нет</c:v>
                </c:pt>
                <c:pt idx="2">
                  <c:v>Нет ответа</c:v>
                </c:pt>
              </c:strCache>
            </c:strRef>
          </c:cat>
          <c:val>
            <c:numRef>
              <c:f>в11!$C$2:$C$4</c:f>
              <c:numCache>
                <c:formatCode>0.0</c:formatCode>
                <c:ptCount val="3"/>
                <c:pt idx="0">
                  <c:v>63.218390804597718</c:v>
                </c:pt>
                <c:pt idx="1">
                  <c:v>34.482758620689715</c:v>
                </c:pt>
                <c:pt idx="2">
                  <c:v>2.29885057471264</c:v>
                </c:pt>
              </c:numCache>
            </c:numRef>
          </c:val>
        </c:ser>
        <c:ser>
          <c:idx val="1"/>
          <c:order val="1"/>
          <c:tx>
            <c:strRef>
              <c:f>в11!$D$1</c:f>
              <c:strCache>
                <c:ptCount val="1"/>
                <c:pt idx="0">
                  <c:v>Юридическое лицо</c:v>
                </c:pt>
              </c:strCache>
            </c:strRef>
          </c:tx>
          <c:spPr>
            <a:solidFill>
              <a:schemeClr val="tx2">
                <a:lumMod val="40000"/>
                <a:lumOff val="60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в11!$B$2:$B$4</c:f>
              <c:strCache>
                <c:ptCount val="3"/>
                <c:pt idx="0">
                  <c:v>Да</c:v>
                </c:pt>
                <c:pt idx="1">
                  <c:v>Нет</c:v>
                </c:pt>
                <c:pt idx="2">
                  <c:v>Нет ответа</c:v>
                </c:pt>
              </c:strCache>
            </c:strRef>
          </c:cat>
          <c:val>
            <c:numRef>
              <c:f>в11!$D$2:$D$4</c:f>
              <c:numCache>
                <c:formatCode>0.0</c:formatCode>
                <c:ptCount val="3"/>
                <c:pt idx="0">
                  <c:v>59.292035398230119</c:v>
                </c:pt>
                <c:pt idx="1">
                  <c:v>39.823008849557503</c:v>
                </c:pt>
                <c:pt idx="2">
                  <c:v>0.8849557522123892</c:v>
                </c:pt>
              </c:numCache>
            </c:numRef>
          </c:val>
        </c:ser>
        <c:ser>
          <c:idx val="2"/>
          <c:order val="2"/>
          <c:tx>
            <c:strRef>
              <c:f>в11!$E$1</c:f>
              <c:strCache>
                <c:ptCount val="1"/>
                <c:pt idx="0">
                  <c:v>Бизнес сообщество в целом</c:v>
                </c:pt>
              </c:strCache>
            </c:strRef>
          </c:tx>
          <c:spPr>
            <a:solidFill>
              <a:schemeClr val="bg1">
                <a:lumMod val="65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в11!$B$2:$B$4</c:f>
              <c:strCache>
                <c:ptCount val="3"/>
                <c:pt idx="0">
                  <c:v>Да</c:v>
                </c:pt>
                <c:pt idx="1">
                  <c:v>Нет</c:v>
                </c:pt>
                <c:pt idx="2">
                  <c:v>Нет ответа</c:v>
                </c:pt>
              </c:strCache>
            </c:strRef>
          </c:cat>
          <c:val>
            <c:numRef>
              <c:f>в11!$E$2:$E$4</c:f>
              <c:numCache>
                <c:formatCode>0.0</c:formatCode>
                <c:ptCount val="3"/>
                <c:pt idx="0">
                  <c:v>61</c:v>
                </c:pt>
                <c:pt idx="1">
                  <c:v>37.5</c:v>
                </c:pt>
                <c:pt idx="2">
                  <c:v>1.5</c:v>
                </c:pt>
              </c:numCache>
            </c:numRef>
          </c:val>
        </c:ser>
        <c:dLbls>
          <c:showLegendKey val="0"/>
          <c:showVal val="1"/>
          <c:showCatName val="0"/>
          <c:showSerName val="0"/>
          <c:showPercent val="0"/>
          <c:showBubbleSize val="0"/>
        </c:dLbls>
        <c:gapWidth val="75"/>
        <c:axId val="180636288"/>
        <c:axId val="180654464"/>
      </c:barChart>
      <c:catAx>
        <c:axId val="180636288"/>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180654464"/>
        <c:crosses val="autoZero"/>
        <c:auto val="1"/>
        <c:lblAlgn val="ctr"/>
        <c:lblOffset val="100"/>
        <c:noMultiLvlLbl val="0"/>
      </c:catAx>
      <c:valAx>
        <c:axId val="180654464"/>
        <c:scaling>
          <c:orientation val="minMax"/>
        </c:scaling>
        <c:delete val="1"/>
        <c:axPos val="l"/>
        <c:numFmt formatCode="0.0" sourceLinked="1"/>
        <c:majorTickMark val="none"/>
        <c:minorTickMark val="none"/>
        <c:tickLblPos val="none"/>
        <c:crossAx val="180636288"/>
        <c:crosses val="autoZero"/>
        <c:crossBetween val="between"/>
      </c:valAx>
      <c:spPr>
        <a:ln>
          <a:noFill/>
        </a:ln>
      </c:spPr>
    </c:plotArea>
    <c:legend>
      <c:legendPos val="b"/>
      <c:layout>
        <c:manualLayout>
          <c:xMode val="edge"/>
          <c:yMode val="edge"/>
          <c:x val="3.547572178477694E-2"/>
          <c:y val="0.81299759405074368"/>
          <c:w val="0.87071522309711358"/>
          <c:h val="0.15922462817147873"/>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3333333333334E-2"/>
          <c:y val="5.0925925925925923E-2"/>
          <c:w val="0.93888888888889011"/>
          <c:h val="0.58179389034703999"/>
        </c:manualLayout>
      </c:layout>
      <c:barChart>
        <c:barDir val="col"/>
        <c:grouping val="clustered"/>
        <c:varyColors val="0"/>
        <c:ser>
          <c:idx val="0"/>
          <c:order val="0"/>
          <c:tx>
            <c:strRef>
              <c:f>в13!$C$1</c:f>
              <c:strCache>
                <c:ptCount val="1"/>
                <c:pt idx="0">
                  <c:v>Индивидуальный предприниматель</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в13!$B$2:$B$4</c:f>
              <c:strCache>
                <c:ptCount val="3"/>
                <c:pt idx="0">
                  <c:v>Да</c:v>
                </c:pt>
                <c:pt idx="1">
                  <c:v>Нет</c:v>
                </c:pt>
                <c:pt idx="2">
                  <c:v>Нет ответа</c:v>
                </c:pt>
              </c:strCache>
            </c:strRef>
          </c:cat>
          <c:val>
            <c:numRef>
              <c:f>в13!$C$2:$C$4</c:f>
              <c:numCache>
                <c:formatCode>0.0</c:formatCode>
                <c:ptCount val="3"/>
                <c:pt idx="0">
                  <c:v>6.3829787234042596</c:v>
                </c:pt>
                <c:pt idx="1">
                  <c:v>87.234042553191472</c:v>
                </c:pt>
                <c:pt idx="2">
                  <c:v>6.3829787234042596</c:v>
                </c:pt>
              </c:numCache>
            </c:numRef>
          </c:val>
        </c:ser>
        <c:ser>
          <c:idx val="1"/>
          <c:order val="1"/>
          <c:tx>
            <c:strRef>
              <c:f>в13!$D$1</c:f>
              <c:strCache>
                <c:ptCount val="1"/>
                <c:pt idx="0">
                  <c:v>Юридическое лицо</c:v>
                </c:pt>
              </c:strCache>
            </c:strRef>
          </c:tx>
          <c:spPr>
            <a:solidFill>
              <a:schemeClr val="tx2">
                <a:lumMod val="40000"/>
                <a:lumOff val="60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в13!$B$2:$B$4</c:f>
              <c:strCache>
                <c:ptCount val="3"/>
                <c:pt idx="0">
                  <c:v>Да</c:v>
                </c:pt>
                <c:pt idx="1">
                  <c:v>Нет</c:v>
                </c:pt>
                <c:pt idx="2">
                  <c:v>Нет ответа</c:v>
                </c:pt>
              </c:strCache>
            </c:strRef>
          </c:cat>
          <c:val>
            <c:numRef>
              <c:f>в13!$D$2:$D$4</c:f>
              <c:numCache>
                <c:formatCode>0.0</c:formatCode>
                <c:ptCount val="3"/>
                <c:pt idx="0">
                  <c:v>4.5454545454545485</c:v>
                </c:pt>
                <c:pt idx="1">
                  <c:v>84.848484848484745</c:v>
                </c:pt>
                <c:pt idx="2">
                  <c:v>10.6060606060606</c:v>
                </c:pt>
              </c:numCache>
            </c:numRef>
          </c:val>
        </c:ser>
        <c:ser>
          <c:idx val="2"/>
          <c:order val="2"/>
          <c:tx>
            <c:strRef>
              <c:f>в13!$E$1</c:f>
              <c:strCache>
                <c:ptCount val="1"/>
                <c:pt idx="0">
                  <c:v>Бизнес сообщество в целом</c:v>
                </c:pt>
              </c:strCache>
            </c:strRef>
          </c:tx>
          <c:spPr>
            <a:solidFill>
              <a:schemeClr val="bg1">
                <a:lumMod val="65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в13!$B$2:$B$4</c:f>
              <c:strCache>
                <c:ptCount val="3"/>
                <c:pt idx="0">
                  <c:v>Да</c:v>
                </c:pt>
                <c:pt idx="1">
                  <c:v>Нет</c:v>
                </c:pt>
                <c:pt idx="2">
                  <c:v>Нет ответа</c:v>
                </c:pt>
              </c:strCache>
            </c:strRef>
          </c:cat>
          <c:val>
            <c:numRef>
              <c:f>в13!$E$2:$E$4</c:f>
              <c:numCache>
                <c:formatCode>0.0</c:formatCode>
                <c:ptCount val="3"/>
                <c:pt idx="0">
                  <c:v>5.3097345132743401</c:v>
                </c:pt>
                <c:pt idx="1">
                  <c:v>85.840707964601776</c:v>
                </c:pt>
                <c:pt idx="2">
                  <c:v>8.8495575221238898</c:v>
                </c:pt>
              </c:numCache>
            </c:numRef>
          </c:val>
        </c:ser>
        <c:dLbls>
          <c:showLegendKey val="0"/>
          <c:showVal val="1"/>
          <c:showCatName val="0"/>
          <c:showSerName val="0"/>
          <c:showPercent val="0"/>
          <c:showBubbleSize val="0"/>
        </c:dLbls>
        <c:gapWidth val="75"/>
        <c:axId val="180681344"/>
        <c:axId val="179376512"/>
      </c:barChart>
      <c:catAx>
        <c:axId val="180681344"/>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179376512"/>
        <c:crosses val="autoZero"/>
        <c:auto val="1"/>
        <c:lblAlgn val="ctr"/>
        <c:lblOffset val="100"/>
        <c:noMultiLvlLbl val="0"/>
      </c:catAx>
      <c:valAx>
        <c:axId val="179376512"/>
        <c:scaling>
          <c:orientation val="minMax"/>
        </c:scaling>
        <c:delete val="1"/>
        <c:axPos val="l"/>
        <c:numFmt formatCode="0.0" sourceLinked="1"/>
        <c:majorTickMark val="none"/>
        <c:minorTickMark val="none"/>
        <c:tickLblPos val="none"/>
        <c:crossAx val="180681344"/>
        <c:crosses val="autoZero"/>
        <c:crossBetween val="between"/>
      </c:valAx>
      <c:spPr>
        <a:ln>
          <a:noFill/>
        </a:ln>
      </c:spPr>
    </c:plotArea>
    <c:legend>
      <c:legendPos val="b"/>
      <c:layout>
        <c:manualLayout>
          <c:xMode val="edge"/>
          <c:yMode val="edge"/>
          <c:x val="3.547572178477696E-2"/>
          <c:y val="0.81299759405074368"/>
          <c:w val="0.87071522309711391"/>
          <c:h val="0.15922462817147878"/>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Предприниматели!$L$152</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Предприниматели!$K$153:$K$154</c:f>
              <c:strCache>
                <c:ptCount val="2"/>
                <c:pt idx="0">
                  <c:v>Да</c:v>
                </c:pt>
                <c:pt idx="1">
                  <c:v>Нет</c:v>
                </c:pt>
              </c:strCache>
            </c:strRef>
          </c:cat>
          <c:val>
            <c:numRef>
              <c:f>Предприниматели!$L$153:$L$154</c:f>
              <c:numCache>
                <c:formatCode>0.0</c:formatCode>
                <c:ptCount val="2"/>
                <c:pt idx="0">
                  <c:v>9.2198581560283692</c:v>
                </c:pt>
                <c:pt idx="1">
                  <c:v>90.780141843971606</c:v>
                </c:pt>
              </c:numCache>
            </c:numRef>
          </c:val>
        </c:ser>
        <c:ser>
          <c:idx val="1"/>
          <c:order val="1"/>
          <c:tx>
            <c:strRef>
              <c:f>Предприниматели!$M$152</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Предприниматели!$K$153:$K$154</c:f>
              <c:strCache>
                <c:ptCount val="2"/>
                <c:pt idx="0">
                  <c:v>Да</c:v>
                </c:pt>
                <c:pt idx="1">
                  <c:v>Нет</c:v>
                </c:pt>
              </c:strCache>
            </c:strRef>
          </c:cat>
          <c:val>
            <c:numRef>
              <c:f>Предприниматели!$M$153:$M$154</c:f>
              <c:numCache>
                <c:formatCode>####.0</c:formatCode>
                <c:ptCount val="2"/>
                <c:pt idx="0">
                  <c:v>2.2222222222222232</c:v>
                </c:pt>
                <c:pt idx="1">
                  <c:v>97.777777777777743</c:v>
                </c:pt>
              </c:numCache>
            </c:numRef>
          </c:val>
        </c:ser>
        <c:ser>
          <c:idx val="2"/>
          <c:order val="2"/>
          <c:tx>
            <c:strRef>
              <c:f>Предприниматели!$N$152</c:f>
              <c:strCache>
                <c:ptCount val="1"/>
                <c:pt idx="0">
                  <c:v>2017</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Предприниматели!$K$153:$K$154</c:f>
              <c:strCache>
                <c:ptCount val="2"/>
                <c:pt idx="0">
                  <c:v>Да</c:v>
                </c:pt>
                <c:pt idx="1">
                  <c:v>Нет</c:v>
                </c:pt>
              </c:strCache>
            </c:strRef>
          </c:cat>
          <c:val>
            <c:numRef>
              <c:f>Предприниматели!$N$153:$N$154</c:f>
              <c:numCache>
                <c:formatCode>0.0</c:formatCode>
                <c:ptCount val="2"/>
                <c:pt idx="0">
                  <c:v>5.8</c:v>
                </c:pt>
                <c:pt idx="1">
                  <c:v>94.2</c:v>
                </c:pt>
              </c:numCache>
            </c:numRef>
          </c:val>
        </c:ser>
        <c:dLbls>
          <c:showLegendKey val="0"/>
          <c:showVal val="1"/>
          <c:showCatName val="0"/>
          <c:showSerName val="0"/>
          <c:showPercent val="0"/>
          <c:showBubbleSize val="0"/>
        </c:dLbls>
        <c:gapWidth val="150"/>
        <c:axId val="179407488"/>
        <c:axId val="179417472"/>
      </c:barChart>
      <c:catAx>
        <c:axId val="179407488"/>
        <c:scaling>
          <c:orientation val="minMax"/>
        </c:scaling>
        <c:delete val="0"/>
        <c:axPos val="b"/>
        <c:numFmt formatCode="General" sourceLinked="1"/>
        <c:majorTickMark val="out"/>
        <c:minorTickMark val="none"/>
        <c:tickLblPos val="nextTo"/>
        <c:txPr>
          <a:bodyPr/>
          <a:lstStyle/>
          <a:p>
            <a:pPr>
              <a:defRPr sz="900"/>
            </a:pPr>
            <a:endParaRPr lang="ru-RU"/>
          </a:p>
        </c:txPr>
        <c:crossAx val="179417472"/>
        <c:crosses val="autoZero"/>
        <c:auto val="1"/>
        <c:lblAlgn val="ctr"/>
        <c:lblOffset val="100"/>
        <c:noMultiLvlLbl val="0"/>
      </c:catAx>
      <c:valAx>
        <c:axId val="179417472"/>
        <c:scaling>
          <c:orientation val="minMax"/>
        </c:scaling>
        <c:delete val="1"/>
        <c:axPos val="l"/>
        <c:numFmt formatCode="0.0" sourceLinked="1"/>
        <c:majorTickMark val="out"/>
        <c:minorTickMark val="none"/>
        <c:tickLblPos val="none"/>
        <c:crossAx val="179407488"/>
        <c:crosses val="autoZero"/>
        <c:crossBetween val="between"/>
      </c:valAx>
    </c:plotArea>
    <c:legend>
      <c:legendPos val="b"/>
      <c:overlay val="0"/>
      <c:txPr>
        <a:bodyPr/>
        <a:lstStyle/>
        <a:p>
          <a:pPr>
            <a:defRPr sz="900"/>
          </a:pPr>
          <a:endParaRPr lang="ru-RU"/>
        </a:p>
      </c:txPr>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3333333333334E-2"/>
          <c:y val="5.0925925925925923E-2"/>
          <c:w val="0.93888888888889033"/>
          <c:h val="0.58179389034703999"/>
        </c:manualLayout>
      </c:layout>
      <c:barChart>
        <c:barDir val="col"/>
        <c:grouping val="clustered"/>
        <c:varyColors val="0"/>
        <c:ser>
          <c:idx val="0"/>
          <c:order val="0"/>
          <c:tx>
            <c:strRef>
              <c:f>в14!$C$1</c:f>
              <c:strCache>
                <c:ptCount val="1"/>
                <c:pt idx="0">
                  <c:v>Индивидуальный предприниматель</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в14!$B$2:$B$5</c:f>
              <c:strCache>
                <c:ptCount val="4"/>
                <c:pt idx="0">
                  <c:v>Всегда выполняю все требования официальных органов, не вникая в то, являются ли они законными</c:v>
                </c:pt>
                <c:pt idx="1">
                  <c:v>Выполняю только законные требования и никогда не выполняю те, которые считаю незаконными</c:v>
                </c:pt>
                <c:pt idx="2">
                  <c:v>Выполняю законные требования, а также не вполне законные, если издержки на их выполнение относительно невелики</c:v>
                </c:pt>
                <c:pt idx="3">
                  <c:v>Нет ответа</c:v>
                </c:pt>
              </c:strCache>
            </c:strRef>
          </c:cat>
          <c:val>
            <c:numRef>
              <c:f>в14!$C$2:$C$5</c:f>
              <c:numCache>
                <c:formatCode>0.0</c:formatCode>
                <c:ptCount val="4"/>
                <c:pt idx="0">
                  <c:v>50</c:v>
                </c:pt>
                <c:pt idx="1">
                  <c:v>16.6666666666667</c:v>
                </c:pt>
                <c:pt idx="2">
                  <c:v>0</c:v>
                </c:pt>
                <c:pt idx="3">
                  <c:v>33.3333333333333</c:v>
                </c:pt>
              </c:numCache>
            </c:numRef>
          </c:val>
        </c:ser>
        <c:ser>
          <c:idx val="1"/>
          <c:order val="1"/>
          <c:tx>
            <c:strRef>
              <c:f>в14!$D$1</c:f>
              <c:strCache>
                <c:ptCount val="1"/>
                <c:pt idx="0">
                  <c:v>Юридическое лицо</c:v>
                </c:pt>
              </c:strCache>
            </c:strRef>
          </c:tx>
          <c:spPr>
            <a:solidFill>
              <a:schemeClr val="tx2">
                <a:lumMod val="40000"/>
                <a:lumOff val="60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в14!$B$2:$B$5</c:f>
              <c:strCache>
                <c:ptCount val="4"/>
                <c:pt idx="0">
                  <c:v>Всегда выполняю все требования официальных органов, не вникая в то, являются ли они законными</c:v>
                </c:pt>
                <c:pt idx="1">
                  <c:v>Выполняю только законные требования и никогда не выполняю те, которые считаю незаконными</c:v>
                </c:pt>
                <c:pt idx="2">
                  <c:v>Выполняю законные требования, а также не вполне законные, если издержки на их выполнение относительно невелики</c:v>
                </c:pt>
                <c:pt idx="3">
                  <c:v>Нет ответа</c:v>
                </c:pt>
              </c:strCache>
            </c:strRef>
          </c:cat>
          <c:val>
            <c:numRef>
              <c:f>в14!$D$2:$D$5</c:f>
              <c:numCache>
                <c:formatCode>0.0</c:formatCode>
                <c:ptCount val="4"/>
                <c:pt idx="0">
                  <c:v>20</c:v>
                </c:pt>
                <c:pt idx="1">
                  <c:v>30</c:v>
                </c:pt>
                <c:pt idx="2">
                  <c:v>10</c:v>
                </c:pt>
                <c:pt idx="3">
                  <c:v>40</c:v>
                </c:pt>
              </c:numCache>
            </c:numRef>
          </c:val>
        </c:ser>
        <c:ser>
          <c:idx val="2"/>
          <c:order val="2"/>
          <c:tx>
            <c:strRef>
              <c:f>в14!$E$1</c:f>
              <c:strCache>
                <c:ptCount val="1"/>
                <c:pt idx="0">
                  <c:v>Бизнес сообщество в целом</c:v>
                </c:pt>
              </c:strCache>
            </c:strRef>
          </c:tx>
          <c:spPr>
            <a:solidFill>
              <a:schemeClr val="bg1">
                <a:lumMod val="65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в14!$B$2:$B$5</c:f>
              <c:strCache>
                <c:ptCount val="4"/>
                <c:pt idx="0">
                  <c:v>Всегда выполняю все требования официальных органов, не вникая в то, являются ли они законными</c:v>
                </c:pt>
                <c:pt idx="1">
                  <c:v>Выполняю только законные требования и никогда не выполняю те, которые считаю незаконными</c:v>
                </c:pt>
                <c:pt idx="2">
                  <c:v>Выполняю законные требования, а также не вполне законные, если издержки на их выполнение относительно невелики</c:v>
                </c:pt>
                <c:pt idx="3">
                  <c:v>Нет ответа</c:v>
                </c:pt>
              </c:strCache>
            </c:strRef>
          </c:cat>
          <c:val>
            <c:numRef>
              <c:f>в14!$E$2:$E$5</c:f>
              <c:numCache>
                <c:formatCode>0.0</c:formatCode>
                <c:ptCount val="4"/>
                <c:pt idx="0">
                  <c:v>42.105263157894683</c:v>
                </c:pt>
                <c:pt idx="1">
                  <c:v>21.052631578947381</c:v>
                </c:pt>
                <c:pt idx="2">
                  <c:v>5.2631578947368398</c:v>
                </c:pt>
                <c:pt idx="3">
                  <c:v>31.578947368421094</c:v>
                </c:pt>
              </c:numCache>
            </c:numRef>
          </c:val>
        </c:ser>
        <c:dLbls>
          <c:showLegendKey val="0"/>
          <c:showVal val="1"/>
          <c:showCatName val="0"/>
          <c:showSerName val="0"/>
          <c:showPercent val="0"/>
          <c:showBubbleSize val="0"/>
        </c:dLbls>
        <c:gapWidth val="75"/>
        <c:axId val="180697728"/>
        <c:axId val="180715904"/>
      </c:barChart>
      <c:catAx>
        <c:axId val="180697728"/>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180715904"/>
        <c:crosses val="autoZero"/>
        <c:auto val="1"/>
        <c:lblAlgn val="ctr"/>
        <c:lblOffset val="100"/>
        <c:noMultiLvlLbl val="0"/>
      </c:catAx>
      <c:valAx>
        <c:axId val="180715904"/>
        <c:scaling>
          <c:orientation val="minMax"/>
        </c:scaling>
        <c:delete val="1"/>
        <c:axPos val="l"/>
        <c:numFmt formatCode="0.0" sourceLinked="1"/>
        <c:majorTickMark val="none"/>
        <c:minorTickMark val="none"/>
        <c:tickLblPos val="none"/>
        <c:crossAx val="180697728"/>
        <c:crosses val="autoZero"/>
        <c:crossBetween val="between"/>
      </c:valAx>
      <c:spPr>
        <a:ln>
          <a:noFill/>
        </a:ln>
      </c:spPr>
    </c:plotArea>
    <c:legend>
      <c:legendPos val="b"/>
      <c:layout>
        <c:manualLayout>
          <c:xMode val="edge"/>
          <c:yMode val="edge"/>
          <c:x val="3.5475721784776988E-2"/>
          <c:y val="0.81299759405074368"/>
          <c:w val="0.87071522309711413"/>
          <c:h val="0.15922462817147884"/>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2419289477238974E-2"/>
          <c:y val="3.4615384615384617E-2"/>
          <c:w val="0.94056463595839523"/>
          <c:h val="0.70443912780133233"/>
        </c:manualLayout>
      </c:layout>
      <c:barChart>
        <c:barDir val="col"/>
        <c:grouping val="clustered"/>
        <c:varyColors val="0"/>
        <c:ser>
          <c:idx val="0"/>
          <c:order val="0"/>
          <c:tx>
            <c:strRef>
              <c:f>в4!$C$1</c:f>
              <c:strCache>
                <c:ptCount val="1"/>
                <c:pt idx="0">
                  <c:v>Областной центр</c:v>
                </c:pt>
              </c:strCache>
            </c:strRef>
          </c:tx>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в4!$B$2:$B$5</c:f>
              <c:strCache>
                <c:ptCount val="4"/>
                <c:pt idx="0">
                  <c:v>Меньшинство людей в органах власти берут взятки</c:v>
                </c:pt>
                <c:pt idx="1">
                  <c:v>Большинство людей в органах власти берут взятки</c:v>
                </c:pt>
                <c:pt idx="2">
                  <c:v>Ни то, ни другое, примерно поровну</c:v>
                </c:pt>
                <c:pt idx="3">
                  <c:v>Затрудняюсь ответить</c:v>
                </c:pt>
              </c:strCache>
            </c:strRef>
          </c:cat>
          <c:val>
            <c:numRef>
              <c:f>в4!$C$2:$C$5</c:f>
              <c:numCache>
                <c:formatCode>0.0</c:formatCode>
                <c:ptCount val="4"/>
                <c:pt idx="0">
                  <c:v>22.105263157894708</c:v>
                </c:pt>
                <c:pt idx="1">
                  <c:v>31.052631578947381</c:v>
                </c:pt>
                <c:pt idx="2">
                  <c:v>28.157894736842113</c:v>
                </c:pt>
                <c:pt idx="3">
                  <c:v>18.684210526315791</c:v>
                </c:pt>
              </c:numCache>
            </c:numRef>
          </c:val>
        </c:ser>
        <c:ser>
          <c:idx val="1"/>
          <c:order val="1"/>
          <c:tx>
            <c:strRef>
              <c:f>в4!$D$1</c:f>
              <c:strCache>
                <c:ptCount val="1"/>
                <c:pt idx="0">
                  <c:v>Города и районы области</c:v>
                </c:pt>
              </c:strCache>
            </c:strRef>
          </c:tx>
          <c:spPr>
            <a:solidFill>
              <a:schemeClr val="accent1">
                <a:lumMod val="40000"/>
                <a:lumOff val="60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в4!$B$2:$B$5</c:f>
              <c:strCache>
                <c:ptCount val="4"/>
                <c:pt idx="0">
                  <c:v>Меньшинство людей в органах власти берут взятки</c:v>
                </c:pt>
                <c:pt idx="1">
                  <c:v>Большинство людей в органах власти берут взятки</c:v>
                </c:pt>
                <c:pt idx="2">
                  <c:v>Ни то, ни другое, примерно поровну</c:v>
                </c:pt>
                <c:pt idx="3">
                  <c:v>Затрудняюсь ответить</c:v>
                </c:pt>
              </c:strCache>
            </c:strRef>
          </c:cat>
          <c:val>
            <c:numRef>
              <c:f>в4!$D$2:$D$5</c:f>
              <c:numCache>
                <c:formatCode>0.0</c:formatCode>
                <c:ptCount val="4"/>
                <c:pt idx="0">
                  <c:v>39.5161290322581</c:v>
                </c:pt>
                <c:pt idx="1">
                  <c:v>20.645161290322594</c:v>
                </c:pt>
                <c:pt idx="2">
                  <c:v>19.5161290322581</c:v>
                </c:pt>
                <c:pt idx="3">
                  <c:v>20.322580645161285</c:v>
                </c:pt>
              </c:numCache>
            </c:numRef>
          </c:val>
        </c:ser>
        <c:ser>
          <c:idx val="2"/>
          <c:order val="2"/>
          <c:tx>
            <c:strRef>
              <c:f>в4!$E$1</c:f>
              <c:strCache>
                <c:ptCount val="1"/>
                <c:pt idx="0">
                  <c:v>Все население</c:v>
                </c:pt>
              </c:strCache>
            </c:strRef>
          </c:tx>
          <c:spPr>
            <a:solidFill>
              <a:schemeClr val="bg1">
                <a:lumMod val="65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в4!$B$2:$B$5</c:f>
              <c:strCache>
                <c:ptCount val="4"/>
                <c:pt idx="0">
                  <c:v>Меньшинство людей в органах власти берут взятки</c:v>
                </c:pt>
                <c:pt idx="1">
                  <c:v>Большинство людей в органах власти берут взятки</c:v>
                </c:pt>
                <c:pt idx="2">
                  <c:v>Ни то, ни другое, примерно поровну</c:v>
                </c:pt>
                <c:pt idx="3">
                  <c:v>Затрудняюсь ответить</c:v>
                </c:pt>
              </c:strCache>
            </c:strRef>
          </c:cat>
          <c:val>
            <c:numRef>
              <c:f>в4!$E$2:$E$5</c:f>
              <c:numCache>
                <c:formatCode>0.0</c:formatCode>
                <c:ptCount val="4"/>
                <c:pt idx="0">
                  <c:v>32.9</c:v>
                </c:pt>
                <c:pt idx="1">
                  <c:v>24.6</c:v>
                </c:pt>
                <c:pt idx="2">
                  <c:v>22.8</c:v>
                </c:pt>
                <c:pt idx="3">
                  <c:v>19.7</c:v>
                </c:pt>
              </c:numCache>
            </c:numRef>
          </c:val>
        </c:ser>
        <c:dLbls>
          <c:showLegendKey val="0"/>
          <c:showVal val="1"/>
          <c:showCatName val="0"/>
          <c:showSerName val="0"/>
          <c:showPercent val="0"/>
          <c:showBubbleSize val="0"/>
        </c:dLbls>
        <c:gapWidth val="75"/>
        <c:axId val="178606848"/>
        <c:axId val="178608384"/>
      </c:barChart>
      <c:catAx>
        <c:axId val="178606848"/>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8608384"/>
        <c:crosses val="autoZero"/>
        <c:auto val="1"/>
        <c:lblAlgn val="ctr"/>
        <c:lblOffset val="100"/>
        <c:noMultiLvlLbl val="0"/>
      </c:catAx>
      <c:valAx>
        <c:axId val="178608384"/>
        <c:scaling>
          <c:orientation val="minMax"/>
        </c:scaling>
        <c:delete val="1"/>
        <c:axPos val="l"/>
        <c:numFmt formatCode="0.0" sourceLinked="1"/>
        <c:majorTickMark val="none"/>
        <c:minorTickMark val="none"/>
        <c:tickLblPos val="none"/>
        <c:crossAx val="178606848"/>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470051037895767"/>
          <c:y val="6.0327332431463709E-2"/>
          <c:w val="0.4078794935963953"/>
          <c:h val="0.93233052366251579"/>
        </c:manualLayout>
      </c:layout>
      <c:barChart>
        <c:barDir val="bar"/>
        <c:grouping val="clustered"/>
        <c:varyColors val="0"/>
        <c:ser>
          <c:idx val="0"/>
          <c:order val="0"/>
          <c:tx>
            <c:strRef>
              <c:f>в16!$L$1</c:f>
              <c:strCache>
                <c:ptCount val="1"/>
                <c:pt idx="0">
                  <c:v>Индивидуальный предприниматель</c:v>
                </c:pt>
              </c:strCache>
            </c:strRef>
          </c:tx>
          <c:invertIfNegative val="0"/>
          <c:dLbls>
            <c:spPr>
              <a:noFill/>
              <a:ln>
                <a:noFill/>
              </a:ln>
              <a:effectLst/>
            </c:spPr>
            <c:txPr>
              <a:bodyPr/>
              <a:lstStyle/>
              <a:p>
                <a:pPr>
                  <a:defRPr sz="8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в16!$K$2:$K$30</c:f>
              <c:strCache>
                <c:ptCount val="29"/>
                <c:pt idx="0">
                  <c:v>Дорогие кредиты</c:v>
                </c:pt>
                <c:pt idx="1">
                  <c:v>Высокие цены на энергоносители</c:v>
                </c:pt>
                <c:pt idx="2">
                  <c:v>Инфляция</c:v>
                </c:pt>
                <c:pt idx="3">
                  <c:v>Высокие транспортные расходы</c:v>
                </c:pt>
                <c:pt idx="4">
                  <c:v>Соблюдение всех правовых норм требует высоких затрат</c:v>
                </c:pt>
                <c:pt idx="5">
                  <c:v>Высокий уровень налоговых ставок</c:v>
                </c:pt>
                <c:pt idx="6">
                  <c:v>Запутанность норм налогового права (усложненность порядка взимания налогов)</c:v>
                </c:pt>
                <c:pt idx="7">
                  <c:v>Непредсказуемость издержек, связанных с соблюдением правовых норм</c:v>
                </c:pt>
                <c:pt idx="8">
                  <c:v>Отсутствие ясной и четкой экономической политики государства</c:v>
                </c:pt>
                <c:pt idx="9">
                  <c:v>Неравномерное распределение налогового бремени</c:v>
                </c:pt>
                <c:pt idx="10">
                  <c:v>Нечестная (несправедливая) конкуренция</c:v>
                </c:pt>
                <c:pt idx="11">
                  <c:v>Неэффективность бюрократической системы</c:v>
                </c:pt>
                <c:pt idx="12">
                  <c:v>Неодинаковое отношение чиновников к разным фирмам (при толковании применяемых законов и правил)</c:v>
                </c:pt>
                <c:pt idx="13">
                  <c:v>Необъективность, коррумпированность судебных решений</c:v>
                </c:pt>
                <c:pt idx="14">
                  <c:v>Неразвитость экономической инфраструктуры</c:v>
                </c:pt>
                <c:pt idx="15">
                  <c:v>Неэффективность судебной системы</c:v>
                </c:pt>
                <c:pt idx="16">
                  <c:v>Незащищенность прав собственности</c:v>
                </c:pt>
                <c:pt idx="17">
                  <c:v>Сращивание власти и бизнеса</c:v>
                </c:pt>
                <c:pt idx="18">
                  <c:v>Валютное регулирование</c:v>
                </c:pt>
                <c:pt idx="19">
                  <c:v>Государственный контроль над ценами</c:v>
                </c:pt>
                <c:pt idx="20">
                  <c:v>Нормы, регулирующие торговлю с иностранными государствами (экспорт\импорт)</c:v>
                </c:pt>
                <c:pt idx="21">
                  <c:v>Политическая нестабильность</c:v>
                </c:pt>
                <c:pt idx="22">
                  <c:v>Постоянные проверки и чрезмерные требования контролирующих органов</c:v>
                </c:pt>
                <c:pt idx="23">
                  <c:v>Избирательный подход чиновников налоговых органов к взиманию налогов с разных налогоплательщиков</c:v>
                </c:pt>
                <c:pt idx="24">
                  <c:v>Уголовные преступления (хищения, кражи и т.д.)</c:v>
                </c:pt>
                <c:pt idx="25">
                  <c:v>Нормы, регулирующие создание коммерческой организации</c:v>
                </c:pt>
                <c:pt idx="26">
                  <c:v>Уровень выплат криминальным структурам</c:v>
                </c:pt>
                <c:pt idx="27">
                  <c:v>Непредсказуемость расходов на взятки</c:v>
                </c:pt>
                <c:pt idx="28">
                  <c:v>Большие расходы на взятки</c:v>
                </c:pt>
              </c:strCache>
            </c:strRef>
          </c:cat>
          <c:val>
            <c:numRef>
              <c:f>в16!$L$2:$L$30</c:f>
              <c:numCache>
                <c:formatCode>0</c:formatCode>
                <c:ptCount val="29"/>
                <c:pt idx="0">
                  <c:v>35.632183908045974</c:v>
                </c:pt>
                <c:pt idx="1">
                  <c:v>36.781609195402254</c:v>
                </c:pt>
                <c:pt idx="2">
                  <c:v>24.137931034482854</c:v>
                </c:pt>
                <c:pt idx="3">
                  <c:v>23.563218390804565</c:v>
                </c:pt>
                <c:pt idx="4">
                  <c:v>18.965517241379271</c:v>
                </c:pt>
                <c:pt idx="5">
                  <c:v>4.0229885057471488</c:v>
                </c:pt>
                <c:pt idx="6">
                  <c:v>4.597701149425296</c:v>
                </c:pt>
                <c:pt idx="7">
                  <c:v>4.0229885057470476</c:v>
                </c:pt>
                <c:pt idx="8">
                  <c:v>-1.1494252873563506</c:v>
                </c:pt>
                <c:pt idx="9">
                  <c:v>-2.8735632183907995</c:v>
                </c:pt>
                <c:pt idx="10">
                  <c:v>-0.57471264367815089</c:v>
                </c:pt>
                <c:pt idx="11">
                  <c:v>-9.1954022988505368</c:v>
                </c:pt>
                <c:pt idx="12">
                  <c:v>-12.068965517241452</c:v>
                </c:pt>
                <c:pt idx="13">
                  <c:v>-9.7701149425287497</c:v>
                </c:pt>
                <c:pt idx="14">
                  <c:v>-5.7471264367816515</c:v>
                </c:pt>
                <c:pt idx="15">
                  <c:v>-12.643678160919592</c:v>
                </c:pt>
                <c:pt idx="16">
                  <c:v>-13.218390804597735</c:v>
                </c:pt>
                <c:pt idx="17">
                  <c:v>-16.091954022988567</c:v>
                </c:pt>
                <c:pt idx="18">
                  <c:v>-18.965517241379303</c:v>
                </c:pt>
                <c:pt idx="19">
                  <c:v>-29.885057471264432</c:v>
                </c:pt>
                <c:pt idx="20">
                  <c:v>-21.839080459770109</c:v>
                </c:pt>
                <c:pt idx="21">
                  <c:v>-18.390804597701152</c:v>
                </c:pt>
                <c:pt idx="22">
                  <c:v>-28.16091954022982</c:v>
                </c:pt>
                <c:pt idx="23">
                  <c:v>-22.98850574712646</c:v>
                </c:pt>
                <c:pt idx="24">
                  <c:v>-38.50574712643683</c:v>
                </c:pt>
                <c:pt idx="25">
                  <c:v>-35.057471264367827</c:v>
                </c:pt>
                <c:pt idx="26">
                  <c:v>-39.080459770114985</c:v>
                </c:pt>
                <c:pt idx="27">
                  <c:v>-43.678160919540232</c:v>
                </c:pt>
                <c:pt idx="28">
                  <c:v>-52.873563218390842</c:v>
                </c:pt>
              </c:numCache>
            </c:numRef>
          </c:val>
        </c:ser>
        <c:ser>
          <c:idx val="1"/>
          <c:order val="1"/>
          <c:tx>
            <c:strRef>
              <c:f>в16!$M$1</c:f>
              <c:strCache>
                <c:ptCount val="1"/>
                <c:pt idx="0">
                  <c:v>Юридическое лицо</c:v>
                </c:pt>
              </c:strCache>
            </c:strRef>
          </c:tx>
          <c:spPr>
            <a:solidFill>
              <a:schemeClr val="accent1">
                <a:lumMod val="40000"/>
                <a:lumOff val="60000"/>
              </a:schemeClr>
            </a:solidFill>
          </c:spPr>
          <c:invertIfNegative val="0"/>
          <c:dLbls>
            <c:spPr>
              <a:noFill/>
              <a:ln>
                <a:noFill/>
              </a:ln>
              <a:effectLst/>
            </c:spPr>
            <c:txPr>
              <a:bodyPr/>
              <a:lstStyle/>
              <a:p>
                <a:pPr>
                  <a:defRPr sz="8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в16!$K$2:$K$30</c:f>
              <c:strCache>
                <c:ptCount val="29"/>
                <c:pt idx="0">
                  <c:v>Дорогие кредиты</c:v>
                </c:pt>
                <c:pt idx="1">
                  <c:v>Высокие цены на энергоносители</c:v>
                </c:pt>
                <c:pt idx="2">
                  <c:v>Инфляция</c:v>
                </c:pt>
                <c:pt idx="3">
                  <c:v>Высокие транспортные расходы</c:v>
                </c:pt>
                <c:pt idx="4">
                  <c:v>Соблюдение всех правовых норм требует высоких затрат</c:v>
                </c:pt>
                <c:pt idx="5">
                  <c:v>Высокий уровень налоговых ставок</c:v>
                </c:pt>
                <c:pt idx="6">
                  <c:v>Запутанность норм налогового права (усложненность порядка взимания налогов)</c:v>
                </c:pt>
                <c:pt idx="7">
                  <c:v>Непредсказуемость издержек, связанных с соблюдением правовых норм</c:v>
                </c:pt>
                <c:pt idx="8">
                  <c:v>Отсутствие ясной и четкой экономической политики государства</c:v>
                </c:pt>
                <c:pt idx="9">
                  <c:v>Неравномерное распределение налогового бремени</c:v>
                </c:pt>
                <c:pt idx="10">
                  <c:v>Нечестная (несправедливая) конкуренция</c:v>
                </c:pt>
                <c:pt idx="11">
                  <c:v>Неэффективность бюрократической системы</c:v>
                </c:pt>
                <c:pt idx="12">
                  <c:v>Неодинаковое отношение чиновников к разным фирмам (при толковании применяемых законов и правил)</c:v>
                </c:pt>
                <c:pt idx="13">
                  <c:v>Необъективность, коррумпированность судебных решений</c:v>
                </c:pt>
                <c:pt idx="14">
                  <c:v>Неразвитость экономической инфраструктуры</c:v>
                </c:pt>
                <c:pt idx="15">
                  <c:v>Неэффективность судебной системы</c:v>
                </c:pt>
                <c:pt idx="16">
                  <c:v>Незащищенность прав собственности</c:v>
                </c:pt>
                <c:pt idx="17">
                  <c:v>Сращивание власти и бизнеса</c:v>
                </c:pt>
                <c:pt idx="18">
                  <c:v>Валютное регулирование</c:v>
                </c:pt>
                <c:pt idx="19">
                  <c:v>Государственный контроль над ценами</c:v>
                </c:pt>
                <c:pt idx="20">
                  <c:v>Нормы, регулирующие торговлю с иностранными государствами (экспорт\импорт)</c:v>
                </c:pt>
                <c:pt idx="21">
                  <c:v>Политическая нестабильность</c:v>
                </c:pt>
                <c:pt idx="22">
                  <c:v>Постоянные проверки и чрезмерные требования контролирующих органов</c:v>
                </c:pt>
                <c:pt idx="23">
                  <c:v>Избирательный подход чиновников налоговых органов к взиманию налогов с разных налогоплательщиков</c:v>
                </c:pt>
                <c:pt idx="24">
                  <c:v>Уголовные преступления (хищения, кражи и т.д.)</c:v>
                </c:pt>
                <c:pt idx="25">
                  <c:v>Нормы, регулирующие создание коммерческой организации</c:v>
                </c:pt>
                <c:pt idx="26">
                  <c:v>Уровень выплат криминальным структурам</c:v>
                </c:pt>
                <c:pt idx="27">
                  <c:v>Непредсказуемость расходов на взятки</c:v>
                </c:pt>
                <c:pt idx="28">
                  <c:v>Большие расходы на взятки</c:v>
                </c:pt>
              </c:strCache>
            </c:strRef>
          </c:cat>
          <c:val>
            <c:numRef>
              <c:f>в16!$M$2:$M$30</c:f>
              <c:numCache>
                <c:formatCode>0</c:formatCode>
                <c:ptCount val="29"/>
                <c:pt idx="0">
                  <c:v>53.539823008849524</c:v>
                </c:pt>
                <c:pt idx="1">
                  <c:v>47.345132743362754</c:v>
                </c:pt>
                <c:pt idx="2">
                  <c:v>42.920353982300846</c:v>
                </c:pt>
                <c:pt idx="3">
                  <c:v>31.415929203539818</c:v>
                </c:pt>
                <c:pt idx="4">
                  <c:v>25.221238938053041</c:v>
                </c:pt>
                <c:pt idx="5">
                  <c:v>26.548672566371586</c:v>
                </c:pt>
                <c:pt idx="6">
                  <c:v>13.716814159291999</c:v>
                </c:pt>
                <c:pt idx="7">
                  <c:v>8.40707964601771</c:v>
                </c:pt>
                <c:pt idx="8">
                  <c:v>12.389380530973501</c:v>
                </c:pt>
                <c:pt idx="9">
                  <c:v>8.4070796460176993</c:v>
                </c:pt>
                <c:pt idx="10">
                  <c:v>-1.7699115044248539</c:v>
                </c:pt>
                <c:pt idx="11">
                  <c:v>-1.7699115044247442</c:v>
                </c:pt>
                <c:pt idx="12">
                  <c:v>-2.6548672566371438</c:v>
                </c:pt>
                <c:pt idx="13">
                  <c:v>-5.3097345132743001</c:v>
                </c:pt>
                <c:pt idx="14">
                  <c:v>-10.619469026548703</c:v>
                </c:pt>
                <c:pt idx="15">
                  <c:v>-12.389380530973455</c:v>
                </c:pt>
                <c:pt idx="16">
                  <c:v>-17.699115044247765</c:v>
                </c:pt>
                <c:pt idx="17">
                  <c:v>-20.35398230088504</c:v>
                </c:pt>
                <c:pt idx="18">
                  <c:v>-19.026548672566371</c:v>
                </c:pt>
                <c:pt idx="19">
                  <c:v>-15.044247787610601</c:v>
                </c:pt>
                <c:pt idx="20">
                  <c:v>-23.451327433628272</c:v>
                </c:pt>
                <c:pt idx="21">
                  <c:v>-26.548672566371689</c:v>
                </c:pt>
                <c:pt idx="22">
                  <c:v>-20.353982300884955</c:v>
                </c:pt>
                <c:pt idx="23">
                  <c:v>-26.10619469026555</c:v>
                </c:pt>
                <c:pt idx="24">
                  <c:v>-23.893805309734546</c:v>
                </c:pt>
                <c:pt idx="25">
                  <c:v>-38.495575221238973</c:v>
                </c:pt>
                <c:pt idx="26">
                  <c:v>-43.805309734513315</c:v>
                </c:pt>
                <c:pt idx="27">
                  <c:v>-42.920353982300945</c:v>
                </c:pt>
                <c:pt idx="28">
                  <c:v>-51.769911504424776</c:v>
                </c:pt>
              </c:numCache>
            </c:numRef>
          </c:val>
        </c:ser>
        <c:ser>
          <c:idx val="2"/>
          <c:order val="2"/>
          <c:tx>
            <c:strRef>
              <c:f>в16!$N$1</c:f>
              <c:strCache>
                <c:ptCount val="1"/>
                <c:pt idx="0">
                  <c:v>Бизнес сообщество в целом</c:v>
                </c:pt>
              </c:strCache>
            </c:strRef>
          </c:tx>
          <c:spPr>
            <a:solidFill>
              <a:schemeClr val="bg1">
                <a:lumMod val="65000"/>
              </a:schemeClr>
            </a:solidFill>
          </c:spPr>
          <c:invertIfNegative val="0"/>
          <c:dLbls>
            <c:spPr>
              <a:noFill/>
              <a:ln>
                <a:noFill/>
              </a:ln>
              <a:effectLst/>
            </c:spPr>
            <c:txPr>
              <a:bodyPr/>
              <a:lstStyle/>
              <a:p>
                <a:pPr>
                  <a:defRPr sz="8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в16!$K$2:$K$30</c:f>
              <c:strCache>
                <c:ptCount val="29"/>
                <c:pt idx="0">
                  <c:v>Дорогие кредиты</c:v>
                </c:pt>
                <c:pt idx="1">
                  <c:v>Высокие цены на энергоносители</c:v>
                </c:pt>
                <c:pt idx="2">
                  <c:v>Инфляция</c:v>
                </c:pt>
                <c:pt idx="3">
                  <c:v>Высокие транспортные расходы</c:v>
                </c:pt>
                <c:pt idx="4">
                  <c:v>Соблюдение всех правовых норм требует высоких затрат</c:v>
                </c:pt>
                <c:pt idx="5">
                  <c:v>Высокий уровень налоговых ставок</c:v>
                </c:pt>
                <c:pt idx="6">
                  <c:v>Запутанность норм налогового права (усложненность порядка взимания налогов)</c:v>
                </c:pt>
                <c:pt idx="7">
                  <c:v>Непредсказуемость издержек, связанных с соблюдением правовых норм</c:v>
                </c:pt>
                <c:pt idx="8">
                  <c:v>Отсутствие ясной и четкой экономической политики государства</c:v>
                </c:pt>
                <c:pt idx="9">
                  <c:v>Неравномерное распределение налогового бремени</c:v>
                </c:pt>
                <c:pt idx="10">
                  <c:v>Нечестная (несправедливая) конкуренция</c:v>
                </c:pt>
                <c:pt idx="11">
                  <c:v>Неэффективность бюрократической системы</c:v>
                </c:pt>
                <c:pt idx="12">
                  <c:v>Неодинаковое отношение чиновников к разным фирмам (при толковании применяемых законов и правил)</c:v>
                </c:pt>
                <c:pt idx="13">
                  <c:v>Необъективность, коррумпированность судебных решений</c:v>
                </c:pt>
                <c:pt idx="14">
                  <c:v>Неразвитость экономической инфраструктуры</c:v>
                </c:pt>
                <c:pt idx="15">
                  <c:v>Неэффективность судебной системы</c:v>
                </c:pt>
                <c:pt idx="16">
                  <c:v>Незащищенность прав собственности</c:v>
                </c:pt>
                <c:pt idx="17">
                  <c:v>Сращивание власти и бизнеса</c:v>
                </c:pt>
                <c:pt idx="18">
                  <c:v>Валютное регулирование</c:v>
                </c:pt>
                <c:pt idx="19">
                  <c:v>Государственный контроль над ценами</c:v>
                </c:pt>
                <c:pt idx="20">
                  <c:v>Нормы, регулирующие торговлю с иностранными государствами (экспорт\импорт)</c:v>
                </c:pt>
                <c:pt idx="21">
                  <c:v>Политическая нестабильность</c:v>
                </c:pt>
                <c:pt idx="22">
                  <c:v>Постоянные проверки и чрезмерные требования контролирующих органов</c:v>
                </c:pt>
                <c:pt idx="23">
                  <c:v>Избирательный подход чиновников налоговых органов к взиманию налогов с разных налогоплательщиков</c:v>
                </c:pt>
                <c:pt idx="24">
                  <c:v>Уголовные преступления (хищения, кражи и т.д.)</c:v>
                </c:pt>
                <c:pt idx="25">
                  <c:v>Нормы, регулирующие создание коммерческой организации</c:v>
                </c:pt>
                <c:pt idx="26">
                  <c:v>Уровень выплат криминальным структурам</c:v>
                </c:pt>
                <c:pt idx="27">
                  <c:v>Непредсказуемость расходов на взятки</c:v>
                </c:pt>
                <c:pt idx="28">
                  <c:v>Большие расходы на взятки</c:v>
                </c:pt>
              </c:strCache>
            </c:strRef>
          </c:cat>
          <c:val>
            <c:numRef>
              <c:f>в16!$N$2:$N$30</c:f>
              <c:numCache>
                <c:formatCode>0</c:formatCode>
                <c:ptCount val="29"/>
                <c:pt idx="0">
                  <c:v>45.75</c:v>
                </c:pt>
                <c:pt idx="1">
                  <c:v>42.75</c:v>
                </c:pt>
                <c:pt idx="2">
                  <c:v>34.75</c:v>
                </c:pt>
                <c:pt idx="3">
                  <c:v>28</c:v>
                </c:pt>
                <c:pt idx="4">
                  <c:v>22.5</c:v>
                </c:pt>
                <c:pt idx="5">
                  <c:v>16.75</c:v>
                </c:pt>
                <c:pt idx="6">
                  <c:v>9.75</c:v>
                </c:pt>
                <c:pt idx="7">
                  <c:v>6.5</c:v>
                </c:pt>
                <c:pt idx="8">
                  <c:v>6.5</c:v>
                </c:pt>
                <c:pt idx="9">
                  <c:v>3.5</c:v>
                </c:pt>
                <c:pt idx="10">
                  <c:v>-1.25</c:v>
                </c:pt>
                <c:pt idx="11">
                  <c:v>-5</c:v>
                </c:pt>
                <c:pt idx="12">
                  <c:v>-6.75</c:v>
                </c:pt>
                <c:pt idx="13">
                  <c:v>-7.25</c:v>
                </c:pt>
                <c:pt idx="14">
                  <c:v>-8.5</c:v>
                </c:pt>
                <c:pt idx="15">
                  <c:v>-12.5</c:v>
                </c:pt>
                <c:pt idx="16">
                  <c:v>-15.75</c:v>
                </c:pt>
                <c:pt idx="17">
                  <c:v>-18.5</c:v>
                </c:pt>
                <c:pt idx="18">
                  <c:v>-19</c:v>
                </c:pt>
                <c:pt idx="19">
                  <c:v>-21.5</c:v>
                </c:pt>
                <c:pt idx="20">
                  <c:v>-22.75</c:v>
                </c:pt>
                <c:pt idx="21">
                  <c:v>-23</c:v>
                </c:pt>
                <c:pt idx="22">
                  <c:v>-23.75</c:v>
                </c:pt>
                <c:pt idx="23">
                  <c:v>-24.75</c:v>
                </c:pt>
                <c:pt idx="24">
                  <c:v>-30.25</c:v>
                </c:pt>
                <c:pt idx="25">
                  <c:v>-37</c:v>
                </c:pt>
                <c:pt idx="26">
                  <c:v>-41.75</c:v>
                </c:pt>
                <c:pt idx="27">
                  <c:v>-43.25</c:v>
                </c:pt>
                <c:pt idx="28">
                  <c:v>-52.25</c:v>
                </c:pt>
              </c:numCache>
            </c:numRef>
          </c:val>
        </c:ser>
        <c:dLbls>
          <c:showLegendKey val="0"/>
          <c:showVal val="1"/>
          <c:showCatName val="0"/>
          <c:showSerName val="0"/>
          <c:showPercent val="0"/>
          <c:showBubbleSize val="0"/>
        </c:dLbls>
        <c:gapWidth val="150"/>
        <c:overlap val="-25"/>
        <c:axId val="180834304"/>
        <c:axId val="180835840"/>
      </c:barChart>
      <c:catAx>
        <c:axId val="180834304"/>
        <c:scaling>
          <c:orientation val="maxMin"/>
        </c:scaling>
        <c:delete val="0"/>
        <c:axPos val="l"/>
        <c:numFmt formatCode="General" sourceLinked="0"/>
        <c:majorTickMark val="none"/>
        <c:minorTickMark val="none"/>
        <c:tickLblPos val="low"/>
        <c:txPr>
          <a:bodyPr/>
          <a:lstStyle/>
          <a:p>
            <a:pPr>
              <a:defRPr sz="900">
                <a:latin typeface="Times New Roman" pitchFamily="18" charset="0"/>
                <a:cs typeface="Times New Roman" pitchFamily="18" charset="0"/>
              </a:defRPr>
            </a:pPr>
            <a:endParaRPr lang="ru-RU"/>
          </a:p>
        </c:txPr>
        <c:crossAx val="180835840"/>
        <c:crosses val="autoZero"/>
        <c:auto val="1"/>
        <c:lblAlgn val="ctr"/>
        <c:lblOffset val="100"/>
        <c:noMultiLvlLbl val="0"/>
      </c:catAx>
      <c:valAx>
        <c:axId val="180835840"/>
        <c:scaling>
          <c:orientation val="minMax"/>
        </c:scaling>
        <c:delete val="1"/>
        <c:axPos val="t"/>
        <c:numFmt formatCode="0" sourceLinked="1"/>
        <c:majorTickMark val="out"/>
        <c:minorTickMark val="none"/>
        <c:tickLblPos val="none"/>
        <c:crossAx val="180834304"/>
        <c:crosses val="autoZero"/>
        <c:crossBetween val="between"/>
      </c:valAx>
    </c:plotArea>
    <c:legend>
      <c:legendPos val="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3333333333334E-2"/>
          <c:y val="5.0925925925925923E-2"/>
          <c:w val="0.93888888888889055"/>
          <c:h val="0.58179389034703999"/>
        </c:manualLayout>
      </c:layout>
      <c:barChart>
        <c:barDir val="col"/>
        <c:grouping val="clustered"/>
        <c:varyColors val="0"/>
        <c:ser>
          <c:idx val="0"/>
          <c:order val="0"/>
          <c:tx>
            <c:strRef>
              <c:f>в17!$C$1</c:f>
              <c:strCache>
                <c:ptCount val="1"/>
                <c:pt idx="0">
                  <c:v>Индивидуальный предприниматель</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в17!$B$2:$B$6</c:f>
              <c:strCache>
                <c:ptCount val="5"/>
                <c:pt idx="0">
                  <c:v>Практически не встречаются</c:v>
                </c:pt>
                <c:pt idx="1">
                  <c:v>Мало распространены</c:v>
                </c:pt>
                <c:pt idx="2">
                  <c:v>Распространены средне</c:v>
                </c:pt>
                <c:pt idx="3">
                  <c:v>Очень распространены</c:v>
                </c:pt>
                <c:pt idx="4">
                  <c:v>Нет ответа</c:v>
                </c:pt>
              </c:strCache>
            </c:strRef>
          </c:cat>
          <c:val>
            <c:numRef>
              <c:f>в17!$C$2:$C$6</c:f>
              <c:numCache>
                <c:formatCode>0.0</c:formatCode>
                <c:ptCount val="5"/>
                <c:pt idx="0">
                  <c:v>17.241379310344794</c:v>
                </c:pt>
                <c:pt idx="1">
                  <c:v>28.735632183907985</c:v>
                </c:pt>
                <c:pt idx="2">
                  <c:v>21.839080459770098</c:v>
                </c:pt>
                <c:pt idx="3">
                  <c:v>12.643678160919492</c:v>
                </c:pt>
                <c:pt idx="4">
                  <c:v>19.540229885057492</c:v>
                </c:pt>
              </c:numCache>
            </c:numRef>
          </c:val>
        </c:ser>
        <c:ser>
          <c:idx val="1"/>
          <c:order val="1"/>
          <c:tx>
            <c:strRef>
              <c:f>в17!$D$1</c:f>
              <c:strCache>
                <c:ptCount val="1"/>
                <c:pt idx="0">
                  <c:v>Юридическое лицо</c:v>
                </c:pt>
              </c:strCache>
            </c:strRef>
          </c:tx>
          <c:spPr>
            <a:solidFill>
              <a:schemeClr val="tx2">
                <a:lumMod val="40000"/>
                <a:lumOff val="60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в17!$B$2:$B$6</c:f>
              <c:strCache>
                <c:ptCount val="5"/>
                <c:pt idx="0">
                  <c:v>Практически не встречаются</c:v>
                </c:pt>
                <c:pt idx="1">
                  <c:v>Мало распространены</c:v>
                </c:pt>
                <c:pt idx="2">
                  <c:v>Распространены средне</c:v>
                </c:pt>
                <c:pt idx="3">
                  <c:v>Очень распространены</c:v>
                </c:pt>
                <c:pt idx="4">
                  <c:v>Нет ответа</c:v>
                </c:pt>
              </c:strCache>
            </c:strRef>
          </c:cat>
          <c:val>
            <c:numRef>
              <c:f>в17!$D$2:$D$6</c:f>
              <c:numCache>
                <c:formatCode>0.0</c:formatCode>
                <c:ptCount val="5"/>
                <c:pt idx="0">
                  <c:v>30.973451327433601</c:v>
                </c:pt>
                <c:pt idx="1">
                  <c:v>18.5840707964602</c:v>
                </c:pt>
                <c:pt idx="2">
                  <c:v>21.2389380530973</c:v>
                </c:pt>
                <c:pt idx="3">
                  <c:v>14.159292035398206</c:v>
                </c:pt>
                <c:pt idx="4">
                  <c:v>15.044247787610592</c:v>
                </c:pt>
              </c:numCache>
            </c:numRef>
          </c:val>
        </c:ser>
        <c:ser>
          <c:idx val="2"/>
          <c:order val="2"/>
          <c:tx>
            <c:strRef>
              <c:f>в17!$E$1</c:f>
              <c:strCache>
                <c:ptCount val="1"/>
                <c:pt idx="0">
                  <c:v>Бизнес сообщество в целом</c:v>
                </c:pt>
              </c:strCache>
            </c:strRef>
          </c:tx>
          <c:spPr>
            <a:solidFill>
              <a:schemeClr val="bg1">
                <a:lumMod val="65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в17!$B$2:$B$6</c:f>
              <c:strCache>
                <c:ptCount val="5"/>
                <c:pt idx="0">
                  <c:v>Практически не встречаются</c:v>
                </c:pt>
                <c:pt idx="1">
                  <c:v>Мало распространены</c:v>
                </c:pt>
                <c:pt idx="2">
                  <c:v>Распространены средне</c:v>
                </c:pt>
                <c:pt idx="3">
                  <c:v>Очень распространены</c:v>
                </c:pt>
                <c:pt idx="4">
                  <c:v>Нет ответа</c:v>
                </c:pt>
              </c:strCache>
            </c:strRef>
          </c:cat>
          <c:val>
            <c:numRef>
              <c:f>в17!$E$2:$E$6</c:f>
              <c:numCache>
                <c:formatCode>0.0</c:formatCode>
                <c:ptCount val="5"/>
                <c:pt idx="0">
                  <c:v>25</c:v>
                </c:pt>
                <c:pt idx="1">
                  <c:v>23</c:v>
                </c:pt>
                <c:pt idx="2">
                  <c:v>21.5</c:v>
                </c:pt>
                <c:pt idx="3">
                  <c:v>13.5</c:v>
                </c:pt>
                <c:pt idx="4">
                  <c:v>17</c:v>
                </c:pt>
              </c:numCache>
            </c:numRef>
          </c:val>
        </c:ser>
        <c:dLbls>
          <c:showLegendKey val="0"/>
          <c:showVal val="1"/>
          <c:showCatName val="0"/>
          <c:showSerName val="0"/>
          <c:showPercent val="0"/>
          <c:showBubbleSize val="0"/>
        </c:dLbls>
        <c:gapWidth val="75"/>
        <c:axId val="180861568"/>
        <c:axId val="180871552"/>
      </c:barChart>
      <c:catAx>
        <c:axId val="180861568"/>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180871552"/>
        <c:crosses val="autoZero"/>
        <c:auto val="1"/>
        <c:lblAlgn val="ctr"/>
        <c:lblOffset val="100"/>
        <c:noMultiLvlLbl val="0"/>
      </c:catAx>
      <c:valAx>
        <c:axId val="180871552"/>
        <c:scaling>
          <c:orientation val="minMax"/>
        </c:scaling>
        <c:delete val="1"/>
        <c:axPos val="l"/>
        <c:numFmt formatCode="0.0" sourceLinked="1"/>
        <c:majorTickMark val="none"/>
        <c:minorTickMark val="none"/>
        <c:tickLblPos val="none"/>
        <c:crossAx val="180861568"/>
        <c:crosses val="autoZero"/>
        <c:crossBetween val="between"/>
      </c:valAx>
      <c:spPr>
        <a:ln>
          <a:noFill/>
        </a:ln>
      </c:spPr>
    </c:plotArea>
    <c:legend>
      <c:legendPos val="b"/>
      <c:layout>
        <c:manualLayout>
          <c:xMode val="edge"/>
          <c:yMode val="edge"/>
          <c:x val="3.5475721784777002E-2"/>
          <c:y val="0.81299759405074368"/>
          <c:w val="0.9"/>
          <c:h val="7.3247725510995065E-2"/>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в18!$C$13</c:f>
              <c:strCache>
                <c:ptCount val="1"/>
                <c:pt idx="0">
                  <c:v>Индивидуальный предприниматель</c:v>
                </c:pt>
              </c:strCache>
            </c:strRef>
          </c:tx>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в18!$B$14:$B$18</c:f>
              <c:strCache>
                <c:ptCount val="5"/>
                <c:pt idx="0">
                  <c:v>Не дают взятки</c:v>
                </c:pt>
                <c:pt idx="1">
                  <c:v>Менее 5 %</c:v>
                </c:pt>
                <c:pt idx="2">
                  <c:v>От 5% до 10%</c:v>
                </c:pt>
                <c:pt idx="3">
                  <c:v>От 11% до 20%</c:v>
                </c:pt>
                <c:pt idx="4">
                  <c:v>Свыше 20%</c:v>
                </c:pt>
              </c:strCache>
            </c:strRef>
          </c:cat>
          <c:val>
            <c:numRef>
              <c:f>в18!$C$14:$C$18</c:f>
              <c:numCache>
                <c:formatCode>0.0</c:formatCode>
                <c:ptCount val="5"/>
                <c:pt idx="0">
                  <c:v>80.459770114942472</c:v>
                </c:pt>
                <c:pt idx="1">
                  <c:v>1.1000000000000001</c:v>
                </c:pt>
                <c:pt idx="2">
                  <c:v>16.100000000000001</c:v>
                </c:pt>
                <c:pt idx="3">
                  <c:v>0</c:v>
                </c:pt>
                <c:pt idx="4">
                  <c:v>2.2999999999999998</c:v>
                </c:pt>
              </c:numCache>
            </c:numRef>
          </c:val>
        </c:ser>
        <c:ser>
          <c:idx val="1"/>
          <c:order val="1"/>
          <c:tx>
            <c:strRef>
              <c:f>в18!$D$13</c:f>
              <c:strCache>
                <c:ptCount val="1"/>
                <c:pt idx="0">
                  <c:v>Юридическое лицо</c:v>
                </c:pt>
              </c:strCache>
            </c:strRef>
          </c:tx>
          <c:spPr>
            <a:solidFill>
              <a:schemeClr val="accent1">
                <a:lumMod val="60000"/>
                <a:lumOff val="40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в18!$B$14:$B$18</c:f>
              <c:strCache>
                <c:ptCount val="5"/>
                <c:pt idx="0">
                  <c:v>Не дают взятки</c:v>
                </c:pt>
                <c:pt idx="1">
                  <c:v>Менее 5 %</c:v>
                </c:pt>
                <c:pt idx="2">
                  <c:v>От 5% до 10%</c:v>
                </c:pt>
                <c:pt idx="3">
                  <c:v>От 11% до 20%</c:v>
                </c:pt>
                <c:pt idx="4">
                  <c:v>Свыше 20%</c:v>
                </c:pt>
              </c:strCache>
            </c:strRef>
          </c:cat>
          <c:val>
            <c:numRef>
              <c:f>в18!$D$14:$D$18</c:f>
              <c:numCache>
                <c:formatCode>0.0</c:formatCode>
                <c:ptCount val="5"/>
                <c:pt idx="0">
                  <c:v>79.646017699115035</c:v>
                </c:pt>
                <c:pt idx="1">
                  <c:v>5.3</c:v>
                </c:pt>
                <c:pt idx="2">
                  <c:v>11.5</c:v>
                </c:pt>
                <c:pt idx="3">
                  <c:v>2.7</c:v>
                </c:pt>
                <c:pt idx="4">
                  <c:v>0.9</c:v>
                </c:pt>
              </c:numCache>
            </c:numRef>
          </c:val>
        </c:ser>
        <c:ser>
          <c:idx val="2"/>
          <c:order val="2"/>
          <c:tx>
            <c:strRef>
              <c:f>в18!$E$13</c:f>
              <c:strCache>
                <c:ptCount val="1"/>
                <c:pt idx="0">
                  <c:v>Бизнес сообщество в целом</c:v>
                </c:pt>
              </c:strCache>
            </c:strRef>
          </c:tx>
          <c:spPr>
            <a:solidFill>
              <a:schemeClr val="bg1">
                <a:lumMod val="65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в18!$B$14:$B$18</c:f>
              <c:strCache>
                <c:ptCount val="5"/>
                <c:pt idx="0">
                  <c:v>Не дают взятки</c:v>
                </c:pt>
                <c:pt idx="1">
                  <c:v>Менее 5 %</c:v>
                </c:pt>
                <c:pt idx="2">
                  <c:v>От 5% до 10%</c:v>
                </c:pt>
                <c:pt idx="3">
                  <c:v>От 11% до 20%</c:v>
                </c:pt>
                <c:pt idx="4">
                  <c:v>Свыше 20%</c:v>
                </c:pt>
              </c:strCache>
            </c:strRef>
          </c:cat>
          <c:val>
            <c:numRef>
              <c:f>в18!$E$14:$E$18</c:f>
              <c:numCache>
                <c:formatCode>0.0</c:formatCode>
                <c:ptCount val="5"/>
                <c:pt idx="0">
                  <c:v>80</c:v>
                </c:pt>
                <c:pt idx="1">
                  <c:v>3.5</c:v>
                </c:pt>
                <c:pt idx="2">
                  <c:v>13.5</c:v>
                </c:pt>
                <c:pt idx="3">
                  <c:v>1.5</c:v>
                </c:pt>
                <c:pt idx="4">
                  <c:v>1.5</c:v>
                </c:pt>
              </c:numCache>
            </c:numRef>
          </c:val>
        </c:ser>
        <c:dLbls>
          <c:showLegendKey val="0"/>
          <c:showVal val="1"/>
          <c:showCatName val="0"/>
          <c:showSerName val="0"/>
          <c:showPercent val="0"/>
          <c:showBubbleSize val="0"/>
        </c:dLbls>
        <c:gapWidth val="75"/>
        <c:axId val="180906624"/>
        <c:axId val="180916608"/>
      </c:barChart>
      <c:catAx>
        <c:axId val="180906624"/>
        <c:scaling>
          <c:orientation val="minMax"/>
        </c:scaling>
        <c:delete val="0"/>
        <c:axPos val="b"/>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80916608"/>
        <c:crosses val="autoZero"/>
        <c:auto val="1"/>
        <c:lblAlgn val="ctr"/>
        <c:lblOffset val="100"/>
        <c:noMultiLvlLbl val="0"/>
      </c:catAx>
      <c:valAx>
        <c:axId val="180916608"/>
        <c:scaling>
          <c:orientation val="minMax"/>
        </c:scaling>
        <c:delete val="1"/>
        <c:axPos val="l"/>
        <c:numFmt formatCode="0.0" sourceLinked="1"/>
        <c:majorTickMark val="none"/>
        <c:minorTickMark val="none"/>
        <c:tickLblPos val="none"/>
        <c:crossAx val="180906624"/>
        <c:crosses val="autoZero"/>
        <c:crossBetween val="between"/>
      </c:valAx>
      <c:spPr>
        <a:ln>
          <a:noFill/>
        </a:ln>
      </c:spPr>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3333333333334E-2"/>
          <c:y val="5.0925925925925923E-2"/>
          <c:w val="0.93888888888889077"/>
          <c:h val="0.58179389034703999"/>
        </c:manualLayout>
      </c:layout>
      <c:barChart>
        <c:barDir val="col"/>
        <c:grouping val="clustered"/>
        <c:varyColors val="0"/>
        <c:ser>
          <c:idx val="0"/>
          <c:order val="0"/>
          <c:tx>
            <c:strRef>
              <c:f>в19!$C$1</c:f>
              <c:strCache>
                <c:ptCount val="1"/>
                <c:pt idx="0">
                  <c:v>Индивидуальный предприниматель</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в19!$B$2:$B$6</c:f>
              <c:strCache>
                <c:ptCount val="5"/>
                <c:pt idx="0">
                  <c:v>Чиновник заставляет, намекает или создает для этого ситуацию</c:v>
                </c:pt>
                <c:pt idx="1">
                  <c:v>Граждане сами проявляют инициативу</c:v>
                </c:pt>
                <c:pt idx="2">
                  <c:v>Обе стороны заранее знают, что взятка общепринята в этой ситуации</c:v>
                </c:pt>
                <c:pt idx="3">
                  <c:v>Другого способа решения проблемы просто не существует</c:v>
                </c:pt>
                <c:pt idx="4">
                  <c:v>Затрудняюсь ответить</c:v>
                </c:pt>
              </c:strCache>
            </c:strRef>
          </c:cat>
          <c:val>
            <c:numRef>
              <c:f>в19!$C$2:$C$6</c:f>
              <c:numCache>
                <c:formatCode>0.0</c:formatCode>
                <c:ptCount val="5"/>
                <c:pt idx="0">
                  <c:v>6.8965517241379297</c:v>
                </c:pt>
                <c:pt idx="1">
                  <c:v>21.839080459770098</c:v>
                </c:pt>
                <c:pt idx="2">
                  <c:v>32.183908045977013</c:v>
                </c:pt>
                <c:pt idx="3">
                  <c:v>12.643678160919492</c:v>
                </c:pt>
                <c:pt idx="4">
                  <c:v>26.4367816091954</c:v>
                </c:pt>
              </c:numCache>
            </c:numRef>
          </c:val>
        </c:ser>
        <c:ser>
          <c:idx val="1"/>
          <c:order val="1"/>
          <c:tx>
            <c:strRef>
              <c:f>в19!$D$1</c:f>
              <c:strCache>
                <c:ptCount val="1"/>
                <c:pt idx="0">
                  <c:v>Юридическое лицо</c:v>
                </c:pt>
              </c:strCache>
            </c:strRef>
          </c:tx>
          <c:spPr>
            <a:solidFill>
              <a:schemeClr val="tx2">
                <a:lumMod val="40000"/>
                <a:lumOff val="60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в19!$B$2:$B$6</c:f>
              <c:strCache>
                <c:ptCount val="5"/>
                <c:pt idx="0">
                  <c:v>Чиновник заставляет, намекает или создает для этого ситуацию</c:v>
                </c:pt>
                <c:pt idx="1">
                  <c:v>Граждане сами проявляют инициативу</c:v>
                </c:pt>
                <c:pt idx="2">
                  <c:v>Обе стороны заранее знают, что взятка общепринята в этой ситуации</c:v>
                </c:pt>
                <c:pt idx="3">
                  <c:v>Другого способа решения проблемы просто не существует</c:v>
                </c:pt>
                <c:pt idx="4">
                  <c:v>Затрудняюсь ответить</c:v>
                </c:pt>
              </c:strCache>
            </c:strRef>
          </c:cat>
          <c:val>
            <c:numRef>
              <c:f>в19!$D$2:$D$6</c:f>
              <c:numCache>
                <c:formatCode>0.0</c:formatCode>
                <c:ptCount val="5"/>
                <c:pt idx="0">
                  <c:v>7.0796460176991225</c:v>
                </c:pt>
                <c:pt idx="1">
                  <c:v>28.318584070796501</c:v>
                </c:pt>
                <c:pt idx="2">
                  <c:v>27.433628318584091</c:v>
                </c:pt>
                <c:pt idx="3">
                  <c:v>14.159292035398206</c:v>
                </c:pt>
                <c:pt idx="4">
                  <c:v>23.008849557522087</c:v>
                </c:pt>
              </c:numCache>
            </c:numRef>
          </c:val>
        </c:ser>
        <c:ser>
          <c:idx val="2"/>
          <c:order val="2"/>
          <c:tx>
            <c:strRef>
              <c:f>в19!$E$1</c:f>
              <c:strCache>
                <c:ptCount val="1"/>
                <c:pt idx="0">
                  <c:v>Бизнес сообщество в целом</c:v>
                </c:pt>
              </c:strCache>
            </c:strRef>
          </c:tx>
          <c:spPr>
            <a:solidFill>
              <a:schemeClr val="bg1">
                <a:lumMod val="65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в19!$B$2:$B$6</c:f>
              <c:strCache>
                <c:ptCount val="5"/>
                <c:pt idx="0">
                  <c:v>Чиновник заставляет, намекает или создает для этого ситуацию</c:v>
                </c:pt>
                <c:pt idx="1">
                  <c:v>Граждане сами проявляют инициативу</c:v>
                </c:pt>
                <c:pt idx="2">
                  <c:v>Обе стороны заранее знают, что взятка общепринята в этой ситуации</c:v>
                </c:pt>
                <c:pt idx="3">
                  <c:v>Другого способа решения проблемы просто не существует</c:v>
                </c:pt>
                <c:pt idx="4">
                  <c:v>Затрудняюсь ответить</c:v>
                </c:pt>
              </c:strCache>
            </c:strRef>
          </c:cat>
          <c:val>
            <c:numRef>
              <c:f>в19!$E$2:$E$6</c:f>
              <c:numCache>
                <c:formatCode>0.0</c:formatCode>
                <c:ptCount val="5"/>
                <c:pt idx="0">
                  <c:v>7</c:v>
                </c:pt>
                <c:pt idx="1">
                  <c:v>25.5</c:v>
                </c:pt>
                <c:pt idx="2">
                  <c:v>29.5</c:v>
                </c:pt>
                <c:pt idx="3">
                  <c:v>13.5</c:v>
                </c:pt>
                <c:pt idx="4">
                  <c:v>24.5</c:v>
                </c:pt>
              </c:numCache>
            </c:numRef>
          </c:val>
        </c:ser>
        <c:dLbls>
          <c:showLegendKey val="0"/>
          <c:showVal val="1"/>
          <c:showCatName val="0"/>
          <c:showSerName val="0"/>
          <c:showPercent val="0"/>
          <c:showBubbleSize val="0"/>
        </c:dLbls>
        <c:gapWidth val="75"/>
        <c:axId val="180963968"/>
        <c:axId val="180990336"/>
      </c:barChart>
      <c:catAx>
        <c:axId val="180963968"/>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180990336"/>
        <c:crosses val="autoZero"/>
        <c:auto val="1"/>
        <c:lblAlgn val="ctr"/>
        <c:lblOffset val="100"/>
        <c:noMultiLvlLbl val="0"/>
      </c:catAx>
      <c:valAx>
        <c:axId val="180990336"/>
        <c:scaling>
          <c:orientation val="minMax"/>
        </c:scaling>
        <c:delete val="1"/>
        <c:axPos val="l"/>
        <c:numFmt formatCode="0.0" sourceLinked="1"/>
        <c:majorTickMark val="none"/>
        <c:minorTickMark val="none"/>
        <c:tickLblPos val="none"/>
        <c:crossAx val="180963968"/>
        <c:crosses val="autoZero"/>
        <c:crossBetween val="between"/>
      </c:valAx>
      <c:spPr>
        <a:ln>
          <a:noFill/>
        </a:ln>
      </c:spPr>
    </c:plotArea>
    <c:legend>
      <c:legendPos val="b"/>
      <c:layout>
        <c:manualLayout>
          <c:xMode val="edge"/>
          <c:yMode val="edge"/>
          <c:x val="3.1178617553682651E-2"/>
          <c:y val="0.86675510928981314"/>
          <c:w val="0.9"/>
          <c:h val="7.3247725510995065E-2"/>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3333333333334E-2"/>
          <c:y val="5.0925925925925923E-2"/>
          <c:w val="0.93888888888889099"/>
          <c:h val="0.58179389034703999"/>
        </c:manualLayout>
      </c:layout>
      <c:barChart>
        <c:barDir val="col"/>
        <c:grouping val="clustered"/>
        <c:varyColors val="0"/>
        <c:ser>
          <c:idx val="0"/>
          <c:order val="0"/>
          <c:tx>
            <c:strRef>
              <c:f>в20!$C$1</c:f>
              <c:strCache>
                <c:ptCount val="1"/>
                <c:pt idx="0">
                  <c:v>Индивидуальный предприниматель</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в20!$B$2:$B$8</c:f>
              <c:strCache>
                <c:ptCount val="7"/>
                <c:pt idx="0">
                  <c:v>Не более месяца назад</c:v>
                </c:pt>
                <c:pt idx="1">
                  <c:v>От месяца до полугода назад</c:v>
                </c:pt>
                <c:pt idx="2">
                  <c:v>От полугода до года назад</c:v>
                </c:pt>
                <c:pt idx="3">
                  <c:v>Более года назад</c:v>
                </c:pt>
                <c:pt idx="4">
                  <c:v>Затрудняюсь ответить</c:v>
                </c:pt>
                <c:pt idx="5">
                  <c:v>Никогда не прибегали</c:v>
                </c:pt>
                <c:pt idx="6">
                  <c:v>Нет ответа</c:v>
                </c:pt>
              </c:strCache>
            </c:strRef>
          </c:cat>
          <c:val>
            <c:numRef>
              <c:f>в20!$C$2:$C$8</c:f>
              <c:numCache>
                <c:formatCode>0.0</c:formatCode>
                <c:ptCount val="7"/>
                <c:pt idx="0">
                  <c:v>0</c:v>
                </c:pt>
                <c:pt idx="1">
                  <c:v>1.1494252873563198</c:v>
                </c:pt>
                <c:pt idx="2">
                  <c:v>1.1494252873563198</c:v>
                </c:pt>
                <c:pt idx="3">
                  <c:v>1.1494252873563198</c:v>
                </c:pt>
                <c:pt idx="4">
                  <c:v>1.1494252873563198</c:v>
                </c:pt>
                <c:pt idx="5">
                  <c:v>95.402298850574638</c:v>
                </c:pt>
                <c:pt idx="6">
                  <c:v>0</c:v>
                </c:pt>
              </c:numCache>
            </c:numRef>
          </c:val>
        </c:ser>
        <c:ser>
          <c:idx val="1"/>
          <c:order val="1"/>
          <c:tx>
            <c:strRef>
              <c:f>в20!$D$1</c:f>
              <c:strCache>
                <c:ptCount val="1"/>
                <c:pt idx="0">
                  <c:v>Юридическое лицо</c:v>
                </c:pt>
              </c:strCache>
            </c:strRef>
          </c:tx>
          <c:spPr>
            <a:solidFill>
              <a:schemeClr val="tx2">
                <a:lumMod val="40000"/>
                <a:lumOff val="60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в20!$B$2:$B$8</c:f>
              <c:strCache>
                <c:ptCount val="7"/>
                <c:pt idx="0">
                  <c:v>Не более месяца назад</c:v>
                </c:pt>
                <c:pt idx="1">
                  <c:v>От месяца до полугода назад</c:v>
                </c:pt>
                <c:pt idx="2">
                  <c:v>От полугода до года назад</c:v>
                </c:pt>
                <c:pt idx="3">
                  <c:v>Более года назад</c:v>
                </c:pt>
                <c:pt idx="4">
                  <c:v>Затрудняюсь ответить</c:v>
                </c:pt>
                <c:pt idx="5">
                  <c:v>Никогда не прибегали</c:v>
                </c:pt>
                <c:pt idx="6">
                  <c:v>Нет ответа</c:v>
                </c:pt>
              </c:strCache>
            </c:strRef>
          </c:cat>
          <c:val>
            <c:numRef>
              <c:f>в20!$D$2:$D$8</c:f>
              <c:numCache>
                <c:formatCode>0.0</c:formatCode>
                <c:ptCount val="7"/>
                <c:pt idx="0">
                  <c:v>0</c:v>
                </c:pt>
                <c:pt idx="1">
                  <c:v>0</c:v>
                </c:pt>
                <c:pt idx="2">
                  <c:v>1.76991150442478</c:v>
                </c:pt>
                <c:pt idx="3">
                  <c:v>2.6548672566371709</c:v>
                </c:pt>
                <c:pt idx="4">
                  <c:v>6.1946902654867282</c:v>
                </c:pt>
                <c:pt idx="5">
                  <c:v>87.610619469026531</c:v>
                </c:pt>
                <c:pt idx="6">
                  <c:v>1.76991150442478</c:v>
                </c:pt>
              </c:numCache>
            </c:numRef>
          </c:val>
        </c:ser>
        <c:ser>
          <c:idx val="2"/>
          <c:order val="2"/>
          <c:tx>
            <c:strRef>
              <c:f>в20!$E$1</c:f>
              <c:strCache>
                <c:ptCount val="1"/>
                <c:pt idx="0">
                  <c:v>Бизнес сообщество в целом</c:v>
                </c:pt>
              </c:strCache>
            </c:strRef>
          </c:tx>
          <c:spPr>
            <a:solidFill>
              <a:schemeClr val="bg1">
                <a:lumMod val="65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в20!$B$2:$B$8</c:f>
              <c:strCache>
                <c:ptCount val="7"/>
                <c:pt idx="0">
                  <c:v>Не более месяца назад</c:v>
                </c:pt>
                <c:pt idx="1">
                  <c:v>От месяца до полугода назад</c:v>
                </c:pt>
                <c:pt idx="2">
                  <c:v>От полугода до года назад</c:v>
                </c:pt>
                <c:pt idx="3">
                  <c:v>Более года назад</c:v>
                </c:pt>
                <c:pt idx="4">
                  <c:v>Затрудняюсь ответить</c:v>
                </c:pt>
                <c:pt idx="5">
                  <c:v>Никогда не прибегали</c:v>
                </c:pt>
                <c:pt idx="6">
                  <c:v>Нет ответа</c:v>
                </c:pt>
              </c:strCache>
            </c:strRef>
          </c:cat>
          <c:val>
            <c:numRef>
              <c:f>в20!$E$2:$E$8</c:f>
              <c:numCache>
                <c:formatCode>0.0</c:formatCode>
                <c:ptCount val="7"/>
                <c:pt idx="0">
                  <c:v>0</c:v>
                </c:pt>
                <c:pt idx="1">
                  <c:v>0.5</c:v>
                </c:pt>
                <c:pt idx="2">
                  <c:v>1.5</c:v>
                </c:pt>
                <c:pt idx="3">
                  <c:v>2</c:v>
                </c:pt>
                <c:pt idx="4">
                  <c:v>4</c:v>
                </c:pt>
                <c:pt idx="5">
                  <c:v>91</c:v>
                </c:pt>
                <c:pt idx="6">
                  <c:v>1</c:v>
                </c:pt>
              </c:numCache>
            </c:numRef>
          </c:val>
        </c:ser>
        <c:dLbls>
          <c:showLegendKey val="0"/>
          <c:showVal val="1"/>
          <c:showCatName val="0"/>
          <c:showSerName val="0"/>
          <c:showPercent val="0"/>
          <c:showBubbleSize val="0"/>
        </c:dLbls>
        <c:gapWidth val="75"/>
        <c:axId val="181013120"/>
        <c:axId val="181027200"/>
      </c:barChart>
      <c:catAx>
        <c:axId val="181013120"/>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181027200"/>
        <c:crosses val="autoZero"/>
        <c:auto val="1"/>
        <c:lblAlgn val="ctr"/>
        <c:lblOffset val="100"/>
        <c:noMultiLvlLbl val="0"/>
      </c:catAx>
      <c:valAx>
        <c:axId val="181027200"/>
        <c:scaling>
          <c:orientation val="minMax"/>
        </c:scaling>
        <c:delete val="1"/>
        <c:axPos val="l"/>
        <c:numFmt formatCode="0.0" sourceLinked="1"/>
        <c:majorTickMark val="none"/>
        <c:minorTickMark val="none"/>
        <c:tickLblPos val="none"/>
        <c:crossAx val="181013120"/>
        <c:crosses val="autoZero"/>
        <c:crossBetween val="between"/>
      </c:valAx>
      <c:spPr>
        <a:ln>
          <a:noFill/>
        </a:ln>
      </c:spPr>
    </c:plotArea>
    <c:legend>
      <c:legendPos val="b"/>
      <c:layout>
        <c:manualLayout>
          <c:xMode val="edge"/>
          <c:yMode val="edge"/>
          <c:x val="3.5475721784777037E-2"/>
          <c:y val="0.81299759405074368"/>
          <c:w val="0.9"/>
          <c:h val="7.3247725510995065E-2"/>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6627824869839"/>
          <c:y val="0.13303079516188204"/>
          <c:w val="0.73388087437975391"/>
          <c:h val="0.7124417361871882"/>
        </c:manualLayout>
      </c:layout>
      <c:ofPieChart>
        <c:ofPieType val="pie"/>
        <c:varyColors val="1"/>
        <c:ser>
          <c:idx val="0"/>
          <c:order val="0"/>
          <c:spPr>
            <a:solidFill>
              <a:schemeClr val="tx2">
                <a:lumMod val="20000"/>
                <a:lumOff val="80000"/>
              </a:schemeClr>
            </a:solidFill>
          </c:spPr>
          <c:explosion val="2"/>
          <c:dPt>
            <c:idx val="0"/>
            <c:bubble3D val="0"/>
            <c:spPr>
              <a:solidFill>
                <a:schemeClr val="tx2">
                  <a:lumMod val="40000"/>
                  <a:lumOff val="60000"/>
                </a:schemeClr>
              </a:solidFill>
            </c:spPr>
          </c:dPt>
          <c:dPt>
            <c:idx val="1"/>
            <c:bubble3D val="0"/>
            <c:spPr>
              <a:solidFill>
                <a:schemeClr val="bg1">
                  <a:lumMod val="75000"/>
                </a:schemeClr>
              </a:solidFill>
            </c:spPr>
          </c:dPt>
          <c:dPt>
            <c:idx val="2"/>
            <c:bubble3D val="0"/>
            <c:spPr>
              <a:solidFill>
                <a:schemeClr val="bg1">
                  <a:lumMod val="95000"/>
                </a:schemeClr>
              </a:solidFill>
            </c:spPr>
          </c:dPt>
          <c:dPt>
            <c:idx val="3"/>
            <c:bubble3D val="0"/>
            <c:spPr>
              <a:solidFill>
                <a:schemeClr val="bg1">
                  <a:lumMod val="85000"/>
                </a:schemeClr>
              </a:solidFill>
            </c:spPr>
          </c:dPt>
          <c:dLbls>
            <c:dLbl>
              <c:idx val="0"/>
              <c:layout>
                <c:manualLayout>
                  <c:x val="1.8466852663743863E-3"/>
                  <c:y val="-0.31190015326329518"/>
                </c:manualLayout>
              </c:layout>
              <c:dLblPos val="bestFit"/>
              <c:showLegendKey val="0"/>
              <c:showVal val="1"/>
              <c:showCatName val="1"/>
              <c:showSerName val="0"/>
              <c:showPercent val="0"/>
              <c:showBubbleSize val="0"/>
              <c:separator>
</c:separator>
            </c:dLbl>
            <c:dLbl>
              <c:idx val="1"/>
              <c:layout>
                <c:manualLayout>
                  <c:x val="0.22734429021402214"/>
                  <c:y val="4.6441395796954554E-2"/>
                </c:manualLayout>
              </c:layout>
              <c:dLblPos val="bestFit"/>
              <c:showLegendKey val="0"/>
              <c:showVal val="1"/>
              <c:showCatName val="1"/>
              <c:showSerName val="0"/>
              <c:showPercent val="0"/>
              <c:showBubbleSize val="0"/>
              <c:separator>
</c:separator>
            </c:dLbl>
            <c:dLbl>
              <c:idx val="2"/>
              <c:layout>
                <c:manualLayout>
                  <c:x val="-2.9133753657436902E-2"/>
                  <c:y val="-7.6130186969587066E-2"/>
                </c:manualLayout>
              </c:layout>
              <c:dLblPos val="bestFit"/>
              <c:showLegendKey val="0"/>
              <c:showVal val="1"/>
              <c:showCatName val="1"/>
              <c:showSerName val="0"/>
              <c:showPercent val="0"/>
              <c:showBubbleSize val="0"/>
              <c:separator>
</c:separator>
            </c:dLbl>
            <c:dLbl>
              <c:idx val="4"/>
              <c:layout>
                <c:manualLayout>
                  <c:x val="8.7839159602857535E-3"/>
                  <c:y val="1.6734443216738525E-2"/>
                </c:manualLayout>
              </c:layout>
              <c:tx>
                <c:rich>
                  <a:bodyPr/>
                  <a:lstStyle/>
                  <a:p>
                    <a:r>
                      <a:rPr lang="ru-RU"/>
                      <a:t>Дали взятку
9.0</a:t>
                    </a:r>
                  </a:p>
                </c:rich>
              </c:tx>
              <c:dLblPos val="bestFit"/>
              <c:showLegendKey val="0"/>
              <c:showVal val="1"/>
              <c:showCatName val="1"/>
              <c:showSerName val="0"/>
              <c:showPercent val="0"/>
              <c:showBubbleSize val="0"/>
              <c:separator>
</c:separator>
            </c:dLbl>
            <c:txPr>
              <a:bodyPr/>
              <a:lstStyle/>
              <a:p>
                <a:pPr>
                  <a:defRPr sz="900">
                    <a:latin typeface="Times New Roman" panose="02020603050405020304" pitchFamily="18" charset="0"/>
                    <a:cs typeface="Times New Roman" panose="02020603050405020304" pitchFamily="18" charset="0"/>
                  </a:defRPr>
                </a:pPr>
                <a:endParaRPr lang="ru-RU"/>
              </a:p>
            </c:txPr>
            <c:dLblPos val="bestFit"/>
            <c:showLegendKey val="0"/>
            <c:showVal val="1"/>
            <c:showCatName val="1"/>
            <c:showSerName val="0"/>
            <c:showPercent val="0"/>
            <c:showBubbleSize val="0"/>
            <c:separator>
</c:separator>
            <c:showLeaderLines val="1"/>
          </c:dLbls>
          <c:cat>
            <c:strRef>
              <c:f>Рис38!$A$1:$A$4</c:f>
              <c:strCache>
                <c:ptCount val="4"/>
                <c:pt idx="0">
                  <c:v>Не приходилось попадать в коррупционную ситуацию</c:v>
                </c:pt>
                <c:pt idx="1">
                  <c:v>Затрудняюсь ответить</c:v>
                </c:pt>
                <c:pt idx="2">
                  <c:v>Местного</c:v>
                </c:pt>
                <c:pt idx="3">
                  <c:v>Регионального</c:v>
                </c:pt>
              </c:strCache>
            </c:strRef>
          </c:cat>
          <c:val>
            <c:numRef>
              <c:f>Рис38!$B$1:$B$4</c:f>
              <c:numCache>
                <c:formatCode>0.0</c:formatCode>
                <c:ptCount val="4"/>
                <c:pt idx="0">
                  <c:v>91</c:v>
                </c:pt>
                <c:pt idx="1">
                  <c:v>4.5</c:v>
                </c:pt>
                <c:pt idx="2">
                  <c:v>2.5</c:v>
                </c:pt>
                <c:pt idx="3">
                  <c:v>2</c:v>
                </c:pt>
              </c:numCache>
            </c:numRef>
          </c:val>
        </c:ser>
        <c:dLbls>
          <c:showLegendKey val="0"/>
          <c:showVal val="0"/>
          <c:showCatName val="1"/>
          <c:showSerName val="0"/>
          <c:showPercent val="1"/>
          <c:showBubbleSize val="0"/>
          <c:showLeaderLines val="1"/>
        </c:dLbls>
        <c:gapWidth val="100"/>
        <c:splitType val="pos"/>
        <c:splitPos val="3"/>
        <c:secondPieSize val="75"/>
        <c:serLines/>
      </c:ofPieChart>
    </c:plotArea>
    <c:plotVisOnly val="1"/>
    <c:dispBlanksAs val="zero"/>
    <c:showDLblsOverMax val="0"/>
  </c:chart>
  <c:spPr>
    <a:ln>
      <a:noFill/>
    </a:ln>
  </c:sp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365063866027735E-2"/>
          <c:y val="9.4225307990166832E-2"/>
          <c:w val="0.78717399439958902"/>
          <c:h val="0.76807952842365335"/>
        </c:manualLayout>
      </c:layout>
      <c:ofPieChart>
        <c:ofPieType val="pie"/>
        <c:varyColors val="1"/>
        <c:ser>
          <c:idx val="0"/>
          <c:order val="0"/>
          <c:explosion val="2"/>
          <c:dPt>
            <c:idx val="0"/>
            <c:bubble3D val="0"/>
            <c:spPr>
              <a:solidFill>
                <a:schemeClr val="tx2">
                  <a:lumMod val="40000"/>
                  <a:lumOff val="60000"/>
                </a:schemeClr>
              </a:solidFill>
            </c:spPr>
          </c:dPt>
          <c:dPt>
            <c:idx val="1"/>
            <c:bubble3D val="0"/>
            <c:spPr>
              <a:solidFill>
                <a:schemeClr val="bg1">
                  <a:lumMod val="65000"/>
                </a:schemeClr>
              </a:solidFill>
            </c:spPr>
          </c:dPt>
          <c:dPt>
            <c:idx val="2"/>
            <c:bubble3D val="0"/>
            <c:spPr>
              <a:solidFill>
                <a:schemeClr val="accent3">
                  <a:lumMod val="20000"/>
                  <a:lumOff val="80000"/>
                </a:schemeClr>
              </a:solidFill>
            </c:spPr>
          </c:dPt>
          <c:dPt>
            <c:idx val="3"/>
            <c:bubble3D val="0"/>
            <c:spPr>
              <a:solidFill>
                <a:schemeClr val="bg1">
                  <a:lumMod val="95000"/>
                </a:schemeClr>
              </a:solidFill>
            </c:spPr>
          </c:dPt>
          <c:dPt>
            <c:idx val="4"/>
            <c:bubble3D val="0"/>
            <c:spPr>
              <a:solidFill>
                <a:schemeClr val="bg1">
                  <a:lumMod val="85000"/>
                </a:schemeClr>
              </a:solidFill>
            </c:spPr>
          </c:dPt>
          <c:dPt>
            <c:idx val="5"/>
            <c:bubble3D val="0"/>
            <c:spPr>
              <a:solidFill>
                <a:schemeClr val="bg1">
                  <a:lumMod val="75000"/>
                </a:schemeClr>
              </a:solidFill>
            </c:spPr>
          </c:dPt>
          <c:dPt>
            <c:idx val="6"/>
            <c:bubble3D val="0"/>
            <c:spPr>
              <a:solidFill>
                <a:schemeClr val="tx2">
                  <a:lumMod val="20000"/>
                  <a:lumOff val="80000"/>
                </a:schemeClr>
              </a:solidFill>
            </c:spPr>
          </c:dPt>
          <c:dLbls>
            <c:dLbl>
              <c:idx val="0"/>
              <c:layout>
                <c:manualLayout>
                  <c:x val="1.6659990683899287E-3"/>
                  <c:y val="-0.28333946899809176"/>
                </c:manualLayout>
              </c:layout>
              <c:dLblPos val="bestFit"/>
              <c:showLegendKey val="0"/>
              <c:showVal val="1"/>
              <c:showCatName val="1"/>
              <c:showSerName val="0"/>
              <c:showPercent val="0"/>
              <c:showBubbleSize val="0"/>
              <c:separator>
</c:separator>
            </c:dLbl>
            <c:dLbl>
              <c:idx val="1"/>
              <c:layout>
                <c:manualLayout>
                  <c:x val="0.23062511191530469"/>
                  <c:y val="6.303870238238643E-2"/>
                </c:manualLayout>
              </c:layout>
              <c:dLblPos val="bestFit"/>
              <c:showLegendKey val="0"/>
              <c:showVal val="1"/>
              <c:showCatName val="1"/>
              <c:showSerName val="0"/>
              <c:showPercent val="0"/>
              <c:showBubbleSize val="0"/>
              <c:separator>
</c:separator>
            </c:dLbl>
            <c:dLbl>
              <c:idx val="2"/>
              <c:layout>
                <c:manualLayout>
                  <c:x val="6.8295160703513491E-2"/>
                  <c:y val="-0.10555183020393163"/>
                </c:manualLayout>
              </c:layout>
              <c:dLblPos val="bestFit"/>
              <c:showLegendKey val="0"/>
              <c:showVal val="1"/>
              <c:showCatName val="1"/>
              <c:showSerName val="0"/>
              <c:showPercent val="0"/>
              <c:showBubbleSize val="0"/>
              <c:separator>
</c:separator>
            </c:dLbl>
            <c:dLbl>
              <c:idx val="3"/>
              <c:layout>
                <c:manualLayout>
                  <c:x val="2.1310670207363391E-2"/>
                  <c:y val="-0.11401253873499441"/>
                </c:manualLayout>
              </c:layout>
              <c:tx>
                <c:rich>
                  <a:bodyPr/>
                  <a:lstStyle/>
                  <a:p>
                    <a:r>
                      <a:rPr lang="ru-RU"/>
                      <a:t>Правоохранительное
1.5</a:t>
                    </a:r>
                  </a:p>
                </c:rich>
              </c:tx>
              <c:dLblPos val="bestFit"/>
              <c:showLegendKey val="0"/>
              <c:showVal val="1"/>
              <c:showCatName val="1"/>
              <c:showSerName val="0"/>
              <c:showPercent val="0"/>
              <c:showBubbleSize val="0"/>
              <c:separator>
</c:separator>
            </c:dLbl>
            <c:dLbl>
              <c:idx val="4"/>
              <c:layout>
                <c:manualLayout>
                  <c:x val="4.3678370436794747E-2"/>
                  <c:y val="-3.2577538868431351E-4"/>
                </c:manualLayout>
              </c:layout>
              <c:dLblPos val="bestFit"/>
              <c:showLegendKey val="0"/>
              <c:showVal val="1"/>
              <c:showCatName val="1"/>
              <c:showSerName val="0"/>
              <c:showPercent val="0"/>
              <c:showBubbleSize val="0"/>
              <c:separator>
</c:separator>
            </c:dLbl>
            <c:dLbl>
              <c:idx val="5"/>
              <c:layout>
                <c:manualLayout>
                  <c:x val="6.8794023788043931E-2"/>
                  <c:y val="4.9698882380775855E-2"/>
                </c:manualLayout>
              </c:layout>
              <c:dLblPos val="bestFit"/>
              <c:showLegendKey val="0"/>
              <c:showVal val="1"/>
              <c:showCatName val="1"/>
              <c:showSerName val="0"/>
              <c:showPercent val="0"/>
              <c:showBubbleSize val="0"/>
              <c:separator>
</c:separator>
            </c:dLbl>
            <c:dLbl>
              <c:idx val="6"/>
              <c:layout>
                <c:manualLayout>
                  <c:x val="-2.9341053200175535E-2"/>
                  <c:y val="-0.21000338790778514"/>
                </c:manualLayout>
              </c:layout>
              <c:tx>
                <c:rich>
                  <a:bodyPr/>
                  <a:lstStyle/>
                  <a:p>
                    <a:r>
                      <a:rPr lang="ru-RU"/>
                      <a:t>Дали взятку
9.0</a:t>
                    </a:r>
                  </a:p>
                </c:rich>
              </c:tx>
              <c:dLblPos val="bestFit"/>
              <c:showLegendKey val="0"/>
              <c:showVal val="1"/>
              <c:showCatName val="1"/>
              <c:showSerName val="0"/>
              <c:showPercent val="0"/>
              <c:showBubbleSize val="0"/>
              <c:separator>
</c:separator>
            </c:dLbl>
            <c:txPr>
              <a:bodyPr/>
              <a:lstStyle/>
              <a:p>
                <a:pPr>
                  <a:defRPr sz="900">
                    <a:latin typeface="Times New Roman" panose="02020603050405020304" pitchFamily="18" charset="0"/>
                    <a:cs typeface="Times New Roman" panose="02020603050405020304" pitchFamily="18" charset="0"/>
                  </a:defRPr>
                </a:pPr>
                <a:endParaRPr lang="ru-RU"/>
              </a:p>
            </c:txPr>
            <c:dLblPos val="bestFit"/>
            <c:showLegendKey val="0"/>
            <c:showVal val="1"/>
            <c:showCatName val="1"/>
            <c:showSerName val="0"/>
            <c:showPercent val="0"/>
            <c:showBubbleSize val="0"/>
            <c:separator>
</c:separator>
            <c:showLeaderLines val="1"/>
          </c:dLbls>
          <c:cat>
            <c:strRef>
              <c:f>Рис39!$A$1:$A$6</c:f>
              <c:strCache>
                <c:ptCount val="6"/>
                <c:pt idx="0">
                  <c:v>Не приходилось попадать в коррупционную ситуацию</c:v>
                </c:pt>
                <c:pt idx="1">
                  <c:v>Затрудняюсь ответить</c:v>
                </c:pt>
                <c:pt idx="2">
                  <c:v>Нефинансовое контрольное, надзорное</c:v>
                </c:pt>
                <c:pt idx="3">
                  <c:v>Правоохранительное</c:v>
                </c:pt>
                <c:pt idx="4">
                  <c:v>Лицензионное</c:v>
                </c:pt>
                <c:pt idx="5">
                  <c:v>Другое</c:v>
                </c:pt>
              </c:strCache>
            </c:strRef>
          </c:cat>
          <c:val>
            <c:numRef>
              <c:f>Рис39!$B$1:$B$6</c:f>
              <c:numCache>
                <c:formatCode>0.0</c:formatCode>
                <c:ptCount val="6"/>
                <c:pt idx="0">
                  <c:v>91</c:v>
                </c:pt>
                <c:pt idx="1">
                  <c:v>4.5</c:v>
                </c:pt>
                <c:pt idx="2">
                  <c:v>1.5</c:v>
                </c:pt>
                <c:pt idx="3">
                  <c:v>1.5</c:v>
                </c:pt>
                <c:pt idx="4">
                  <c:v>1</c:v>
                </c:pt>
                <c:pt idx="5">
                  <c:v>0.5</c:v>
                </c:pt>
              </c:numCache>
            </c:numRef>
          </c:val>
        </c:ser>
        <c:dLbls>
          <c:showLegendKey val="0"/>
          <c:showVal val="0"/>
          <c:showCatName val="1"/>
          <c:showSerName val="0"/>
          <c:showPercent val="1"/>
          <c:showBubbleSize val="0"/>
          <c:showLeaderLines val="1"/>
        </c:dLbls>
        <c:gapWidth val="100"/>
        <c:splitType val="pos"/>
        <c:splitPos val="5"/>
        <c:secondPieSize val="75"/>
        <c:serLines/>
      </c:ofPieChart>
    </c:plotArea>
    <c:plotVisOnly val="1"/>
    <c:dispBlanksAs val="zero"/>
    <c:showDLblsOverMax val="0"/>
  </c:chart>
  <c:spPr>
    <a:ln>
      <a:noFill/>
    </a:ln>
  </c:sp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03870391518661"/>
          <c:y val="0.10509829147586476"/>
          <c:w val="0.82407410613989074"/>
          <c:h val="0.77087074988642268"/>
        </c:manualLayout>
      </c:layout>
      <c:ofPieChart>
        <c:ofPieType val="pie"/>
        <c:varyColors val="1"/>
        <c:ser>
          <c:idx val="0"/>
          <c:order val="0"/>
          <c:explosion val="2"/>
          <c:dPt>
            <c:idx val="1"/>
            <c:bubble3D val="0"/>
            <c:spPr>
              <a:solidFill>
                <a:schemeClr val="tx2">
                  <a:lumMod val="20000"/>
                  <a:lumOff val="80000"/>
                </a:schemeClr>
              </a:solidFill>
            </c:spPr>
          </c:dPt>
          <c:dPt>
            <c:idx val="2"/>
            <c:bubble3D val="0"/>
            <c:spPr>
              <a:solidFill>
                <a:schemeClr val="bg1">
                  <a:lumMod val="65000"/>
                </a:schemeClr>
              </a:solidFill>
            </c:spPr>
          </c:dPt>
          <c:dPt>
            <c:idx val="3"/>
            <c:bubble3D val="0"/>
            <c:spPr>
              <a:solidFill>
                <a:schemeClr val="bg1">
                  <a:lumMod val="95000"/>
                </a:schemeClr>
              </a:solidFill>
            </c:spPr>
          </c:dPt>
          <c:dPt>
            <c:idx val="4"/>
            <c:bubble3D val="0"/>
            <c:spPr>
              <a:solidFill>
                <a:schemeClr val="bg1">
                  <a:lumMod val="85000"/>
                </a:schemeClr>
              </a:solidFill>
            </c:spPr>
          </c:dPt>
          <c:dPt>
            <c:idx val="5"/>
            <c:bubble3D val="0"/>
            <c:spPr>
              <a:solidFill>
                <a:schemeClr val="bg1">
                  <a:lumMod val="75000"/>
                </a:schemeClr>
              </a:solidFill>
            </c:spPr>
          </c:dPt>
          <c:dPt>
            <c:idx val="6"/>
            <c:bubble3D val="0"/>
            <c:spPr>
              <a:solidFill>
                <a:schemeClr val="tx2">
                  <a:lumMod val="40000"/>
                  <a:lumOff val="60000"/>
                </a:schemeClr>
              </a:solidFill>
            </c:spPr>
          </c:dPt>
          <c:dLbls>
            <c:dLbl>
              <c:idx val="0"/>
              <c:layout>
                <c:manualLayout>
                  <c:x val="2.5327259163156327E-2"/>
                  <c:y val="-0.4221287846233947"/>
                </c:manualLayout>
              </c:layout>
              <c:dLblPos val="bestFit"/>
              <c:showLegendKey val="0"/>
              <c:showVal val="1"/>
              <c:showCatName val="1"/>
              <c:showSerName val="0"/>
              <c:showPercent val="0"/>
              <c:showBubbleSize val="0"/>
              <c:separator>
</c:separator>
            </c:dLbl>
            <c:dLbl>
              <c:idx val="1"/>
              <c:layout>
                <c:manualLayout>
                  <c:x val="2.2045417387464052E-2"/>
                  <c:y val="-0.25163601723767182"/>
                </c:manualLayout>
              </c:layout>
              <c:dLblPos val="bestFit"/>
              <c:showLegendKey val="0"/>
              <c:showVal val="1"/>
              <c:showCatName val="1"/>
              <c:showSerName val="0"/>
              <c:showPercent val="0"/>
              <c:showBubbleSize val="0"/>
              <c:separator>
</c:separator>
            </c:dLbl>
            <c:dLbl>
              <c:idx val="2"/>
              <c:layout>
                <c:manualLayout>
                  <c:x val="0.10414997008056832"/>
                  <c:y val="7.8443854020191633E-2"/>
                </c:manualLayout>
              </c:layout>
              <c:dLblPos val="bestFit"/>
              <c:showLegendKey val="0"/>
              <c:showVal val="1"/>
              <c:showCatName val="1"/>
              <c:showSerName val="0"/>
              <c:showPercent val="0"/>
              <c:showBubbleSize val="0"/>
              <c:separator>
</c:separator>
            </c:dLbl>
            <c:dLbl>
              <c:idx val="3"/>
              <c:layout>
                <c:manualLayout>
                  <c:x val="5.5722412561531716E-2"/>
                  <c:y val="-4.9805958796105977E-2"/>
                </c:manualLayout>
              </c:layout>
              <c:dLblPos val="bestFit"/>
              <c:showLegendKey val="0"/>
              <c:showVal val="1"/>
              <c:showCatName val="1"/>
              <c:showSerName val="0"/>
              <c:showPercent val="0"/>
              <c:showBubbleSize val="0"/>
              <c:separator>
</c:separator>
            </c:dLbl>
            <c:dLbl>
              <c:idx val="4"/>
              <c:layout>
                <c:manualLayout>
                  <c:x val="1.6339957643589257E-2"/>
                  <c:y val="-3.2696865264630622E-2"/>
                </c:manualLayout>
              </c:layout>
              <c:dLblPos val="bestFit"/>
              <c:showLegendKey val="0"/>
              <c:showVal val="1"/>
              <c:showCatName val="1"/>
              <c:showSerName val="0"/>
              <c:showPercent val="0"/>
              <c:showBubbleSize val="0"/>
              <c:separator>
</c:separator>
            </c:dLbl>
            <c:dLbl>
              <c:idx val="5"/>
              <c:layout>
                <c:manualLayout>
                  <c:x val="0"/>
                  <c:y val="-9.0435537063491167E-2"/>
                </c:manualLayout>
              </c:layout>
              <c:dLblPos val="bestFit"/>
              <c:showLegendKey val="0"/>
              <c:showVal val="1"/>
              <c:showCatName val="1"/>
              <c:showSerName val="0"/>
              <c:showPercent val="0"/>
              <c:showBubbleSize val="0"/>
              <c:separator>
</c:separator>
            </c:dLbl>
            <c:dLbl>
              <c:idx val="6"/>
              <c:layout>
                <c:manualLayout>
                  <c:x val="2.8698819121730511E-2"/>
                  <c:y val="9.5396538003179668E-3"/>
                </c:manualLayout>
              </c:layout>
              <c:tx>
                <c:rich>
                  <a:bodyPr/>
                  <a:lstStyle/>
                  <a:p>
                    <a:r>
                      <a:rPr lang="ru-RU"/>
                      <a:t>Дали взятку
3.5</a:t>
                    </a:r>
                  </a:p>
                </c:rich>
              </c:tx>
              <c:dLblPos val="bestFit"/>
              <c:showLegendKey val="0"/>
              <c:showVal val="1"/>
              <c:showCatName val="1"/>
              <c:showSerName val="0"/>
              <c:showPercent val="0"/>
              <c:showBubbleSize val="0"/>
              <c:separator>
</c:separator>
            </c:dLbl>
            <c:txPr>
              <a:bodyPr/>
              <a:lstStyle/>
              <a:p>
                <a:pPr>
                  <a:defRPr sz="900">
                    <a:latin typeface="Times New Roman" panose="02020603050405020304" pitchFamily="18" charset="0"/>
                    <a:cs typeface="Times New Roman" panose="02020603050405020304" pitchFamily="18" charset="0"/>
                  </a:defRPr>
                </a:pPr>
                <a:endParaRPr lang="ru-RU"/>
              </a:p>
            </c:txPr>
            <c:dLblPos val="bestFit"/>
            <c:showLegendKey val="0"/>
            <c:showVal val="1"/>
            <c:showCatName val="1"/>
            <c:showSerName val="0"/>
            <c:showPercent val="0"/>
            <c:showBubbleSize val="0"/>
            <c:separator>
</c:separator>
            <c:showLeaderLines val="1"/>
          </c:dLbls>
          <c:cat>
            <c:strRef>
              <c:f>Рис40!$A$1:$A$6</c:f>
              <c:strCache>
                <c:ptCount val="6"/>
                <c:pt idx="0">
                  <c:v>Не приходилось попадать в коррупционную ситуацию</c:v>
                </c:pt>
                <c:pt idx="1">
                  <c:v>Отказ от ответа</c:v>
                </c:pt>
                <c:pt idx="2">
                  <c:v>1 %</c:v>
                </c:pt>
                <c:pt idx="3">
                  <c:v>2 %</c:v>
                </c:pt>
                <c:pt idx="4">
                  <c:v>5 %</c:v>
                </c:pt>
                <c:pt idx="5">
                  <c:v>10 %</c:v>
                </c:pt>
              </c:strCache>
            </c:strRef>
          </c:cat>
          <c:val>
            <c:numRef>
              <c:f>Рис40!$B$1:$B$6</c:f>
              <c:numCache>
                <c:formatCode>General</c:formatCode>
                <c:ptCount val="6"/>
                <c:pt idx="0" formatCode="0.0">
                  <c:v>91</c:v>
                </c:pt>
                <c:pt idx="1">
                  <c:v>5.5</c:v>
                </c:pt>
                <c:pt idx="2" formatCode="0.0">
                  <c:v>2</c:v>
                </c:pt>
                <c:pt idx="3" formatCode="0.0">
                  <c:v>0.5</c:v>
                </c:pt>
                <c:pt idx="4" formatCode="0.0">
                  <c:v>0.5</c:v>
                </c:pt>
                <c:pt idx="5" formatCode="0.0">
                  <c:v>0.5</c:v>
                </c:pt>
              </c:numCache>
            </c:numRef>
          </c:val>
        </c:ser>
        <c:dLbls>
          <c:showLegendKey val="0"/>
          <c:showVal val="0"/>
          <c:showCatName val="1"/>
          <c:showSerName val="0"/>
          <c:showPercent val="1"/>
          <c:showBubbleSize val="0"/>
          <c:showLeaderLines val="1"/>
        </c:dLbls>
        <c:gapWidth val="100"/>
        <c:splitType val="pos"/>
        <c:splitPos val="4"/>
        <c:secondPieSize val="75"/>
        <c:serLines/>
      </c:ofPieChart>
    </c:plotArea>
    <c:plotVisOnly val="1"/>
    <c:dispBlanksAs val="zero"/>
    <c:showDLblsOverMax val="0"/>
  </c:chart>
  <c:spPr>
    <a:ln>
      <a:noFill/>
    </a:ln>
  </c:sp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33333333333334E-2"/>
          <c:y val="5.0925925925925923E-2"/>
          <c:w val="0.93888888888889122"/>
          <c:h val="0.58179389034703999"/>
        </c:manualLayout>
      </c:layout>
      <c:barChart>
        <c:barDir val="col"/>
        <c:grouping val="clustered"/>
        <c:varyColors val="0"/>
        <c:ser>
          <c:idx val="0"/>
          <c:order val="0"/>
          <c:tx>
            <c:strRef>
              <c:f>в26!$C$1</c:f>
              <c:strCache>
                <c:ptCount val="1"/>
                <c:pt idx="0">
                  <c:v>Индивидуальный предприниматель</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в26!$B$2:$B$7</c:f>
              <c:strCache>
                <c:ptCount val="6"/>
                <c:pt idx="0">
                  <c:v>Неоправданное вмешательство властей в мой бизнес</c:v>
                </c:pt>
                <c:pt idx="1">
                  <c:v>Вымогательство взятки</c:v>
                </c:pt>
                <c:pt idx="2">
                  <c:v>Неоправданное уголовное преследование</c:v>
                </c:pt>
                <c:pt idx="3">
                  <c:v>Неоправданные требования контролирующих органов</c:v>
                </c:pt>
                <c:pt idx="4">
                  <c:v>Затягивание рассмотрения дела при регистрации, выдаче лицензии</c:v>
                </c:pt>
                <c:pt idx="5">
                  <c:v>Нет ответа</c:v>
                </c:pt>
              </c:strCache>
            </c:strRef>
          </c:cat>
          <c:val>
            <c:numRef>
              <c:f>в26!$C$2:$C$7</c:f>
              <c:numCache>
                <c:formatCode>0.0</c:formatCode>
                <c:ptCount val="6"/>
                <c:pt idx="0">
                  <c:v>15.384615384615399</c:v>
                </c:pt>
                <c:pt idx="1">
                  <c:v>21.794871794871806</c:v>
                </c:pt>
                <c:pt idx="2">
                  <c:v>23.076923076923091</c:v>
                </c:pt>
                <c:pt idx="3">
                  <c:v>30.769230769230791</c:v>
                </c:pt>
                <c:pt idx="4">
                  <c:v>25.6410256410256</c:v>
                </c:pt>
                <c:pt idx="5">
                  <c:v>52.564102564102598</c:v>
                </c:pt>
              </c:numCache>
            </c:numRef>
          </c:val>
        </c:ser>
        <c:ser>
          <c:idx val="1"/>
          <c:order val="1"/>
          <c:tx>
            <c:strRef>
              <c:f>в26!$D$1</c:f>
              <c:strCache>
                <c:ptCount val="1"/>
                <c:pt idx="0">
                  <c:v>Юридическое лицо</c:v>
                </c:pt>
              </c:strCache>
            </c:strRef>
          </c:tx>
          <c:spPr>
            <a:solidFill>
              <a:schemeClr val="tx2">
                <a:lumMod val="40000"/>
                <a:lumOff val="60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в26!$B$2:$B$7</c:f>
              <c:strCache>
                <c:ptCount val="6"/>
                <c:pt idx="0">
                  <c:v>Неоправданное вмешательство властей в мой бизнес</c:v>
                </c:pt>
                <c:pt idx="1">
                  <c:v>Вымогательство взятки</c:v>
                </c:pt>
                <c:pt idx="2">
                  <c:v>Неоправданное уголовное преследование</c:v>
                </c:pt>
                <c:pt idx="3">
                  <c:v>Неоправданные требования контролирующих органов</c:v>
                </c:pt>
                <c:pt idx="4">
                  <c:v>Затягивание рассмотрения дела при регистрации, выдаче лицензии</c:v>
                </c:pt>
                <c:pt idx="5">
                  <c:v>Нет ответа</c:v>
                </c:pt>
              </c:strCache>
            </c:strRef>
          </c:cat>
          <c:val>
            <c:numRef>
              <c:f>в26!$D$2:$D$7</c:f>
              <c:numCache>
                <c:formatCode>0.0</c:formatCode>
                <c:ptCount val="6"/>
                <c:pt idx="0">
                  <c:v>33.027522935779828</c:v>
                </c:pt>
                <c:pt idx="1">
                  <c:v>35.779816513761496</c:v>
                </c:pt>
                <c:pt idx="2">
                  <c:v>36.697247706422004</c:v>
                </c:pt>
                <c:pt idx="3">
                  <c:v>38.5321100917431</c:v>
                </c:pt>
                <c:pt idx="4">
                  <c:v>38.5321100917431</c:v>
                </c:pt>
                <c:pt idx="5">
                  <c:v>44.036697247706385</c:v>
                </c:pt>
              </c:numCache>
            </c:numRef>
          </c:val>
        </c:ser>
        <c:ser>
          <c:idx val="2"/>
          <c:order val="2"/>
          <c:tx>
            <c:strRef>
              <c:f>в26!$E$1</c:f>
              <c:strCache>
                <c:ptCount val="1"/>
                <c:pt idx="0">
                  <c:v>Бизнес сообщество в целом</c:v>
                </c:pt>
              </c:strCache>
            </c:strRef>
          </c:tx>
          <c:spPr>
            <a:solidFill>
              <a:schemeClr val="bg1">
                <a:lumMod val="65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в26!$B$2:$B$7</c:f>
              <c:strCache>
                <c:ptCount val="6"/>
                <c:pt idx="0">
                  <c:v>Неоправданное вмешательство властей в мой бизнес</c:v>
                </c:pt>
                <c:pt idx="1">
                  <c:v>Вымогательство взятки</c:v>
                </c:pt>
                <c:pt idx="2">
                  <c:v>Неоправданное уголовное преследование</c:v>
                </c:pt>
                <c:pt idx="3">
                  <c:v>Неоправданные требования контролирующих органов</c:v>
                </c:pt>
                <c:pt idx="4">
                  <c:v>Затягивание рассмотрения дела при регистрации, выдаче лицензии</c:v>
                </c:pt>
                <c:pt idx="5">
                  <c:v>Нет ответа</c:v>
                </c:pt>
              </c:strCache>
            </c:strRef>
          </c:cat>
          <c:val>
            <c:numRef>
              <c:f>в26!$E$2:$E$7</c:f>
              <c:numCache>
                <c:formatCode>0.0</c:formatCode>
                <c:ptCount val="6"/>
                <c:pt idx="0">
                  <c:v>25.668449197860987</c:v>
                </c:pt>
                <c:pt idx="1">
                  <c:v>29.946524064171086</c:v>
                </c:pt>
                <c:pt idx="2">
                  <c:v>31.016042780748691</c:v>
                </c:pt>
                <c:pt idx="3">
                  <c:v>35.294117647058819</c:v>
                </c:pt>
                <c:pt idx="4">
                  <c:v>33.155080213903702</c:v>
                </c:pt>
                <c:pt idx="5">
                  <c:v>47.593582887700499</c:v>
                </c:pt>
              </c:numCache>
            </c:numRef>
          </c:val>
        </c:ser>
        <c:dLbls>
          <c:showLegendKey val="0"/>
          <c:showVal val="1"/>
          <c:showCatName val="0"/>
          <c:showSerName val="0"/>
          <c:showPercent val="0"/>
          <c:showBubbleSize val="0"/>
        </c:dLbls>
        <c:gapWidth val="75"/>
        <c:axId val="181240576"/>
        <c:axId val="181242112"/>
      </c:barChart>
      <c:catAx>
        <c:axId val="181240576"/>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181242112"/>
        <c:crosses val="autoZero"/>
        <c:auto val="1"/>
        <c:lblAlgn val="ctr"/>
        <c:lblOffset val="100"/>
        <c:noMultiLvlLbl val="0"/>
      </c:catAx>
      <c:valAx>
        <c:axId val="181242112"/>
        <c:scaling>
          <c:orientation val="minMax"/>
        </c:scaling>
        <c:delete val="1"/>
        <c:axPos val="l"/>
        <c:numFmt formatCode="0.0" sourceLinked="1"/>
        <c:majorTickMark val="none"/>
        <c:minorTickMark val="none"/>
        <c:tickLblPos val="none"/>
        <c:crossAx val="181240576"/>
        <c:crosses val="autoZero"/>
        <c:crossBetween val="between"/>
      </c:valAx>
      <c:spPr>
        <a:ln>
          <a:noFill/>
        </a:ln>
      </c:spPr>
    </c:plotArea>
    <c:legend>
      <c:legendPos val="b"/>
      <c:layout>
        <c:manualLayout>
          <c:xMode val="edge"/>
          <c:yMode val="edge"/>
          <c:x val="5.6705271159638894E-2"/>
          <c:y val="0.86788167503801983"/>
          <c:w val="0.9"/>
          <c:h val="7.3247725510995065E-2"/>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40629031540554E-3"/>
          <c:y val="5.6865983652354977E-2"/>
          <c:w val="0.96115819209039588"/>
          <c:h val="0.93579188504863708"/>
        </c:manualLayout>
      </c:layout>
      <c:barChart>
        <c:barDir val="bar"/>
        <c:grouping val="clustered"/>
        <c:varyColors val="0"/>
        <c:ser>
          <c:idx val="0"/>
          <c:order val="0"/>
          <c:tx>
            <c:strRef>
              <c:f>в27!$L$1</c:f>
              <c:strCache>
                <c:ptCount val="1"/>
                <c:pt idx="0">
                  <c:v>Индивидуальный предприниматель</c:v>
                </c:pt>
              </c:strCache>
            </c:strRef>
          </c:tx>
          <c:invertIfNegative val="0"/>
          <c:dLbls>
            <c:spPr>
              <a:noFill/>
              <a:ln>
                <a:noFill/>
              </a:ln>
              <a:effectLst/>
            </c:spPr>
            <c:txPr>
              <a:bodyPr/>
              <a:lstStyle/>
              <a:p>
                <a:pPr>
                  <a:defRPr sz="8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в27!$K$2:$K$24</c:f>
              <c:strCache>
                <c:ptCount val="23"/>
                <c:pt idx="0">
                  <c:v>Необходимость получения массы согласований и разрешений</c:v>
                </c:pt>
                <c:pt idx="1">
                  <c:v>Привычка граждан давать взятки</c:v>
                </c:pt>
                <c:pt idx="2">
                  <c:v>Влияние крупных бизнесменов на власть</c:v>
                </c:pt>
                <c:pt idx="3">
                  <c:v>Нечеткость законов, дающая возможность их широкого толкования чиновником</c:v>
                </c:pt>
                <c:pt idx="4">
                  <c:v>Низкий образовательный и культурный уровень населения</c:v>
                </c:pt>
                <c:pt idx="5">
                  <c:v>Аморальность политиков, государственных и муниципальных служащих</c:v>
                </c:pt>
                <c:pt idx="6">
                  <c:v>Длительные сроки оформления документов</c:v>
                </c:pt>
                <c:pt idx="7">
                  <c:v>Широкая свобода усмотрения чиновника, предоставляемая законом или инструкцией (например, «вилки» наказаний за административные правонар</c:v>
                </c:pt>
                <c:pt idx="8">
                  <c:v>Неупорядоченность контрольной деятельности государства (масса контролирующих инстанций, неограниченное число проверок одного и того же</c:v>
                </c:pt>
                <c:pt idx="9">
                  <c:v>Плохой пример, подаваемый политическими лидерами («рыба гниет с головы»)</c:v>
                </c:pt>
                <c:pt idx="10">
                  <c:v>Плохая работа правоохранительных органов</c:v>
                </c:pt>
                <c:pt idx="11">
                  <c:v>Чрезмерные налоги и сборы</c:v>
                </c:pt>
                <c:pt idx="12">
                  <c:v>Отсутствие стимулов честной работы чиновников, включая отсутствие зависимости служебного роста от добросовестного выполнения обязаннос</c:v>
                </c:pt>
                <c:pt idx="13">
                  <c:v>Работа чиновников плохо регламентирована правилами</c:v>
                </c:pt>
                <c:pt idx="14">
                  <c:v>Исторические традиции мздоимства, лихоимства, воровства</c:v>
                </c:pt>
                <c:pt idx="15">
                  <c:v>Низкий образовательный и культурный уровень чиновников</c:v>
                </c:pt>
                <c:pt idx="16">
                  <c:v>Обилие ведомственных инструкций (постановлений, циркулярных писем и проч.)</c:v>
                </c:pt>
                <c:pt idx="17">
                  <c:v>Слабая судебная система, включая исполнение судебных решений</c:v>
                </c:pt>
                <c:pt idx="18">
                  <c:v>Ослабленный контроль государства за бизнесом</c:v>
                </c:pt>
                <c:pt idx="19">
                  <c:v>Слишком обширное вмешательство государства в экономику и другие сферы жизни</c:v>
                </c:pt>
                <c:pt idx="20">
                  <c:v>Неоконченная приватизация</c:v>
                </c:pt>
                <c:pt idx="21">
                  <c:v>Слабые гарантии достойного обеспечения чиновника при уходе с государственной службы</c:v>
                </c:pt>
                <c:pt idx="22">
                  <c:v>Низкая зарплата чиновников</c:v>
                </c:pt>
              </c:strCache>
            </c:strRef>
          </c:cat>
          <c:val>
            <c:numRef>
              <c:f>в27!$L$2:$L$24</c:f>
              <c:numCache>
                <c:formatCode>0</c:formatCode>
                <c:ptCount val="23"/>
                <c:pt idx="0">
                  <c:v>44.827586206896548</c:v>
                </c:pt>
                <c:pt idx="1">
                  <c:v>47.126436781609151</c:v>
                </c:pt>
                <c:pt idx="2">
                  <c:v>37.931034482758641</c:v>
                </c:pt>
                <c:pt idx="3">
                  <c:v>35.057471264367841</c:v>
                </c:pt>
                <c:pt idx="4">
                  <c:v>44.252873563218358</c:v>
                </c:pt>
                <c:pt idx="5">
                  <c:v>35.057471264367742</c:v>
                </c:pt>
                <c:pt idx="6">
                  <c:v>22.413793103448299</c:v>
                </c:pt>
                <c:pt idx="7">
                  <c:v>34.482758620689651</c:v>
                </c:pt>
                <c:pt idx="8">
                  <c:v>22.988505747126382</c:v>
                </c:pt>
                <c:pt idx="9">
                  <c:v>30.459770114942501</c:v>
                </c:pt>
                <c:pt idx="10">
                  <c:v>24.137931034482776</c:v>
                </c:pt>
                <c:pt idx="11">
                  <c:v>22.98850574712646</c:v>
                </c:pt>
                <c:pt idx="12">
                  <c:v>18.965517241379324</c:v>
                </c:pt>
                <c:pt idx="13">
                  <c:v>20.114942528735654</c:v>
                </c:pt>
                <c:pt idx="14">
                  <c:v>22.413793103448253</c:v>
                </c:pt>
                <c:pt idx="15">
                  <c:v>20.114942528735632</c:v>
                </c:pt>
                <c:pt idx="16">
                  <c:v>21.264367816091941</c:v>
                </c:pt>
                <c:pt idx="17">
                  <c:v>13.793103448275795</c:v>
                </c:pt>
                <c:pt idx="18">
                  <c:v>16.091954022988563</c:v>
                </c:pt>
                <c:pt idx="19">
                  <c:v>4.597701149425296</c:v>
                </c:pt>
                <c:pt idx="20">
                  <c:v>-19.54022988505745</c:v>
                </c:pt>
                <c:pt idx="21">
                  <c:v>-15.517241379310335</c:v>
                </c:pt>
                <c:pt idx="22">
                  <c:v>-3.4482758620689582</c:v>
                </c:pt>
              </c:numCache>
            </c:numRef>
          </c:val>
        </c:ser>
        <c:ser>
          <c:idx val="1"/>
          <c:order val="1"/>
          <c:tx>
            <c:strRef>
              <c:f>в27!$M$1</c:f>
              <c:strCache>
                <c:ptCount val="1"/>
                <c:pt idx="0">
                  <c:v>Юридическое лицо</c:v>
                </c:pt>
              </c:strCache>
            </c:strRef>
          </c:tx>
          <c:spPr>
            <a:solidFill>
              <a:schemeClr val="accent1">
                <a:lumMod val="40000"/>
                <a:lumOff val="60000"/>
              </a:schemeClr>
            </a:solidFill>
          </c:spPr>
          <c:invertIfNegative val="0"/>
          <c:dLbls>
            <c:spPr>
              <a:noFill/>
              <a:ln>
                <a:noFill/>
              </a:ln>
              <a:effectLst/>
            </c:spPr>
            <c:txPr>
              <a:bodyPr/>
              <a:lstStyle/>
              <a:p>
                <a:pPr>
                  <a:defRPr sz="8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в27!$K$2:$K$24</c:f>
              <c:strCache>
                <c:ptCount val="23"/>
                <c:pt idx="0">
                  <c:v>Необходимость получения массы согласований и разрешений</c:v>
                </c:pt>
                <c:pt idx="1">
                  <c:v>Привычка граждан давать взятки</c:v>
                </c:pt>
                <c:pt idx="2">
                  <c:v>Влияние крупных бизнесменов на власть</c:v>
                </c:pt>
                <c:pt idx="3">
                  <c:v>Нечеткость законов, дающая возможность их широкого толкования чиновником</c:v>
                </c:pt>
                <c:pt idx="4">
                  <c:v>Низкий образовательный и культурный уровень населения</c:v>
                </c:pt>
                <c:pt idx="5">
                  <c:v>Аморальность политиков, государственных и муниципальных служащих</c:v>
                </c:pt>
                <c:pt idx="6">
                  <c:v>Длительные сроки оформления документов</c:v>
                </c:pt>
                <c:pt idx="7">
                  <c:v>Широкая свобода усмотрения чиновника, предоставляемая законом или инструкцией (например, «вилки» наказаний за административные правонар</c:v>
                </c:pt>
                <c:pt idx="8">
                  <c:v>Неупорядоченность контрольной деятельности государства (масса контролирующих инстанций, неограниченное число проверок одного и того же</c:v>
                </c:pt>
                <c:pt idx="9">
                  <c:v>Плохой пример, подаваемый политическими лидерами («рыба гниет с головы»)</c:v>
                </c:pt>
                <c:pt idx="10">
                  <c:v>Плохая работа правоохранительных органов</c:v>
                </c:pt>
                <c:pt idx="11">
                  <c:v>Чрезмерные налоги и сборы</c:v>
                </c:pt>
                <c:pt idx="12">
                  <c:v>Отсутствие стимулов честной работы чиновников, включая отсутствие зависимости служебного роста от добросовестного выполнения обязаннос</c:v>
                </c:pt>
                <c:pt idx="13">
                  <c:v>Работа чиновников плохо регламентирована правилами</c:v>
                </c:pt>
                <c:pt idx="14">
                  <c:v>Исторические традиции мздоимства, лихоимства, воровства</c:v>
                </c:pt>
                <c:pt idx="15">
                  <c:v>Низкий образовательный и культурный уровень чиновников</c:v>
                </c:pt>
                <c:pt idx="16">
                  <c:v>Обилие ведомственных инструкций (постановлений, циркулярных писем и проч.)</c:v>
                </c:pt>
                <c:pt idx="17">
                  <c:v>Слабая судебная система, включая исполнение судебных решений</c:v>
                </c:pt>
                <c:pt idx="18">
                  <c:v>Ослабленный контроль государства за бизнесом</c:v>
                </c:pt>
                <c:pt idx="19">
                  <c:v>Слишком обширное вмешательство государства в экономику и другие сферы жизни</c:v>
                </c:pt>
                <c:pt idx="20">
                  <c:v>Неоконченная приватизация</c:v>
                </c:pt>
                <c:pt idx="21">
                  <c:v>Слабые гарантии достойного обеспечения чиновника при уходе с государственной службы</c:v>
                </c:pt>
                <c:pt idx="22">
                  <c:v>Низкая зарплата чиновников</c:v>
                </c:pt>
              </c:strCache>
            </c:strRef>
          </c:cat>
          <c:val>
            <c:numRef>
              <c:f>в27!$M$2:$M$24</c:f>
              <c:numCache>
                <c:formatCode>0</c:formatCode>
                <c:ptCount val="23"/>
                <c:pt idx="0">
                  <c:v>42.477876106194628</c:v>
                </c:pt>
                <c:pt idx="1">
                  <c:v>36.725663716814061</c:v>
                </c:pt>
                <c:pt idx="2">
                  <c:v>36.725663716814161</c:v>
                </c:pt>
                <c:pt idx="3">
                  <c:v>31.858407079645989</c:v>
                </c:pt>
                <c:pt idx="4">
                  <c:v>23.451327433628293</c:v>
                </c:pt>
                <c:pt idx="5">
                  <c:v>27.876106194690244</c:v>
                </c:pt>
                <c:pt idx="6">
                  <c:v>35.840707964601705</c:v>
                </c:pt>
                <c:pt idx="7">
                  <c:v>24.336283185840706</c:v>
                </c:pt>
                <c:pt idx="8">
                  <c:v>23.00884955752214</c:v>
                </c:pt>
                <c:pt idx="9">
                  <c:v>16.814159292035352</c:v>
                </c:pt>
                <c:pt idx="10">
                  <c:v>16.371681415929199</c:v>
                </c:pt>
                <c:pt idx="11">
                  <c:v>12.83185840707965</c:v>
                </c:pt>
                <c:pt idx="12">
                  <c:v>15.929203539823002</c:v>
                </c:pt>
                <c:pt idx="13">
                  <c:v>12.831858407079649</c:v>
                </c:pt>
                <c:pt idx="14">
                  <c:v>11.061946902654904</c:v>
                </c:pt>
                <c:pt idx="15">
                  <c:v>10.176991150442451</c:v>
                </c:pt>
                <c:pt idx="16">
                  <c:v>5.3097345132743001</c:v>
                </c:pt>
                <c:pt idx="17">
                  <c:v>10.619469026548654</c:v>
                </c:pt>
                <c:pt idx="18">
                  <c:v>-13.716814159292053</c:v>
                </c:pt>
                <c:pt idx="19">
                  <c:v>-14.159292035398304</c:v>
                </c:pt>
                <c:pt idx="20">
                  <c:v>-23.008849557522197</c:v>
                </c:pt>
                <c:pt idx="21">
                  <c:v>-27.876106194690216</c:v>
                </c:pt>
                <c:pt idx="22">
                  <c:v>-45.575221238938013</c:v>
                </c:pt>
              </c:numCache>
            </c:numRef>
          </c:val>
        </c:ser>
        <c:ser>
          <c:idx val="2"/>
          <c:order val="2"/>
          <c:tx>
            <c:strRef>
              <c:f>в27!$N$1</c:f>
              <c:strCache>
                <c:ptCount val="1"/>
                <c:pt idx="0">
                  <c:v>Бизнес сообщество в целом</c:v>
                </c:pt>
              </c:strCache>
            </c:strRef>
          </c:tx>
          <c:spPr>
            <a:solidFill>
              <a:schemeClr val="bg1">
                <a:lumMod val="65000"/>
              </a:schemeClr>
            </a:solidFill>
          </c:spPr>
          <c:invertIfNegative val="0"/>
          <c:dLbls>
            <c:spPr>
              <a:noFill/>
              <a:ln>
                <a:noFill/>
              </a:ln>
              <a:effectLst/>
            </c:spPr>
            <c:txPr>
              <a:bodyPr/>
              <a:lstStyle/>
              <a:p>
                <a:pPr>
                  <a:defRPr sz="8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в27!$K$2:$K$24</c:f>
              <c:strCache>
                <c:ptCount val="23"/>
                <c:pt idx="0">
                  <c:v>Необходимость получения массы согласований и разрешений</c:v>
                </c:pt>
                <c:pt idx="1">
                  <c:v>Привычка граждан давать взятки</c:v>
                </c:pt>
                <c:pt idx="2">
                  <c:v>Влияние крупных бизнесменов на власть</c:v>
                </c:pt>
                <c:pt idx="3">
                  <c:v>Нечеткость законов, дающая возможность их широкого толкования чиновником</c:v>
                </c:pt>
                <c:pt idx="4">
                  <c:v>Низкий образовательный и культурный уровень населения</c:v>
                </c:pt>
                <c:pt idx="5">
                  <c:v>Аморальность политиков, государственных и муниципальных служащих</c:v>
                </c:pt>
                <c:pt idx="6">
                  <c:v>Длительные сроки оформления документов</c:v>
                </c:pt>
                <c:pt idx="7">
                  <c:v>Широкая свобода усмотрения чиновника, предоставляемая законом или инструкцией (например, «вилки» наказаний за административные правонар</c:v>
                </c:pt>
                <c:pt idx="8">
                  <c:v>Неупорядоченность контрольной деятельности государства (масса контролирующих инстанций, неограниченное число проверок одного и того же</c:v>
                </c:pt>
                <c:pt idx="9">
                  <c:v>Плохой пример, подаваемый политическими лидерами («рыба гниет с головы»)</c:v>
                </c:pt>
                <c:pt idx="10">
                  <c:v>Плохая работа правоохранительных органов</c:v>
                </c:pt>
                <c:pt idx="11">
                  <c:v>Чрезмерные налоги и сборы</c:v>
                </c:pt>
                <c:pt idx="12">
                  <c:v>Отсутствие стимулов честной работы чиновников, включая отсутствие зависимости служебного роста от добросовестного выполнения обязаннос</c:v>
                </c:pt>
                <c:pt idx="13">
                  <c:v>Работа чиновников плохо регламентирована правилами</c:v>
                </c:pt>
                <c:pt idx="14">
                  <c:v>Исторические традиции мздоимства, лихоимства, воровства</c:v>
                </c:pt>
                <c:pt idx="15">
                  <c:v>Низкий образовательный и культурный уровень чиновников</c:v>
                </c:pt>
                <c:pt idx="16">
                  <c:v>Обилие ведомственных инструкций (постановлений, циркулярных писем и проч.)</c:v>
                </c:pt>
                <c:pt idx="17">
                  <c:v>Слабая судебная система, включая исполнение судебных решений</c:v>
                </c:pt>
                <c:pt idx="18">
                  <c:v>Ослабленный контроль государства за бизнесом</c:v>
                </c:pt>
                <c:pt idx="19">
                  <c:v>Слишком обширное вмешательство государства в экономику и другие сферы жизни</c:v>
                </c:pt>
                <c:pt idx="20">
                  <c:v>Неоконченная приватизация</c:v>
                </c:pt>
                <c:pt idx="21">
                  <c:v>Слабые гарантии достойного обеспечения чиновника при уходе с государственной службы</c:v>
                </c:pt>
                <c:pt idx="22">
                  <c:v>Низкая зарплата чиновников</c:v>
                </c:pt>
              </c:strCache>
            </c:strRef>
          </c:cat>
          <c:val>
            <c:numRef>
              <c:f>в27!$N$2:$N$24</c:f>
              <c:numCache>
                <c:formatCode>0</c:formatCode>
                <c:ptCount val="23"/>
                <c:pt idx="0">
                  <c:v>43.5</c:v>
                </c:pt>
                <c:pt idx="1">
                  <c:v>41.25</c:v>
                </c:pt>
                <c:pt idx="2">
                  <c:v>37.25</c:v>
                </c:pt>
                <c:pt idx="3">
                  <c:v>33.25</c:v>
                </c:pt>
                <c:pt idx="4">
                  <c:v>32.5</c:v>
                </c:pt>
                <c:pt idx="5">
                  <c:v>31</c:v>
                </c:pt>
                <c:pt idx="6">
                  <c:v>30</c:v>
                </c:pt>
                <c:pt idx="7">
                  <c:v>28.75</c:v>
                </c:pt>
                <c:pt idx="8">
                  <c:v>23</c:v>
                </c:pt>
                <c:pt idx="9">
                  <c:v>22.75</c:v>
                </c:pt>
                <c:pt idx="10">
                  <c:v>19.75</c:v>
                </c:pt>
                <c:pt idx="11">
                  <c:v>17.25</c:v>
                </c:pt>
                <c:pt idx="12">
                  <c:v>17.25</c:v>
                </c:pt>
                <c:pt idx="13">
                  <c:v>16</c:v>
                </c:pt>
                <c:pt idx="14">
                  <c:v>16</c:v>
                </c:pt>
                <c:pt idx="15">
                  <c:v>14.5</c:v>
                </c:pt>
                <c:pt idx="16">
                  <c:v>12.25</c:v>
                </c:pt>
                <c:pt idx="17">
                  <c:v>12</c:v>
                </c:pt>
                <c:pt idx="18">
                  <c:v>-0.75000000000000022</c:v>
                </c:pt>
                <c:pt idx="19">
                  <c:v>-6</c:v>
                </c:pt>
                <c:pt idx="20">
                  <c:v>-21.5</c:v>
                </c:pt>
                <c:pt idx="21">
                  <c:v>-22.5</c:v>
                </c:pt>
                <c:pt idx="22">
                  <c:v>-27.25</c:v>
                </c:pt>
              </c:numCache>
            </c:numRef>
          </c:val>
        </c:ser>
        <c:dLbls>
          <c:showLegendKey val="0"/>
          <c:showVal val="1"/>
          <c:showCatName val="0"/>
          <c:showSerName val="0"/>
          <c:showPercent val="0"/>
          <c:showBubbleSize val="0"/>
        </c:dLbls>
        <c:gapWidth val="150"/>
        <c:overlap val="-25"/>
        <c:axId val="180766976"/>
        <c:axId val="180768128"/>
      </c:barChart>
      <c:catAx>
        <c:axId val="180766976"/>
        <c:scaling>
          <c:orientation val="maxMin"/>
        </c:scaling>
        <c:delete val="0"/>
        <c:axPos val="l"/>
        <c:numFmt formatCode="General" sourceLinked="0"/>
        <c:majorTickMark val="none"/>
        <c:minorTickMark val="none"/>
        <c:tickLblPos val="low"/>
        <c:txPr>
          <a:bodyPr/>
          <a:lstStyle/>
          <a:p>
            <a:pPr>
              <a:defRPr sz="800" baseline="0">
                <a:latin typeface="Times New Roman" pitchFamily="18" charset="0"/>
                <a:cs typeface="Times New Roman" pitchFamily="18" charset="0"/>
              </a:defRPr>
            </a:pPr>
            <a:endParaRPr lang="ru-RU"/>
          </a:p>
        </c:txPr>
        <c:crossAx val="180768128"/>
        <c:crosses val="autoZero"/>
        <c:auto val="1"/>
        <c:lblAlgn val="ctr"/>
        <c:lblOffset val="100"/>
        <c:noMultiLvlLbl val="0"/>
      </c:catAx>
      <c:valAx>
        <c:axId val="180768128"/>
        <c:scaling>
          <c:orientation val="minMax"/>
        </c:scaling>
        <c:delete val="1"/>
        <c:axPos val="t"/>
        <c:numFmt formatCode="0" sourceLinked="1"/>
        <c:majorTickMark val="out"/>
        <c:minorTickMark val="none"/>
        <c:tickLblPos val="none"/>
        <c:crossAx val="180766976"/>
        <c:crosses val="autoZero"/>
        <c:crossBetween val="between"/>
      </c:valAx>
    </c:plotArea>
    <c:legend>
      <c:legendPos val="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'Население 6'!$J$10</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'Население 6'!$I$11:$I$14</c:f>
              <c:strCache>
                <c:ptCount val="4"/>
                <c:pt idx="0">
                  <c:v>Меньшинство людей в органах власти берут взятки</c:v>
                </c:pt>
                <c:pt idx="1">
                  <c:v>Большинство людей в органах власти берут взятки</c:v>
                </c:pt>
                <c:pt idx="2">
                  <c:v>Ни то, ни другое, примерно поровну</c:v>
                </c:pt>
                <c:pt idx="3">
                  <c:v>Затруднились ответить</c:v>
                </c:pt>
              </c:strCache>
            </c:strRef>
          </c:cat>
          <c:val>
            <c:numRef>
              <c:f>'Население 6'!$J$11:$J$14</c:f>
              <c:numCache>
                <c:formatCode>0.0</c:formatCode>
                <c:ptCount val="4"/>
                <c:pt idx="0">
                  <c:v>11.804878048780488</c:v>
                </c:pt>
                <c:pt idx="1">
                  <c:v>43.121951219512198</c:v>
                </c:pt>
                <c:pt idx="2">
                  <c:v>24.487804878048781</c:v>
                </c:pt>
                <c:pt idx="3">
                  <c:v>20.585365853658537</c:v>
                </c:pt>
              </c:numCache>
            </c:numRef>
          </c:val>
        </c:ser>
        <c:ser>
          <c:idx val="1"/>
          <c:order val="1"/>
          <c:tx>
            <c:strRef>
              <c:f>'Население 6'!$K$10</c:f>
              <c:strCache>
                <c:ptCount val="1"/>
                <c:pt idx="0">
                  <c:v>2016</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'Население 6'!$I$11:$I$14</c:f>
              <c:strCache>
                <c:ptCount val="4"/>
                <c:pt idx="0">
                  <c:v>Меньшинство людей в органах власти берут взятки</c:v>
                </c:pt>
                <c:pt idx="1">
                  <c:v>Большинство людей в органах власти берут взятки</c:v>
                </c:pt>
                <c:pt idx="2">
                  <c:v>Ни то, ни другое, примерно поровну</c:v>
                </c:pt>
                <c:pt idx="3">
                  <c:v>Затруднились ответить</c:v>
                </c:pt>
              </c:strCache>
            </c:strRef>
          </c:cat>
          <c:val>
            <c:numRef>
              <c:f>'Население 6'!$K$11:$K$14</c:f>
              <c:numCache>
                <c:formatCode>0.0</c:formatCode>
                <c:ptCount val="4"/>
                <c:pt idx="0">
                  <c:v>17.100000000000001</c:v>
                </c:pt>
                <c:pt idx="1">
                  <c:v>29.6</c:v>
                </c:pt>
                <c:pt idx="2">
                  <c:v>34.5</c:v>
                </c:pt>
                <c:pt idx="3">
                  <c:v>18.8</c:v>
                </c:pt>
              </c:numCache>
            </c:numRef>
          </c:val>
        </c:ser>
        <c:ser>
          <c:idx val="2"/>
          <c:order val="2"/>
          <c:tx>
            <c:strRef>
              <c:f>'Население 6'!$L$10</c:f>
              <c:strCache>
                <c:ptCount val="1"/>
                <c:pt idx="0">
                  <c:v>2017</c:v>
                </c:pt>
              </c:strCache>
            </c:strRef>
          </c:tx>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'Население 6'!$I$11:$I$14</c:f>
              <c:strCache>
                <c:ptCount val="4"/>
                <c:pt idx="0">
                  <c:v>Меньшинство людей в органах власти берут взятки</c:v>
                </c:pt>
                <c:pt idx="1">
                  <c:v>Большинство людей в органах власти берут взятки</c:v>
                </c:pt>
                <c:pt idx="2">
                  <c:v>Ни то, ни другое, примерно поровну</c:v>
                </c:pt>
                <c:pt idx="3">
                  <c:v>Затруднились ответить</c:v>
                </c:pt>
              </c:strCache>
            </c:strRef>
          </c:cat>
          <c:val>
            <c:numRef>
              <c:f>'Население 6'!$L$11:$L$14</c:f>
              <c:numCache>
                <c:formatCode>0.0</c:formatCode>
                <c:ptCount val="4"/>
                <c:pt idx="0">
                  <c:v>32.9</c:v>
                </c:pt>
                <c:pt idx="1">
                  <c:v>24.6</c:v>
                </c:pt>
                <c:pt idx="2">
                  <c:v>22.8</c:v>
                </c:pt>
                <c:pt idx="3">
                  <c:v>19.7</c:v>
                </c:pt>
              </c:numCache>
            </c:numRef>
          </c:val>
        </c:ser>
        <c:dLbls>
          <c:showLegendKey val="0"/>
          <c:showVal val="1"/>
          <c:showCatName val="0"/>
          <c:showSerName val="0"/>
          <c:showPercent val="0"/>
          <c:showBubbleSize val="0"/>
        </c:dLbls>
        <c:gapWidth val="150"/>
        <c:overlap val="-25"/>
        <c:axId val="178635520"/>
        <c:axId val="178637056"/>
      </c:barChart>
      <c:catAx>
        <c:axId val="178635520"/>
        <c:scaling>
          <c:orientation val="minMax"/>
        </c:scaling>
        <c:delete val="0"/>
        <c:axPos val="b"/>
        <c:numFmt formatCode="General" sourceLinked="0"/>
        <c:majorTickMark val="none"/>
        <c:minorTickMark val="none"/>
        <c:tickLblPos val="nextTo"/>
        <c:crossAx val="178637056"/>
        <c:crosses val="autoZero"/>
        <c:auto val="1"/>
        <c:lblAlgn val="ctr"/>
        <c:lblOffset val="100"/>
        <c:noMultiLvlLbl val="0"/>
      </c:catAx>
      <c:valAx>
        <c:axId val="178637056"/>
        <c:scaling>
          <c:orientation val="minMax"/>
        </c:scaling>
        <c:delete val="1"/>
        <c:axPos val="l"/>
        <c:numFmt formatCode="0.0" sourceLinked="1"/>
        <c:majorTickMark val="none"/>
        <c:minorTickMark val="none"/>
        <c:tickLblPos val="none"/>
        <c:crossAx val="178635520"/>
        <c:crosses val="autoZero"/>
        <c:crossBetween val="between"/>
      </c:valAx>
      <c:spPr>
        <a:noFill/>
        <a:ln w="25400">
          <a:noFill/>
        </a:ln>
      </c:spPr>
    </c:plotArea>
    <c:legend>
      <c:legendPos val="b"/>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0062797299318251E-2"/>
          <c:y val="6.5884663631705753E-2"/>
          <c:w val="0.93888888888889144"/>
          <c:h val="0.58179389034703999"/>
        </c:manualLayout>
      </c:layout>
      <c:barChart>
        <c:barDir val="col"/>
        <c:grouping val="clustered"/>
        <c:varyColors val="0"/>
        <c:ser>
          <c:idx val="0"/>
          <c:order val="0"/>
          <c:tx>
            <c:strRef>
              <c:f>'[Линейные распределения_бизнес.xlsx]в28'!$D$1</c:f>
              <c:strCache>
                <c:ptCount val="1"/>
                <c:pt idx="0">
                  <c:v>Индивидуальный предприниматель</c:v>
                </c:pt>
              </c:strCache>
            </c:strRef>
          </c:tx>
          <c:invertIfNegative val="0"/>
          <c:dLbls>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'[Линейные распределения_бизнес.xlsx]в28'!$B$2:$B$7</c:f>
              <c:strCache>
                <c:ptCount val="6"/>
                <c:pt idx="0">
                  <c:v>Распространение в своей организации и в бизнесе в целом антикоррупционного этического кодекса</c:v>
                </c:pt>
                <c:pt idx="1">
                  <c:v>Поддержка политика, партии, делающих такую борьбу основой своей программы</c:v>
                </c:pt>
                <c:pt idx="2">
                  <c:v>Участие в организациях бизнеса, созданных для борьбы с коррупцией</c:v>
                </c:pt>
                <c:pt idx="3">
                  <c:v>Личное участие в деятельности таких организаций</c:v>
                </c:pt>
                <c:pt idx="4">
                  <c:v>Денежные взносы в соответствующие фонды, организации, программы</c:v>
                </c:pt>
                <c:pt idx="5">
                  <c:v>Затрудняюсь ответить</c:v>
                </c:pt>
              </c:strCache>
            </c:strRef>
          </c:cat>
          <c:val>
            <c:numRef>
              <c:f>'[Линейные распределения_бизнес.xlsx]в28'!$D$2:$D$7</c:f>
              <c:numCache>
                <c:formatCode>0.0</c:formatCode>
                <c:ptCount val="6"/>
                <c:pt idx="0">
                  <c:v>35.632183908046002</c:v>
                </c:pt>
                <c:pt idx="1">
                  <c:v>20.689655172413801</c:v>
                </c:pt>
                <c:pt idx="2">
                  <c:v>17.241379310344794</c:v>
                </c:pt>
                <c:pt idx="3">
                  <c:v>6.8965517241379297</c:v>
                </c:pt>
                <c:pt idx="4">
                  <c:v>2.29885057471264</c:v>
                </c:pt>
                <c:pt idx="5">
                  <c:v>32.183908045977013</c:v>
                </c:pt>
              </c:numCache>
            </c:numRef>
          </c:val>
        </c:ser>
        <c:ser>
          <c:idx val="1"/>
          <c:order val="1"/>
          <c:tx>
            <c:strRef>
              <c:f>'[Линейные распределения_бизнес.xlsx]в28'!$E$1</c:f>
              <c:strCache>
                <c:ptCount val="1"/>
                <c:pt idx="0">
                  <c:v>Юридическое лицо</c:v>
                </c:pt>
              </c:strCache>
            </c:strRef>
          </c:tx>
          <c:spPr>
            <a:solidFill>
              <a:schemeClr val="tx2">
                <a:lumMod val="40000"/>
                <a:lumOff val="60000"/>
              </a:schemeClr>
            </a:solidFill>
          </c:spPr>
          <c:invertIfNegative val="0"/>
          <c:dLbls>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'[Линейные распределения_бизнес.xlsx]в28'!$B$2:$B$7</c:f>
              <c:strCache>
                <c:ptCount val="6"/>
                <c:pt idx="0">
                  <c:v>Распространение в своей организации и в бизнесе в целом антикоррупционного этического кодекса</c:v>
                </c:pt>
                <c:pt idx="1">
                  <c:v>Поддержка политика, партии, делающих такую борьбу основой своей программы</c:v>
                </c:pt>
                <c:pt idx="2">
                  <c:v>Участие в организациях бизнеса, созданных для борьбы с коррупцией</c:v>
                </c:pt>
                <c:pt idx="3">
                  <c:v>Личное участие в деятельности таких организаций</c:v>
                </c:pt>
                <c:pt idx="4">
                  <c:v>Денежные взносы в соответствующие фонды, организации, программы</c:v>
                </c:pt>
                <c:pt idx="5">
                  <c:v>Затрудняюсь ответить</c:v>
                </c:pt>
              </c:strCache>
            </c:strRef>
          </c:cat>
          <c:val>
            <c:numRef>
              <c:f>'[Линейные распределения_бизнес.xlsx]в28'!$E$2:$E$7</c:f>
              <c:numCache>
                <c:formatCode>0.0</c:formatCode>
                <c:ptCount val="6"/>
                <c:pt idx="0">
                  <c:v>30.973451327433601</c:v>
                </c:pt>
                <c:pt idx="1">
                  <c:v>18.5840707964602</c:v>
                </c:pt>
                <c:pt idx="2">
                  <c:v>12.389380530973504</c:v>
                </c:pt>
                <c:pt idx="3">
                  <c:v>7.9646017699114982</c:v>
                </c:pt>
                <c:pt idx="4">
                  <c:v>4.4247787610619485</c:v>
                </c:pt>
                <c:pt idx="5">
                  <c:v>36.283185840708015</c:v>
                </c:pt>
              </c:numCache>
            </c:numRef>
          </c:val>
        </c:ser>
        <c:ser>
          <c:idx val="2"/>
          <c:order val="2"/>
          <c:tx>
            <c:strRef>
              <c:f>'[Линейные распределения_бизнес.xlsx]в28'!$C$1</c:f>
              <c:strCache>
                <c:ptCount val="1"/>
                <c:pt idx="0">
                  <c:v>Бизнес сообщество в целом</c:v>
                </c:pt>
              </c:strCache>
            </c:strRef>
          </c:tx>
          <c:spPr>
            <a:solidFill>
              <a:schemeClr val="bg1">
                <a:lumMod val="65000"/>
              </a:schemeClr>
            </a:solidFill>
          </c:spPr>
          <c:invertIfNegative val="0"/>
          <c:dLbls>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'[Линейные распределения_бизнес.xlsx]в28'!$B$2:$B$7</c:f>
              <c:strCache>
                <c:ptCount val="6"/>
                <c:pt idx="0">
                  <c:v>Распространение в своей организации и в бизнесе в целом антикоррупционного этического кодекса</c:v>
                </c:pt>
                <c:pt idx="1">
                  <c:v>Поддержка политика, партии, делающих такую борьбу основой своей программы</c:v>
                </c:pt>
                <c:pt idx="2">
                  <c:v>Участие в организациях бизнеса, созданных для борьбы с коррупцией</c:v>
                </c:pt>
                <c:pt idx="3">
                  <c:v>Личное участие в деятельности таких организаций</c:v>
                </c:pt>
                <c:pt idx="4">
                  <c:v>Денежные взносы в соответствующие фонды, организации, программы</c:v>
                </c:pt>
                <c:pt idx="5">
                  <c:v>Затрудняюсь ответить</c:v>
                </c:pt>
              </c:strCache>
            </c:strRef>
          </c:cat>
          <c:val>
            <c:numRef>
              <c:f>'[Линейные распределения_бизнес.xlsx]в28'!$C$2:$C$7</c:f>
              <c:numCache>
                <c:formatCode>0.0</c:formatCode>
                <c:ptCount val="6"/>
                <c:pt idx="0">
                  <c:v>33</c:v>
                </c:pt>
                <c:pt idx="1">
                  <c:v>19.5</c:v>
                </c:pt>
                <c:pt idx="2">
                  <c:v>14.5</c:v>
                </c:pt>
                <c:pt idx="3">
                  <c:v>7.5</c:v>
                </c:pt>
                <c:pt idx="4">
                  <c:v>3.5</c:v>
                </c:pt>
                <c:pt idx="5">
                  <c:v>34.5</c:v>
                </c:pt>
              </c:numCache>
            </c:numRef>
          </c:val>
        </c:ser>
        <c:dLbls>
          <c:showLegendKey val="0"/>
          <c:showVal val="1"/>
          <c:showCatName val="0"/>
          <c:showSerName val="0"/>
          <c:showPercent val="0"/>
          <c:showBubbleSize val="0"/>
        </c:dLbls>
        <c:gapWidth val="75"/>
        <c:axId val="146211584"/>
        <c:axId val="146213120"/>
      </c:barChart>
      <c:catAx>
        <c:axId val="146211584"/>
        <c:scaling>
          <c:orientation val="minMax"/>
        </c:scaling>
        <c:delete val="0"/>
        <c:axPos val="b"/>
        <c:majorTickMark val="none"/>
        <c:minorTickMark val="none"/>
        <c:tickLblPos val="nextTo"/>
        <c:txPr>
          <a:bodyPr/>
          <a:lstStyle/>
          <a:p>
            <a:pPr>
              <a:defRPr>
                <a:latin typeface="Times New Roman" pitchFamily="18" charset="0"/>
                <a:cs typeface="Times New Roman" pitchFamily="18" charset="0"/>
              </a:defRPr>
            </a:pPr>
            <a:endParaRPr lang="ru-RU"/>
          </a:p>
        </c:txPr>
        <c:crossAx val="146213120"/>
        <c:crosses val="autoZero"/>
        <c:auto val="1"/>
        <c:lblAlgn val="ctr"/>
        <c:lblOffset val="100"/>
        <c:noMultiLvlLbl val="0"/>
      </c:catAx>
      <c:valAx>
        <c:axId val="146213120"/>
        <c:scaling>
          <c:orientation val="minMax"/>
        </c:scaling>
        <c:delete val="1"/>
        <c:axPos val="l"/>
        <c:numFmt formatCode="0.0" sourceLinked="1"/>
        <c:majorTickMark val="none"/>
        <c:minorTickMark val="none"/>
        <c:tickLblPos val="none"/>
        <c:crossAx val="146211584"/>
        <c:crosses val="autoZero"/>
        <c:crossBetween val="between"/>
      </c:valAx>
      <c:spPr>
        <a:ln>
          <a:noFill/>
        </a:ln>
      </c:spPr>
    </c:plotArea>
    <c:legend>
      <c:legendPos val="b"/>
      <c:layout>
        <c:manualLayout>
          <c:xMode val="edge"/>
          <c:yMode val="edge"/>
          <c:x val="5.0510052222853589E-2"/>
          <c:y val="0.92410883639545116"/>
          <c:w val="0.81244671247304301"/>
          <c:h val="6.862529623117497E-2"/>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819590204897564E-2"/>
          <c:y val="7.5748589936896246E-2"/>
          <c:w val="0.93888888888889166"/>
          <c:h val="0.58179389034703999"/>
        </c:manualLayout>
      </c:layout>
      <c:barChart>
        <c:barDir val="col"/>
        <c:grouping val="clustered"/>
        <c:varyColors val="0"/>
        <c:ser>
          <c:idx val="0"/>
          <c:order val="0"/>
          <c:tx>
            <c:strRef>
              <c:f>'в29-30'!$C$1</c:f>
              <c:strCache>
                <c:ptCount val="1"/>
                <c:pt idx="0">
                  <c:v>Индивидуальный предприниматель</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'в29-30'!$B$2:$B$7</c:f>
              <c:strCache>
                <c:ptCount val="6"/>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pt idx="5">
                  <c:v>Нет ответа</c:v>
                </c:pt>
              </c:strCache>
            </c:strRef>
          </c:cat>
          <c:val>
            <c:numRef>
              <c:f>'в29-30'!$C$2:$C$7</c:f>
              <c:numCache>
                <c:formatCode>0.0</c:formatCode>
                <c:ptCount val="6"/>
                <c:pt idx="0">
                  <c:v>9.1954022988505706</c:v>
                </c:pt>
                <c:pt idx="1">
                  <c:v>16.091954022988514</c:v>
                </c:pt>
                <c:pt idx="2">
                  <c:v>26.4367816091954</c:v>
                </c:pt>
                <c:pt idx="3">
                  <c:v>5.7471264367816097</c:v>
                </c:pt>
                <c:pt idx="4">
                  <c:v>11.494252873563203</c:v>
                </c:pt>
                <c:pt idx="5">
                  <c:v>31.034482758620701</c:v>
                </c:pt>
              </c:numCache>
            </c:numRef>
          </c:val>
        </c:ser>
        <c:ser>
          <c:idx val="1"/>
          <c:order val="1"/>
          <c:tx>
            <c:strRef>
              <c:f>'в29-30'!$D$1</c:f>
              <c:strCache>
                <c:ptCount val="1"/>
                <c:pt idx="0">
                  <c:v>Юридическое лицо</c:v>
                </c:pt>
              </c:strCache>
            </c:strRef>
          </c:tx>
          <c:spPr>
            <a:solidFill>
              <a:schemeClr val="tx2">
                <a:lumMod val="40000"/>
                <a:lumOff val="60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'в29-30'!$B$2:$B$7</c:f>
              <c:strCache>
                <c:ptCount val="6"/>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pt idx="5">
                  <c:v>Нет ответа</c:v>
                </c:pt>
              </c:strCache>
            </c:strRef>
          </c:cat>
          <c:val>
            <c:numRef>
              <c:f>'в29-30'!$D$2:$D$7</c:f>
              <c:numCache>
                <c:formatCode>0.0</c:formatCode>
                <c:ptCount val="6"/>
                <c:pt idx="0">
                  <c:v>20.353982300885001</c:v>
                </c:pt>
                <c:pt idx="1">
                  <c:v>20.353982300885001</c:v>
                </c:pt>
                <c:pt idx="2">
                  <c:v>20.353982300885001</c:v>
                </c:pt>
                <c:pt idx="3">
                  <c:v>13.2743362831858</c:v>
                </c:pt>
                <c:pt idx="4">
                  <c:v>14.159292035398206</c:v>
                </c:pt>
                <c:pt idx="5">
                  <c:v>11.5044247787611</c:v>
                </c:pt>
              </c:numCache>
            </c:numRef>
          </c:val>
        </c:ser>
        <c:ser>
          <c:idx val="2"/>
          <c:order val="2"/>
          <c:tx>
            <c:strRef>
              <c:f>'в29-30'!$E$1</c:f>
              <c:strCache>
                <c:ptCount val="1"/>
                <c:pt idx="0">
                  <c:v>Бизнес сообщество в целом</c:v>
                </c:pt>
              </c:strCache>
            </c:strRef>
          </c:tx>
          <c:spPr>
            <a:solidFill>
              <a:schemeClr val="bg1">
                <a:lumMod val="65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'в29-30'!$B$2:$B$7</c:f>
              <c:strCache>
                <c:ptCount val="6"/>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pt idx="5">
                  <c:v>Нет ответа</c:v>
                </c:pt>
              </c:strCache>
            </c:strRef>
          </c:cat>
          <c:val>
            <c:numRef>
              <c:f>'в29-30'!$E$2:$E$7</c:f>
              <c:numCache>
                <c:formatCode>0.0</c:formatCode>
                <c:ptCount val="6"/>
                <c:pt idx="0">
                  <c:v>15.5</c:v>
                </c:pt>
                <c:pt idx="1">
                  <c:v>18.5</c:v>
                </c:pt>
                <c:pt idx="2">
                  <c:v>23</c:v>
                </c:pt>
                <c:pt idx="3">
                  <c:v>10</c:v>
                </c:pt>
                <c:pt idx="4">
                  <c:v>13</c:v>
                </c:pt>
                <c:pt idx="5">
                  <c:v>20</c:v>
                </c:pt>
              </c:numCache>
            </c:numRef>
          </c:val>
        </c:ser>
        <c:dLbls>
          <c:showLegendKey val="0"/>
          <c:showVal val="1"/>
          <c:showCatName val="0"/>
          <c:showSerName val="0"/>
          <c:showPercent val="0"/>
          <c:showBubbleSize val="0"/>
        </c:dLbls>
        <c:gapWidth val="75"/>
        <c:axId val="146229888"/>
        <c:axId val="135600384"/>
      </c:barChart>
      <c:catAx>
        <c:axId val="146229888"/>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135600384"/>
        <c:crosses val="autoZero"/>
        <c:auto val="1"/>
        <c:lblAlgn val="ctr"/>
        <c:lblOffset val="100"/>
        <c:noMultiLvlLbl val="0"/>
      </c:catAx>
      <c:valAx>
        <c:axId val="135600384"/>
        <c:scaling>
          <c:orientation val="minMax"/>
        </c:scaling>
        <c:delete val="1"/>
        <c:axPos val="l"/>
        <c:numFmt formatCode="0.0" sourceLinked="1"/>
        <c:majorTickMark val="none"/>
        <c:minorTickMark val="none"/>
        <c:tickLblPos val="none"/>
        <c:crossAx val="146229888"/>
        <c:crosses val="autoZero"/>
        <c:crossBetween val="between"/>
      </c:valAx>
      <c:spPr>
        <a:ln>
          <a:noFill/>
        </a:ln>
      </c:spPr>
    </c:plotArea>
    <c:legend>
      <c:legendPos val="b"/>
      <c:layout>
        <c:manualLayout>
          <c:xMode val="edge"/>
          <c:yMode val="edge"/>
          <c:x val="5.0510052222853589E-2"/>
          <c:y val="0.9241088363954516"/>
          <c:w val="0.9"/>
          <c:h val="7.3247725510995065E-2"/>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819590204897564E-2"/>
          <c:y val="7.5748589936896288E-2"/>
          <c:w val="0.93888888888889188"/>
          <c:h val="0.58179389034703999"/>
        </c:manualLayout>
      </c:layout>
      <c:barChart>
        <c:barDir val="col"/>
        <c:grouping val="clustered"/>
        <c:varyColors val="0"/>
        <c:ser>
          <c:idx val="0"/>
          <c:order val="0"/>
          <c:tx>
            <c:strRef>
              <c:f>'в29-30'!$C$8</c:f>
              <c:strCache>
                <c:ptCount val="1"/>
                <c:pt idx="0">
                  <c:v>Индивидуальный предприниматель</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'в29-30'!$B$9:$B$14</c:f>
              <c:strCache>
                <c:ptCount val="6"/>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pt idx="5">
                  <c:v>Нет ответа</c:v>
                </c:pt>
              </c:strCache>
            </c:strRef>
          </c:cat>
          <c:val>
            <c:numRef>
              <c:f>'в29-30'!$C$9:$C$14</c:f>
              <c:numCache>
                <c:formatCode>0.0</c:formatCode>
                <c:ptCount val="6"/>
                <c:pt idx="0">
                  <c:v>8.0459770114942497</c:v>
                </c:pt>
                <c:pt idx="1">
                  <c:v>11.494252873563203</c:v>
                </c:pt>
                <c:pt idx="2">
                  <c:v>24.137931034482808</c:v>
                </c:pt>
                <c:pt idx="3">
                  <c:v>10.3448275862069</c:v>
                </c:pt>
                <c:pt idx="4">
                  <c:v>12.643678160919492</c:v>
                </c:pt>
                <c:pt idx="5">
                  <c:v>33.3333333333333</c:v>
                </c:pt>
              </c:numCache>
            </c:numRef>
          </c:val>
        </c:ser>
        <c:ser>
          <c:idx val="1"/>
          <c:order val="1"/>
          <c:tx>
            <c:strRef>
              <c:f>'в29-30'!$D$8</c:f>
              <c:strCache>
                <c:ptCount val="1"/>
                <c:pt idx="0">
                  <c:v>Юридическое лицо</c:v>
                </c:pt>
              </c:strCache>
            </c:strRef>
          </c:tx>
          <c:spPr>
            <a:solidFill>
              <a:schemeClr val="tx2">
                <a:lumMod val="40000"/>
                <a:lumOff val="60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'в29-30'!$B$9:$B$14</c:f>
              <c:strCache>
                <c:ptCount val="6"/>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pt idx="5">
                  <c:v>Нет ответа</c:v>
                </c:pt>
              </c:strCache>
            </c:strRef>
          </c:cat>
          <c:val>
            <c:numRef>
              <c:f>'в29-30'!$D$9:$D$14</c:f>
              <c:numCache>
                <c:formatCode>0.0</c:formatCode>
                <c:ptCount val="6"/>
                <c:pt idx="0">
                  <c:v>21.2389380530973</c:v>
                </c:pt>
                <c:pt idx="1">
                  <c:v>18.5840707964602</c:v>
                </c:pt>
                <c:pt idx="2">
                  <c:v>21.2389380530973</c:v>
                </c:pt>
                <c:pt idx="3">
                  <c:v>14.159292035398206</c:v>
                </c:pt>
                <c:pt idx="4">
                  <c:v>15.044247787610592</c:v>
                </c:pt>
                <c:pt idx="5">
                  <c:v>9.7345132743362779</c:v>
                </c:pt>
              </c:numCache>
            </c:numRef>
          </c:val>
        </c:ser>
        <c:ser>
          <c:idx val="2"/>
          <c:order val="2"/>
          <c:tx>
            <c:strRef>
              <c:f>'в29-30'!$E$8</c:f>
              <c:strCache>
                <c:ptCount val="1"/>
                <c:pt idx="0">
                  <c:v>Бизнес сообщество в целом</c:v>
                </c:pt>
              </c:strCache>
            </c:strRef>
          </c:tx>
          <c:spPr>
            <a:solidFill>
              <a:schemeClr val="bg1">
                <a:lumMod val="65000"/>
              </a:schemeClr>
            </a:solidFill>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'в29-30'!$B$9:$B$14</c:f>
              <c:strCache>
                <c:ptCount val="6"/>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pt idx="5">
                  <c:v>Нет ответа</c:v>
                </c:pt>
              </c:strCache>
            </c:strRef>
          </c:cat>
          <c:val>
            <c:numRef>
              <c:f>'в29-30'!$E$9:$E$14</c:f>
              <c:numCache>
                <c:formatCode>0.0</c:formatCode>
                <c:ptCount val="6"/>
                <c:pt idx="0">
                  <c:v>15.5</c:v>
                </c:pt>
                <c:pt idx="1">
                  <c:v>15.5</c:v>
                </c:pt>
                <c:pt idx="2">
                  <c:v>22.5</c:v>
                </c:pt>
                <c:pt idx="3">
                  <c:v>12.5</c:v>
                </c:pt>
                <c:pt idx="4">
                  <c:v>14</c:v>
                </c:pt>
                <c:pt idx="5">
                  <c:v>20</c:v>
                </c:pt>
              </c:numCache>
            </c:numRef>
          </c:val>
        </c:ser>
        <c:dLbls>
          <c:showLegendKey val="0"/>
          <c:showVal val="1"/>
          <c:showCatName val="0"/>
          <c:showSerName val="0"/>
          <c:showPercent val="0"/>
          <c:showBubbleSize val="0"/>
        </c:dLbls>
        <c:gapWidth val="75"/>
        <c:axId val="146273024"/>
        <c:axId val="146274560"/>
      </c:barChart>
      <c:catAx>
        <c:axId val="146273024"/>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146274560"/>
        <c:crosses val="autoZero"/>
        <c:auto val="1"/>
        <c:lblAlgn val="ctr"/>
        <c:lblOffset val="100"/>
        <c:noMultiLvlLbl val="0"/>
      </c:catAx>
      <c:valAx>
        <c:axId val="146274560"/>
        <c:scaling>
          <c:orientation val="minMax"/>
        </c:scaling>
        <c:delete val="1"/>
        <c:axPos val="l"/>
        <c:numFmt formatCode="0.0" sourceLinked="1"/>
        <c:majorTickMark val="none"/>
        <c:minorTickMark val="none"/>
        <c:tickLblPos val="none"/>
        <c:crossAx val="146273024"/>
        <c:crosses val="autoZero"/>
        <c:crossBetween val="between"/>
      </c:valAx>
      <c:spPr>
        <a:ln>
          <a:noFill/>
        </a:ln>
      </c:spPr>
    </c:plotArea>
    <c:legend>
      <c:legendPos val="b"/>
      <c:layout>
        <c:manualLayout>
          <c:xMode val="edge"/>
          <c:yMode val="edge"/>
          <c:x val="5.0510052222853589E-2"/>
          <c:y val="0.92410883639545183"/>
          <c:w val="0.9"/>
          <c:h val="7.3247725510995065E-2"/>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'в1-2'!$C$2</c:f>
              <c:strCache>
                <c:ptCount val="1"/>
                <c:pt idx="0">
                  <c:v>Государственные</c:v>
                </c:pt>
              </c:strCache>
            </c:strRef>
          </c:tx>
          <c:spPr>
            <a:solidFill>
              <a:schemeClr val="tx2">
                <a:lumMod val="40000"/>
                <a:lumOff val="60000"/>
              </a:schemeClr>
            </a:solidFill>
          </c:spPr>
          <c:invertIfNegative val="0"/>
          <c:cat>
            <c:strRef>
              <c:f>'в1-2'!$B$3:$B$6</c:f>
              <c:strCache>
                <c:ptCount val="4"/>
                <c:pt idx="0">
                  <c:v>Практически не встречаются</c:v>
                </c:pt>
                <c:pt idx="1">
                  <c:v>Мало распространены</c:v>
                </c:pt>
                <c:pt idx="2">
                  <c:v>Распространены средне</c:v>
                </c:pt>
                <c:pt idx="3">
                  <c:v>Очень распространены</c:v>
                </c:pt>
              </c:strCache>
            </c:strRef>
          </c:cat>
          <c:val>
            <c:numRef>
              <c:f>'в1-2'!$C$3:$C$6</c:f>
              <c:numCache>
                <c:formatCode>0.0</c:formatCode>
                <c:ptCount val="4"/>
                <c:pt idx="0">
                  <c:v>16.5</c:v>
                </c:pt>
                <c:pt idx="1">
                  <c:v>29.5</c:v>
                </c:pt>
                <c:pt idx="2">
                  <c:v>44.5</c:v>
                </c:pt>
                <c:pt idx="3">
                  <c:v>9.5</c:v>
                </c:pt>
              </c:numCache>
            </c:numRef>
          </c:val>
        </c:ser>
        <c:ser>
          <c:idx val="1"/>
          <c:order val="1"/>
          <c:tx>
            <c:strRef>
              <c:f>'в1-2'!$D$2</c:f>
              <c:strCache>
                <c:ptCount val="1"/>
                <c:pt idx="0">
                  <c:v>Муниципальные</c:v>
                </c:pt>
              </c:strCache>
            </c:strRef>
          </c:tx>
          <c:spPr>
            <a:solidFill>
              <a:schemeClr val="accent1"/>
            </a:solidFill>
          </c:spPr>
          <c:invertIfNegative val="0"/>
          <c:cat>
            <c:strRef>
              <c:f>'в1-2'!$B$3:$B$6</c:f>
              <c:strCache>
                <c:ptCount val="4"/>
                <c:pt idx="0">
                  <c:v>Практически не встречаются</c:v>
                </c:pt>
                <c:pt idx="1">
                  <c:v>Мало распространены</c:v>
                </c:pt>
                <c:pt idx="2">
                  <c:v>Распространены средне</c:v>
                </c:pt>
                <c:pt idx="3">
                  <c:v>Очень распространены</c:v>
                </c:pt>
              </c:strCache>
            </c:strRef>
          </c:cat>
          <c:val>
            <c:numRef>
              <c:f>'в1-2'!$D$3:$D$6</c:f>
              <c:numCache>
                <c:formatCode>0.0</c:formatCode>
                <c:ptCount val="4"/>
                <c:pt idx="0">
                  <c:v>14.503042596348907</c:v>
                </c:pt>
                <c:pt idx="1">
                  <c:v>32.454361054766665</c:v>
                </c:pt>
                <c:pt idx="2">
                  <c:v>41.987829614604472</c:v>
                </c:pt>
                <c:pt idx="3">
                  <c:v>11.054766734279903</c:v>
                </c:pt>
              </c:numCache>
            </c:numRef>
          </c:val>
        </c:ser>
        <c:ser>
          <c:idx val="2"/>
          <c:order val="2"/>
          <c:tx>
            <c:strRef>
              <c:f>'в1-2'!$E$2</c:f>
              <c:strCache>
                <c:ptCount val="1"/>
                <c:pt idx="0">
                  <c:v>Служащие в целом</c:v>
                </c:pt>
              </c:strCache>
            </c:strRef>
          </c:tx>
          <c:spPr>
            <a:solidFill>
              <a:schemeClr val="bg1">
                <a:lumMod val="65000"/>
              </a:schemeClr>
            </a:solidFill>
          </c:spPr>
          <c:invertIfNegative val="0"/>
          <c:cat>
            <c:strRef>
              <c:f>'в1-2'!$B$3:$B$6</c:f>
              <c:strCache>
                <c:ptCount val="4"/>
                <c:pt idx="0">
                  <c:v>Практически не встречаются</c:v>
                </c:pt>
                <c:pt idx="1">
                  <c:v>Мало распространены</c:v>
                </c:pt>
                <c:pt idx="2">
                  <c:v>Распространены средне</c:v>
                </c:pt>
                <c:pt idx="3">
                  <c:v>Очень распространены</c:v>
                </c:pt>
              </c:strCache>
            </c:strRef>
          </c:cat>
          <c:val>
            <c:numRef>
              <c:f>'в1-2'!$E$3:$E$6</c:f>
              <c:numCache>
                <c:formatCode>0.0</c:formatCode>
                <c:ptCount val="4"/>
                <c:pt idx="0">
                  <c:v>15.258511979823499</c:v>
                </c:pt>
                <c:pt idx="1">
                  <c:v>31.336696090794501</c:v>
                </c:pt>
                <c:pt idx="2">
                  <c:v>42.938209331652004</c:v>
                </c:pt>
                <c:pt idx="3">
                  <c:v>10.466582597730106</c:v>
                </c:pt>
              </c:numCache>
            </c:numRef>
          </c:val>
        </c:ser>
        <c:dLbls>
          <c:showLegendKey val="0"/>
          <c:showVal val="1"/>
          <c:showCatName val="0"/>
          <c:showSerName val="0"/>
          <c:showPercent val="0"/>
          <c:showBubbleSize val="0"/>
        </c:dLbls>
        <c:gapWidth val="75"/>
        <c:axId val="181187712"/>
        <c:axId val="181189248"/>
      </c:barChart>
      <c:catAx>
        <c:axId val="181187712"/>
        <c:scaling>
          <c:orientation val="minMax"/>
        </c:scaling>
        <c:delete val="0"/>
        <c:axPos val="b"/>
        <c:majorTickMark val="none"/>
        <c:minorTickMark val="none"/>
        <c:tickLblPos val="nextTo"/>
        <c:crossAx val="181189248"/>
        <c:crosses val="autoZero"/>
        <c:auto val="1"/>
        <c:lblAlgn val="ctr"/>
        <c:lblOffset val="100"/>
        <c:noMultiLvlLbl val="0"/>
      </c:catAx>
      <c:valAx>
        <c:axId val="181189248"/>
        <c:scaling>
          <c:orientation val="minMax"/>
        </c:scaling>
        <c:delete val="1"/>
        <c:axPos val="l"/>
        <c:numFmt formatCode="0.0" sourceLinked="1"/>
        <c:majorTickMark val="none"/>
        <c:minorTickMark val="none"/>
        <c:tickLblPos val="none"/>
        <c:crossAx val="18118771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'в1-2'!$C$2</c:f>
              <c:strCache>
                <c:ptCount val="1"/>
                <c:pt idx="0">
                  <c:v>Областной центр</c:v>
                </c:pt>
              </c:strCache>
            </c:strRef>
          </c:tx>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'в1-2'!$B$3:$B$6</c:f>
              <c:strCache>
                <c:ptCount val="4"/>
                <c:pt idx="0">
                  <c:v>Практически не встречаются</c:v>
                </c:pt>
                <c:pt idx="1">
                  <c:v>Мало распространены</c:v>
                </c:pt>
                <c:pt idx="2">
                  <c:v>Распространены средне</c:v>
                </c:pt>
                <c:pt idx="3">
                  <c:v>Очень распространены</c:v>
                </c:pt>
              </c:strCache>
            </c:strRef>
          </c:cat>
          <c:val>
            <c:numRef>
              <c:f>'в1-2'!$C$3:$C$6</c:f>
              <c:numCache>
                <c:formatCode>0.0</c:formatCode>
                <c:ptCount val="4"/>
                <c:pt idx="0">
                  <c:v>13.810741687979499</c:v>
                </c:pt>
                <c:pt idx="1">
                  <c:v>31.969309462915593</c:v>
                </c:pt>
                <c:pt idx="2">
                  <c:v>40.153452685422003</c:v>
                </c:pt>
                <c:pt idx="3">
                  <c:v>14.066496163682904</c:v>
                </c:pt>
              </c:numCache>
            </c:numRef>
          </c:val>
        </c:ser>
        <c:ser>
          <c:idx val="1"/>
          <c:order val="1"/>
          <c:tx>
            <c:strRef>
              <c:f>'в1-2'!$D$2</c:f>
              <c:strCache>
                <c:ptCount val="1"/>
                <c:pt idx="0">
                  <c:v>Районы и города области</c:v>
                </c:pt>
              </c:strCache>
            </c:strRef>
          </c:tx>
          <c:spPr>
            <a:solidFill>
              <a:schemeClr val="tx2">
                <a:lumMod val="40000"/>
                <a:lumOff val="60000"/>
              </a:schemeClr>
            </a:solidFill>
          </c:spPr>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'в1-2'!$B$3:$B$6</c:f>
              <c:strCache>
                <c:ptCount val="4"/>
                <c:pt idx="0">
                  <c:v>Практически не встречаются</c:v>
                </c:pt>
                <c:pt idx="1">
                  <c:v>Мало распространены</c:v>
                </c:pt>
                <c:pt idx="2">
                  <c:v>Распространены средне</c:v>
                </c:pt>
                <c:pt idx="3">
                  <c:v>Очень распространены</c:v>
                </c:pt>
              </c:strCache>
            </c:strRef>
          </c:cat>
          <c:val>
            <c:numRef>
              <c:f>'в1-2'!$D$3:$D$6</c:f>
              <c:numCache>
                <c:formatCode>0.0</c:formatCode>
                <c:ptCount val="4"/>
                <c:pt idx="0">
                  <c:v>14.9579831932773</c:v>
                </c:pt>
                <c:pt idx="1">
                  <c:v>32.773109243697498</c:v>
                </c:pt>
                <c:pt idx="2">
                  <c:v>43.193277310924415</c:v>
                </c:pt>
                <c:pt idx="3">
                  <c:v>9.0756302521008472</c:v>
                </c:pt>
              </c:numCache>
            </c:numRef>
          </c:val>
        </c:ser>
        <c:dLbls>
          <c:showLegendKey val="0"/>
          <c:showVal val="1"/>
          <c:showCatName val="0"/>
          <c:showSerName val="0"/>
          <c:showPercent val="0"/>
          <c:showBubbleSize val="0"/>
        </c:dLbls>
        <c:gapWidth val="75"/>
        <c:axId val="181198848"/>
        <c:axId val="181200384"/>
      </c:barChart>
      <c:catAx>
        <c:axId val="181198848"/>
        <c:scaling>
          <c:orientation val="minMax"/>
        </c:scaling>
        <c:delete val="0"/>
        <c:axPos val="b"/>
        <c:majorTickMark val="none"/>
        <c:minorTickMark val="none"/>
        <c:tickLblPos val="nextTo"/>
        <c:crossAx val="181200384"/>
        <c:crosses val="autoZero"/>
        <c:auto val="1"/>
        <c:lblAlgn val="ctr"/>
        <c:lblOffset val="100"/>
        <c:noMultiLvlLbl val="0"/>
      </c:catAx>
      <c:valAx>
        <c:axId val="181200384"/>
        <c:scaling>
          <c:orientation val="minMax"/>
        </c:scaling>
        <c:delete val="1"/>
        <c:axPos val="l"/>
        <c:numFmt formatCode="0.0" sourceLinked="1"/>
        <c:majorTickMark val="none"/>
        <c:minorTickMark val="none"/>
        <c:tickLblPos val="none"/>
        <c:crossAx val="18119884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3.0473511486169745E-2"/>
          <c:y val="7.6168702280233081E-3"/>
          <c:w val="0.94842944210032842"/>
          <c:h val="0.76606882232090856"/>
        </c:manualLayout>
      </c:layout>
      <c:barChart>
        <c:barDir val="col"/>
        <c:grouping val="clustered"/>
        <c:varyColors val="0"/>
        <c:ser>
          <c:idx val="0"/>
          <c:order val="0"/>
          <c:tx>
            <c:strRef>
              <c:f>Служащие!$J$3</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Служащие!$I$4:$I$7</c:f>
              <c:strCache>
                <c:ptCount val="4"/>
                <c:pt idx="0">
                  <c:v>Практически не встречаются</c:v>
                </c:pt>
                <c:pt idx="1">
                  <c:v>Мало распространены</c:v>
                </c:pt>
                <c:pt idx="2">
                  <c:v>Распространены средне</c:v>
                </c:pt>
                <c:pt idx="3">
                  <c:v>Очень распространены</c:v>
                </c:pt>
              </c:strCache>
            </c:strRef>
          </c:cat>
          <c:val>
            <c:numRef>
              <c:f>Служащие!$J$4:$J$7</c:f>
              <c:numCache>
                <c:formatCode>0.0</c:formatCode>
                <c:ptCount val="4"/>
                <c:pt idx="0">
                  <c:v>14.183123877917415</c:v>
                </c:pt>
                <c:pt idx="1">
                  <c:v>24.416517055655291</c:v>
                </c:pt>
                <c:pt idx="2">
                  <c:v>45.840813883901852</c:v>
                </c:pt>
                <c:pt idx="3">
                  <c:v>15.559545182525438</c:v>
                </c:pt>
              </c:numCache>
            </c:numRef>
          </c:val>
        </c:ser>
        <c:ser>
          <c:idx val="1"/>
          <c:order val="1"/>
          <c:tx>
            <c:strRef>
              <c:f>Служащие!$K$3</c:f>
              <c:strCache>
                <c:ptCount val="1"/>
                <c:pt idx="0">
                  <c:v>2016</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Служащие!$I$4:$I$7</c:f>
              <c:strCache>
                <c:ptCount val="4"/>
                <c:pt idx="0">
                  <c:v>Практически не встречаются</c:v>
                </c:pt>
                <c:pt idx="1">
                  <c:v>Мало распространены</c:v>
                </c:pt>
                <c:pt idx="2">
                  <c:v>Распространены средне</c:v>
                </c:pt>
                <c:pt idx="3">
                  <c:v>Очень распространены</c:v>
                </c:pt>
              </c:strCache>
            </c:strRef>
          </c:cat>
          <c:val>
            <c:numRef>
              <c:f>Служащие!$K$4:$K$7</c:f>
              <c:numCache>
                <c:formatCode>0.0</c:formatCode>
                <c:ptCount val="4"/>
                <c:pt idx="0">
                  <c:v>17.012987012987011</c:v>
                </c:pt>
                <c:pt idx="1">
                  <c:v>27.012987012987011</c:v>
                </c:pt>
                <c:pt idx="2">
                  <c:v>43.506493506493491</c:v>
                </c:pt>
                <c:pt idx="3">
                  <c:v>12.46753246753247</c:v>
                </c:pt>
              </c:numCache>
            </c:numRef>
          </c:val>
        </c:ser>
        <c:ser>
          <c:idx val="2"/>
          <c:order val="2"/>
          <c:tx>
            <c:strRef>
              <c:f>Служащие!$L$3</c:f>
              <c:strCache>
                <c:ptCount val="1"/>
                <c:pt idx="0">
                  <c:v>2017</c:v>
                </c:pt>
              </c:strCache>
            </c:strRef>
          </c:tx>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Служащие!$I$4:$I$7</c:f>
              <c:strCache>
                <c:ptCount val="4"/>
                <c:pt idx="0">
                  <c:v>Практически не встречаются</c:v>
                </c:pt>
                <c:pt idx="1">
                  <c:v>Мало распространены</c:v>
                </c:pt>
                <c:pt idx="2">
                  <c:v>Распространены средне</c:v>
                </c:pt>
                <c:pt idx="3">
                  <c:v>Очень распространены</c:v>
                </c:pt>
              </c:strCache>
            </c:strRef>
          </c:cat>
          <c:val>
            <c:numRef>
              <c:f>Служащие!$L$4:$L$7</c:f>
              <c:numCache>
                <c:formatCode>0.0</c:formatCode>
                <c:ptCount val="4"/>
                <c:pt idx="0">
                  <c:v>15.829624920534</c:v>
                </c:pt>
                <c:pt idx="1">
                  <c:v>30.387794024157699</c:v>
                </c:pt>
                <c:pt idx="2">
                  <c:v>43.165924984106816</c:v>
                </c:pt>
                <c:pt idx="3">
                  <c:v>10.616656071201502</c:v>
                </c:pt>
              </c:numCache>
            </c:numRef>
          </c:val>
        </c:ser>
        <c:dLbls>
          <c:showLegendKey val="0"/>
          <c:showVal val="1"/>
          <c:showCatName val="0"/>
          <c:showSerName val="0"/>
          <c:showPercent val="0"/>
          <c:showBubbleSize val="0"/>
        </c:dLbls>
        <c:gapWidth val="150"/>
        <c:axId val="182423552"/>
        <c:axId val="182425088"/>
      </c:barChart>
      <c:catAx>
        <c:axId val="182423552"/>
        <c:scaling>
          <c:orientation val="minMax"/>
        </c:scaling>
        <c:delete val="0"/>
        <c:axPos val="b"/>
        <c:numFmt formatCode="General" sourceLinked="0"/>
        <c:majorTickMark val="out"/>
        <c:minorTickMark val="none"/>
        <c:tickLblPos val="nextTo"/>
        <c:crossAx val="182425088"/>
        <c:crosses val="autoZero"/>
        <c:auto val="1"/>
        <c:lblAlgn val="ctr"/>
        <c:lblOffset val="100"/>
        <c:noMultiLvlLbl val="0"/>
      </c:catAx>
      <c:valAx>
        <c:axId val="182425088"/>
        <c:scaling>
          <c:orientation val="minMax"/>
        </c:scaling>
        <c:delete val="1"/>
        <c:axPos val="l"/>
        <c:numFmt formatCode="0.0" sourceLinked="1"/>
        <c:majorTickMark val="out"/>
        <c:minorTickMark val="none"/>
        <c:tickLblPos val="none"/>
        <c:crossAx val="182423552"/>
        <c:crosses val="autoZero"/>
        <c:crossBetween val="between"/>
      </c:valAx>
    </c:plotArea>
    <c:legend>
      <c:legendPos val="b"/>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'в1-2'!$C$7</c:f>
              <c:strCache>
                <c:ptCount val="1"/>
                <c:pt idx="0">
                  <c:v>Государственные</c:v>
                </c:pt>
              </c:strCache>
            </c:strRef>
          </c:tx>
          <c:spPr>
            <a:solidFill>
              <a:schemeClr val="tx2">
                <a:lumMod val="40000"/>
                <a:lumOff val="60000"/>
              </a:schemeClr>
            </a:solidFill>
          </c:spPr>
          <c:invertIfNegative val="0"/>
          <c:cat>
            <c:strRef>
              <c:f>'в1-2'!$B$8:$B$12</c:f>
              <c:strCache>
                <c:ptCount val="5"/>
                <c:pt idx="0">
                  <c:v>Существенно сократилось</c:v>
                </c:pt>
                <c:pt idx="1">
                  <c:v>Скорее сократилось</c:v>
                </c:pt>
                <c:pt idx="2">
                  <c:v>Осталось неизменным</c:v>
                </c:pt>
                <c:pt idx="3">
                  <c:v>Скорее выросло</c:v>
                </c:pt>
                <c:pt idx="4">
                  <c:v>Выросло существенно</c:v>
                </c:pt>
              </c:strCache>
            </c:strRef>
          </c:cat>
          <c:val>
            <c:numRef>
              <c:f>'в1-2'!$C$8:$C$12</c:f>
              <c:numCache>
                <c:formatCode>0.0</c:formatCode>
                <c:ptCount val="5"/>
                <c:pt idx="0">
                  <c:v>6.8333333333333321</c:v>
                </c:pt>
                <c:pt idx="1">
                  <c:v>32.5</c:v>
                </c:pt>
                <c:pt idx="2">
                  <c:v>48.3333333333333</c:v>
                </c:pt>
                <c:pt idx="3">
                  <c:v>11.3333333333333</c:v>
                </c:pt>
                <c:pt idx="4">
                  <c:v>1</c:v>
                </c:pt>
              </c:numCache>
            </c:numRef>
          </c:val>
        </c:ser>
        <c:ser>
          <c:idx val="1"/>
          <c:order val="1"/>
          <c:tx>
            <c:strRef>
              <c:f>'в1-2'!$D$7</c:f>
              <c:strCache>
                <c:ptCount val="1"/>
                <c:pt idx="0">
                  <c:v>Муниципальные</c:v>
                </c:pt>
              </c:strCache>
            </c:strRef>
          </c:tx>
          <c:spPr>
            <a:solidFill>
              <a:schemeClr val="accent1"/>
            </a:solidFill>
          </c:spPr>
          <c:invertIfNegative val="0"/>
          <c:cat>
            <c:strRef>
              <c:f>'в1-2'!$B$8:$B$12</c:f>
              <c:strCache>
                <c:ptCount val="5"/>
                <c:pt idx="0">
                  <c:v>Существенно сократилось</c:v>
                </c:pt>
                <c:pt idx="1">
                  <c:v>Скорее сократилось</c:v>
                </c:pt>
                <c:pt idx="2">
                  <c:v>Осталось неизменным</c:v>
                </c:pt>
                <c:pt idx="3">
                  <c:v>Скорее выросло</c:v>
                </c:pt>
                <c:pt idx="4">
                  <c:v>Выросло существенно</c:v>
                </c:pt>
              </c:strCache>
            </c:strRef>
          </c:cat>
          <c:val>
            <c:numRef>
              <c:f>'в1-2'!$D$8:$D$12</c:f>
              <c:numCache>
                <c:formatCode>0.0</c:formatCode>
                <c:ptCount val="5"/>
                <c:pt idx="0">
                  <c:v>7.6840981856990416</c:v>
                </c:pt>
                <c:pt idx="1">
                  <c:v>30.629669156883701</c:v>
                </c:pt>
                <c:pt idx="2">
                  <c:v>42.689434364994703</c:v>
                </c:pt>
                <c:pt idx="3">
                  <c:v>16.115261472785505</c:v>
                </c:pt>
                <c:pt idx="4">
                  <c:v>2.88153681963714</c:v>
                </c:pt>
              </c:numCache>
            </c:numRef>
          </c:val>
        </c:ser>
        <c:ser>
          <c:idx val="2"/>
          <c:order val="2"/>
          <c:tx>
            <c:strRef>
              <c:f>'в1-2'!$E$7</c:f>
              <c:strCache>
                <c:ptCount val="1"/>
                <c:pt idx="0">
                  <c:v>Служащие в целом</c:v>
                </c:pt>
              </c:strCache>
            </c:strRef>
          </c:tx>
          <c:spPr>
            <a:solidFill>
              <a:schemeClr val="bg1">
                <a:lumMod val="65000"/>
              </a:schemeClr>
            </a:solidFill>
          </c:spPr>
          <c:invertIfNegative val="0"/>
          <c:cat>
            <c:strRef>
              <c:f>'в1-2'!$B$8:$B$12</c:f>
              <c:strCache>
                <c:ptCount val="5"/>
                <c:pt idx="0">
                  <c:v>Существенно сократилось</c:v>
                </c:pt>
                <c:pt idx="1">
                  <c:v>Скорее сократилось</c:v>
                </c:pt>
                <c:pt idx="2">
                  <c:v>Осталось неизменным</c:v>
                </c:pt>
                <c:pt idx="3">
                  <c:v>Скорее выросло</c:v>
                </c:pt>
                <c:pt idx="4">
                  <c:v>Выросло существенно</c:v>
                </c:pt>
              </c:strCache>
            </c:strRef>
          </c:cat>
          <c:val>
            <c:numRef>
              <c:f>'в1-2'!$E$8:$E$12</c:f>
              <c:numCache>
                <c:formatCode>0.0</c:formatCode>
                <c:ptCount val="5"/>
                <c:pt idx="0">
                  <c:v>7.3519843851659079</c:v>
                </c:pt>
                <c:pt idx="1">
                  <c:v>31.359791802212101</c:v>
                </c:pt>
                <c:pt idx="2">
                  <c:v>44.892648015614796</c:v>
                </c:pt>
                <c:pt idx="3">
                  <c:v>14.248536109303799</c:v>
                </c:pt>
                <c:pt idx="4">
                  <c:v>2.1470396877033209</c:v>
                </c:pt>
              </c:numCache>
            </c:numRef>
          </c:val>
        </c:ser>
        <c:dLbls>
          <c:showLegendKey val="0"/>
          <c:showVal val="1"/>
          <c:showCatName val="0"/>
          <c:showSerName val="0"/>
          <c:showPercent val="0"/>
          <c:showBubbleSize val="0"/>
        </c:dLbls>
        <c:gapWidth val="75"/>
        <c:axId val="182464896"/>
        <c:axId val="182466432"/>
      </c:barChart>
      <c:catAx>
        <c:axId val="182464896"/>
        <c:scaling>
          <c:orientation val="minMax"/>
        </c:scaling>
        <c:delete val="0"/>
        <c:axPos val="b"/>
        <c:majorTickMark val="none"/>
        <c:minorTickMark val="none"/>
        <c:tickLblPos val="nextTo"/>
        <c:crossAx val="182466432"/>
        <c:crosses val="autoZero"/>
        <c:auto val="1"/>
        <c:lblAlgn val="ctr"/>
        <c:lblOffset val="100"/>
        <c:noMultiLvlLbl val="0"/>
      </c:catAx>
      <c:valAx>
        <c:axId val="182466432"/>
        <c:scaling>
          <c:orientation val="minMax"/>
        </c:scaling>
        <c:delete val="1"/>
        <c:axPos val="l"/>
        <c:numFmt formatCode="0.0" sourceLinked="1"/>
        <c:majorTickMark val="none"/>
        <c:minorTickMark val="none"/>
        <c:tickLblPos val="none"/>
        <c:crossAx val="18246489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'в1-2'!$C$7</c:f>
              <c:strCache>
                <c:ptCount val="1"/>
                <c:pt idx="0">
                  <c:v>Областной центр</c:v>
                </c:pt>
              </c:strCache>
            </c:strRef>
          </c:tx>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'в1-2'!$B$8:$B$12</c:f>
              <c:strCache>
                <c:ptCount val="5"/>
                <c:pt idx="0">
                  <c:v>Существенно сократилось</c:v>
                </c:pt>
                <c:pt idx="1">
                  <c:v>Скорее сократилось</c:v>
                </c:pt>
                <c:pt idx="2">
                  <c:v>Осталось неизменным</c:v>
                </c:pt>
                <c:pt idx="3">
                  <c:v>Скорее выросло</c:v>
                </c:pt>
                <c:pt idx="4">
                  <c:v>Выросло существенно</c:v>
                </c:pt>
              </c:strCache>
            </c:strRef>
          </c:cat>
          <c:val>
            <c:numRef>
              <c:f>'в1-2'!$C$8:$C$12</c:f>
              <c:numCache>
                <c:formatCode>0.0</c:formatCode>
                <c:ptCount val="5"/>
                <c:pt idx="0">
                  <c:v>7.5268817204301097</c:v>
                </c:pt>
                <c:pt idx="1">
                  <c:v>26.344086021505401</c:v>
                </c:pt>
                <c:pt idx="2">
                  <c:v>44.623655913978517</c:v>
                </c:pt>
                <c:pt idx="3">
                  <c:v>19.354838709677409</c:v>
                </c:pt>
                <c:pt idx="4">
                  <c:v>2.1505376344085998</c:v>
                </c:pt>
              </c:numCache>
            </c:numRef>
          </c:val>
        </c:ser>
        <c:ser>
          <c:idx val="1"/>
          <c:order val="1"/>
          <c:tx>
            <c:strRef>
              <c:f>'в1-2'!$D$7</c:f>
              <c:strCache>
                <c:ptCount val="1"/>
                <c:pt idx="0">
                  <c:v>Районы и города области</c:v>
                </c:pt>
              </c:strCache>
            </c:strRef>
          </c:tx>
          <c:spPr>
            <a:solidFill>
              <a:schemeClr val="tx2">
                <a:lumMod val="40000"/>
                <a:lumOff val="60000"/>
              </a:schemeClr>
            </a:solidFill>
          </c:spPr>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'в1-2'!$B$8:$B$12</c:f>
              <c:strCache>
                <c:ptCount val="5"/>
                <c:pt idx="0">
                  <c:v>Существенно сократилось</c:v>
                </c:pt>
                <c:pt idx="1">
                  <c:v>Скорее сократилось</c:v>
                </c:pt>
                <c:pt idx="2">
                  <c:v>Осталось неизменным</c:v>
                </c:pt>
                <c:pt idx="3">
                  <c:v>Скорее выросло</c:v>
                </c:pt>
                <c:pt idx="4">
                  <c:v>Выросло существенно</c:v>
                </c:pt>
              </c:strCache>
            </c:strRef>
          </c:cat>
          <c:val>
            <c:numRef>
              <c:f>'в1-2'!$D$8:$D$12</c:f>
              <c:numCache>
                <c:formatCode>0.0</c:formatCode>
                <c:ptCount val="5"/>
                <c:pt idx="0">
                  <c:v>7.7876106194690298</c:v>
                </c:pt>
                <c:pt idx="1">
                  <c:v>33.451327433628272</c:v>
                </c:pt>
                <c:pt idx="2">
                  <c:v>41.415929203539811</c:v>
                </c:pt>
                <c:pt idx="3">
                  <c:v>13.9823008849557</c:v>
                </c:pt>
                <c:pt idx="4">
                  <c:v>3.3628318584070809</c:v>
                </c:pt>
              </c:numCache>
            </c:numRef>
          </c:val>
        </c:ser>
        <c:dLbls>
          <c:showLegendKey val="0"/>
          <c:showVal val="1"/>
          <c:showCatName val="0"/>
          <c:showSerName val="0"/>
          <c:showPercent val="0"/>
          <c:showBubbleSize val="0"/>
        </c:dLbls>
        <c:gapWidth val="75"/>
        <c:axId val="182488064"/>
        <c:axId val="182510336"/>
      </c:barChart>
      <c:catAx>
        <c:axId val="182488064"/>
        <c:scaling>
          <c:orientation val="minMax"/>
        </c:scaling>
        <c:delete val="0"/>
        <c:axPos val="b"/>
        <c:majorTickMark val="none"/>
        <c:minorTickMark val="none"/>
        <c:tickLblPos val="nextTo"/>
        <c:crossAx val="182510336"/>
        <c:crosses val="autoZero"/>
        <c:auto val="1"/>
        <c:lblAlgn val="ctr"/>
        <c:lblOffset val="100"/>
        <c:noMultiLvlLbl val="0"/>
      </c:catAx>
      <c:valAx>
        <c:axId val="182510336"/>
        <c:scaling>
          <c:orientation val="minMax"/>
        </c:scaling>
        <c:delete val="1"/>
        <c:axPos val="l"/>
        <c:numFmt formatCode="0.0" sourceLinked="1"/>
        <c:majorTickMark val="none"/>
        <c:minorTickMark val="none"/>
        <c:tickLblPos val="none"/>
        <c:crossAx val="18248806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'в4-7'!$C$2</c:f>
              <c:strCache>
                <c:ptCount val="1"/>
                <c:pt idx="0">
                  <c:v>Государственные</c:v>
                </c:pt>
              </c:strCache>
            </c:strRef>
          </c:tx>
          <c:spPr>
            <a:solidFill>
              <a:schemeClr val="tx2">
                <a:lumMod val="40000"/>
                <a:lumOff val="60000"/>
              </a:schemeClr>
            </a:solidFill>
          </c:spPr>
          <c:invertIfNegative val="0"/>
          <c:dLbls>
            <c:numFmt formatCode="#,##0.0" sourceLinked="0"/>
            <c:showLegendKey val="0"/>
            <c:showVal val="1"/>
            <c:showCatName val="0"/>
            <c:showSerName val="0"/>
            <c:showPercent val="0"/>
            <c:showBubbleSize val="0"/>
            <c:showLeaderLines val="0"/>
          </c:dLbls>
          <c:cat>
            <c:strRef>
              <c:f>'в4-7'!$B$3:$B$7</c:f>
              <c:strCache>
                <c:ptCount val="5"/>
                <c:pt idx="0">
                  <c:v>Постоянно</c:v>
                </c:pt>
                <c:pt idx="1">
                  <c:v>Довольно часто</c:v>
                </c:pt>
                <c:pt idx="2">
                  <c:v>Иногда</c:v>
                </c:pt>
                <c:pt idx="3">
                  <c:v>Практически не сталкиваюсь</c:v>
                </c:pt>
                <c:pt idx="4">
                  <c:v>Совсем не сталкиваюсь</c:v>
                </c:pt>
              </c:strCache>
            </c:strRef>
          </c:cat>
          <c:val>
            <c:numRef>
              <c:f>'в4-7'!$C$3:$C$7</c:f>
              <c:numCache>
                <c:formatCode>0.0</c:formatCode>
                <c:ptCount val="5"/>
                <c:pt idx="0">
                  <c:v>0.67226890756302526</c:v>
                </c:pt>
                <c:pt idx="1">
                  <c:v>6.3865546218487381</c:v>
                </c:pt>
                <c:pt idx="2">
                  <c:v>33.277310924369829</c:v>
                </c:pt>
                <c:pt idx="3">
                  <c:v>33.613445378151312</c:v>
                </c:pt>
                <c:pt idx="4">
                  <c:v>26.050420168067191</c:v>
                </c:pt>
              </c:numCache>
            </c:numRef>
          </c:val>
        </c:ser>
        <c:ser>
          <c:idx val="1"/>
          <c:order val="1"/>
          <c:tx>
            <c:strRef>
              <c:f>'в4-7'!$D$2</c:f>
              <c:strCache>
                <c:ptCount val="1"/>
                <c:pt idx="0">
                  <c:v>Муниципальные</c:v>
                </c:pt>
              </c:strCache>
            </c:strRef>
          </c:tx>
          <c:spPr>
            <a:solidFill>
              <a:schemeClr val="accent1"/>
            </a:solidFill>
          </c:spPr>
          <c:invertIfNegative val="0"/>
          <c:dLbls>
            <c:numFmt formatCode="#,##0.0" sourceLinked="0"/>
            <c:showLegendKey val="0"/>
            <c:showVal val="1"/>
            <c:showCatName val="0"/>
            <c:showSerName val="0"/>
            <c:showPercent val="0"/>
            <c:showBubbleSize val="0"/>
            <c:showLeaderLines val="0"/>
          </c:dLbls>
          <c:cat>
            <c:strRef>
              <c:f>'в4-7'!$B$3:$B$7</c:f>
              <c:strCache>
                <c:ptCount val="5"/>
                <c:pt idx="0">
                  <c:v>Постоянно</c:v>
                </c:pt>
                <c:pt idx="1">
                  <c:v>Довольно часто</c:v>
                </c:pt>
                <c:pt idx="2">
                  <c:v>Иногда</c:v>
                </c:pt>
                <c:pt idx="3">
                  <c:v>Практически не сталкиваюсь</c:v>
                </c:pt>
                <c:pt idx="4">
                  <c:v>Совсем не сталкиваюсь</c:v>
                </c:pt>
              </c:strCache>
            </c:strRef>
          </c:cat>
          <c:val>
            <c:numRef>
              <c:f>'в4-7'!$D$3:$D$7</c:f>
              <c:numCache>
                <c:formatCode>0.0</c:formatCode>
                <c:ptCount val="5"/>
                <c:pt idx="0">
                  <c:v>1.2145748987854295</c:v>
                </c:pt>
                <c:pt idx="1">
                  <c:v>7.1862348178137578</c:v>
                </c:pt>
                <c:pt idx="2">
                  <c:v>33.299595141700415</c:v>
                </c:pt>
                <c:pt idx="3">
                  <c:v>33.603238866396801</c:v>
                </c:pt>
                <c:pt idx="4">
                  <c:v>24.696356275303593</c:v>
                </c:pt>
              </c:numCache>
            </c:numRef>
          </c:val>
        </c:ser>
        <c:ser>
          <c:idx val="2"/>
          <c:order val="2"/>
          <c:tx>
            <c:strRef>
              <c:f>'в4-7'!$E$2</c:f>
              <c:strCache>
                <c:ptCount val="1"/>
                <c:pt idx="0">
                  <c:v>Служащие в целом</c:v>
                </c:pt>
              </c:strCache>
            </c:strRef>
          </c:tx>
          <c:spPr>
            <a:solidFill>
              <a:schemeClr val="bg1">
                <a:lumMod val="65000"/>
              </a:schemeClr>
            </a:solidFill>
          </c:spPr>
          <c:invertIfNegative val="0"/>
          <c:dLbls>
            <c:numFmt formatCode="#,##0.0" sourceLinked="0"/>
            <c:showLegendKey val="0"/>
            <c:showVal val="1"/>
            <c:showCatName val="0"/>
            <c:showSerName val="0"/>
            <c:showPercent val="0"/>
            <c:showBubbleSize val="0"/>
            <c:showLeaderLines val="0"/>
          </c:dLbls>
          <c:cat>
            <c:strRef>
              <c:f>'в4-7'!$B$3:$B$7</c:f>
              <c:strCache>
                <c:ptCount val="5"/>
                <c:pt idx="0">
                  <c:v>Постоянно</c:v>
                </c:pt>
                <c:pt idx="1">
                  <c:v>Довольно часто</c:v>
                </c:pt>
                <c:pt idx="2">
                  <c:v>Иногда</c:v>
                </c:pt>
                <c:pt idx="3">
                  <c:v>Практически не сталкиваюсь</c:v>
                </c:pt>
                <c:pt idx="4">
                  <c:v>Совсем не сталкиваюсь</c:v>
                </c:pt>
              </c:strCache>
            </c:strRef>
          </c:cat>
          <c:val>
            <c:numRef>
              <c:f>'в4-7'!$E$3:$E$7</c:f>
              <c:numCache>
                <c:formatCode>0.0</c:formatCode>
                <c:ptCount val="5"/>
                <c:pt idx="0">
                  <c:v>1.0107391029690498</c:v>
                </c:pt>
                <c:pt idx="1">
                  <c:v>6.8856601389766317</c:v>
                </c:pt>
                <c:pt idx="2">
                  <c:v>33.291219204043003</c:v>
                </c:pt>
                <c:pt idx="3">
                  <c:v>33.607075173720801</c:v>
                </c:pt>
                <c:pt idx="4">
                  <c:v>25.205306380290594</c:v>
                </c:pt>
              </c:numCache>
            </c:numRef>
          </c:val>
        </c:ser>
        <c:dLbls>
          <c:showLegendKey val="0"/>
          <c:showVal val="1"/>
          <c:showCatName val="0"/>
          <c:showSerName val="0"/>
          <c:showPercent val="0"/>
          <c:showBubbleSize val="0"/>
        </c:dLbls>
        <c:gapWidth val="75"/>
        <c:axId val="182537216"/>
        <c:axId val="182551296"/>
      </c:barChart>
      <c:catAx>
        <c:axId val="182537216"/>
        <c:scaling>
          <c:orientation val="minMax"/>
        </c:scaling>
        <c:delete val="0"/>
        <c:axPos val="b"/>
        <c:majorTickMark val="none"/>
        <c:minorTickMark val="none"/>
        <c:tickLblPos val="nextTo"/>
        <c:crossAx val="182551296"/>
        <c:crosses val="autoZero"/>
        <c:auto val="1"/>
        <c:lblAlgn val="ctr"/>
        <c:lblOffset val="100"/>
        <c:noMultiLvlLbl val="0"/>
      </c:catAx>
      <c:valAx>
        <c:axId val="182551296"/>
        <c:scaling>
          <c:orientation val="minMax"/>
        </c:scaling>
        <c:delete val="1"/>
        <c:axPos val="l"/>
        <c:numFmt formatCode="0.0" sourceLinked="1"/>
        <c:majorTickMark val="none"/>
        <c:minorTickMark val="none"/>
        <c:tickLblPos val="none"/>
        <c:crossAx val="18253721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'в4-7'!$C$2</c:f>
              <c:strCache>
                <c:ptCount val="1"/>
                <c:pt idx="0">
                  <c:v>Областной центр</c:v>
                </c:pt>
              </c:strCache>
            </c:strRef>
          </c:tx>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'в4-7'!$B$3:$B$7</c:f>
              <c:strCache>
                <c:ptCount val="5"/>
                <c:pt idx="0">
                  <c:v>Постоянно</c:v>
                </c:pt>
                <c:pt idx="1">
                  <c:v>Довольно часто</c:v>
                </c:pt>
                <c:pt idx="2">
                  <c:v>Иногда</c:v>
                </c:pt>
                <c:pt idx="3">
                  <c:v>Практически не сталкиваюсь</c:v>
                </c:pt>
                <c:pt idx="4">
                  <c:v>Совсем не сталкиваюсь</c:v>
                </c:pt>
              </c:strCache>
            </c:strRef>
          </c:cat>
          <c:val>
            <c:numRef>
              <c:f>'в4-7'!$C$3:$C$7</c:f>
              <c:numCache>
                <c:formatCode>0.0</c:formatCode>
                <c:ptCount val="5"/>
                <c:pt idx="0">
                  <c:v>1.0204081632653101</c:v>
                </c:pt>
                <c:pt idx="1">
                  <c:v>8.4183673469387763</c:v>
                </c:pt>
                <c:pt idx="2">
                  <c:v>32.142857142857103</c:v>
                </c:pt>
                <c:pt idx="3">
                  <c:v>31.887755102040806</c:v>
                </c:pt>
                <c:pt idx="4">
                  <c:v>26.530612244897984</c:v>
                </c:pt>
              </c:numCache>
            </c:numRef>
          </c:val>
        </c:ser>
        <c:ser>
          <c:idx val="1"/>
          <c:order val="1"/>
          <c:tx>
            <c:strRef>
              <c:f>'в4-7'!$D$2</c:f>
              <c:strCache>
                <c:ptCount val="1"/>
                <c:pt idx="0">
                  <c:v>Районы и города области</c:v>
                </c:pt>
              </c:strCache>
            </c:strRef>
          </c:tx>
          <c:spPr>
            <a:solidFill>
              <a:schemeClr val="tx2">
                <a:lumMod val="40000"/>
                <a:lumOff val="60000"/>
              </a:schemeClr>
            </a:solidFill>
          </c:spPr>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'в4-7'!$B$3:$B$7</c:f>
              <c:strCache>
                <c:ptCount val="5"/>
                <c:pt idx="0">
                  <c:v>Постоянно</c:v>
                </c:pt>
                <c:pt idx="1">
                  <c:v>Довольно часто</c:v>
                </c:pt>
                <c:pt idx="2">
                  <c:v>Иногда</c:v>
                </c:pt>
                <c:pt idx="3">
                  <c:v>Практически не сталкиваюсь</c:v>
                </c:pt>
                <c:pt idx="4">
                  <c:v>Совсем не сталкиваюсь</c:v>
                </c:pt>
              </c:strCache>
            </c:strRef>
          </c:cat>
          <c:val>
            <c:numRef>
              <c:f>'в4-7'!$D$3:$D$7</c:f>
              <c:numCache>
                <c:formatCode>0.0</c:formatCode>
                <c:ptCount val="5"/>
                <c:pt idx="0">
                  <c:v>1.34228187919463</c:v>
                </c:pt>
                <c:pt idx="1">
                  <c:v>6.3758389261744979</c:v>
                </c:pt>
                <c:pt idx="2">
                  <c:v>34.060402684563812</c:v>
                </c:pt>
                <c:pt idx="3">
                  <c:v>34.731543624161112</c:v>
                </c:pt>
                <c:pt idx="4">
                  <c:v>23.489932885905983</c:v>
                </c:pt>
              </c:numCache>
            </c:numRef>
          </c:val>
        </c:ser>
        <c:dLbls>
          <c:showLegendKey val="0"/>
          <c:showVal val="1"/>
          <c:showCatName val="0"/>
          <c:showSerName val="0"/>
          <c:showPercent val="0"/>
          <c:showBubbleSize val="0"/>
        </c:dLbls>
        <c:gapWidth val="75"/>
        <c:axId val="182982528"/>
        <c:axId val="182984064"/>
      </c:barChart>
      <c:catAx>
        <c:axId val="182982528"/>
        <c:scaling>
          <c:orientation val="minMax"/>
        </c:scaling>
        <c:delete val="0"/>
        <c:axPos val="b"/>
        <c:majorTickMark val="none"/>
        <c:minorTickMark val="none"/>
        <c:tickLblPos val="nextTo"/>
        <c:crossAx val="182984064"/>
        <c:crosses val="autoZero"/>
        <c:auto val="1"/>
        <c:lblAlgn val="ctr"/>
        <c:lblOffset val="100"/>
        <c:noMultiLvlLbl val="0"/>
      </c:catAx>
      <c:valAx>
        <c:axId val="182984064"/>
        <c:scaling>
          <c:orientation val="minMax"/>
        </c:scaling>
        <c:delete val="1"/>
        <c:axPos val="l"/>
        <c:numFmt formatCode="0.0" sourceLinked="1"/>
        <c:majorTickMark val="none"/>
        <c:minorTickMark val="none"/>
        <c:tickLblPos val="none"/>
        <c:crossAx val="18298252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в5!$C$1</c:f>
              <c:strCache>
                <c:ptCount val="1"/>
                <c:pt idx="0">
                  <c:v>Областной центр</c:v>
                </c:pt>
              </c:strCache>
            </c:strRef>
          </c:tx>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в5!$B$2:$B$5</c:f>
              <c:strCache>
                <c:ptCount val="4"/>
                <c:pt idx="0">
                  <c:v>Это необходимая часть нашей жизни, без этого ничего не сделать</c:v>
                </c:pt>
                <c:pt idx="1">
                  <c:v>Этого можно избежать, но со взятками легче делать дела</c:v>
                </c:pt>
                <c:pt idx="2">
                  <c:v>Этого нужно избегать, поскольку коррупция разлагает нас и нашу власть</c:v>
                </c:pt>
                <c:pt idx="3">
                  <c:v>Затрудняюсь ответить</c:v>
                </c:pt>
              </c:strCache>
            </c:strRef>
          </c:cat>
          <c:val>
            <c:numRef>
              <c:f>в5!$C$2:$C$5</c:f>
              <c:numCache>
                <c:formatCode>0.0</c:formatCode>
                <c:ptCount val="4"/>
                <c:pt idx="0">
                  <c:v>12.3684210526316</c:v>
                </c:pt>
                <c:pt idx="1">
                  <c:v>32.631578947368403</c:v>
                </c:pt>
                <c:pt idx="2">
                  <c:v>46.31578947368417</c:v>
                </c:pt>
                <c:pt idx="3">
                  <c:v>8.6842105263157858</c:v>
                </c:pt>
              </c:numCache>
            </c:numRef>
          </c:val>
        </c:ser>
        <c:ser>
          <c:idx val="1"/>
          <c:order val="1"/>
          <c:tx>
            <c:strRef>
              <c:f>в5!$D$1</c:f>
              <c:strCache>
                <c:ptCount val="1"/>
                <c:pt idx="0">
                  <c:v>Города и районы области</c:v>
                </c:pt>
              </c:strCache>
            </c:strRef>
          </c:tx>
          <c:spPr>
            <a:solidFill>
              <a:schemeClr val="accent1">
                <a:lumMod val="40000"/>
                <a:lumOff val="60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в5!$B$2:$B$5</c:f>
              <c:strCache>
                <c:ptCount val="4"/>
                <c:pt idx="0">
                  <c:v>Это необходимая часть нашей жизни, без этого ничего не сделать</c:v>
                </c:pt>
                <c:pt idx="1">
                  <c:v>Этого можно избежать, но со взятками легче делать дела</c:v>
                </c:pt>
                <c:pt idx="2">
                  <c:v>Этого нужно избегать, поскольку коррупция разлагает нас и нашу власть</c:v>
                </c:pt>
                <c:pt idx="3">
                  <c:v>Затрудняюсь ответить</c:v>
                </c:pt>
              </c:strCache>
            </c:strRef>
          </c:cat>
          <c:val>
            <c:numRef>
              <c:f>в5!$D$2:$D$5</c:f>
              <c:numCache>
                <c:formatCode>0.0</c:formatCode>
                <c:ptCount val="4"/>
                <c:pt idx="0">
                  <c:v>11.451612903225802</c:v>
                </c:pt>
                <c:pt idx="1">
                  <c:v>29.354838709677409</c:v>
                </c:pt>
                <c:pt idx="2">
                  <c:v>49.838709677419395</c:v>
                </c:pt>
                <c:pt idx="3">
                  <c:v>9.3548387096774217</c:v>
                </c:pt>
              </c:numCache>
            </c:numRef>
          </c:val>
        </c:ser>
        <c:ser>
          <c:idx val="2"/>
          <c:order val="2"/>
          <c:tx>
            <c:strRef>
              <c:f>в5!$E$1</c:f>
              <c:strCache>
                <c:ptCount val="1"/>
                <c:pt idx="0">
                  <c:v>Все население</c:v>
                </c:pt>
              </c:strCache>
            </c:strRef>
          </c:tx>
          <c:spPr>
            <a:solidFill>
              <a:schemeClr val="bg1">
                <a:lumMod val="65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в5!$B$2:$B$5</c:f>
              <c:strCache>
                <c:ptCount val="4"/>
                <c:pt idx="0">
                  <c:v>Это необходимая часть нашей жизни, без этого ничего не сделать</c:v>
                </c:pt>
                <c:pt idx="1">
                  <c:v>Этого можно избежать, но со взятками легче делать дела</c:v>
                </c:pt>
                <c:pt idx="2">
                  <c:v>Этого нужно избегать, поскольку коррупция разлагает нас и нашу власть</c:v>
                </c:pt>
                <c:pt idx="3">
                  <c:v>Затрудняюсь ответить</c:v>
                </c:pt>
              </c:strCache>
            </c:strRef>
          </c:cat>
          <c:val>
            <c:numRef>
              <c:f>в5!$E$2:$E$5</c:f>
              <c:numCache>
                <c:formatCode>0.0</c:formatCode>
                <c:ptCount val="4"/>
                <c:pt idx="0">
                  <c:v>11.8</c:v>
                </c:pt>
                <c:pt idx="1">
                  <c:v>30.6</c:v>
                </c:pt>
                <c:pt idx="2">
                  <c:v>48.5</c:v>
                </c:pt>
                <c:pt idx="3">
                  <c:v>9.1</c:v>
                </c:pt>
              </c:numCache>
            </c:numRef>
          </c:val>
        </c:ser>
        <c:dLbls>
          <c:showLegendKey val="0"/>
          <c:showVal val="1"/>
          <c:showCatName val="0"/>
          <c:showSerName val="0"/>
          <c:showPercent val="0"/>
          <c:showBubbleSize val="0"/>
        </c:dLbls>
        <c:gapWidth val="75"/>
        <c:axId val="178819840"/>
        <c:axId val="178821376"/>
      </c:barChart>
      <c:catAx>
        <c:axId val="178819840"/>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8821376"/>
        <c:crosses val="autoZero"/>
        <c:auto val="1"/>
        <c:lblAlgn val="ctr"/>
        <c:lblOffset val="100"/>
        <c:noMultiLvlLbl val="0"/>
      </c:catAx>
      <c:valAx>
        <c:axId val="178821376"/>
        <c:scaling>
          <c:orientation val="minMax"/>
        </c:scaling>
        <c:delete val="1"/>
        <c:axPos val="l"/>
        <c:numFmt formatCode="0.0" sourceLinked="1"/>
        <c:majorTickMark val="none"/>
        <c:minorTickMark val="none"/>
        <c:tickLblPos val="none"/>
        <c:crossAx val="178819840"/>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3.8330927410105589E-2"/>
          <c:y val="5.6760430740900168E-2"/>
          <c:w val="0.93976568549840611"/>
          <c:h val="0.57869882326725464"/>
        </c:manualLayout>
      </c:layout>
      <c:barChart>
        <c:barDir val="col"/>
        <c:grouping val="clustered"/>
        <c:varyColors val="0"/>
        <c:ser>
          <c:idx val="0"/>
          <c:order val="0"/>
          <c:tx>
            <c:strRef>
              <c:f>Служащие!$J$33</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Служащие!$I$34:$I$38</c:f>
              <c:strCache>
                <c:ptCount val="5"/>
                <c:pt idx="0">
                  <c:v>Постоянно</c:v>
                </c:pt>
                <c:pt idx="1">
                  <c:v>Довольно часто</c:v>
                </c:pt>
                <c:pt idx="2">
                  <c:v>Иногда</c:v>
                </c:pt>
                <c:pt idx="3">
                  <c:v>Практически не сталкивались</c:v>
                </c:pt>
                <c:pt idx="4">
                  <c:v>Совсем не сталкивались</c:v>
                </c:pt>
              </c:strCache>
            </c:strRef>
          </c:cat>
          <c:val>
            <c:numRef>
              <c:f>Служащие!$J$34:$J$38</c:f>
              <c:numCache>
                <c:formatCode>0.0</c:formatCode>
                <c:ptCount val="5"/>
                <c:pt idx="0">
                  <c:v>2.0347097546379422</c:v>
                </c:pt>
                <c:pt idx="1">
                  <c:v>7.8396169958108937</c:v>
                </c:pt>
                <c:pt idx="2">
                  <c:v>37.582286056253729</c:v>
                </c:pt>
                <c:pt idx="3">
                  <c:v>33.273488928785163</c:v>
                </c:pt>
                <c:pt idx="4">
                  <c:v>19.269898264512268</c:v>
                </c:pt>
              </c:numCache>
            </c:numRef>
          </c:val>
        </c:ser>
        <c:ser>
          <c:idx val="1"/>
          <c:order val="1"/>
          <c:tx>
            <c:strRef>
              <c:f>Служащие!$K$33</c:f>
              <c:strCache>
                <c:ptCount val="1"/>
                <c:pt idx="0">
                  <c:v>2016</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Служащие!$I$34:$I$38</c:f>
              <c:strCache>
                <c:ptCount val="5"/>
                <c:pt idx="0">
                  <c:v>Постоянно</c:v>
                </c:pt>
                <c:pt idx="1">
                  <c:v>Довольно часто</c:v>
                </c:pt>
                <c:pt idx="2">
                  <c:v>Иногда</c:v>
                </c:pt>
                <c:pt idx="3">
                  <c:v>Практически не сталкивались</c:v>
                </c:pt>
                <c:pt idx="4">
                  <c:v>Совсем не сталкивались</c:v>
                </c:pt>
              </c:strCache>
            </c:strRef>
          </c:cat>
          <c:val>
            <c:numRef>
              <c:f>Служащие!$K$34:$K$38</c:f>
              <c:numCache>
                <c:formatCode>0.0</c:formatCode>
                <c:ptCount val="5"/>
                <c:pt idx="0">
                  <c:v>1.005656819610308</c:v>
                </c:pt>
                <c:pt idx="1">
                  <c:v>7.291011942174733</c:v>
                </c:pt>
                <c:pt idx="2">
                  <c:v>32.872407291011925</c:v>
                </c:pt>
                <c:pt idx="3">
                  <c:v>32.432432432432435</c:v>
                </c:pt>
                <c:pt idx="4">
                  <c:v>26.398491514770583</c:v>
                </c:pt>
              </c:numCache>
            </c:numRef>
          </c:val>
        </c:ser>
        <c:ser>
          <c:idx val="2"/>
          <c:order val="2"/>
          <c:tx>
            <c:strRef>
              <c:f>Служащие!$L$33</c:f>
              <c:strCache>
                <c:ptCount val="1"/>
                <c:pt idx="0">
                  <c:v>2017</c:v>
                </c:pt>
              </c:strCache>
            </c:strRef>
          </c:tx>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Служащие!$I$34:$I$38</c:f>
              <c:strCache>
                <c:ptCount val="5"/>
                <c:pt idx="0">
                  <c:v>Постоянно</c:v>
                </c:pt>
                <c:pt idx="1">
                  <c:v>Довольно часто</c:v>
                </c:pt>
                <c:pt idx="2">
                  <c:v>Иногда</c:v>
                </c:pt>
                <c:pt idx="3">
                  <c:v>Практически не сталкивались</c:v>
                </c:pt>
                <c:pt idx="4">
                  <c:v>Совсем не сталкивались</c:v>
                </c:pt>
              </c:strCache>
            </c:strRef>
          </c:cat>
          <c:val>
            <c:numRef>
              <c:f>Служащие!$L$34:$L$38</c:f>
              <c:numCache>
                <c:formatCode>0.0</c:formatCode>
                <c:ptCount val="5"/>
                <c:pt idx="0">
                  <c:v>0.88663711209626372</c:v>
                </c:pt>
                <c:pt idx="1">
                  <c:v>7.0930968967701098</c:v>
                </c:pt>
                <c:pt idx="2">
                  <c:v>31.475617479417402</c:v>
                </c:pt>
                <c:pt idx="3">
                  <c:v>34.008866371121002</c:v>
                </c:pt>
                <c:pt idx="4">
                  <c:v>26.535782140595284</c:v>
                </c:pt>
              </c:numCache>
            </c:numRef>
          </c:val>
        </c:ser>
        <c:dLbls>
          <c:showLegendKey val="0"/>
          <c:showVal val="1"/>
          <c:showCatName val="0"/>
          <c:showSerName val="0"/>
          <c:showPercent val="0"/>
          <c:showBubbleSize val="0"/>
        </c:dLbls>
        <c:gapWidth val="150"/>
        <c:axId val="183035776"/>
        <c:axId val="183037312"/>
      </c:barChart>
      <c:catAx>
        <c:axId val="183035776"/>
        <c:scaling>
          <c:orientation val="minMax"/>
        </c:scaling>
        <c:delete val="0"/>
        <c:axPos val="b"/>
        <c:numFmt formatCode="General" sourceLinked="1"/>
        <c:majorTickMark val="out"/>
        <c:minorTickMark val="none"/>
        <c:tickLblPos val="nextTo"/>
        <c:txPr>
          <a:bodyPr/>
          <a:lstStyle/>
          <a:p>
            <a:pPr>
              <a:defRPr sz="900"/>
            </a:pPr>
            <a:endParaRPr lang="ru-RU"/>
          </a:p>
        </c:txPr>
        <c:crossAx val="183037312"/>
        <c:crosses val="autoZero"/>
        <c:auto val="1"/>
        <c:lblAlgn val="ctr"/>
        <c:lblOffset val="100"/>
        <c:noMultiLvlLbl val="0"/>
      </c:catAx>
      <c:valAx>
        <c:axId val="183037312"/>
        <c:scaling>
          <c:orientation val="minMax"/>
        </c:scaling>
        <c:delete val="1"/>
        <c:axPos val="l"/>
        <c:numFmt formatCode="0.0" sourceLinked="1"/>
        <c:majorTickMark val="out"/>
        <c:minorTickMark val="none"/>
        <c:tickLblPos val="none"/>
        <c:crossAx val="183035776"/>
        <c:crosses val="autoZero"/>
        <c:crossBetween val="between"/>
      </c:valAx>
    </c:plotArea>
    <c:legend>
      <c:legendPos val="b"/>
      <c:overlay val="0"/>
      <c:txPr>
        <a:bodyPr/>
        <a:lstStyle/>
        <a:p>
          <a:pPr>
            <a:defRPr sz="900"/>
          </a:pPr>
          <a:endParaRPr lang="ru-RU"/>
        </a:p>
      </c:txPr>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'в4-7'!$C$8</c:f>
              <c:strCache>
                <c:ptCount val="1"/>
                <c:pt idx="0">
                  <c:v>Государственные</c:v>
                </c:pt>
              </c:strCache>
            </c:strRef>
          </c:tx>
          <c:spPr>
            <a:solidFill>
              <a:schemeClr val="tx2">
                <a:lumMod val="40000"/>
                <a:lumOff val="60000"/>
              </a:schemeClr>
            </a:solidFill>
          </c:spPr>
          <c:invertIfNegative val="0"/>
          <c:dLbls>
            <c:numFmt formatCode="#,##0.0" sourceLinked="0"/>
            <c:showLegendKey val="0"/>
            <c:showVal val="1"/>
            <c:showCatName val="0"/>
            <c:showSerName val="0"/>
            <c:showPercent val="0"/>
            <c:showBubbleSize val="0"/>
            <c:showLeaderLines val="0"/>
          </c:dLbls>
          <c:cat>
            <c:strRef>
              <c:f>'в4-7'!$B$9:$B$12</c:f>
              <c:strCache>
                <c:ptCount val="4"/>
                <c:pt idx="0">
                  <c:v>Это очень распространенная практика, даже если нет реальной необходимости</c:v>
                </c:pt>
                <c:pt idx="1">
                  <c:v>Эта культура довольно широко распространена</c:v>
                </c:pt>
                <c:pt idx="2">
                  <c:v>Распространена не слишком широко</c:v>
                </c:pt>
                <c:pt idx="3">
                  <c:v>Для жителей Нижегородской области такая культура мало характерна</c:v>
                </c:pt>
              </c:strCache>
            </c:strRef>
          </c:cat>
          <c:val>
            <c:numRef>
              <c:f>'в4-7'!$C$9:$C$12</c:f>
              <c:numCache>
                <c:formatCode>0.0</c:formatCode>
                <c:ptCount val="4"/>
                <c:pt idx="0">
                  <c:v>14.983164983165</c:v>
                </c:pt>
                <c:pt idx="1">
                  <c:v>39.393939393939412</c:v>
                </c:pt>
                <c:pt idx="2">
                  <c:v>32.491582491582484</c:v>
                </c:pt>
                <c:pt idx="3">
                  <c:v>13.131313131313092</c:v>
                </c:pt>
              </c:numCache>
            </c:numRef>
          </c:val>
        </c:ser>
        <c:ser>
          <c:idx val="1"/>
          <c:order val="1"/>
          <c:tx>
            <c:strRef>
              <c:f>'в4-7'!$D$8</c:f>
              <c:strCache>
                <c:ptCount val="1"/>
                <c:pt idx="0">
                  <c:v>Муниципальные</c:v>
                </c:pt>
              </c:strCache>
            </c:strRef>
          </c:tx>
          <c:spPr>
            <a:solidFill>
              <a:schemeClr val="accent1"/>
            </a:solidFill>
          </c:spPr>
          <c:invertIfNegative val="0"/>
          <c:dLbls>
            <c:numFmt formatCode="#,##0.0" sourceLinked="0"/>
            <c:showLegendKey val="0"/>
            <c:showVal val="1"/>
            <c:showCatName val="0"/>
            <c:showSerName val="0"/>
            <c:showPercent val="0"/>
            <c:showBubbleSize val="0"/>
            <c:showLeaderLines val="0"/>
          </c:dLbls>
          <c:cat>
            <c:strRef>
              <c:f>'в4-7'!$B$9:$B$12</c:f>
              <c:strCache>
                <c:ptCount val="4"/>
                <c:pt idx="0">
                  <c:v>Это очень распространенная практика, даже если нет реальной необходимости</c:v>
                </c:pt>
                <c:pt idx="1">
                  <c:v>Эта культура довольно широко распространена</c:v>
                </c:pt>
                <c:pt idx="2">
                  <c:v>Распространена не слишком широко</c:v>
                </c:pt>
                <c:pt idx="3">
                  <c:v>Для жителей Нижегородской области такая культура мало характерна</c:v>
                </c:pt>
              </c:strCache>
            </c:strRef>
          </c:cat>
          <c:val>
            <c:numRef>
              <c:f>'в4-7'!$D$9:$D$12</c:f>
              <c:numCache>
                <c:formatCode>0.0</c:formatCode>
                <c:ptCount val="4"/>
                <c:pt idx="0">
                  <c:v>15.7200811359026</c:v>
                </c:pt>
                <c:pt idx="1">
                  <c:v>34.279918864097411</c:v>
                </c:pt>
                <c:pt idx="2">
                  <c:v>36.308316430020312</c:v>
                </c:pt>
                <c:pt idx="3">
                  <c:v>13.6916835699797</c:v>
                </c:pt>
              </c:numCache>
            </c:numRef>
          </c:val>
        </c:ser>
        <c:ser>
          <c:idx val="2"/>
          <c:order val="2"/>
          <c:tx>
            <c:strRef>
              <c:f>'в4-7'!$E$8</c:f>
              <c:strCache>
                <c:ptCount val="1"/>
                <c:pt idx="0">
                  <c:v>Служащие в целом</c:v>
                </c:pt>
              </c:strCache>
            </c:strRef>
          </c:tx>
          <c:spPr>
            <a:solidFill>
              <a:schemeClr val="bg1">
                <a:lumMod val="65000"/>
              </a:schemeClr>
            </a:solidFill>
          </c:spPr>
          <c:invertIfNegative val="0"/>
          <c:dLbls>
            <c:numFmt formatCode="#,##0.0" sourceLinked="0"/>
            <c:showLegendKey val="0"/>
            <c:showVal val="1"/>
            <c:showCatName val="0"/>
            <c:showSerName val="0"/>
            <c:showPercent val="0"/>
            <c:showBubbleSize val="0"/>
            <c:showLeaderLines val="0"/>
          </c:dLbls>
          <c:cat>
            <c:strRef>
              <c:f>'в4-7'!$B$9:$B$12</c:f>
              <c:strCache>
                <c:ptCount val="4"/>
                <c:pt idx="0">
                  <c:v>Это очень распространенная практика, даже если нет реальной необходимости</c:v>
                </c:pt>
                <c:pt idx="1">
                  <c:v>Эта культура довольно широко распространена</c:v>
                </c:pt>
                <c:pt idx="2">
                  <c:v>Распространена не слишком широко</c:v>
                </c:pt>
                <c:pt idx="3">
                  <c:v>Для жителей Нижегородской области такая культура мало характерна</c:v>
                </c:pt>
              </c:strCache>
            </c:strRef>
          </c:cat>
          <c:val>
            <c:numRef>
              <c:f>'в4-7'!$E$9:$E$12</c:f>
              <c:numCache>
                <c:formatCode>0.0</c:formatCode>
                <c:ptCount val="4"/>
                <c:pt idx="0">
                  <c:v>15.4430379746835</c:v>
                </c:pt>
                <c:pt idx="1">
                  <c:v>36.202531645569614</c:v>
                </c:pt>
                <c:pt idx="2">
                  <c:v>34.873417721518997</c:v>
                </c:pt>
                <c:pt idx="3">
                  <c:v>13.481012658227803</c:v>
                </c:pt>
              </c:numCache>
            </c:numRef>
          </c:val>
        </c:ser>
        <c:dLbls>
          <c:showLegendKey val="0"/>
          <c:showVal val="1"/>
          <c:showCatName val="0"/>
          <c:showSerName val="0"/>
          <c:showPercent val="0"/>
          <c:showBubbleSize val="0"/>
        </c:dLbls>
        <c:gapWidth val="75"/>
        <c:axId val="183125888"/>
        <c:axId val="183127424"/>
      </c:barChart>
      <c:catAx>
        <c:axId val="183125888"/>
        <c:scaling>
          <c:orientation val="minMax"/>
        </c:scaling>
        <c:delete val="0"/>
        <c:axPos val="b"/>
        <c:majorTickMark val="none"/>
        <c:minorTickMark val="none"/>
        <c:tickLblPos val="nextTo"/>
        <c:crossAx val="183127424"/>
        <c:crosses val="autoZero"/>
        <c:auto val="1"/>
        <c:lblAlgn val="ctr"/>
        <c:lblOffset val="100"/>
        <c:noMultiLvlLbl val="0"/>
      </c:catAx>
      <c:valAx>
        <c:axId val="183127424"/>
        <c:scaling>
          <c:orientation val="minMax"/>
        </c:scaling>
        <c:delete val="1"/>
        <c:axPos val="l"/>
        <c:numFmt formatCode="0.0" sourceLinked="1"/>
        <c:majorTickMark val="none"/>
        <c:minorTickMark val="none"/>
        <c:tickLblPos val="none"/>
        <c:crossAx val="18312588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'в4-7'!$C$8</c:f>
              <c:strCache>
                <c:ptCount val="1"/>
                <c:pt idx="0">
                  <c:v>Областной центр</c:v>
                </c:pt>
              </c:strCache>
            </c:strRef>
          </c:tx>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'в4-7'!$B$9:$B$12</c:f>
              <c:strCache>
                <c:ptCount val="4"/>
                <c:pt idx="0">
                  <c:v>Это очень распространенная практика, даже если нет реальной необходимости</c:v>
                </c:pt>
                <c:pt idx="1">
                  <c:v>Эта культура довольно широко распространена</c:v>
                </c:pt>
                <c:pt idx="2">
                  <c:v>Распространена не слишком широко</c:v>
                </c:pt>
                <c:pt idx="3">
                  <c:v>Для жителей Нижегородской области такая культура мало характерна</c:v>
                </c:pt>
              </c:strCache>
            </c:strRef>
          </c:cat>
          <c:val>
            <c:numRef>
              <c:f>'в4-7'!$C$9:$C$12</c:f>
              <c:numCache>
                <c:formatCode>0.0</c:formatCode>
                <c:ptCount val="4"/>
                <c:pt idx="0">
                  <c:v>17.994858611825201</c:v>
                </c:pt>
                <c:pt idx="1">
                  <c:v>35.732647814910003</c:v>
                </c:pt>
                <c:pt idx="2">
                  <c:v>31.619537275064292</c:v>
                </c:pt>
                <c:pt idx="3">
                  <c:v>14.652956298200504</c:v>
                </c:pt>
              </c:numCache>
            </c:numRef>
          </c:val>
        </c:ser>
        <c:ser>
          <c:idx val="1"/>
          <c:order val="1"/>
          <c:tx>
            <c:strRef>
              <c:f>'в4-7'!$D$8</c:f>
              <c:strCache>
                <c:ptCount val="1"/>
                <c:pt idx="0">
                  <c:v>Районы и города области</c:v>
                </c:pt>
              </c:strCache>
            </c:strRef>
          </c:tx>
          <c:spPr>
            <a:solidFill>
              <a:schemeClr val="tx2">
                <a:lumMod val="40000"/>
                <a:lumOff val="60000"/>
              </a:schemeClr>
            </a:solidFill>
          </c:spPr>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'в4-7'!$B$9:$B$12</c:f>
              <c:strCache>
                <c:ptCount val="4"/>
                <c:pt idx="0">
                  <c:v>Это очень распространенная практика, даже если нет реальной необходимости</c:v>
                </c:pt>
                <c:pt idx="1">
                  <c:v>Эта культура довольно широко распространена</c:v>
                </c:pt>
                <c:pt idx="2">
                  <c:v>Распространена не слишком широко</c:v>
                </c:pt>
                <c:pt idx="3">
                  <c:v>Для жителей Нижегородской области такая культура мало характерна</c:v>
                </c:pt>
              </c:strCache>
            </c:strRef>
          </c:cat>
          <c:val>
            <c:numRef>
              <c:f>'в4-7'!$D$9:$D$12</c:f>
              <c:numCache>
                <c:formatCode>0.0</c:formatCode>
                <c:ptCount val="4"/>
                <c:pt idx="0">
                  <c:v>14.237855946398698</c:v>
                </c:pt>
                <c:pt idx="1">
                  <c:v>33.3333333333333</c:v>
                </c:pt>
                <c:pt idx="2">
                  <c:v>39.363484087102172</c:v>
                </c:pt>
                <c:pt idx="3">
                  <c:v>13.065326633165803</c:v>
                </c:pt>
              </c:numCache>
            </c:numRef>
          </c:val>
        </c:ser>
        <c:dLbls>
          <c:showLegendKey val="0"/>
          <c:showVal val="1"/>
          <c:showCatName val="0"/>
          <c:showSerName val="0"/>
          <c:showPercent val="0"/>
          <c:showBubbleSize val="0"/>
        </c:dLbls>
        <c:gapWidth val="75"/>
        <c:axId val="183171328"/>
        <c:axId val="178657536"/>
      </c:barChart>
      <c:catAx>
        <c:axId val="183171328"/>
        <c:scaling>
          <c:orientation val="minMax"/>
        </c:scaling>
        <c:delete val="0"/>
        <c:axPos val="b"/>
        <c:majorTickMark val="none"/>
        <c:minorTickMark val="none"/>
        <c:tickLblPos val="nextTo"/>
        <c:crossAx val="178657536"/>
        <c:crosses val="autoZero"/>
        <c:auto val="1"/>
        <c:lblAlgn val="ctr"/>
        <c:lblOffset val="100"/>
        <c:noMultiLvlLbl val="0"/>
      </c:catAx>
      <c:valAx>
        <c:axId val="178657536"/>
        <c:scaling>
          <c:orientation val="minMax"/>
        </c:scaling>
        <c:delete val="1"/>
        <c:axPos val="l"/>
        <c:numFmt formatCode="0.0" sourceLinked="1"/>
        <c:majorTickMark val="none"/>
        <c:minorTickMark val="none"/>
        <c:tickLblPos val="none"/>
        <c:crossAx val="18317132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3.2855080637233358E-2"/>
          <c:y val="6.1521446614773989E-2"/>
          <c:w val="0.93976568549840589"/>
          <c:h val="0.57869882326725464"/>
        </c:manualLayout>
      </c:layout>
      <c:barChart>
        <c:barDir val="col"/>
        <c:grouping val="clustered"/>
        <c:varyColors val="0"/>
        <c:ser>
          <c:idx val="0"/>
          <c:order val="0"/>
          <c:tx>
            <c:strRef>
              <c:f>Служащие!$J$51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Служащие!$I$52:$I$55</c:f>
              <c:strCache>
                <c:ptCount val="4"/>
                <c:pt idx="0">
                  <c:v>Это очень распространенная практика, даже если нет реальной необходимости</c:v>
                </c:pt>
                <c:pt idx="1">
                  <c:v>Эта культура довольно широко распространена</c:v>
                </c:pt>
                <c:pt idx="2">
                  <c:v>Распространена не слишком широко</c:v>
                </c:pt>
                <c:pt idx="3">
                  <c:v>Для жителей области такая культура мало характерна</c:v>
                </c:pt>
              </c:strCache>
            </c:strRef>
          </c:cat>
          <c:val>
            <c:numRef>
              <c:f>Служащие!$J$52:$J$55</c:f>
              <c:numCache>
                <c:formatCode>0.0</c:formatCode>
                <c:ptCount val="4"/>
                <c:pt idx="0">
                  <c:v>13.233532934131736</c:v>
                </c:pt>
                <c:pt idx="1">
                  <c:v>39.940119760479057</c:v>
                </c:pt>
                <c:pt idx="2">
                  <c:v>33.473053892215553</c:v>
                </c:pt>
                <c:pt idx="3">
                  <c:v>13.353293413173652</c:v>
                </c:pt>
              </c:numCache>
            </c:numRef>
          </c:val>
        </c:ser>
        <c:ser>
          <c:idx val="1"/>
          <c:order val="1"/>
          <c:tx>
            <c:strRef>
              <c:f>Служащие!$K$51</c:f>
              <c:strCache>
                <c:ptCount val="1"/>
                <c:pt idx="0">
                  <c:v>2016</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Служащие!$I$52:$I$55</c:f>
              <c:strCache>
                <c:ptCount val="4"/>
                <c:pt idx="0">
                  <c:v>Это очень распространенная практика, даже если нет реальной необходимости</c:v>
                </c:pt>
                <c:pt idx="1">
                  <c:v>Эта культура довольно широко распространена</c:v>
                </c:pt>
                <c:pt idx="2">
                  <c:v>Распространена не слишком широко</c:v>
                </c:pt>
                <c:pt idx="3">
                  <c:v>Для жителей области такая культура мало характерна</c:v>
                </c:pt>
              </c:strCache>
            </c:strRef>
          </c:cat>
          <c:val>
            <c:numRef>
              <c:f>Служащие!$K$52:$K$55</c:f>
              <c:numCache>
                <c:formatCode>###0.0</c:formatCode>
                <c:ptCount val="4"/>
                <c:pt idx="0">
                  <c:v>13.278791692888609</c:v>
                </c:pt>
                <c:pt idx="1">
                  <c:v>35.179358086847081</c:v>
                </c:pt>
                <c:pt idx="2">
                  <c:v>35.808684707363092</c:v>
                </c:pt>
                <c:pt idx="3">
                  <c:v>15.481434864694776</c:v>
                </c:pt>
              </c:numCache>
            </c:numRef>
          </c:val>
        </c:ser>
        <c:ser>
          <c:idx val="2"/>
          <c:order val="2"/>
          <c:tx>
            <c:strRef>
              <c:f>Служащие!$L$51</c:f>
              <c:strCache>
                <c:ptCount val="1"/>
                <c:pt idx="0">
                  <c:v>2017</c:v>
                </c:pt>
              </c:strCache>
            </c:strRef>
          </c:tx>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Служащие!$I$52:$I$55</c:f>
              <c:strCache>
                <c:ptCount val="4"/>
                <c:pt idx="0">
                  <c:v>Это очень распространенная практика, даже если нет реальной необходимости</c:v>
                </c:pt>
                <c:pt idx="1">
                  <c:v>Эта культура довольно широко распространена</c:v>
                </c:pt>
                <c:pt idx="2">
                  <c:v>Распространена не слишком широко</c:v>
                </c:pt>
                <c:pt idx="3">
                  <c:v>Для жителей области такая культура мало характерна</c:v>
                </c:pt>
              </c:strCache>
            </c:strRef>
          </c:cat>
          <c:val>
            <c:numRef>
              <c:f>Служащие!$L$52:$L$55</c:f>
              <c:numCache>
                <c:formatCode>0.0</c:formatCode>
                <c:ptCount val="4"/>
                <c:pt idx="0">
                  <c:v>15.189873417721499</c:v>
                </c:pt>
                <c:pt idx="1">
                  <c:v>36.139240506329102</c:v>
                </c:pt>
                <c:pt idx="2">
                  <c:v>33.607594936708914</c:v>
                </c:pt>
                <c:pt idx="3">
                  <c:v>15.0632911392405</c:v>
                </c:pt>
              </c:numCache>
            </c:numRef>
          </c:val>
        </c:ser>
        <c:dLbls>
          <c:showLegendKey val="0"/>
          <c:showVal val="1"/>
          <c:showCatName val="0"/>
          <c:showSerName val="0"/>
          <c:showPercent val="0"/>
          <c:showBubbleSize val="0"/>
        </c:dLbls>
        <c:gapWidth val="150"/>
        <c:axId val="178709248"/>
        <c:axId val="178710784"/>
      </c:barChart>
      <c:catAx>
        <c:axId val="178709248"/>
        <c:scaling>
          <c:orientation val="minMax"/>
        </c:scaling>
        <c:delete val="0"/>
        <c:axPos val="b"/>
        <c:numFmt formatCode="General" sourceLinked="0"/>
        <c:majorTickMark val="out"/>
        <c:minorTickMark val="none"/>
        <c:tickLblPos val="nextTo"/>
        <c:txPr>
          <a:bodyPr/>
          <a:lstStyle/>
          <a:p>
            <a:pPr>
              <a:defRPr sz="900"/>
            </a:pPr>
            <a:endParaRPr lang="ru-RU"/>
          </a:p>
        </c:txPr>
        <c:crossAx val="178710784"/>
        <c:crosses val="autoZero"/>
        <c:auto val="1"/>
        <c:lblAlgn val="ctr"/>
        <c:lblOffset val="100"/>
        <c:noMultiLvlLbl val="0"/>
      </c:catAx>
      <c:valAx>
        <c:axId val="178710784"/>
        <c:scaling>
          <c:orientation val="minMax"/>
        </c:scaling>
        <c:delete val="1"/>
        <c:axPos val="l"/>
        <c:numFmt formatCode="0.0" sourceLinked="1"/>
        <c:majorTickMark val="out"/>
        <c:minorTickMark val="none"/>
        <c:tickLblPos val="none"/>
        <c:crossAx val="178709248"/>
        <c:crosses val="autoZero"/>
        <c:crossBetween val="between"/>
      </c:valAx>
    </c:plotArea>
    <c:legend>
      <c:legendPos val="b"/>
      <c:overlay val="0"/>
      <c:txPr>
        <a:bodyPr/>
        <a:lstStyle/>
        <a:p>
          <a:pPr>
            <a:defRPr sz="900"/>
          </a:pPr>
          <a:endParaRPr lang="ru-RU"/>
        </a:p>
      </c:txPr>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6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'в4-7'!$C$13</c:f>
              <c:strCache>
                <c:ptCount val="1"/>
                <c:pt idx="0">
                  <c:v>Государственные</c:v>
                </c:pt>
              </c:strCache>
            </c:strRef>
          </c:tx>
          <c:spPr>
            <a:solidFill>
              <a:schemeClr val="tx2">
                <a:lumMod val="40000"/>
                <a:lumOff val="60000"/>
              </a:schemeClr>
            </a:solidFill>
          </c:spPr>
          <c:invertIfNegative val="0"/>
          <c:dLbls>
            <c:numFmt formatCode="#,##0.0" sourceLinked="0"/>
            <c:showLegendKey val="0"/>
            <c:showVal val="1"/>
            <c:showCatName val="0"/>
            <c:showSerName val="0"/>
            <c:showPercent val="0"/>
            <c:showBubbleSize val="0"/>
            <c:showLeaderLines val="0"/>
          </c:dLbls>
          <c:cat>
            <c:strRef>
              <c:f>'в4-7'!$B$14:$B$17</c:f>
              <c:strCache>
                <c:ptCount val="4"/>
                <c:pt idx="0">
                  <c:v>В настоящее время очень активны</c:v>
                </c:pt>
                <c:pt idx="1">
                  <c:v>Скорее активны</c:v>
                </c:pt>
                <c:pt idx="2">
                  <c:v>Скорее пассивны</c:v>
                </c:pt>
                <c:pt idx="3">
                  <c:v>Практически никогда не стремятся противодействовать коррупции</c:v>
                </c:pt>
              </c:strCache>
            </c:strRef>
          </c:cat>
          <c:val>
            <c:numRef>
              <c:f>'в4-7'!$C$14:$C$17</c:f>
              <c:numCache>
                <c:formatCode>0.0</c:formatCode>
                <c:ptCount val="4"/>
                <c:pt idx="0">
                  <c:v>8.2910321489001699</c:v>
                </c:pt>
                <c:pt idx="1">
                  <c:v>29.272419627749592</c:v>
                </c:pt>
                <c:pt idx="2">
                  <c:v>56.683587140439911</c:v>
                </c:pt>
                <c:pt idx="3">
                  <c:v>5.7529610829103222</c:v>
                </c:pt>
              </c:numCache>
            </c:numRef>
          </c:val>
        </c:ser>
        <c:ser>
          <c:idx val="1"/>
          <c:order val="1"/>
          <c:tx>
            <c:strRef>
              <c:f>'в4-7'!$D$13</c:f>
              <c:strCache>
                <c:ptCount val="1"/>
                <c:pt idx="0">
                  <c:v>Муниципальные</c:v>
                </c:pt>
              </c:strCache>
            </c:strRef>
          </c:tx>
          <c:spPr>
            <a:solidFill>
              <a:schemeClr val="accent1"/>
            </a:solidFill>
          </c:spPr>
          <c:invertIfNegative val="0"/>
          <c:dLbls>
            <c:numFmt formatCode="#,##0.0" sourceLinked="0"/>
            <c:showLegendKey val="0"/>
            <c:showVal val="1"/>
            <c:showCatName val="0"/>
            <c:showSerName val="0"/>
            <c:showPercent val="0"/>
            <c:showBubbleSize val="0"/>
            <c:showLeaderLines val="0"/>
          </c:dLbls>
          <c:cat>
            <c:strRef>
              <c:f>'в4-7'!$B$14:$B$17</c:f>
              <c:strCache>
                <c:ptCount val="4"/>
                <c:pt idx="0">
                  <c:v>В настоящее время очень активны</c:v>
                </c:pt>
                <c:pt idx="1">
                  <c:v>Скорее активны</c:v>
                </c:pt>
                <c:pt idx="2">
                  <c:v>Скорее пассивны</c:v>
                </c:pt>
                <c:pt idx="3">
                  <c:v>Практически никогда не стремятся противодействовать коррупции</c:v>
                </c:pt>
              </c:strCache>
            </c:strRef>
          </c:cat>
          <c:val>
            <c:numRef>
              <c:f>'в4-7'!$D$14:$D$17</c:f>
              <c:numCache>
                <c:formatCode>0.0</c:formatCode>
                <c:ptCount val="4"/>
                <c:pt idx="0">
                  <c:v>8.4693877551020442</c:v>
                </c:pt>
                <c:pt idx="1">
                  <c:v>29.7959183673469</c:v>
                </c:pt>
                <c:pt idx="2">
                  <c:v>54.387755102040799</c:v>
                </c:pt>
                <c:pt idx="3">
                  <c:v>7.3469387755102096</c:v>
                </c:pt>
              </c:numCache>
            </c:numRef>
          </c:val>
        </c:ser>
        <c:ser>
          <c:idx val="2"/>
          <c:order val="2"/>
          <c:tx>
            <c:strRef>
              <c:f>'в4-7'!$E$13</c:f>
              <c:strCache>
                <c:ptCount val="1"/>
                <c:pt idx="0">
                  <c:v>Служащие в целом</c:v>
                </c:pt>
              </c:strCache>
            </c:strRef>
          </c:tx>
          <c:spPr>
            <a:solidFill>
              <a:schemeClr val="bg1">
                <a:lumMod val="65000"/>
              </a:schemeClr>
            </a:solidFill>
          </c:spPr>
          <c:invertIfNegative val="0"/>
          <c:dLbls>
            <c:numFmt formatCode="#,##0.0" sourceLinked="0"/>
            <c:showLegendKey val="0"/>
            <c:showVal val="1"/>
            <c:showCatName val="0"/>
            <c:showSerName val="0"/>
            <c:showPercent val="0"/>
            <c:showBubbleSize val="0"/>
            <c:showLeaderLines val="0"/>
          </c:dLbls>
          <c:cat>
            <c:strRef>
              <c:f>'в4-7'!$B$14:$B$17</c:f>
              <c:strCache>
                <c:ptCount val="4"/>
                <c:pt idx="0">
                  <c:v>В настоящее время очень активны</c:v>
                </c:pt>
                <c:pt idx="1">
                  <c:v>Скорее активны</c:v>
                </c:pt>
                <c:pt idx="2">
                  <c:v>Скорее пассивны</c:v>
                </c:pt>
                <c:pt idx="3">
                  <c:v>Практически никогда не стремятся противодействовать коррупции</c:v>
                </c:pt>
              </c:strCache>
            </c:strRef>
          </c:cat>
          <c:val>
            <c:numRef>
              <c:f>'в4-7'!$E$14:$E$17</c:f>
              <c:numCache>
                <c:formatCode>0.0</c:formatCode>
                <c:ptCount val="4"/>
                <c:pt idx="0">
                  <c:v>8.4022915340547435</c:v>
                </c:pt>
                <c:pt idx="1">
                  <c:v>29.598981540420102</c:v>
                </c:pt>
                <c:pt idx="2">
                  <c:v>55.251432208784202</c:v>
                </c:pt>
                <c:pt idx="3">
                  <c:v>6.7472947167409298</c:v>
                </c:pt>
              </c:numCache>
            </c:numRef>
          </c:val>
        </c:ser>
        <c:dLbls>
          <c:showLegendKey val="0"/>
          <c:showVal val="1"/>
          <c:showCatName val="0"/>
          <c:showSerName val="0"/>
          <c:showPercent val="0"/>
          <c:showBubbleSize val="0"/>
        </c:dLbls>
        <c:gapWidth val="75"/>
        <c:axId val="183194368"/>
        <c:axId val="183195904"/>
      </c:barChart>
      <c:catAx>
        <c:axId val="183194368"/>
        <c:scaling>
          <c:orientation val="minMax"/>
        </c:scaling>
        <c:delete val="0"/>
        <c:axPos val="b"/>
        <c:majorTickMark val="none"/>
        <c:minorTickMark val="none"/>
        <c:tickLblPos val="nextTo"/>
        <c:crossAx val="183195904"/>
        <c:crosses val="autoZero"/>
        <c:auto val="1"/>
        <c:lblAlgn val="ctr"/>
        <c:lblOffset val="100"/>
        <c:noMultiLvlLbl val="0"/>
      </c:catAx>
      <c:valAx>
        <c:axId val="183195904"/>
        <c:scaling>
          <c:orientation val="minMax"/>
        </c:scaling>
        <c:delete val="1"/>
        <c:axPos val="l"/>
        <c:numFmt formatCode="0.0" sourceLinked="1"/>
        <c:majorTickMark val="none"/>
        <c:minorTickMark val="none"/>
        <c:tickLblPos val="none"/>
        <c:crossAx val="18319436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6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'в4-7'!$C$13</c:f>
              <c:strCache>
                <c:ptCount val="1"/>
                <c:pt idx="0">
                  <c:v>Областной центр</c:v>
                </c:pt>
              </c:strCache>
            </c:strRef>
          </c:tx>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'в4-7'!$B$14:$B$17</c:f>
              <c:strCache>
                <c:ptCount val="4"/>
                <c:pt idx="0">
                  <c:v>В настоящее время очень активны</c:v>
                </c:pt>
                <c:pt idx="1">
                  <c:v>Скорее активны</c:v>
                </c:pt>
                <c:pt idx="2">
                  <c:v>Скорее пассивны</c:v>
                </c:pt>
                <c:pt idx="3">
                  <c:v>Практически никогда не стремятся противодействовать коррупции</c:v>
                </c:pt>
              </c:strCache>
            </c:strRef>
          </c:cat>
          <c:val>
            <c:numRef>
              <c:f>'в4-7'!$C$14:$C$17</c:f>
              <c:numCache>
                <c:formatCode>0.0</c:formatCode>
                <c:ptCount val="4"/>
                <c:pt idx="0">
                  <c:v>6.9587628865979401</c:v>
                </c:pt>
                <c:pt idx="1">
                  <c:v>27.835051546391799</c:v>
                </c:pt>
                <c:pt idx="2">
                  <c:v>57.216494845360799</c:v>
                </c:pt>
                <c:pt idx="3">
                  <c:v>7.9896907216494819</c:v>
                </c:pt>
              </c:numCache>
            </c:numRef>
          </c:val>
        </c:ser>
        <c:ser>
          <c:idx val="1"/>
          <c:order val="1"/>
          <c:tx>
            <c:strRef>
              <c:f>'в4-7'!$D$13</c:f>
              <c:strCache>
                <c:ptCount val="1"/>
                <c:pt idx="0">
                  <c:v>Районы и города области</c:v>
                </c:pt>
              </c:strCache>
            </c:strRef>
          </c:tx>
          <c:spPr>
            <a:solidFill>
              <a:schemeClr val="tx2">
                <a:lumMod val="40000"/>
                <a:lumOff val="60000"/>
              </a:schemeClr>
            </a:solidFill>
          </c:spPr>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'в4-7'!$B$14:$B$17</c:f>
              <c:strCache>
                <c:ptCount val="4"/>
                <c:pt idx="0">
                  <c:v>В настоящее время очень активны</c:v>
                </c:pt>
                <c:pt idx="1">
                  <c:v>Скорее активны</c:v>
                </c:pt>
                <c:pt idx="2">
                  <c:v>Скорее пассивны</c:v>
                </c:pt>
                <c:pt idx="3">
                  <c:v>Практически никогда не стремятся противодействовать коррупции</c:v>
                </c:pt>
              </c:strCache>
            </c:strRef>
          </c:cat>
          <c:val>
            <c:numRef>
              <c:f>'в4-7'!$D$14:$D$17</c:f>
              <c:numCache>
                <c:formatCode>0.0</c:formatCode>
                <c:ptCount val="4"/>
                <c:pt idx="0">
                  <c:v>9.459459459459465</c:v>
                </c:pt>
                <c:pt idx="1">
                  <c:v>31.081081081081091</c:v>
                </c:pt>
                <c:pt idx="2">
                  <c:v>52.533783783783797</c:v>
                </c:pt>
                <c:pt idx="3">
                  <c:v>6.9256756756756799</c:v>
                </c:pt>
              </c:numCache>
            </c:numRef>
          </c:val>
        </c:ser>
        <c:dLbls>
          <c:showLegendKey val="0"/>
          <c:showVal val="1"/>
          <c:showCatName val="0"/>
          <c:showSerName val="0"/>
          <c:showPercent val="0"/>
          <c:showBubbleSize val="0"/>
        </c:dLbls>
        <c:gapWidth val="75"/>
        <c:axId val="183205248"/>
        <c:axId val="183219328"/>
      </c:barChart>
      <c:catAx>
        <c:axId val="183205248"/>
        <c:scaling>
          <c:orientation val="minMax"/>
        </c:scaling>
        <c:delete val="0"/>
        <c:axPos val="b"/>
        <c:majorTickMark val="none"/>
        <c:minorTickMark val="none"/>
        <c:tickLblPos val="nextTo"/>
        <c:crossAx val="183219328"/>
        <c:crosses val="autoZero"/>
        <c:auto val="1"/>
        <c:lblAlgn val="ctr"/>
        <c:lblOffset val="100"/>
        <c:noMultiLvlLbl val="0"/>
      </c:catAx>
      <c:valAx>
        <c:axId val="183219328"/>
        <c:scaling>
          <c:orientation val="minMax"/>
        </c:scaling>
        <c:delete val="1"/>
        <c:axPos val="l"/>
        <c:numFmt formatCode="0.0" sourceLinked="1"/>
        <c:majorTickMark val="none"/>
        <c:minorTickMark val="none"/>
        <c:tickLblPos val="none"/>
        <c:crossAx val="18320524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6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Служащие!$J$395</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Служащие!$I$403:$I$406</c:f>
              <c:strCache>
                <c:ptCount val="4"/>
                <c:pt idx="0">
                  <c:v>В настоящее время очень активны</c:v>
                </c:pt>
                <c:pt idx="1">
                  <c:v>Скорее активны</c:v>
                </c:pt>
                <c:pt idx="2">
                  <c:v>Скорее пассивны</c:v>
                </c:pt>
                <c:pt idx="3">
                  <c:v>Практически никогда не стремятся противодействовать коррупции</c:v>
                </c:pt>
              </c:strCache>
            </c:strRef>
          </c:cat>
          <c:val>
            <c:numRef>
              <c:f>Служащие!$J$396:$J$399</c:f>
              <c:numCache>
                <c:formatCode>0.0</c:formatCode>
                <c:ptCount val="4"/>
                <c:pt idx="0">
                  <c:v>7.0616397366846222</c:v>
                </c:pt>
                <c:pt idx="1">
                  <c:v>25.374027528426094</c:v>
                </c:pt>
                <c:pt idx="2">
                  <c:v>59.844404548174751</c:v>
                </c:pt>
                <c:pt idx="3">
                  <c:v>7.7199281867145437</c:v>
                </c:pt>
              </c:numCache>
            </c:numRef>
          </c:val>
        </c:ser>
        <c:ser>
          <c:idx val="1"/>
          <c:order val="1"/>
          <c:tx>
            <c:strRef>
              <c:f>Служащие!$K$395</c:f>
              <c:strCache>
                <c:ptCount val="1"/>
                <c:pt idx="0">
                  <c:v>2016</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Служащие!$I$403:$I$406</c:f>
              <c:strCache>
                <c:ptCount val="4"/>
                <c:pt idx="0">
                  <c:v>В настоящее время очень активны</c:v>
                </c:pt>
                <c:pt idx="1">
                  <c:v>Скорее активны</c:v>
                </c:pt>
                <c:pt idx="2">
                  <c:v>Скорее пассивны</c:v>
                </c:pt>
                <c:pt idx="3">
                  <c:v>Практически никогда не стремятся противодействовать коррупции</c:v>
                </c:pt>
              </c:strCache>
            </c:strRef>
          </c:cat>
          <c:val>
            <c:numRef>
              <c:f>Служащие!$K$396:$K$399</c:f>
              <c:numCache>
                <c:formatCode>###0.0</c:formatCode>
                <c:ptCount val="4"/>
                <c:pt idx="0">
                  <c:v>9.0506329113924089</c:v>
                </c:pt>
                <c:pt idx="1">
                  <c:v>27.278481012658233</c:v>
                </c:pt>
                <c:pt idx="2">
                  <c:v>57.088607594936704</c:v>
                </c:pt>
                <c:pt idx="3">
                  <c:v>6.6189873417721481</c:v>
                </c:pt>
              </c:numCache>
            </c:numRef>
          </c:val>
        </c:ser>
        <c:ser>
          <c:idx val="2"/>
          <c:order val="2"/>
          <c:tx>
            <c:strRef>
              <c:f>Служащие!$L$402</c:f>
              <c:strCache>
                <c:ptCount val="1"/>
                <c:pt idx="0">
                  <c:v>207</c:v>
                </c:pt>
              </c:strCache>
            </c:strRef>
          </c:tx>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Служащие!$I$403:$I$406</c:f>
              <c:strCache>
                <c:ptCount val="4"/>
                <c:pt idx="0">
                  <c:v>В настоящее время очень активны</c:v>
                </c:pt>
                <c:pt idx="1">
                  <c:v>Скорее активны</c:v>
                </c:pt>
                <c:pt idx="2">
                  <c:v>Скорее пассивны</c:v>
                </c:pt>
                <c:pt idx="3">
                  <c:v>Практически никогда не стремятся противодействовать коррупции</c:v>
                </c:pt>
              </c:strCache>
            </c:strRef>
          </c:cat>
          <c:val>
            <c:numRef>
              <c:f>Служащие!$L$403:$L$406</c:f>
              <c:numCache>
                <c:formatCode>0.0</c:formatCode>
                <c:ptCount val="4"/>
                <c:pt idx="0">
                  <c:v>8.9058524173028033</c:v>
                </c:pt>
                <c:pt idx="1">
                  <c:v>30.025445292620887</c:v>
                </c:pt>
                <c:pt idx="2">
                  <c:v>55.025445292620915</c:v>
                </c:pt>
                <c:pt idx="3">
                  <c:v>6.0432569974554697</c:v>
                </c:pt>
              </c:numCache>
            </c:numRef>
          </c:val>
        </c:ser>
        <c:dLbls>
          <c:showLegendKey val="0"/>
          <c:showVal val="1"/>
          <c:showCatName val="0"/>
          <c:showSerName val="0"/>
          <c:showPercent val="0"/>
          <c:showBubbleSize val="0"/>
        </c:dLbls>
        <c:gapWidth val="150"/>
        <c:axId val="183344512"/>
        <c:axId val="183354496"/>
      </c:barChart>
      <c:catAx>
        <c:axId val="183344512"/>
        <c:scaling>
          <c:orientation val="minMax"/>
        </c:scaling>
        <c:delete val="0"/>
        <c:axPos val="b"/>
        <c:numFmt formatCode="General" sourceLinked="0"/>
        <c:majorTickMark val="out"/>
        <c:minorTickMark val="none"/>
        <c:tickLblPos val="nextTo"/>
        <c:txPr>
          <a:bodyPr/>
          <a:lstStyle/>
          <a:p>
            <a:pPr>
              <a:defRPr sz="900"/>
            </a:pPr>
            <a:endParaRPr lang="ru-RU"/>
          </a:p>
        </c:txPr>
        <c:crossAx val="183354496"/>
        <c:crosses val="autoZero"/>
        <c:auto val="1"/>
        <c:lblAlgn val="ctr"/>
        <c:lblOffset val="100"/>
        <c:noMultiLvlLbl val="0"/>
      </c:catAx>
      <c:valAx>
        <c:axId val="183354496"/>
        <c:scaling>
          <c:orientation val="minMax"/>
        </c:scaling>
        <c:delete val="1"/>
        <c:axPos val="l"/>
        <c:numFmt formatCode="0.0" sourceLinked="1"/>
        <c:majorTickMark val="out"/>
        <c:minorTickMark val="none"/>
        <c:tickLblPos val="none"/>
        <c:crossAx val="183344512"/>
        <c:crosses val="autoZero"/>
        <c:crossBetween val="between"/>
      </c:valAx>
    </c:plotArea>
    <c:legend>
      <c:legendPos val="b"/>
      <c:overlay val="0"/>
      <c:txPr>
        <a:bodyPr/>
        <a:lstStyle/>
        <a:p>
          <a:pPr>
            <a:defRPr sz="900"/>
          </a:pPr>
          <a:endParaRPr lang="ru-RU"/>
        </a:p>
      </c:txPr>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6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'в4-7'!$C$18</c:f>
              <c:strCache>
                <c:ptCount val="1"/>
                <c:pt idx="0">
                  <c:v>Государственные</c:v>
                </c:pt>
              </c:strCache>
            </c:strRef>
          </c:tx>
          <c:spPr>
            <a:solidFill>
              <a:schemeClr val="tx2">
                <a:lumMod val="40000"/>
                <a:lumOff val="60000"/>
              </a:schemeClr>
            </a:solidFill>
          </c:spPr>
          <c:invertIfNegative val="0"/>
          <c:dLbls>
            <c:numFmt formatCode="#,##0.0" sourceLinked="0"/>
            <c:showLegendKey val="0"/>
            <c:showVal val="1"/>
            <c:showCatName val="0"/>
            <c:showSerName val="0"/>
            <c:showPercent val="0"/>
            <c:showBubbleSize val="0"/>
            <c:showLeaderLines val="0"/>
          </c:dLbls>
          <c:cat>
            <c:strRef>
              <c:f>'в4-7'!$B$19:$B$22</c:f>
              <c:strCache>
                <c:ptCount val="4"/>
                <c:pt idx="0">
                  <c:v>Такие случаи довольно часты</c:v>
                </c:pt>
                <c:pt idx="1">
                  <c:v>Бывают, но не слишком часто</c:v>
                </c:pt>
                <c:pt idx="2">
                  <c:v>Бывают редко</c:v>
                </c:pt>
                <c:pt idx="3">
                  <c:v>Никогда не сталкивались</c:v>
                </c:pt>
              </c:strCache>
            </c:strRef>
          </c:cat>
          <c:val>
            <c:numRef>
              <c:f>'в4-7'!$C$19:$C$22</c:f>
              <c:numCache>
                <c:formatCode>0.0</c:formatCode>
                <c:ptCount val="4"/>
                <c:pt idx="0">
                  <c:v>1.0067114093959699</c:v>
                </c:pt>
                <c:pt idx="1">
                  <c:v>5.8724832214765081</c:v>
                </c:pt>
                <c:pt idx="2">
                  <c:v>12.751677852349003</c:v>
                </c:pt>
                <c:pt idx="3">
                  <c:v>80.369127516778477</c:v>
                </c:pt>
              </c:numCache>
            </c:numRef>
          </c:val>
        </c:ser>
        <c:ser>
          <c:idx val="1"/>
          <c:order val="1"/>
          <c:tx>
            <c:strRef>
              <c:f>'в4-7'!$D$18</c:f>
              <c:strCache>
                <c:ptCount val="1"/>
                <c:pt idx="0">
                  <c:v>Муниципальные</c:v>
                </c:pt>
              </c:strCache>
            </c:strRef>
          </c:tx>
          <c:spPr>
            <a:solidFill>
              <a:schemeClr val="accent1"/>
            </a:solidFill>
          </c:spPr>
          <c:invertIfNegative val="0"/>
          <c:dLbls>
            <c:numFmt formatCode="#,##0.0" sourceLinked="0"/>
            <c:showLegendKey val="0"/>
            <c:showVal val="1"/>
            <c:showCatName val="0"/>
            <c:showSerName val="0"/>
            <c:showPercent val="0"/>
            <c:showBubbleSize val="0"/>
            <c:showLeaderLines val="0"/>
          </c:dLbls>
          <c:cat>
            <c:strRef>
              <c:f>'в4-7'!$B$19:$B$22</c:f>
              <c:strCache>
                <c:ptCount val="4"/>
                <c:pt idx="0">
                  <c:v>Такие случаи довольно часты</c:v>
                </c:pt>
                <c:pt idx="1">
                  <c:v>Бывают, но не слишком часто</c:v>
                </c:pt>
                <c:pt idx="2">
                  <c:v>Бывают редко</c:v>
                </c:pt>
                <c:pt idx="3">
                  <c:v>Никогда не сталкивались</c:v>
                </c:pt>
              </c:strCache>
            </c:strRef>
          </c:cat>
          <c:val>
            <c:numRef>
              <c:f>'в4-7'!$D$19:$D$22</c:f>
              <c:numCache>
                <c:formatCode>0.0</c:formatCode>
                <c:ptCount val="4"/>
                <c:pt idx="0">
                  <c:v>3.36391437308869</c:v>
                </c:pt>
                <c:pt idx="1">
                  <c:v>11.3149847094801</c:v>
                </c:pt>
                <c:pt idx="2">
                  <c:v>19.877675840978601</c:v>
                </c:pt>
                <c:pt idx="3">
                  <c:v>65.443425076452598</c:v>
                </c:pt>
              </c:numCache>
            </c:numRef>
          </c:val>
        </c:ser>
        <c:ser>
          <c:idx val="2"/>
          <c:order val="2"/>
          <c:tx>
            <c:strRef>
              <c:f>'в4-7'!$E$18</c:f>
              <c:strCache>
                <c:ptCount val="1"/>
                <c:pt idx="0">
                  <c:v>Служащие в целом</c:v>
                </c:pt>
              </c:strCache>
            </c:strRef>
          </c:tx>
          <c:spPr>
            <a:solidFill>
              <a:schemeClr val="bg1">
                <a:lumMod val="65000"/>
              </a:schemeClr>
            </a:solidFill>
          </c:spPr>
          <c:invertIfNegative val="0"/>
          <c:dLbls>
            <c:numFmt formatCode="#,##0.0" sourceLinked="0"/>
            <c:showLegendKey val="0"/>
            <c:showVal val="1"/>
            <c:showCatName val="0"/>
            <c:showSerName val="0"/>
            <c:showPercent val="0"/>
            <c:showBubbleSize val="0"/>
            <c:showLeaderLines val="0"/>
          </c:dLbls>
          <c:cat>
            <c:strRef>
              <c:f>'в4-7'!$B$19:$B$22</c:f>
              <c:strCache>
                <c:ptCount val="4"/>
                <c:pt idx="0">
                  <c:v>Такие случаи довольно часты</c:v>
                </c:pt>
                <c:pt idx="1">
                  <c:v>Бывают, но не слишком часто</c:v>
                </c:pt>
                <c:pt idx="2">
                  <c:v>Бывают редко</c:v>
                </c:pt>
                <c:pt idx="3">
                  <c:v>Никогда не сталкивались</c:v>
                </c:pt>
              </c:strCache>
            </c:strRef>
          </c:cat>
          <c:val>
            <c:numRef>
              <c:f>'в4-7'!$E$19:$E$22</c:f>
              <c:numCache>
                <c:formatCode>0.0</c:formatCode>
                <c:ptCount val="4"/>
                <c:pt idx="0">
                  <c:v>2.4730500951173102</c:v>
                </c:pt>
                <c:pt idx="1">
                  <c:v>9.2580849714648092</c:v>
                </c:pt>
                <c:pt idx="2">
                  <c:v>17.184527584020291</c:v>
                </c:pt>
                <c:pt idx="3">
                  <c:v>71.0843373493976</c:v>
                </c:pt>
              </c:numCache>
            </c:numRef>
          </c:val>
        </c:ser>
        <c:dLbls>
          <c:showLegendKey val="0"/>
          <c:showVal val="1"/>
          <c:showCatName val="0"/>
          <c:showSerName val="0"/>
          <c:showPercent val="0"/>
          <c:showBubbleSize val="0"/>
        </c:dLbls>
        <c:gapWidth val="75"/>
        <c:axId val="183373184"/>
        <c:axId val="183403648"/>
      </c:barChart>
      <c:catAx>
        <c:axId val="183373184"/>
        <c:scaling>
          <c:orientation val="minMax"/>
        </c:scaling>
        <c:delete val="0"/>
        <c:axPos val="b"/>
        <c:majorTickMark val="none"/>
        <c:minorTickMark val="none"/>
        <c:tickLblPos val="nextTo"/>
        <c:crossAx val="183403648"/>
        <c:crosses val="autoZero"/>
        <c:auto val="1"/>
        <c:lblAlgn val="ctr"/>
        <c:lblOffset val="100"/>
        <c:noMultiLvlLbl val="0"/>
      </c:catAx>
      <c:valAx>
        <c:axId val="183403648"/>
        <c:scaling>
          <c:orientation val="minMax"/>
        </c:scaling>
        <c:delete val="1"/>
        <c:axPos val="l"/>
        <c:numFmt formatCode="0.0" sourceLinked="1"/>
        <c:majorTickMark val="none"/>
        <c:minorTickMark val="none"/>
        <c:tickLblPos val="none"/>
        <c:crossAx val="18337318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6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'в4-7'!$C$18</c:f>
              <c:strCache>
                <c:ptCount val="1"/>
                <c:pt idx="0">
                  <c:v>Областной центр</c:v>
                </c:pt>
              </c:strCache>
            </c:strRef>
          </c:tx>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'в4-7'!$B$19:$B$22</c:f>
              <c:strCache>
                <c:ptCount val="4"/>
                <c:pt idx="0">
                  <c:v>Такие случаи довольно часты</c:v>
                </c:pt>
                <c:pt idx="1">
                  <c:v>Бывают, но не слишком часто</c:v>
                </c:pt>
                <c:pt idx="2">
                  <c:v>Бывают редко</c:v>
                </c:pt>
                <c:pt idx="3">
                  <c:v>Никогда не сталкивались</c:v>
                </c:pt>
              </c:strCache>
            </c:strRef>
          </c:cat>
          <c:val>
            <c:numRef>
              <c:f>'в4-7'!$C$19:$C$22</c:f>
              <c:numCache>
                <c:formatCode>0.0</c:formatCode>
                <c:ptCount val="4"/>
                <c:pt idx="0">
                  <c:v>1.8229166666666701</c:v>
                </c:pt>
                <c:pt idx="1">
                  <c:v>8.59375</c:v>
                </c:pt>
                <c:pt idx="2">
                  <c:v>18.75</c:v>
                </c:pt>
                <c:pt idx="3">
                  <c:v>70.833333333333272</c:v>
                </c:pt>
              </c:numCache>
            </c:numRef>
          </c:val>
        </c:ser>
        <c:ser>
          <c:idx val="1"/>
          <c:order val="1"/>
          <c:tx>
            <c:strRef>
              <c:f>'в4-7'!$D$18</c:f>
              <c:strCache>
                <c:ptCount val="1"/>
                <c:pt idx="0">
                  <c:v>Районы и города области</c:v>
                </c:pt>
              </c:strCache>
            </c:strRef>
          </c:tx>
          <c:spPr>
            <a:solidFill>
              <a:schemeClr val="tx2">
                <a:lumMod val="40000"/>
                <a:lumOff val="60000"/>
              </a:schemeClr>
            </a:solidFill>
          </c:spPr>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'в4-7'!$B$19:$B$22</c:f>
              <c:strCache>
                <c:ptCount val="4"/>
                <c:pt idx="0">
                  <c:v>Такие случаи довольно часты</c:v>
                </c:pt>
                <c:pt idx="1">
                  <c:v>Бывают, но не слишком часто</c:v>
                </c:pt>
                <c:pt idx="2">
                  <c:v>Бывают редко</c:v>
                </c:pt>
                <c:pt idx="3">
                  <c:v>Никогда не сталкивались</c:v>
                </c:pt>
              </c:strCache>
            </c:strRef>
          </c:cat>
          <c:val>
            <c:numRef>
              <c:f>'в4-7'!$D$19:$D$22</c:f>
              <c:numCache>
                <c:formatCode>0.0</c:formatCode>
                <c:ptCount val="4"/>
                <c:pt idx="0">
                  <c:v>4.3551088777219364</c:v>
                </c:pt>
                <c:pt idx="1">
                  <c:v>13.065326633165803</c:v>
                </c:pt>
                <c:pt idx="2">
                  <c:v>20.603015075376899</c:v>
                </c:pt>
                <c:pt idx="3">
                  <c:v>61.976549413735285</c:v>
                </c:pt>
              </c:numCache>
            </c:numRef>
          </c:val>
        </c:ser>
        <c:dLbls>
          <c:showLegendKey val="0"/>
          <c:showVal val="1"/>
          <c:showCatName val="0"/>
          <c:showSerName val="0"/>
          <c:showPercent val="0"/>
          <c:showBubbleSize val="0"/>
        </c:dLbls>
        <c:gapWidth val="75"/>
        <c:axId val="183429376"/>
        <c:axId val="183443456"/>
      </c:barChart>
      <c:catAx>
        <c:axId val="183429376"/>
        <c:scaling>
          <c:orientation val="minMax"/>
        </c:scaling>
        <c:delete val="0"/>
        <c:axPos val="b"/>
        <c:majorTickMark val="none"/>
        <c:minorTickMark val="none"/>
        <c:tickLblPos val="nextTo"/>
        <c:crossAx val="183443456"/>
        <c:crosses val="autoZero"/>
        <c:auto val="1"/>
        <c:lblAlgn val="ctr"/>
        <c:lblOffset val="100"/>
        <c:noMultiLvlLbl val="0"/>
      </c:catAx>
      <c:valAx>
        <c:axId val="183443456"/>
        <c:scaling>
          <c:orientation val="minMax"/>
        </c:scaling>
        <c:delete val="1"/>
        <c:axPos val="l"/>
        <c:numFmt formatCode="0.0" sourceLinked="1"/>
        <c:majorTickMark val="none"/>
        <c:minorTickMark val="none"/>
        <c:tickLblPos val="none"/>
        <c:crossAx val="18342937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6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3.365025841391061E-2"/>
          <c:y val="3.7083750148099032E-2"/>
          <c:w val="0.96585176561893671"/>
          <c:h val="0.47855229127462556"/>
        </c:manualLayout>
      </c:layout>
      <c:barChart>
        <c:barDir val="col"/>
        <c:grouping val="clustered"/>
        <c:varyColors val="0"/>
        <c:ser>
          <c:idx val="0"/>
          <c:order val="0"/>
          <c:tx>
            <c:strRef>
              <c:f>Служащие!$J$113</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Служащие!$I$121:$I$130</c:f>
              <c:strCache>
                <c:ptCount val="10"/>
                <c:pt idx="0">
                  <c:v>Несовершенство законодательной базы </c:v>
                </c:pt>
                <c:pt idx="1">
                  <c:v>Длительные сроки оформления документов</c:v>
                </c:pt>
                <c:pt idx="2">
                  <c:v>Чрезмерная бюрократизированность всех сфер госуправления</c:v>
                </c:pt>
                <c:pt idx="3">
                  <c:v>Излишнее число согласующих инстанций</c:v>
                </c:pt>
                <c:pt idx="4">
                  <c:v>Низкие заработные платы чиновников</c:v>
                </c:pt>
                <c:pt idx="5">
                  <c:v>Привычка граждан давать незаконное вознаграждение</c:v>
                </c:pt>
                <c:pt idx="6">
                  <c:v>Стремление представителей органов власти к личной выгоде</c:v>
                </c:pt>
                <c:pt idx="7">
                  <c:v>Недостаточное внимание со стороны контролирующих органов</c:v>
                </c:pt>
                <c:pt idx="8">
                  <c:v>Недостаточное знание чиновниками антикоррупционного законодательства</c:v>
                </c:pt>
                <c:pt idx="9">
                  <c:v>Другое</c:v>
                </c:pt>
              </c:strCache>
            </c:strRef>
          </c:cat>
          <c:val>
            <c:numRef>
              <c:f>Служащие!$J$114:$J$123</c:f>
              <c:numCache>
                <c:formatCode>0.0</c:formatCode>
                <c:ptCount val="10"/>
                <c:pt idx="0">
                  <c:v>50.3</c:v>
                </c:pt>
                <c:pt idx="1">
                  <c:v>48.4</c:v>
                </c:pt>
                <c:pt idx="2">
                  <c:v>48.3</c:v>
                </c:pt>
                <c:pt idx="3">
                  <c:v>38.5</c:v>
                </c:pt>
                <c:pt idx="4">
                  <c:v>37.5</c:v>
                </c:pt>
                <c:pt idx="5">
                  <c:v>34.700000000000003</c:v>
                </c:pt>
                <c:pt idx="6">
                  <c:v>34.6</c:v>
                </c:pt>
                <c:pt idx="7">
                  <c:v>20.8</c:v>
                </c:pt>
                <c:pt idx="8">
                  <c:v>3.8</c:v>
                </c:pt>
                <c:pt idx="9">
                  <c:v>1.3</c:v>
                </c:pt>
              </c:numCache>
            </c:numRef>
          </c:val>
        </c:ser>
        <c:ser>
          <c:idx val="1"/>
          <c:order val="1"/>
          <c:tx>
            <c:strRef>
              <c:f>Служащие!$K$113</c:f>
              <c:strCache>
                <c:ptCount val="1"/>
                <c:pt idx="0">
                  <c:v>2016</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Служащие!$I$121:$I$130</c:f>
              <c:strCache>
                <c:ptCount val="10"/>
                <c:pt idx="0">
                  <c:v>Несовершенство законодательной базы </c:v>
                </c:pt>
                <c:pt idx="1">
                  <c:v>Длительные сроки оформления документов</c:v>
                </c:pt>
                <c:pt idx="2">
                  <c:v>Чрезмерная бюрократизированность всех сфер госуправления</c:v>
                </c:pt>
                <c:pt idx="3">
                  <c:v>Излишнее число согласующих инстанций</c:v>
                </c:pt>
                <c:pt idx="4">
                  <c:v>Низкие заработные платы чиновников</c:v>
                </c:pt>
                <c:pt idx="5">
                  <c:v>Привычка граждан давать незаконное вознаграждение</c:v>
                </c:pt>
                <c:pt idx="6">
                  <c:v>Стремление представителей органов власти к личной выгоде</c:v>
                </c:pt>
                <c:pt idx="7">
                  <c:v>Недостаточное внимание со стороны контролирующих органов</c:v>
                </c:pt>
                <c:pt idx="8">
                  <c:v>Недостаточное знание чиновниками антикоррупционного законодательства</c:v>
                </c:pt>
                <c:pt idx="9">
                  <c:v>Другое</c:v>
                </c:pt>
              </c:strCache>
            </c:strRef>
          </c:cat>
          <c:val>
            <c:numRef>
              <c:f>Служащие!$K$114:$K$123</c:f>
              <c:numCache>
                <c:formatCode>General</c:formatCode>
                <c:ptCount val="10"/>
                <c:pt idx="0">
                  <c:v>35.1</c:v>
                </c:pt>
                <c:pt idx="1">
                  <c:v>34.6</c:v>
                </c:pt>
                <c:pt idx="2">
                  <c:v>42.3</c:v>
                </c:pt>
                <c:pt idx="3">
                  <c:v>41.8</c:v>
                </c:pt>
                <c:pt idx="4">
                  <c:v>50.2</c:v>
                </c:pt>
                <c:pt idx="5">
                  <c:v>33.9</c:v>
                </c:pt>
                <c:pt idx="6">
                  <c:v>46.2</c:v>
                </c:pt>
                <c:pt idx="7">
                  <c:v>17.399999999999999</c:v>
                </c:pt>
                <c:pt idx="8">
                  <c:v>9.7000000000000011</c:v>
                </c:pt>
                <c:pt idx="9">
                  <c:v>3.3</c:v>
                </c:pt>
              </c:numCache>
            </c:numRef>
          </c:val>
        </c:ser>
        <c:ser>
          <c:idx val="2"/>
          <c:order val="2"/>
          <c:tx>
            <c:strRef>
              <c:f>Служащие!$L$120</c:f>
              <c:strCache>
                <c:ptCount val="1"/>
                <c:pt idx="0">
                  <c:v>2017</c:v>
                </c:pt>
              </c:strCache>
            </c:strRef>
          </c:tx>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Служащие!$I$121:$I$130</c:f>
              <c:strCache>
                <c:ptCount val="10"/>
                <c:pt idx="0">
                  <c:v>Несовершенство законодательной базы </c:v>
                </c:pt>
                <c:pt idx="1">
                  <c:v>Длительные сроки оформления документов</c:v>
                </c:pt>
                <c:pt idx="2">
                  <c:v>Чрезмерная бюрократизированность всех сфер госуправления</c:v>
                </c:pt>
                <c:pt idx="3">
                  <c:v>Излишнее число согласующих инстанций</c:v>
                </c:pt>
                <c:pt idx="4">
                  <c:v>Низкие заработные платы чиновников</c:v>
                </c:pt>
                <c:pt idx="5">
                  <c:v>Привычка граждан давать незаконное вознаграждение</c:v>
                </c:pt>
                <c:pt idx="6">
                  <c:v>Стремление представителей органов власти к личной выгоде</c:v>
                </c:pt>
                <c:pt idx="7">
                  <c:v>Недостаточное внимание со стороны контролирующих органов</c:v>
                </c:pt>
                <c:pt idx="8">
                  <c:v>Недостаточное знание чиновниками антикоррупционного законодательства</c:v>
                </c:pt>
                <c:pt idx="9">
                  <c:v>Другое</c:v>
                </c:pt>
              </c:strCache>
            </c:strRef>
          </c:cat>
          <c:val>
            <c:numRef>
              <c:f>Служащие!$L$121:$L$130</c:f>
              <c:numCache>
                <c:formatCode>0.0</c:formatCode>
                <c:ptCount val="10"/>
                <c:pt idx="0">
                  <c:v>36.732108929702314</c:v>
                </c:pt>
                <c:pt idx="1">
                  <c:v>36.605446485117184</c:v>
                </c:pt>
                <c:pt idx="2">
                  <c:v>40.341988600379999</c:v>
                </c:pt>
                <c:pt idx="3">
                  <c:v>42.875237492083585</c:v>
                </c:pt>
                <c:pt idx="4">
                  <c:v>46.991766941102</c:v>
                </c:pt>
                <c:pt idx="5">
                  <c:v>37.302089930335697</c:v>
                </c:pt>
                <c:pt idx="6">
                  <c:v>15.706143128562401</c:v>
                </c:pt>
                <c:pt idx="7">
                  <c:v>35.845471817606075</c:v>
                </c:pt>
                <c:pt idx="8">
                  <c:v>11.2729575680811</c:v>
                </c:pt>
                <c:pt idx="9">
                  <c:v>2.596580113996199</c:v>
                </c:pt>
              </c:numCache>
            </c:numRef>
          </c:val>
        </c:ser>
        <c:dLbls>
          <c:showLegendKey val="0"/>
          <c:showVal val="1"/>
          <c:showCatName val="0"/>
          <c:showSerName val="0"/>
          <c:showPercent val="0"/>
          <c:showBubbleSize val="0"/>
        </c:dLbls>
        <c:gapWidth val="150"/>
        <c:axId val="183470336"/>
        <c:axId val="183488512"/>
      </c:barChart>
      <c:catAx>
        <c:axId val="183470336"/>
        <c:scaling>
          <c:orientation val="minMax"/>
        </c:scaling>
        <c:delete val="0"/>
        <c:axPos val="b"/>
        <c:numFmt formatCode="General" sourceLinked="0"/>
        <c:majorTickMark val="out"/>
        <c:minorTickMark val="none"/>
        <c:tickLblPos val="nextTo"/>
        <c:txPr>
          <a:bodyPr rot="-5400000" vert="horz"/>
          <a:lstStyle/>
          <a:p>
            <a:pPr>
              <a:defRPr/>
            </a:pPr>
            <a:endParaRPr lang="ru-RU"/>
          </a:p>
        </c:txPr>
        <c:crossAx val="183488512"/>
        <c:crosses val="autoZero"/>
        <c:auto val="1"/>
        <c:lblAlgn val="ctr"/>
        <c:lblOffset val="100"/>
        <c:noMultiLvlLbl val="0"/>
      </c:catAx>
      <c:valAx>
        <c:axId val="183488512"/>
        <c:scaling>
          <c:orientation val="minMax"/>
        </c:scaling>
        <c:delete val="1"/>
        <c:axPos val="l"/>
        <c:numFmt formatCode="0.0" sourceLinked="1"/>
        <c:majorTickMark val="out"/>
        <c:minorTickMark val="none"/>
        <c:tickLblPos val="none"/>
        <c:crossAx val="183470336"/>
        <c:crosses val="autoZero"/>
        <c:crossBetween val="between"/>
      </c:valAx>
    </c:plotArea>
    <c:legend>
      <c:legendPos val="b"/>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в6!$C$1</c:f>
              <c:strCache>
                <c:ptCount val="1"/>
                <c:pt idx="0">
                  <c:v>Областной центр</c:v>
                </c:pt>
              </c:strCache>
            </c:strRef>
          </c:tx>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в6!$B$2:$B$6</c:f>
              <c:strCache>
                <c:ptCount val="5"/>
                <c:pt idx="0">
                  <c:v>Чиновник заставляет, намекает или создает для этого ситуацию</c:v>
                </c:pt>
                <c:pt idx="1">
                  <c:v>Граждане сами проявляют инициативу</c:v>
                </c:pt>
                <c:pt idx="2">
                  <c:v>Обе стороны заранее знают, что взятка общепринята в этой ситуации</c:v>
                </c:pt>
                <c:pt idx="3">
                  <c:v>Другого способа решения проблемы просто не существует</c:v>
                </c:pt>
                <c:pt idx="4">
                  <c:v>Затрудняюсь ответить</c:v>
                </c:pt>
              </c:strCache>
            </c:strRef>
          </c:cat>
          <c:val>
            <c:numRef>
              <c:f>в6!$C$2:$C$6</c:f>
              <c:numCache>
                <c:formatCode>0.0</c:formatCode>
                <c:ptCount val="5"/>
                <c:pt idx="0">
                  <c:v>16.052631578947381</c:v>
                </c:pt>
                <c:pt idx="1">
                  <c:v>20.263157894736793</c:v>
                </c:pt>
                <c:pt idx="2">
                  <c:v>38.157894736842074</c:v>
                </c:pt>
                <c:pt idx="3">
                  <c:v>12.3684210526316</c:v>
                </c:pt>
                <c:pt idx="4">
                  <c:v>13.157894736842104</c:v>
                </c:pt>
              </c:numCache>
            </c:numRef>
          </c:val>
        </c:ser>
        <c:ser>
          <c:idx val="1"/>
          <c:order val="1"/>
          <c:tx>
            <c:strRef>
              <c:f>в6!$D$1</c:f>
              <c:strCache>
                <c:ptCount val="1"/>
                <c:pt idx="0">
                  <c:v>Города и районы области</c:v>
                </c:pt>
              </c:strCache>
            </c:strRef>
          </c:tx>
          <c:spPr>
            <a:solidFill>
              <a:schemeClr val="accent1">
                <a:lumMod val="40000"/>
                <a:lumOff val="60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в6!$B$2:$B$6</c:f>
              <c:strCache>
                <c:ptCount val="5"/>
                <c:pt idx="0">
                  <c:v>Чиновник заставляет, намекает или создает для этого ситуацию</c:v>
                </c:pt>
                <c:pt idx="1">
                  <c:v>Граждане сами проявляют инициативу</c:v>
                </c:pt>
                <c:pt idx="2">
                  <c:v>Обе стороны заранее знают, что взятка общепринята в этой ситуации</c:v>
                </c:pt>
                <c:pt idx="3">
                  <c:v>Другого способа решения проблемы просто не существует</c:v>
                </c:pt>
                <c:pt idx="4">
                  <c:v>Затрудняюсь ответить</c:v>
                </c:pt>
              </c:strCache>
            </c:strRef>
          </c:cat>
          <c:val>
            <c:numRef>
              <c:f>в6!$D$2:$D$6</c:f>
              <c:numCache>
                <c:formatCode>0.0</c:formatCode>
                <c:ptCount val="5"/>
                <c:pt idx="0">
                  <c:v>13.709677419354801</c:v>
                </c:pt>
                <c:pt idx="1">
                  <c:v>23.870967741935505</c:v>
                </c:pt>
                <c:pt idx="2">
                  <c:v>33.709677419354797</c:v>
                </c:pt>
                <c:pt idx="3">
                  <c:v>15.322580645161306</c:v>
                </c:pt>
                <c:pt idx="4">
                  <c:v>13.3870967741935</c:v>
                </c:pt>
              </c:numCache>
            </c:numRef>
          </c:val>
        </c:ser>
        <c:ser>
          <c:idx val="2"/>
          <c:order val="2"/>
          <c:tx>
            <c:strRef>
              <c:f>в6!$E$1</c:f>
              <c:strCache>
                <c:ptCount val="1"/>
                <c:pt idx="0">
                  <c:v>Все население</c:v>
                </c:pt>
              </c:strCache>
            </c:strRef>
          </c:tx>
          <c:spPr>
            <a:solidFill>
              <a:schemeClr val="bg1">
                <a:lumMod val="65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в6!$B$2:$B$6</c:f>
              <c:strCache>
                <c:ptCount val="5"/>
                <c:pt idx="0">
                  <c:v>Чиновник заставляет, намекает или создает для этого ситуацию</c:v>
                </c:pt>
                <c:pt idx="1">
                  <c:v>Граждане сами проявляют инициативу</c:v>
                </c:pt>
                <c:pt idx="2">
                  <c:v>Обе стороны заранее знают, что взятка общепринята в этой ситуации</c:v>
                </c:pt>
                <c:pt idx="3">
                  <c:v>Другого способа решения проблемы просто не существует</c:v>
                </c:pt>
                <c:pt idx="4">
                  <c:v>Затрудняюсь ответить</c:v>
                </c:pt>
              </c:strCache>
            </c:strRef>
          </c:cat>
          <c:val>
            <c:numRef>
              <c:f>в6!$E$2:$E$6</c:f>
              <c:numCache>
                <c:formatCode>0.0</c:formatCode>
                <c:ptCount val="5"/>
                <c:pt idx="0">
                  <c:v>14.6</c:v>
                </c:pt>
                <c:pt idx="1">
                  <c:v>22.5</c:v>
                </c:pt>
                <c:pt idx="2">
                  <c:v>35.4</c:v>
                </c:pt>
                <c:pt idx="3">
                  <c:v>14.2</c:v>
                </c:pt>
                <c:pt idx="4">
                  <c:v>13.3</c:v>
                </c:pt>
              </c:numCache>
            </c:numRef>
          </c:val>
        </c:ser>
        <c:dLbls>
          <c:showLegendKey val="0"/>
          <c:showVal val="1"/>
          <c:showCatName val="0"/>
          <c:showSerName val="0"/>
          <c:showPercent val="0"/>
          <c:showBubbleSize val="0"/>
        </c:dLbls>
        <c:gapWidth val="75"/>
        <c:axId val="178852608"/>
        <c:axId val="178854144"/>
      </c:barChart>
      <c:catAx>
        <c:axId val="178852608"/>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8854144"/>
        <c:crosses val="autoZero"/>
        <c:auto val="1"/>
        <c:lblAlgn val="ctr"/>
        <c:lblOffset val="100"/>
        <c:noMultiLvlLbl val="0"/>
      </c:catAx>
      <c:valAx>
        <c:axId val="178854144"/>
        <c:scaling>
          <c:orientation val="minMax"/>
        </c:scaling>
        <c:delete val="1"/>
        <c:axPos val="l"/>
        <c:numFmt formatCode="0.0" sourceLinked="1"/>
        <c:majorTickMark val="none"/>
        <c:minorTickMark val="none"/>
        <c:tickLblPos val="none"/>
        <c:crossAx val="178852608"/>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7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'в11-14'!$C$2</c:f>
              <c:strCache>
                <c:ptCount val="1"/>
                <c:pt idx="0">
                  <c:v>Государственные</c:v>
                </c:pt>
              </c:strCache>
            </c:strRef>
          </c:tx>
          <c:spPr>
            <a:solidFill>
              <a:schemeClr val="tx2">
                <a:lumMod val="40000"/>
                <a:lumOff val="60000"/>
              </a:schemeClr>
            </a:solidFill>
          </c:spPr>
          <c:invertIfNegative val="0"/>
          <c:dLbls>
            <c:numFmt formatCode="#,##0.0" sourceLinked="0"/>
            <c:showLegendKey val="0"/>
            <c:showVal val="1"/>
            <c:showCatName val="0"/>
            <c:showSerName val="0"/>
            <c:showPercent val="0"/>
            <c:showBubbleSize val="0"/>
            <c:showLeaderLines val="0"/>
          </c:dLbls>
          <c:cat>
            <c:strRef>
              <c:f>'в11-14'!$B$3:$B$7</c:f>
              <c:strCache>
                <c:ptCount val="5"/>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strCache>
            </c:strRef>
          </c:cat>
          <c:val>
            <c:numRef>
              <c:f>'в11-14'!$C$3:$C$7</c:f>
              <c:numCache>
                <c:formatCode>0.0</c:formatCode>
                <c:ptCount val="5"/>
                <c:pt idx="0">
                  <c:v>14.165261382799301</c:v>
                </c:pt>
                <c:pt idx="1">
                  <c:v>22.259696458684701</c:v>
                </c:pt>
                <c:pt idx="2">
                  <c:v>38.617200674536285</c:v>
                </c:pt>
                <c:pt idx="3">
                  <c:v>17.369308600337284</c:v>
                </c:pt>
                <c:pt idx="4">
                  <c:v>7.5885328836425003</c:v>
                </c:pt>
              </c:numCache>
            </c:numRef>
          </c:val>
        </c:ser>
        <c:ser>
          <c:idx val="1"/>
          <c:order val="1"/>
          <c:tx>
            <c:strRef>
              <c:f>'в11-14'!$D$2</c:f>
              <c:strCache>
                <c:ptCount val="1"/>
                <c:pt idx="0">
                  <c:v>Муниципальные</c:v>
                </c:pt>
              </c:strCache>
            </c:strRef>
          </c:tx>
          <c:spPr>
            <a:solidFill>
              <a:schemeClr val="accent1"/>
            </a:solidFill>
          </c:spPr>
          <c:invertIfNegative val="0"/>
          <c:dLbls>
            <c:numFmt formatCode="#,##0.0" sourceLinked="0"/>
            <c:showLegendKey val="0"/>
            <c:showVal val="1"/>
            <c:showCatName val="0"/>
            <c:showSerName val="0"/>
            <c:showPercent val="0"/>
            <c:showBubbleSize val="0"/>
            <c:showLeaderLines val="0"/>
          </c:dLbls>
          <c:cat>
            <c:strRef>
              <c:f>'в11-14'!$B$3:$B$7</c:f>
              <c:strCache>
                <c:ptCount val="5"/>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strCache>
            </c:strRef>
          </c:cat>
          <c:val>
            <c:numRef>
              <c:f>'в11-14'!$D$3:$D$7</c:f>
              <c:numCache>
                <c:formatCode>0.0</c:formatCode>
                <c:ptCount val="5"/>
                <c:pt idx="0">
                  <c:v>15.1859504132231</c:v>
                </c:pt>
                <c:pt idx="1">
                  <c:v>19.7314049586777</c:v>
                </c:pt>
                <c:pt idx="2">
                  <c:v>36.880165289256183</c:v>
                </c:pt>
                <c:pt idx="3">
                  <c:v>21.074380165289298</c:v>
                </c:pt>
                <c:pt idx="4">
                  <c:v>7.1280991735537196</c:v>
                </c:pt>
              </c:numCache>
            </c:numRef>
          </c:val>
        </c:ser>
        <c:ser>
          <c:idx val="2"/>
          <c:order val="2"/>
          <c:tx>
            <c:strRef>
              <c:f>'в11-14'!$E$2</c:f>
              <c:strCache>
                <c:ptCount val="1"/>
                <c:pt idx="0">
                  <c:v>Служащие в целом</c:v>
                </c:pt>
              </c:strCache>
            </c:strRef>
          </c:tx>
          <c:spPr>
            <a:solidFill>
              <a:schemeClr val="bg1">
                <a:lumMod val="65000"/>
              </a:schemeClr>
            </a:solidFill>
          </c:spPr>
          <c:invertIfNegative val="0"/>
          <c:dLbls>
            <c:numFmt formatCode="#,##0.0" sourceLinked="0"/>
            <c:showLegendKey val="0"/>
            <c:showVal val="1"/>
            <c:showCatName val="0"/>
            <c:showSerName val="0"/>
            <c:showPercent val="0"/>
            <c:showBubbleSize val="0"/>
            <c:showLeaderLines val="0"/>
          </c:dLbls>
          <c:cat>
            <c:strRef>
              <c:f>'в11-14'!$B$3:$B$7</c:f>
              <c:strCache>
                <c:ptCount val="5"/>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strCache>
            </c:strRef>
          </c:cat>
          <c:val>
            <c:numRef>
              <c:f>'в11-14'!$E$3:$E$7</c:f>
              <c:numCache>
                <c:formatCode>0.0</c:formatCode>
                <c:ptCount val="5"/>
                <c:pt idx="0">
                  <c:v>14.798206278026903</c:v>
                </c:pt>
                <c:pt idx="1">
                  <c:v>20.691864189622009</c:v>
                </c:pt>
                <c:pt idx="2">
                  <c:v>37.540038436899401</c:v>
                </c:pt>
                <c:pt idx="3">
                  <c:v>19.666880204996801</c:v>
                </c:pt>
                <c:pt idx="4">
                  <c:v>7.3030108904548401</c:v>
                </c:pt>
              </c:numCache>
            </c:numRef>
          </c:val>
        </c:ser>
        <c:dLbls>
          <c:showLegendKey val="0"/>
          <c:showVal val="1"/>
          <c:showCatName val="0"/>
          <c:showSerName val="0"/>
          <c:showPercent val="0"/>
          <c:showBubbleSize val="0"/>
        </c:dLbls>
        <c:gapWidth val="75"/>
        <c:axId val="183503104"/>
        <c:axId val="183517184"/>
      </c:barChart>
      <c:catAx>
        <c:axId val="183503104"/>
        <c:scaling>
          <c:orientation val="minMax"/>
        </c:scaling>
        <c:delete val="0"/>
        <c:axPos val="b"/>
        <c:majorTickMark val="none"/>
        <c:minorTickMark val="none"/>
        <c:tickLblPos val="nextTo"/>
        <c:crossAx val="183517184"/>
        <c:crosses val="autoZero"/>
        <c:auto val="1"/>
        <c:lblAlgn val="ctr"/>
        <c:lblOffset val="100"/>
        <c:noMultiLvlLbl val="0"/>
      </c:catAx>
      <c:valAx>
        <c:axId val="183517184"/>
        <c:scaling>
          <c:orientation val="minMax"/>
        </c:scaling>
        <c:delete val="1"/>
        <c:axPos val="l"/>
        <c:numFmt formatCode="0.0" sourceLinked="1"/>
        <c:majorTickMark val="none"/>
        <c:minorTickMark val="none"/>
        <c:tickLblPos val="none"/>
        <c:crossAx val="18350310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7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'в11-14'!$C$8</c:f>
              <c:strCache>
                <c:ptCount val="1"/>
                <c:pt idx="0">
                  <c:v>Государственные</c:v>
                </c:pt>
              </c:strCache>
            </c:strRef>
          </c:tx>
          <c:spPr>
            <a:solidFill>
              <a:schemeClr val="tx2">
                <a:lumMod val="40000"/>
                <a:lumOff val="60000"/>
              </a:schemeClr>
            </a:solidFill>
          </c:spPr>
          <c:invertIfNegative val="0"/>
          <c:dLbls>
            <c:numFmt formatCode="#,##0.0" sourceLinked="0"/>
            <c:showLegendKey val="0"/>
            <c:showVal val="1"/>
            <c:showCatName val="0"/>
            <c:showSerName val="0"/>
            <c:showPercent val="0"/>
            <c:showBubbleSize val="0"/>
            <c:showLeaderLines val="0"/>
          </c:dLbls>
          <c:cat>
            <c:strRef>
              <c:f>'в11-14'!$B$9:$B$13</c:f>
              <c:strCache>
                <c:ptCount val="5"/>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strCache>
            </c:strRef>
          </c:cat>
          <c:val>
            <c:numRef>
              <c:f>'в11-14'!$C$9:$C$13</c:f>
              <c:numCache>
                <c:formatCode>0.0</c:formatCode>
                <c:ptCount val="5"/>
                <c:pt idx="0">
                  <c:v>14.3589743589744</c:v>
                </c:pt>
                <c:pt idx="1">
                  <c:v>20</c:v>
                </c:pt>
                <c:pt idx="2">
                  <c:v>39.316239316239297</c:v>
                </c:pt>
                <c:pt idx="3">
                  <c:v>18.461538461538499</c:v>
                </c:pt>
                <c:pt idx="4">
                  <c:v>7.8632478632478602</c:v>
                </c:pt>
              </c:numCache>
            </c:numRef>
          </c:val>
        </c:ser>
        <c:ser>
          <c:idx val="1"/>
          <c:order val="1"/>
          <c:tx>
            <c:strRef>
              <c:f>'в11-14'!$D$8</c:f>
              <c:strCache>
                <c:ptCount val="1"/>
                <c:pt idx="0">
                  <c:v>Муниципальные</c:v>
                </c:pt>
              </c:strCache>
            </c:strRef>
          </c:tx>
          <c:spPr>
            <a:solidFill>
              <a:schemeClr val="accent1"/>
            </a:solidFill>
          </c:spPr>
          <c:invertIfNegative val="0"/>
          <c:dLbls>
            <c:numFmt formatCode="#,##0.0" sourceLinked="0"/>
            <c:showLegendKey val="0"/>
            <c:showVal val="1"/>
            <c:showCatName val="0"/>
            <c:showSerName val="0"/>
            <c:showPercent val="0"/>
            <c:showBubbleSize val="0"/>
            <c:showLeaderLines val="0"/>
          </c:dLbls>
          <c:cat>
            <c:strRef>
              <c:f>'в11-14'!$B$9:$B$13</c:f>
              <c:strCache>
                <c:ptCount val="5"/>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strCache>
            </c:strRef>
          </c:cat>
          <c:val>
            <c:numRef>
              <c:f>'в11-14'!$D$9:$D$13</c:f>
              <c:numCache>
                <c:formatCode>0.0</c:formatCode>
                <c:ptCount val="5"/>
                <c:pt idx="0">
                  <c:v>14.2553191489362</c:v>
                </c:pt>
                <c:pt idx="1">
                  <c:v>19.680851063829806</c:v>
                </c:pt>
                <c:pt idx="2">
                  <c:v>37.659574468085097</c:v>
                </c:pt>
                <c:pt idx="3">
                  <c:v>20.638297872340388</c:v>
                </c:pt>
                <c:pt idx="4">
                  <c:v>7.7659574468085077</c:v>
                </c:pt>
              </c:numCache>
            </c:numRef>
          </c:val>
        </c:ser>
        <c:ser>
          <c:idx val="2"/>
          <c:order val="2"/>
          <c:tx>
            <c:strRef>
              <c:f>'в11-14'!$E$8</c:f>
              <c:strCache>
                <c:ptCount val="1"/>
                <c:pt idx="0">
                  <c:v>Служащие в целом</c:v>
                </c:pt>
              </c:strCache>
            </c:strRef>
          </c:tx>
          <c:spPr>
            <a:solidFill>
              <a:schemeClr val="bg1">
                <a:lumMod val="65000"/>
              </a:schemeClr>
            </a:solidFill>
          </c:spPr>
          <c:invertIfNegative val="0"/>
          <c:dLbls>
            <c:numFmt formatCode="#,##0.0" sourceLinked="0"/>
            <c:showLegendKey val="0"/>
            <c:showVal val="1"/>
            <c:showCatName val="0"/>
            <c:showSerName val="0"/>
            <c:showPercent val="0"/>
            <c:showBubbleSize val="0"/>
            <c:showLeaderLines val="0"/>
          </c:dLbls>
          <c:cat>
            <c:strRef>
              <c:f>'в11-14'!$B$9:$B$13</c:f>
              <c:strCache>
                <c:ptCount val="5"/>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strCache>
            </c:strRef>
          </c:cat>
          <c:val>
            <c:numRef>
              <c:f>'в11-14'!$E$9:$E$13</c:f>
              <c:numCache>
                <c:formatCode>0.0</c:formatCode>
                <c:ptCount val="5"/>
                <c:pt idx="0">
                  <c:v>14.295081967213099</c:v>
                </c:pt>
                <c:pt idx="1">
                  <c:v>19.8032786885246</c:v>
                </c:pt>
                <c:pt idx="2">
                  <c:v>38.295081967213086</c:v>
                </c:pt>
                <c:pt idx="3">
                  <c:v>19.8032786885246</c:v>
                </c:pt>
                <c:pt idx="4">
                  <c:v>7.8032786885245917</c:v>
                </c:pt>
              </c:numCache>
            </c:numRef>
          </c:val>
        </c:ser>
        <c:dLbls>
          <c:showLegendKey val="0"/>
          <c:showVal val="1"/>
          <c:showCatName val="0"/>
          <c:showSerName val="0"/>
          <c:showPercent val="0"/>
          <c:showBubbleSize val="0"/>
        </c:dLbls>
        <c:gapWidth val="75"/>
        <c:axId val="183544064"/>
        <c:axId val="183554048"/>
      </c:barChart>
      <c:catAx>
        <c:axId val="183544064"/>
        <c:scaling>
          <c:orientation val="minMax"/>
        </c:scaling>
        <c:delete val="0"/>
        <c:axPos val="b"/>
        <c:majorTickMark val="none"/>
        <c:minorTickMark val="none"/>
        <c:tickLblPos val="nextTo"/>
        <c:crossAx val="183554048"/>
        <c:crosses val="autoZero"/>
        <c:auto val="1"/>
        <c:lblAlgn val="ctr"/>
        <c:lblOffset val="100"/>
        <c:noMultiLvlLbl val="0"/>
      </c:catAx>
      <c:valAx>
        <c:axId val="183554048"/>
        <c:scaling>
          <c:orientation val="minMax"/>
        </c:scaling>
        <c:delete val="1"/>
        <c:axPos val="l"/>
        <c:numFmt formatCode="0.0" sourceLinked="1"/>
        <c:majorTickMark val="none"/>
        <c:minorTickMark val="none"/>
        <c:tickLblPos val="none"/>
        <c:crossAx val="18354406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7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'в11-14'!$S$27</c:f>
              <c:strCache>
                <c:ptCount val="1"/>
                <c:pt idx="0">
                  <c:v>Областной центр</c:v>
                </c:pt>
              </c:strCache>
            </c:strRef>
          </c:tx>
          <c:invertIfNegative val="0"/>
          <c:dLbls>
            <c:numFmt formatCode="#,##0.0" sourceLinked="0"/>
            <c:txPr>
              <a:bodyPr/>
              <a:lstStyle/>
              <a:p>
                <a:pPr>
                  <a:defRPr sz="8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multiLvlStrRef>
              <c:f>'в11-14'!$Q$28:$R$37</c:f>
              <c:multiLvlStrCache>
                <c:ptCount val="10"/>
                <c:lvl>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pt idx="5">
                    <c:v>Вполне эффективно</c:v>
                  </c:pt>
                  <c:pt idx="6">
                    <c:v>По большей части эффективно</c:v>
                  </c:pt>
                  <c:pt idx="7">
                    <c:v>В чем-то да, в чем-то нет</c:v>
                  </c:pt>
                  <c:pt idx="8">
                    <c:v>Не слишком эффективно</c:v>
                  </c:pt>
                  <c:pt idx="9">
                    <c:v>Абсолютно неэффективно</c:v>
                  </c:pt>
                </c:lvl>
                <c:lvl>
                  <c:pt idx="0">
                    <c:v>Федеральное законодательство</c:v>
                  </c:pt>
                  <c:pt idx="5">
                    <c:v>Региональное законодательство</c:v>
                  </c:pt>
                </c:lvl>
              </c:multiLvlStrCache>
            </c:multiLvlStrRef>
          </c:cat>
          <c:val>
            <c:numRef>
              <c:f>'в11-14'!$S$28:$S$37</c:f>
              <c:numCache>
                <c:formatCode>0.0</c:formatCode>
                <c:ptCount val="10"/>
                <c:pt idx="0">
                  <c:v>13.953488372093004</c:v>
                </c:pt>
                <c:pt idx="1">
                  <c:v>20.930232558139487</c:v>
                </c:pt>
                <c:pt idx="2">
                  <c:v>38.759689922480597</c:v>
                </c:pt>
                <c:pt idx="3">
                  <c:v>19.121447028423791</c:v>
                </c:pt>
                <c:pt idx="4">
                  <c:v>7.2351421188630516</c:v>
                </c:pt>
                <c:pt idx="5">
                  <c:v>13.6</c:v>
                </c:pt>
                <c:pt idx="6">
                  <c:v>19.2</c:v>
                </c:pt>
                <c:pt idx="7">
                  <c:v>40.800000000000004</c:v>
                </c:pt>
                <c:pt idx="8">
                  <c:v>17.866666666666699</c:v>
                </c:pt>
                <c:pt idx="9">
                  <c:v>8.5333333333333279</c:v>
                </c:pt>
              </c:numCache>
            </c:numRef>
          </c:val>
        </c:ser>
        <c:ser>
          <c:idx val="1"/>
          <c:order val="1"/>
          <c:tx>
            <c:strRef>
              <c:f>'в11-14'!$T$27</c:f>
              <c:strCache>
                <c:ptCount val="1"/>
                <c:pt idx="0">
                  <c:v>Районы и города области</c:v>
                </c:pt>
              </c:strCache>
            </c:strRef>
          </c:tx>
          <c:spPr>
            <a:solidFill>
              <a:schemeClr val="tx2">
                <a:lumMod val="40000"/>
                <a:lumOff val="60000"/>
              </a:schemeClr>
            </a:solidFill>
          </c:spPr>
          <c:invertIfNegative val="0"/>
          <c:dLbls>
            <c:dLbl>
              <c:idx val="0"/>
              <c:layout>
                <c:manualLayout>
                  <c:x val="2.4922118380062306E-3"/>
                  <c:y val="-2.237136465324386E-2"/>
                </c:manualLayout>
              </c:layout>
              <c:showLegendKey val="0"/>
              <c:showVal val="1"/>
              <c:showCatName val="0"/>
              <c:showSerName val="0"/>
              <c:showPercent val="0"/>
              <c:showBubbleSize val="0"/>
            </c:dLbl>
            <c:dLbl>
              <c:idx val="5"/>
              <c:layout>
                <c:manualLayout>
                  <c:x val="7.4766355140186954E-3"/>
                  <c:y val="-3.5794183445190156E-2"/>
                </c:manualLayout>
              </c:layout>
              <c:showLegendKey val="0"/>
              <c:showVal val="1"/>
              <c:showCatName val="0"/>
              <c:showSerName val="0"/>
              <c:showPercent val="0"/>
              <c:showBubbleSize val="0"/>
            </c:dLbl>
            <c:dLbl>
              <c:idx val="6"/>
              <c:layout>
                <c:manualLayout>
                  <c:x val="2.4922118380062306E-3"/>
                  <c:y val="-3.5794183445190156E-2"/>
                </c:manualLayout>
              </c:layout>
              <c:showLegendKey val="0"/>
              <c:showVal val="1"/>
              <c:showCatName val="0"/>
              <c:showSerName val="0"/>
              <c:showPercent val="0"/>
              <c:showBubbleSize val="0"/>
            </c:dLbl>
            <c:numFmt formatCode="#,##0.0" sourceLinked="0"/>
            <c:txPr>
              <a:bodyPr/>
              <a:lstStyle/>
              <a:p>
                <a:pPr>
                  <a:defRPr sz="8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multiLvlStrRef>
              <c:f>'в11-14'!$Q$28:$R$37</c:f>
              <c:multiLvlStrCache>
                <c:ptCount val="10"/>
                <c:lvl>
                  <c:pt idx="0">
                    <c:v>Вполне эффективно</c:v>
                  </c:pt>
                  <c:pt idx="1">
                    <c:v>По большей части эффективно</c:v>
                  </c:pt>
                  <c:pt idx="2">
                    <c:v>В чем-то да, в чем-то нет</c:v>
                  </c:pt>
                  <c:pt idx="3">
                    <c:v>Не слишком эффективно</c:v>
                  </c:pt>
                  <c:pt idx="4">
                    <c:v>Абсолютно неэффективно</c:v>
                  </c:pt>
                  <c:pt idx="5">
                    <c:v>Вполне эффективно</c:v>
                  </c:pt>
                  <c:pt idx="6">
                    <c:v>По большей части эффективно</c:v>
                  </c:pt>
                  <c:pt idx="7">
                    <c:v>В чем-то да, в чем-то нет</c:v>
                  </c:pt>
                  <c:pt idx="8">
                    <c:v>Не слишком эффективно</c:v>
                  </c:pt>
                  <c:pt idx="9">
                    <c:v>Абсолютно неэффективно</c:v>
                  </c:pt>
                </c:lvl>
                <c:lvl>
                  <c:pt idx="0">
                    <c:v>Федеральное законодательство</c:v>
                  </c:pt>
                  <c:pt idx="5">
                    <c:v>Региональное законодательство</c:v>
                  </c:pt>
                </c:lvl>
              </c:multiLvlStrCache>
            </c:multiLvlStrRef>
          </c:cat>
          <c:val>
            <c:numRef>
              <c:f>'в11-14'!$T$28:$T$37</c:f>
              <c:numCache>
                <c:formatCode>0.0</c:formatCode>
                <c:ptCount val="10"/>
                <c:pt idx="0">
                  <c:v>16.0068846815835</c:v>
                </c:pt>
                <c:pt idx="1">
                  <c:v>18.932874354561093</c:v>
                </c:pt>
                <c:pt idx="2">
                  <c:v>35.628227194492297</c:v>
                </c:pt>
                <c:pt idx="3">
                  <c:v>22.375215146299507</c:v>
                </c:pt>
                <c:pt idx="4">
                  <c:v>7.0567986230636821</c:v>
                </c:pt>
                <c:pt idx="5">
                  <c:v>14.690265486725698</c:v>
                </c:pt>
                <c:pt idx="6">
                  <c:v>20</c:v>
                </c:pt>
                <c:pt idx="7">
                  <c:v>35.575221238938113</c:v>
                </c:pt>
                <c:pt idx="8">
                  <c:v>22.477876106194707</c:v>
                </c:pt>
                <c:pt idx="9">
                  <c:v>7.25663716814159</c:v>
                </c:pt>
              </c:numCache>
            </c:numRef>
          </c:val>
        </c:ser>
        <c:dLbls>
          <c:showLegendKey val="0"/>
          <c:showVal val="1"/>
          <c:showCatName val="0"/>
          <c:showSerName val="0"/>
          <c:showPercent val="0"/>
          <c:showBubbleSize val="0"/>
        </c:dLbls>
        <c:gapWidth val="75"/>
        <c:axId val="183645312"/>
        <c:axId val="183646848"/>
      </c:barChart>
      <c:catAx>
        <c:axId val="183645312"/>
        <c:scaling>
          <c:orientation val="minMax"/>
        </c:scaling>
        <c:delete val="0"/>
        <c:axPos val="b"/>
        <c:majorTickMark val="none"/>
        <c:minorTickMark val="none"/>
        <c:tickLblPos val="nextTo"/>
        <c:txPr>
          <a:bodyPr/>
          <a:lstStyle/>
          <a:p>
            <a:pPr>
              <a:defRPr>
                <a:latin typeface="Times New Roman" pitchFamily="18" charset="0"/>
                <a:cs typeface="Times New Roman" pitchFamily="18" charset="0"/>
              </a:defRPr>
            </a:pPr>
            <a:endParaRPr lang="ru-RU"/>
          </a:p>
        </c:txPr>
        <c:crossAx val="183646848"/>
        <c:crosses val="autoZero"/>
        <c:auto val="1"/>
        <c:lblAlgn val="ctr"/>
        <c:lblOffset val="100"/>
        <c:noMultiLvlLbl val="0"/>
      </c:catAx>
      <c:valAx>
        <c:axId val="183646848"/>
        <c:scaling>
          <c:orientation val="minMax"/>
        </c:scaling>
        <c:delete val="1"/>
        <c:axPos val="l"/>
        <c:numFmt formatCode="0.0" sourceLinked="1"/>
        <c:majorTickMark val="none"/>
        <c:minorTickMark val="none"/>
        <c:tickLblPos val="none"/>
        <c:crossAx val="18364531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7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'в11-14'!$C$19</c:f>
              <c:strCache>
                <c:ptCount val="1"/>
                <c:pt idx="0">
                  <c:v>Государственные</c:v>
                </c:pt>
              </c:strCache>
            </c:strRef>
          </c:tx>
          <c:spPr>
            <a:solidFill>
              <a:schemeClr val="tx2">
                <a:lumMod val="40000"/>
                <a:lumOff val="60000"/>
              </a:schemeClr>
            </a:solidFill>
          </c:spPr>
          <c:invertIfNegative val="0"/>
          <c:dLbls>
            <c:numFmt formatCode="#,##0.0" sourceLinked="0"/>
            <c:showLegendKey val="0"/>
            <c:showVal val="1"/>
            <c:showCatName val="0"/>
            <c:showSerName val="0"/>
            <c:showPercent val="0"/>
            <c:showBubbleSize val="0"/>
            <c:showLeaderLines val="0"/>
          </c:dLbls>
          <c:cat>
            <c:strRef>
              <c:f>'в11-14'!$B$20:$B$23</c:f>
              <c:strCache>
                <c:ptCount val="4"/>
                <c:pt idx="0">
                  <c:v>Да, мне известно об одном-двух таких случаях</c:v>
                </c:pt>
                <c:pt idx="1">
                  <c:v>Мне известно о нескольких случаях коррупции</c:v>
                </c:pt>
                <c:pt idx="2">
                  <c:v>Мне известно о множестве случаев коррупции</c:v>
                </c:pt>
                <c:pt idx="3">
                  <c:v>Нет, мне неизвестно ни об одном таком случае</c:v>
                </c:pt>
              </c:strCache>
            </c:strRef>
          </c:cat>
          <c:val>
            <c:numRef>
              <c:f>'в11-14'!$C$20:$C$23</c:f>
              <c:numCache>
                <c:formatCode>0.0</c:formatCode>
                <c:ptCount val="4"/>
                <c:pt idx="0">
                  <c:v>4.3918918918918903</c:v>
                </c:pt>
                <c:pt idx="1">
                  <c:v>4.2229729729729684</c:v>
                </c:pt>
                <c:pt idx="2">
                  <c:v>0.67567567567567666</c:v>
                </c:pt>
                <c:pt idx="3">
                  <c:v>90.709459459459481</c:v>
                </c:pt>
              </c:numCache>
            </c:numRef>
          </c:val>
        </c:ser>
        <c:ser>
          <c:idx val="1"/>
          <c:order val="1"/>
          <c:tx>
            <c:strRef>
              <c:f>'в11-14'!$D$19</c:f>
              <c:strCache>
                <c:ptCount val="1"/>
                <c:pt idx="0">
                  <c:v>Муниципальные</c:v>
                </c:pt>
              </c:strCache>
            </c:strRef>
          </c:tx>
          <c:spPr>
            <a:solidFill>
              <a:schemeClr val="accent1"/>
            </a:solidFill>
          </c:spPr>
          <c:invertIfNegative val="0"/>
          <c:dLbls>
            <c:numFmt formatCode="#,##0.0" sourceLinked="0"/>
            <c:showLegendKey val="0"/>
            <c:showVal val="1"/>
            <c:showCatName val="0"/>
            <c:showSerName val="0"/>
            <c:showPercent val="0"/>
            <c:showBubbleSize val="0"/>
            <c:showLeaderLines val="0"/>
          </c:dLbls>
          <c:cat>
            <c:strRef>
              <c:f>'в11-14'!$B$20:$B$23</c:f>
              <c:strCache>
                <c:ptCount val="4"/>
                <c:pt idx="0">
                  <c:v>Да, мне известно об одном-двух таких случаях</c:v>
                </c:pt>
                <c:pt idx="1">
                  <c:v>Мне известно о нескольких случаях коррупции</c:v>
                </c:pt>
                <c:pt idx="2">
                  <c:v>Мне известно о множестве случаев коррупции</c:v>
                </c:pt>
                <c:pt idx="3">
                  <c:v>Нет, мне неизвестно ни об одном таком случае</c:v>
                </c:pt>
              </c:strCache>
            </c:strRef>
          </c:cat>
          <c:val>
            <c:numRef>
              <c:f>'в11-14'!$D$20:$D$23</c:f>
              <c:numCache>
                <c:formatCode>0.0</c:formatCode>
                <c:ptCount val="4"/>
                <c:pt idx="0">
                  <c:v>10.319917440660499</c:v>
                </c:pt>
                <c:pt idx="1">
                  <c:v>5.1599587203302395</c:v>
                </c:pt>
                <c:pt idx="2">
                  <c:v>2.4767801857585092</c:v>
                </c:pt>
                <c:pt idx="3">
                  <c:v>82.043343653250801</c:v>
                </c:pt>
              </c:numCache>
            </c:numRef>
          </c:val>
        </c:ser>
        <c:ser>
          <c:idx val="2"/>
          <c:order val="2"/>
          <c:tx>
            <c:strRef>
              <c:f>'в11-14'!$E$19</c:f>
              <c:strCache>
                <c:ptCount val="1"/>
                <c:pt idx="0">
                  <c:v>Служащие в целом</c:v>
                </c:pt>
              </c:strCache>
            </c:strRef>
          </c:tx>
          <c:spPr>
            <a:solidFill>
              <a:schemeClr val="bg1">
                <a:lumMod val="65000"/>
              </a:schemeClr>
            </a:solidFill>
          </c:spPr>
          <c:invertIfNegative val="0"/>
          <c:dLbls>
            <c:numFmt formatCode="#,##0.0" sourceLinked="0"/>
            <c:showLegendKey val="0"/>
            <c:showVal val="1"/>
            <c:showCatName val="0"/>
            <c:showSerName val="0"/>
            <c:showPercent val="0"/>
            <c:showBubbleSize val="0"/>
            <c:showLeaderLines val="0"/>
          </c:dLbls>
          <c:cat>
            <c:strRef>
              <c:f>'в11-14'!$B$20:$B$23</c:f>
              <c:strCache>
                <c:ptCount val="4"/>
                <c:pt idx="0">
                  <c:v>Да, мне известно об одном-двух таких случаях</c:v>
                </c:pt>
                <c:pt idx="1">
                  <c:v>Мне известно о нескольких случаях коррупции</c:v>
                </c:pt>
                <c:pt idx="2">
                  <c:v>Мне известно о множестве случаев коррупции</c:v>
                </c:pt>
                <c:pt idx="3">
                  <c:v>Нет, мне неизвестно ни об одном таком случае</c:v>
                </c:pt>
              </c:strCache>
            </c:strRef>
          </c:cat>
          <c:val>
            <c:numRef>
              <c:f>'в11-14'!$E$20:$E$23</c:f>
              <c:numCache>
                <c:formatCode>0.0</c:formatCode>
                <c:ptCount val="4"/>
                <c:pt idx="0">
                  <c:v>8.0717488789237706</c:v>
                </c:pt>
                <c:pt idx="1">
                  <c:v>4.8046124279308096</c:v>
                </c:pt>
                <c:pt idx="2">
                  <c:v>1.7937219730941694</c:v>
                </c:pt>
                <c:pt idx="3">
                  <c:v>85.329916720051173</c:v>
                </c:pt>
              </c:numCache>
            </c:numRef>
          </c:val>
        </c:ser>
        <c:dLbls>
          <c:showLegendKey val="0"/>
          <c:showVal val="1"/>
          <c:showCatName val="0"/>
          <c:showSerName val="0"/>
          <c:showPercent val="0"/>
          <c:showBubbleSize val="0"/>
        </c:dLbls>
        <c:gapWidth val="75"/>
        <c:axId val="183690368"/>
        <c:axId val="183691904"/>
      </c:barChart>
      <c:catAx>
        <c:axId val="183690368"/>
        <c:scaling>
          <c:orientation val="minMax"/>
        </c:scaling>
        <c:delete val="0"/>
        <c:axPos val="b"/>
        <c:majorTickMark val="none"/>
        <c:minorTickMark val="none"/>
        <c:tickLblPos val="nextTo"/>
        <c:crossAx val="183691904"/>
        <c:crosses val="autoZero"/>
        <c:auto val="1"/>
        <c:lblAlgn val="ctr"/>
        <c:lblOffset val="100"/>
        <c:noMultiLvlLbl val="0"/>
      </c:catAx>
      <c:valAx>
        <c:axId val="183691904"/>
        <c:scaling>
          <c:orientation val="minMax"/>
        </c:scaling>
        <c:delete val="1"/>
        <c:axPos val="l"/>
        <c:numFmt formatCode="0.0" sourceLinked="1"/>
        <c:majorTickMark val="none"/>
        <c:minorTickMark val="none"/>
        <c:tickLblPos val="none"/>
        <c:crossAx val="18369036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7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'в11-14'!$C$19</c:f>
              <c:strCache>
                <c:ptCount val="1"/>
                <c:pt idx="0">
                  <c:v>Областной центр</c:v>
                </c:pt>
              </c:strCache>
            </c:strRef>
          </c:tx>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'в11-14'!$B$20:$B$23</c:f>
              <c:strCache>
                <c:ptCount val="4"/>
                <c:pt idx="0">
                  <c:v>Да, мне известно об одном-двух таких случаях</c:v>
                </c:pt>
                <c:pt idx="1">
                  <c:v>Мне известно о нескольких случаях коррупции</c:v>
                </c:pt>
                <c:pt idx="2">
                  <c:v>Мне известно о множестве случаев коррупции</c:v>
                </c:pt>
                <c:pt idx="3">
                  <c:v>Нет, мне неизвестно ни об одном таком случае</c:v>
                </c:pt>
              </c:strCache>
            </c:strRef>
          </c:cat>
          <c:val>
            <c:numRef>
              <c:f>'в11-14'!$C$20:$C$23</c:f>
              <c:numCache>
                <c:formatCode>0.0</c:formatCode>
                <c:ptCount val="4"/>
                <c:pt idx="0">
                  <c:v>6.4766839378238323</c:v>
                </c:pt>
                <c:pt idx="1">
                  <c:v>3.6269430051813498</c:v>
                </c:pt>
                <c:pt idx="2">
                  <c:v>2.59067357512953</c:v>
                </c:pt>
                <c:pt idx="3">
                  <c:v>87.305699481865346</c:v>
                </c:pt>
              </c:numCache>
            </c:numRef>
          </c:val>
        </c:ser>
        <c:ser>
          <c:idx val="1"/>
          <c:order val="1"/>
          <c:tx>
            <c:strRef>
              <c:f>'в11-14'!$D$19</c:f>
              <c:strCache>
                <c:ptCount val="1"/>
                <c:pt idx="0">
                  <c:v>Районы и города области</c:v>
                </c:pt>
              </c:strCache>
            </c:strRef>
          </c:tx>
          <c:spPr>
            <a:solidFill>
              <a:schemeClr val="tx2">
                <a:lumMod val="40000"/>
                <a:lumOff val="60000"/>
              </a:schemeClr>
            </a:solidFill>
          </c:spPr>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'в11-14'!$B$20:$B$23</c:f>
              <c:strCache>
                <c:ptCount val="4"/>
                <c:pt idx="0">
                  <c:v>Да, мне известно об одном-двух таких случаях</c:v>
                </c:pt>
                <c:pt idx="1">
                  <c:v>Мне известно о нескольких случаях коррупции</c:v>
                </c:pt>
                <c:pt idx="2">
                  <c:v>Мне известно о множестве случаев коррупции</c:v>
                </c:pt>
                <c:pt idx="3">
                  <c:v>Нет, мне неизвестно ни об одном таком случае</c:v>
                </c:pt>
              </c:strCache>
            </c:strRef>
          </c:cat>
          <c:val>
            <c:numRef>
              <c:f>'в11-14'!$D$20:$D$23</c:f>
              <c:numCache>
                <c:formatCode>0.0</c:formatCode>
                <c:ptCount val="4"/>
                <c:pt idx="0">
                  <c:v>12.864493996569504</c:v>
                </c:pt>
                <c:pt idx="1">
                  <c:v>6.1749571183533396</c:v>
                </c:pt>
                <c:pt idx="2">
                  <c:v>2.4013722126929711</c:v>
                </c:pt>
                <c:pt idx="3">
                  <c:v>78.559176672384154</c:v>
                </c:pt>
              </c:numCache>
            </c:numRef>
          </c:val>
        </c:ser>
        <c:dLbls>
          <c:showLegendKey val="0"/>
          <c:showVal val="1"/>
          <c:showCatName val="0"/>
          <c:showSerName val="0"/>
          <c:showPercent val="0"/>
          <c:showBubbleSize val="0"/>
        </c:dLbls>
        <c:gapWidth val="75"/>
        <c:axId val="179871744"/>
        <c:axId val="179873280"/>
      </c:barChart>
      <c:catAx>
        <c:axId val="179871744"/>
        <c:scaling>
          <c:orientation val="minMax"/>
        </c:scaling>
        <c:delete val="0"/>
        <c:axPos val="b"/>
        <c:majorTickMark val="none"/>
        <c:minorTickMark val="none"/>
        <c:tickLblPos val="nextTo"/>
        <c:crossAx val="179873280"/>
        <c:crosses val="autoZero"/>
        <c:auto val="1"/>
        <c:lblAlgn val="ctr"/>
        <c:lblOffset val="100"/>
        <c:noMultiLvlLbl val="0"/>
      </c:catAx>
      <c:valAx>
        <c:axId val="179873280"/>
        <c:scaling>
          <c:orientation val="minMax"/>
        </c:scaling>
        <c:delete val="1"/>
        <c:axPos val="l"/>
        <c:numFmt formatCode="0.0" sourceLinked="1"/>
        <c:majorTickMark val="none"/>
        <c:minorTickMark val="none"/>
        <c:tickLblPos val="none"/>
        <c:crossAx val="17987174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7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'в16-18'!$C$2</c:f>
              <c:strCache>
                <c:ptCount val="1"/>
                <c:pt idx="0">
                  <c:v>Государственные</c:v>
                </c:pt>
              </c:strCache>
            </c:strRef>
          </c:tx>
          <c:spPr>
            <a:solidFill>
              <a:schemeClr val="tx2">
                <a:lumMod val="40000"/>
                <a:lumOff val="60000"/>
              </a:schemeClr>
            </a:solidFill>
          </c:spPr>
          <c:invertIfNegative val="0"/>
          <c:dLbls>
            <c:numFmt formatCode="#,##0.0" sourceLinked="0"/>
            <c:showLegendKey val="0"/>
            <c:showVal val="1"/>
            <c:showCatName val="0"/>
            <c:showSerName val="0"/>
            <c:showPercent val="0"/>
            <c:showBubbleSize val="0"/>
            <c:showLeaderLines val="0"/>
          </c:dLbls>
          <c:cat>
            <c:strRef>
              <c:f>'в16-18'!$B$3:$B$6</c:f>
              <c:strCache>
                <c:ptCount val="4"/>
                <c:pt idx="0">
                  <c:v>Да, мне известно об одном-двух таких случаях</c:v>
                </c:pt>
                <c:pt idx="1">
                  <c:v>Мне известно о нескольких случаях наказания за коррупцию</c:v>
                </c:pt>
                <c:pt idx="2">
                  <c:v>Мне известно о множестве случаев наказания за коррупцию</c:v>
                </c:pt>
                <c:pt idx="3">
                  <c:v>Нет, мне неизвестно ни об одном случае наказания за коррупцию</c:v>
                </c:pt>
              </c:strCache>
            </c:strRef>
          </c:cat>
          <c:val>
            <c:numRef>
              <c:f>'в16-18'!$C$3:$C$6</c:f>
              <c:numCache>
                <c:formatCode>0.0</c:formatCode>
                <c:ptCount val="4"/>
                <c:pt idx="0">
                  <c:v>14.309764309764306</c:v>
                </c:pt>
                <c:pt idx="1">
                  <c:v>3.0303030303030289</c:v>
                </c:pt>
                <c:pt idx="2">
                  <c:v>0.50505050505050497</c:v>
                </c:pt>
                <c:pt idx="3">
                  <c:v>82.154882154882145</c:v>
                </c:pt>
              </c:numCache>
            </c:numRef>
          </c:val>
        </c:ser>
        <c:ser>
          <c:idx val="1"/>
          <c:order val="1"/>
          <c:tx>
            <c:strRef>
              <c:f>'в16-18'!$D$2</c:f>
              <c:strCache>
                <c:ptCount val="1"/>
                <c:pt idx="0">
                  <c:v>Муниципальные</c:v>
                </c:pt>
              </c:strCache>
            </c:strRef>
          </c:tx>
          <c:spPr>
            <a:solidFill>
              <a:schemeClr val="accent1"/>
            </a:solidFill>
          </c:spPr>
          <c:invertIfNegative val="0"/>
          <c:dLbls>
            <c:numFmt formatCode="#,##0.0" sourceLinked="0"/>
            <c:showLegendKey val="0"/>
            <c:showVal val="1"/>
            <c:showCatName val="0"/>
            <c:showSerName val="0"/>
            <c:showPercent val="0"/>
            <c:showBubbleSize val="0"/>
            <c:showLeaderLines val="0"/>
          </c:dLbls>
          <c:cat>
            <c:strRef>
              <c:f>'в16-18'!$B$3:$B$6</c:f>
              <c:strCache>
                <c:ptCount val="4"/>
                <c:pt idx="0">
                  <c:v>Да, мне известно об одном-двух таких случаях</c:v>
                </c:pt>
                <c:pt idx="1">
                  <c:v>Мне известно о нескольких случаях наказания за коррупцию</c:v>
                </c:pt>
                <c:pt idx="2">
                  <c:v>Мне известно о множестве случаев наказания за коррупцию</c:v>
                </c:pt>
                <c:pt idx="3">
                  <c:v>Нет, мне неизвестно ни об одном случае наказания за коррупцию</c:v>
                </c:pt>
              </c:strCache>
            </c:strRef>
          </c:cat>
          <c:val>
            <c:numRef>
              <c:f>'в16-18'!$D$3:$D$6</c:f>
              <c:numCache>
                <c:formatCode>0.0</c:formatCode>
                <c:ptCount val="4"/>
                <c:pt idx="0">
                  <c:v>21.486761710794294</c:v>
                </c:pt>
                <c:pt idx="1">
                  <c:v>4.582484725050918</c:v>
                </c:pt>
                <c:pt idx="2">
                  <c:v>1.4256619144602898</c:v>
                </c:pt>
                <c:pt idx="3">
                  <c:v>72.505091649694478</c:v>
                </c:pt>
              </c:numCache>
            </c:numRef>
          </c:val>
        </c:ser>
        <c:ser>
          <c:idx val="2"/>
          <c:order val="2"/>
          <c:tx>
            <c:strRef>
              <c:f>'в16-18'!$E$2</c:f>
              <c:strCache>
                <c:ptCount val="1"/>
                <c:pt idx="0">
                  <c:v>Служащие в целом</c:v>
                </c:pt>
              </c:strCache>
            </c:strRef>
          </c:tx>
          <c:spPr>
            <a:solidFill>
              <a:schemeClr val="bg1">
                <a:lumMod val="65000"/>
              </a:schemeClr>
            </a:solidFill>
          </c:spPr>
          <c:invertIfNegative val="0"/>
          <c:dLbls>
            <c:numFmt formatCode="#,##0.0" sourceLinked="0"/>
            <c:showLegendKey val="0"/>
            <c:showVal val="1"/>
            <c:showCatName val="0"/>
            <c:showSerName val="0"/>
            <c:showPercent val="0"/>
            <c:showBubbleSize val="0"/>
            <c:showLeaderLines val="0"/>
          </c:dLbls>
          <c:cat>
            <c:strRef>
              <c:f>'в16-18'!$B$3:$B$6</c:f>
              <c:strCache>
                <c:ptCount val="4"/>
                <c:pt idx="0">
                  <c:v>Да, мне известно об одном-двух таких случаях</c:v>
                </c:pt>
                <c:pt idx="1">
                  <c:v>Мне известно о нескольких случаях наказания за коррупцию</c:v>
                </c:pt>
                <c:pt idx="2">
                  <c:v>Мне известно о множестве случаев наказания за коррупцию</c:v>
                </c:pt>
                <c:pt idx="3">
                  <c:v>Нет, мне неизвестно ни об одном случае наказания за коррупцию</c:v>
                </c:pt>
              </c:strCache>
            </c:strRef>
          </c:cat>
          <c:val>
            <c:numRef>
              <c:f>'в16-18'!$E$3:$E$6</c:f>
              <c:numCache>
                <c:formatCode>0.0</c:formatCode>
                <c:ptCount val="4"/>
                <c:pt idx="0">
                  <c:v>18.781725888324885</c:v>
                </c:pt>
                <c:pt idx="1">
                  <c:v>3.9974619289340101</c:v>
                </c:pt>
                <c:pt idx="2">
                  <c:v>1.0786802030456899</c:v>
                </c:pt>
                <c:pt idx="3">
                  <c:v>76.142131979695378</c:v>
                </c:pt>
              </c:numCache>
            </c:numRef>
          </c:val>
        </c:ser>
        <c:dLbls>
          <c:showLegendKey val="0"/>
          <c:showVal val="1"/>
          <c:showCatName val="0"/>
          <c:showSerName val="0"/>
          <c:showPercent val="0"/>
          <c:showBubbleSize val="0"/>
        </c:dLbls>
        <c:gapWidth val="75"/>
        <c:axId val="183706368"/>
        <c:axId val="183707904"/>
      </c:barChart>
      <c:catAx>
        <c:axId val="183706368"/>
        <c:scaling>
          <c:orientation val="minMax"/>
        </c:scaling>
        <c:delete val="0"/>
        <c:axPos val="b"/>
        <c:majorTickMark val="none"/>
        <c:minorTickMark val="none"/>
        <c:tickLblPos val="nextTo"/>
        <c:crossAx val="183707904"/>
        <c:crosses val="autoZero"/>
        <c:auto val="1"/>
        <c:lblAlgn val="ctr"/>
        <c:lblOffset val="100"/>
        <c:noMultiLvlLbl val="0"/>
      </c:catAx>
      <c:valAx>
        <c:axId val="183707904"/>
        <c:scaling>
          <c:orientation val="minMax"/>
        </c:scaling>
        <c:delete val="1"/>
        <c:axPos val="l"/>
        <c:numFmt formatCode="0.0" sourceLinked="1"/>
        <c:majorTickMark val="none"/>
        <c:minorTickMark val="none"/>
        <c:tickLblPos val="none"/>
        <c:crossAx val="18370636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7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'в16-18'!$C$2</c:f>
              <c:strCache>
                <c:ptCount val="1"/>
                <c:pt idx="0">
                  <c:v>Областной центр</c:v>
                </c:pt>
              </c:strCache>
            </c:strRef>
          </c:tx>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'в16-18'!$B$3:$B$6</c:f>
              <c:strCache>
                <c:ptCount val="4"/>
                <c:pt idx="0">
                  <c:v>Да, мне известно об одном-двух таких случаях</c:v>
                </c:pt>
                <c:pt idx="1">
                  <c:v>Мне известно о нескольких случаях наказания за коррупцию</c:v>
                </c:pt>
                <c:pt idx="2">
                  <c:v>Мне известно о множестве случаев наказания за коррупцию</c:v>
                </c:pt>
                <c:pt idx="3">
                  <c:v>Нет, мне неизвестно ни об одном случае наказания за коррупцию</c:v>
                </c:pt>
              </c:strCache>
            </c:strRef>
          </c:cat>
          <c:val>
            <c:numRef>
              <c:f>'в16-18'!$C$3:$C$6</c:f>
              <c:numCache>
                <c:formatCode>0.0</c:formatCode>
                <c:ptCount val="4"/>
                <c:pt idx="0">
                  <c:v>21.3197969543147</c:v>
                </c:pt>
                <c:pt idx="1">
                  <c:v>4.822335025380708</c:v>
                </c:pt>
                <c:pt idx="2">
                  <c:v>1.2690355329949199</c:v>
                </c:pt>
                <c:pt idx="3">
                  <c:v>72.588832487309588</c:v>
                </c:pt>
              </c:numCache>
            </c:numRef>
          </c:val>
        </c:ser>
        <c:ser>
          <c:idx val="1"/>
          <c:order val="1"/>
          <c:tx>
            <c:strRef>
              <c:f>'в16-18'!$D$2</c:f>
              <c:strCache>
                <c:ptCount val="1"/>
                <c:pt idx="0">
                  <c:v>Районы и города области</c:v>
                </c:pt>
              </c:strCache>
            </c:strRef>
          </c:tx>
          <c:spPr>
            <a:solidFill>
              <a:schemeClr val="tx2">
                <a:lumMod val="40000"/>
                <a:lumOff val="60000"/>
              </a:schemeClr>
            </a:solidFill>
          </c:spPr>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'в16-18'!$B$3:$B$6</c:f>
              <c:strCache>
                <c:ptCount val="4"/>
                <c:pt idx="0">
                  <c:v>Да, мне известно об одном-двух таких случаях</c:v>
                </c:pt>
                <c:pt idx="1">
                  <c:v>Мне известно о нескольких случаях наказания за коррупцию</c:v>
                </c:pt>
                <c:pt idx="2">
                  <c:v>Мне известно о множестве случаев наказания за коррупцию</c:v>
                </c:pt>
                <c:pt idx="3">
                  <c:v>Нет, мне неизвестно ни об одном случае наказания за коррупцию</c:v>
                </c:pt>
              </c:strCache>
            </c:strRef>
          </c:cat>
          <c:val>
            <c:numRef>
              <c:f>'в16-18'!$D$3:$D$6</c:f>
              <c:numCache>
                <c:formatCode>0.0</c:formatCode>
                <c:ptCount val="4"/>
                <c:pt idx="0">
                  <c:v>21.598639455782287</c:v>
                </c:pt>
                <c:pt idx="1">
                  <c:v>4.4217687074829914</c:v>
                </c:pt>
                <c:pt idx="2">
                  <c:v>1.53061224489796</c:v>
                </c:pt>
                <c:pt idx="3">
                  <c:v>72.448979591836704</c:v>
                </c:pt>
              </c:numCache>
            </c:numRef>
          </c:val>
        </c:ser>
        <c:dLbls>
          <c:showLegendKey val="0"/>
          <c:showVal val="1"/>
          <c:showCatName val="0"/>
          <c:showSerName val="0"/>
          <c:showPercent val="0"/>
          <c:showBubbleSize val="0"/>
        </c:dLbls>
        <c:gapWidth val="75"/>
        <c:axId val="183717248"/>
        <c:axId val="183739520"/>
      </c:barChart>
      <c:catAx>
        <c:axId val="183717248"/>
        <c:scaling>
          <c:orientation val="minMax"/>
        </c:scaling>
        <c:delete val="0"/>
        <c:axPos val="b"/>
        <c:majorTickMark val="none"/>
        <c:minorTickMark val="none"/>
        <c:tickLblPos val="nextTo"/>
        <c:crossAx val="183739520"/>
        <c:crosses val="autoZero"/>
        <c:auto val="1"/>
        <c:lblAlgn val="ctr"/>
        <c:lblOffset val="100"/>
        <c:noMultiLvlLbl val="0"/>
      </c:catAx>
      <c:valAx>
        <c:axId val="183739520"/>
        <c:scaling>
          <c:orientation val="minMax"/>
        </c:scaling>
        <c:delete val="1"/>
        <c:axPos val="l"/>
        <c:numFmt formatCode="0.0" sourceLinked="1"/>
        <c:majorTickMark val="none"/>
        <c:minorTickMark val="none"/>
        <c:tickLblPos val="none"/>
        <c:crossAx val="18371724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7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Служащие!$J$282</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Служащие!$I$290:$I$293</c:f>
              <c:strCache>
                <c:ptCount val="4"/>
                <c:pt idx="0">
                  <c:v>Известно об одном-двух таких случаях</c:v>
                </c:pt>
                <c:pt idx="1">
                  <c:v>Известно о нескольких случаях наказания</c:v>
                </c:pt>
                <c:pt idx="2">
                  <c:v>Известно о множестве случаев наказания</c:v>
                </c:pt>
                <c:pt idx="3">
                  <c:v>Нет, неизвестно ни об одном таком случае</c:v>
                </c:pt>
              </c:strCache>
            </c:strRef>
          </c:cat>
          <c:val>
            <c:numRef>
              <c:f>Служащие!$J$283:$J$286</c:f>
              <c:numCache>
                <c:formatCode>0.0</c:formatCode>
                <c:ptCount val="4"/>
                <c:pt idx="0">
                  <c:v>15.320167564332735</c:v>
                </c:pt>
                <c:pt idx="1">
                  <c:v>2.9323758228605628</c:v>
                </c:pt>
                <c:pt idx="2">
                  <c:v>1.5</c:v>
                </c:pt>
                <c:pt idx="3">
                  <c:v>81.56792339916224</c:v>
                </c:pt>
              </c:numCache>
            </c:numRef>
          </c:val>
        </c:ser>
        <c:ser>
          <c:idx val="1"/>
          <c:order val="1"/>
          <c:tx>
            <c:strRef>
              <c:f>Служащие!$K$282</c:f>
              <c:strCache>
                <c:ptCount val="1"/>
                <c:pt idx="0">
                  <c:v>2016</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Служащие!$I$290:$I$293</c:f>
              <c:strCache>
                <c:ptCount val="4"/>
                <c:pt idx="0">
                  <c:v>Известно об одном-двух таких случаях</c:v>
                </c:pt>
                <c:pt idx="1">
                  <c:v>Известно о нескольких случаях наказания</c:v>
                </c:pt>
                <c:pt idx="2">
                  <c:v>Известно о множестве случаев наказания</c:v>
                </c:pt>
                <c:pt idx="3">
                  <c:v>Нет, неизвестно ни об одном таком случае</c:v>
                </c:pt>
              </c:strCache>
            </c:strRef>
          </c:cat>
          <c:val>
            <c:numRef>
              <c:f>Служащие!$K$283:$K$286</c:f>
              <c:numCache>
                <c:formatCode>###0.0</c:formatCode>
                <c:ptCount val="4"/>
                <c:pt idx="0">
                  <c:v>14.440203562340967</c:v>
                </c:pt>
                <c:pt idx="1">
                  <c:v>2.989821882951655</c:v>
                </c:pt>
                <c:pt idx="2" formatCode="####.0">
                  <c:v>0.3816793893129774</c:v>
                </c:pt>
                <c:pt idx="3">
                  <c:v>82.161068702290081</c:v>
                </c:pt>
              </c:numCache>
            </c:numRef>
          </c:val>
        </c:ser>
        <c:ser>
          <c:idx val="2"/>
          <c:order val="2"/>
          <c:tx>
            <c:strRef>
              <c:f>Служащие!$L$289</c:f>
              <c:strCache>
                <c:ptCount val="1"/>
                <c:pt idx="0">
                  <c:v>2017</c:v>
                </c:pt>
              </c:strCache>
            </c:strRef>
          </c:tx>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Служащие!$I$290:$I$293</c:f>
              <c:strCache>
                <c:ptCount val="4"/>
                <c:pt idx="0">
                  <c:v>Известно об одном-двух таких случаях</c:v>
                </c:pt>
                <c:pt idx="1">
                  <c:v>Известно о нескольких случаях наказания</c:v>
                </c:pt>
                <c:pt idx="2">
                  <c:v>Известно о множестве случаев наказания</c:v>
                </c:pt>
                <c:pt idx="3">
                  <c:v>Нет, неизвестно ни об одном таком случае</c:v>
                </c:pt>
              </c:strCache>
            </c:strRef>
          </c:cat>
          <c:val>
            <c:numRef>
              <c:f>Служащие!$L$290:$L$293</c:f>
              <c:numCache>
                <c:formatCode>0.0</c:formatCode>
                <c:ptCount val="4"/>
                <c:pt idx="0">
                  <c:v>17.068527918781687</c:v>
                </c:pt>
                <c:pt idx="1">
                  <c:v>3.3629441624365501</c:v>
                </c:pt>
                <c:pt idx="2">
                  <c:v>0.69796954314720783</c:v>
                </c:pt>
                <c:pt idx="3">
                  <c:v>78.870558375634445</c:v>
                </c:pt>
              </c:numCache>
            </c:numRef>
          </c:val>
        </c:ser>
        <c:dLbls>
          <c:showLegendKey val="0"/>
          <c:showVal val="1"/>
          <c:showCatName val="0"/>
          <c:showSerName val="0"/>
          <c:showPercent val="0"/>
          <c:showBubbleSize val="0"/>
        </c:dLbls>
        <c:gapWidth val="150"/>
        <c:axId val="183864704"/>
        <c:axId val="183874688"/>
      </c:barChart>
      <c:catAx>
        <c:axId val="183864704"/>
        <c:scaling>
          <c:orientation val="minMax"/>
        </c:scaling>
        <c:delete val="0"/>
        <c:axPos val="b"/>
        <c:numFmt formatCode="General" sourceLinked="0"/>
        <c:majorTickMark val="out"/>
        <c:minorTickMark val="none"/>
        <c:tickLblPos val="nextTo"/>
        <c:txPr>
          <a:bodyPr/>
          <a:lstStyle/>
          <a:p>
            <a:pPr>
              <a:defRPr sz="900"/>
            </a:pPr>
            <a:endParaRPr lang="ru-RU"/>
          </a:p>
        </c:txPr>
        <c:crossAx val="183874688"/>
        <c:crosses val="autoZero"/>
        <c:auto val="1"/>
        <c:lblAlgn val="ctr"/>
        <c:lblOffset val="100"/>
        <c:noMultiLvlLbl val="0"/>
      </c:catAx>
      <c:valAx>
        <c:axId val="183874688"/>
        <c:scaling>
          <c:orientation val="minMax"/>
        </c:scaling>
        <c:delete val="1"/>
        <c:axPos val="l"/>
        <c:numFmt formatCode="0.0" sourceLinked="1"/>
        <c:majorTickMark val="out"/>
        <c:minorTickMark val="none"/>
        <c:tickLblPos val="none"/>
        <c:crossAx val="183864704"/>
        <c:crosses val="autoZero"/>
        <c:crossBetween val="between"/>
      </c:valAx>
    </c:plotArea>
    <c:legend>
      <c:legendPos val="b"/>
      <c:overlay val="0"/>
      <c:txPr>
        <a:bodyPr/>
        <a:lstStyle/>
        <a:p>
          <a:pPr>
            <a:defRPr sz="900"/>
          </a:pPr>
          <a:endParaRPr lang="ru-RU"/>
        </a:p>
      </c:txPr>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7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'в16-18'!$C$7</c:f>
              <c:strCache>
                <c:ptCount val="1"/>
                <c:pt idx="0">
                  <c:v>Государственные</c:v>
                </c:pt>
              </c:strCache>
            </c:strRef>
          </c:tx>
          <c:spPr>
            <a:solidFill>
              <a:schemeClr val="tx2">
                <a:lumMod val="40000"/>
                <a:lumOff val="60000"/>
              </a:schemeClr>
            </a:solidFill>
          </c:spPr>
          <c:invertIfNegative val="0"/>
          <c:dLbls>
            <c:numFmt formatCode="#,##0.0" sourceLinked="0"/>
            <c:showLegendKey val="0"/>
            <c:showVal val="1"/>
            <c:showCatName val="0"/>
            <c:showSerName val="0"/>
            <c:showPercent val="0"/>
            <c:showBubbleSize val="0"/>
            <c:showLeaderLines val="0"/>
          </c:dLbls>
          <c:cat>
            <c:strRef>
              <c:f>'в16-18'!$B$8:$B$10</c:f>
              <c:strCache>
                <c:ptCount val="3"/>
                <c:pt idx="0">
                  <c:v>Да</c:v>
                </c:pt>
                <c:pt idx="1">
                  <c:v>Нет</c:v>
                </c:pt>
                <c:pt idx="2">
                  <c:v>Затрудняюсь ответить</c:v>
                </c:pt>
              </c:strCache>
            </c:strRef>
          </c:cat>
          <c:val>
            <c:numRef>
              <c:f>'в16-18'!$C$8:$C$10</c:f>
              <c:numCache>
                <c:formatCode>0.0</c:formatCode>
                <c:ptCount val="3"/>
                <c:pt idx="0">
                  <c:v>5.685618729096988</c:v>
                </c:pt>
                <c:pt idx="1">
                  <c:v>67.55852842809368</c:v>
                </c:pt>
                <c:pt idx="2">
                  <c:v>26.7558528428094</c:v>
                </c:pt>
              </c:numCache>
            </c:numRef>
          </c:val>
        </c:ser>
        <c:ser>
          <c:idx val="1"/>
          <c:order val="1"/>
          <c:tx>
            <c:strRef>
              <c:f>'в16-18'!$D$7</c:f>
              <c:strCache>
                <c:ptCount val="1"/>
                <c:pt idx="0">
                  <c:v>Муниципальные</c:v>
                </c:pt>
              </c:strCache>
            </c:strRef>
          </c:tx>
          <c:spPr>
            <a:solidFill>
              <a:schemeClr val="accent1"/>
            </a:solidFill>
          </c:spPr>
          <c:invertIfNegative val="0"/>
          <c:dLbls>
            <c:numFmt formatCode="#,##0.0" sourceLinked="0"/>
            <c:showLegendKey val="0"/>
            <c:showVal val="1"/>
            <c:showCatName val="0"/>
            <c:showSerName val="0"/>
            <c:showPercent val="0"/>
            <c:showBubbleSize val="0"/>
            <c:showLeaderLines val="0"/>
          </c:dLbls>
          <c:cat>
            <c:strRef>
              <c:f>'в16-18'!$B$8:$B$10</c:f>
              <c:strCache>
                <c:ptCount val="3"/>
                <c:pt idx="0">
                  <c:v>Да</c:v>
                </c:pt>
                <c:pt idx="1">
                  <c:v>Нет</c:v>
                </c:pt>
                <c:pt idx="2">
                  <c:v>Затрудняюсь ответить</c:v>
                </c:pt>
              </c:strCache>
            </c:strRef>
          </c:cat>
          <c:val>
            <c:numRef>
              <c:f>'в16-18'!$D$8:$D$10</c:f>
              <c:numCache>
                <c:formatCode>0.0</c:formatCode>
                <c:ptCount val="3"/>
                <c:pt idx="0">
                  <c:v>9.5723014256619106</c:v>
                </c:pt>
                <c:pt idx="1">
                  <c:v>56.822810590631398</c:v>
                </c:pt>
                <c:pt idx="2">
                  <c:v>33.604887983706668</c:v>
                </c:pt>
              </c:numCache>
            </c:numRef>
          </c:val>
        </c:ser>
        <c:ser>
          <c:idx val="2"/>
          <c:order val="2"/>
          <c:tx>
            <c:strRef>
              <c:f>'в16-18'!$E$7</c:f>
              <c:strCache>
                <c:ptCount val="1"/>
                <c:pt idx="0">
                  <c:v>Служащие в целом</c:v>
                </c:pt>
              </c:strCache>
            </c:strRef>
          </c:tx>
          <c:spPr>
            <a:solidFill>
              <a:schemeClr val="bg1">
                <a:lumMod val="65000"/>
              </a:schemeClr>
            </a:solidFill>
          </c:spPr>
          <c:invertIfNegative val="0"/>
          <c:dLbls>
            <c:numFmt formatCode="#,##0.0" sourceLinked="0"/>
            <c:showLegendKey val="0"/>
            <c:showVal val="1"/>
            <c:showCatName val="0"/>
            <c:showSerName val="0"/>
            <c:showPercent val="0"/>
            <c:showBubbleSize val="0"/>
            <c:showLeaderLines val="0"/>
          </c:dLbls>
          <c:cat>
            <c:strRef>
              <c:f>'в16-18'!$B$8:$B$10</c:f>
              <c:strCache>
                <c:ptCount val="3"/>
                <c:pt idx="0">
                  <c:v>Да</c:v>
                </c:pt>
                <c:pt idx="1">
                  <c:v>Нет</c:v>
                </c:pt>
                <c:pt idx="2">
                  <c:v>Затрудняюсь ответить</c:v>
                </c:pt>
              </c:strCache>
            </c:strRef>
          </c:cat>
          <c:val>
            <c:numRef>
              <c:f>'в16-18'!$E$8:$E$10</c:f>
              <c:numCache>
                <c:formatCode>0.0</c:formatCode>
                <c:ptCount val="3"/>
                <c:pt idx="0">
                  <c:v>8.1012658227848089</c:v>
                </c:pt>
                <c:pt idx="1">
                  <c:v>60.886075949367097</c:v>
                </c:pt>
                <c:pt idx="2">
                  <c:v>31.012658227848107</c:v>
                </c:pt>
              </c:numCache>
            </c:numRef>
          </c:val>
        </c:ser>
        <c:dLbls>
          <c:showLegendKey val="0"/>
          <c:showVal val="1"/>
          <c:showCatName val="0"/>
          <c:showSerName val="0"/>
          <c:showPercent val="0"/>
          <c:showBubbleSize val="0"/>
        </c:dLbls>
        <c:gapWidth val="75"/>
        <c:axId val="183893376"/>
        <c:axId val="183911552"/>
      </c:barChart>
      <c:catAx>
        <c:axId val="183893376"/>
        <c:scaling>
          <c:orientation val="minMax"/>
        </c:scaling>
        <c:delete val="0"/>
        <c:axPos val="b"/>
        <c:majorTickMark val="none"/>
        <c:minorTickMark val="none"/>
        <c:tickLblPos val="nextTo"/>
        <c:crossAx val="183911552"/>
        <c:crosses val="autoZero"/>
        <c:auto val="1"/>
        <c:lblAlgn val="ctr"/>
        <c:lblOffset val="100"/>
        <c:noMultiLvlLbl val="0"/>
      </c:catAx>
      <c:valAx>
        <c:axId val="183911552"/>
        <c:scaling>
          <c:orientation val="minMax"/>
        </c:scaling>
        <c:delete val="1"/>
        <c:axPos val="l"/>
        <c:numFmt formatCode="0.0" sourceLinked="1"/>
        <c:majorTickMark val="none"/>
        <c:minorTickMark val="none"/>
        <c:tickLblPos val="none"/>
        <c:crossAx val="18389337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7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'в16-18'!$C$7</c:f>
              <c:strCache>
                <c:ptCount val="1"/>
                <c:pt idx="0">
                  <c:v>Областной центр</c:v>
                </c:pt>
              </c:strCache>
            </c:strRef>
          </c:tx>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'в16-18'!$B$8:$B$10</c:f>
              <c:strCache>
                <c:ptCount val="3"/>
                <c:pt idx="0">
                  <c:v>Да</c:v>
                </c:pt>
                <c:pt idx="1">
                  <c:v>Нет</c:v>
                </c:pt>
                <c:pt idx="2">
                  <c:v>Затрудняюсь ответить</c:v>
                </c:pt>
              </c:strCache>
            </c:strRef>
          </c:cat>
          <c:val>
            <c:numRef>
              <c:f>'в16-18'!$C$8:$C$10</c:f>
              <c:numCache>
                <c:formatCode>0.0</c:formatCode>
                <c:ptCount val="3"/>
                <c:pt idx="0">
                  <c:v>3.816793893129768</c:v>
                </c:pt>
                <c:pt idx="1">
                  <c:v>63.104325699745495</c:v>
                </c:pt>
                <c:pt idx="2">
                  <c:v>33.0788804071247</c:v>
                </c:pt>
              </c:numCache>
            </c:numRef>
          </c:val>
        </c:ser>
        <c:ser>
          <c:idx val="1"/>
          <c:order val="1"/>
          <c:tx>
            <c:strRef>
              <c:f>'в16-18'!$D$7</c:f>
              <c:strCache>
                <c:ptCount val="1"/>
                <c:pt idx="0">
                  <c:v>Районы и города области</c:v>
                </c:pt>
              </c:strCache>
            </c:strRef>
          </c:tx>
          <c:spPr>
            <a:solidFill>
              <a:schemeClr val="tx2">
                <a:lumMod val="40000"/>
                <a:lumOff val="60000"/>
              </a:schemeClr>
            </a:solidFill>
          </c:spPr>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'в16-18'!$B$8:$B$10</c:f>
              <c:strCache>
                <c:ptCount val="3"/>
                <c:pt idx="0">
                  <c:v>Да</c:v>
                </c:pt>
                <c:pt idx="1">
                  <c:v>Нет</c:v>
                </c:pt>
                <c:pt idx="2">
                  <c:v>Затрудняюсь ответить</c:v>
                </c:pt>
              </c:strCache>
            </c:strRef>
          </c:cat>
          <c:val>
            <c:numRef>
              <c:f>'в16-18'!$D$8:$D$10</c:f>
              <c:numCache>
                <c:formatCode>0.0</c:formatCode>
                <c:ptCount val="3"/>
                <c:pt idx="0">
                  <c:v>13.4125636672326</c:v>
                </c:pt>
                <c:pt idx="1">
                  <c:v>52.631578947368403</c:v>
                </c:pt>
                <c:pt idx="2">
                  <c:v>33.955857385398986</c:v>
                </c:pt>
              </c:numCache>
            </c:numRef>
          </c:val>
        </c:ser>
        <c:dLbls>
          <c:showLegendKey val="0"/>
          <c:showVal val="1"/>
          <c:showCatName val="0"/>
          <c:showSerName val="0"/>
          <c:showPercent val="0"/>
          <c:showBubbleSize val="0"/>
        </c:dLbls>
        <c:gapWidth val="75"/>
        <c:axId val="183929088"/>
        <c:axId val="183947264"/>
      </c:barChart>
      <c:catAx>
        <c:axId val="183929088"/>
        <c:scaling>
          <c:orientation val="minMax"/>
        </c:scaling>
        <c:delete val="0"/>
        <c:axPos val="b"/>
        <c:majorTickMark val="none"/>
        <c:minorTickMark val="none"/>
        <c:tickLblPos val="nextTo"/>
        <c:crossAx val="183947264"/>
        <c:crosses val="autoZero"/>
        <c:auto val="1"/>
        <c:lblAlgn val="ctr"/>
        <c:lblOffset val="100"/>
        <c:noMultiLvlLbl val="0"/>
      </c:catAx>
      <c:valAx>
        <c:axId val="183947264"/>
        <c:scaling>
          <c:orientation val="minMax"/>
        </c:scaling>
        <c:delete val="1"/>
        <c:axPos val="l"/>
        <c:numFmt formatCode="0.0" sourceLinked="1"/>
        <c:majorTickMark val="none"/>
        <c:minorTickMark val="none"/>
        <c:tickLblPos val="none"/>
        <c:crossAx val="18392908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в8!$C$1</c:f>
              <c:strCache>
                <c:ptCount val="1"/>
                <c:pt idx="0">
                  <c:v>Областной центр</c:v>
                </c:pt>
              </c:strCache>
            </c:strRef>
          </c:tx>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в8!$B$2:$B$9</c:f>
              <c:strCache>
                <c:ptCount val="8"/>
                <c:pt idx="0">
                  <c:v>Телевидение (новости, публицистические передачи)</c:v>
                </c:pt>
                <c:pt idx="1">
                  <c:v>Печатные СМИ (газеты, журналы)</c:v>
                </c:pt>
                <c:pt idx="2">
                  <c:v>Радиостанции</c:v>
                </c:pt>
                <c:pt idx="3">
                  <c:v>Интернет-издания</c:v>
                </c:pt>
                <c:pt idx="4">
                  <c:v>Социальные сети</c:v>
                </c:pt>
                <c:pt idx="5">
                  <c:v>Разговоры с родными, знакомыми</c:v>
                </c:pt>
                <c:pt idx="6">
                  <c:v>Личный опыт</c:v>
                </c:pt>
                <c:pt idx="7">
                  <c:v>Нет ответа</c:v>
                </c:pt>
              </c:strCache>
            </c:strRef>
          </c:cat>
          <c:val>
            <c:numRef>
              <c:f>в8!$C$2:$C$9</c:f>
              <c:numCache>
                <c:formatCode>0.0</c:formatCode>
                <c:ptCount val="8"/>
                <c:pt idx="0">
                  <c:v>47.368421052631575</c:v>
                </c:pt>
                <c:pt idx="1">
                  <c:v>9.7368421052631557</c:v>
                </c:pt>
                <c:pt idx="2">
                  <c:v>4.4736842105263204</c:v>
                </c:pt>
                <c:pt idx="3">
                  <c:v>24.736842105263193</c:v>
                </c:pt>
                <c:pt idx="4">
                  <c:v>15.2631578947368</c:v>
                </c:pt>
                <c:pt idx="5">
                  <c:v>16.578947368421094</c:v>
                </c:pt>
                <c:pt idx="6">
                  <c:v>17.105263157894708</c:v>
                </c:pt>
                <c:pt idx="7">
                  <c:v>3.9473684210526301</c:v>
                </c:pt>
              </c:numCache>
            </c:numRef>
          </c:val>
        </c:ser>
        <c:ser>
          <c:idx val="1"/>
          <c:order val="1"/>
          <c:tx>
            <c:strRef>
              <c:f>в8!$D$1</c:f>
              <c:strCache>
                <c:ptCount val="1"/>
                <c:pt idx="0">
                  <c:v>Города и районы области</c:v>
                </c:pt>
              </c:strCache>
            </c:strRef>
          </c:tx>
          <c:spPr>
            <a:solidFill>
              <a:schemeClr val="accent1">
                <a:lumMod val="40000"/>
                <a:lumOff val="60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в8!$B$2:$B$9</c:f>
              <c:strCache>
                <c:ptCount val="8"/>
                <c:pt idx="0">
                  <c:v>Телевидение (новости, публицистические передачи)</c:v>
                </c:pt>
                <c:pt idx="1">
                  <c:v>Печатные СМИ (газеты, журналы)</c:v>
                </c:pt>
                <c:pt idx="2">
                  <c:v>Радиостанции</c:v>
                </c:pt>
                <c:pt idx="3">
                  <c:v>Интернет-издания</c:v>
                </c:pt>
                <c:pt idx="4">
                  <c:v>Социальные сети</c:v>
                </c:pt>
                <c:pt idx="5">
                  <c:v>Разговоры с родными, знакомыми</c:v>
                </c:pt>
                <c:pt idx="6">
                  <c:v>Личный опыт</c:v>
                </c:pt>
                <c:pt idx="7">
                  <c:v>Нет ответа</c:v>
                </c:pt>
              </c:strCache>
            </c:strRef>
          </c:cat>
          <c:val>
            <c:numRef>
              <c:f>в8!$D$2:$D$9</c:f>
              <c:numCache>
                <c:formatCode>0.0</c:formatCode>
                <c:ptCount val="8"/>
                <c:pt idx="0">
                  <c:v>62.258064516129011</c:v>
                </c:pt>
                <c:pt idx="1">
                  <c:v>17.741935483871</c:v>
                </c:pt>
                <c:pt idx="2">
                  <c:v>3.8709677419354809</c:v>
                </c:pt>
                <c:pt idx="3">
                  <c:v>21.93548387096768</c:v>
                </c:pt>
                <c:pt idx="4">
                  <c:v>14.032258064516098</c:v>
                </c:pt>
                <c:pt idx="5">
                  <c:v>20.967741935483886</c:v>
                </c:pt>
                <c:pt idx="6">
                  <c:v>12.419354838709706</c:v>
                </c:pt>
                <c:pt idx="7">
                  <c:v>3.8709677419354809</c:v>
                </c:pt>
              </c:numCache>
            </c:numRef>
          </c:val>
        </c:ser>
        <c:ser>
          <c:idx val="2"/>
          <c:order val="2"/>
          <c:tx>
            <c:strRef>
              <c:f>в8!$E$1</c:f>
              <c:strCache>
                <c:ptCount val="1"/>
                <c:pt idx="0">
                  <c:v>Все население</c:v>
                </c:pt>
              </c:strCache>
            </c:strRef>
          </c:tx>
          <c:spPr>
            <a:solidFill>
              <a:schemeClr val="bg1">
                <a:lumMod val="65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в8!$B$2:$B$9</c:f>
              <c:strCache>
                <c:ptCount val="8"/>
                <c:pt idx="0">
                  <c:v>Телевидение (новости, публицистические передачи)</c:v>
                </c:pt>
                <c:pt idx="1">
                  <c:v>Печатные СМИ (газеты, журналы)</c:v>
                </c:pt>
                <c:pt idx="2">
                  <c:v>Радиостанции</c:v>
                </c:pt>
                <c:pt idx="3">
                  <c:v>Интернет-издания</c:v>
                </c:pt>
                <c:pt idx="4">
                  <c:v>Социальные сети</c:v>
                </c:pt>
                <c:pt idx="5">
                  <c:v>Разговоры с родными, знакомыми</c:v>
                </c:pt>
                <c:pt idx="6">
                  <c:v>Личный опыт</c:v>
                </c:pt>
                <c:pt idx="7">
                  <c:v>Нет ответа</c:v>
                </c:pt>
              </c:strCache>
            </c:strRef>
          </c:cat>
          <c:val>
            <c:numRef>
              <c:f>в8!$E$2:$E$9</c:f>
              <c:numCache>
                <c:formatCode>0.0</c:formatCode>
                <c:ptCount val="8"/>
                <c:pt idx="0">
                  <c:v>56.6</c:v>
                </c:pt>
                <c:pt idx="1">
                  <c:v>14.7</c:v>
                </c:pt>
                <c:pt idx="2">
                  <c:v>4.0999999999999996</c:v>
                </c:pt>
                <c:pt idx="3">
                  <c:v>23</c:v>
                </c:pt>
                <c:pt idx="4">
                  <c:v>14.5</c:v>
                </c:pt>
                <c:pt idx="5">
                  <c:v>19.3</c:v>
                </c:pt>
                <c:pt idx="6">
                  <c:v>14.2</c:v>
                </c:pt>
                <c:pt idx="7">
                  <c:v>3.9</c:v>
                </c:pt>
              </c:numCache>
            </c:numRef>
          </c:val>
        </c:ser>
        <c:dLbls>
          <c:showLegendKey val="0"/>
          <c:showVal val="1"/>
          <c:showCatName val="0"/>
          <c:showSerName val="0"/>
          <c:showPercent val="0"/>
          <c:showBubbleSize val="0"/>
        </c:dLbls>
        <c:gapWidth val="75"/>
        <c:axId val="178889472"/>
        <c:axId val="178891008"/>
      </c:barChart>
      <c:catAx>
        <c:axId val="178889472"/>
        <c:scaling>
          <c:orientation val="minMax"/>
        </c:scaling>
        <c:delete val="0"/>
        <c:axPos val="b"/>
        <c:numFmt formatCode="General" sourceLinked="0"/>
        <c:majorTickMark val="none"/>
        <c:minorTickMark val="none"/>
        <c:tickLblPos val="nextTo"/>
        <c:txPr>
          <a:bodyPr rot="-5400000" vert="horz"/>
          <a:lstStyle/>
          <a:p>
            <a:pPr>
              <a:defRPr sz="900">
                <a:latin typeface="Times New Roman" panose="02020603050405020304" pitchFamily="18" charset="0"/>
                <a:cs typeface="Times New Roman" panose="02020603050405020304" pitchFamily="18" charset="0"/>
              </a:defRPr>
            </a:pPr>
            <a:endParaRPr lang="ru-RU"/>
          </a:p>
        </c:txPr>
        <c:crossAx val="178891008"/>
        <c:crosses val="autoZero"/>
        <c:auto val="1"/>
        <c:lblAlgn val="ctr"/>
        <c:lblOffset val="100"/>
        <c:noMultiLvlLbl val="0"/>
      </c:catAx>
      <c:valAx>
        <c:axId val="178891008"/>
        <c:scaling>
          <c:orientation val="minMax"/>
        </c:scaling>
        <c:delete val="1"/>
        <c:axPos val="l"/>
        <c:numFmt formatCode="0.0" sourceLinked="1"/>
        <c:majorTickMark val="none"/>
        <c:minorTickMark val="none"/>
        <c:tickLblPos val="none"/>
        <c:crossAx val="178889472"/>
        <c:crosses val="autoZero"/>
        <c:crossBetween val="between"/>
      </c:valAx>
      <c:spPr>
        <a:noFill/>
        <a:ln w="25400">
          <a:noFill/>
        </a:ln>
      </c:spPr>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8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3.0555555555555565E-2"/>
          <c:y val="4.1666666666666664E-2"/>
          <c:w val="0.93888888888888922"/>
          <c:h val="0.72159922717993585"/>
        </c:manualLayout>
      </c:layout>
      <c:barChart>
        <c:barDir val="col"/>
        <c:grouping val="clustered"/>
        <c:varyColors val="0"/>
        <c:ser>
          <c:idx val="0"/>
          <c:order val="0"/>
          <c:tx>
            <c:strRef>
              <c:f>Служащие!$J$231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Служащие!$I$239:$I$241</c:f>
              <c:strCache>
                <c:ptCount val="3"/>
                <c:pt idx="0">
                  <c:v>Да</c:v>
                </c:pt>
                <c:pt idx="1">
                  <c:v>Нет</c:v>
                </c:pt>
                <c:pt idx="2">
                  <c:v>Затруднились ответить</c:v>
                </c:pt>
              </c:strCache>
            </c:strRef>
          </c:cat>
          <c:val>
            <c:numRef>
              <c:f>Служащие!$J$232:$J$234</c:f>
              <c:numCache>
                <c:formatCode>0.0</c:formatCode>
                <c:ptCount val="3"/>
                <c:pt idx="0">
                  <c:v>6.762417713943746</c:v>
                </c:pt>
                <c:pt idx="1">
                  <c:v>62.477558348294437</c:v>
                </c:pt>
                <c:pt idx="2">
                  <c:v>30.760023937761805</c:v>
                </c:pt>
              </c:numCache>
            </c:numRef>
          </c:val>
        </c:ser>
        <c:ser>
          <c:idx val="1"/>
          <c:order val="1"/>
          <c:tx>
            <c:strRef>
              <c:f>Служащие!$K$231</c:f>
              <c:strCache>
                <c:ptCount val="1"/>
                <c:pt idx="0">
                  <c:v>2016</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Служащие!$I$239:$I$241</c:f>
              <c:strCache>
                <c:ptCount val="3"/>
                <c:pt idx="0">
                  <c:v>Да</c:v>
                </c:pt>
                <c:pt idx="1">
                  <c:v>Нет</c:v>
                </c:pt>
                <c:pt idx="2">
                  <c:v>Затруднились ответить</c:v>
                </c:pt>
              </c:strCache>
            </c:strRef>
          </c:cat>
          <c:val>
            <c:numRef>
              <c:f>Служащие!$K$232:$K$234</c:f>
              <c:numCache>
                <c:formatCode>###0.0</c:formatCode>
                <c:ptCount val="3"/>
                <c:pt idx="0">
                  <c:v>5.7324840764331206</c:v>
                </c:pt>
                <c:pt idx="1">
                  <c:v>62.101910828025495</c:v>
                </c:pt>
                <c:pt idx="2">
                  <c:v>32.165605095541402</c:v>
                </c:pt>
              </c:numCache>
            </c:numRef>
          </c:val>
        </c:ser>
        <c:ser>
          <c:idx val="2"/>
          <c:order val="2"/>
          <c:tx>
            <c:strRef>
              <c:f>Служащие!$L$238</c:f>
              <c:strCache>
                <c:ptCount val="1"/>
                <c:pt idx="0">
                  <c:v>2017</c:v>
                </c:pt>
              </c:strCache>
            </c:strRef>
          </c:tx>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Служащие!$I$239:$I$241</c:f>
              <c:strCache>
                <c:ptCount val="3"/>
                <c:pt idx="0">
                  <c:v>Да</c:v>
                </c:pt>
                <c:pt idx="1">
                  <c:v>Нет</c:v>
                </c:pt>
                <c:pt idx="2">
                  <c:v>Затруднились ответить</c:v>
                </c:pt>
              </c:strCache>
            </c:strRef>
          </c:cat>
          <c:val>
            <c:numRef>
              <c:f>Служащие!$L$239:$L$241</c:f>
              <c:numCache>
                <c:formatCode>0.0</c:formatCode>
                <c:ptCount val="3"/>
                <c:pt idx="0">
                  <c:v>7.7798861480075896</c:v>
                </c:pt>
                <c:pt idx="1">
                  <c:v>62.808349146110103</c:v>
                </c:pt>
                <c:pt idx="2">
                  <c:v>29.411764705882408</c:v>
                </c:pt>
              </c:numCache>
            </c:numRef>
          </c:val>
        </c:ser>
        <c:dLbls>
          <c:showLegendKey val="0"/>
          <c:showVal val="1"/>
          <c:showCatName val="0"/>
          <c:showSerName val="0"/>
          <c:showPercent val="0"/>
          <c:showBubbleSize val="0"/>
        </c:dLbls>
        <c:gapWidth val="150"/>
        <c:axId val="183974144"/>
        <c:axId val="183988224"/>
      </c:barChart>
      <c:catAx>
        <c:axId val="183974144"/>
        <c:scaling>
          <c:orientation val="minMax"/>
        </c:scaling>
        <c:delete val="0"/>
        <c:axPos val="b"/>
        <c:numFmt formatCode="General" sourceLinked="0"/>
        <c:majorTickMark val="out"/>
        <c:minorTickMark val="none"/>
        <c:tickLblPos val="nextTo"/>
        <c:txPr>
          <a:bodyPr/>
          <a:lstStyle/>
          <a:p>
            <a:pPr>
              <a:defRPr sz="900"/>
            </a:pPr>
            <a:endParaRPr lang="ru-RU"/>
          </a:p>
        </c:txPr>
        <c:crossAx val="183988224"/>
        <c:crosses val="autoZero"/>
        <c:auto val="1"/>
        <c:lblAlgn val="ctr"/>
        <c:lblOffset val="100"/>
        <c:noMultiLvlLbl val="0"/>
      </c:catAx>
      <c:valAx>
        <c:axId val="183988224"/>
        <c:scaling>
          <c:orientation val="minMax"/>
        </c:scaling>
        <c:delete val="1"/>
        <c:axPos val="l"/>
        <c:numFmt formatCode="0.0" sourceLinked="1"/>
        <c:majorTickMark val="out"/>
        <c:minorTickMark val="none"/>
        <c:tickLblPos val="none"/>
        <c:crossAx val="183974144"/>
        <c:crosses val="autoZero"/>
        <c:crossBetween val="between"/>
      </c:valAx>
    </c:plotArea>
    <c:legend>
      <c:legendPos val="b"/>
      <c:overlay val="0"/>
      <c:txPr>
        <a:bodyPr/>
        <a:lstStyle/>
        <a:p>
          <a:pPr>
            <a:defRPr sz="900"/>
          </a:pPr>
          <a:endParaRPr lang="ru-RU"/>
        </a:p>
      </c:txPr>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8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'в16-18'!$C$11</c:f>
              <c:strCache>
                <c:ptCount val="1"/>
                <c:pt idx="0">
                  <c:v>Государственные</c:v>
                </c:pt>
              </c:strCache>
            </c:strRef>
          </c:tx>
          <c:spPr>
            <a:solidFill>
              <a:schemeClr val="tx2">
                <a:lumMod val="40000"/>
                <a:lumOff val="60000"/>
              </a:schemeClr>
            </a:solidFill>
          </c:spPr>
          <c:invertIfNegative val="0"/>
          <c:dLbls>
            <c:numFmt formatCode="#,##0.0" sourceLinked="0"/>
            <c:showLegendKey val="0"/>
            <c:showVal val="1"/>
            <c:showCatName val="0"/>
            <c:showSerName val="0"/>
            <c:showPercent val="0"/>
            <c:showBubbleSize val="0"/>
            <c:showLeaderLines val="0"/>
          </c:dLbls>
          <c:cat>
            <c:strRef>
              <c:f>'в16-18'!$B$12:$B$15</c:f>
              <c:strCache>
                <c:ptCount val="4"/>
                <c:pt idx="0">
                  <c:v>Система государственных закупок организована таким образом, что не дает возможность совершать  коррупционные  нарушения</c:v>
                </c:pt>
                <c:pt idx="1">
                  <c:v>Вступление в силу с 2014 года нового закона №44-ФЗ  привело к значительному сокращению коррупционных нарушений</c:v>
                </c:pt>
                <c:pt idx="2">
                  <c:v>Несмотря на новую систему гос.закупок, все еще есть возможности заключения  договоров в обход законодательных норм</c:v>
                </c:pt>
                <c:pt idx="3">
                  <c:v>Никакие изменения законодательства не привели к хотя бы минимальному сокращению  коррупции в сфере госзаказов</c:v>
                </c:pt>
              </c:strCache>
            </c:strRef>
          </c:cat>
          <c:val>
            <c:numRef>
              <c:f>'в16-18'!$C$12:$C$15</c:f>
              <c:numCache>
                <c:formatCode>0.0</c:formatCode>
                <c:ptCount val="4"/>
                <c:pt idx="0">
                  <c:v>13.893653516295004</c:v>
                </c:pt>
                <c:pt idx="1">
                  <c:v>36.192109777015403</c:v>
                </c:pt>
                <c:pt idx="2">
                  <c:v>36.878216123499101</c:v>
                </c:pt>
                <c:pt idx="3">
                  <c:v>13.036020583190398</c:v>
                </c:pt>
              </c:numCache>
            </c:numRef>
          </c:val>
        </c:ser>
        <c:ser>
          <c:idx val="1"/>
          <c:order val="1"/>
          <c:tx>
            <c:strRef>
              <c:f>'в16-18'!$D$11</c:f>
              <c:strCache>
                <c:ptCount val="1"/>
                <c:pt idx="0">
                  <c:v>Муниципальные</c:v>
                </c:pt>
              </c:strCache>
            </c:strRef>
          </c:tx>
          <c:spPr>
            <a:solidFill>
              <a:schemeClr val="accent1"/>
            </a:solidFill>
          </c:spPr>
          <c:invertIfNegative val="0"/>
          <c:dLbls>
            <c:numFmt formatCode="#,##0.0" sourceLinked="0"/>
            <c:showLegendKey val="0"/>
            <c:showVal val="1"/>
            <c:showCatName val="0"/>
            <c:showSerName val="0"/>
            <c:showPercent val="0"/>
            <c:showBubbleSize val="0"/>
            <c:showLeaderLines val="0"/>
          </c:dLbls>
          <c:cat>
            <c:strRef>
              <c:f>'в16-18'!$B$12:$B$15</c:f>
              <c:strCache>
                <c:ptCount val="4"/>
                <c:pt idx="0">
                  <c:v>Система государственных закупок организована таким образом, что не дает возможность совершать  коррупционные  нарушения</c:v>
                </c:pt>
                <c:pt idx="1">
                  <c:v>Вступление в силу с 2014 года нового закона №44-ФЗ  привело к значительному сокращению коррупционных нарушений</c:v>
                </c:pt>
                <c:pt idx="2">
                  <c:v>Несмотря на новую систему гос.закупок, все еще есть возможности заключения  договоров в обход законодательных норм</c:v>
                </c:pt>
                <c:pt idx="3">
                  <c:v>Никакие изменения законодательства не привели к хотя бы минимальному сокращению  коррупции в сфере госзаказов</c:v>
                </c:pt>
              </c:strCache>
            </c:strRef>
          </c:cat>
          <c:val>
            <c:numRef>
              <c:f>'в16-18'!$D$12:$D$15</c:f>
              <c:numCache>
                <c:formatCode>0.0</c:formatCode>
                <c:ptCount val="4"/>
                <c:pt idx="0">
                  <c:v>18.644067796610216</c:v>
                </c:pt>
                <c:pt idx="1">
                  <c:v>40.783898305084698</c:v>
                </c:pt>
                <c:pt idx="2">
                  <c:v>29.2372881355932</c:v>
                </c:pt>
                <c:pt idx="3">
                  <c:v>11.334745762711901</c:v>
                </c:pt>
              </c:numCache>
            </c:numRef>
          </c:val>
        </c:ser>
        <c:ser>
          <c:idx val="2"/>
          <c:order val="2"/>
          <c:tx>
            <c:strRef>
              <c:f>'в16-18'!$E$11</c:f>
              <c:strCache>
                <c:ptCount val="1"/>
                <c:pt idx="0">
                  <c:v>Служащие в целом</c:v>
                </c:pt>
              </c:strCache>
            </c:strRef>
          </c:tx>
          <c:spPr>
            <a:solidFill>
              <a:schemeClr val="bg1">
                <a:lumMod val="65000"/>
              </a:schemeClr>
            </a:solidFill>
          </c:spPr>
          <c:invertIfNegative val="0"/>
          <c:dLbls>
            <c:numFmt formatCode="#,##0.0" sourceLinked="0"/>
            <c:showLegendKey val="0"/>
            <c:showVal val="1"/>
            <c:showCatName val="0"/>
            <c:showSerName val="0"/>
            <c:showPercent val="0"/>
            <c:showBubbleSize val="0"/>
            <c:showLeaderLines val="0"/>
          </c:dLbls>
          <c:cat>
            <c:strRef>
              <c:f>'в16-18'!$B$12:$B$15</c:f>
              <c:strCache>
                <c:ptCount val="4"/>
                <c:pt idx="0">
                  <c:v>Система государственных закупок организована таким образом, что не дает возможность совершать  коррупционные  нарушения</c:v>
                </c:pt>
                <c:pt idx="1">
                  <c:v>Вступление в силу с 2014 года нового закона №44-ФЗ  привело к значительному сокращению коррупционных нарушений</c:v>
                </c:pt>
                <c:pt idx="2">
                  <c:v>Несмотря на новую систему гос.закупок, все еще есть возможности заключения  договоров в обход законодательных норм</c:v>
                </c:pt>
                <c:pt idx="3">
                  <c:v>Никакие изменения законодательства не привели к хотя бы минимальному сокращению  коррупции в сфере госзаказов</c:v>
                </c:pt>
              </c:strCache>
            </c:strRef>
          </c:cat>
          <c:val>
            <c:numRef>
              <c:f>'в16-18'!$E$12:$E$15</c:f>
              <c:numCache>
                <c:formatCode>0.0</c:formatCode>
                <c:ptCount val="4"/>
                <c:pt idx="0">
                  <c:v>16.830386378519993</c:v>
                </c:pt>
                <c:pt idx="1">
                  <c:v>39.030779305828403</c:v>
                </c:pt>
                <c:pt idx="2">
                  <c:v>32.154551407989494</c:v>
                </c:pt>
                <c:pt idx="3">
                  <c:v>11.9842829076621</c:v>
                </c:pt>
              </c:numCache>
            </c:numRef>
          </c:val>
        </c:ser>
        <c:dLbls>
          <c:showLegendKey val="0"/>
          <c:showVal val="1"/>
          <c:showCatName val="0"/>
          <c:showSerName val="0"/>
          <c:showPercent val="0"/>
          <c:showBubbleSize val="0"/>
        </c:dLbls>
        <c:gapWidth val="75"/>
        <c:axId val="184035584"/>
        <c:axId val="184041472"/>
      </c:barChart>
      <c:catAx>
        <c:axId val="184035584"/>
        <c:scaling>
          <c:orientation val="minMax"/>
        </c:scaling>
        <c:delete val="0"/>
        <c:axPos val="b"/>
        <c:majorTickMark val="none"/>
        <c:minorTickMark val="none"/>
        <c:tickLblPos val="nextTo"/>
        <c:crossAx val="184041472"/>
        <c:crosses val="autoZero"/>
        <c:auto val="1"/>
        <c:lblAlgn val="ctr"/>
        <c:lblOffset val="100"/>
        <c:noMultiLvlLbl val="0"/>
      </c:catAx>
      <c:valAx>
        <c:axId val="184041472"/>
        <c:scaling>
          <c:orientation val="minMax"/>
        </c:scaling>
        <c:delete val="1"/>
        <c:axPos val="l"/>
        <c:numFmt formatCode="0.0" sourceLinked="1"/>
        <c:majorTickMark val="none"/>
        <c:minorTickMark val="none"/>
        <c:tickLblPos val="none"/>
        <c:crossAx val="18403558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8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'в16-18'!$C$11</c:f>
              <c:strCache>
                <c:ptCount val="1"/>
                <c:pt idx="0">
                  <c:v>Областной центр</c:v>
                </c:pt>
              </c:strCache>
            </c:strRef>
          </c:tx>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'в16-18'!$B$12:$B$15</c:f>
              <c:strCache>
                <c:ptCount val="4"/>
                <c:pt idx="0">
                  <c:v>Система государственных закупок организована таким образом, что не дает возможность совершать  коррупционные  нарушения</c:v>
                </c:pt>
                <c:pt idx="1">
                  <c:v>Вступление в силу с 2014 года нового закона №44-ФЗ  привело к значительному сокращению коррупционных нарушений</c:v>
                </c:pt>
                <c:pt idx="2">
                  <c:v>Несмотря на новую систему гос.закупок, все еще есть возможности заключения  договоров в обход законодательных норм</c:v>
                </c:pt>
                <c:pt idx="3">
                  <c:v>Никакие изменения законодательства не привели к хотя бы минимальному сокращению  коррупции в сфере госзаказов</c:v>
                </c:pt>
              </c:strCache>
            </c:strRef>
          </c:cat>
          <c:val>
            <c:numRef>
              <c:f>'в16-18'!$C$12:$C$15</c:f>
              <c:numCache>
                <c:formatCode>0.0</c:formatCode>
                <c:ptCount val="4"/>
                <c:pt idx="0">
                  <c:v>18.832891246684408</c:v>
                </c:pt>
                <c:pt idx="1">
                  <c:v>44.297082228116714</c:v>
                </c:pt>
                <c:pt idx="2">
                  <c:v>26.525198938991984</c:v>
                </c:pt>
                <c:pt idx="3">
                  <c:v>10.3448275862069</c:v>
                </c:pt>
              </c:numCache>
            </c:numRef>
          </c:val>
        </c:ser>
        <c:ser>
          <c:idx val="1"/>
          <c:order val="1"/>
          <c:tx>
            <c:strRef>
              <c:f>'в16-18'!$D$11</c:f>
              <c:strCache>
                <c:ptCount val="1"/>
                <c:pt idx="0">
                  <c:v>Районы и города области</c:v>
                </c:pt>
              </c:strCache>
            </c:strRef>
          </c:tx>
          <c:spPr>
            <a:solidFill>
              <a:schemeClr val="tx2">
                <a:lumMod val="40000"/>
                <a:lumOff val="60000"/>
              </a:schemeClr>
            </a:solidFill>
          </c:spPr>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'в16-18'!$B$12:$B$15</c:f>
              <c:strCache>
                <c:ptCount val="4"/>
                <c:pt idx="0">
                  <c:v>Система государственных закупок организована таким образом, что не дает возможность совершать  коррупционные  нарушения</c:v>
                </c:pt>
                <c:pt idx="1">
                  <c:v>Вступление в силу с 2014 года нового закона №44-ФЗ  привело к значительному сокращению коррупционных нарушений</c:v>
                </c:pt>
                <c:pt idx="2">
                  <c:v>Несмотря на новую систему гос.закупок, все еще есть возможности заключения  договоров в обход законодательных норм</c:v>
                </c:pt>
                <c:pt idx="3">
                  <c:v>Никакие изменения законодательства не привели к хотя бы минимальному сокращению  коррупции в сфере госзаказов</c:v>
                </c:pt>
              </c:strCache>
            </c:strRef>
          </c:cat>
          <c:val>
            <c:numRef>
              <c:f>'в16-18'!$D$12:$D$15</c:f>
              <c:numCache>
                <c:formatCode>0.0</c:formatCode>
                <c:ptCount val="4"/>
                <c:pt idx="0">
                  <c:v>18.518518518518501</c:v>
                </c:pt>
                <c:pt idx="1">
                  <c:v>38.447971781305085</c:v>
                </c:pt>
                <c:pt idx="2">
                  <c:v>31.040564373897691</c:v>
                </c:pt>
                <c:pt idx="3">
                  <c:v>11.992945326278702</c:v>
                </c:pt>
              </c:numCache>
            </c:numRef>
          </c:val>
        </c:ser>
        <c:dLbls>
          <c:showLegendKey val="0"/>
          <c:showVal val="1"/>
          <c:showCatName val="0"/>
          <c:showSerName val="0"/>
          <c:showPercent val="0"/>
          <c:showBubbleSize val="0"/>
        </c:dLbls>
        <c:gapWidth val="75"/>
        <c:axId val="184063104"/>
        <c:axId val="184064640"/>
      </c:barChart>
      <c:catAx>
        <c:axId val="184063104"/>
        <c:scaling>
          <c:orientation val="minMax"/>
        </c:scaling>
        <c:delete val="0"/>
        <c:axPos val="b"/>
        <c:majorTickMark val="none"/>
        <c:minorTickMark val="none"/>
        <c:tickLblPos val="nextTo"/>
        <c:crossAx val="184064640"/>
        <c:crosses val="autoZero"/>
        <c:auto val="1"/>
        <c:lblAlgn val="ctr"/>
        <c:lblOffset val="100"/>
        <c:noMultiLvlLbl val="0"/>
      </c:catAx>
      <c:valAx>
        <c:axId val="184064640"/>
        <c:scaling>
          <c:orientation val="minMax"/>
        </c:scaling>
        <c:delete val="1"/>
        <c:axPos val="l"/>
        <c:numFmt formatCode="0.0" sourceLinked="1"/>
        <c:majorTickMark val="none"/>
        <c:minorTickMark val="none"/>
        <c:tickLblPos val="none"/>
        <c:crossAx val="18406310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8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Служащие!$J$334</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Служащие!$I$342:$I$352</c:f>
              <c:strCache>
                <c:ptCount val="11"/>
                <c:pt idx="0">
                  <c:v>Прием сообщений граждан о коррупционных правонарушениях группой «горячая телефонная линия» приемной граждан Губерн. и Правит.</c:v>
                </c:pt>
                <c:pt idx="1">
                  <c:v>Регулярное проведение в органах исп. власти и органах местного самоуправ. проверок соблюдения служащими порядка прохождения службы</c:v>
                </c:pt>
                <c:pt idx="2">
                  <c:v>Совершенствование регионального законодательства с учетом интересов борьбы с коррупцией</c:v>
                </c:pt>
                <c:pt idx="3">
                  <c:v>Работа подраздела «Противодействие коррупции» на сайте Правительства области и на портале государственных и муниципальных услуг области</c:v>
                </c:pt>
                <c:pt idx="4">
                  <c:v>Проведение обучающих семинаров для органов исполнительной власти и органов местного самоуправления</c:v>
                </c:pt>
                <c:pt idx="5">
                  <c:v>Работа системы информирования населения по вопросам противодействия коррупции с использованием СМИ, сети Интернет, творческих организаций</c:v>
                </c:pt>
                <c:pt idx="6">
                  <c:v>Анализ жалоб и обращений граждан и организаций, а также публикаций в СМИ по вопросам коррупции</c:v>
                </c:pt>
                <c:pt idx="7">
                  <c:v>Внедрение социальной рекламы антикоррупционной направленности</c:v>
                </c:pt>
                <c:pt idx="8">
                  <c:v>Проведение мониторинга СМИ области по публикациям антикоррупционной тематики</c:v>
                </c:pt>
                <c:pt idx="9">
                  <c:v>Проверка деятельности юридических лиц, созданных на основе собственности области, с целью недопущения перевода в частные структуры госуд. средств</c:v>
                </c:pt>
                <c:pt idx="10">
                  <c:v>Оказание нефинансовой поддержки деятельности НКО, имеющих и реализующих в качестве уставных целей и задач противодействие коррупции</c:v>
                </c:pt>
              </c:strCache>
            </c:strRef>
          </c:cat>
          <c:val>
            <c:numRef>
              <c:f>Служащие!$J$335:$J$345</c:f>
              <c:numCache>
                <c:formatCode>0.0</c:formatCode>
                <c:ptCount val="11"/>
                <c:pt idx="0">
                  <c:v>61.1</c:v>
                </c:pt>
                <c:pt idx="1">
                  <c:v>50.2</c:v>
                </c:pt>
                <c:pt idx="2">
                  <c:v>60.2</c:v>
                </c:pt>
                <c:pt idx="3">
                  <c:v>53.8</c:v>
                </c:pt>
                <c:pt idx="4">
                  <c:v>36.700000000000003</c:v>
                </c:pt>
                <c:pt idx="5">
                  <c:v>29.1</c:v>
                </c:pt>
                <c:pt idx="6">
                  <c:v>41</c:v>
                </c:pt>
                <c:pt idx="7">
                  <c:v>18.8</c:v>
                </c:pt>
                <c:pt idx="8">
                  <c:v>17.600000000000001</c:v>
                </c:pt>
                <c:pt idx="9">
                  <c:v>12.1</c:v>
                </c:pt>
                <c:pt idx="10">
                  <c:v>4.9000000000000004</c:v>
                </c:pt>
              </c:numCache>
            </c:numRef>
          </c:val>
        </c:ser>
        <c:ser>
          <c:idx val="1"/>
          <c:order val="1"/>
          <c:tx>
            <c:strRef>
              <c:f>Служащие!$K$334</c:f>
              <c:strCache>
                <c:ptCount val="1"/>
                <c:pt idx="0">
                  <c:v>2016</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Служащие!$I$342:$I$352</c:f>
              <c:strCache>
                <c:ptCount val="11"/>
                <c:pt idx="0">
                  <c:v>Прием сообщений граждан о коррупционных правонарушениях группой «горячая телефонная линия» приемной граждан Губерн. и Правит.</c:v>
                </c:pt>
                <c:pt idx="1">
                  <c:v>Регулярное проведение в органах исп. власти и органах местного самоуправ. проверок соблюдения служащими порядка прохождения службы</c:v>
                </c:pt>
                <c:pt idx="2">
                  <c:v>Совершенствование регионального законодательства с учетом интересов борьбы с коррупцией</c:v>
                </c:pt>
                <c:pt idx="3">
                  <c:v>Работа подраздела «Противодействие коррупции» на сайте Правительства области и на портале государственных и муниципальных услуг области</c:v>
                </c:pt>
                <c:pt idx="4">
                  <c:v>Проведение обучающих семинаров для органов исполнительной власти и органов местного самоуправления</c:v>
                </c:pt>
                <c:pt idx="5">
                  <c:v>Работа системы информирования населения по вопросам противодействия коррупции с использованием СМИ, сети Интернет, творческих организаций</c:v>
                </c:pt>
                <c:pt idx="6">
                  <c:v>Анализ жалоб и обращений граждан и организаций, а также публикаций в СМИ по вопросам коррупции</c:v>
                </c:pt>
                <c:pt idx="7">
                  <c:v>Внедрение социальной рекламы антикоррупционной направленности</c:v>
                </c:pt>
                <c:pt idx="8">
                  <c:v>Проведение мониторинга СМИ области по публикациям антикоррупционной тематики</c:v>
                </c:pt>
                <c:pt idx="9">
                  <c:v>Проверка деятельности юридических лиц, созданных на основе собственности области, с целью недопущения перевода в частные структуры госуд. средств</c:v>
                </c:pt>
                <c:pt idx="10">
                  <c:v>Оказание нефинансовой поддержки деятельности НКО, имеющих и реализующих в качестве уставных целей и задач противодействие коррупции</c:v>
                </c:pt>
              </c:strCache>
            </c:strRef>
          </c:cat>
          <c:val>
            <c:numRef>
              <c:f>Служащие!$K$335:$K$345</c:f>
              <c:numCache>
                <c:formatCode>General</c:formatCode>
                <c:ptCount val="11"/>
                <c:pt idx="0">
                  <c:v>60.9</c:v>
                </c:pt>
                <c:pt idx="1">
                  <c:v>54</c:v>
                </c:pt>
                <c:pt idx="2">
                  <c:v>58.8</c:v>
                </c:pt>
                <c:pt idx="3">
                  <c:v>59.2</c:v>
                </c:pt>
                <c:pt idx="4">
                  <c:v>39.700000000000003</c:v>
                </c:pt>
                <c:pt idx="5">
                  <c:v>32.5</c:v>
                </c:pt>
                <c:pt idx="6">
                  <c:v>41</c:v>
                </c:pt>
                <c:pt idx="7">
                  <c:v>23.8</c:v>
                </c:pt>
                <c:pt idx="8">
                  <c:v>19.8</c:v>
                </c:pt>
                <c:pt idx="9">
                  <c:v>15.3</c:v>
                </c:pt>
                <c:pt idx="10">
                  <c:v>6.8</c:v>
                </c:pt>
              </c:numCache>
            </c:numRef>
          </c:val>
        </c:ser>
        <c:ser>
          <c:idx val="2"/>
          <c:order val="2"/>
          <c:tx>
            <c:strRef>
              <c:f>Служащие!$L$341</c:f>
              <c:strCache>
                <c:ptCount val="1"/>
                <c:pt idx="0">
                  <c:v>2017</c:v>
                </c:pt>
              </c:strCache>
            </c:strRef>
          </c:tx>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Служащие!$I$342:$I$352</c:f>
              <c:strCache>
                <c:ptCount val="11"/>
                <c:pt idx="0">
                  <c:v>Прием сообщений граждан о коррупционных правонарушениях группой «горячая телефонная линия» приемной граждан Губерн. и Правит.</c:v>
                </c:pt>
                <c:pt idx="1">
                  <c:v>Регулярное проведение в органах исп. власти и органах местного самоуправ. проверок соблюдения служащими порядка прохождения службы</c:v>
                </c:pt>
                <c:pt idx="2">
                  <c:v>Совершенствование регионального законодательства с учетом интересов борьбы с коррупцией</c:v>
                </c:pt>
                <c:pt idx="3">
                  <c:v>Работа подраздела «Противодействие коррупции» на сайте Правительства области и на портале государственных и муниципальных услуг области</c:v>
                </c:pt>
                <c:pt idx="4">
                  <c:v>Проведение обучающих семинаров для органов исполнительной власти и органов местного самоуправления</c:v>
                </c:pt>
                <c:pt idx="5">
                  <c:v>Работа системы информирования населения по вопросам противодействия коррупции с использованием СМИ, сети Интернет, творческих организаций</c:v>
                </c:pt>
                <c:pt idx="6">
                  <c:v>Анализ жалоб и обращений граждан и организаций, а также публикаций в СМИ по вопросам коррупции</c:v>
                </c:pt>
                <c:pt idx="7">
                  <c:v>Внедрение социальной рекламы антикоррупционной направленности</c:v>
                </c:pt>
                <c:pt idx="8">
                  <c:v>Проведение мониторинга СМИ области по публикациям антикоррупционной тематики</c:v>
                </c:pt>
                <c:pt idx="9">
                  <c:v>Проверка деятельности юридических лиц, созданных на основе собственности области, с целью недопущения перевода в частные структуры госуд. средств</c:v>
                </c:pt>
                <c:pt idx="10">
                  <c:v>Оказание нефинансовой поддержки деятельности НКО, имеющих и реализующих в качестве уставных целей и задач противодействие коррупции</c:v>
                </c:pt>
              </c:strCache>
            </c:strRef>
          </c:cat>
          <c:val>
            <c:numRef>
              <c:f>Служащие!$L$342:$L$352</c:f>
              <c:numCache>
                <c:formatCode>0.0</c:formatCode>
                <c:ptCount val="11"/>
                <c:pt idx="0">
                  <c:v>65.280985373364089</c:v>
                </c:pt>
                <c:pt idx="1">
                  <c:v>62.432640492686687</c:v>
                </c:pt>
                <c:pt idx="2">
                  <c:v>58.352578906851413</c:v>
                </c:pt>
                <c:pt idx="3">
                  <c:v>57.120862201693583</c:v>
                </c:pt>
                <c:pt idx="4">
                  <c:v>47.498075442648201</c:v>
                </c:pt>
                <c:pt idx="5">
                  <c:v>44.803695150115495</c:v>
                </c:pt>
                <c:pt idx="6">
                  <c:v>42.263279445727498</c:v>
                </c:pt>
                <c:pt idx="7">
                  <c:v>32.178598922247915</c:v>
                </c:pt>
                <c:pt idx="8">
                  <c:v>25.404157043879891</c:v>
                </c:pt>
                <c:pt idx="9">
                  <c:v>22.324865280985399</c:v>
                </c:pt>
                <c:pt idx="10">
                  <c:v>9.3148575827559696</c:v>
                </c:pt>
              </c:numCache>
            </c:numRef>
          </c:val>
        </c:ser>
        <c:dLbls>
          <c:showLegendKey val="0"/>
          <c:showVal val="1"/>
          <c:showCatName val="0"/>
          <c:showSerName val="0"/>
          <c:showPercent val="0"/>
          <c:showBubbleSize val="0"/>
        </c:dLbls>
        <c:gapWidth val="150"/>
        <c:axId val="184112256"/>
        <c:axId val="184113792"/>
      </c:barChart>
      <c:catAx>
        <c:axId val="184112256"/>
        <c:scaling>
          <c:orientation val="minMax"/>
        </c:scaling>
        <c:delete val="0"/>
        <c:axPos val="b"/>
        <c:numFmt formatCode="General" sourceLinked="0"/>
        <c:majorTickMark val="out"/>
        <c:minorTickMark val="none"/>
        <c:tickLblPos val="nextTo"/>
        <c:txPr>
          <a:bodyPr rot="-5400000" vert="horz"/>
          <a:lstStyle/>
          <a:p>
            <a:pPr>
              <a:defRPr/>
            </a:pPr>
            <a:endParaRPr lang="ru-RU"/>
          </a:p>
        </c:txPr>
        <c:crossAx val="184113792"/>
        <c:crosses val="autoZero"/>
        <c:auto val="1"/>
        <c:lblAlgn val="ctr"/>
        <c:lblOffset val="100"/>
        <c:noMultiLvlLbl val="0"/>
      </c:catAx>
      <c:valAx>
        <c:axId val="184113792"/>
        <c:scaling>
          <c:orientation val="minMax"/>
        </c:scaling>
        <c:delete val="1"/>
        <c:axPos val="l"/>
        <c:numFmt formatCode="0.0" sourceLinked="1"/>
        <c:majorTickMark val="out"/>
        <c:minorTickMark val="none"/>
        <c:tickLblPos val="none"/>
        <c:crossAx val="184112256"/>
        <c:crosses val="autoZero"/>
        <c:crossBetween val="between"/>
      </c:valAx>
    </c:plotArea>
    <c:legend>
      <c:legendPos val="b"/>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8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'в11-14'!$C$14</c:f>
              <c:strCache>
                <c:ptCount val="1"/>
                <c:pt idx="0">
                  <c:v>Государственные</c:v>
                </c:pt>
              </c:strCache>
            </c:strRef>
          </c:tx>
          <c:spPr>
            <a:solidFill>
              <a:schemeClr val="tx2">
                <a:lumMod val="40000"/>
                <a:lumOff val="60000"/>
              </a:schemeClr>
            </a:solidFill>
          </c:spPr>
          <c:invertIfNegative val="0"/>
          <c:dLbls>
            <c:numFmt formatCode="#,##0.0" sourceLinked="0"/>
            <c:showLegendKey val="0"/>
            <c:showVal val="1"/>
            <c:showCatName val="0"/>
            <c:showSerName val="0"/>
            <c:showPercent val="0"/>
            <c:showBubbleSize val="0"/>
            <c:showLeaderLines val="0"/>
          </c:dLbls>
          <c:cat>
            <c:strRef>
              <c:f>'в11-14'!$B$15:$B$18</c:f>
              <c:strCache>
                <c:ptCount val="4"/>
                <c:pt idx="0">
                  <c:v>Положительно</c:v>
                </c:pt>
                <c:pt idx="1">
                  <c:v>Скорее положительно</c:v>
                </c:pt>
                <c:pt idx="2">
                  <c:v>Скорее отрицательно</c:v>
                </c:pt>
                <c:pt idx="3">
                  <c:v>Отрицательно</c:v>
                </c:pt>
              </c:strCache>
            </c:strRef>
          </c:cat>
          <c:val>
            <c:numRef>
              <c:f>'в11-14'!$C$15:$C$18</c:f>
              <c:numCache>
                <c:formatCode>0.0</c:formatCode>
                <c:ptCount val="4"/>
                <c:pt idx="0">
                  <c:v>18.707482993197292</c:v>
                </c:pt>
                <c:pt idx="1">
                  <c:v>58.163265306122412</c:v>
                </c:pt>
                <c:pt idx="2">
                  <c:v>20.408163265306094</c:v>
                </c:pt>
                <c:pt idx="3">
                  <c:v>2.7210884353741487</c:v>
                </c:pt>
              </c:numCache>
            </c:numRef>
          </c:val>
        </c:ser>
        <c:ser>
          <c:idx val="1"/>
          <c:order val="1"/>
          <c:tx>
            <c:strRef>
              <c:f>'в11-14'!$D$14</c:f>
              <c:strCache>
                <c:ptCount val="1"/>
                <c:pt idx="0">
                  <c:v>Муниципальные</c:v>
                </c:pt>
              </c:strCache>
            </c:strRef>
          </c:tx>
          <c:spPr>
            <a:solidFill>
              <a:schemeClr val="accent1"/>
            </a:solidFill>
          </c:spPr>
          <c:invertIfNegative val="0"/>
          <c:dLbls>
            <c:numFmt formatCode="#,##0.0" sourceLinked="0"/>
            <c:showLegendKey val="0"/>
            <c:showVal val="1"/>
            <c:showCatName val="0"/>
            <c:showSerName val="0"/>
            <c:showPercent val="0"/>
            <c:showBubbleSize val="0"/>
            <c:showLeaderLines val="0"/>
          </c:dLbls>
          <c:cat>
            <c:strRef>
              <c:f>'в11-14'!$B$15:$B$18</c:f>
              <c:strCache>
                <c:ptCount val="4"/>
                <c:pt idx="0">
                  <c:v>Положительно</c:v>
                </c:pt>
                <c:pt idx="1">
                  <c:v>Скорее положительно</c:v>
                </c:pt>
                <c:pt idx="2">
                  <c:v>Скорее отрицательно</c:v>
                </c:pt>
                <c:pt idx="3">
                  <c:v>Отрицательно</c:v>
                </c:pt>
              </c:strCache>
            </c:strRef>
          </c:cat>
          <c:val>
            <c:numRef>
              <c:f>'в11-14'!$D$15:$D$18</c:f>
              <c:numCache>
                <c:formatCode>0.0</c:formatCode>
                <c:ptCount val="4"/>
                <c:pt idx="0">
                  <c:v>19.311064718162807</c:v>
                </c:pt>
                <c:pt idx="1">
                  <c:v>49.895615866388312</c:v>
                </c:pt>
                <c:pt idx="2">
                  <c:v>24.843423799582499</c:v>
                </c:pt>
                <c:pt idx="3">
                  <c:v>5.9498956158663914</c:v>
                </c:pt>
              </c:numCache>
            </c:numRef>
          </c:val>
        </c:ser>
        <c:ser>
          <c:idx val="2"/>
          <c:order val="2"/>
          <c:tx>
            <c:strRef>
              <c:f>'в11-14'!$E$14</c:f>
              <c:strCache>
                <c:ptCount val="1"/>
                <c:pt idx="0">
                  <c:v>Служащие в целом</c:v>
                </c:pt>
              </c:strCache>
            </c:strRef>
          </c:tx>
          <c:spPr>
            <a:solidFill>
              <a:schemeClr val="bg1">
                <a:lumMod val="65000"/>
              </a:schemeClr>
            </a:solidFill>
          </c:spPr>
          <c:invertIfNegative val="0"/>
          <c:dLbls>
            <c:numFmt formatCode="#,##0.0" sourceLinked="0"/>
            <c:showLegendKey val="0"/>
            <c:showVal val="1"/>
            <c:showCatName val="0"/>
            <c:showSerName val="0"/>
            <c:showPercent val="0"/>
            <c:showBubbleSize val="0"/>
            <c:showLeaderLines val="0"/>
          </c:dLbls>
          <c:cat>
            <c:strRef>
              <c:f>'в11-14'!$B$15:$B$18</c:f>
              <c:strCache>
                <c:ptCount val="4"/>
                <c:pt idx="0">
                  <c:v>Положительно</c:v>
                </c:pt>
                <c:pt idx="1">
                  <c:v>Скорее положительно</c:v>
                </c:pt>
                <c:pt idx="2">
                  <c:v>Скорее отрицательно</c:v>
                </c:pt>
                <c:pt idx="3">
                  <c:v>Отрицательно</c:v>
                </c:pt>
              </c:strCache>
            </c:strRef>
          </c:cat>
          <c:val>
            <c:numRef>
              <c:f>'в11-14'!$E$15:$E$18</c:f>
              <c:numCache>
                <c:formatCode>0.0</c:formatCode>
                <c:ptCount val="4"/>
                <c:pt idx="0">
                  <c:v>19.081500646830499</c:v>
                </c:pt>
                <c:pt idx="1">
                  <c:v>53.040103492884903</c:v>
                </c:pt>
                <c:pt idx="2">
                  <c:v>23.156532988356993</c:v>
                </c:pt>
                <c:pt idx="3">
                  <c:v>4.7218628719275495</c:v>
                </c:pt>
              </c:numCache>
            </c:numRef>
          </c:val>
        </c:ser>
        <c:dLbls>
          <c:showLegendKey val="0"/>
          <c:showVal val="1"/>
          <c:showCatName val="0"/>
          <c:showSerName val="0"/>
          <c:showPercent val="0"/>
          <c:showBubbleSize val="0"/>
        </c:dLbls>
        <c:gapWidth val="75"/>
        <c:axId val="184165504"/>
        <c:axId val="184167040"/>
      </c:barChart>
      <c:catAx>
        <c:axId val="184165504"/>
        <c:scaling>
          <c:orientation val="minMax"/>
        </c:scaling>
        <c:delete val="0"/>
        <c:axPos val="b"/>
        <c:majorTickMark val="none"/>
        <c:minorTickMark val="none"/>
        <c:tickLblPos val="nextTo"/>
        <c:crossAx val="184167040"/>
        <c:crosses val="autoZero"/>
        <c:auto val="1"/>
        <c:lblAlgn val="ctr"/>
        <c:lblOffset val="100"/>
        <c:noMultiLvlLbl val="0"/>
      </c:catAx>
      <c:valAx>
        <c:axId val="184167040"/>
        <c:scaling>
          <c:orientation val="minMax"/>
        </c:scaling>
        <c:delete val="1"/>
        <c:axPos val="l"/>
        <c:numFmt formatCode="0.0" sourceLinked="1"/>
        <c:majorTickMark val="none"/>
        <c:minorTickMark val="none"/>
        <c:tickLblPos val="none"/>
        <c:crossAx val="18416550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8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'в11-14'!$C$14</c:f>
              <c:strCache>
                <c:ptCount val="1"/>
                <c:pt idx="0">
                  <c:v>Областной центр</c:v>
                </c:pt>
              </c:strCache>
            </c:strRef>
          </c:tx>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'в11-14'!$B$15:$B$18</c:f>
              <c:strCache>
                <c:ptCount val="4"/>
                <c:pt idx="0">
                  <c:v>Положительно</c:v>
                </c:pt>
                <c:pt idx="1">
                  <c:v>Скорее положительно</c:v>
                </c:pt>
                <c:pt idx="2">
                  <c:v>Скорее отрицательно</c:v>
                </c:pt>
                <c:pt idx="3">
                  <c:v>Отрицательно</c:v>
                </c:pt>
              </c:strCache>
            </c:strRef>
          </c:cat>
          <c:val>
            <c:numRef>
              <c:f>'в11-14'!$C$15:$C$18</c:f>
              <c:numCache>
                <c:formatCode>0.0</c:formatCode>
                <c:ptCount val="4"/>
                <c:pt idx="0">
                  <c:v>17.894736842105285</c:v>
                </c:pt>
                <c:pt idx="1">
                  <c:v>51.31578947368417</c:v>
                </c:pt>
                <c:pt idx="2">
                  <c:v>25.263157894736793</c:v>
                </c:pt>
                <c:pt idx="3">
                  <c:v>5.5263157894736814</c:v>
                </c:pt>
              </c:numCache>
            </c:numRef>
          </c:val>
        </c:ser>
        <c:ser>
          <c:idx val="1"/>
          <c:order val="1"/>
          <c:tx>
            <c:strRef>
              <c:f>'в11-14'!$D$14</c:f>
              <c:strCache>
                <c:ptCount val="1"/>
                <c:pt idx="0">
                  <c:v>Районы и города области</c:v>
                </c:pt>
              </c:strCache>
            </c:strRef>
          </c:tx>
          <c:spPr>
            <a:solidFill>
              <a:schemeClr val="tx2">
                <a:lumMod val="40000"/>
                <a:lumOff val="60000"/>
              </a:schemeClr>
            </a:solidFill>
          </c:spPr>
          <c:invertIfNegative val="0"/>
          <c:dLbls>
            <c:numFmt formatCode="#,##0.0" sourceLinked="0"/>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'в11-14'!$B$15:$B$18</c:f>
              <c:strCache>
                <c:ptCount val="4"/>
                <c:pt idx="0">
                  <c:v>Положительно</c:v>
                </c:pt>
                <c:pt idx="1">
                  <c:v>Скорее положительно</c:v>
                </c:pt>
                <c:pt idx="2">
                  <c:v>Скорее отрицательно</c:v>
                </c:pt>
                <c:pt idx="3">
                  <c:v>Отрицательно</c:v>
                </c:pt>
              </c:strCache>
            </c:strRef>
          </c:cat>
          <c:val>
            <c:numRef>
              <c:f>'в11-14'!$D$15:$D$18</c:f>
              <c:numCache>
                <c:formatCode>0.0</c:formatCode>
                <c:ptCount val="4"/>
                <c:pt idx="0">
                  <c:v>20.242214532871984</c:v>
                </c:pt>
                <c:pt idx="1">
                  <c:v>48.961937716262995</c:v>
                </c:pt>
                <c:pt idx="2">
                  <c:v>24.5674740484429</c:v>
                </c:pt>
                <c:pt idx="3">
                  <c:v>6.2283737024221519</c:v>
                </c:pt>
              </c:numCache>
            </c:numRef>
          </c:val>
        </c:ser>
        <c:dLbls>
          <c:showLegendKey val="0"/>
          <c:showVal val="1"/>
          <c:showCatName val="0"/>
          <c:showSerName val="0"/>
          <c:showPercent val="0"/>
          <c:showBubbleSize val="0"/>
        </c:dLbls>
        <c:gapWidth val="75"/>
        <c:axId val="184201216"/>
        <c:axId val="184202752"/>
      </c:barChart>
      <c:catAx>
        <c:axId val="184201216"/>
        <c:scaling>
          <c:orientation val="minMax"/>
        </c:scaling>
        <c:delete val="0"/>
        <c:axPos val="b"/>
        <c:majorTickMark val="none"/>
        <c:minorTickMark val="none"/>
        <c:tickLblPos val="nextTo"/>
        <c:crossAx val="184202752"/>
        <c:crosses val="autoZero"/>
        <c:auto val="1"/>
        <c:lblAlgn val="ctr"/>
        <c:lblOffset val="100"/>
        <c:noMultiLvlLbl val="0"/>
      </c:catAx>
      <c:valAx>
        <c:axId val="184202752"/>
        <c:scaling>
          <c:orientation val="minMax"/>
        </c:scaling>
        <c:delete val="1"/>
        <c:axPos val="l"/>
        <c:numFmt formatCode="0.0" sourceLinked="1"/>
        <c:majorTickMark val="none"/>
        <c:minorTickMark val="none"/>
        <c:tickLblPos val="none"/>
        <c:crossAx val="18420121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в10!$C$1</c:f>
              <c:strCache>
                <c:ptCount val="1"/>
                <c:pt idx="0">
                  <c:v>Областной центр</c:v>
                </c:pt>
              </c:strCache>
            </c:strRef>
          </c:tx>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в10!$B$2:$B$6</c:f>
              <c:strCache>
                <c:ptCount val="5"/>
                <c:pt idx="0">
                  <c:v>Положительно</c:v>
                </c:pt>
                <c:pt idx="1">
                  <c:v>Скорее положительно</c:v>
                </c:pt>
                <c:pt idx="2">
                  <c:v>Скорее отрицательно</c:v>
                </c:pt>
                <c:pt idx="3">
                  <c:v>Отрицательно</c:v>
                </c:pt>
                <c:pt idx="4">
                  <c:v>Нет ответа</c:v>
                </c:pt>
              </c:strCache>
            </c:strRef>
          </c:cat>
          <c:val>
            <c:numRef>
              <c:f>в10!$C$2:$C$6</c:f>
              <c:numCache>
                <c:formatCode>0.0</c:formatCode>
                <c:ptCount val="5"/>
                <c:pt idx="0">
                  <c:v>9.4736842105263293</c:v>
                </c:pt>
                <c:pt idx="1">
                  <c:v>25.263157894736793</c:v>
                </c:pt>
                <c:pt idx="2">
                  <c:v>21.315789473684202</c:v>
                </c:pt>
                <c:pt idx="3">
                  <c:v>31.578947368421094</c:v>
                </c:pt>
                <c:pt idx="4">
                  <c:v>12.3684210526316</c:v>
                </c:pt>
              </c:numCache>
            </c:numRef>
          </c:val>
        </c:ser>
        <c:ser>
          <c:idx val="1"/>
          <c:order val="1"/>
          <c:tx>
            <c:strRef>
              <c:f>в10!$D$1</c:f>
              <c:strCache>
                <c:ptCount val="1"/>
                <c:pt idx="0">
                  <c:v>Города и районы области</c:v>
                </c:pt>
              </c:strCache>
            </c:strRef>
          </c:tx>
          <c:spPr>
            <a:solidFill>
              <a:schemeClr val="accent1">
                <a:lumMod val="40000"/>
                <a:lumOff val="60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в10!$B$2:$B$6</c:f>
              <c:strCache>
                <c:ptCount val="5"/>
                <c:pt idx="0">
                  <c:v>Положительно</c:v>
                </c:pt>
                <c:pt idx="1">
                  <c:v>Скорее положительно</c:v>
                </c:pt>
                <c:pt idx="2">
                  <c:v>Скорее отрицательно</c:v>
                </c:pt>
                <c:pt idx="3">
                  <c:v>Отрицательно</c:v>
                </c:pt>
                <c:pt idx="4">
                  <c:v>Нет ответа</c:v>
                </c:pt>
              </c:strCache>
            </c:strRef>
          </c:cat>
          <c:val>
            <c:numRef>
              <c:f>в10!$D$2:$D$6</c:f>
              <c:numCache>
                <c:formatCode>0.0</c:formatCode>
                <c:ptCount val="5"/>
                <c:pt idx="0">
                  <c:v>24.032258064516107</c:v>
                </c:pt>
                <c:pt idx="1">
                  <c:v>25.806451612903199</c:v>
                </c:pt>
                <c:pt idx="2">
                  <c:v>15</c:v>
                </c:pt>
                <c:pt idx="3">
                  <c:v>22.903225806451594</c:v>
                </c:pt>
                <c:pt idx="4">
                  <c:v>12.258064516129004</c:v>
                </c:pt>
              </c:numCache>
            </c:numRef>
          </c:val>
        </c:ser>
        <c:ser>
          <c:idx val="2"/>
          <c:order val="2"/>
          <c:tx>
            <c:strRef>
              <c:f>в10!$E$1</c:f>
              <c:strCache>
                <c:ptCount val="1"/>
                <c:pt idx="0">
                  <c:v>Все население</c:v>
                </c:pt>
              </c:strCache>
            </c:strRef>
          </c:tx>
          <c:spPr>
            <a:solidFill>
              <a:schemeClr val="bg1">
                <a:lumMod val="65000"/>
              </a:schemeClr>
            </a:solidFill>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в10!$B$2:$B$6</c:f>
              <c:strCache>
                <c:ptCount val="5"/>
                <c:pt idx="0">
                  <c:v>Положительно</c:v>
                </c:pt>
                <c:pt idx="1">
                  <c:v>Скорее положительно</c:v>
                </c:pt>
                <c:pt idx="2">
                  <c:v>Скорее отрицательно</c:v>
                </c:pt>
                <c:pt idx="3">
                  <c:v>Отрицательно</c:v>
                </c:pt>
                <c:pt idx="4">
                  <c:v>Нет ответа</c:v>
                </c:pt>
              </c:strCache>
            </c:strRef>
          </c:cat>
          <c:val>
            <c:numRef>
              <c:f>в10!$E$2:$E$6</c:f>
              <c:numCache>
                <c:formatCode>0.0</c:formatCode>
                <c:ptCount val="5"/>
                <c:pt idx="0">
                  <c:v>18.5</c:v>
                </c:pt>
                <c:pt idx="1">
                  <c:v>25.6</c:v>
                </c:pt>
                <c:pt idx="2">
                  <c:v>17.399999999999999</c:v>
                </c:pt>
                <c:pt idx="3">
                  <c:v>26.2</c:v>
                </c:pt>
                <c:pt idx="4">
                  <c:v>12.3</c:v>
                </c:pt>
              </c:numCache>
            </c:numRef>
          </c:val>
        </c:ser>
        <c:dLbls>
          <c:showLegendKey val="0"/>
          <c:showVal val="1"/>
          <c:showCatName val="0"/>
          <c:showSerName val="0"/>
          <c:showPercent val="0"/>
          <c:showBubbleSize val="0"/>
        </c:dLbls>
        <c:gapWidth val="75"/>
        <c:axId val="178926720"/>
        <c:axId val="178928256"/>
      </c:barChart>
      <c:catAx>
        <c:axId val="178926720"/>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ru-RU"/>
          </a:p>
        </c:txPr>
        <c:crossAx val="178928256"/>
        <c:crosses val="autoZero"/>
        <c:auto val="1"/>
        <c:lblAlgn val="ctr"/>
        <c:lblOffset val="100"/>
        <c:noMultiLvlLbl val="0"/>
      </c:catAx>
      <c:valAx>
        <c:axId val="178928256"/>
        <c:scaling>
          <c:orientation val="minMax"/>
        </c:scaling>
        <c:delete val="1"/>
        <c:axPos val="l"/>
        <c:numFmt formatCode="0.0" sourceLinked="1"/>
        <c:majorTickMark val="none"/>
        <c:minorTickMark val="none"/>
        <c:tickLblPos val="none"/>
        <c:crossAx val="178926720"/>
        <c:crosses val="autoZero"/>
        <c:crossBetween val="between"/>
      </c:valAx>
    </c:plotArea>
    <c:legend>
      <c:legendPos val="b"/>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F33F9-D9C3-4D38-9734-B6210E65A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149</Pages>
  <Words>30563</Words>
  <Characters>174213</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59</cp:revision>
  <cp:lastPrinted>2014-12-04T16:32:00Z</cp:lastPrinted>
  <dcterms:created xsi:type="dcterms:W3CDTF">2017-11-10T09:29:00Z</dcterms:created>
  <dcterms:modified xsi:type="dcterms:W3CDTF">2018-03-06T11:31:00Z</dcterms:modified>
</cp:coreProperties>
</file>