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:rsidTr="009D29DA">
        <w:trPr>
          <w:trHeight w:val="1135"/>
        </w:trPr>
        <w:tc>
          <w:tcPr>
            <w:tcW w:w="9815" w:type="dxa"/>
            <w:gridSpan w:val="5"/>
            <w:shd w:val="clear" w:color="auto" w:fill="auto"/>
          </w:tcPr>
          <w:p w:rsidR="0085764D" w:rsidRPr="009D29DA" w:rsidRDefault="0085764D" w:rsidP="009D29DA">
            <w:pPr>
              <w:rPr>
                <w:sz w:val="12"/>
                <w:szCs w:val="12"/>
              </w:rPr>
            </w:pPr>
          </w:p>
          <w:p w:rsidR="0085764D" w:rsidRPr="009D29DA" w:rsidRDefault="0085764D" w:rsidP="009D29DA">
            <w:pPr>
              <w:rPr>
                <w:sz w:val="12"/>
                <w:szCs w:val="12"/>
              </w:rPr>
            </w:pPr>
          </w:p>
          <w:p w:rsidR="0085764D" w:rsidRPr="009D29DA" w:rsidRDefault="0085764D" w:rsidP="009D29DA">
            <w:pPr>
              <w:rPr>
                <w:sz w:val="12"/>
                <w:szCs w:val="12"/>
              </w:rPr>
            </w:pPr>
          </w:p>
          <w:p w:rsidR="007166CA" w:rsidRPr="009D29DA" w:rsidRDefault="007166CA" w:rsidP="009D29DA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276416" w:rsidRPr="009D29DA" w:rsidRDefault="00276416" w:rsidP="009D29DA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F62919" w:rsidRPr="009D29DA" w:rsidRDefault="00F62919" w:rsidP="009D29DA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F62919" w:rsidRPr="009D29DA" w:rsidRDefault="00F62919" w:rsidP="009D29DA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F62919" w:rsidRPr="009D29DA" w:rsidRDefault="00F62919" w:rsidP="009D29DA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276416" w:rsidRPr="009D29DA" w:rsidRDefault="00276416" w:rsidP="009D29DA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7166CA" w:rsidRPr="009D29DA" w:rsidRDefault="007166CA" w:rsidP="009D29DA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3C2B40" w:rsidRPr="009D29DA" w:rsidRDefault="003C2B40" w:rsidP="009D29DA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3C2B40" w:rsidRPr="009D29DA" w:rsidRDefault="003C2B40" w:rsidP="009D29DA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3C2B40" w:rsidRPr="009D29DA" w:rsidRDefault="003C2B40" w:rsidP="009D29DA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3C2B40" w:rsidRPr="009D29DA" w:rsidRDefault="003C2B40" w:rsidP="009D29DA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3C2B40" w:rsidRPr="009D29DA" w:rsidRDefault="003C2B40" w:rsidP="009D29DA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3C2B40" w:rsidRPr="009D29DA" w:rsidRDefault="003C2B40" w:rsidP="009D29DA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3C2B40" w:rsidRPr="009D29DA" w:rsidRDefault="003C2B40" w:rsidP="009D29DA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</w:tc>
      </w:tr>
      <w:tr w:rsidR="0085764D" w:rsidTr="009D29DA">
        <w:trPr>
          <w:trHeight w:val="292"/>
        </w:trPr>
        <w:tc>
          <w:tcPr>
            <w:tcW w:w="9815" w:type="dxa"/>
            <w:gridSpan w:val="5"/>
            <w:shd w:val="clear" w:color="auto" w:fill="auto"/>
            <w:vAlign w:val="center"/>
          </w:tcPr>
          <w:p w:rsidR="0085764D" w:rsidRPr="009D29DA" w:rsidRDefault="0085764D" w:rsidP="009D29DA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:rsidTr="009D29DA">
        <w:trPr>
          <w:trHeight w:hRule="exact" w:val="680"/>
        </w:trPr>
        <w:tc>
          <w:tcPr>
            <w:tcW w:w="2943" w:type="dxa"/>
            <w:gridSpan w:val="2"/>
            <w:shd w:val="clear" w:color="auto" w:fill="auto"/>
            <w:vAlign w:val="bottom"/>
          </w:tcPr>
          <w:p w:rsidR="0085764D" w:rsidRDefault="00F6175B" w:rsidP="009D29DA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>
              <w:instrText xml:space="preserve"> FORMTEXT </w:instrText>
            </w:r>
            <w:r>
              <w:fldChar w:fldCharType="separate"/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604" w:type="dxa"/>
            <w:shd w:val="clear" w:color="auto" w:fill="auto"/>
            <w:vAlign w:val="bottom"/>
          </w:tcPr>
          <w:p w:rsidR="0085764D" w:rsidRDefault="0085764D" w:rsidP="009D29DA"/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85764D" w:rsidRDefault="0085764D" w:rsidP="009D29DA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764D" w:rsidTr="009D29DA">
        <w:trPr>
          <w:trHeight w:hRule="exact" w:val="510"/>
        </w:trPr>
        <w:tc>
          <w:tcPr>
            <w:tcW w:w="9815" w:type="dxa"/>
            <w:gridSpan w:val="5"/>
            <w:shd w:val="clear" w:color="auto" w:fill="auto"/>
          </w:tcPr>
          <w:p w:rsidR="0085764D" w:rsidRDefault="0085764D" w:rsidP="009D29DA"/>
        </w:tc>
      </w:tr>
      <w:tr w:rsidR="0085764D" w:rsidTr="009D29DA">
        <w:trPr>
          <w:trHeight w:val="826"/>
        </w:trPr>
        <w:tc>
          <w:tcPr>
            <w:tcW w:w="1951" w:type="dxa"/>
            <w:shd w:val="clear" w:color="auto" w:fill="auto"/>
          </w:tcPr>
          <w:p w:rsidR="0085764D" w:rsidRDefault="0085764D" w:rsidP="009D29DA"/>
        </w:tc>
        <w:tc>
          <w:tcPr>
            <w:tcW w:w="6095" w:type="dxa"/>
            <w:gridSpan w:val="3"/>
            <w:shd w:val="clear" w:color="auto" w:fill="auto"/>
          </w:tcPr>
          <w:p w:rsidR="00627638" w:rsidRPr="00627638" w:rsidRDefault="00CB5DFC" w:rsidP="00627638">
            <w:pPr>
              <w:jc w:val="center"/>
              <w:rPr>
                <w:b/>
                <w:noProof/>
              </w:rPr>
            </w:pPr>
            <w:r w:rsidRPr="009D29DA">
              <w:rPr>
                <w:b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" w:name="ТекстовоеПоле23"/>
            <w:r w:rsidRPr="009D29DA">
              <w:rPr>
                <w:b/>
              </w:rPr>
              <w:instrText xml:space="preserve"> FORMTEXT </w:instrText>
            </w:r>
            <w:r w:rsidRPr="009D29DA">
              <w:rPr>
                <w:b/>
              </w:rPr>
            </w:r>
            <w:r w:rsidRPr="009D29DA">
              <w:rPr>
                <w:b/>
              </w:rPr>
              <w:fldChar w:fldCharType="separate"/>
            </w:r>
            <w:r w:rsidR="00627638" w:rsidRPr="00627638">
              <w:rPr>
                <w:b/>
                <w:noProof/>
              </w:rPr>
              <w:t>О внесении изменений в приказ министерства образования</w:t>
            </w:r>
            <w:r w:rsidR="005E3D61">
              <w:rPr>
                <w:b/>
                <w:noProof/>
              </w:rPr>
              <w:t xml:space="preserve">, </w:t>
            </w:r>
            <w:r w:rsidR="00627638" w:rsidRPr="00627638">
              <w:rPr>
                <w:b/>
                <w:noProof/>
              </w:rPr>
              <w:t>науки</w:t>
            </w:r>
            <w:r w:rsidR="005E3D61">
              <w:rPr>
                <w:b/>
                <w:noProof/>
              </w:rPr>
              <w:t xml:space="preserve"> и молодежной политики</w:t>
            </w:r>
          </w:p>
          <w:p w:rsidR="0085764D" w:rsidRPr="009D29DA" w:rsidRDefault="00627638" w:rsidP="00627638">
            <w:pPr>
              <w:jc w:val="center"/>
              <w:rPr>
                <w:b/>
              </w:rPr>
            </w:pPr>
            <w:r w:rsidRPr="00627638">
              <w:rPr>
                <w:b/>
                <w:noProof/>
              </w:rPr>
              <w:t>Нижегородской области от 17 мая 2022 г.      № 316-01-63-1128/22</w:t>
            </w:r>
            <w:r w:rsidR="00CB5DFC" w:rsidRPr="009D29DA">
              <w:rPr>
                <w:b/>
              </w:rPr>
              <w:fldChar w:fldCharType="end"/>
            </w:r>
            <w:bookmarkEnd w:id="1"/>
          </w:p>
        </w:tc>
        <w:tc>
          <w:tcPr>
            <w:tcW w:w="1769" w:type="dxa"/>
            <w:shd w:val="clear" w:color="auto" w:fill="auto"/>
          </w:tcPr>
          <w:p w:rsidR="0085764D" w:rsidRDefault="0085764D" w:rsidP="009D29DA"/>
        </w:tc>
      </w:tr>
    </w:tbl>
    <w:p w:rsidR="0085764D" w:rsidRDefault="0085764D" w:rsidP="0085764D">
      <w:pPr>
        <w:sectPr w:rsidR="0085764D" w:rsidSect="00CB5DFC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85764D" w:rsidRDefault="0085764D" w:rsidP="00B86D56">
      <w:pPr>
        <w:ind w:firstLine="709"/>
        <w:jc w:val="both"/>
      </w:pPr>
    </w:p>
    <w:p w:rsidR="00B86D56" w:rsidRDefault="00B86D56" w:rsidP="00B86D56">
      <w:pPr>
        <w:ind w:firstLine="709"/>
        <w:jc w:val="both"/>
      </w:pPr>
    </w:p>
    <w:p w:rsidR="00817BAA" w:rsidRPr="002D11F8" w:rsidRDefault="00817BAA" w:rsidP="00E202FD">
      <w:pPr>
        <w:spacing w:line="276" w:lineRule="auto"/>
        <w:ind w:firstLine="709"/>
        <w:jc w:val="both"/>
      </w:pPr>
      <w:r w:rsidRPr="002D11F8">
        <w:t>В целях приведения в соответствие с действующим законодательством</w:t>
      </w:r>
    </w:p>
    <w:p w:rsidR="00817BAA" w:rsidRPr="002D11F8" w:rsidRDefault="00817BAA" w:rsidP="00E202FD">
      <w:pPr>
        <w:spacing w:line="276" w:lineRule="auto"/>
        <w:jc w:val="both"/>
      </w:pPr>
      <w:r w:rsidRPr="002D11F8">
        <w:t xml:space="preserve">п р и </w:t>
      </w:r>
      <w:proofErr w:type="gramStart"/>
      <w:r w:rsidRPr="002D11F8">
        <w:t>к</w:t>
      </w:r>
      <w:proofErr w:type="gramEnd"/>
      <w:r w:rsidRPr="002D11F8">
        <w:t xml:space="preserve"> а з ы в а ю:</w:t>
      </w:r>
    </w:p>
    <w:p w:rsidR="004D26F9" w:rsidRPr="002D11F8" w:rsidRDefault="00817BAA" w:rsidP="00E202FD">
      <w:pPr>
        <w:spacing w:line="276" w:lineRule="auto"/>
        <w:ind w:firstLine="709"/>
        <w:jc w:val="both"/>
      </w:pPr>
      <w:r w:rsidRPr="002D11F8">
        <w:t xml:space="preserve">1. </w:t>
      </w:r>
      <w:r w:rsidR="00627638" w:rsidRPr="00495933">
        <w:rPr>
          <w:szCs w:val="28"/>
        </w:rPr>
        <w:t xml:space="preserve">Внести в </w:t>
      </w:r>
      <w:r w:rsidR="00627638" w:rsidRPr="00AA31CC">
        <w:rPr>
          <w:szCs w:val="28"/>
        </w:rPr>
        <w:t>Положени</w:t>
      </w:r>
      <w:r w:rsidR="000F1970">
        <w:rPr>
          <w:szCs w:val="28"/>
        </w:rPr>
        <w:t>е</w:t>
      </w:r>
      <w:r w:rsidR="00627638" w:rsidRPr="00AA31CC">
        <w:rPr>
          <w:szCs w:val="28"/>
        </w:rPr>
        <w:t xml:space="preserve"> о порядке рассмотрения обращений граждан в министерстве образовани</w:t>
      </w:r>
      <w:r w:rsidR="002B1B69">
        <w:rPr>
          <w:szCs w:val="28"/>
        </w:rPr>
        <w:t xml:space="preserve">я и науки Нижегородской области, </w:t>
      </w:r>
      <w:r w:rsidR="00627638" w:rsidRPr="00AA31CC">
        <w:rPr>
          <w:szCs w:val="28"/>
        </w:rPr>
        <w:t>утвержденно</w:t>
      </w:r>
      <w:r w:rsidR="000F1970">
        <w:rPr>
          <w:szCs w:val="28"/>
        </w:rPr>
        <w:t>е</w:t>
      </w:r>
      <w:r w:rsidR="00627638" w:rsidRPr="00AA31CC">
        <w:rPr>
          <w:szCs w:val="28"/>
        </w:rPr>
        <w:t xml:space="preserve"> приказом</w:t>
      </w:r>
      <w:r w:rsidR="0028044E">
        <w:rPr>
          <w:szCs w:val="28"/>
        </w:rPr>
        <w:t xml:space="preserve"> министерства образования,</w:t>
      </w:r>
      <w:r w:rsidR="000F1970" w:rsidRPr="00495933">
        <w:rPr>
          <w:szCs w:val="28"/>
        </w:rPr>
        <w:t xml:space="preserve"> науки</w:t>
      </w:r>
      <w:r w:rsidR="0028044E">
        <w:rPr>
          <w:szCs w:val="28"/>
        </w:rPr>
        <w:t xml:space="preserve"> и молодежной политики</w:t>
      </w:r>
      <w:r w:rsidR="000F1970" w:rsidRPr="00495933">
        <w:rPr>
          <w:szCs w:val="28"/>
        </w:rPr>
        <w:t xml:space="preserve"> Ниже</w:t>
      </w:r>
      <w:r w:rsidR="00AA6A71">
        <w:rPr>
          <w:szCs w:val="28"/>
        </w:rPr>
        <w:t>городской области от 17 мая 2022 г. № 316-01-63-1128/22</w:t>
      </w:r>
      <w:r w:rsidR="006F6AD2">
        <w:rPr>
          <w:szCs w:val="28"/>
        </w:rPr>
        <w:t>,</w:t>
      </w:r>
      <w:r w:rsidR="000F1970" w:rsidRPr="00495933">
        <w:rPr>
          <w:szCs w:val="28"/>
        </w:rPr>
        <w:t xml:space="preserve"> следующие изменения:</w:t>
      </w:r>
      <w:r w:rsidR="000F1970">
        <w:rPr>
          <w:szCs w:val="28"/>
        </w:rPr>
        <w:t xml:space="preserve"> </w:t>
      </w:r>
    </w:p>
    <w:p w:rsidR="00B77E46" w:rsidRDefault="00817BAA" w:rsidP="00E202FD">
      <w:pPr>
        <w:spacing w:line="276" w:lineRule="auto"/>
        <w:ind w:firstLine="709"/>
        <w:jc w:val="both"/>
        <w:rPr>
          <w:szCs w:val="28"/>
        </w:rPr>
      </w:pPr>
      <w:r w:rsidRPr="002D11F8">
        <w:rPr>
          <w:szCs w:val="28"/>
        </w:rPr>
        <w:t>1.</w:t>
      </w:r>
      <w:r w:rsidR="004D26F9" w:rsidRPr="002D11F8">
        <w:rPr>
          <w:szCs w:val="28"/>
        </w:rPr>
        <w:t xml:space="preserve">1. </w:t>
      </w:r>
      <w:r w:rsidR="00B77E46">
        <w:rPr>
          <w:szCs w:val="28"/>
        </w:rPr>
        <w:t>Абзац первый пункта 1.3 изложить в следующей редакции:</w:t>
      </w:r>
    </w:p>
    <w:p w:rsidR="00B77E46" w:rsidRDefault="00B77E46" w:rsidP="00E202FD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77E46">
        <w:rPr>
          <w:szCs w:val="28"/>
        </w:rPr>
        <w:t>«1.3. Министерство образования и науки Нижегородской области (далее - Министерство) в пределах своей компетенции обеспечивает организацию личного приема граждан, рассмотрение индивидуальных или коллективных обращений граждан, объединений граждан, в том числе юридических лиц, поступивших в Министерство в письменно</w:t>
      </w:r>
      <w:r>
        <w:rPr>
          <w:szCs w:val="28"/>
        </w:rPr>
        <w:t>й форме</w:t>
      </w:r>
      <w:r w:rsidRPr="00B77E46">
        <w:rPr>
          <w:szCs w:val="28"/>
        </w:rPr>
        <w:t>, в форме электронного документа</w:t>
      </w:r>
      <w:r w:rsidR="005F7695">
        <w:rPr>
          <w:szCs w:val="28"/>
        </w:rPr>
        <w:t xml:space="preserve"> путем заполнения </w:t>
      </w:r>
      <w:r w:rsidR="005F7695">
        <w:rPr>
          <w:szCs w:val="28"/>
          <w:shd w:val="clear" w:color="auto" w:fill="FFFFFF"/>
        </w:rPr>
        <w:t>в установленном порядке специальной формы на официальном сайте Министерства (</w:t>
      </w:r>
      <w:hyperlink r:id="rId10" w:history="1">
        <w:r w:rsidR="005F7695" w:rsidRPr="00163051">
          <w:rPr>
            <w:rStyle w:val="a5"/>
            <w:szCs w:val="28"/>
            <w:shd w:val="clear" w:color="auto" w:fill="FFFFFF"/>
          </w:rPr>
          <w:t>https://minobr.nobl.ru/)</w:t>
        </w:r>
      </w:hyperlink>
      <w:r w:rsidRPr="00B77E46">
        <w:rPr>
          <w:szCs w:val="28"/>
        </w:rPr>
        <w:t xml:space="preserve">, </w:t>
      </w:r>
      <w:r w:rsidR="00CF2C9C">
        <w:rPr>
          <w:szCs w:val="28"/>
        </w:rPr>
        <w:t>иной информационной системе Министерства, обеспечивающей идентификацию и (или) аутентификацию гражданина</w:t>
      </w:r>
      <w:r w:rsidR="00CF2C9C">
        <w:rPr>
          <w:szCs w:val="28"/>
        </w:rPr>
        <w:t xml:space="preserve">, </w:t>
      </w:r>
      <w:r w:rsidRPr="00B77E46">
        <w:rPr>
          <w:szCs w:val="28"/>
        </w:rPr>
        <w:t>с использованием федеральной государс</w:t>
      </w:r>
      <w:r>
        <w:rPr>
          <w:szCs w:val="28"/>
        </w:rPr>
        <w:t>твенной информационной системы «</w:t>
      </w:r>
      <w:r w:rsidRPr="00B77E46">
        <w:rPr>
          <w:szCs w:val="28"/>
        </w:rPr>
        <w:t xml:space="preserve">Единый портал государственных </w:t>
      </w:r>
      <w:r>
        <w:rPr>
          <w:szCs w:val="28"/>
        </w:rPr>
        <w:t>и муниципальных услуг (функций)»</w:t>
      </w:r>
      <w:r w:rsidRPr="00B77E46">
        <w:rPr>
          <w:szCs w:val="28"/>
        </w:rPr>
        <w:t xml:space="preserve"> (далее - Единый портал),</w:t>
      </w:r>
      <w:r w:rsidR="00CF2C9C">
        <w:rPr>
          <w:szCs w:val="28"/>
        </w:rPr>
        <w:t xml:space="preserve"> </w:t>
      </w:r>
      <w:r w:rsidRPr="00B77E46">
        <w:rPr>
          <w:szCs w:val="28"/>
        </w:rPr>
        <w:t>или в форме устного обращения к должностному лицу во время личного приема граждан, принятие по ним решений и направление ответа в установленный законом срок.</w:t>
      </w:r>
      <w:r w:rsidR="0069786B">
        <w:rPr>
          <w:szCs w:val="28"/>
        </w:rPr>
        <w:t>».</w:t>
      </w:r>
    </w:p>
    <w:p w:rsidR="004D26F9" w:rsidRDefault="00B77E46" w:rsidP="00E202FD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2B1B69">
        <w:rPr>
          <w:szCs w:val="28"/>
        </w:rPr>
        <w:t>Абзац третий п</w:t>
      </w:r>
      <w:r w:rsidR="0028044E">
        <w:rPr>
          <w:szCs w:val="28"/>
        </w:rPr>
        <w:t>ункт</w:t>
      </w:r>
      <w:r w:rsidR="002B1B69">
        <w:rPr>
          <w:szCs w:val="28"/>
        </w:rPr>
        <w:t>а</w:t>
      </w:r>
      <w:r w:rsidR="0028044E">
        <w:rPr>
          <w:szCs w:val="28"/>
        </w:rPr>
        <w:t xml:space="preserve"> 1.</w:t>
      </w:r>
      <w:r w:rsidR="002B1B69">
        <w:rPr>
          <w:szCs w:val="28"/>
        </w:rPr>
        <w:t>5</w:t>
      </w:r>
      <w:r w:rsidR="00627638" w:rsidRPr="00AA31CC">
        <w:rPr>
          <w:szCs w:val="28"/>
        </w:rPr>
        <w:t xml:space="preserve"> изложить в следующей редакции:</w:t>
      </w:r>
    </w:p>
    <w:p w:rsidR="002A6B35" w:rsidRDefault="005E3D61" w:rsidP="00E202FD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>«</w:t>
      </w:r>
      <w:r w:rsidR="002B1B69">
        <w:rPr>
          <w:szCs w:val="28"/>
          <w:shd w:val="clear" w:color="auto" w:fill="FFFFFF"/>
        </w:rPr>
        <w:t>обращения в форме электронного документа путем заполнения в установленном порядке специальной формы на официальном сайте Министерства (</w:t>
      </w:r>
      <w:hyperlink r:id="rId11" w:history="1">
        <w:r w:rsidR="0069786B" w:rsidRPr="00163051">
          <w:rPr>
            <w:rStyle w:val="a5"/>
            <w:szCs w:val="28"/>
            <w:shd w:val="clear" w:color="auto" w:fill="FFFFFF"/>
          </w:rPr>
          <w:t>https://minobr.nobl.ru/);»</w:t>
        </w:r>
      </w:hyperlink>
      <w:r w:rsidR="002B1B69">
        <w:rPr>
          <w:szCs w:val="28"/>
          <w:shd w:val="clear" w:color="auto" w:fill="FFFFFF"/>
        </w:rPr>
        <w:t>.</w:t>
      </w:r>
    </w:p>
    <w:p w:rsidR="0069786B" w:rsidRDefault="0069786B" w:rsidP="00E202FD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1.3. Пункт 2.1.2 изложить в следующей редакции:</w:t>
      </w:r>
    </w:p>
    <w:p w:rsidR="0069786B" w:rsidRDefault="0069786B" w:rsidP="00E202FD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«2.1.2. </w:t>
      </w:r>
      <w:r>
        <w:rPr>
          <w:szCs w:val="28"/>
        </w:rPr>
        <w:t>Прием обращений, направленных в форме электронного документа, осуществляется уполномоченным лицом на ведение делопроизводства, которым проверяется правильность адресации и передается на регистрацию в день поступления обращения либо, в случае поступления обращения после 17.00 часов текущего дня, на следующий рабочий день.».</w:t>
      </w:r>
    </w:p>
    <w:p w:rsidR="0069786B" w:rsidRDefault="0069786B" w:rsidP="00E202FD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1.4. Абзац первый пункта 2.2.1 изложить в следующей редакции:</w:t>
      </w:r>
    </w:p>
    <w:p w:rsidR="0069786B" w:rsidRDefault="0069786B" w:rsidP="00E202FD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«2.2.1. </w:t>
      </w:r>
      <w:r>
        <w:rPr>
          <w:szCs w:val="28"/>
        </w:rPr>
        <w:t>Обращение, поступившее в Министерство в письменной форме или в форме электронного документа, в том числе с использованием Единого портала, предложение, заявление или жалоба, а также устное обращение гражданина в Министерство (далее - письменное обращение, обращение), подлежит рассмотрению в порядке, установленном Федеральным законом от 2 мая 2006 г. № 59-ФЗ «О порядке рассмотрения обращений граждан Российской Федерации» и настоящим Положением.».</w:t>
      </w:r>
    </w:p>
    <w:p w:rsidR="00DC31E5" w:rsidRDefault="00DC31E5" w:rsidP="00E202FD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1.5. Пункт 2.3.17 изложить в следующей редакции:</w:t>
      </w:r>
    </w:p>
    <w:p w:rsidR="00DC31E5" w:rsidRPr="0069786B" w:rsidRDefault="00DC31E5" w:rsidP="00E202FD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«2.3.17. Ответ на обращение направляется в форме электронного документа по адресу электронной почты, указанному в обращении, поступившем в Министерство в форме электронного документа, или по адресу (уникальному идентификатору) личного кабинета гражданина на Едином портале или в иной информационной системе Министерства, обеспечивающей идентификацию и (или) аутентификацию гражданина, при использовании Единого портала или иной информационной системы </w:t>
      </w:r>
      <w:r>
        <w:rPr>
          <w:szCs w:val="28"/>
        </w:rPr>
        <w:t>и в письменной форме по почтовому адресу, указанному в обращении, поступившем в Министерство в письменной форме. Кроме того, на поступившее в Министерство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</w:t>
      </w:r>
      <w:r>
        <w:rPr>
          <w:szCs w:val="28"/>
        </w:rPr>
        <w:t xml:space="preserve"> части 2 статьи 6</w:t>
      </w:r>
      <w:r>
        <w:rPr>
          <w:szCs w:val="28"/>
        </w:rPr>
        <w:t xml:space="preserve"> Федерального закона от 2 мая 2006 г. </w:t>
      </w:r>
      <w:r>
        <w:rPr>
          <w:szCs w:val="28"/>
        </w:rPr>
        <w:t>№</w:t>
      </w:r>
      <w:r>
        <w:rPr>
          <w:szCs w:val="28"/>
        </w:rPr>
        <w:t xml:space="preserve"> 59-ФЗ </w:t>
      </w:r>
      <w:r>
        <w:rPr>
          <w:szCs w:val="28"/>
        </w:rPr>
        <w:t>«</w:t>
      </w:r>
      <w:r>
        <w:rPr>
          <w:szCs w:val="28"/>
        </w:rPr>
        <w:t>О порядке рассмотрения обращений граждан Российской Федерации</w:t>
      </w:r>
      <w:r>
        <w:rPr>
          <w:szCs w:val="28"/>
        </w:rPr>
        <w:t>»</w:t>
      </w:r>
      <w:r>
        <w:rPr>
          <w:szCs w:val="28"/>
        </w:rPr>
        <w:t xml:space="preserve"> в сети Интернет.</w:t>
      </w:r>
      <w:r>
        <w:rPr>
          <w:szCs w:val="28"/>
        </w:rPr>
        <w:t>».</w:t>
      </w:r>
    </w:p>
    <w:p w:rsidR="003C748A" w:rsidRDefault="00DC31E5" w:rsidP="00E202FD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1.6</w:t>
      </w:r>
      <w:r w:rsidR="002A6B35">
        <w:rPr>
          <w:szCs w:val="28"/>
          <w:shd w:val="clear" w:color="auto" w:fill="FFFFFF"/>
        </w:rPr>
        <w:t xml:space="preserve">. </w:t>
      </w:r>
      <w:r w:rsidR="002B1B69">
        <w:rPr>
          <w:szCs w:val="28"/>
          <w:shd w:val="clear" w:color="auto" w:fill="FFFFFF"/>
        </w:rPr>
        <w:t>Пункт 3.3</w:t>
      </w:r>
      <w:r w:rsidR="003C748A">
        <w:rPr>
          <w:szCs w:val="28"/>
          <w:shd w:val="clear" w:color="auto" w:fill="FFFFFF"/>
        </w:rPr>
        <w:t xml:space="preserve"> изложить в следующей редакции:</w:t>
      </w:r>
    </w:p>
    <w:p w:rsidR="003C748A" w:rsidRDefault="003C748A" w:rsidP="00E202FD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  <w:shd w:val="clear" w:color="auto" w:fill="FFFFFF"/>
        </w:rPr>
        <w:t>«</w:t>
      </w:r>
      <w:r w:rsidR="002B1B69">
        <w:rPr>
          <w:szCs w:val="28"/>
          <w:shd w:val="clear" w:color="auto" w:fill="FFFFFF"/>
        </w:rPr>
        <w:t xml:space="preserve">3.3. </w:t>
      </w:r>
      <w:r w:rsidR="002B1B69">
        <w:rPr>
          <w:szCs w:val="28"/>
        </w:rPr>
        <w:t xml:space="preserve">Личный прием граждан в Министерстве осуществляется на основе обращений, поступивших в письменной форме, в виде электронного запроса (через интернет-приемную официального сайта Министерства </w:t>
      </w:r>
      <w:hyperlink r:id="rId12" w:history="1">
        <w:r w:rsidR="002D6CEC" w:rsidRPr="000F5DA0">
          <w:rPr>
            <w:rStyle w:val="a5"/>
            <w:szCs w:val="28"/>
          </w:rPr>
          <w:t>https://minobr.government-nnov.ru/</w:t>
        </w:r>
      </w:hyperlink>
      <w:r w:rsidR="002D6CEC">
        <w:rPr>
          <w:szCs w:val="28"/>
        </w:rPr>
        <w:t xml:space="preserve"> либо с использованием Единого портала</w:t>
      </w:r>
      <w:r w:rsidR="0069786B">
        <w:rPr>
          <w:szCs w:val="28"/>
        </w:rPr>
        <w:t>)</w:t>
      </w:r>
      <w:r w:rsidR="002B1B69">
        <w:rPr>
          <w:szCs w:val="28"/>
        </w:rPr>
        <w:t xml:space="preserve"> и устного личного обращения.</w:t>
      </w:r>
      <w:r>
        <w:rPr>
          <w:szCs w:val="28"/>
        </w:rPr>
        <w:t>».</w:t>
      </w:r>
    </w:p>
    <w:p w:rsidR="00E202FD" w:rsidRDefault="00E202FD" w:rsidP="00E202FD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1.7. Абзац второй пункта 3.9 изложить в следующей редакции:</w:t>
      </w:r>
    </w:p>
    <w:p w:rsidR="00E202FD" w:rsidRDefault="00E202FD" w:rsidP="00E202FD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bookmarkStart w:id="2" w:name="_GoBack"/>
      <w:bookmarkEnd w:id="2"/>
      <w:r>
        <w:rPr>
          <w:szCs w:val="28"/>
        </w:rPr>
        <w:t>«</w:t>
      </w:r>
      <w:r>
        <w:rPr>
          <w:szCs w:val="28"/>
        </w:rPr>
        <w:t>Правом на первоочередной личный прием обладают сенаторы Российской Федерации, депутаты Государственной Думы, Герои Советского Союза, Герои Российской Федерации и полные кавалеры ордена Славы, депутаты Законодательного Собрания Нижегородской области, ветераны Великой Отечественной войны, ветераны боевых действий,</w:t>
      </w:r>
      <w:r>
        <w:rPr>
          <w:szCs w:val="28"/>
        </w:rPr>
        <w:t xml:space="preserve"> граждане, призванные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или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 в ходе проведения СВО, или заключившие контракт с Министерством обороны Российской Федерации на прохождение военной службы в целях участия в СВО, а также принимающие участие в СВО военнослужащие, проходящие военную службу по контракту, и сотрудники (военнослужащие) войск национальной гвардии Российской Федерации, а также члены их семей, </w:t>
      </w:r>
      <w:r>
        <w:rPr>
          <w:szCs w:val="28"/>
        </w:rPr>
        <w:t>инвалиды первой</w:t>
      </w:r>
      <w:r>
        <w:rPr>
          <w:szCs w:val="28"/>
        </w:rPr>
        <w:t xml:space="preserve"> и второй</w:t>
      </w:r>
      <w:r>
        <w:rPr>
          <w:szCs w:val="28"/>
        </w:rPr>
        <w:t xml:space="preserve"> групп и их опекуны, родители, опекуны и попечители детей-инвалидов, беременные женщины, родители, явившиеся на личный прием с ребенком в возрасте до трех лет.</w:t>
      </w:r>
      <w:r>
        <w:rPr>
          <w:szCs w:val="28"/>
        </w:rPr>
        <w:t>»</w:t>
      </w:r>
    </w:p>
    <w:p w:rsidR="00DC31E5" w:rsidRDefault="00DC31E5" w:rsidP="00E202FD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2. Настоящий приказ вступает в силу со дня его подписания, распространяется на правоотношения, возникшие с 30 марта 2025 года.</w:t>
      </w:r>
    </w:p>
    <w:p w:rsidR="00B86D56" w:rsidRDefault="00DC31E5" w:rsidP="00E202FD">
      <w:pPr>
        <w:spacing w:line="276" w:lineRule="auto"/>
        <w:ind w:firstLine="709"/>
        <w:jc w:val="both"/>
      </w:pPr>
      <w:r>
        <w:rPr>
          <w:szCs w:val="28"/>
        </w:rPr>
        <w:t>3</w:t>
      </w:r>
      <w:r w:rsidR="00B86D56" w:rsidRPr="002D11F8">
        <w:rPr>
          <w:szCs w:val="28"/>
        </w:rPr>
        <w:t>. Контроль за исполнением настоящего приказа оставляю за собой.</w:t>
      </w:r>
    </w:p>
    <w:p w:rsidR="00FC4DC7" w:rsidRDefault="00FC4DC7" w:rsidP="00E202FD">
      <w:pPr>
        <w:spacing w:line="276" w:lineRule="auto"/>
        <w:jc w:val="both"/>
      </w:pPr>
    </w:p>
    <w:p w:rsidR="00991893" w:rsidRDefault="00991893" w:rsidP="00E202FD">
      <w:pPr>
        <w:spacing w:line="276" w:lineRule="auto"/>
        <w:jc w:val="both"/>
      </w:pPr>
    </w:p>
    <w:p w:rsidR="00D66CBB" w:rsidRDefault="00D66CBB" w:rsidP="00E202FD">
      <w:pPr>
        <w:spacing w:line="276" w:lineRule="auto"/>
        <w:jc w:val="both"/>
      </w:pPr>
    </w:p>
    <w:p w:rsidR="009B4299" w:rsidRDefault="00251ED5" w:rsidP="00E202FD">
      <w:pPr>
        <w:spacing w:line="276" w:lineRule="auto"/>
        <w:jc w:val="both"/>
      </w:pPr>
      <w:r>
        <w:t>М</w:t>
      </w:r>
      <w:r w:rsidR="009B4299">
        <w:t xml:space="preserve">инистр                                                  </w:t>
      </w:r>
      <w:r w:rsidR="00817BAA">
        <w:t xml:space="preserve">                      </w:t>
      </w:r>
      <w:r w:rsidR="009B4299">
        <w:t xml:space="preserve">   </w:t>
      </w:r>
      <w:r>
        <w:t xml:space="preserve">            </w:t>
      </w:r>
      <w:r w:rsidR="002D6CEC">
        <w:t xml:space="preserve">                </w:t>
      </w:r>
      <w:proofErr w:type="spellStart"/>
      <w:r>
        <w:t>М.Ю.Пучков</w:t>
      </w:r>
      <w:proofErr w:type="spellEnd"/>
    </w:p>
    <w:sectPr w:rsidR="009B4299" w:rsidSect="00CB5DFC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29C" w:rsidRDefault="00EF529C">
      <w:r>
        <w:separator/>
      </w:r>
    </w:p>
  </w:endnote>
  <w:endnote w:type="continuationSeparator" w:id="0">
    <w:p w:rsidR="00EF529C" w:rsidRDefault="00EF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29C" w:rsidRDefault="00EF529C">
      <w:r>
        <w:separator/>
      </w:r>
    </w:p>
  </w:footnote>
  <w:footnote w:type="continuationSeparator" w:id="0">
    <w:p w:rsidR="00EF529C" w:rsidRDefault="00EF5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A1" w:rsidRDefault="00AE21A1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21A1" w:rsidRDefault="00AE21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A1" w:rsidRDefault="00AE21A1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202FD">
      <w:rPr>
        <w:rStyle w:val="a7"/>
        <w:noProof/>
      </w:rPr>
      <w:t>3</w:t>
    </w:r>
    <w:r>
      <w:rPr>
        <w:rStyle w:val="a7"/>
      </w:rPr>
      <w:fldChar w:fldCharType="end"/>
    </w:r>
  </w:p>
  <w:p w:rsidR="00AE21A1" w:rsidRDefault="00AE21A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DFC" w:rsidRDefault="007D1551" w:rsidP="005145CF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  <w:jc w:val="right"/>
    </w:pPr>
    <w:r>
      <w:rPr>
        <w:noProof/>
        <w:sz w:val="24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1094105</wp:posOffset>
              </wp:positionH>
              <wp:positionV relativeFrom="paragraph">
                <wp:posOffset>2590165</wp:posOffset>
              </wp:positionV>
              <wp:extent cx="3959860" cy="52705"/>
              <wp:effectExtent l="0" t="0" r="0" b="0"/>
              <wp:wrapNone/>
              <wp:docPr id="2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3" name="Freeform 64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5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3B1434" id="Group 69" o:spid="_x0000_s1026" style="position:absolute;margin-left:86.15pt;margin-top:203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">
              <v:shape id="Freeform 64" o:spid="_x0000_s1027" style="position:absolute;left:9441;top:3424;width:80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pJ8EA&#10;AADaAAAADwAAAGRycy9kb3ducmV2LnhtbESPQWvCQBSE7wX/w/IEb7qxgtjoKioUBCm20YPHR/aZ&#10;DWbfxuxG03/vCoUeh5n5hlmsOluJOzW+dKxgPEpAEOdOl1woOB0/hzMQPiBrrByTgl/ysFr23haY&#10;avfgH7pnoRARwj5FBSaEOpXS54Ys+pGriaN3cY3FEGVTSN3gI8JtJd+TZCotlhwXDNa0NZRfs9Yq&#10;2EtbfNFWf99ke8jOm05Taz6UGvS79RxEoC78h//aO61gA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6aSfBAAAA2gAAAA8AAAAAAAAAAAAAAAAAmAIAAGRycy9kb3du&#10;cmV2LnhtbFBLBQYAAAAABAAEAPUAAACGAwAAAAA=&#10;" path="m82,83l82,,,e" filled="f" strokeweight=".5pt">
                <v:path arrowok="t" o:connecttype="custom" o:connectlocs="80,83;80,0;0,0" o:connectangles="0,0,0"/>
              </v:shape>
              <v:shape id="Freeform 65" o:spid="_x0000_s1028" style="position:absolute;left:3321;top:3424;width:82;height:81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OsucMA&#10;AADaAAAADwAAAGRycy9kb3ducmV2LnhtbESPQWsCMRSE7wX/Q3iCF9GspRRdjaJCQSm0VMXzY/Pc&#10;rG5e1iTq9t83hUKPw8x8w8wWra3FnXyoHCsYDTMQxIXTFZcKDvu3wRhEiMgaa8ek4JsCLOadpxnm&#10;2j34i+67WIoE4ZCjAhNjk0sZCkMWw9A1xMk7OW8xJulLqT0+EtzW8jnLXqXFitOCwYbWhorL7mYV&#10;HM/v/VX1uZ44/+Gwv12Zqxm1SvW67XIKIlIb/8N/7Y1W8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OsucMAAADaAAAADwAAAAAAAAAAAAAAAACYAgAAZHJzL2Rv&#10;d25yZXYueG1sUEsFBgAAAAAEAAQA9QAAAIgD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0" t="0" r="0" b="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B15" w:rsidRPr="00E52B15" w:rsidRDefault="007D1551" w:rsidP="00276416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>
                                <wp:extent cx="635635" cy="613410"/>
                                <wp:effectExtent l="0" t="0" r="0" b="0"/>
                                <wp:docPr id="5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635" cy="613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D57E2" w:rsidRPr="00CD57E2" w:rsidRDefault="008C6851" w:rsidP="00CD57E2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Министерство</w:t>
                          </w:r>
                        </w:p>
                        <w:p w:rsidR="00CD57E2" w:rsidRPr="00CD57E2" w:rsidRDefault="005145CF" w:rsidP="00CD57E2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о</w:t>
                          </w:r>
                          <w:r w:rsidR="00CD57E2" w:rsidRPr="00CD57E2">
                            <w:rPr>
                              <w:b/>
                              <w:sz w:val="36"/>
                              <w:szCs w:val="36"/>
                            </w:rPr>
                            <w:t>бразования</w:t>
                          </w:r>
                          <w:r w:rsidRPr="005145CF"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и</w:t>
                          </w:r>
                          <w:r w:rsidR="00CD57E2"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="00F62919">
                            <w:rPr>
                              <w:b/>
                              <w:sz w:val="36"/>
                              <w:szCs w:val="36"/>
                            </w:rPr>
                            <w:t xml:space="preserve">науки </w:t>
                          </w:r>
                          <w:r w:rsidR="00CD57E2" w:rsidRPr="00CD57E2">
                            <w:rPr>
                              <w:b/>
                              <w:sz w:val="36"/>
                              <w:szCs w:val="36"/>
                            </w:rPr>
                            <w:t xml:space="preserve">Нижегородской области </w:t>
                          </w:r>
                        </w:p>
                        <w:p w:rsidR="00CD57E2" w:rsidRPr="00E52B15" w:rsidRDefault="00CD57E2" w:rsidP="00CD57E2">
                          <w:pPr>
                            <w:ind w:right="-40"/>
                            <w:jc w:val="center"/>
                            <w:rPr>
                              <w:b/>
                              <w:caps/>
                              <w:sz w:val="10"/>
                              <w:szCs w:val="10"/>
                            </w:rPr>
                          </w:pPr>
                        </w:p>
                        <w:p w:rsidR="000F7B5C" w:rsidRPr="000F7B5C" w:rsidRDefault="000F7B5C" w:rsidP="00276416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:rsidR="000F7B5C" w:rsidRPr="000F7B5C" w:rsidRDefault="000F7B5C" w:rsidP="00276416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 w:rsidRPr="000F7B5C"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 xml:space="preserve">Приказ </w:t>
                          </w:r>
                        </w:p>
                        <w:p w:rsidR="0085764D" w:rsidRDefault="0085764D" w:rsidP="00276416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:rsidR="009A1D2F" w:rsidRDefault="009A1D2F" w:rsidP="00276416">
                          <w:pPr>
                            <w:ind w:right="-70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</w:t>
                          </w:r>
                          <w:r w:rsidR="00304F34">
                            <w:rPr>
                              <w:szCs w:val="28"/>
                            </w:rPr>
                            <w:t>__</w:t>
                          </w:r>
                          <w:r w:rsidR="00040D26">
                            <w:rPr>
                              <w:szCs w:val="28"/>
                            </w:rPr>
                            <w:t>____</w:t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  <w:t xml:space="preserve">     </w:t>
                          </w:r>
                          <w:r w:rsidR="0067053D">
                            <w:rPr>
                              <w:szCs w:val="28"/>
                            </w:rPr>
                            <w:t xml:space="preserve">    </w:t>
                          </w:r>
                          <w:r w:rsidR="00040D26">
                            <w:rPr>
                              <w:szCs w:val="28"/>
                            </w:rPr>
                            <w:t xml:space="preserve">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 w:rsidR="00923AE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 w:rsidR="001F49D5"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:rsidR="00AB15A7" w:rsidRPr="002B6128" w:rsidRDefault="00AB15A7" w:rsidP="00AB15A7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:rsidR="00AB15A7" w:rsidRDefault="00AB15A7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:rsidR="009A1D2F" w:rsidRPr="001772E6" w:rsidRDefault="009A1D2F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9A1D2F" w:rsidRDefault="000D5C79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67.05pt;margin-top:-3.05pt;width:486pt;height:20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5rpQIAAKg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" filled="f" stroked="f" strokecolor="white" strokeweight="0">
              <v:textbox inset="0,0,0,0">
                <w:txbxContent>
                  <w:p w:rsidR="00E52B15" w:rsidRPr="00E52B15" w:rsidRDefault="007D1551" w:rsidP="00276416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>
                          <wp:extent cx="635635" cy="613410"/>
                          <wp:effectExtent l="0" t="0" r="0" b="0"/>
                          <wp:docPr id="5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635" cy="613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D57E2" w:rsidRPr="00CD57E2" w:rsidRDefault="008C6851" w:rsidP="00CD57E2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Министерство</w:t>
                    </w:r>
                  </w:p>
                  <w:p w:rsidR="00CD57E2" w:rsidRPr="00CD57E2" w:rsidRDefault="005145CF" w:rsidP="00CD57E2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о</w:t>
                    </w:r>
                    <w:r w:rsidR="00CD57E2" w:rsidRPr="00CD57E2">
                      <w:rPr>
                        <w:b/>
                        <w:sz w:val="36"/>
                        <w:szCs w:val="36"/>
                      </w:rPr>
                      <w:t>бразования</w:t>
                    </w:r>
                    <w:r w:rsidRPr="005145CF"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  <w:szCs w:val="36"/>
                      </w:rPr>
                      <w:t>и</w:t>
                    </w:r>
                    <w:r w:rsidR="00CD57E2"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r w:rsidR="00F62919">
                      <w:rPr>
                        <w:b/>
                        <w:sz w:val="36"/>
                        <w:szCs w:val="36"/>
                      </w:rPr>
                      <w:t xml:space="preserve">науки </w:t>
                    </w:r>
                    <w:r w:rsidR="00CD57E2" w:rsidRPr="00CD57E2">
                      <w:rPr>
                        <w:b/>
                        <w:sz w:val="36"/>
                        <w:szCs w:val="36"/>
                      </w:rPr>
                      <w:t xml:space="preserve">Нижегородской области </w:t>
                    </w:r>
                  </w:p>
                  <w:p w:rsidR="00CD57E2" w:rsidRPr="00E52B15" w:rsidRDefault="00CD57E2" w:rsidP="00CD57E2">
                    <w:pPr>
                      <w:ind w:right="-40"/>
                      <w:jc w:val="center"/>
                      <w:rPr>
                        <w:b/>
                        <w:caps/>
                        <w:sz w:val="10"/>
                        <w:szCs w:val="10"/>
                      </w:rPr>
                    </w:pPr>
                  </w:p>
                  <w:p w:rsidR="000F7B5C" w:rsidRPr="000F7B5C" w:rsidRDefault="000F7B5C" w:rsidP="00276416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:rsidR="000F7B5C" w:rsidRPr="000F7B5C" w:rsidRDefault="000F7B5C" w:rsidP="00276416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 w:rsidRPr="000F7B5C">
                      <w:rPr>
                        <w:caps/>
                        <w:spacing w:val="120"/>
                        <w:sz w:val="44"/>
                        <w:szCs w:val="44"/>
                      </w:rPr>
                      <w:t xml:space="preserve">Приказ </w:t>
                    </w:r>
                  </w:p>
                  <w:p w:rsidR="0085764D" w:rsidRDefault="0085764D" w:rsidP="00276416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:rsidR="009A1D2F" w:rsidRDefault="009A1D2F" w:rsidP="00276416">
                    <w:pPr>
                      <w:ind w:right="-70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</w:t>
                    </w:r>
                    <w:r w:rsidR="00304F34">
                      <w:rPr>
                        <w:szCs w:val="28"/>
                      </w:rPr>
                      <w:t>__</w:t>
                    </w:r>
                    <w:r w:rsidR="00040D26">
                      <w:rPr>
                        <w:szCs w:val="28"/>
                      </w:rPr>
                      <w:t>____</w:t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  <w:t xml:space="preserve">     </w:t>
                    </w:r>
                    <w:r w:rsidR="0067053D">
                      <w:rPr>
                        <w:szCs w:val="28"/>
                      </w:rPr>
                      <w:t xml:space="preserve">    </w:t>
                    </w:r>
                    <w:r w:rsidR="00040D26">
                      <w:rPr>
                        <w:szCs w:val="28"/>
                      </w:rPr>
                      <w:t xml:space="preserve">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 w:rsidR="00923AE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 w:rsidR="001F49D5"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:rsidR="00AB15A7" w:rsidRPr="002B6128" w:rsidRDefault="00AB15A7" w:rsidP="00AB15A7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:rsidR="00AB15A7" w:rsidRDefault="00AB15A7" w:rsidP="00276416">
                    <w:pPr>
                      <w:ind w:right="-70"/>
                      <w:rPr>
                        <w:sz w:val="20"/>
                      </w:rPr>
                    </w:pPr>
                  </w:p>
                  <w:p w:rsidR="009A1D2F" w:rsidRPr="001772E6" w:rsidRDefault="009A1D2F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9A1D2F" w:rsidRDefault="000D5C79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1621A"/>
    <w:multiLevelType w:val="hybridMultilevel"/>
    <w:tmpl w:val="89D2D2C2"/>
    <w:lvl w:ilvl="0" w:tplc="87C41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4C"/>
    <w:rsid w:val="00007C57"/>
    <w:rsid w:val="00013856"/>
    <w:rsid w:val="00020F8E"/>
    <w:rsid w:val="00021765"/>
    <w:rsid w:val="00030A7A"/>
    <w:rsid w:val="00040D26"/>
    <w:rsid w:val="000456BC"/>
    <w:rsid w:val="00056E1C"/>
    <w:rsid w:val="0006758F"/>
    <w:rsid w:val="0007340B"/>
    <w:rsid w:val="000934C3"/>
    <w:rsid w:val="00093679"/>
    <w:rsid w:val="00095C7D"/>
    <w:rsid w:val="00097D29"/>
    <w:rsid w:val="000A5F24"/>
    <w:rsid w:val="000C02AB"/>
    <w:rsid w:val="000D066A"/>
    <w:rsid w:val="000D5C79"/>
    <w:rsid w:val="000E4023"/>
    <w:rsid w:val="000E4A85"/>
    <w:rsid w:val="000F1970"/>
    <w:rsid w:val="000F3C08"/>
    <w:rsid w:val="000F3E90"/>
    <w:rsid w:val="000F7B5C"/>
    <w:rsid w:val="0010009E"/>
    <w:rsid w:val="0010141B"/>
    <w:rsid w:val="0010360C"/>
    <w:rsid w:val="001062A4"/>
    <w:rsid w:val="00112791"/>
    <w:rsid w:val="00131C2D"/>
    <w:rsid w:val="001451F4"/>
    <w:rsid w:val="00155787"/>
    <w:rsid w:val="00162994"/>
    <w:rsid w:val="001772E6"/>
    <w:rsid w:val="0017734F"/>
    <w:rsid w:val="001774CA"/>
    <w:rsid w:val="001932A6"/>
    <w:rsid w:val="001B0A31"/>
    <w:rsid w:val="001F0640"/>
    <w:rsid w:val="001F49D5"/>
    <w:rsid w:val="002175D4"/>
    <w:rsid w:val="0022015C"/>
    <w:rsid w:val="00251ED5"/>
    <w:rsid w:val="00260E76"/>
    <w:rsid w:val="00276416"/>
    <w:rsid w:val="0028044E"/>
    <w:rsid w:val="0028400D"/>
    <w:rsid w:val="00293AB1"/>
    <w:rsid w:val="00297599"/>
    <w:rsid w:val="002A0F01"/>
    <w:rsid w:val="002A4FC7"/>
    <w:rsid w:val="002A6B35"/>
    <w:rsid w:val="002B1B69"/>
    <w:rsid w:val="002C4DEF"/>
    <w:rsid w:val="002D106B"/>
    <w:rsid w:val="002D11F8"/>
    <w:rsid w:val="002D6CEC"/>
    <w:rsid w:val="002F0F1C"/>
    <w:rsid w:val="00304F34"/>
    <w:rsid w:val="003065B1"/>
    <w:rsid w:val="00330BA2"/>
    <w:rsid w:val="00333C7A"/>
    <w:rsid w:val="00334D12"/>
    <w:rsid w:val="00336EFF"/>
    <w:rsid w:val="00337EF9"/>
    <w:rsid w:val="003503C1"/>
    <w:rsid w:val="003632AA"/>
    <w:rsid w:val="00365ECF"/>
    <w:rsid w:val="00375072"/>
    <w:rsid w:val="00396D3C"/>
    <w:rsid w:val="003A5C64"/>
    <w:rsid w:val="003B653F"/>
    <w:rsid w:val="003B7FBA"/>
    <w:rsid w:val="003C2B40"/>
    <w:rsid w:val="003C748A"/>
    <w:rsid w:val="003E1CDB"/>
    <w:rsid w:val="003E2AC5"/>
    <w:rsid w:val="003F0A6C"/>
    <w:rsid w:val="003F4F99"/>
    <w:rsid w:val="003F6BAF"/>
    <w:rsid w:val="00401899"/>
    <w:rsid w:val="00404DFA"/>
    <w:rsid w:val="00405396"/>
    <w:rsid w:val="004053C8"/>
    <w:rsid w:val="004106A7"/>
    <w:rsid w:val="00430E5A"/>
    <w:rsid w:val="0043564A"/>
    <w:rsid w:val="00454BE7"/>
    <w:rsid w:val="004660CB"/>
    <w:rsid w:val="00466D7A"/>
    <w:rsid w:val="0048443F"/>
    <w:rsid w:val="004938E5"/>
    <w:rsid w:val="00494BDB"/>
    <w:rsid w:val="004B5513"/>
    <w:rsid w:val="004C33BA"/>
    <w:rsid w:val="004C34C3"/>
    <w:rsid w:val="004D214C"/>
    <w:rsid w:val="004D26F9"/>
    <w:rsid w:val="004D5C87"/>
    <w:rsid w:val="004E334E"/>
    <w:rsid w:val="00504DB3"/>
    <w:rsid w:val="005145CF"/>
    <w:rsid w:val="005153CE"/>
    <w:rsid w:val="005220E5"/>
    <w:rsid w:val="00534585"/>
    <w:rsid w:val="00543F92"/>
    <w:rsid w:val="00550648"/>
    <w:rsid w:val="005544A7"/>
    <w:rsid w:val="00560BDB"/>
    <w:rsid w:val="005639AD"/>
    <w:rsid w:val="00574B4E"/>
    <w:rsid w:val="005824A3"/>
    <w:rsid w:val="00585446"/>
    <w:rsid w:val="00590048"/>
    <w:rsid w:val="00591405"/>
    <w:rsid w:val="005A090E"/>
    <w:rsid w:val="005B0693"/>
    <w:rsid w:val="005B112B"/>
    <w:rsid w:val="005B59CC"/>
    <w:rsid w:val="005B6804"/>
    <w:rsid w:val="005B7456"/>
    <w:rsid w:val="005C65B1"/>
    <w:rsid w:val="005E3D61"/>
    <w:rsid w:val="005F5118"/>
    <w:rsid w:val="005F7695"/>
    <w:rsid w:val="0060380F"/>
    <w:rsid w:val="00604555"/>
    <w:rsid w:val="00625C82"/>
    <w:rsid w:val="00627638"/>
    <w:rsid w:val="0063056A"/>
    <w:rsid w:val="0063792F"/>
    <w:rsid w:val="00640491"/>
    <w:rsid w:val="006452F5"/>
    <w:rsid w:val="0067053D"/>
    <w:rsid w:val="00674978"/>
    <w:rsid w:val="00676A09"/>
    <w:rsid w:val="00682EEE"/>
    <w:rsid w:val="00693234"/>
    <w:rsid w:val="0069786B"/>
    <w:rsid w:val="006A1E87"/>
    <w:rsid w:val="006B201C"/>
    <w:rsid w:val="006D3D0C"/>
    <w:rsid w:val="006E3C39"/>
    <w:rsid w:val="006E4067"/>
    <w:rsid w:val="006F6AD2"/>
    <w:rsid w:val="006F7AF2"/>
    <w:rsid w:val="00703C9C"/>
    <w:rsid w:val="00704CCE"/>
    <w:rsid w:val="007166CA"/>
    <w:rsid w:val="007212E3"/>
    <w:rsid w:val="0072460A"/>
    <w:rsid w:val="00726D16"/>
    <w:rsid w:val="007271BC"/>
    <w:rsid w:val="00740DB2"/>
    <w:rsid w:val="0075005E"/>
    <w:rsid w:val="00754E2F"/>
    <w:rsid w:val="00755ABE"/>
    <w:rsid w:val="00762ABB"/>
    <w:rsid w:val="00762B9E"/>
    <w:rsid w:val="00771800"/>
    <w:rsid w:val="007769FE"/>
    <w:rsid w:val="007A34D9"/>
    <w:rsid w:val="007A3DAF"/>
    <w:rsid w:val="007B0AE3"/>
    <w:rsid w:val="007C78A7"/>
    <w:rsid w:val="007D1551"/>
    <w:rsid w:val="007D59D7"/>
    <w:rsid w:val="008142D8"/>
    <w:rsid w:val="00817BAA"/>
    <w:rsid w:val="0083090C"/>
    <w:rsid w:val="0084663C"/>
    <w:rsid w:val="0085764D"/>
    <w:rsid w:val="00867776"/>
    <w:rsid w:val="00867D97"/>
    <w:rsid w:val="0087113C"/>
    <w:rsid w:val="008853A0"/>
    <w:rsid w:val="00890291"/>
    <w:rsid w:val="008A5155"/>
    <w:rsid w:val="008B0A8E"/>
    <w:rsid w:val="008C6851"/>
    <w:rsid w:val="008D13B2"/>
    <w:rsid w:val="008D287C"/>
    <w:rsid w:val="008D30B4"/>
    <w:rsid w:val="008D5E3D"/>
    <w:rsid w:val="008E22AC"/>
    <w:rsid w:val="008E7F20"/>
    <w:rsid w:val="008F28BA"/>
    <w:rsid w:val="00900FD8"/>
    <w:rsid w:val="00923AEC"/>
    <w:rsid w:val="00923B1B"/>
    <w:rsid w:val="00925446"/>
    <w:rsid w:val="00927565"/>
    <w:rsid w:val="00944CF3"/>
    <w:rsid w:val="009458C7"/>
    <w:rsid w:val="0095288E"/>
    <w:rsid w:val="00954F82"/>
    <w:rsid w:val="00955D15"/>
    <w:rsid w:val="00957A15"/>
    <w:rsid w:val="00967791"/>
    <w:rsid w:val="00971CE2"/>
    <w:rsid w:val="00971F42"/>
    <w:rsid w:val="009745C2"/>
    <w:rsid w:val="0097774C"/>
    <w:rsid w:val="00991893"/>
    <w:rsid w:val="00995DDA"/>
    <w:rsid w:val="0099745E"/>
    <w:rsid w:val="009A09AD"/>
    <w:rsid w:val="009A1D2F"/>
    <w:rsid w:val="009A706A"/>
    <w:rsid w:val="009A7EC8"/>
    <w:rsid w:val="009B4299"/>
    <w:rsid w:val="009B59C4"/>
    <w:rsid w:val="009C464B"/>
    <w:rsid w:val="009C4F4E"/>
    <w:rsid w:val="009D0B51"/>
    <w:rsid w:val="009D29DA"/>
    <w:rsid w:val="009E47CB"/>
    <w:rsid w:val="009E5522"/>
    <w:rsid w:val="009E5C03"/>
    <w:rsid w:val="00A03016"/>
    <w:rsid w:val="00A0441F"/>
    <w:rsid w:val="00A123B3"/>
    <w:rsid w:val="00A12790"/>
    <w:rsid w:val="00A22052"/>
    <w:rsid w:val="00A50E6A"/>
    <w:rsid w:val="00A51718"/>
    <w:rsid w:val="00A612C3"/>
    <w:rsid w:val="00A6341B"/>
    <w:rsid w:val="00A75737"/>
    <w:rsid w:val="00A85BFC"/>
    <w:rsid w:val="00A9059D"/>
    <w:rsid w:val="00A9215B"/>
    <w:rsid w:val="00A93E34"/>
    <w:rsid w:val="00AA29DD"/>
    <w:rsid w:val="00AA399F"/>
    <w:rsid w:val="00AA6A71"/>
    <w:rsid w:val="00AB15A7"/>
    <w:rsid w:val="00AB172A"/>
    <w:rsid w:val="00AB747E"/>
    <w:rsid w:val="00AC5AA7"/>
    <w:rsid w:val="00AD3078"/>
    <w:rsid w:val="00AD5ECB"/>
    <w:rsid w:val="00AD7CA2"/>
    <w:rsid w:val="00AE21A1"/>
    <w:rsid w:val="00B044B0"/>
    <w:rsid w:val="00B06DD0"/>
    <w:rsid w:val="00B14324"/>
    <w:rsid w:val="00B15F09"/>
    <w:rsid w:val="00B2237D"/>
    <w:rsid w:val="00B33EFB"/>
    <w:rsid w:val="00B375E7"/>
    <w:rsid w:val="00B4322C"/>
    <w:rsid w:val="00B45F90"/>
    <w:rsid w:val="00B75DFC"/>
    <w:rsid w:val="00B77E46"/>
    <w:rsid w:val="00B86D56"/>
    <w:rsid w:val="00BA2ACF"/>
    <w:rsid w:val="00BA3B7E"/>
    <w:rsid w:val="00BC183A"/>
    <w:rsid w:val="00BC61C1"/>
    <w:rsid w:val="00BD091D"/>
    <w:rsid w:val="00BD42E8"/>
    <w:rsid w:val="00C00F42"/>
    <w:rsid w:val="00C061A1"/>
    <w:rsid w:val="00C07083"/>
    <w:rsid w:val="00C07B8B"/>
    <w:rsid w:val="00C11290"/>
    <w:rsid w:val="00C12438"/>
    <w:rsid w:val="00C15A3A"/>
    <w:rsid w:val="00C37123"/>
    <w:rsid w:val="00C425B7"/>
    <w:rsid w:val="00C47DEC"/>
    <w:rsid w:val="00C578AA"/>
    <w:rsid w:val="00C76F2C"/>
    <w:rsid w:val="00C80E58"/>
    <w:rsid w:val="00C8404E"/>
    <w:rsid w:val="00C93B9A"/>
    <w:rsid w:val="00CA08C3"/>
    <w:rsid w:val="00CB0314"/>
    <w:rsid w:val="00CB5DFC"/>
    <w:rsid w:val="00CC47F1"/>
    <w:rsid w:val="00CD3CB3"/>
    <w:rsid w:val="00CD57E2"/>
    <w:rsid w:val="00CD6BEC"/>
    <w:rsid w:val="00CE325F"/>
    <w:rsid w:val="00CF2C9C"/>
    <w:rsid w:val="00CF340E"/>
    <w:rsid w:val="00D00A91"/>
    <w:rsid w:val="00D01C98"/>
    <w:rsid w:val="00D12BF2"/>
    <w:rsid w:val="00D21A90"/>
    <w:rsid w:val="00D26C5B"/>
    <w:rsid w:val="00D3028B"/>
    <w:rsid w:val="00D310D1"/>
    <w:rsid w:val="00D322E6"/>
    <w:rsid w:val="00D663D9"/>
    <w:rsid w:val="00D66CBB"/>
    <w:rsid w:val="00D677CC"/>
    <w:rsid w:val="00DA252B"/>
    <w:rsid w:val="00DB6065"/>
    <w:rsid w:val="00DC2FB4"/>
    <w:rsid w:val="00DC31E5"/>
    <w:rsid w:val="00DD52AF"/>
    <w:rsid w:val="00DD59AF"/>
    <w:rsid w:val="00DF6851"/>
    <w:rsid w:val="00E017C7"/>
    <w:rsid w:val="00E05968"/>
    <w:rsid w:val="00E14C5A"/>
    <w:rsid w:val="00E202FD"/>
    <w:rsid w:val="00E24AE5"/>
    <w:rsid w:val="00E32342"/>
    <w:rsid w:val="00E42FA4"/>
    <w:rsid w:val="00E431D5"/>
    <w:rsid w:val="00E51E8F"/>
    <w:rsid w:val="00E52B15"/>
    <w:rsid w:val="00E649D6"/>
    <w:rsid w:val="00E674D1"/>
    <w:rsid w:val="00E73803"/>
    <w:rsid w:val="00E76580"/>
    <w:rsid w:val="00E81BF3"/>
    <w:rsid w:val="00E85825"/>
    <w:rsid w:val="00E92C76"/>
    <w:rsid w:val="00EA1813"/>
    <w:rsid w:val="00EB482B"/>
    <w:rsid w:val="00ED183F"/>
    <w:rsid w:val="00EE5B64"/>
    <w:rsid w:val="00EE6BF9"/>
    <w:rsid w:val="00EF529C"/>
    <w:rsid w:val="00F037FE"/>
    <w:rsid w:val="00F0675D"/>
    <w:rsid w:val="00F10608"/>
    <w:rsid w:val="00F12E73"/>
    <w:rsid w:val="00F24794"/>
    <w:rsid w:val="00F31112"/>
    <w:rsid w:val="00F31813"/>
    <w:rsid w:val="00F47D44"/>
    <w:rsid w:val="00F6166D"/>
    <w:rsid w:val="00F6175B"/>
    <w:rsid w:val="00F62919"/>
    <w:rsid w:val="00F633AF"/>
    <w:rsid w:val="00F74556"/>
    <w:rsid w:val="00FA1DCB"/>
    <w:rsid w:val="00FA27CD"/>
    <w:rsid w:val="00FC0BC0"/>
    <w:rsid w:val="00FC4DC7"/>
    <w:rsid w:val="00FE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A186580-D6C9-49A6-9572-1F6DC826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Hyperlink"/>
    <w:rPr>
      <w:dstrike w:val="0"/>
      <w:color w:val="auto"/>
      <w:u w:val="none"/>
      <w:vertAlign w:val="baseline"/>
    </w:rPr>
  </w:style>
  <w:style w:type="table" w:styleId="a6">
    <w:name w:val="Table Grid"/>
    <w:basedOn w:val="a1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67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minobr.government-nn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obr.nobl.ru/);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inobr.nobl.ru/);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Manager>Крепак Ирина Олеговна</Manager>
  <Company>Управление делами Правительства Нижегородской област</Company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Бланки</dc:subject>
  <dc:creator>admin</dc:creator>
  <cp:keywords>Бланки, шаблоны</cp:keywords>
  <cp:lastModifiedBy>Харитонова Наталия Алексеевна</cp:lastModifiedBy>
  <cp:revision>6</cp:revision>
  <cp:lastPrinted>2024-03-06T12:17:00Z</cp:lastPrinted>
  <dcterms:created xsi:type="dcterms:W3CDTF">2025-03-07T11:20:00Z</dcterms:created>
  <dcterms:modified xsi:type="dcterms:W3CDTF">2025-05-26T12:08:00Z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