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C65D1F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B04B1A" w:rsidRPr="00B04B1A">
              <w:rPr>
                <w:b/>
                <w:noProof/>
              </w:rPr>
              <w:t>О внесении изменений в постановление Правительства Нижегородской области от</w:t>
            </w:r>
            <w:r w:rsidR="00ED5338">
              <w:rPr>
                <w:b/>
                <w:noProof/>
              </w:rPr>
              <w:t xml:space="preserve"> </w:t>
            </w:r>
            <w:r w:rsidR="00C65D1F">
              <w:rPr>
                <w:b/>
                <w:noProof/>
              </w:rPr>
              <w:t>29 мая</w:t>
            </w:r>
            <w:r w:rsidR="00ED5338">
              <w:rPr>
                <w:b/>
                <w:noProof/>
              </w:rPr>
              <w:t xml:space="preserve"> 201</w:t>
            </w:r>
            <w:r w:rsidR="00C65D1F">
              <w:rPr>
                <w:b/>
                <w:noProof/>
              </w:rPr>
              <w:t>2</w:t>
            </w:r>
            <w:r w:rsidR="00ED5338">
              <w:rPr>
                <w:b/>
                <w:noProof/>
              </w:rPr>
              <w:t xml:space="preserve"> года № </w:t>
            </w:r>
            <w:r w:rsidR="00C65D1F">
              <w:rPr>
                <w:b/>
                <w:noProof/>
              </w:rPr>
              <w:t>317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794727" w:rsidRDefault="00794727" w:rsidP="00794727">
      <w:pPr>
        <w:spacing w:line="36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 Федеральным законом от 14 марта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zCs w:val="28"/>
          </w:rPr>
          <w:t>1995 г</w:t>
        </w:r>
      </w:smartTag>
      <w:r>
        <w:rPr>
          <w:color w:val="000000"/>
          <w:szCs w:val="28"/>
        </w:rPr>
        <w:t xml:space="preserve">. № 33-ФЗ «Об особо охраняемых природных территориях», Федеральным законом от 10 января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zCs w:val="28"/>
          </w:rPr>
          <w:t>2002 г</w:t>
        </w:r>
      </w:smartTag>
      <w:r>
        <w:rPr>
          <w:color w:val="000000"/>
          <w:szCs w:val="28"/>
        </w:rPr>
        <w:t xml:space="preserve">. № 7-ФЗ «Об охране окружающей среды», Законом Нижегородской области от 8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Cs w:val="28"/>
          </w:rPr>
          <w:t>2008 г</w:t>
        </w:r>
      </w:smartTag>
      <w:r>
        <w:rPr>
          <w:color w:val="000000"/>
          <w:szCs w:val="28"/>
        </w:rPr>
        <w:t xml:space="preserve">. № 98-З «Об особо охраняемых природных территориях в Нижегородской </w:t>
      </w:r>
      <w:r w:rsidR="005E30DB">
        <w:rPr>
          <w:color w:val="000000"/>
          <w:szCs w:val="28"/>
        </w:rPr>
        <w:t xml:space="preserve">области </w:t>
      </w:r>
      <w:r>
        <w:rPr>
          <w:color w:val="000000"/>
          <w:szCs w:val="28"/>
        </w:rPr>
        <w:t xml:space="preserve">Правительство Нижегородской области </w:t>
      </w:r>
      <w:r>
        <w:rPr>
          <w:b/>
          <w:color w:val="000000"/>
          <w:spacing w:val="60"/>
          <w:szCs w:val="28"/>
        </w:rPr>
        <w:t>постановляет</w:t>
      </w:r>
      <w:r>
        <w:rPr>
          <w:color w:val="000000"/>
          <w:spacing w:val="60"/>
          <w:szCs w:val="28"/>
        </w:rPr>
        <w:t>:</w:t>
      </w:r>
    </w:p>
    <w:p w:rsidR="00794727" w:rsidRPr="00D169BE" w:rsidRDefault="00794727" w:rsidP="00794727">
      <w:pPr>
        <w:spacing w:line="360" w:lineRule="auto"/>
        <w:ind w:firstLine="720"/>
        <w:jc w:val="both"/>
      </w:pPr>
      <w:r w:rsidRPr="00DB04BD">
        <w:rPr>
          <w:color w:val="000000"/>
          <w:szCs w:val="28"/>
        </w:rPr>
        <w:t>1. В</w:t>
      </w:r>
      <w:r w:rsidRPr="00DB04BD">
        <w:t xml:space="preserve">нести в постановление Правительства Нижегородской области </w:t>
      </w:r>
      <w:r w:rsidRPr="00DB04BD">
        <w:br/>
      </w:r>
      <w:r w:rsidR="005E30DB" w:rsidRPr="005E30DB">
        <w:t>от 29 мая 2012 года № 317</w:t>
      </w:r>
      <w:r w:rsidRPr="00D169BE">
        <w:t xml:space="preserve"> «</w:t>
      </w:r>
      <w:r>
        <w:t xml:space="preserve">О </w:t>
      </w:r>
      <w:r w:rsidR="00ED5338">
        <w:t xml:space="preserve">памятнике природы регионального значения </w:t>
      </w:r>
      <w:r w:rsidR="005E30DB">
        <w:t>«Озеро Мещерское</w:t>
      </w:r>
      <w:r w:rsidRPr="00D169BE">
        <w:t>» следующие изменения:</w:t>
      </w:r>
    </w:p>
    <w:p w:rsidR="005E30DB" w:rsidRDefault="00794727" w:rsidP="00794727">
      <w:pPr>
        <w:spacing w:line="360" w:lineRule="auto"/>
        <w:ind w:firstLine="720"/>
        <w:jc w:val="both"/>
        <w:rPr>
          <w:color w:val="000000"/>
          <w:szCs w:val="28"/>
        </w:rPr>
      </w:pPr>
      <w:r w:rsidRPr="00425E7A">
        <w:rPr>
          <w:color w:val="000000"/>
          <w:szCs w:val="28"/>
        </w:rPr>
        <w:t>1.</w:t>
      </w:r>
      <w:r>
        <w:rPr>
          <w:color w:val="000000"/>
          <w:szCs w:val="28"/>
        </w:rPr>
        <w:t>1</w:t>
      </w:r>
      <w:r w:rsidRPr="00425E7A">
        <w:rPr>
          <w:color w:val="000000"/>
          <w:szCs w:val="28"/>
        </w:rPr>
        <w:t xml:space="preserve">. </w:t>
      </w:r>
      <w:r w:rsidR="005E30DB">
        <w:rPr>
          <w:color w:val="000000"/>
          <w:szCs w:val="28"/>
        </w:rPr>
        <w:t>В пункте 1 цифру «20,0» заменить цифрой «21,06».</w:t>
      </w:r>
    </w:p>
    <w:p w:rsidR="00794727" w:rsidRDefault="005E30DB" w:rsidP="00794727">
      <w:pPr>
        <w:spacing w:line="360" w:lineRule="auto"/>
        <w:ind w:firstLine="720"/>
        <w:jc w:val="both"/>
      </w:pPr>
      <w:r>
        <w:t xml:space="preserve">1.2. </w:t>
      </w:r>
      <w:r w:rsidR="00794727" w:rsidRPr="00425E7A">
        <w:t>В паспорте на памятник природы регионального значения «</w:t>
      </w:r>
      <w:r>
        <w:t>Озеро Мещерское</w:t>
      </w:r>
      <w:r w:rsidR="00794727" w:rsidRPr="00D169BE">
        <w:t>», утвержденном постановлением:</w:t>
      </w:r>
    </w:p>
    <w:p w:rsidR="003464DA" w:rsidRPr="00CE3206" w:rsidRDefault="003464DA" w:rsidP="00CE3206">
      <w:pPr>
        <w:spacing w:line="360" w:lineRule="auto"/>
        <w:ind w:firstLine="720"/>
        <w:jc w:val="both"/>
      </w:pPr>
      <w:r>
        <w:t>1.</w:t>
      </w:r>
      <w:r w:rsidR="005E30DB">
        <w:t>2</w:t>
      </w:r>
      <w:r>
        <w:t xml:space="preserve">.1. </w:t>
      </w:r>
      <w:r w:rsidR="00C97860">
        <w:t xml:space="preserve">В четвертом абзаце </w:t>
      </w:r>
      <w:r w:rsidR="00C97860" w:rsidRPr="00CE3206">
        <w:t>цифру «20,0» заменить цифрой «21,06».</w:t>
      </w:r>
    </w:p>
    <w:p w:rsidR="00CE3206" w:rsidRDefault="00CE3206" w:rsidP="00CE3206">
      <w:pPr>
        <w:spacing w:line="360" w:lineRule="auto"/>
        <w:ind w:firstLine="720"/>
        <w:jc w:val="both"/>
      </w:pPr>
      <w:r w:rsidRPr="00CE3206">
        <w:t xml:space="preserve">1.2.2. В абзаце </w:t>
      </w:r>
      <w:r>
        <w:t xml:space="preserve">шестнадцатом </w:t>
      </w:r>
      <w:r w:rsidRPr="00CE3206">
        <w:t>слова</w:t>
      </w:r>
      <w:r>
        <w:t xml:space="preserve"> </w:t>
      </w:r>
      <w:r w:rsidRPr="00CE3206">
        <w:t>«Последние 7 - 10 лет озеро стало сильно мелеть.»</w:t>
      </w:r>
      <w:r>
        <w:t xml:space="preserve"> заменить словами «В последние годы наблюдается сильное обмеление озера, накопилось значительное количество донных отложений.».</w:t>
      </w:r>
    </w:p>
    <w:p w:rsidR="00CE3206" w:rsidRDefault="00CE3206" w:rsidP="00CE3206">
      <w:pPr>
        <w:spacing w:line="360" w:lineRule="auto"/>
        <w:ind w:firstLine="720"/>
        <w:jc w:val="both"/>
      </w:pPr>
      <w:r>
        <w:t>1.2.3. Абзац двадцатый изложить в следующей редакции:</w:t>
      </w:r>
    </w:p>
    <w:p w:rsidR="00CE3206" w:rsidRDefault="00CE3206" w:rsidP="00CE3206">
      <w:pPr>
        <w:spacing w:line="360" w:lineRule="auto"/>
        <w:ind w:firstLine="720"/>
        <w:jc w:val="both"/>
      </w:pPr>
      <w:r>
        <w:t>«</w:t>
      </w:r>
      <w:r w:rsidRPr="00CE3206">
        <w:t xml:space="preserve">В настоящее время отмечается заболачивание водоема, высокая степень развития прибрежно-водной и водной растительности. В северо-западной и юго-восточной оконечностях озера сформировались обширные заросли тростника обыкновенного и рогозов широколистного и </w:t>
      </w:r>
      <w:r w:rsidRPr="00CE3206">
        <w:lastRenderedPageBreak/>
        <w:t>узколистного (тростниково-рогозовые займища). Эти сообщества редки в Нижегородской области и нуждаются в охране.</w:t>
      </w:r>
      <w:r w:rsidR="00117733">
        <w:t>».</w:t>
      </w:r>
    </w:p>
    <w:p w:rsidR="00117733" w:rsidRDefault="00117733" w:rsidP="00CE3206">
      <w:pPr>
        <w:spacing w:line="360" w:lineRule="auto"/>
        <w:ind w:firstLine="720"/>
        <w:jc w:val="both"/>
      </w:pPr>
      <w:r>
        <w:t>1.2.4. Абзац тридцать первый изложить в следующей редакции:</w:t>
      </w:r>
    </w:p>
    <w:p w:rsidR="00117733" w:rsidRDefault="00117733" w:rsidP="00117733">
      <w:pPr>
        <w:spacing w:line="360" w:lineRule="auto"/>
        <w:ind w:firstLine="720"/>
        <w:jc w:val="both"/>
      </w:pPr>
      <w:r w:rsidRPr="00117733">
        <w:t>«Заросли высоких прибрежно-водных растений на мелководьях служат местами гнездования водоплавающих и околоводных птиц (кряквы, камышницы, околоводных воробьинообразных), местами размножения земноводных и основными нерестилищами рыб. Возле северо-западной оконечности озера отмечено произрастание рдеста волосовидного, занесенного в Красную книгу Нижегородской области. Зарегистрировано периодическое присутствие на озере кормящихся особей четырех редких видов птиц: малой крачки и кулика-сороки, занесенных в Красную книгу Российской Федерации, серой цапли и речной крачки, занесенных в Красную книгу Нижегородской области. В период пролета здесь отмечен луговой конек, занесенный в Красную книгу Нижегородской области.</w:t>
      </w:r>
      <w:r>
        <w:t xml:space="preserve"> </w:t>
      </w:r>
      <w:r w:rsidRPr="00117733">
        <w:t>Мещерское озеро служит местом постоянного обитания и размножения вида насекомых, занесенного в Красную книгу Нижегородской области – коромысла сходного (зеленобокого). В своем распространении на территории памятника природы эта стрекоза (имаго и личинки) в основном связаны с тростниково-рогозовыми займищами в северо-западной и юго-восточной оконечностях водоема.</w:t>
      </w:r>
      <w:r>
        <w:t>».</w:t>
      </w:r>
    </w:p>
    <w:p w:rsidR="00117733" w:rsidRDefault="00117733" w:rsidP="00117733">
      <w:pPr>
        <w:spacing w:line="360" w:lineRule="auto"/>
        <w:ind w:firstLine="720"/>
        <w:jc w:val="both"/>
      </w:pPr>
      <w:r>
        <w:t>1.2.5. Абзац сороковой дополнить словами «Территория памятника природы благоустроена.»</w:t>
      </w:r>
    </w:p>
    <w:p w:rsidR="00117733" w:rsidRDefault="00117733" w:rsidP="00117733">
      <w:pPr>
        <w:spacing w:line="360" w:lineRule="auto"/>
        <w:ind w:firstLine="720"/>
        <w:jc w:val="both"/>
      </w:pPr>
      <w:r>
        <w:t xml:space="preserve">1.2.6. </w:t>
      </w:r>
      <w:r w:rsidR="00F07745">
        <w:t>Абзац пятьдесят третий изложить в следующей редакции:</w:t>
      </w:r>
    </w:p>
    <w:p w:rsidR="00F07745" w:rsidRPr="00C64F90" w:rsidRDefault="00F07745" w:rsidP="00F07745">
      <w:pPr>
        <w:spacing w:line="360" w:lineRule="auto"/>
        <w:ind w:firstLine="720"/>
        <w:jc w:val="both"/>
      </w:pPr>
      <w:r>
        <w:t>«</w:t>
      </w:r>
      <w:r w:rsidRPr="00F07745">
        <w:t xml:space="preserve">- проведение гидромелиоративных и ирригационных работ, любые другие действия, приводящие к изменению гидрологического режима, за исключением работ по расчистке от донных отложений центральной части озера, а также инженерной защите территории, проводимых в соответствии с проектной документацией, согласованной с уполномоченным органом исполнительной власти Нижегородской области в области организации, охраны и использования особо охраняемых </w:t>
      </w:r>
      <w:r w:rsidRPr="00F07745">
        <w:lastRenderedPageBreak/>
        <w:t>природных территорий и получившей положительное заключение государственной экспертизы;»</w:t>
      </w:r>
    </w:p>
    <w:p w:rsidR="00F07745" w:rsidRDefault="007D26D1" w:rsidP="00117733">
      <w:pPr>
        <w:spacing w:line="360" w:lineRule="auto"/>
        <w:ind w:firstLine="720"/>
        <w:jc w:val="both"/>
      </w:pPr>
      <w:r>
        <w:t xml:space="preserve">1.2.7. Абзац пятьдесят восемь изложить в следующей редакции: </w:t>
      </w:r>
    </w:p>
    <w:p w:rsidR="007D26D1" w:rsidRDefault="007D26D1" w:rsidP="007D26D1">
      <w:pPr>
        <w:spacing w:line="360" w:lineRule="auto"/>
        <w:ind w:firstLine="720"/>
        <w:jc w:val="both"/>
      </w:pPr>
      <w:r>
        <w:t xml:space="preserve">«- </w:t>
      </w:r>
      <w:r w:rsidRPr="007D26D1">
        <w:t>уничтожение и повреждение прибрежно-водной и водной растительности в северо-западной и юго-восточных частях памятника природы, указанных на схеме</w:t>
      </w:r>
      <w:r>
        <w:t xml:space="preserve"> </w:t>
      </w:r>
      <w:r w:rsidRPr="00D40E07">
        <w:t xml:space="preserve">в приложении № </w:t>
      </w:r>
      <w:r w:rsidR="00D40E07">
        <w:t xml:space="preserve">5 </w:t>
      </w:r>
      <w:r>
        <w:t xml:space="preserve">к паспорту </w:t>
      </w:r>
      <w:r w:rsidRPr="007D26D1">
        <w:t>(за исключением выкашивания надводной части растений в осенне-зимний период с 1 октября по 1 марта);»</w:t>
      </w:r>
      <w:r>
        <w:t>.</w:t>
      </w:r>
    </w:p>
    <w:p w:rsidR="007D26D1" w:rsidRDefault="007D26D1" w:rsidP="007D26D1">
      <w:pPr>
        <w:spacing w:line="360" w:lineRule="auto"/>
        <w:ind w:firstLine="720"/>
        <w:jc w:val="both"/>
      </w:pPr>
      <w:r>
        <w:t>1.2.8. После абзаца шестидесятого дополнить абзацем следующего содержания:</w:t>
      </w:r>
    </w:p>
    <w:p w:rsidR="007D26D1" w:rsidRDefault="007D26D1" w:rsidP="007D26D1">
      <w:pPr>
        <w:spacing w:line="360" w:lineRule="auto"/>
        <w:ind w:firstLine="720"/>
        <w:jc w:val="both"/>
      </w:pPr>
      <w:r w:rsidRPr="007D26D1">
        <w:t>«- вырубка деревьев и кустарников, за исключением санитарных рубок и других работ по благоустройству, согласованных с уполномоченным органом исполнительной власти Нижегородской области в области организации, охраны и использования ООПТ, с проведением компенсационных мероприятий</w:t>
      </w:r>
      <w:r w:rsidR="00B120BF">
        <w:t>.</w:t>
      </w:r>
      <w:r w:rsidRPr="007D26D1">
        <w:t>»</w:t>
      </w:r>
      <w:r w:rsidR="00B120BF">
        <w:t>.</w:t>
      </w:r>
    </w:p>
    <w:p w:rsidR="00B120BF" w:rsidRDefault="00B120BF" w:rsidP="00B120BF">
      <w:pPr>
        <w:spacing w:line="360" w:lineRule="auto"/>
        <w:ind w:firstLine="720"/>
        <w:jc w:val="both"/>
      </w:pPr>
      <w:r>
        <w:t>1.2.9. Абзац шестьдесят пятый изложить в следующей редакции:</w:t>
      </w:r>
    </w:p>
    <w:p w:rsidR="00B120BF" w:rsidRDefault="00B120BF" w:rsidP="00B120BF">
      <w:pPr>
        <w:spacing w:line="360" w:lineRule="auto"/>
        <w:ind w:firstLine="720"/>
        <w:jc w:val="both"/>
      </w:pPr>
      <w:r w:rsidRPr="00B120BF">
        <w:t>«- расчистка дна центральной части озера, в соответствии с проектной документацией, согласованной с уполномоченным органом исполнительной власти Нижегородской области в области организации, охраны и использования особо охраняемых природных территорий и получившей положительное заключение государственной экспертизы;»</w:t>
      </w:r>
      <w:r>
        <w:t>.</w:t>
      </w:r>
    </w:p>
    <w:p w:rsidR="00B120BF" w:rsidRDefault="00B120BF" w:rsidP="00B120BF">
      <w:pPr>
        <w:spacing w:line="360" w:lineRule="auto"/>
        <w:ind w:firstLine="720"/>
        <w:jc w:val="both"/>
      </w:pPr>
      <w:r>
        <w:t>1.2.10. После абзаца шестьдесят пятого дополнить абзацем следующего содержания:</w:t>
      </w:r>
    </w:p>
    <w:p w:rsidR="00B120BF" w:rsidRDefault="00B120BF" w:rsidP="00B120BF">
      <w:pPr>
        <w:spacing w:line="360" w:lineRule="auto"/>
        <w:ind w:firstLine="720"/>
        <w:jc w:val="both"/>
      </w:pPr>
      <w:r w:rsidRPr="00B120BF">
        <w:t>«- выкашивание надводной части прибрежно-водных растений в осенне-зимний период с 1 октября по 1 марта».</w:t>
      </w:r>
      <w:r>
        <w:t xml:space="preserve"> </w:t>
      </w:r>
    </w:p>
    <w:p w:rsidR="00B120BF" w:rsidRDefault="00B120BF" w:rsidP="00B120BF">
      <w:pPr>
        <w:spacing w:line="360" w:lineRule="auto"/>
        <w:ind w:firstLine="720"/>
        <w:jc w:val="both"/>
      </w:pPr>
      <w:r>
        <w:t>1.2.11. Абзацы с шестьдесят шестого по восемьдесят девятый исключить.</w:t>
      </w:r>
    </w:p>
    <w:p w:rsidR="00E60793" w:rsidRDefault="00B120BF" w:rsidP="00B120BF">
      <w:pPr>
        <w:spacing w:line="360" w:lineRule="auto"/>
        <w:ind w:firstLine="720"/>
        <w:jc w:val="both"/>
      </w:pPr>
      <w:r>
        <w:t>1.2.12. После абзаца восемьдесят девят</w:t>
      </w:r>
      <w:r w:rsidR="00E60793">
        <w:t>ого дополнить абзацами следующего содержания:</w:t>
      </w:r>
    </w:p>
    <w:p w:rsidR="00B2614B" w:rsidRPr="00006787" w:rsidRDefault="00B2614B" w:rsidP="00B2614B">
      <w:pPr>
        <w:spacing w:line="360" w:lineRule="auto"/>
        <w:ind w:firstLine="1134"/>
        <w:jc w:val="both"/>
        <w:rPr>
          <w:szCs w:val="28"/>
        </w:rPr>
      </w:pPr>
      <w:r>
        <w:rPr>
          <w:szCs w:val="28"/>
        </w:rPr>
        <w:t>«</w:t>
      </w:r>
      <w:r w:rsidRPr="00006787">
        <w:rPr>
          <w:szCs w:val="28"/>
        </w:rPr>
        <w:t>Виды разрешенного использования земельных участков, расположенных в границах памятника природы,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года № П/0412.</w:t>
      </w:r>
    </w:p>
    <w:p w:rsidR="00B2614B" w:rsidRPr="00006787" w:rsidRDefault="00B2614B" w:rsidP="00B2614B">
      <w:pPr>
        <w:spacing w:line="360" w:lineRule="auto"/>
        <w:ind w:firstLine="1134"/>
        <w:jc w:val="both"/>
        <w:rPr>
          <w:szCs w:val="28"/>
        </w:rPr>
      </w:pPr>
      <w:r w:rsidRPr="00006787">
        <w:rPr>
          <w:szCs w:val="28"/>
        </w:rPr>
        <w:t>Основные виды разрешенного использования земельных участков:</w:t>
      </w:r>
    </w:p>
    <w:p w:rsidR="00B2614B" w:rsidRPr="00006787" w:rsidRDefault="00B2614B" w:rsidP="00B2614B">
      <w:pPr>
        <w:spacing w:line="360" w:lineRule="auto"/>
        <w:ind w:firstLine="1134"/>
        <w:jc w:val="both"/>
        <w:rPr>
          <w:szCs w:val="28"/>
        </w:rPr>
      </w:pPr>
      <w:r w:rsidRPr="00006787">
        <w:rPr>
          <w:szCs w:val="28"/>
        </w:rPr>
        <w:t>–</w:t>
      </w:r>
      <w:r w:rsidRPr="00006787">
        <w:rPr>
          <w:szCs w:val="28"/>
        </w:rPr>
        <w:tab/>
        <w:t>деятельность по особой охране и изучению природы (код 9.0);</w:t>
      </w:r>
    </w:p>
    <w:p w:rsidR="00B2614B" w:rsidRDefault="00B2614B" w:rsidP="00450AE6">
      <w:pPr>
        <w:spacing w:line="360" w:lineRule="auto"/>
        <w:ind w:firstLine="1134"/>
        <w:jc w:val="both"/>
        <w:rPr>
          <w:bCs/>
          <w:szCs w:val="24"/>
        </w:rPr>
      </w:pPr>
      <w:r w:rsidRPr="00006787">
        <w:rPr>
          <w:szCs w:val="28"/>
        </w:rPr>
        <w:t>–</w:t>
      </w:r>
      <w:r w:rsidRPr="00006787">
        <w:rPr>
          <w:szCs w:val="28"/>
        </w:rPr>
        <w:tab/>
        <w:t>охрана природных территорий (код 9.1).</w:t>
      </w:r>
    </w:p>
    <w:p w:rsidR="00E60793" w:rsidRPr="00006787" w:rsidRDefault="00E60793" w:rsidP="00E60793">
      <w:pPr>
        <w:spacing w:line="360" w:lineRule="auto"/>
        <w:ind w:firstLine="1134"/>
        <w:jc w:val="both"/>
        <w:rPr>
          <w:szCs w:val="28"/>
        </w:rPr>
      </w:pPr>
      <w:r>
        <w:rPr>
          <w:bCs/>
          <w:szCs w:val="24"/>
        </w:rPr>
        <w:t xml:space="preserve">Вспомогательные </w:t>
      </w:r>
      <w:r w:rsidRPr="00006787">
        <w:rPr>
          <w:szCs w:val="28"/>
        </w:rPr>
        <w:t>виды разрешенного использования земельных участков:</w:t>
      </w:r>
    </w:p>
    <w:p w:rsidR="00E60793" w:rsidRDefault="006D0608" w:rsidP="00450AE6">
      <w:pPr>
        <w:spacing w:line="360" w:lineRule="auto"/>
        <w:ind w:firstLine="1134"/>
        <w:jc w:val="both"/>
        <w:rPr>
          <w:szCs w:val="28"/>
        </w:rPr>
      </w:pPr>
      <w:r>
        <w:rPr>
          <w:szCs w:val="28"/>
        </w:rPr>
        <w:t>- б</w:t>
      </w:r>
      <w:r w:rsidR="00E60793">
        <w:rPr>
          <w:szCs w:val="28"/>
        </w:rPr>
        <w:t>лагоустройство</w:t>
      </w:r>
      <w:r>
        <w:rPr>
          <w:szCs w:val="28"/>
        </w:rPr>
        <w:t xml:space="preserve"> территории (код </w:t>
      </w:r>
      <w:r w:rsidRPr="006D0608">
        <w:rPr>
          <w:szCs w:val="28"/>
        </w:rPr>
        <w:t>12.0.2).</w:t>
      </w:r>
    </w:p>
    <w:p w:rsidR="00377F35" w:rsidRDefault="00377F35" w:rsidP="00377F35">
      <w:pPr>
        <w:spacing w:line="360" w:lineRule="auto"/>
        <w:ind w:firstLine="1134"/>
        <w:jc w:val="both"/>
      </w:pPr>
      <w:r>
        <w:rPr>
          <w:szCs w:val="28"/>
        </w:rPr>
        <w:t xml:space="preserve">Виды </w:t>
      </w:r>
      <w:r w:rsidR="003E6E80">
        <w:rPr>
          <w:color w:val="000000"/>
          <w:szCs w:val="28"/>
        </w:rPr>
        <w:t xml:space="preserve">разрешенного </w:t>
      </w:r>
      <w:r w:rsidRPr="00006787">
        <w:rPr>
          <w:szCs w:val="28"/>
        </w:rPr>
        <w:t xml:space="preserve">использования </w:t>
      </w:r>
      <w:r>
        <w:t xml:space="preserve">действуют с учетом режима охраны </w:t>
      </w:r>
      <w:r w:rsidR="003E6E80">
        <w:rPr>
          <w:color w:val="000000"/>
          <w:szCs w:val="28"/>
        </w:rPr>
        <w:t>особо охраняемой природной территории</w:t>
      </w:r>
      <w:r>
        <w:t>.».</w:t>
      </w:r>
    </w:p>
    <w:p w:rsidR="00E60793" w:rsidRDefault="00E60793" w:rsidP="00377F35">
      <w:pPr>
        <w:spacing w:line="360" w:lineRule="auto"/>
        <w:ind w:firstLine="1134"/>
        <w:jc w:val="both"/>
      </w:pPr>
      <w:r w:rsidRPr="00E60793">
        <w:t>1.2.13</w:t>
      </w:r>
      <w:r w:rsidR="001C4600">
        <w:t>.</w:t>
      </w:r>
      <w:r w:rsidRPr="00E60793">
        <w:t xml:space="preserve"> Абзац </w:t>
      </w:r>
      <w:r>
        <w:t>девяностый изложить в следующей редакции:</w:t>
      </w:r>
    </w:p>
    <w:p w:rsidR="00B2614B" w:rsidRDefault="00B2614B" w:rsidP="00450AE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«А</w:t>
      </w:r>
      <w:r w:rsidRPr="00767A7D">
        <w:rPr>
          <w:szCs w:val="28"/>
        </w:rPr>
        <w:t xml:space="preserve">дминистрация </w:t>
      </w:r>
      <w:r w:rsidR="00E60793">
        <w:rPr>
          <w:szCs w:val="28"/>
        </w:rPr>
        <w:t xml:space="preserve">городского </w:t>
      </w:r>
      <w:r w:rsidRPr="00767A7D">
        <w:rPr>
          <w:szCs w:val="28"/>
        </w:rPr>
        <w:t>округа</w:t>
      </w:r>
      <w:r w:rsidR="00E60793">
        <w:rPr>
          <w:szCs w:val="28"/>
        </w:rPr>
        <w:t xml:space="preserve"> </w:t>
      </w:r>
      <w:r w:rsidR="00834010">
        <w:rPr>
          <w:szCs w:val="28"/>
        </w:rPr>
        <w:t>г. Нижний Новгород</w:t>
      </w:r>
      <w:r w:rsidRPr="00767A7D">
        <w:rPr>
          <w:szCs w:val="28"/>
        </w:rPr>
        <w:t xml:space="preserve"> (адрес: </w:t>
      </w:r>
      <w:r w:rsidR="00834010">
        <w:t>603082, г. Нижний Новгород, Кремль, 5, тел. (831) 439-15-06</w:t>
      </w:r>
      <w:r>
        <w:rPr>
          <w:szCs w:val="28"/>
        </w:rPr>
        <w:t>) осуществляет предусмотренные законодательством полномочия органов местного самоуправления в отношении зеленых насаждений</w:t>
      </w:r>
      <w:r w:rsidRPr="00767A7D">
        <w:rPr>
          <w:szCs w:val="28"/>
        </w:rPr>
        <w:t>.</w:t>
      </w:r>
    </w:p>
    <w:p w:rsidR="002422A2" w:rsidRDefault="00B2614B" w:rsidP="00B2614B">
      <w:pPr>
        <w:spacing w:line="360" w:lineRule="auto"/>
        <w:ind w:firstLine="709"/>
        <w:jc w:val="both"/>
        <w:rPr>
          <w:szCs w:val="28"/>
        </w:rPr>
      </w:pPr>
      <w:r w:rsidRPr="009834E8">
        <w:rPr>
          <w:kern w:val="28"/>
          <w:szCs w:val="28"/>
        </w:rPr>
        <w:t>Региональный госуда</w:t>
      </w:r>
      <w:bookmarkStart w:id="3" w:name="_GoBack"/>
      <w:bookmarkEnd w:id="3"/>
      <w:r w:rsidRPr="009834E8">
        <w:rPr>
          <w:kern w:val="28"/>
          <w:szCs w:val="28"/>
        </w:rPr>
        <w:t xml:space="preserve">рственный контроль (надзор) в области охраны и использования особо охраняемых природных территорий в отношении </w:t>
      </w:r>
      <w:r w:rsidRPr="009834E8">
        <w:rPr>
          <w:szCs w:val="28"/>
        </w:rPr>
        <w:t>памятника природы</w:t>
      </w:r>
      <w:r w:rsidRPr="009834E8">
        <w:rPr>
          <w:b/>
          <w:szCs w:val="28"/>
        </w:rPr>
        <w:t xml:space="preserve"> </w:t>
      </w:r>
      <w:r w:rsidRPr="009834E8">
        <w:rPr>
          <w:szCs w:val="28"/>
        </w:rPr>
        <w:t>осуществляет</w:t>
      </w:r>
      <w:r w:rsidRPr="009834E8">
        <w:rPr>
          <w:b/>
          <w:szCs w:val="28"/>
        </w:rPr>
        <w:t xml:space="preserve"> </w:t>
      </w:r>
      <w:r w:rsidRPr="009834E8">
        <w:rPr>
          <w:szCs w:val="28"/>
        </w:rPr>
        <w:t>государственное бюджетное учреждение Нижегородской области «Экология региона» (адрес: 603109, г.</w:t>
      </w:r>
      <w:r w:rsidR="00834010">
        <w:rPr>
          <w:szCs w:val="28"/>
        </w:rPr>
        <w:t> </w:t>
      </w:r>
      <w:r w:rsidRPr="009834E8">
        <w:rPr>
          <w:szCs w:val="28"/>
        </w:rPr>
        <w:t>Нижний Новгород, ул. Ильинская, 51, тел. (831) 433-94-10).</w:t>
      </w:r>
      <w:r w:rsidR="004303B3">
        <w:rPr>
          <w:szCs w:val="28"/>
        </w:rPr>
        <w:t>».</w:t>
      </w:r>
    </w:p>
    <w:p w:rsidR="001C4600" w:rsidRDefault="003464DA" w:rsidP="00B2614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1C4600">
        <w:rPr>
          <w:szCs w:val="28"/>
        </w:rPr>
        <w:t>2.14</w:t>
      </w:r>
      <w:r w:rsidR="004303B3">
        <w:rPr>
          <w:szCs w:val="28"/>
        </w:rPr>
        <w:t>.</w:t>
      </w:r>
      <w:r w:rsidR="002518C1">
        <w:rPr>
          <w:szCs w:val="28"/>
        </w:rPr>
        <w:t xml:space="preserve"> </w:t>
      </w:r>
      <w:r w:rsidR="001C4600">
        <w:rPr>
          <w:szCs w:val="28"/>
        </w:rPr>
        <w:t xml:space="preserve">После абзаца девяносто четвертого дополнить абзацами следующего содержания: </w:t>
      </w:r>
    </w:p>
    <w:p w:rsidR="004303B3" w:rsidRDefault="004303B3" w:rsidP="00B2614B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«</w:t>
      </w:r>
      <w:r w:rsidR="001C4600">
        <w:rPr>
          <w:szCs w:val="28"/>
        </w:rPr>
        <w:t>Приложение</w:t>
      </w:r>
      <w:r w:rsidR="00254A02">
        <w:rPr>
          <w:szCs w:val="28"/>
        </w:rPr>
        <w:t xml:space="preserve"> 3 - с</w:t>
      </w:r>
      <w:r w:rsidR="00AA72ED" w:rsidRPr="00D169BE">
        <w:rPr>
          <w:color w:val="000000"/>
          <w:szCs w:val="28"/>
        </w:rPr>
        <w:t>хема границ памятника природы регионального значения</w:t>
      </w:r>
      <w:r w:rsidR="00AA72ED">
        <w:rPr>
          <w:color w:val="000000"/>
          <w:szCs w:val="28"/>
        </w:rPr>
        <w:t xml:space="preserve"> «</w:t>
      </w:r>
      <w:r w:rsidR="002518C1">
        <w:rPr>
          <w:color w:val="000000"/>
          <w:szCs w:val="28"/>
        </w:rPr>
        <w:t xml:space="preserve">Озеро </w:t>
      </w:r>
      <w:r w:rsidR="00254A02">
        <w:rPr>
          <w:color w:val="000000"/>
          <w:szCs w:val="28"/>
        </w:rPr>
        <w:t>Мещерское</w:t>
      </w:r>
      <w:r w:rsidR="00AA72ED">
        <w:rPr>
          <w:color w:val="000000"/>
          <w:szCs w:val="28"/>
        </w:rPr>
        <w:t>». Масштаб 1:</w:t>
      </w:r>
      <w:r w:rsidR="00254A02">
        <w:rPr>
          <w:color w:val="000000"/>
          <w:szCs w:val="28"/>
        </w:rPr>
        <w:t>4</w:t>
      </w:r>
      <w:r w:rsidR="00FA6DD4">
        <w:rPr>
          <w:color w:val="000000"/>
          <w:szCs w:val="28"/>
        </w:rPr>
        <w:t>000</w:t>
      </w:r>
      <w:r w:rsidR="002518C1">
        <w:rPr>
          <w:color w:val="000000"/>
          <w:szCs w:val="28"/>
        </w:rPr>
        <w:t>.</w:t>
      </w:r>
    </w:p>
    <w:p w:rsidR="002518C1" w:rsidRDefault="00254A02" w:rsidP="00B2614B">
      <w:pPr>
        <w:spacing w:line="360" w:lineRule="auto"/>
        <w:ind w:firstLine="709"/>
        <w:jc w:val="both"/>
        <w:rPr>
          <w:kern w:val="28"/>
          <w:szCs w:val="28"/>
        </w:rPr>
      </w:pPr>
      <w:r>
        <w:rPr>
          <w:color w:val="000000"/>
          <w:szCs w:val="28"/>
        </w:rPr>
        <w:t xml:space="preserve">Приложение 4 - </w:t>
      </w:r>
      <w:r w:rsidR="00D40E07">
        <w:rPr>
          <w:kern w:val="28"/>
          <w:szCs w:val="28"/>
        </w:rPr>
        <w:t>к</w:t>
      </w:r>
      <w:r w:rsidR="00AA72ED" w:rsidRPr="00220BC0">
        <w:rPr>
          <w:kern w:val="28"/>
          <w:szCs w:val="28"/>
        </w:rPr>
        <w:t>оординаты характерных точек границ памятника природы регионального значения</w:t>
      </w:r>
      <w:r w:rsidR="00AA72ED">
        <w:rPr>
          <w:kern w:val="28"/>
          <w:szCs w:val="28"/>
        </w:rPr>
        <w:t xml:space="preserve"> </w:t>
      </w:r>
      <w:r w:rsidR="00AA72ED" w:rsidRPr="009438BB">
        <w:rPr>
          <w:kern w:val="28"/>
          <w:szCs w:val="28"/>
        </w:rPr>
        <w:t>«</w:t>
      </w:r>
      <w:r w:rsidR="002518C1">
        <w:rPr>
          <w:color w:val="000000"/>
          <w:szCs w:val="28"/>
        </w:rPr>
        <w:t>Озеро</w:t>
      </w:r>
      <w:r>
        <w:rPr>
          <w:color w:val="000000"/>
          <w:szCs w:val="28"/>
        </w:rPr>
        <w:t xml:space="preserve"> Мещерское</w:t>
      </w:r>
      <w:r w:rsidR="00AA72ED" w:rsidRPr="009438BB">
        <w:rPr>
          <w:kern w:val="28"/>
          <w:szCs w:val="28"/>
        </w:rPr>
        <w:t>»</w:t>
      </w:r>
      <w:r w:rsidR="00AA72ED">
        <w:rPr>
          <w:kern w:val="28"/>
          <w:szCs w:val="28"/>
        </w:rPr>
        <w:t>.</w:t>
      </w:r>
    </w:p>
    <w:p w:rsidR="00D40E07" w:rsidRPr="00D40E07" w:rsidRDefault="00D40E07" w:rsidP="00D40E07">
      <w:pPr>
        <w:spacing w:line="360" w:lineRule="auto"/>
        <w:ind w:firstLine="709"/>
        <w:jc w:val="both"/>
        <w:rPr>
          <w:color w:val="000000"/>
          <w:szCs w:val="28"/>
        </w:rPr>
      </w:pPr>
      <w:r w:rsidRPr="00D40E07">
        <w:rPr>
          <w:color w:val="000000"/>
          <w:szCs w:val="28"/>
        </w:rPr>
        <w:t>Приложение 5 - Схема территории памятника природы регионального значения «Озеро Мещерское» с обозначением зон, в границах которых запрещается проведение расчистки от донных отложений, уничтожение и повреждение водной и прибрежно-водной растительности, за исключением выкашивания надводной части растений в осенне-зимний период</w:t>
      </w:r>
      <w:r>
        <w:rPr>
          <w:color w:val="000000"/>
          <w:szCs w:val="28"/>
        </w:rPr>
        <w:t>.».</w:t>
      </w:r>
    </w:p>
    <w:p w:rsidR="00AA72ED" w:rsidRDefault="003464DA" w:rsidP="00B2614B">
      <w:pPr>
        <w:spacing w:line="360" w:lineRule="auto"/>
        <w:ind w:firstLine="709"/>
        <w:jc w:val="both"/>
      </w:pPr>
      <w:r>
        <w:rPr>
          <w:rFonts w:eastAsia="Tahoma"/>
          <w:szCs w:val="28"/>
        </w:rPr>
        <w:t>1.</w:t>
      </w:r>
      <w:r w:rsidR="001C4600">
        <w:rPr>
          <w:rFonts w:eastAsia="Tahoma"/>
          <w:szCs w:val="28"/>
        </w:rPr>
        <w:t>2.15</w:t>
      </w:r>
      <w:r w:rsidR="00AA72ED">
        <w:rPr>
          <w:rFonts w:eastAsia="Tahoma"/>
          <w:szCs w:val="28"/>
        </w:rPr>
        <w:t xml:space="preserve">. </w:t>
      </w:r>
      <w:r w:rsidR="00AA72ED" w:rsidRPr="00D169BE">
        <w:t>До</w:t>
      </w:r>
      <w:r w:rsidR="002518C1">
        <w:t xml:space="preserve">полнить паспорт приложениями </w:t>
      </w:r>
      <w:r w:rsidR="001C4600">
        <w:t>3-</w:t>
      </w:r>
      <w:r w:rsidR="00D40E07">
        <w:t xml:space="preserve">5 </w:t>
      </w:r>
      <w:r w:rsidR="00AA72ED" w:rsidRPr="00D169BE">
        <w:t>согласно прило</w:t>
      </w:r>
      <w:r w:rsidR="002518C1">
        <w:t>жениям 1-</w:t>
      </w:r>
      <w:r w:rsidR="00D40E07">
        <w:t>3</w:t>
      </w:r>
      <w:r w:rsidR="00AA72ED" w:rsidRPr="00D169BE">
        <w:t xml:space="preserve"> к настоящему постановлению.</w:t>
      </w:r>
    </w:p>
    <w:p w:rsidR="00AA72ED" w:rsidRPr="00AA72ED" w:rsidRDefault="00AA72ED" w:rsidP="00AA72ED">
      <w:pPr>
        <w:spacing w:line="336" w:lineRule="auto"/>
        <w:ind w:firstLine="720"/>
        <w:jc w:val="both"/>
      </w:pPr>
      <w:r w:rsidRPr="00D169BE">
        <w:t>2. Настоящее постановление вступает в силу со дня его подписания и подлежит официальному опубликованию.</w:t>
      </w:r>
    </w:p>
    <w:p w:rsidR="004A27DD" w:rsidRDefault="004A27DD" w:rsidP="004A27DD">
      <w:pPr>
        <w:rPr>
          <w:rFonts w:eastAsia="Tahoma"/>
          <w:szCs w:val="28"/>
        </w:rPr>
      </w:pPr>
    </w:p>
    <w:p w:rsidR="008D73AB" w:rsidRPr="006C5713" w:rsidRDefault="008D73AB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spacing w:line="440" w:lineRule="exact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     </w:t>
      </w:r>
      <w:r w:rsidRPr="006C5713">
        <w:rPr>
          <w:rFonts w:eastAsia="Tahoma"/>
          <w:szCs w:val="28"/>
        </w:rPr>
        <w:tab/>
        <w:t xml:space="preserve">    Г.С.Никитин </w:t>
      </w:r>
    </w:p>
    <w:p w:rsidR="004A27DD" w:rsidRDefault="004A27DD" w:rsidP="00AA72ED">
      <w:pPr>
        <w:jc w:val="both"/>
      </w:pPr>
    </w:p>
    <w:sectPr w:rsidR="004A27DD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54" w:rsidRDefault="006B4154">
      <w:r>
        <w:separator/>
      </w:r>
    </w:p>
  </w:endnote>
  <w:endnote w:type="continuationSeparator" w:id="0">
    <w:p w:rsidR="006B4154" w:rsidRDefault="006B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54" w:rsidRDefault="006B4154">
      <w:r>
        <w:separator/>
      </w:r>
    </w:p>
  </w:footnote>
  <w:footnote w:type="continuationSeparator" w:id="0">
    <w:p w:rsidR="006B4154" w:rsidRDefault="006B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E80">
      <w:rPr>
        <w:rStyle w:val="a6"/>
        <w:noProof/>
      </w:rPr>
      <w:t>5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B6C"/>
    <w:multiLevelType w:val="hybridMultilevel"/>
    <w:tmpl w:val="54F6EC6E"/>
    <w:lvl w:ilvl="0" w:tplc="C6DED9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21885"/>
    <w:multiLevelType w:val="singleLevel"/>
    <w:tmpl w:val="B12A2DC4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D"/>
    <w:rsid w:val="00057808"/>
    <w:rsid w:val="00064F7B"/>
    <w:rsid w:val="00072ACB"/>
    <w:rsid w:val="000A067E"/>
    <w:rsid w:val="000E2D3D"/>
    <w:rsid w:val="000F6CB3"/>
    <w:rsid w:val="00117733"/>
    <w:rsid w:val="00122169"/>
    <w:rsid w:val="00130C60"/>
    <w:rsid w:val="00196FD1"/>
    <w:rsid w:val="001C4600"/>
    <w:rsid w:val="001E4B43"/>
    <w:rsid w:val="001E4DC6"/>
    <w:rsid w:val="00204D32"/>
    <w:rsid w:val="00206BA8"/>
    <w:rsid w:val="002422A2"/>
    <w:rsid w:val="002518C1"/>
    <w:rsid w:val="00254A02"/>
    <w:rsid w:val="002B312E"/>
    <w:rsid w:val="002C7AB3"/>
    <w:rsid w:val="002D1EA7"/>
    <w:rsid w:val="002F18B1"/>
    <w:rsid w:val="003069EA"/>
    <w:rsid w:val="0031307B"/>
    <w:rsid w:val="003313C2"/>
    <w:rsid w:val="00335447"/>
    <w:rsid w:val="003374F9"/>
    <w:rsid w:val="003464DA"/>
    <w:rsid w:val="00361262"/>
    <w:rsid w:val="00364BDB"/>
    <w:rsid w:val="00366910"/>
    <w:rsid w:val="00377F35"/>
    <w:rsid w:val="003923B9"/>
    <w:rsid w:val="003E6E80"/>
    <w:rsid w:val="003F0528"/>
    <w:rsid w:val="003F3656"/>
    <w:rsid w:val="00424757"/>
    <w:rsid w:val="004303B3"/>
    <w:rsid w:val="00431FAC"/>
    <w:rsid w:val="00434D5B"/>
    <w:rsid w:val="00435C70"/>
    <w:rsid w:val="00442C03"/>
    <w:rsid w:val="00450AE6"/>
    <w:rsid w:val="00456D6B"/>
    <w:rsid w:val="00462910"/>
    <w:rsid w:val="004667A1"/>
    <w:rsid w:val="004A27DD"/>
    <w:rsid w:val="004F19FA"/>
    <w:rsid w:val="00515420"/>
    <w:rsid w:val="005215AA"/>
    <w:rsid w:val="00521F7B"/>
    <w:rsid w:val="00540DB6"/>
    <w:rsid w:val="00547DAB"/>
    <w:rsid w:val="005735A8"/>
    <w:rsid w:val="005B3C57"/>
    <w:rsid w:val="005E30DB"/>
    <w:rsid w:val="005F588B"/>
    <w:rsid w:val="00607ADA"/>
    <w:rsid w:val="006267D7"/>
    <w:rsid w:val="00663F41"/>
    <w:rsid w:val="00677FBB"/>
    <w:rsid w:val="00682CDF"/>
    <w:rsid w:val="006B1FC7"/>
    <w:rsid w:val="006B4154"/>
    <w:rsid w:val="006C0E0A"/>
    <w:rsid w:val="006D0608"/>
    <w:rsid w:val="00700B83"/>
    <w:rsid w:val="00703737"/>
    <w:rsid w:val="00711AA5"/>
    <w:rsid w:val="00784AEB"/>
    <w:rsid w:val="00794727"/>
    <w:rsid w:val="007C7A0D"/>
    <w:rsid w:val="007D26D1"/>
    <w:rsid w:val="0083221F"/>
    <w:rsid w:val="00834010"/>
    <w:rsid w:val="00886BAF"/>
    <w:rsid w:val="00887CF8"/>
    <w:rsid w:val="008D6B28"/>
    <w:rsid w:val="008D73AB"/>
    <w:rsid w:val="008E0FC0"/>
    <w:rsid w:val="009100EE"/>
    <w:rsid w:val="00984035"/>
    <w:rsid w:val="009A64A6"/>
    <w:rsid w:val="00A4702D"/>
    <w:rsid w:val="00A612D1"/>
    <w:rsid w:val="00A77418"/>
    <w:rsid w:val="00A82D80"/>
    <w:rsid w:val="00A97C91"/>
    <w:rsid w:val="00AA3C49"/>
    <w:rsid w:val="00AA72ED"/>
    <w:rsid w:val="00AD12BE"/>
    <w:rsid w:val="00B04B1A"/>
    <w:rsid w:val="00B120BF"/>
    <w:rsid w:val="00B2614B"/>
    <w:rsid w:val="00B450D0"/>
    <w:rsid w:val="00B5324E"/>
    <w:rsid w:val="00B64416"/>
    <w:rsid w:val="00B66793"/>
    <w:rsid w:val="00B77ED1"/>
    <w:rsid w:val="00B84402"/>
    <w:rsid w:val="00B86A48"/>
    <w:rsid w:val="00B957B7"/>
    <w:rsid w:val="00B970A8"/>
    <w:rsid w:val="00BC26EB"/>
    <w:rsid w:val="00C22B67"/>
    <w:rsid w:val="00C5376E"/>
    <w:rsid w:val="00C6095B"/>
    <w:rsid w:val="00C6167F"/>
    <w:rsid w:val="00C65D1F"/>
    <w:rsid w:val="00C76C08"/>
    <w:rsid w:val="00C97860"/>
    <w:rsid w:val="00CE3206"/>
    <w:rsid w:val="00D01A62"/>
    <w:rsid w:val="00D37237"/>
    <w:rsid w:val="00D40E07"/>
    <w:rsid w:val="00D75D27"/>
    <w:rsid w:val="00D811CD"/>
    <w:rsid w:val="00D82E4B"/>
    <w:rsid w:val="00D8753E"/>
    <w:rsid w:val="00E60793"/>
    <w:rsid w:val="00ED5338"/>
    <w:rsid w:val="00EF2265"/>
    <w:rsid w:val="00F07745"/>
    <w:rsid w:val="00F11EFD"/>
    <w:rsid w:val="00F17434"/>
    <w:rsid w:val="00F21EE8"/>
    <w:rsid w:val="00F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6A31ADC8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067E"/>
    <w:pPr>
      <w:ind w:left="720"/>
      <w:contextualSpacing/>
    </w:pPr>
  </w:style>
  <w:style w:type="paragraph" w:styleId="aa">
    <w:name w:val="Plain Text"/>
    <w:basedOn w:val="a"/>
    <w:link w:val="ab"/>
    <w:rsid w:val="00450AE6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450AE6"/>
    <w:rPr>
      <w:rFonts w:ascii="Courier New" w:hAnsi="Courier New"/>
    </w:rPr>
  </w:style>
  <w:style w:type="paragraph" w:customStyle="1" w:styleId="ConsPlusNormal">
    <w:name w:val="ConsPlusNormal"/>
    <w:rsid w:val="00CE320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har">
    <w:name w:val="Char Знак"/>
    <w:basedOn w:val="a"/>
    <w:rsid w:val="0011773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docdata">
    <w:name w:val="docdata"/>
    <w:aliases w:val="docy,v5,2053,bqiaagaaeyqcaaagiaiaaanfbqaabvmfaaaaaaaaaaaaaaaaaaaaaaaaaaaaaaaaaaaaaaaaaaaaaaaaaaaaaaaaaaaaaaaaaaaaaaaaaaaaaaaaaaaaaaaaaaaaaaaaaaaaaaaaaaaaaaaaaaaaaaaaaaaaaaaaaaaaaaaaaaaaaaaaaaaaaaaaaaaaaaaaaaaaaaaaaaaaaaaaaaaaaaaaaaaaaaaaaaaaaaaa"/>
    <w:basedOn w:val="a"/>
    <w:rsid w:val="003E6E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Александра Сергеевна</cp:lastModifiedBy>
  <cp:revision>36</cp:revision>
  <cp:lastPrinted>2023-07-25T07:40:00Z</cp:lastPrinted>
  <dcterms:created xsi:type="dcterms:W3CDTF">2023-07-25T07:36:00Z</dcterms:created>
  <dcterms:modified xsi:type="dcterms:W3CDTF">2025-04-14T14:14:00Z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