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1AC" w:rsidRDefault="00BB11AC" w:rsidP="00BB11AC">
      <w:pPr>
        <w:jc w:val="center"/>
      </w:pPr>
      <w:r>
        <w:rPr>
          <w:noProof/>
        </w:rPr>
        <w:drawing>
          <wp:inline distT="0" distB="0" distL="0" distR="0">
            <wp:extent cx="553085" cy="8826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3085" cy="882650"/>
                    </a:xfrm>
                    <a:prstGeom prst="rect">
                      <a:avLst/>
                    </a:prstGeom>
                    <a:noFill/>
                    <a:ln w="9525">
                      <a:noFill/>
                      <a:miter lim="800000"/>
                      <a:headEnd/>
                      <a:tailEnd/>
                    </a:ln>
                  </pic:spPr>
                </pic:pic>
              </a:graphicData>
            </a:graphic>
          </wp:inline>
        </w:drawing>
      </w:r>
    </w:p>
    <w:p w:rsidR="00BB11AC" w:rsidRDefault="00BB11AC" w:rsidP="00BB11AC"/>
    <w:p w:rsidR="00BB11AC" w:rsidRPr="00BD2956" w:rsidRDefault="00BB11AC" w:rsidP="00BB11AC">
      <w:pPr>
        <w:pStyle w:val="ab"/>
        <w:rPr>
          <w:b w:val="0"/>
          <w:sz w:val="32"/>
          <w:szCs w:val="32"/>
        </w:rPr>
      </w:pPr>
      <w:r w:rsidRPr="00BD2956">
        <w:rPr>
          <w:b w:val="0"/>
          <w:sz w:val="32"/>
          <w:szCs w:val="32"/>
        </w:rPr>
        <w:t xml:space="preserve">Администрация </w:t>
      </w:r>
    </w:p>
    <w:p w:rsidR="00BB11AC" w:rsidRPr="00BD2956" w:rsidRDefault="00BB11AC" w:rsidP="00BB11AC">
      <w:pPr>
        <w:pStyle w:val="ab"/>
        <w:rPr>
          <w:b w:val="0"/>
          <w:sz w:val="32"/>
          <w:szCs w:val="32"/>
        </w:rPr>
      </w:pPr>
      <w:r w:rsidRPr="00BD2956">
        <w:rPr>
          <w:b w:val="0"/>
          <w:sz w:val="32"/>
          <w:szCs w:val="32"/>
        </w:rPr>
        <w:t>Ковернинского муниципального округа</w:t>
      </w:r>
    </w:p>
    <w:p w:rsidR="00BB11AC" w:rsidRDefault="00BB11AC" w:rsidP="00BB11AC">
      <w:pPr>
        <w:pStyle w:val="ab"/>
        <w:rPr>
          <w:b w:val="0"/>
          <w:sz w:val="32"/>
          <w:szCs w:val="32"/>
        </w:rPr>
      </w:pPr>
      <w:r w:rsidRPr="00BD2956">
        <w:rPr>
          <w:b w:val="0"/>
          <w:sz w:val="32"/>
          <w:szCs w:val="32"/>
        </w:rPr>
        <w:t>Нижегородской области</w:t>
      </w:r>
    </w:p>
    <w:p w:rsidR="00BB11AC" w:rsidRPr="004603D4" w:rsidRDefault="00BB11AC" w:rsidP="00BB11AC">
      <w:pPr>
        <w:pStyle w:val="ab"/>
        <w:rPr>
          <w:b w:val="0"/>
          <w:sz w:val="32"/>
          <w:szCs w:val="32"/>
        </w:rPr>
      </w:pPr>
    </w:p>
    <w:p w:rsidR="00BB11AC" w:rsidRDefault="00BB11AC" w:rsidP="00BB11AC">
      <w:pPr>
        <w:jc w:val="center"/>
        <w:rPr>
          <w:b/>
          <w:sz w:val="36"/>
          <w:szCs w:val="36"/>
        </w:rPr>
      </w:pPr>
      <w:r w:rsidRPr="001C486E">
        <w:rPr>
          <w:b/>
          <w:sz w:val="36"/>
          <w:szCs w:val="36"/>
        </w:rPr>
        <w:t>П О С Т А Н О В Л Е Н И Е</w:t>
      </w:r>
    </w:p>
    <w:p w:rsidR="00BB11AC" w:rsidRDefault="00BB11AC" w:rsidP="00014428">
      <w:pPr>
        <w:jc w:val="right"/>
        <w:rPr>
          <w:sz w:val="36"/>
          <w:szCs w:val="36"/>
        </w:rPr>
      </w:pPr>
    </w:p>
    <w:p w:rsidR="00014428" w:rsidRPr="00014428" w:rsidRDefault="00014428" w:rsidP="00014428">
      <w:pPr>
        <w:jc w:val="right"/>
        <w:rPr>
          <w:sz w:val="36"/>
          <w:szCs w:val="36"/>
        </w:rPr>
      </w:pPr>
    </w:p>
    <w:p w:rsidR="00BB11AC" w:rsidRPr="004603D4" w:rsidRDefault="00BB11AC" w:rsidP="00BB11AC">
      <w:pPr>
        <w:jc w:val="both"/>
        <w:rPr>
          <w:sz w:val="28"/>
          <w:szCs w:val="28"/>
        </w:rPr>
      </w:pPr>
      <w:r w:rsidRPr="004603D4">
        <w:rPr>
          <w:sz w:val="28"/>
          <w:szCs w:val="28"/>
        </w:rPr>
        <w:t>________________</w:t>
      </w:r>
      <w:r>
        <w:rPr>
          <w:sz w:val="28"/>
          <w:szCs w:val="28"/>
        </w:rPr>
        <w:t xml:space="preserve">_____                  </w:t>
      </w:r>
      <w:r w:rsidRPr="004603D4">
        <w:rPr>
          <w:sz w:val="28"/>
          <w:szCs w:val="28"/>
        </w:rPr>
        <w:t xml:space="preserve">       </w:t>
      </w:r>
      <w:r w:rsidR="00114AF1">
        <w:rPr>
          <w:sz w:val="28"/>
          <w:szCs w:val="28"/>
        </w:rPr>
        <w:tab/>
      </w:r>
      <w:r w:rsidR="00114AF1">
        <w:rPr>
          <w:sz w:val="28"/>
          <w:szCs w:val="28"/>
        </w:rPr>
        <w:tab/>
      </w:r>
      <w:r w:rsidR="00114AF1">
        <w:rPr>
          <w:sz w:val="28"/>
          <w:szCs w:val="28"/>
        </w:rPr>
        <w:tab/>
      </w:r>
      <w:r w:rsidR="00114AF1">
        <w:rPr>
          <w:sz w:val="28"/>
          <w:szCs w:val="28"/>
        </w:rPr>
        <w:tab/>
      </w:r>
      <w:r w:rsidR="00114AF1">
        <w:rPr>
          <w:sz w:val="28"/>
          <w:szCs w:val="28"/>
        </w:rPr>
        <w:tab/>
      </w:r>
      <w:r w:rsidRPr="004603D4">
        <w:rPr>
          <w:sz w:val="28"/>
          <w:szCs w:val="28"/>
        </w:rPr>
        <w:t>№__________</w:t>
      </w:r>
    </w:p>
    <w:p w:rsidR="00BB11AC" w:rsidRPr="001C486E" w:rsidRDefault="00BB11AC" w:rsidP="00BB11AC">
      <w:pPr>
        <w:jc w:val="center"/>
        <w:rPr>
          <w:b/>
          <w:sz w:val="36"/>
          <w:szCs w:val="36"/>
        </w:rPr>
      </w:pPr>
    </w:p>
    <w:p w:rsidR="00BB11AC" w:rsidRDefault="00901920" w:rsidP="00BB11AC">
      <w:pPr>
        <w:jc w:val="center"/>
        <w:rPr>
          <w:b/>
          <w:sz w:val="28"/>
          <w:szCs w:val="28"/>
        </w:rPr>
      </w:pPr>
      <w:r>
        <w:rPr>
          <w:b/>
          <w:sz w:val="28"/>
          <w:szCs w:val="28"/>
        </w:rPr>
        <w:t>О внесении изменений в постановление администрации Ковернинского муниципального округа Нижегородской области от 02.08.2024 № 1017 «</w:t>
      </w:r>
      <w:r w:rsidR="00BB11AC">
        <w:rPr>
          <w:b/>
          <w:sz w:val="28"/>
          <w:szCs w:val="28"/>
        </w:rPr>
        <w:t>Об утверждении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Ковернинского муниципального округа</w:t>
      </w:r>
    </w:p>
    <w:p w:rsidR="00BB11AC" w:rsidRDefault="00BB11AC" w:rsidP="00BB11AC">
      <w:pPr>
        <w:jc w:val="center"/>
        <w:rPr>
          <w:b/>
          <w:sz w:val="28"/>
          <w:szCs w:val="28"/>
        </w:rPr>
      </w:pPr>
      <w:r>
        <w:rPr>
          <w:b/>
          <w:sz w:val="28"/>
          <w:szCs w:val="28"/>
        </w:rPr>
        <w:t xml:space="preserve"> Нижегородской области</w:t>
      </w:r>
      <w:r w:rsidR="00901920">
        <w:rPr>
          <w:b/>
          <w:sz w:val="28"/>
          <w:szCs w:val="28"/>
        </w:rPr>
        <w:t>»</w:t>
      </w:r>
    </w:p>
    <w:p w:rsidR="00BB11AC" w:rsidRDefault="00BB11AC" w:rsidP="00BB11AC">
      <w:pPr>
        <w:jc w:val="center"/>
        <w:rPr>
          <w:b/>
          <w:sz w:val="28"/>
          <w:szCs w:val="28"/>
        </w:rPr>
      </w:pPr>
    </w:p>
    <w:p w:rsidR="006B163E" w:rsidRPr="006B163E" w:rsidRDefault="006B163E" w:rsidP="00542D77">
      <w:pPr>
        <w:widowControl w:val="0"/>
        <w:autoSpaceDE w:val="0"/>
        <w:autoSpaceDN w:val="0"/>
        <w:spacing w:line="360" w:lineRule="auto"/>
        <w:ind w:firstLine="720"/>
        <w:contextualSpacing/>
        <w:jc w:val="both"/>
        <w:rPr>
          <w:sz w:val="28"/>
          <w:szCs w:val="28"/>
        </w:rPr>
      </w:pPr>
      <w:r>
        <w:rPr>
          <w:sz w:val="28"/>
          <w:szCs w:val="28"/>
        </w:rPr>
        <w:t xml:space="preserve">В целях приведения в соответствие с </w:t>
      </w:r>
      <w:r w:rsidRPr="00F46FBC">
        <w:rPr>
          <w:sz w:val="28"/>
          <w:szCs w:val="28"/>
        </w:rPr>
        <w:t>постановлением Правительства</w:t>
      </w:r>
      <w:r w:rsidRPr="004603D4">
        <w:rPr>
          <w:sz w:val="28"/>
          <w:szCs w:val="28"/>
        </w:rPr>
        <w:t xml:space="preserve">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администрация Ковернинского муниципального округа Нижегородской области </w:t>
      </w:r>
      <w:r w:rsidRPr="004603D4">
        <w:rPr>
          <w:b/>
          <w:sz w:val="28"/>
          <w:szCs w:val="28"/>
        </w:rPr>
        <w:t>постановляет</w:t>
      </w:r>
      <w:r w:rsidRPr="004603D4">
        <w:rPr>
          <w:sz w:val="28"/>
          <w:szCs w:val="28"/>
        </w:rPr>
        <w:t>:</w:t>
      </w:r>
    </w:p>
    <w:p w:rsidR="00BB11AC" w:rsidRPr="004603D4" w:rsidRDefault="00BB11AC" w:rsidP="00542D77">
      <w:pPr>
        <w:spacing w:line="360" w:lineRule="auto"/>
        <w:ind w:firstLine="708"/>
        <w:jc w:val="both"/>
        <w:rPr>
          <w:sz w:val="28"/>
          <w:szCs w:val="28"/>
        </w:rPr>
      </w:pPr>
      <w:r w:rsidRPr="004603D4">
        <w:rPr>
          <w:sz w:val="28"/>
          <w:szCs w:val="28"/>
        </w:rPr>
        <w:t>1. </w:t>
      </w:r>
      <w:r w:rsidR="00F46FBC">
        <w:rPr>
          <w:sz w:val="28"/>
          <w:szCs w:val="28"/>
        </w:rPr>
        <w:t xml:space="preserve">Внести изменения в Порядок </w:t>
      </w:r>
      <w:r w:rsidRPr="004603D4">
        <w:rPr>
          <w:sz w:val="28"/>
          <w:szCs w:val="28"/>
        </w:rPr>
        <w:t>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Ковернинского муниципального округа Нижегоро</w:t>
      </w:r>
      <w:r w:rsidR="00F46FBC">
        <w:rPr>
          <w:sz w:val="28"/>
          <w:szCs w:val="28"/>
        </w:rPr>
        <w:t xml:space="preserve">дской области (далее – Порядок), утвержденный постановлением администрации Ковернинского муниципального </w:t>
      </w:r>
      <w:r w:rsidR="00F46FBC">
        <w:rPr>
          <w:sz w:val="28"/>
          <w:szCs w:val="28"/>
        </w:rPr>
        <w:lastRenderedPageBreak/>
        <w:t>округа от 02.08.2024 № 1017</w:t>
      </w:r>
      <w:r w:rsidR="00BE2E4F">
        <w:rPr>
          <w:sz w:val="28"/>
          <w:szCs w:val="28"/>
        </w:rPr>
        <w:t xml:space="preserve"> (с изменениями от 01.09.2025 №951)</w:t>
      </w:r>
      <w:r w:rsidR="00F46FBC">
        <w:rPr>
          <w:sz w:val="28"/>
          <w:szCs w:val="28"/>
        </w:rPr>
        <w:t>, изложив его в новой прилагаемой редакции.</w:t>
      </w:r>
    </w:p>
    <w:p w:rsidR="00BB11AC" w:rsidRPr="00141C51" w:rsidRDefault="00535692" w:rsidP="00535692">
      <w:pPr>
        <w:pStyle w:val="35"/>
        <w:shd w:val="clear" w:color="auto" w:fill="auto"/>
        <w:tabs>
          <w:tab w:val="left" w:pos="1043"/>
        </w:tabs>
        <w:spacing w:before="0" w:line="360" w:lineRule="auto"/>
        <w:ind w:firstLine="0"/>
        <w:rPr>
          <w:rFonts w:ascii="Times New Roman" w:hAnsi="Times New Roman" w:cs="Times New Roman"/>
          <w:sz w:val="28"/>
          <w:szCs w:val="28"/>
        </w:rPr>
      </w:pPr>
      <w:r>
        <w:rPr>
          <w:rFonts w:ascii="Times New Roman" w:hAnsi="Times New Roman" w:cs="Times New Roman"/>
          <w:sz w:val="28"/>
          <w:szCs w:val="28"/>
        </w:rPr>
        <w:t xml:space="preserve">          2</w:t>
      </w:r>
      <w:r w:rsidR="00BB11AC" w:rsidRPr="00141C51">
        <w:rPr>
          <w:rFonts w:ascii="Times New Roman" w:hAnsi="Times New Roman" w:cs="Times New Roman"/>
          <w:sz w:val="28"/>
          <w:szCs w:val="28"/>
        </w:rPr>
        <w:t>. Отделу экономики администрации Ковернинского муниципального округа обеспечить официальное опубликование текста постановления в газете «Ковернинские новости», полного текста постановления в сетевом издании «Ковернинские новости» и размещение в информационно-телекоммуникационной сети «Интернет» на сайте администрации Ковернинского муниципального округа.</w:t>
      </w:r>
    </w:p>
    <w:p w:rsidR="00AE30E1" w:rsidRPr="002A4D13" w:rsidRDefault="00535692" w:rsidP="00AE30E1">
      <w:pPr>
        <w:pStyle w:val="35"/>
        <w:shd w:val="clear" w:color="auto" w:fill="auto"/>
        <w:tabs>
          <w:tab w:val="left" w:pos="998"/>
        </w:tabs>
        <w:spacing w:before="0" w:line="360" w:lineRule="auto"/>
        <w:ind w:firstLine="426"/>
        <w:rPr>
          <w:rFonts w:ascii="Times New Roman" w:hAnsi="Times New Roman" w:cs="Times New Roman"/>
          <w:sz w:val="28"/>
          <w:szCs w:val="28"/>
        </w:rPr>
      </w:pPr>
      <w:r>
        <w:rPr>
          <w:rFonts w:ascii="Times New Roman" w:hAnsi="Times New Roman" w:cs="Times New Roman"/>
          <w:sz w:val="28"/>
          <w:szCs w:val="28"/>
        </w:rPr>
        <w:t xml:space="preserve">    3</w:t>
      </w:r>
      <w:r w:rsidR="00BB11AC" w:rsidRPr="00141C51">
        <w:rPr>
          <w:rFonts w:ascii="Times New Roman" w:hAnsi="Times New Roman" w:cs="Times New Roman"/>
          <w:sz w:val="28"/>
          <w:szCs w:val="28"/>
        </w:rPr>
        <w:t xml:space="preserve">. Настоящее постановление вступает в силу с </w:t>
      </w:r>
      <w:r w:rsidR="00AE30E1">
        <w:rPr>
          <w:rFonts w:ascii="Times New Roman" w:hAnsi="Times New Roman" w:cs="Times New Roman"/>
          <w:sz w:val="28"/>
          <w:szCs w:val="28"/>
        </w:rPr>
        <w:t xml:space="preserve">даты официального </w:t>
      </w:r>
      <w:r w:rsidR="00AE30E1" w:rsidRPr="002A4D13">
        <w:rPr>
          <w:rFonts w:ascii="Times New Roman" w:hAnsi="Times New Roman" w:cs="Times New Roman"/>
          <w:sz w:val="28"/>
          <w:szCs w:val="28"/>
        </w:rPr>
        <w:t>опубликования и распространяется на правоотношения с 1 января 2026 года.</w:t>
      </w:r>
    </w:p>
    <w:p w:rsidR="00BB11AC" w:rsidRPr="002A4D13" w:rsidRDefault="00535692" w:rsidP="00535692">
      <w:pPr>
        <w:pStyle w:val="35"/>
        <w:shd w:val="clear" w:color="auto" w:fill="auto"/>
        <w:tabs>
          <w:tab w:val="left" w:pos="998"/>
        </w:tabs>
        <w:spacing w:before="0" w:line="360" w:lineRule="auto"/>
        <w:ind w:firstLine="426"/>
        <w:rPr>
          <w:rFonts w:ascii="Times New Roman" w:hAnsi="Times New Roman" w:cs="Times New Roman"/>
          <w:sz w:val="28"/>
          <w:szCs w:val="28"/>
        </w:rPr>
      </w:pPr>
      <w:r w:rsidRPr="002A4D13">
        <w:rPr>
          <w:rFonts w:ascii="Times New Roman" w:hAnsi="Times New Roman" w:cs="Times New Roman"/>
          <w:sz w:val="28"/>
          <w:szCs w:val="28"/>
        </w:rPr>
        <w:t xml:space="preserve">    4</w:t>
      </w:r>
      <w:r w:rsidR="00BB11AC" w:rsidRPr="002A4D13">
        <w:rPr>
          <w:rFonts w:ascii="Times New Roman" w:hAnsi="Times New Roman" w:cs="Times New Roman"/>
          <w:sz w:val="28"/>
          <w:szCs w:val="28"/>
        </w:rPr>
        <w:t>. Контроль за исполнением настоящего постановления оставляю за собой.</w:t>
      </w:r>
    </w:p>
    <w:p w:rsidR="00BB11AC" w:rsidRPr="002A4D13" w:rsidRDefault="00BB11AC" w:rsidP="00535692">
      <w:pPr>
        <w:spacing w:line="360" w:lineRule="auto"/>
        <w:ind w:firstLine="708"/>
        <w:jc w:val="both"/>
        <w:rPr>
          <w:sz w:val="28"/>
          <w:szCs w:val="28"/>
        </w:rPr>
      </w:pPr>
    </w:p>
    <w:p w:rsidR="00BB11AC" w:rsidRPr="002A4D13" w:rsidRDefault="00BB11AC" w:rsidP="00BB11AC">
      <w:pPr>
        <w:rPr>
          <w:sz w:val="28"/>
          <w:szCs w:val="28"/>
        </w:rPr>
      </w:pPr>
    </w:p>
    <w:p w:rsidR="00BB11AC" w:rsidRPr="002A4D13" w:rsidRDefault="00BE2E4F" w:rsidP="00BB11AC">
      <w:pPr>
        <w:rPr>
          <w:sz w:val="24"/>
          <w:szCs w:val="24"/>
        </w:rPr>
        <w:sectPr w:rsidR="00BB11AC" w:rsidRPr="002A4D13" w:rsidSect="00F46FBC">
          <w:footerReference w:type="even" r:id="rId9"/>
          <w:footerReference w:type="default" r:id="rId10"/>
          <w:headerReference w:type="first" r:id="rId11"/>
          <w:pgSz w:w="11907" w:h="16840" w:code="9"/>
          <w:pgMar w:top="851" w:right="567" w:bottom="851" w:left="1134" w:header="0" w:footer="0" w:gutter="0"/>
          <w:cols w:space="720"/>
          <w:noEndnote/>
          <w:titlePg/>
          <w:docGrid w:linePitch="272"/>
        </w:sectPr>
      </w:pPr>
      <w:r w:rsidRPr="002A4D13">
        <w:rPr>
          <w:sz w:val="28"/>
          <w:szCs w:val="28"/>
        </w:rPr>
        <w:t>Врип главы</w:t>
      </w:r>
      <w:r w:rsidR="00BB11AC" w:rsidRPr="002A4D13">
        <w:rPr>
          <w:sz w:val="28"/>
          <w:szCs w:val="28"/>
        </w:rPr>
        <w:t xml:space="preserve"> местного самоуправления</w:t>
      </w:r>
      <w:r w:rsidR="00BB11AC" w:rsidRPr="002A4D13">
        <w:rPr>
          <w:sz w:val="28"/>
          <w:szCs w:val="28"/>
        </w:rPr>
        <w:tab/>
      </w:r>
      <w:r w:rsidR="00BB11AC" w:rsidRPr="002A4D13">
        <w:rPr>
          <w:sz w:val="28"/>
          <w:szCs w:val="28"/>
        </w:rPr>
        <w:tab/>
      </w:r>
      <w:r w:rsidRPr="002A4D13">
        <w:rPr>
          <w:sz w:val="28"/>
          <w:szCs w:val="28"/>
        </w:rPr>
        <w:tab/>
      </w:r>
      <w:r w:rsidRPr="002A4D13">
        <w:rPr>
          <w:sz w:val="28"/>
          <w:szCs w:val="28"/>
        </w:rPr>
        <w:tab/>
      </w:r>
      <w:r w:rsidRPr="002A4D13">
        <w:rPr>
          <w:sz w:val="28"/>
          <w:szCs w:val="28"/>
        </w:rPr>
        <w:tab/>
      </w:r>
      <w:r w:rsidR="0059394D" w:rsidRPr="002A4D13">
        <w:rPr>
          <w:sz w:val="28"/>
          <w:szCs w:val="28"/>
        </w:rPr>
        <w:t xml:space="preserve">      </w:t>
      </w:r>
      <w:r w:rsidRPr="002A4D13">
        <w:rPr>
          <w:sz w:val="28"/>
          <w:szCs w:val="28"/>
        </w:rPr>
        <w:t>А.А. Васильев</w:t>
      </w:r>
      <w:r w:rsidR="00BB11AC" w:rsidRPr="002A4D13">
        <w:rPr>
          <w:sz w:val="28"/>
          <w:szCs w:val="28"/>
        </w:rPr>
        <w:tab/>
      </w:r>
    </w:p>
    <w:p w:rsidR="00BB11AC" w:rsidRPr="002A4D13" w:rsidRDefault="00BB11AC" w:rsidP="00BB11AC">
      <w:pPr>
        <w:widowControl w:val="0"/>
        <w:autoSpaceDE w:val="0"/>
        <w:autoSpaceDN w:val="0"/>
        <w:adjustRightInd w:val="0"/>
        <w:ind w:left="5103"/>
        <w:contextualSpacing/>
        <w:jc w:val="right"/>
        <w:rPr>
          <w:sz w:val="24"/>
          <w:szCs w:val="24"/>
        </w:rPr>
      </w:pPr>
      <w:r w:rsidRPr="002A4D13">
        <w:rPr>
          <w:sz w:val="24"/>
          <w:szCs w:val="24"/>
        </w:rPr>
        <w:lastRenderedPageBreak/>
        <w:t>Утвержден</w:t>
      </w:r>
    </w:p>
    <w:p w:rsidR="00BB11AC" w:rsidRPr="002A4D13" w:rsidRDefault="00BB11AC" w:rsidP="00BB11AC">
      <w:pPr>
        <w:widowControl w:val="0"/>
        <w:autoSpaceDE w:val="0"/>
        <w:autoSpaceDN w:val="0"/>
        <w:adjustRightInd w:val="0"/>
        <w:ind w:left="5103"/>
        <w:contextualSpacing/>
        <w:jc w:val="right"/>
        <w:rPr>
          <w:sz w:val="24"/>
          <w:szCs w:val="24"/>
        </w:rPr>
      </w:pPr>
      <w:r w:rsidRPr="002A4D13">
        <w:rPr>
          <w:sz w:val="24"/>
          <w:szCs w:val="24"/>
        </w:rPr>
        <w:t>постановлением администрации</w:t>
      </w:r>
    </w:p>
    <w:p w:rsidR="00BB11AC" w:rsidRPr="002A4D13" w:rsidRDefault="00BB11AC" w:rsidP="00BB11AC">
      <w:pPr>
        <w:widowControl w:val="0"/>
        <w:autoSpaceDE w:val="0"/>
        <w:autoSpaceDN w:val="0"/>
        <w:adjustRightInd w:val="0"/>
        <w:contextualSpacing/>
        <w:rPr>
          <w:sz w:val="24"/>
          <w:szCs w:val="24"/>
        </w:rPr>
      </w:pPr>
      <w:r w:rsidRPr="002A4D13">
        <w:rPr>
          <w:sz w:val="24"/>
          <w:szCs w:val="24"/>
        </w:rPr>
        <w:t xml:space="preserve">         </w:t>
      </w:r>
      <w:r w:rsidR="00BE2E4F" w:rsidRPr="002A4D13">
        <w:rPr>
          <w:sz w:val="24"/>
          <w:szCs w:val="24"/>
        </w:rPr>
        <w:tab/>
      </w:r>
      <w:r w:rsidR="00BE2E4F" w:rsidRPr="002A4D13">
        <w:rPr>
          <w:sz w:val="24"/>
          <w:szCs w:val="24"/>
        </w:rPr>
        <w:tab/>
      </w:r>
      <w:r w:rsidR="00BE2E4F" w:rsidRPr="002A4D13">
        <w:rPr>
          <w:sz w:val="24"/>
          <w:szCs w:val="24"/>
        </w:rPr>
        <w:tab/>
      </w:r>
      <w:r w:rsidR="00BE2E4F" w:rsidRPr="002A4D13">
        <w:rPr>
          <w:sz w:val="24"/>
          <w:szCs w:val="24"/>
        </w:rPr>
        <w:tab/>
      </w:r>
      <w:r w:rsidR="00BE2E4F" w:rsidRPr="002A4D13">
        <w:rPr>
          <w:sz w:val="24"/>
          <w:szCs w:val="24"/>
        </w:rPr>
        <w:tab/>
      </w:r>
      <w:r w:rsidR="00BE2E4F" w:rsidRPr="002A4D13">
        <w:rPr>
          <w:sz w:val="24"/>
          <w:szCs w:val="24"/>
        </w:rPr>
        <w:tab/>
      </w:r>
      <w:r w:rsidR="00BE2E4F" w:rsidRPr="002A4D13">
        <w:rPr>
          <w:sz w:val="24"/>
          <w:szCs w:val="24"/>
        </w:rPr>
        <w:tab/>
        <w:t xml:space="preserve">        </w:t>
      </w:r>
      <w:r w:rsidRPr="002A4D13">
        <w:rPr>
          <w:sz w:val="24"/>
          <w:szCs w:val="24"/>
        </w:rPr>
        <w:t xml:space="preserve">  Ковернинского муниципального округа</w:t>
      </w:r>
    </w:p>
    <w:p w:rsidR="00BB11AC" w:rsidRPr="002A4D13" w:rsidRDefault="00BB11AC" w:rsidP="00BB11AC">
      <w:pPr>
        <w:widowControl w:val="0"/>
        <w:autoSpaceDE w:val="0"/>
        <w:autoSpaceDN w:val="0"/>
        <w:adjustRightInd w:val="0"/>
        <w:ind w:left="5103"/>
        <w:contextualSpacing/>
        <w:jc w:val="right"/>
        <w:rPr>
          <w:sz w:val="24"/>
          <w:szCs w:val="24"/>
        </w:rPr>
      </w:pPr>
      <w:r w:rsidRPr="002A4D13">
        <w:rPr>
          <w:sz w:val="24"/>
          <w:szCs w:val="24"/>
        </w:rPr>
        <w:t>Нижегородской области</w:t>
      </w:r>
    </w:p>
    <w:p w:rsidR="00BB11AC" w:rsidRPr="002A4D13" w:rsidRDefault="00BB11AC" w:rsidP="00BB11AC">
      <w:pPr>
        <w:widowControl w:val="0"/>
        <w:autoSpaceDE w:val="0"/>
        <w:autoSpaceDN w:val="0"/>
        <w:adjustRightInd w:val="0"/>
        <w:ind w:left="5103"/>
        <w:contextualSpacing/>
        <w:jc w:val="right"/>
        <w:rPr>
          <w:sz w:val="24"/>
          <w:szCs w:val="24"/>
        </w:rPr>
      </w:pPr>
      <w:r w:rsidRPr="002A4D13">
        <w:rPr>
          <w:sz w:val="24"/>
          <w:szCs w:val="24"/>
        </w:rPr>
        <w:t>от ______________ № _____</w:t>
      </w:r>
    </w:p>
    <w:p w:rsidR="00BB11AC" w:rsidRPr="002A4D13" w:rsidRDefault="00BB11AC" w:rsidP="00BB11AC">
      <w:pPr>
        <w:widowControl w:val="0"/>
        <w:autoSpaceDE w:val="0"/>
        <w:autoSpaceDN w:val="0"/>
        <w:adjustRightInd w:val="0"/>
        <w:contextualSpacing/>
        <w:jc w:val="right"/>
        <w:rPr>
          <w:sz w:val="24"/>
          <w:szCs w:val="24"/>
        </w:rPr>
      </w:pPr>
    </w:p>
    <w:p w:rsidR="00BB11AC" w:rsidRPr="002A4D13" w:rsidRDefault="00BB11AC" w:rsidP="00BB11AC">
      <w:pPr>
        <w:pStyle w:val="aff2"/>
        <w:jc w:val="center"/>
        <w:rPr>
          <w:b/>
          <w:bCs/>
        </w:rPr>
      </w:pPr>
    </w:p>
    <w:p w:rsidR="00BB11AC" w:rsidRPr="002A4D13" w:rsidRDefault="00BB11AC" w:rsidP="00BB11AC">
      <w:pPr>
        <w:pStyle w:val="aff2"/>
        <w:jc w:val="center"/>
        <w:rPr>
          <w:b/>
          <w:bCs/>
        </w:rPr>
      </w:pPr>
      <w:r w:rsidRPr="002A4D13">
        <w:rPr>
          <w:b/>
          <w:bCs/>
        </w:rPr>
        <w:t>ПОРЯДОК</w:t>
      </w:r>
    </w:p>
    <w:p w:rsidR="00BB11AC" w:rsidRPr="002A4D13" w:rsidRDefault="00BB11AC" w:rsidP="00BB11AC">
      <w:pPr>
        <w:jc w:val="center"/>
        <w:rPr>
          <w:b/>
          <w:sz w:val="24"/>
          <w:szCs w:val="24"/>
        </w:rPr>
      </w:pPr>
      <w:r w:rsidRPr="002A4D13">
        <w:rPr>
          <w:b/>
          <w:sz w:val="24"/>
          <w:szCs w:val="24"/>
        </w:rPr>
        <w:t>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Ковернинского муниципального округа Нижегородской области.</w:t>
      </w:r>
    </w:p>
    <w:p w:rsidR="00BB11AC" w:rsidRPr="002A4D13" w:rsidRDefault="00BB11AC" w:rsidP="00BB11AC">
      <w:pPr>
        <w:jc w:val="center"/>
        <w:rPr>
          <w:sz w:val="24"/>
          <w:szCs w:val="24"/>
        </w:rPr>
      </w:pPr>
      <w:r w:rsidRPr="002A4D13">
        <w:rPr>
          <w:sz w:val="24"/>
          <w:szCs w:val="24"/>
        </w:rPr>
        <w:t xml:space="preserve"> (далее – Порядок)</w:t>
      </w:r>
    </w:p>
    <w:p w:rsidR="00BB11AC" w:rsidRPr="002A4D13" w:rsidRDefault="00BB11AC" w:rsidP="00BB11AC">
      <w:pPr>
        <w:pStyle w:val="aff2"/>
        <w:rPr>
          <w:bCs/>
        </w:rPr>
      </w:pPr>
    </w:p>
    <w:p w:rsidR="00BB11AC" w:rsidRPr="002A4D13" w:rsidRDefault="00BB11AC" w:rsidP="00BB11AC">
      <w:pPr>
        <w:widowControl w:val="0"/>
        <w:autoSpaceDE w:val="0"/>
        <w:autoSpaceDN w:val="0"/>
        <w:adjustRightInd w:val="0"/>
        <w:contextualSpacing/>
        <w:jc w:val="center"/>
        <w:rPr>
          <w:b/>
          <w:sz w:val="24"/>
          <w:szCs w:val="24"/>
        </w:rPr>
      </w:pPr>
      <w:r w:rsidRPr="002A4D13">
        <w:rPr>
          <w:b/>
          <w:sz w:val="24"/>
          <w:szCs w:val="24"/>
        </w:rPr>
        <w:t xml:space="preserve">1.Общие положения </w:t>
      </w:r>
    </w:p>
    <w:p w:rsidR="00BB11AC" w:rsidRPr="002A4D13" w:rsidRDefault="00BB11AC" w:rsidP="00BB11AC">
      <w:pPr>
        <w:widowControl w:val="0"/>
        <w:autoSpaceDE w:val="0"/>
        <w:autoSpaceDN w:val="0"/>
        <w:adjustRightInd w:val="0"/>
        <w:contextualSpacing/>
        <w:jc w:val="center"/>
        <w:rPr>
          <w:sz w:val="24"/>
          <w:szCs w:val="24"/>
        </w:rPr>
      </w:pPr>
    </w:p>
    <w:p w:rsidR="00BB11AC" w:rsidRPr="002A4D13" w:rsidRDefault="00BB11AC" w:rsidP="00BB11AC">
      <w:pPr>
        <w:jc w:val="both"/>
        <w:rPr>
          <w:sz w:val="24"/>
          <w:szCs w:val="24"/>
        </w:rPr>
      </w:pPr>
      <w:r w:rsidRPr="002A4D13">
        <w:rPr>
          <w:sz w:val="24"/>
          <w:szCs w:val="24"/>
        </w:rPr>
        <w:t xml:space="preserve">            Настоящий Порядок разработан в соответствии со статьей 78 Бюджетного кодекса Российской Федерации,</w:t>
      </w:r>
      <w:r w:rsidR="0028243C" w:rsidRPr="002A4D13">
        <w:rPr>
          <w:sz w:val="28"/>
          <w:szCs w:val="28"/>
        </w:rPr>
        <w:t xml:space="preserve"> </w:t>
      </w:r>
      <w:r w:rsidRPr="002A4D13">
        <w:rPr>
          <w:sz w:val="24"/>
          <w:szCs w:val="24"/>
        </w:rPr>
        <w:t xml:space="preserve">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регулирует предоставление субсидии на возмещение части затрат при реализации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Ковернинского муниципального округа Нижегородской области (далее – Субсидия), проведение отбора получателей Субсидии и устанавливает общие положения,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BB11AC" w:rsidRPr="002A4D13" w:rsidRDefault="00BB11AC" w:rsidP="00BB11AC">
      <w:pPr>
        <w:autoSpaceDE w:val="0"/>
        <w:autoSpaceDN w:val="0"/>
        <w:adjustRightInd w:val="0"/>
        <w:ind w:firstLine="709"/>
        <w:contextualSpacing/>
        <w:jc w:val="both"/>
        <w:rPr>
          <w:sz w:val="24"/>
          <w:szCs w:val="24"/>
        </w:rPr>
      </w:pPr>
      <w:r w:rsidRPr="002A4D13">
        <w:rPr>
          <w:sz w:val="24"/>
          <w:szCs w:val="24"/>
        </w:rPr>
        <w:t>1.1. Понятия, используемые для целей настоящего Порядка:</w:t>
      </w:r>
    </w:p>
    <w:p w:rsidR="00BB11AC" w:rsidRPr="002A4D13" w:rsidRDefault="00BB11AC" w:rsidP="00BB11AC">
      <w:pPr>
        <w:ind w:firstLine="709"/>
        <w:jc w:val="both"/>
        <w:rPr>
          <w:rFonts w:eastAsia="Arial"/>
          <w:sz w:val="24"/>
          <w:szCs w:val="24"/>
          <w:lang w:eastAsia="en-US"/>
        </w:rPr>
      </w:pPr>
      <w:r w:rsidRPr="002A4D13">
        <w:rPr>
          <w:rFonts w:eastAsia="Arial"/>
          <w:bCs/>
          <w:sz w:val="24"/>
          <w:szCs w:val="24"/>
          <w:lang w:eastAsia="en-US"/>
        </w:rPr>
        <w:t>- субъекты малого и среднего предпринимательства – субъекты малого и среднего предпринимательства, соответствующие условиям, установленным статьей 4 Федерального закона от 24 июля 2007</w:t>
      </w:r>
      <w:r w:rsidRPr="002A4D13">
        <w:rPr>
          <w:rFonts w:eastAsia="Arial"/>
          <w:sz w:val="24"/>
          <w:szCs w:val="24"/>
          <w:lang w:eastAsia="en-US"/>
        </w:rPr>
        <w:t xml:space="preserve"> года № 209-ФЗ «О развитии малого и среднего предпринимательства в Российской Федерации»</w:t>
      </w:r>
      <w:r w:rsidRPr="002A4D13">
        <w:rPr>
          <w:rFonts w:eastAsia="Arial"/>
          <w:bCs/>
          <w:sz w:val="24"/>
          <w:szCs w:val="24"/>
          <w:lang w:eastAsia="en-US"/>
        </w:rPr>
        <w:t xml:space="preserve"> (далее – СМСП)</w:t>
      </w:r>
      <w:r w:rsidRPr="002A4D13">
        <w:rPr>
          <w:rFonts w:eastAsia="Arial"/>
          <w:sz w:val="24"/>
          <w:szCs w:val="24"/>
          <w:lang w:eastAsia="en-US"/>
        </w:rPr>
        <w:t>;</w:t>
      </w:r>
    </w:p>
    <w:p w:rsidR="00BB11AC" w:rsidRPr="002A4D13" w:rsidRDefault="00BB11AC" w:rsidP="00BB11AC">
      <w:pPr>
        <w:ind w:firstLine="709"/>
        <w:jc w:val="both"/>
        <w:rPr>
          <w:bCs/>
          <w:sz w:val="24"/>
          <w:szCs w:val="24"/>
        </w:rPr>
      </w:pPr>
      <w:r w:rsidRPr="002A4D13">
        <w:rPr>
          <w:bCs/>
          <w:sz w:val="24"/>
          <w:szCs w:val="24"/>
        </w:rPr>
        <w:t xml:space="preserve"> - заявка – комплект документов в соответствии с настоящим Порядком;</w:t>
      </w:r>
    </w:p>
    <w:p w:rsidR="00BB11AC" w:rsidRPr="002A4D13" w:rsidRDefault="00BB11AC" w:rsidP="00BB11AC">
      <w:pPr>
        <w:ind w:firstLine="709"/>
        <w:jc w:val="both"/>
        <w:rPr>
          <w:bCs/>
          <w:sz w:val="24"/>
          <w:szCs w:val="24"/>
        </w:rPr>
      </w:pPr>
      <w:r w:rsidRPr="002A4D13">
        <w:rPr>
          <w:sz w:val="24"/>
          <w:szCs w:val="24"/>
        </w:rPr>
        <w:t xml:space="preserve">- участник конкурсного отбора (получатель Субсидии) – СМСП, подавший заявку на участие в конкурсном отборе </w:t>
      </w:r>
      <w:r w:rsidRPr="002A4D13">
        <w:rPr>
          <w:bCs/>
          <w:sz w:val="24"/>
          <w:szCs w:val="24"/>
        </w:rPr>
        <w:t>на предоставление Субсидии, в соответствии с настоящим Порядком;</w:t>
      </w:r>
    </w:p>
    <w:p w:rsidR="0028243C" w:rsidRPr="002A4D13" w:rsidRDefault="0028243C" w:rsidP="0028243C">
      <w:pPr>
        <w:ind w:firstLine="709"/>
        <w:jc w:val="both"/>
        <w:rPr>
          <w:sz w:val="24"/>
          <w:szCs w:val="24"/>
        </w:rPr>
      </w:pPr>
      <w:r w:rsidRPr="002A4D13">
        <w:rPr>
          <w:bCs/>
          <w:sz w:val="24"/>
          <w:szCs w:val="24"/>
        </w:rPr>
        <w:t xml:space="preserve">- получатель Субсидии – участник конкурсного отбора </w:t>
      </w:r>
      <w:r w:rsidRPr="002A4D13">
        <w:rPr>
          <w:sz w:val="24"/>
          <w:szCs w:val="24"/>
        </w:rPr>
        <w:t>получателей Субсидии</w:t>
      </w:r>
      <w:r w:rsidRPr="002A4D13">
        <w:rPr>
          <w:bCs/>
          <w:sz w:val="24"/>
          <w:szCs w:val="24"/>
        </w:rPr>
        <w:t xml:space="preserve">, который признан победителем конкурсного отбора </w:t>
      </w:r>
      <w:r w:rsidRPr="002A4D13">
        <w:rPr>
          <w:sz w:val="24"/>
          <w:szCs w:val="24"/>
        </w:rPr>
        <w:t xml:space="preserve">получателей Субсидии </w:t>
      </w:r>
      <w:r w:rsidRPr="002A4D13">
        <w:rPr>
          <w:bCs/>
          <w:sz w:val="24"/>
          <w:szCs w:val="24"/>
        </w:rPr>
        <w:t>и с которым заключено Соглашение о предоставлении Субсидии;</w:t>
      </w:r>
    </w:p>
    <w:p w:rsidR="00BB11AC" w:rsidRPr="002A4D13" w:rsidRDefault="00BB11AC" w:rsidP="00BB11AC">
      <w:pPr>
        <w:ind w:firstLine="709"/>
        <w:jc w:val="both"/>
        <w:rPr>
          <w:bCs/>
          <w:sz w:val="24"/>
          <w:szCs w:val="24"/>
        </w:rPr>
      </w:pPr>
      <w:r w:rsidRPr="002A4D13">
        <w:rPr>
          <w:bCs/>
          <w:sz w:val="24"/>
          <w:szCs w:val="24"/>
        </w:rPr>
        <w:t>- Соглашение – Соглашение о предоставлении Субсидии, заключенное с получателем Субсидии;</w:t>
      </w:r>
    </w:p>
    <w:p w:rsidR="00BB11AC" w:rsidRPr="002A4D13" w:rsidRDefault="00BB11AC" w:rsidP="00BB11AC">
      <w:pPr>
        <w:ind w:firstLine="709"/>
        <w:jc w:val="both"/>
        <w:rPr>
          <w:bCs/>
          <w:sz w:val="24"/>
          <w:szCs w:val="24"/>
        </w:rPr>
      </w:pPr>
      <w:r w:rsidRPr="002A4D13">
        <w:rPr>
          <w:bCs/>
          <w:sz w:val="24"/>
          <w:szCs w:val="24"/>
        </w:rPr>
        <w:t>- автомагазин (автолавка) – объект развозной торговли;</w:t>
      </w:r>
    </w:p>
    <w:p w:rsidR="00BB11AC" w:rsidRPr="002A4D13" w:rsidRDefault="00BB11AC" w:rsidP="00BB11AC">
      <w:pPr>
        <w:ind w:firstLine="709"/>
        <w:jc w:val="both"/>
        <w:rPr>
          <w:bCs/>
          <w:sz w:val="24"/>
          <w:szCs w:val="24"/>
        </w:rPr>
      </w:pPr>
      <w:r w:rsidRPr="002A4D13">
        <w:rPr>
          <w:bCs/>
          <w:sz w:val="24"/>
          <w:szCs w:val="24"/>
        </w:rPr>
        <w:t xml:space="preserve">- развозная торговля –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 (торговля с использованием </w:t>
      </w:r>
      <w:r w:rsidRPr="002A4D13">
        <w:rPr>
          <w:bCs/>
          <w:sz w:val="24"/>
          <w:szCs w:val="24"/>
        </w:rPr>
        <w:lastRenderedPageBreak/>
        <w:t>автомобиля: автомагазина (а</w:t>
      </w:r>
      <w:r w:rsidR="00B548A5" w:rsidRPr="002A4D13">
        <w:rPr>
          <w:bCs/>
          <w:sz w:val="24"/>
          <w:szCs w:val="24"/>
        </w:rPr>
        <w:t>втолавки), автофургона,</w:t>
      </w:r>
      <w:r w:rsidRPr="002A4D13">
        <w:rPr>
          <w:bCs/>
          <w:sz w:val="24"/>
          <w:szCs w:val="24"/>
        </w:rPr>
        <w:t>тонара, автоприцепа, автоцистерны,</w:t>
      </w:r>
      <w:r w:rsidR="00E06191" w:rsidRPr="002A4D13">
        <w:rPr>
          <w:bCs/>
          <w:sz w:val="24"/>
          <w:szCs w:val="24"/>
        </w:rPr>
        <w:t xml:space="preserve"> магазина-вагона</w:t>
      </w:r>
      <w:r w:rsidRPr="002A4D13">
        <w:rPr>
          <w:bCs/>
          <w:sz w:val="24"/>
          <w:szCs w:val="24"/>
        </w:rPr>
        <w:t>);</w:t>
      </w:r>
    </w:p>
    <w:p w:rsidR="00BB11AC" w:rsidRPr="002A4D13" w:rsidRDefault="00BB11AC" w:rsidP="00BB11AC">
      <w:pPr>
        <w:ind w:firstLine="709"/>
        <w:jc w:val="both"/>
        <w:rPr>
          <w:bCs/>
          <w:sz w:val="24"/>
          <w:szCs w:val="24"/>
        </w:rPr>
      </w:pPr>
      <w:r w:rsidRPr="002A4D13">
        <w:rPr>
          <w:sz w:val="24"/>
          <w:szCs w:val="24"/>
        </w:rPr>
        <w:t xml:space="preserve">- удаленные </w:t>
      </w:r>
      <w:r w:rsidRPr="002A4D13">
        <w:rPr>
          <w:bCs/>
          <w:sz w:val="24"/>
          <w:szCs w:val="24"/>
        </w:rPr>
        <w:t>населенные пункты – населенные пункты, соответствующие одному из следующих критериев:</w:t>
      </w:r>
    </w:p>
    <w:p w:rsidR="00BB11AC" w:rsidRPr="002A4D13" w:rsidRDefault="00BB11AC" w:rsidP="00BB11AC">
      <w:pPr>
        <w:ind w:firstLine="709"/>
        <w:jc w:val="both"/>
        <w:rPr>
          <w:bCs/>
          <w:sz w:val="24"/>
          <w:szCs w:val="24"/>
        </w:rPr>
      </w:pPr>
      <w:r w:rsidRPr="002A4D13">
        <w:rPr>
          <w:bCs/>
          <w:sz w:val="24"/>
          <w:szCs w:val="24"/>
        </w:rPr>
        <w:t>* численность населения удаленного населенного пункта составляет не более 2000 человек;</w:t>
      </w:r>
    </w:p>
    <w:p w:rsidR="00BB11AC" w:rsidRPr="002A4D13" w:rsidRDefault="00BB11AC" w:rsidP="00BB11AC">
      <w:pPr>
        <w:ind w:firstLine="709"/>
        <w:jc w:val="both"/>
        <w:rPr>
          <w:bCs/>
          <w:sz w:val="24"/>
          <w:szCs w:val="24"/>
        </w:rPr>
      </w:pPr>
      <w:r w:rsidRPr="002A4D13">
        <w:rPr>
          <w:bCs/>
          <w:sz w:val="24"/>
          <w:szCs w:val="24"/>
        </w:rPr>
        <w:t>* отдаленность удаленного населенного пункта от административного центра муниципального образования составляет более 5 километров;</w:t>
      </w:r>
    </w:p>
    <w:p w:rsidR="00BB11AC" w:rsidRPr="002A4D13" w:rsidRDefault="00BB11AC" w:rsidP="00BB11AC">
      <w:pPr>
        <w:ind w:firstLine="709"/>
        <w:jc w:val="both"/>
        <w:rPr>
          <w:bCs/>
          <w:sz w:val="24"/>
          <w:szCs w:val="24"/>
        </w:rPr>
      </w:pPr>
      <w:r w:rsidRPr="002A4D13">
        <w:rPr>
          <w:bCs/>
          <w:sz w:val="24"/>
          <w:szCs w:val="24"/>
        </w:rPr>
        <w:t>* отдаленность удаленного населенного пункта от дороги с твердым покрытием составляет более 5 километров.</w:t>
      </w:r>
    </w:p>
    <w:p w:rsidR="00BB11AC" w:rsidRPr="002A4D13" w:rsidRDefault="00BB11AC" w:rsidP="00BB11AC">
      <w:pPr>
        <w:widowControl w:val="0"/>
        <w:autoSpaceDE w:val="0"/>
        <w:autoSpaceDN w:val="0"/>
        <w:adjustRightInd w:val="0"/>
        <w:ind w:firstLine="709"/>
        <w:jc w:val="both"/>
        <w:rPr>
          <w:rFonts w:eastAsia="Calibri"/>
          <w:sz w:val="24"/>
          <w:szCs w:val="24"/>
          <w:lang w:eastAsia="en-US"/>
        </w:rPr>
      </w:pPr>
      <w:r w:rsidRPr="002A4D13">
        <w:rPr>
          <w:rFonts w:eastAsia="Calibri"/>
          <w:sz w:val="24"/>
          <w:szCs w:val="24"/>
          <w:lang w:eastAsia="en-US"/>
        </w:rPr>
        <w:t xml:space="preserve">- недостоверные сведения или документы </w:t>
      </w:r>
      <w:r w:rsidRPr="002A4D13">
        <w:rPr>
          <w:sz w:val="24"/>
          <w:szCs w:val="24"/>
        </w:rPr>
        <w:t>–</w:t>
      </w:r>
      <w:r w:rsidRPr="002A4D13">
        <w:rPr>
          <w:rFonts w:eastAsia="Calibri"/>
          <w:sz w:val="24"/>
          <w:szCs w:val="24"/>
          <w:lang w:eastAsia="en-US"/>
        </w:rPr>
        <w:t xml:space="preserve"> это сведения и (или) документы, которыми оформляются не имевшие места факты хозяйственной деятельности, в том числе лежащие в основе мнимых и притворных сделок, в том числе:</w:t>
      </w:r>
    </w:p>
    <w:p w:rsidR="00BB11AC" w:rsidRPr="002A4D13" w:rsidRDefault="00BB11AC" w:rsidP="00BB11AC">
      <w:pPr>
        <w:widowControl w:val="0"/>
        <w:autoSpaceDE w:val="0"/>
        <w:autoSpaceDN w:val="0"/>
        <w:adjustRightInd w:val="0"/>
        <w:ind w:firstLine="709"/>
        <w:jc w:val="both"/>
        <w:rPr>
          <w:rFonts w:eastAsia="Calibri"/>
          <w:sz w:val="24"/>
          <w:szCs w:val="24"/>
          <w:lang w:eastAsia="en-US"/>
        </w:rPr>
      </w:pPr>
      <w:r w:rsidRPr="002A4D13">
        <w:rPr>
          <w:rFonts w:eastAsia="Calibri"/>
          <w:sz w:val="24"/>
          <w:szCs w:val="24"/>
          <w:lang w:eastAsia="en-US"/>
        </w:rPr>
        <w:t>* документы, которые по своему содержанию противоречат друг другу;</w:t>
      </w:r>
    </w:p>
    <w:p w:rsidR="00BB11AC" w:rsidRPr="002A4D13" w:rsidRDefault="00BB11AC" w:rsidP="00BB11AC">
      <w:pPr>
        <w:widowControl w:val="0"/>
        <w:autoSpaceDE w:val="0"/>
        <w:autoSpaceDN w:val="0"/>
        <w:adjustRightInd w:val="0"/>
        <w:ind w:firstLine="709"/>
        <w:jc w:val="both"/>
        <w:rPr>
          <w:rFonts w:eastAsia="Calibri"/>
          <w:sz w:val="24"/>
          <w:szCs w:val="24"/>
          <w:lang w:eastAsia="en-US"/>
        </w:rPr>
      </w:pPr>
      <w:r w:rsidRPr="002A4D13">
        <w:rPr>
          <w:rFonts w:eastAsia="Calibri"/>
          <w:sz w:val="24"/>
          <w:szCs w:val="24"/>
          <w:lang w:eastAsia="en-US"/>
        </w:rPr>
        <w:t>* документы, заверенные (подписанные) неуполномоченным лицом;</w:t>
      </w:r>
    </w:p>
    <w:p w:rsidR="00BB11AC" w:rsidRPr="002A4D13" w:rsidRDefault="00BB11AC" w:rsidP="00BB11AC">
      <w:pPr>
        <w:widowControl w:val="0"/>
        <w:autoSpaceDE w:val="0"/>
        <w:autoSpaceDN w:val="0"/>
        <w:adjustRightInd w:val="0"/>
        <w:ind w:firstLine="709"/>
        <w:jc w:val="both"/>
        <w:rPr>
          <w:rFonts w:eastAsia="Calibri"/>
          <w:sz w:val="24"/>
          <w:szCs w:val="24"/>
          <w:lang w:eastAsia="en-US"/>
        </w:rPr>
      </w:pPr>
      <w:r w:rsidRPr="002A4D13">
        <w:rPr>
          <w:rFonts w:eastAsia="Calibri"/>
          <w:sz w:val="24"/>
          <w:szCs w:val="24"/>
          <w:lang w:eastAsia="en-US"/>
        </w:rPr>
        <w:t>*документы, достоверность сведений которых не подтверждена соответствующим уполномоченным органом (организацией).</w:t>
      </w:r>
    </w:p>
    <w:p w:rsidR="00BB11AC" w:rsidRPr="002A4D13" w:rsidRDefault="00BB11AC" w:rsidP="00BB11AC">
      <w:pPr>
        <w:widowControl w:val="0"/>
        <w:autoSpaceDE w:val="0"/>
        <w:autoSpaceDN w:val="0"/>
        <w:adjustRightInd w:val="0"/>
        <w:ind w:firstLine="709"/>
        <w:contextualSpacing/>
        <w:jc w:val="both"/>
        <w:rPr>
          <w:sz w:val="24"/>
          <w:szCs w:val="24"/>
        </w:rPr>
      </w:pPr>
      <w:r w:rsidRPr="002A4D13">
        <w:rPr>
          <w:sz w:val="24"/>
          <w:szCs w:val="24"/>
        </w:rPr>
        <w:t>1.2. Субсидия предоставляется в целях возмещения части затрат связанных с приобретением автомагазина (автолавки) при реализации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Ковернинского муниципального округа Нижегородской области в рамках реализации муниципальной программы «Развитие предпринимательства Ковернинского муниципального округа Нижегородской области», утвержденной постановлением Администрации Ковернинского муниципального района от 30.11.2020 года №740 (с учетом изменений) (далее – Программа).</w:t>
      </w:r>
    </w:p>
    <w:p w:rsidR="00BB11AC" w:rsidRPr="002A4D13" w:rsidRDefault="00BB11AC" w:rsidP="00BB11AC">
      <w:pPr>
        <w:widowControl w:val="0"/>
        <w:tabs>
          <w:tab w:val="left" w:pos="360"/>
          <w:tab w:val="left" w:pos="540"/>
        </w:tabs>
        <w:autoSpaceDE w:val="0"/>
        <w:autoSpaceDN w:val="0"/>
        <w:adjustRightInd w:val="0"/>
        <w:ind w:firstLine="709"/>
        <w:jc w:val="both"/>
        <w:rPr>
          <w:bCs/>
          <w:sz w:val="24"/>
          <w:szCs w:val="24"/>
        </w:rPr>
      </w:pPr>
      <w:r w:rsidRPr="002A4D13">
        <w:rPr>
          <w:sz w:val="24"/>
          <w:szCs w:val="24"/>
        </w:rPr>
        <w:t xml:space="preserve">1.3. Субсидия предоставляется на безвозмездной и безвозвратной основе  </w:t>
      </w:r>
      <w:r w:rsidRPr="002A4D13">
        <w:rPr>
          <w:bCs/>
          <w:sz w:val="24"/>
          <w:szCs w:val="24"/>
        </w:rPr>
        <w:t>администрацией Ковернинского муниципального округа Нижегородской области (далее – Администрация), осуществляющей функции главного распорядителя бюджетных средств, до которой в соответствии с Бюджетным Кодексом Российской</w:t>
      </w:r>
      <w:r w:rsidRPr="002A4D13">
        <w:rPr>
          <w:bCs/>
          <w:sz w:val="24"/>
          <w:szCs w:val="24"/>
        </w:rPr>
        <w:tab/>
        <w:t xml:space="preserve"> Федерации, как получателя бюджетных средств, доведены в установленном порядке лимиты бюджетных обязательств на соответствующий финансовый год и плановый период, в соответствии с целью, установленной настоящим Порядком (далее – лимиты бюджетных обязательств на предоставление Субсидии).</w:t>
      </w:r>
    </w:p>
    <w:p w:rsidR="00BB11AC" w:rsidRPr="002A4D13" w:rsidRDefault="00BB11AC" w:rsidP="00BB11AC">
      <w:pPr>
        <w:ind w:firstLine="709"/>
        <w:jc w:val="both"/>
        <w:rPr>
          <w:bCs/>
          <w:sz w:val="24"/>
          <w:szCs w:val="24"/>
        </w:rPr>
      </w:pPr>
      <w:r w:rsidRPr="002A4D13">
        <w:rPr>
          <w:bCs/>
          <w:sz w:val="24"/>
          <w:szCs w:val="24"/>
        </w:rPr>
        <w:t>Субсидия предоставляется в пределах лимитов бюджетных обязательств на предоставление Субсидии, утвержденных в установленном порядке на предоставление Субсидии за счет целевых средств местного, а также областного бюджета (при условии софинансирования Программы).</w:t>
      </w:r>
    </w:p>
    <w:p w:rsidR="00BB11AC" w:rsidRPr="002A4D13" w:rsidRDefault="00BB11AC" w:rsidP="00BB11AC">
      <w:pPr>
        <w:autoSpaceDE w:val="0"/>
        <w:autoSpaceDN w:val="0"/>
        <w:adjustRightInd w:val="0"/>
        <w:ind w:firstLine="709"/>
        <w:contextualSpacing/>
        <w:jc w:val="both"/>
        <w:rPr>
          <w:bCs/>
          <w:sz w:val="24"/>
          <w:szCs w:val="24"/>
        </w:rPr>
      </w:pPr>
      <w:r w:rsidRPr="002A4D13">
        <w:rPr>
          <w:bCs/>
          <w:sz w:val="24"/>
          <w:szCs w:val="24"/>
        </w:rPr>
        <w:t>Тип Субсидии – Субсидия на оказание услуг (выполнение работ)</w:t>
      </w:r>
    </w:p>
    <w:p w:rsidR="00BB11AC" w:rsidRPr="002A4D13" w:rsidRDefault="00BB11AC" w:rsidP="00BB11AC">
      <w:pPr>
        <w:autoSpaceDE w:val="0"/>
        <w:autoSpaceDN w:val="0"/>
        <w:adjustRightInd w:val="0"/>
        <w:ind w:firstLine="709"/>
        <w:contextualSpacing/>
        <w:jc w:val="both"/>
        <w:rPr>
          <w:bCs/>
          <w:sz w:val="24"/>
          <w:szCs w:val="24"/>
        </w:rPr>
      </w:pPr>
      <w:r w:rsidRPr="002A4D13">
        <w:rPr>
          <w:bCs/>
          <w:sz w:val="24"/>
          <w:szCs w:val="24"/>
        </w:rPr>
        <w:t>Тип результатов  предоставления субсидии – оказание услуг (выполнение работ).</w:t>
      </w:r>
    </w:p>
    <w:p w:rsidR="0028243C" w:rsidRPr="002A4D13" w:rsidRDefault="0028243C" w:rsidP="00BB11AC">
      <w:pPr>
        <w:autoSpaceDE w:val="0"/>
        <w:autoSpaceDN w:val="0"/>
        <w:adjustRightInd w:val="0"/>
        <w:ind w:firstLine="709"/>
        <w:contextualSpacing/>
        <w:jc w:val="both"/>
        <w:rPr>
          <w:bCs/>
          <w:sz w:val="24"/>
          <w:szCs w:val="24"/>
        </w:rPr>
      </w:pPr>
      <w:r w:rsidRPr="002A4D13">
        <w:rPr>
          <w:bCs/>
          <w:sz w:val="24"/>
          <w:szCs w:val="24"/>
        </w:rPr>
        <w:t>Способ предоставления субсидии – возмещение части затрат.</w:t>
      </w:r>
    </w:p>
    <w:p w:rsidR="0028243C" w:rsidRPr="002A4D13" w:rsidRDefault="0028243C" w:rsidP="00BB11AC">
      <w:pPr>
        <w:autoSpaceDE w:val="0"/>
        <w:autoSpaceDN w:val="0"/>
        <w:adjustRightInd w:val="0"/>
        <w:ind w:firstLine="709"/>
        <w:contextualSpacing/>
        <w:jc w:val="both"/>
        <w:rPr>
          <w:bCs/>
          <w:sz w:val="24"/>
          <w:szCs w:val="24"/>
        </w:rPr>
      </w:pPr>
      <w:r w:rsidRPr="002A4D13">
        <w:rPr>
          <w:bCs/>
          <w:sz w:val="24"/>
          <w:szCs w:val="24"/>
        </w:rPr>
        <w:t>Способ осуществления отбора получателей Субсидии – конкурсный отбор.</w:t>
      </w:r>
    </w:p>
    <w:p w:rsidR="00BB11AC" w:rsidRPr="002A4D13" w:rsidRDefault="00BB11AC" w:rsidP="00BB11AC">
      <w:pPr>
        <w:ind w:firstLine="709"/>
        <w:jc w:val="both"/>
        <w:rPr>
          <w:sz w:val="24"/>
          <w:szCs w:val="24"/>
        </w:rPr>
      </w:pPr>
      <w:r w:rsidRPr="002A4D13">
        <w:rPr>
          <w:sz w:val="24"/>
          <w:szCs w:val="24"/>
        </w:rPr>
        <w:t xml:space="preserve">К направлениям затрат, на возмещение части которых направляется Субсидия, </w:t>
      </w:r>
      <w:r w:rsidR="00E06191" w:rsidRPr="002A4D13">
        <w:rPr>
          <w:sz w:val="24"/>
          <w:szCs w:val="24"/>
        </w:rPr>
        <w:t xml:space="preserve">относятся </w:t>
      </w:r>
      <w:r w:rsidRPr="002A4D13">
        <w:rPr>
          <w:sz w:val="24"/>
          <w:szCs w:val="24"/>
        </w:rPr>
        <w:t xml:space="preserve">фактически произведенные и документально подтвержденные расходы СМСП, связанные с приобретением автомагазина (автолавки) в текущем и </w:t>
      </w:r>
      <w:r w:rsidR="0028243C" w:rsidRPr="002A4D13">
        <w:rPr>
          <w:sz w:val="24"/>
          <w:szCs w:val="24"/>
        </w:rPr>
        <w:t>2-х предшествующих</w:t>
      </w:r>
      <w:r w:rsidR="00496DE5" w:rsidRPr="002A4D13">
        <w:rPr>
          <w:sz w:val="24"/>
          <w:szCs w:val="24"/>
        </w:rPr>
        <w:t xml:space="preserve"> </w:t>
      </w:r>
      <w:r w:rsidR="0028243C" w:rsidRPr="002A4D13">
        <w:rPr>
          <w:sz w:val="24"/>
          <w:szCs w:val="24"/>
        </w:rPr>
        <w:t xml:space="preserve">лет </w:t>
      </w:r>
      <w:r w:rsidRPr="002A4D13">
        <w:rPr>
          <w:sz w:val="24"/>
          <w:szCs w:val="24"/>
        </w:rPr>
        <w:t>в целях достижения результатов предоставления Субсидии.</w:t>
      </w:r>
    </w:p>
    <w:p w:rsidR="00BB11AC" w:rsidRPr="002A4D13" w:rsidRDefault="00BB11AC" w:rsidP="00052F03">
      <w:pPr>
        <w:pStyle w:val="af8"/>
        <w:spacing w:before="0" w:beforeAutospacing="0" w:after="0" w:afterAutospacing="0" w:line="240" w:lineRule="atLeast"/>
        <w:ind w:firstLine="709"/>
        <w:jc w:val="both"/>
      </w:pPr>
      <w:r w:rsidRPr="002A4D13">
        <w:t xml:space="preserve">1.4. </w:t>
      </w:r>
      <w:r w:rsidR="00052F03" w:rsidRPr="002A4D13">
        <w:t xml:space="preserve">Получатель субсидии определятся по результатам конкурса (далее – отбор), который проводится на основании заявок, направленных  для  участия в отборе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w:t>
      </w:r>
      <w:r w:rsidR="00052F03" w:rsidRPr="002A4D13">
        <w:lastRenderedPageBreak/>
        <w:t>преобразованных в электронную форму путем сканирования), исходя из наилучших условий достижения результатов, в целях достижения которых предоставляется субсидия (далее - результат предоставления субсидии).</w:t>
      </w:r>
    </w:p>
    <w:p w:rsidR="00BB11AC" w:rsidRPr="002A4D13" w:rsidRDefault="00BB11AC" w:rsidP="00BB11AC">
      <w:pPr>
        <w:pStyle w:val="aff2"/>
        <w:ind w:firstLine="709"/>
        <w:jc w:val="both"/>
        <w:rPr>
          <w:color w:val="auto"/>
        </w:rPr>
      </w:pPr>
      <w:r w:rsidRPr="002A4D13">
        <w:rPr>
          <w:color w:val="auto"/>
        </w:rPr>
        <w:t>1.5. Информация о Субсидии размещается на едином портале бюджетной системы РФ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496DE5" w:rsidRPr="002A4D13">
        <w:rPr>
          <w:color w:val="auto"/>
        </w:rPr>
        <w:t xml:space="preserve"> в течение 10 рабочих дней со дня, следующего за днем доведения бюджетных ассигнований на предоставление субсидии до главных распорядителей бюджетных средств</w:t>
      </w:r>
      <w:r w:rsidRPr="002A4D13">
        <w:rPr>
          <w:color w:val="auto"/>
        </w:rPr>
        <w:t>.</w:t>
      </w:r>
    </w:p>
    <w:p w:rsidR="00BB11AC" w:rsidRPr="002A4D13" w:rsidRDefault="00BB11AC" w:rsidP="00BB11AC">
      <w:pPr>
        <w:pStyle w:val="aff2"/>
        <w:ind w:firstLine="709"/>
        <w:jc w:val="center"/>
        <w:rPr>
          <w:bCs/>
          <w:color w:val="auto"/>
        </w:rPr>
      </w:pPr>
    </w:p>
    <w:p w:rsidR="005945BF" w:rsidRPr="002A4D13" w:rsidRDefault="00BB11AC" w:rsidP="005945BF">
      <w:pPr>
        <w:pStyle w:val="aff2"/>
        <w:jc w:val="center"/>
        <w:rPr>
          <w:b/>
          <w:bCs/>
          <w:color w:val="auto"/>
        </w:rPr>
      </w:pPr>
      <w:r w:rsidRPr="002A4D13">
        <w:rPr>
          <w:b/>
          <w:bCs/>
          <w:color w:val="auto"/>
        </w:rPr>
        <w:t>2. Условия и порядок предоставления Субсидии</w:t>
      </w:r>
    </w:p>
    <w:p w:rsidR="00BB11AC" w:rsidRPr="002A4D13" w:rsidRDefault="00BB11AC" w:rsidP="00BB11AC">
      <w:pPr>
        <w:pStyle w:val="aff2"/>
        <w:jc w:val="center"/>
        <w:rPr>
          <w:color w:val="auto"/>
        </w:rPr>
      </w:pPr>
    </w:p>
    <w:p w:rsidR="00BB11AC" w:rsidRPr="002A4D13" w:rsidRDefault="005945BF" w:rsidP="00BB11AC">
      <w:pPr>
        <w:ind w:firstLine="709"/>
        <w:jc w:val="both"/>
        <w:rPr>
          <w:sz w:val="24"/>
          <w:szCs w:val="24"/>
        </w:rPr>
      </w:pPr>
      <w:r w:rsidRPr="002A4D13">
        <w:rPr>
          <w:sz w:val="24"/>
          <w:szCs w:val="24"/>
        </w:rPr>
        <w:t>2.1</w:t>
      </w:r>
      <w:r w:rsidR="00BB11AC" w:rsidRPr="002A4D13">
        <w:rPr>
          <w:sz w:val="24"/>
          <w:szCs w:val="24"/>
        </w:rPr>
        <w:t>. Требования к участникам конкурсного отбора</w:t>
      </w:r>
      <w:r w:rsidR="00A052C3" w:rsidRPr="002A4D13">
        <w:rPr>
          <w:sz w:val="24"/>
          <w:szCs w:val="24"/>
        </w:rPr>
        <w:t xml:space="preserve"> на дату подачи заявки</w:t>
      </w:r>
      <w:r w:rsidR="00BB11AC" w:rsidRPr="002A4D13">
        <w:rPr>
          <w:sz w:val="24"/>
          <w:szCs w:val="24"/>
        </w:rPr>
        <w:t>:</w:t>
      </w:r>
    </w:p>
    <w:p w:rsidR="00BB11AC" w:rsidRPr="002A4D13" w:rsidRDefault="00BB11AC" w:rsidP="00BB11AC">
      <w:pPr>
        <w:ind w:firstLine="709"/>
        <w:jc w:val="both"/>
        <w:rPr>
          <w:sz w:val="24"/>
          <w:szCs w:val="24"/>
        </w:rPr>
      </w:pPr>
      <w:r w:rsidRPr="002A4D13">
        <w:rPr>
          <w:rFonts w:eastAsia="Calibri"/>
          <w:bCs/>
          <w:sz w:val="24"/>
          <w:szCs w:val="24"/>
          <w:lang w:eastAsia="en-US"/>
        </w:rPr>
        <w:t xml:space="preserve">- участник конкурсного отбора является СМСП, имеет юридический адрес местонахождения (для юридического лица), адрес места регистрации (для индивидуальных предпринимателей) на территории Ковернинского муниципального округа Нижегородской области и осуществляет деятельность на территории Ковернинского муниципального округа Нижегородской области не менее 1 года на дату подачи заявки; </w:t>
      </w:r>
    </w:p>
    <w:p w:rsidR="00BB11AC" w:rsidRPr="002A4D13" w:rsidRDefault="00BB11AC" w:rsidP="00BB11AC">
      <w:pPr>
        <w:pStyle w:val="af8"/>
        <w:spacing w:before="0" w:beforeAutospacing="0" w:after="0" w:afterAutospacing="0"/>
        <w:ind w:firstLine="709"/>
        <w:jc w:val="both"/>
      </w:pPr>
      <w:r w:rsidRPr="002A4D13">
        <w:t>- участник конкурсного отбора не является иностранным юридическим лицом, в том числе место регистрации которого является государство или территория, включенные в утверждённой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11AC" w:rsidRPr="002A4D13" w:rsidRDefault="00BB11AC" w:rsidP="00BB11AC">
      <w:pPr>
        <w:ind w:firstLine="709"/>
        <w:jc w:val="both"/>
        <w:rPr>
          <w:sz w:val="24"/>
          <w:szCs w:val="24"/>
        </w:rPr>
      </w:pPr>
      <w:r w:rsidRPr="002A4D13">
        <w:rPr>
          <w:sz w:val="24"/>
          <w:szCs w:val="24"/>
        </w:rPr>
        <w:t>- участник конкурсного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B11AC" w:rsidRPr="002A4D13" w:rsidRDefault="00BB11AC" w:rsidP="00BB11AC">
      <w:pPr>
        <w:pStyle w:val="af8"/>
        <w:spacing w:before="0" w:beforeAutospacing="0" w:after="0" w:afterAutospacing="0"/>
        <w:ind w:firstLine="709"/>
        <w:jc w:val="both"/>
      </w:pPr>
      <w:r w:rsidRPr="002A4D13">
        <w:t xml:space="preserve">- участник конкурсного отбора не находится в составляемых в рамках реализации полномочий, предусмотренных </w:t>
      </w:r>
      <w:hyperlink r:id="rId12" w:history="1">
        <w:r w:rsidRPr="002A4D13">
          <w:t>главой VII</w:t>
        </w:r>
      </w:hyperlink>
      <w:r w:rsidRPr="002A4D13">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B11AC" w:rsidRPr="002A4D13" w:rsidRDefault="00BB11AC" w:rsidP="00BB11AC">
      <w:pPr>
        <w:pStyle w:val="af8"/>
        <w:spacing w:before="0" w:beforeAutospacing="0" w:after="0" w:afterAutospacing="0"/>
        <w:ind w:firstLine="709"/>
        <w:jc w:val="both"/>
      </w:pPr>
      <w:r w:rsidRPr="002A4D13">
        <w:t>- участник конкурсного отбора не получал средства из бюджета Ковернинского муниципального округа Нижегородской области в соответствии с правовым актом, на основании иных нормативных правовых акт</w:t>
      </w:r>
      <w:r w:rsidR="00BF6E4F" w:rsidRPr="002A4D13">
        <w:t>ов</w:t>
      </w:r>
      <w:r w:rsidRPr="002A4D13">
        <w:t xml:space="preserve"> Нижегородской области, муниципальных правовых актов на цели, у</w:t>
      </w:r>
      <w:r w:rsidR="00A052C3" w:rsidRPr="002A4D13">
        <w:t>становленные настоящим Порядком</w:t>
      </w:r>
      <w:r w:rsidRPr="002A4D13">
        <w:t>;</w:t>
      </w:r>
    </w:p>
    <w:p w:rsidR="00BB11AC" w:rsidRPr="002A4D13" w:rsidRDefault="00BB11AC" w:rsidP="00BB11AC">
      <w:pPr>
        <w:ind w:firstLine="709"/>
        <w:jc w:val="both"/>
        <w:rPr>
          <w:sz w:val="24"/>
          <w:szCs w:val="24"/>
        </w:rPr>
      </w:pPr>
      <w:r w:rsidRPr="002A4D13">
        <w:rPr>
          <w:sz w:val="24"/>
          <w:szCs w:val="24"/>
        </w:rPr>
        <w:t xml:space="preserve">- участник конкурсного отбора не является иностранным агентом в соответствии с Федеральным </w:t>
      </w:r>
      <w:hyperlink r:id="rId13" w:history="1">
        <w:r w:rsidRPr="002A4D13">
          <w:rPr>
            <w:sz w:val="24"/>
            <w:szCs w:val="24"/>
          </w:rPr>
          <w:t>законом</w:t>
        </w:r>
      </w:hyperlink>
      <w:r w:rsidRPr="002A4D13">
        <w:rPr>
          <w:sz w:val="24"/>
          <w:szCs w:val="24"/>
        </w:rPr>
        <w:t xml:space="preserve"> «О контроле за деятельностью лиц, находящихся под иностранным влиянием»;</w:t>
      </w:r>
    </w:p>
    <w:p w:rsidR="00BB11AC" w:rsidRPr="002A4D13" w:rsidRDefault="00BB11AC" w:rsidP="00BB11AC">
      <w:pPr>
        <w:ind w:firstLine="709"/>
        <w:jc w:val="both"/>
        <w:rPr>
          <w:sz w:val="24"/>
          <w:szCs w:val="24"/>
        </w:rPr>
      </w:pPr>
      <w:r w:rsidRPr="002A4D13">
        <w:rPr>
          <w:sz w:val="24"/>
          <w:szCs w:val="24"/>
        </w:rPr>
        <w:t>-  у участника конкурсного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w:t>
      </w:r>
      <w:r w:rsidR="00A052C3" w:rsidRPr="002A4D13">
        <w:rPr>
          <w:sz w:val="24"/>
          <w:szCs w:val="24"/>
        </w:rPr>
        <w:t xml:space="preserve"> Федерации</w:t>
      </w:r>
      <w:r w:rsidRPr="002A4D13">
        <w:rPr>
          <w:sz w:val="24"/>
          <w:szCs w:val="24"/>
        </w:rPr>
        <w:t>;</w:t>
      </w:r>
    </w:p>
    <w:p w:rsidR="00BB11AC" w:rsidRPr="002A4D13" w:rsidRDefault="00BB11AC" w:rsidP="00BB11AC">
      <w:pPr>
        <w:ind w:firstLine="709"/>
        <w:jc w:val="both"/>
        <w:rPr>
          <w:sz w:val="24"/>
          <w:szCs w:val="24"/>
        </w:rPr>
      </w:pPr>
      <w:r w:rsidRPr="002A4D13">
        <w:rPr>
          <w:sz w:val="24"/>
          <w:szCs w:val="24"/>
        </w:rPr>
        <w:lastRenderedPageBreak/>
        <w:t>- у участника конкурсного отбора отсутствуют просроченная задолженность по возврату в бюджет Ковернинского муниципального округа Нижегородской области,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бюджетом Ковернинского муниципального округа Нижегородской области, в соответствии с правовым актом (за исключением случаев, установленных Администрацией);</w:t>
      </w:r>
    </w:p>
    <w:p w:rsidR="00B548A5" w:rsidRPr="002A4D13" w:rsidRDefault="00B548A5" w:rsidP="00B548A5">
      <w:pPr>
        <w:ind w:firstLine="426"/>
        <w:jc w:val="both"/>
        <w:rPr>
          <w:sz w:val="24"/>
          <w:szCs w:val="24"/>
        </w:rPr>
      </w:pPr>
      <w:r w:rsidRPr="002A4D13">
        <w:rPr>
          <w:sz w:val="24"/>
          <w:szCs w:val="24"/>
        </w:rPr>
        <w:t>- у участника конкурсного отбора отсутствует просроченная задолженность по неналоговым доходам, администрируемым министерством имущественных и земельных от</w:t>
      </w:r>
      <w:r w:rsidR="00A052C3" w:rsidRPr="002A4D13">
        <w:rPr>
          <w:sz w:val="24"/>
          <w:szCs w:val="24"/>
        </w:rPr>
        <w:t>ношений Нижегородской области</w:t>
      </w:r>
      <w:r w:rsidRPr="002A4D13">
        <w:rPr>
          <w:sz w:val="24"/>
          <w:szCs w:val="24"/>
        </w:rPr>
        <w:t>;</w:t>
      </w:r>
    </w:p>
    <w:p w:rsidR="00B548A5" w:rsidRPr="002A4D13" w:rsidRDefault="00B548A5" w:rsidP="00B548A5">
      <w:pPr>
        <w:ind w:firstLine="426"/>
        <w:jc w:val="both"/>
        <w:rPr>
          <w:sz w:val="24"/>
          <w:szCs w:val="24"/>
        </w:rPr>
      </w:pPr>
      <w:r w:rsidRPr="002A4D13">
        <w:rPr>
          <w:sz w:val="24"/>
          <w:szCs w:val="24"/>
        </w:rPr>
        <w:t>- у участника конкурсного отбора отсутствует просроченная задолженность по неналоговым доходам, администрируемым комитетом имущественных и земельных отношений администрации Ковернинского муниципального округ</w:t>
      </w:r>
      <w:r w:rsidR="00A052C3" w:rsidRPr="002A4D13">
        <w:rPr>
          <w:sz w:val="24"/>
          <w:szCs w:val="24"/>
        </w:rPr>
        <w:t>а Нижегородской области</w:t>
      </w:r>
      <w:r w:rsidRPr="002A4D13">
        <w:rPr>
          <w:sz w:val="24"/>
          <w:szCs w:val="24"/>
        </w:rPr>
        <w:t>;</w:t>
      </w:r>
    </w:p>
    <w:p w:rsidR="00B548A5" w:rsidRPr="002A4D13" w:rsidRDefault="00B548A5" w:rsidP="00B548A5">
      <w:pPr>
        <w:ind w:firstLine="426"/>
        <w:jc w:val="both"/>
        <w:rPr>
          <w:sz w:val="24"/>
          <w:szCs w:val="24"/>
        </w:rPr>
      </w:pPr>
      <w:r w:rsidRPr="002A4D13">
        <w:rPr>
          <w:sz w:val="24"/>
          <w:szCs w:val="24"/>
        </w:rPr>
        <w:t>- у участника конкурсного отбора отсутствует просроченная задолженность по неналоговым доходам, администрируемым министерством лесного хозяйства и охраны объектов животного мира Нижегор</w:t>
      </w:r>
      <w:r w:rsidR="00A052C3" w:rsidRPr="002A4D13">
        <w:rPr>
          <w:sz w:val="24"/>
          <w:szCs w:val="24"/>
        </w:rPr>
        <w:t>одской области</w:t>
      </w:r>
      <w:r w:rsidRPr="002A4D13">
        <w:rPr>
          <w:sz w:val="24"/>
          <w:szCs w:val="24"/>
        </w:rPr>
        <w:t>;</w:t>
      </w:r>
    </w:p>
    <w:p w:rsidR="00BB11AC" w:rsidRPr="002A4D13" w:rsidRDefault="00BB11AC" w:rsidP="00BB11AC">
      <w:pPr>
        <w:ind w:firstLine="709"/>
        <w:jc w:val="both"/>
        <w:rPr>
          <w:sz w:val="24"/>
          <w:szCs w:val="24"/>
        </w:rPr>
      </w:pPr>
      <w:r w:rsidRPr="002A4D13">
        <w:rPr>
          <w:sz w:val="24"/>
          <w:szCs w:val="24"/>
        </w:rPr>
        <w:t>- участник конкурсного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w:t>
      </w:r>
      <w:r w:rsidRPr="002A4D13">
        <w:rPr>
          <w:rFonts w:eastAsia="Calibri"/>
          <w:bCs/>
          <w:sz w:val="24"/>
          <w:szCs w:val="24"/>
          <w:lang w:eastAsia="en-US"/>
        </w:rPr>
        <w:t>,</w:t>
      </w:r>
      <w:r w:rsidR="0076211D" w:rsidRPr="002A4D13">
        <w:rPr>
          <w:rFonts w:eastAsia="Calibri"/>
          <w:bCs/>
          <w:sz w:val="24"/>
          <w:szCs w:val="24"/>
          <w:lang w:eastAsia="en-US"/>
        </w:rPr>
        <w:t xml:space="preserve"> а</w:t>
      </w:r>
      <w:r w:rsidRPr="002A4D13">
        <w:rPr>
          <w:rFonts w:eastAsia="Calibri"/>
          <w:bCs/>
          <w:sz w:val="24"/>
          <w:szCs w:val="24"/>
          <w:lang w:eastAsia="en-US"/>
        </w:rPr>
        <w:t xml:space="preserve"> участник конкурсного отбора, являющийся индивидуальным предпринимателем, не прекратил деятельность в качестве индивидуального предпринимателя</w:t>
      </w:r>
      <w:r w:rsidRPr="002A4D13">
        <w:rPr>
          <w:sz w:val="24"/>
          <w:szCs w:val="24"/>
        </w:rPr>
        <w:t>;</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участник конкурсного отбора не должен осуществлять предпринимательскую деятельность в сфере игорного биз</w:t>
      </w:r>
      <w:r w:rsidR="0076211D" w:rsidRPr="002A4D13">
        <w:rPr>
          <w:rFonts w:eastAsia="Calibri"/>
          <w:bCs/>
          <w:sz w:val="24"/>
          <w:szCs w:val="24"/>
          <w:lang w:eastAsia="en-US"/>
        </w:rPr>
        <w:t>неса</w:t>
      </w:r>
      <w:r w:rsidRPr="002A4D13">
        <w:rPr>
          <w:rFonts w:eastAsia="Calibri"/>
          <w:bCs/>
          <w:sz w:val="24"/>
          <w:szCs w:val="24"/>
          <w:lang w:eastAsia="en-US"/>
        </w:rPr>
        <w:t>;</w:t>
      </w:r>
    </w:p>
    <w:p w:rsidR="00BB11AC" w:rsidRPr="002A4D13" w:rsidRDefault="00BB11AC" w:rsidP="00BB11AC">
      <w:pPr>
        <w:widowControl w:val="0"/>
        <w:autoSpaceDE w:val="0"/>
        <w:autoSpaceDN w:val="0"/>
        <w:adjustRightInd w:val="0"/>
        <w:ind w:firstLine="709"/>
        <w:jc w:val="both"/>
        <w:rPr>
          <w:color w:val="000000"/>
          <w:sz w:val="24"/>
          <w:szCs w:val="24"/>
        </w:rPr>
      </w:pPr>
      <w:r w:rsidRPr="002A4D13">
        <w:rPr>
          <w:rFonts w:eastAsia="Calibri"/>
          <w:bCs/>
          <w:color w:val="000000"/>
          <w:sz w:val="24"/>
          <w:szCs w:val="24"/>
          <w:lang w:eastAsia="en-US"/>
        </w:rPr>
        <w:t xml:space="preserve">- участник конкурсного отбора </w:t>
      </w:r>
      <w:r w:rsidRPr="002A4D13">
        <w:rPr>
          <w:color w:val="000000"/>
          <w:sz w:val="24"/>
          <w:szCs w:val="24"/>
        </w:rPr>
        <w:t>не должен заниматься реализацией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 случае если иное не предусмотрено нормативными правовыми актами Правит</w:t>
      </w:r>
      <w:r w:rsidR="0076211D" w:rsidRPr="002A4D13">
        <w:rPr>
          <w:color w:val="000000"/>
          <w:sz w:val="24"/>
          <w:szCs w:val="24"/>
        </w:rPr>
        <w:t>ельства РФ</w:t>
      </w:r>
      <w:r w:rsidRPr="002A4D13">
        <w:rPr>
          <w:color w:val="000000"/>
          <w:sz w:val="24"/>
          <w:szCs w:val="24"/>
        </w:rPr>
        <w:t>;</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участник конкурсного отбора не должен являться кредитной, страховой организацией, инвестиционным фондом, негосударственным пенсионным фондом, профессиональным участником</w:t>
      </w:r>
      <w:r w:rsidR="0076211D" w:rsidRPr="002A4D13">
        <w:rPr>
          <w:rFonts w:eastAsia="Calibri"/>
          <w:bCs/>
          <w:sz w:val="24"/>
          <w:szCs w:val="24"/>
          <w:lang w:eastAsia="en-US"/>
        </w:rPr>
        <w:t xml:space="preserve"> рынка ценных бумаг, ломбардом</w:t>
      </w:r>
      <w:r w:rsidRPr="002A4D13">
        <w:rPr>
          <w:rFonts w:eastAsia="Calibri"/>
          <w:bCs/>
          <w:sz w:val="24"/>
          <w:szCs w:val="24"/>
          <w:lang w:eastAsia="en-US"/>
        </w:rPr>
        <w:t>;</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участник конкурсного отбора не должен являться участником соглашений о разделе</w:t>
      </w:r>
      <w:r w:rsidR="0076211D" w:rsidRPr="002A4D13">
        <w:rPr>
          <w:rFonts w:eastAsia="Calibri"/>
          <w:bCs/>
          <w:sz w:val="24"/>
          <w:szCs w:val="24"/>
          <w:lang w:eastAsia="en-US"/>
        </w:rPr>
        <w:t xml:space="preserve"> продукции</w:t>
      </w:r>
      <w:r w:rsidRPr="002A4D13">
        <w:rPr>
          <w:rFonts w:eastAsia="Calibri"/>
          <w:bCs/>
          <w:sz w:val="24"/>
          <w:szCs w:val="24"/>
          <w:lang w:eastAsia="en-US"/>
        </w:rPr>
        <w:t>;</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участник конкурсного отбора не должен входить с предыдущим собственником субсидируемого автомагазина (автолавки) в одну группу лиц, определенную в соответствии со статьей 9 Федерального закона от 26 июля 2006 года № 135-ФЗ «О защите конкуренции» по состоянию на дату приобретения оборудования;</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участник конкурсного отбора не допустил ранее нарушений порядка и условий оказанной поддержки</w:t>
      </w:r>
      <w:r w:rsidR="00AD73E3" w:rsidRPr="002A4D13">
        <w:rPr>
          <w:rFonts w:eastAsia="Calibri"/>
          <w:bCs/>
          <w:sz w:val="24"/>
          <w:szCs w:val="24"/>
          <w:lang w:eastAsia="en-US"/>
        </w:rPr>
        <w:t xml:space="preserve"> из бюджета Ковернинского муниципального округа</w:t>
      </w:r>
      <w:r w:rsidRPr="002A4D13">
        <w:rPr>
          <w:rFonts w:eastAsia="Calibri"/>
          <w:bCs/>
          <w:sz w:val="24"/>
          <w:szCs w:val="24"/>
          <w:lang w:eastAsia="en-US"/>
        </w:rPr>
        <w:t>;</w:t>
      </w:r>
    </w:p>
    <w:p w:rsidR="00B548A5" w:rsidRPr="002A4D13" w:rsidRDefault="00BB11AC" w:rsidP="00B548A5">
      <w:pPr>
        <w:ind w:firstLine="567"/>
        <w:jc w:val="both"/>
        <w:rPr>
          <w:rFonts w:eastAsia="Calibri"/>
          <w:bCs/>
          <w:color w:val="FF0000"/>
          <w:sz w:val="24"/>
          <w:szCs w:val="24"/>
          <w:lang w:eastAsia="en-US"/>
        </w:rPr>
      </w:pPr>
      <w:r w:rsidRPr="002A4D13">
        <w:rPr>
          <w:rFonts w:eastAsia="Calibri"/>
          <w:bCs/>
          <w:sz w:val="24"/>
          <w:szCs w:val="24"/>
          <w:lang w:eastAsia="en-US"/>
        </w:rPr>
        <w:t>- уровень средней месячной заработной платы наемных работников (при наличии) у участника конкурсного отбора за 2 календарных квартала, предшествующих дате подачи заявки, в расчете на одного среднесписочного работника (за полный рабочий день)</w:t>
      </w:r>
      <w:r w:rsidR="00B548A5" w:rsidRPr="002A4D13">
        <w:rPr>
          <w:rFonts w:eastAsia="Calibri"/>
          <w:bCs/>
          <w:sz w:val="24"/>
          <w:szCs w:val="24"/>
          <w:lang w:eastAsia="en-US"/>
        </w:rPr>
        <w:t xml:space="preserve"> не ниже установленного законодательством РФ </w:t>
      </w:r>
      <w:r w:rsidR="00B548A5" w:rsidRPr="002A4D13">
        <w:rPr>
          <w:sz w:val="24"/>
          <w:szCs w:val="24"/>
        </w:rPr>
        <w:t>1,5 величин минимального размера оплаты труда;</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xml:space="preserve"> - участник конкурсного отбора не имеет просроченной задолженности по выплате заработной платы перед наемными работниками</w:t>
      </w:r>
      <w:r w:rsidR="0076211D" w:rsidRPr="002A4D13">
        <w:rPr>
          <w:rFonts w:eastAsia="Calibri"/>
          <w:bCs/>
          <w:sz w:val="24"/>
          <w:szCs w:val="24"/>
          <w:lang w:eastAsia="en-US"/>
        </w:rPr>
        <w:t xml:space="preserve"> (при наличии)</w:t>
      </w:r>
      <w:r w:rsidRPr="002A4D13">
        <w:rPr>
          <w:rFonts w:eastAsia="Calibri"/>
          <w:bCs/>
          <w:sz w:val="24"/>
          <w:szCs w:val="24"/>
          <w:lang w:eastAsia="en-US"/>
        </w:rPr>
        <w:t>;</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xml:space="preserve">- участник конкурсного отбора представил документы на приобретение автомагазина (автолавки) в собственность, которые должны быть заключены в текущем году и (или) </w:t>
      </w:r>
      <w:r w:rsidR="00B46F39" w:rsidRPr="002A4D13">
        <w:rPr>
          <w:rFonts w:eastAsia="Calibri"/>
          <w:bCs/>
          <w:sz w:val="24"/>
          <w:szCs w:val="24"/>
          <w:lang w:eastAsia="en-US"/>
        </w:rPr>
        <w:t>в течение 2-х лет , предшествующих предоставлению субсидии</w:t>
      </w:r>
      <w:r w:rsidRPr="002A4D13">
        <w:rPr>
          <w:rFonts w:eastAsia="Calibri"/>
          <w:bCs/>
          <w:sz w:val="24"/>
          <w:szCs w:val="24"/>
          <w:lang w:eastAsia="en-US"/>
        </w:rPr>
        <w:t>.</w:t>
      </w:r>
    </w:p>
    <w:p w:rsidR="00BB11AC" w:rsidRPr="002A4D13" w:rsidRDefault="00BB11AC" w:rsidP="00BB11AC">
      <w:pPr>
        <w:ind w:firstLine="709"/>
        <w:jc w:val="both"/>
        <w:rPr>
          <w:sz w:val="24"/>
          <w:szCs w:val="24"/>
        </w:rPr>
      </w:pPr>
      <w:r w:rsidRPr="002A4D13">
        <w:rPr>
          <w:sz w:val="24"/>
          <w:szCs w:val="24"/>
        </w:rPr>
        <w:lastRenderedPageBreak/>
        <w:t xml:space="preserve">Субсидируемые автомагазины (автолавки) должны быть новые (не имеющие предыдущих владельцев) и иметь год изготовления (выпуска) не ранее двух лет на момент заключения договора. </w:t>
      </w:r>
    </w:p>
    <w:p w:rsidR="00BB11AC" w:rsidRPr="002A4D13" w:rsidRDefault="00BB11AC" w:rsidP="00BB11AC">
      <w:pPr>
        <w:ind w:firstLine="709"/>
        <w:jc w:val="both"/>
        <w:rPr>
          <w:sz w:val="24"/>
          <w:szCs w:val="24"/>
        </w:rPr>
      </w:pPr>
      <w:r w:rsidRPr="002A4D13">
        <w:rPr>
          <w:sz w:val="24"/>
          <w:szCs w:val="24"/>
        </w:rPr>
        <w:t>Данная информация должна содержаться в следующих документах: договор приобретения автомагазинов (автолавок), паспорт автотранспортного (транспортного) средства.</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Год изготовления (выпуска) автомагазина (автолавки) определяется из информации, содержащейся в одном из следующих документов: договор приобретения автомагазина (автолавки), спецификация к договору приобретения автомагазина (автолавки), гарантийный талон автомагазина (автолавки), паспорт транспортного средства, паспорт самоходной машины, техническая документация и иная подтверждающая документация. При отсутствии сведений о годе выпуска автомагазина (автолавки) в указанных документах, год выпуска автомагазина (автолавки) определяется в соответствии с письмом производителя или продавца оборудования, содержащим информацию о годе выпуска автомагазина (автолавки).</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участник конкурсного отбора принимает на себя обязательства:</w:t>
      </w:r>
    </w:p>
    <w:p w:rsidR="00BB11AC" w:rsidRPr="002A4D13" w:rsidRDefault="00BB11AC" w:rsidP="00BB11AC">
      <w:pPr>
        <w:ind w:firstLine="709"/>
        <w:jc w:val="both"/>
        <w:rPr>
          <w:sz w:val="24"/>
          <w:szCs w:val="24"/>
        </w:rPr>
      </w:pPr>
      <w:r w:rsidRPr="002A4D13">
        <w:rPr>
          <w:sz w:val="24"/>
          <w:szCs w:val="24"/>
        </w:rPr>
        <w:t xml:space="preserve">* недопущение продажи автомагазина (автолавки), а также предоставление в аренду, безвозмездное пользование в течении года получения Субсидии и 2-х лет следующих за годом получения Субсидии </w:t>
      </w:r>
      <w:r w:rsidRPr="002A4D13">
        <w:rPr>
          <w:rFonts w:eastAsia="Calibri"/>
          <w:bCs/>
          <w:sz w:val="24"/>
          <w:szCs w:val="24"/>
          <w:lang w:eastAsia="en-US"/>
        </w:rPr>
        <w:t>(за исключением случаев возникновения обстоятельств непреодолимой силы)</w:t>
      </w:r>
      <w:r w:rsidRPr="002A4D13">
        <w:rPr>
          <w:sz w:val="24"/>
          <w:szCs w:val="24"/>
        </w:rPr>
        <w:t>;</w:t>
      </w:r>
    </w:p>
    <w:p w:rsidR="00BB11AC" w:rsidRPr="002A4D13" w:rsidRDefault="00BB11AC" w:rsidP="00BB11AC">
      <w:pPr>
        <w:ind w:firstLine="709"/>
        <w:jc w:val="both"/>
        <w:rPr>
          <w:sz w:val="24"/>
          <w:szCs w:val="24"/>
        </w:rPr>
      </w:pPr>
      <w:r w:rsidRPr="002A4D13">
        <w:rPr>
          <w:sz w:val="24"/>
          <w:szCs w:val="24"/>
        </w:rPr>
        <w:t>* охват не менее 5 удаленных населенных пунктов Ковернинского муниципального округа Нижегородской области в течение года получения Субсидии и 2-х лет следующих за годом получения Субсидии по обеспечению жителей товарами первой необходимости.</w:t>
      </w:r>
    </w:p>
    <w:p w:rsidR="00BB11AC" w:rsidRPr="002A4D13" w:rsidRDefault="00BB11AC" w:rsidP="00BB11AC">
      <w:pPr>
        <w:ind w:firstLine="709"/>
        <w:jc w:val="both"/>
        <w:rPr>
          <w:sz w:val="24"/>
          <w:szCs w:val="24"/>
        </w:rPr>
      </w:pPr>
      <w:r w:rsidRPr="002A4D13">
        <w:rPr>
          <w:sz w:val="24"/>
          <w:szCs w:val="24"/>
        </w:rPr>
        <w:t>- участник конкурсного отбора подал только одну заявку на день окончания приёма заявок для участия в конкурсном отборе;</w:t>
      </w:r>
    </w:p>
    <w:p w:rsidR="00BB11AC" w:rsidRPr="002A4D13" w:rsidRDefault="00BB11AC" w:rsidP="00BB11AC">
      <w:pPr>
        <w:ind w:firstLine="709"/>
        <w:jc w:val="both"/>
        <w:rPr>
          <w:bCs/>
          <w:sz w:val="24"/>
          <w:szCs w:val="24"/>
        </w:rPr>
      </w:pPr>
      <w:r w:rsidRPr="002A4D13">
        <w:rPr>
          <w:bCs/>
          <w:sz w:val="24"/>
          <w:szCs w:val="24"/>
        </w:rPr>
        <w:t xml:space="preserve">- участник конкурсного отбора </w:t>
      </w:r>
      <w:r w:rsidRPr="002A4D13">
        <w:rPr>
          <w:sz w:val="24"/>
          <w:szCs w:val="24"/>
        </w:rPr>
        <w:t>дает согласие</w:t>
      </w:r>
      <w:r w:rsidRPr="002A4D13">
        <w:rPr>
          <w:bCs/>
          <w:sz w:val="24"/>
          <w:szCs w:val="24"/>
        </w:rPr>
        <w:t xml:space="preserve"> на публикацию (размещение) в информационно-телекоммуникационной сети «Интернет» информации об участнике конкурсного отбора и о подаваемой участником конкурсного отбора заявке, иной информации об участнике конкурсного отбора, а также согласие на обработку персональных данных;</w:t>
      </w:r>
    </w:p>
    <w:p w:rsidR="00BB11AC" w:rsidRPr="002A4D13" w:rsidRDefault="00BB11AC" w:rsidP="00BB11AC">
      <w:pPr>
        <w:pStyle w:val="aff2"/>
        <w:ind w:firstLine="709"/>
        <w:jc w:val="both"/>
      </w:pPr>
      <w:r w:rsidRPr="002A4D13">
        <w:t>- участник конкурсного отбора дает согласие на осуществление в отношении его проверки Администрацией за соблюдением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rsidR="00BB11AC" w:rsidRPr="002A4D13" w:rsidRDefault="00BB11AC" w:rsidP="00BB11AC">
      <w:pPr>
        <w:widowControl w:val="0"/>
        <w:autoSpaceDE w:val="0"/>
        <w:autoSpaceDN w:val="0"/>
        <w:adjustRightInd w:val="0"/>
        <w:ind w:firstLine="709"/>
        <w:jc w:val="both"/>
        <w:rPr>
          <w:sz w:val="24"/>
          <w:szCs w:val="24"/>
          <w:lang w:eastAsia="en-US"/>
        </w:rPr>
      </w:pPr>
      <w:r w:rsidRPr="002A4D13">
        <w:rPr>
          <w:sz w:val="24"/>
          <w:szCs w:val="24"/>
          <w:lang w:eastAsia="en-US"/>
        </w:rPr>
        <w:t>- участник конкурсного отбора обязуется не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B11AC" w:rsidRPr="002A4D13" w:rsidRDefault="00BB11AC" w:rsidP="00BB11AC">
      <w:pPr>
        <w:ind w:firstLine="709"/>
        <w:contextualSpacing/>
        <w:jc w:val="both"/>
        <w:rPr>
          <w:sz w:val="24"/>
          <w:szCs w:val="24"/>
        </w:rPr>
      </w:pPr>
      <w:r w:rsidRPr="002A4D13">
        <w:rPr>
          <w:sz w:val="24"/>
          <w:szCs w:val="24"/>
        </w:rPr>
        <w:t>- участник конкурсного отбора представил полный перечень докумен</w:t>
      </w:r>
      <w:r w:rsidR="0076211D" w:rsidRPr="002A4D13">
        <w:rPr>
          <w:sz w:val="24"/>
          <w:szCs w:val="24"/>
        </w:rPr>
        <w:t>тов, предусмотренных пунктом 2.2</w:t>
      </w:r>
      <w:r w:rsidRPr="002A4D13">
        <w:rPr>
          <w:sz w:val="24"/>
          <w:szCs w:val="24"/>
        </w:rPr>
        <w:t>. настоящего Порядка;</w:t>
      </w:r>
    </w:p>
    <w:p w:rsidR="00BB11AC" w:rsidRPr="002A4D13" w:rsidRDefault="00BB11AC" w:rsidP="00BB11AC">
      <w:pPr>
        <w:pStyle w:val="ConsPlusNormal"/>
        <w:widowControl/>
        <w:ind w:firstLine="709"/>
        <w:jc w:val="both"/>
        <w:rPr>
          <w:rFonts w:ascii="Times New Roman" w:hAnsi="Times New Roman" w:cs="Times New Roman"/>
          <w:sz w:val="24"/>
          <w:szCs w:val="24"/>
        </w:rPr>
      </w:pPr>
      <w:r w:rsidRPr="002A4D13">
        <w:rPr>
          <w:rFonts w:ascii="Times New Roman" w:hAnsi="Times New Roman" w:cs="Times New Roman"/>
          <w:sz w:val="24"/>
          <w:szCs w:val="24"/>
        </w:rPr>
        <w:t>- участник конкурсного отбора представил документы, соответствующие требованиям, установленным настоящим Порядком;</w:t>
      </w:r>
    </w:p>
    <w:p w:rsidR="004B2BC1" w:rsidRPr="002A4D13" w:rsidRDefault="00BB11AC" w:rsidP="004B2BC1">
      <w:pPr>
        <w:pStyle w:val="ConsPlusNormal"/>
        <w:widowControl/>
        <w:ind w:firstLine="709"/>
        <w:jc w:val="both"/>
        <w:rPr>
          <w:rFonts w:ascii="Times New Roman" w:hAnsi="Times New Roman" w:cs="Times New Roman"/>
          <w:color w:val="FF0000"/>
          <w:sz w:val="24"/>
          <w:szCs w:val="24"/>
        </w:rPr>
      </w:pPr>
      <w:r w:rsidRPr="002A4D13">
        <w:rPr>
          <w:rFonts w:ascii="Times New Roman" w:hAnsi="Times New Roman" w:cs="Times New Roman"/>
          <w:sz w:val="24"/>
          <w:szCs w:val="24"/>
        </w:rPr>
        <w:t xml:space="preserve">- участник конкурсного отбора представил достоверные сведения и документы.       </w:t>
      </w:r>
    </w:p>
    <w:p w:rsidR="005945BF" w:rsidRPr="002A4D13" w:rsidRDefault="00BB11AC" w:rsidP="008A4E39">
      <w:pPr>
        <w:ind w:firstLine="709"/>
        <w:jc w:val="both"/>
        <w:rPr>
          <w:sz w:val="24"/>
          <w:szCs w:val="24"/>
        </w:rPr>
      </w:pPr>
      <w:r w:rsidRPr="002A4D13">
        <w:rPr>
          <w:sz w:val="24"/>
          <w:szCs w:val="24"/>
        </w:rPr>
        <w:t xml:space="preserve">2.2. Порядок и сроки рассмотрения заявок и проведения Администрацией проверки участника конкурсного отбора на соответствие требованиям, указанным в пункте </w:t>
      </w:r>
      <w:r w:rsidRPr="002A4D13">
        <w:rPr>
          <w:color w:val="000000" w:themeColor="text1"/>
          <w:sz w:val="24"/>
          <w:szCs w:val="24"/>
        </w:rPr>
        <w:t xml:space="preserve">2.1 </w:t>
      </w:r>
      <w:r w:rsidRPr="002A4D13">
        <w:rPr>
          <w:sz w:val="24"/>
          <w:szCs w:val="24"/>
        </w:rPr>
        <w:t>настоящего Порядка.</w:t>
      </w:r>
    </w:p>
    <w:p w:rsidR="001F6E0B" w:rsidRPr="002A4D13" w:rsidRDefault="004E7A59" w:rsidP="001F6E0B">
      <w:pPr>
        <w:ind w:firstLine="709"/>
        <w:jc w:val="both"/>
        <w:rPr>
          <w:sz w:val="24"/>
          <w:szCs w:val="24"/>
        </w:rPr>
      </w:pPr>
      <w:r w:rsidRPr="002A4D13">
        <w:rPr>
          <w:sz w:val="24"/>
          <w:szCs w:val="24"/>
        </w:rPr>
        <w:lastRenderedPageBreak/>
        <w:t>2.2</w:t>
      </w:r>
      <w:r w:rsidR="001F6E0B" w:rsidRPr="002A4D13">
        <w:rPr>
          <w:sz w:val="24"/>
          <w:szCs w:val="24"/>
        </w:rPr>
        <w:t>.</w:t>
      </w:r>
      <w:r w:rsidR="00C671A4" w:rsidRPr="002A4D13">
        <w:rPr>
          <w:sz w:val="24"/>
          <w:szCs w:val="24"/>
        </w:rPr>
        <w:t>1.</w:t>
      </w:r>
      <w:r w:rsidR="001F6E0B" w:rsidRPr="002A4D13">
        <w:rPr>
          <w:sz w:val="24"/>
          <w:szCs w:val="24"/>
        </w:rPr>
        <w:t>Для участия в отбореучастник отбора не позднее даты окончания приема заявок, указанной в объявлении, подает в Администрацию заявку в соответствии с требованиями, установленными в объявлении, содержащее:</w:t>
      </w:r>
    </w:p>
    <w:p w:rsidR="001F6E0B" w:rsidRPr="002A4D13" w:rsidRDefault="001F6E0B" w:rsidP="001F6E0B">
      <w:pPr>
        <w:ind w:firstLine="709"/>
        <w:jc w:val="both"/>
        <w:rPr>
          <w:sz w:val="24"/>
          <w:szCs w:val="24"/>
        </w:rPr>
      </w:pPr>
      <w:r w:rsidRPr="002A4D13">
        <w:rPr>
          <w:sz w:val="24"/>
          <w:szCs w:val="24"/>
        </w:rPr>
        <w:t xml:space="preserve"> Перечень документов, входящих в состав заявки.</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1) титульный лист (приложение 1 к настоящему Порядку);</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2) опись представленных документов (приложение 2 к настоящему Порядку);</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3) заявление на получение Субсидии (приложение 3 к настоящему Порядку);</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4) справку, подтверждающую соответствие участника конкурсного отбора требованиям, установленным пунктом 2.1 настоящего Порядка (приложение 4 к настоящему Порядку);</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5) расчет размера Субсидии по установленной форме (приложение 5 к настоящему Порядку);</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6) копии второй, третьей страниц и страниц с пропиской паспорта индивидуального предпринимателя (с согласия заявителя);</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7) согласие на обработку персональных данных (для руководителя юридического лица, ИП) (приложение 7 к настоящему Порядку);</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8) копия выписки из реестра акционеров (для субъектов предпринимательства, созданных в форме акционерного общества), выданная не ранее чем на первое число месяца, в котором подается заявка, заверенная реестродержателем;</w:t>
      </w:r>
    </w:p>
    <w:p w:rsidR="001F6E0B" w:rsidRPr="002A4D13" w:rsidRDefault="001F6E0B" w:rsidP="001F6E0B">
      <w:pPr>
        <w:ind w:firstLine="709"/>
        <w:jc w:val="both"/>
        <w:rPr>
          <w:rFonts w:eastAsia="Calibri"/>
          <w:bCs/>
          <w:sz w:val="24"/>
          <w:szCs w:val="24"/>
          <w:lang w:eastAsia="en-US"/>
        </w:rPr>
      </w:pPr>
      <w:r w:rsidRPr="002A4D13">
        <w:rPr>
          <w:sz w:val="24"/>
          <w:szCs w:val="24"/>
        </w:rPr>
        <w:t>9) копия договора на приобретение автомагазина (автолавки), с предоставлением</w:t>
      </w:r>
      <w:r w:rsidRPr="002A4D13">
        <w:rPr>
          <w:rFonts w:eastAsia="Calibri"/>
          <w:bCs/>
          <w:sz w:val="24"/>
          <w:szCs w:val="24"/>
          <w:lang w:eastAsia="en-US"/>
        </w:rPr>
        <w:t xml:space="preserve"> копий документов, содержащих сведения о годе выпуска автомагазина (автолавки) в указанных документах (либо спецификация к договору приобретения автомагазина (автолавки), либо гарантийный талон автомагазина (автолавки), либо паспорт транспортного средства, либо паспорт самоходной машины, либо техническая документация и иная подтверждающая документация). При отсутствии сведений о годе выпуска автомагазина (автолавки) в указанных документах, год выпуска автомагазина (автолавки) определяется в соответствии с письмом производителя или продавца оборудования, содержащим информацию о годе выпуска автомагазина (автолавки);</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10) копия акта приема-передачи транспортного средства;</w:t>
      </w:r>
    </w:p>
    <w:p w:rsidR="001F6E0B" w:rsidRPr="002A4D13" w:rsidRDefault="001F6E0B" w:rsidP="001F6E0B">
      <w:pPr>
        <w:widowControl w:val="0"/>
        <w:tabs>
          <w:tab w:val="left" w:pos="1479"/>
        </w:tabs>
        <w:ind w:right="20" w:firstLine="709"/>
        <w:jc w:val="both"/>
        <w:rPr>
          <w:rFonts w:eastAsiaTheme="minorEastAsia"/>
          <w:sz w:val="24"/>
          <w:szCs w:val="24"/>
        </w:rPr>
      </w:pPr>
      <w:r w:rsidRPr="002A4D13">
        <w:rPr>
          <w:rFonts w:eastAsiaTheme="minorEastAsia"/>
          <w:sz w:val="24"/>
          <w:szCs w:val="24"/>
        </w:rPr>
        <w:t>11) копии бухгалтерских документов, подтверждающих постановку на баланс и ввод в эксплуатацию оборудования (акт ввода в эксплуатацию и (или) акт формы ОС-1, и (или) паспорт транспортного средства или паспорт самоходной машины), заверенные заявителем.</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12) копии документов, подтверждающих осуществление расходов на приобретение автомагазина (автолавки): платежные поручения либо квитанции к приходному кассовому ордеру, либо кассовые чеки.</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В качестве документов, подтверждающих оплату оборудования, не принимаются копии ценных бумаг, в том числе: векселей, документов по взаиморасчетам, долговых расписок.</w:t>
      </w:r>
    </w:p>
    <w:p w:rsidR="001F6E0B" w:rsidRPr="002A4D13" w:rsidRDefault="001F6E0B" w:rsidP="001F6E0B">
      <w:pPr>
        <w:ind w:firstLine="709"/>
        <w:jc w:val="both"/>
        <w:rPr>
          <w:sz w:val="24"/>
          <w:szCs w:val="24"/>
        </w:rPr>
      </w:pPr>
      <w:r w:rsidRPr="002A4D13">
        <w:rPr>
          <w:sz w:val="24"/>
          <w:szCs w:val="24"/>
        </w:rPr>
        <w:t>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13) копии подтверждающих документов, в случае не полного рабочего дня у наемных работников (при наличии) за каждый календарный месяц 2 отчетных кварталов текущего года, предшествующих дате подачи заявки (предоставляются либо приказы о неполном рабочем дне, либо трудовые договора, либо дополнительные соглашения с наемными работниками, либо штатное расписание, либо табеля учета рабочего времени, а также при необходимости копии заявлений, пояснительные записки, расчёты);</w:t>
      </w:r>
    </w:p>
    <w:p w:rsidR="001F6E0B" w:rsidRPr="002A4D13" w:rsidRDefault="001F6E0B" w:rsidP="001F6E0B">
      <w:pPr>
        <w:widowControl w:val="0"/>
        <w:autoSpaceDE w:val="0"/>
        <w:autoSpaceDN w:val="0"/>
        <w:adjustRightInd w:val="0"/>
        <w:ind w:firstLine="708"/>
        <w:jc w:val="both"/>
        <w:rPr>
          <w:sz w:val="24"/>
          <w:szCs w:val="24"/>
        </w:rPr>
      </w:pPr>
      <w:r w:rsidRPr="002A4D13">
        <w:rPr>
          <w:rFonts w:eastAsia="Calibri"/>
          <w:bCs/>
          <w:color w:val="000000"/>
          <w:sz w:val="24"/>
          <w:szCs w:val="24"/>
          <w:lang w:eastAsia="en-US"/>
        </w:rPr>
        <w:t>14) копии формы ЕФС-1, утвержденную постановлением Правления Пенсионного</w:t>
      </w:r>
      <w:r w:rsidRPr="002A4D13">
        <w:rPr>
          <w:color w:val="000000"/>
          <w:sz w:val="24"/>
          <w:szCs w:val="24"/>
        </w:rPr>
        <w:t xml:space="preserve"> Фонда Российской Федерации</w:t>
      </w:r>
      <w:r w:rsidRPr="002A4D13">
        <w:rPr>
          <w:sz w:val="24"/>
          <w:szCs w:val="24"/>
        </w:rPr>
        <w:t>за каждый 2 отчетных квартала, предшествующих дате подачи заявки (при наличии наемных работников)</w:t>
      </w:r>
    </w:p>
    <w:p w:rsidR="00B46F39" w:rsidRPr="002A4D13" w:rsidRDefault="00B46F39" w:rsidP="00B46F39">
      <w:pPr>
        <w:ind w:firstLine="709"/>
        <w:jc w:val="both"/>
        <w:rPr>
          <w:rFonts w:eastAsia="Calibri"/>
          <w:bCs/>
          <w:color w:val="000000"/>
          <w:sz w:val="24"/>
          <w:szCs w:val="24"/>
          <w:lang w:eastAsia="en-US"/>
        </w:rPr>
      </w:pPr>
      <w:r w:rsidRPr="002A4D13">
        <w:rPr>
          <w:sz w:val="24"/>
          <w:szCs w:val="24"/>
        </w:rPr>
        <w:t xml:space="preserve">15) подтверждение согласия на публикацию (размещение) в информационно-телекоммуникационной сети «Интернет» информации об участнике конкурсного отбора </w:t>
      </w:r>
      <w:r w:rsidRPr="002A4D13">
        <w:rPr>
          <w:sz w:val="24"/>
          <w:szCs w:val="24"/>
        </w:rPr>
        <w:lastRenderedPageBreak/>
        <w:t>получателей Субсидии, о подаваемой участником конкурсного отбора получателей Субсидии заявке,  а также иной информации об участнике конкурсного отбора получателей Субсидии, связанной с соответствующим конкурсным отбором получателей Субсидии и результатом предоставления Субсидии, подаваемой посредством заполнения</w:t>
      </w:r>
      <w:r w:rsidRPr="002A4D13">
        <w:rPr>
          <w:rFonts w:eastAsia="Calibri"/>
          <w:bCs/>
          <w:sz w:val="24"/>
          <w:szCs w:val="24"/>
          <w:lang w:eastAsia="en-US"/>
        </w:rPr>
        <w:t xml:space="preserve"> экранных форм веб-интерфейса системы «Электронный бюджет».</w:t>
      </w:r>
    </w:p>
    <w:p w:rsidR="001F6E0B" w:rsidRPr="002A4D13" w:rsidRDefault="00B46F39" w:rsidP="001F6E0B">
      <w:pPr>
        <w:autoSpaceDE w:val="0"/>
        <w:autoSpaceDN w:val="0"/>
        <w:adjustRightInd w:val="0"/>
        <w:ind w:firstLine="709"/>
        <w:contextualSpacing/>
        <w:jc w:val="both"/>
        <w:rPr>
          <w:sz w:val="24"/>
          <w:szCs w:val="24"/>
        </w:rPr>
      </w:pPr>
      <w:r w:rsidRPr="002A4D13">
        <w:rPr>
          <w:sz w:val="24"/>
          <w:szCs w:val="24"/>
        </w:rPr>
        <w:t>16</w:t>
      </w:r>
      <w:r w:rsidR="001F6E0B" w:rsidRPr="002A4D13">
        <w:rPr>
          <w:sz w:val="24"/>
          <w:szCs w:val="24"/>
        </w:rPr>
        <w:t>) справку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РФ от 23.11.2022 N ЕД-7-8/1123@, выданную не ранее даты объявления отбора или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1160082, утвержденной приказом ФНС России от 30.11.2022г. № ЕД-7-8/1128/@».</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Документы, которые участник конкурсного отбора вправе представить по собственной инициативе:</w:t>
      </w:r>
    </w:p>
    <w:p w:rsidR="00B46F39" w:rsidRPr="002A4D13" w:rsidRDefault="00B46F39" w:rsidP="00B46F39">
      <w:pPr>
        <w:ind w:firstLine="709"/>
        <w:jc w:val="both"/>
        <w:rPr>
          <w:rFonts w:eastAsia="Calibri"/>
          <w:bCs/>
          <w:sz w:val="24"/>
          <w:szCs w:val="24"/>
          <w:lang w:eastAsia="en-US"/>
        </w:rPr>
      </w:pPr>
      <w:r w:rsidRPr="002A4D13">
        <w:rPr>
          <w:rFonts w:eastAsia="Calibri"/>
          <w:bCs/>
          <w:sz w:val="24"/>
          <w:szCs w:val="24"/>
          <w:lang w:eastAsia="en-US"/>
        </w:rPr>
        <w:t>1) копия выписки из Единого государственного реестра юридических лиц либо Единого государственного реестра индивидуальных предпринимателей, выданную не ранее чем на первое число месяца, в котором подается заявка (копия выписки из Единого государственного реестра юридических лиц либо Единого государственного реестра индивидуальных предпринимателей, подтверждающая осуществление деятельности ранее до момента ликвидации при необходимости);</w:t>
      </w:r>
    </w:p>
    <w:p w:rsidR="001F6E0B" w:rsidRPr="002A4D13" w:rsidRDefault="00B46F39" w:rsidP="001F6E0B">
      <w:pPr>
        <w:ind w:firstLine="709"/>
        <w:jc w:val="both"/>
        <w:rPr>
          <w:sz w:val="24"/>
          <w:szCs w:val="24"/>
        </w:rPr>
      </w:pPr>
      <w:r w:rsidRPr="002A4D13">
        <w:rPr>
          <w:rFonts w:eastAsia="Calibri"/>
          <w:bCs/>
          <w:sz w:val="24"/>
          <w:szCs w:val="24"/>
          <w:lang w:eastAsia="en-US"/>
        </w:rPr>
        <w:t>2</w:t>
      </w:r>
      <w:r w:rsidR="001F6E0B" w:rsidRPr="002A4D13">
        <w:rPr>
          <w:rFonts w:eastAsia="Calibri"/>
          <w:bCs/>
          <w:sz w:val="24"/>
          <w:szCs w:val="24"/>
          <w:lang w:eastAsia="en-US"/>
        </w:rPr>
        <w:t>)</w:t>
      </w:r>
      <w:r w:rsidR="001F6E0B" w:rsidRPr="002A4D13">
        <w:rPr>
          <w:sz w:val="24"/>
          <w:szCs w:val="24"/>
        </w:rPr>
        <w:t xml:space="preserve"> копии действующих разрешений на размещение объекта мелкорозничной сети на территории Ковернинского муниципального округа Нижегородской области на дату подачи заявки (при наличии);</w:t>
      </w:r>
    </w:p>
    <w:p w:rsidR="001F6E0B" w:rsidRPr="002A4D13" w:rsidRDefault="00B46F39" w:rsidP="001F6E0B">
      <w:pPr>
        <w:ind w:firstLine="709"/>
        <w:jc w:val="both"/>
        <w:rPr>
          <w:sz w:val="24"/>
          <w:szCs w:val="24"/>
        </w:rPr>
      </w:pPr>
      <w:r w:rsidRPr="002A4D13">
        <w:rPr>
          <w:sz w:val="24"/>
          <w:szCs w:val="24"/>
        </w:rPr>
        <w:t>3</w:t>
      </w:r>
      <w:r w:rsidR="001F6E0B" w:rsidRPr="002A4D13">
        <w:rPr>
          <w:sz w:val="24"/>
          <w:szCs w:val="24"/>
        </w:rPr>
        <w:t>) копии не действующих разрешений на размещение объекта мелкорозничной сети на территории Ковернинского муниципального округа Нижегородской области (при наличии).</w:t>
      </w:r>
    </w:p>
    <w:p w:rsidR="001F6E0B" w:rsidRPr="002A4D13" w:rsidRDefault="004E7A59" w:rsidP="001F6E0B">
      <w:pPr>
        <w:pStyle w:val="af8"/>
        <w:spacing w:before="0" w:beforeAutospacing="0" w:after="0" w:afterAutospacing="0" w:line="240" w:lineRule="atLeast"/>
        <w:ind w:firstLine="451"/>
        <w:jc w:val="both"/>
      </w:pPr>
      <w:r w:rsidRPr="002A4D13">
        <w:t xml:space="preserve">2.2.2. </w:t>
      </w:r>
      <w:r w:rsidR="001C2BFD" w:rsidRPr="002A4D13">
        <w:t xml:space="preserve">Заявка </w:t>
      </w:r>
      <w:r w:rsidR="001F6E0B" w:rsidRPr="002A4D13">
        <w:t>формируется участниками отбора в электронной форме посредством заполнения соответствующих экранных форм веб-интерфейса системы "Эле</w:t>
      </w:r>
      <w:r w:rsidR="001C2BFD" w:rsidRPr="002A4D13">
        <w:t xml:space="preserve">ктронный бюджет" и </w:t>
      </w:r>
      <w:r w:rsidR="00BC3F61" w:rsidRPr="002A4D13">
        <w:t>представляе</w:t>
      </w:r>
      <w:r w:rsidR="001C2BFD" w:rsidRPr="002A4D13">
        <w:t>тся</w:t>
      </w:r>
      <w:r w:rsidR="001F6E0B" w:rsidRPr="002A4D13">
        <w:t xml:space="preserve"> в систему </w:t>
      </w:r>
      <w:r w:rsidR="001C2BFD" w:rsidRPr="002A4D13">
        <w:t xml:space="preserve">"Электронный бюджет" </w:t>
      </w:r>
      <w:r w:rsidR="00BC3F61" w:rsidRPr="002A4D13">
        <w:t>в виде электронных копий</w:t>
      </w:r>
      <w:r w:rsidR="001F6E0B" w:rsidRPr="002A4D13">
        <w:t xml:space="preserve"> документов (документов на бумажном носителе, преобразованных в электронную форму путем сканирования), представление которых предусмотрено в  пункте</w:t>
      </w:r>
      <w:r w:rsidR="00B46F39" w:rsidRPr="002A4D13">
        <w:t xml:space="preserve"> </w:t>
      </w:r>
      <w:r w:rsidRPr="002A4D13">
        <w:t>2.2.1.</w:t>
      </w:r>
      <w:r w:rsidR="001F6E0B" w:rsidRPr="002A4D13">
        <w:t xml:space="preserve"> настоящего Порядка. </w:t>
      </w:r>
    </w:p>
    <w:p w:rsidR="001F6E0B" w:rsidRPr="002A4D13" w:rsidRDefault="001F6E0B" w:rsidP="001F6E0B">
      <w:pPr>
        <w:pStyle w:val="ConsPlusNormal"/>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 xml:space="preserve">Последовательность размещения документов в заявке должна соответствовать последовательности, определенной в пункте </w:t>
      </w:r>
      <w:r w:rsidR="004E7A59" w:rsidRPr="002A4D13">
        <w:rPr>
          <w:rFonts w:ascii="Times New Roman" w:hAnsi="Times New Roman" w:cs="Times New Roman"/>
          <w:sz w:val="24"/>
          <w:szCs w:val="24"/>
        </w:rPr>
        <w:t>2.2.1.</w:t>
      </w:r>
      <w:r w:rsidRPr="002A4D13">
        <w:rPr>
          <w:rFonts w:ascii="Times New Roman" w:hAnsi="Times New Roman" w:cs="Times New Roman"/>
          <w:sz w:val="24"/>
          <w:szCs w:val="24"/>
        </w:rPr>
        <w:t xml:space="preserve"> настоящего Порядка. Все листы заявки  должны быть пронумерованы.</w:t>
      </w:r>
    </w:p>
    <w:p w:rsidR="001F6E0B" w:rsidRPr="002A4D13" w:rsidRDefault="001F6E0B" w:rsidP="001F6E0B">
      <w:pPr>
        <w:pStyle w:val="ConsPlusNormal"/>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 xml:space="preserve">Все документы, включенные в состав заявки, должны быть четко напечатаны  и  заполнены по всем пунктам  на  русском  языке (в случае отсутствия данных ставится прочерк). Подчистки и исправления не допускаются. </w:t>
      </w:r>
    </w:p>
    <w:p w:rsidR="001F6E0B" w:rsidRPr="002A4D13" w:rsidRDefault="004E7A59" w:rsidP="001F6E0B">
      <w:pPr>
        <w:pStyle w:val="af8"/>
        <w:spacing w:before="0" w:beforeAutospacing="0" w:after="0" w:afterAutospacing="0" w:line="240" w:lineRule="atLeast"/>
        <w:ind w:firstLine="451"/>
        <w:jc w:val="both"/>
      </w:pPr>
      <w:r w:rsidRPr="002A4D13">
        <w:t xml:space="preserve">Заявка </w:t>
      </w:r>
      <w:r w:rsidR="001F6E0B" w:rsidRPr="002A4D13">
        <w:t>подписывается усиленной квалифицированной электронной подписью руководителя участника отбора или уполномоченного им лица.</w:t>
      </w:r>
    </w:p>
    <w:p w:rsidR="001F6E0B" w:rsidRPr="002A4D13" w:rsidRDefault="001F6E0B" w:rsidP="001F6E0B">
      <w:pPr>
        <w:pStyle w:val="ConsPlusNormal"/>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 xml:space="preserve">  Ответственность за полноту заявки, ее содержание, в том числе достоверность сведений, содержащихся в документах, входящих в состав заявки, несет руководитель юридического лица-участника отбора</w:t>
      </w:r>
      <w:r w:rsidR="001C2BFD" w:rsidRPr="002A4D13">
        <w:rPr>
          <w:rFonts w:ascii="Times New Roman" w:hAnsi="Times New Roman" w:cs="Times New Roman"/>
          <w:sz w:val="24"/>
          <w:szCs w:val="24"/>
        </w:rPr>
        <w:t>,</w:t>
      </w:r>
      <w:r w:rsidRPr="002A4D13">
        <w:rPr>
          <w:rFonts w:ascii="Times New Roman" w:hAnsi="Times New Roman" w:cs="Times New Roman"/>
          <w:sz w:val="24"/>
          <w:szCs w:val="24"/>
        </w:rPr>
        <w:t xml:space="preserve"> индивидуальный предприниматель, являющийся участником отбора.</w:t>
      </w:r>
    </w:p>
    <w:p w:rsidR="001F6E0B" w:rsidRPr="002A4D13" w:rsidRDefault="001F6E0B" w:rsidP="001F6E0B">
      <w:pPr>
        <w:pStyle w:val="af8"/>
        <w:spacing w:before="0" w:beforeAutospacing="0" w:after="0" w:afterAutospacing="0" w:line="240" w:lineRule="atLeast"/>
        <w:ind w:firstLine="451"/>
        <w:jc w:val="both"/>
      </w:pPr>
      <w:r w:rsidRPr="002A4D13">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B46F39" w:rsidRPr="002A4D13" w:rsidRDefault="001F6E0B" w:rsidP="00B46F39">
      <w:pPr>
        <w:ind w:firstLine="709"/>
        <w:jc w:val="both"/>
        <w:rPr>
          <w:rFonts w:eastAsia="Calibri"/>
          <w:bCs/>
          <w:sz w:val="24"/>
          <w:szCs w:val="24"/>
          <w:lang w:eastAsia="en-US"/>
        </w:rPr>
      </w:pPr>
      <w:r w:rsidRPr="002A4D13">
        <w:rPr>
          <w:sz w:val="24"/>
          <w:szCs w:val="24"/>
        </w:rPr>
        <w:t xml:space="preserve">  </w:t>
      </w:r>
      <w:r w:rsidR="00B46F39" w:rsidRPr="002A4D13">
        <w:rPr>
          <w:rFonts w:eastAsia="Calibri"/>
          <w:bCs/>
          <w:sz w:val="24"/>
          <w:szCs w:val="24"/>
          <w:lang w:eastAsia="en-US"/>
        </w:rPr>
        <w:t>Дата начала или окончания и время подачи заявок участников конкурсного отбора</w:t>
      </w:r>
      <w:r w:rsidR="00B46F39" w:rsidRPr="002A4D13">
        <w:rPr>
          <w:sz w:val="24"/>
          <w:szCs w:val="24"/>
        </w:rPr>
        <w:t xml:space="preserve"> получателей Субсидии</w:t>
      </w:r>
      <w:r w:rsidR="00B46F39" w:rsidRPr="002A4D13">
        <w:rPr>
          <w:rFonts w:eastAsia="Calibri"/>
          <w:bCs/>
          <w:sz w:val="24"/>
          <w:szCs w:val="24"/>
          <w:lang w:eastAsia="en-US"/>
        </w:rPr>
        <w:t xml:space="preserve"> не может быть ранее 30-го календарного дня, следующего за днем размещения объявления о проведении конкурсного отбора</w:t>
      </w:r>
      <w:r w:rsidR="00B46F39" w:rsidRPr="002A4D13">
        <w:rPr>
          <w:sz w:val="24"/>
          <w:szCs w:val="24"/>
        </w:rPr>
        <w:t xml:space="preserve"> получателей Субсидии</w:t>
      </w:r>
      <w:r w:rsidR="00B46F39" w:rsidRPr="002A4D13">
        <w:rPr>
          <w:rFonts w:eastAsia="Calibri"/>
          <w:bCs/>
          <w:sz w:val="24"/>
          <w:szCs w:val="24"/>
          <w:lang w:eastAsia="en-US"/>
        </w:rPr>
        <w:t>.</w:t>
      </w:r>
    </w:p>
    <w:p w:rsidR="001F6E0B" w:rsidRPr="002A4D13" w:rsidRDefault="001F6E0B" w:rsidP="001F6E0B">
      <w:pPr>
        <w:pStyle w:val="ConsPlusNormal"/>
        <w:ind w:firstLine="540"/>
        <w:jc w:val="both"/>
        <w:rPr>
          <w:rFonts w:ascii="Times New Roman" w:hAnsi="Times New Roman" w:cs="Times New Roman"/>
          <w:sz w:val="24"/>
          <w:szCs w:val="24"/>
        </w:rPr>
      </w:pPr>
      <w:r w:rsidRPr="002A4D13">
        <w:rPr>
          <w:rFonts w:ascii="Times New Roman" w:hAnsi="Times New Roman" w:cs="Times New Roman"/>
          <w:sz w:val="24"/>
          <w:szCs w:val="24"/>
        </w:rPr>
        <w:t xml:space="preserve">Участник отбора, начиная с первого рабочего дня, следующего за днем размещения объявления о проведении отбора,   с  использованием государственной информационной системы «Единая система идентификации и аутентификации в инфраструктуре, </w:t>
      </w:r>
      <w:r w:rsidRPr="002A4D13">
        <w:rPr>
          <w:rFonts w:ascii="Times New Roman" w:hAnsi="Times New Roman" w:cs="Times New Roman"/>
          <w:sz w:val="24"/>
          <w:szCs w:val="24"/>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вправе направить в электронной   форме запрос о даче разъяснений положений объявления о проведении отбора. Запрос о даче разъяснений положений объявления о проведении отбора подписывается усиленной квалифицированной электронной подписью руководителя участника отбора или уполномоченного им лица.</w:t>
      </w:r>
    </w:p>
    <w:p w:rsidR="001F6E0B" w:rsidRPr="002A4D13" w:rsidRDefault="001F6E0B" w:rsidP="001F6E0B">
      <w:pPr>
        <w:ind w:firstLine="709"/>
        <w:jc w:val="both"/>
        <w:rPr>
          <w:rFonts w:eastAsia="Calibri"/>
          <w:bCs/>
          <w:sz w:val="24"/>
          <w:szCs w:val="24"/>
          <w:lang w:eastAsia="en-US"/>
        </w:rPr>
      </w:pPr>
      <w:r w:rsidRPr="002A4D13">
        <w:rPr>
          <w:rFonts w:eastAsia="Calibri"/>
          <w:bCs/>
          <w:sz w:val="24"/>
          <w:szCs w:val="24"/>
          <w:lang w:eastAsia="en-US"/>
        </w:rPr>
        <w:t>В случае, если участник конкурсного отбора не представил документы, которые вправе представить по собственной инициативе, они запрашиваются Администрацией у органов государственной власти и подведомственных им организаций, в распоряжении которых находятся данные документы (их копии, сведения о них), в рамках межведомственного информационного взаимодействия (далее – органы государственной власти) в соответствии с законодательством Российской Федерации путем межведомственного информационного взаимодействия.</w:t>
      </w:r>
    </w:p>
    <w:p w:rsidR="000950F3" w:rsidRPr="002A4D13" w:rsidRDefault="000950F3" w:rsidP="000950F3">
      <w:pPr>
        <w:pStyle w:val="ConsPlusNormal"/>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2.</w:t>
      </w:r>
      <w:r w:rsidR="004A5C4C" w:rsidRPr="002A4D13">
        <w:rPr>
          <w:rFonts w:ascii="Times New Roman" w:hAnsi="Times New Roman" w:cs="Times New Roman"/>
          <w:sz w:val="24"/>
          <w:szCs w:val="24"/>
        </w:rPr>
        <w:t>3</w:t>
      </w:r>
      <w:r w:rsidRPr="002A4D13">
        <w:rPr>
          <w:rFonts w:ascii="Times New Roman" w:hAnsi="Times New Roman" w:cs="Times New Roman"/>
          <w:sz w:val="24"/>
          <w:szCs w:val="24"/>
        </w:rPr>
        <w:t>. Правила рассмотрения и оценки заявок:</w:t>
      </w:r>
    </w:p>
    <w:p w:rsidR="000950F3" w:rsidRPr="002A4D13" w:rsidRDefault="004A5C4C" w:rsidP="00273BAE">
      <w:pPr>
        <w:pStyle w:val="af8"/>
        <w:spacing w:before="0" w:beforeAutospacing="0" w:after="0" w:afterAutospacing="0" w:line="240" w:lineRule="atLeast"/>
        <w:ind w:firstLine="709"/>
        <w:jc w:val="both"/>
      </w:pPr>
      <w:r w:rsidRPr="002A4D13">
        <w:t>2.3</w:t>
      </w:r>
      <w:r w:rsidR="000950F3" w:rsidRPr="002A4D13">
        <w:t>.1. Главному распорядителю бюджетных средств, а также отделу экономики</w:t>
      </w:r>
      <w:r w:rsidR="00C95A1E" w:rsidRPr="002A4D13">
        <w:t xml:space="preserve"> администрации Ковернинского муниципального округа</w:t>
      </w:r>
      <w:r w:rsidR="00DC7D12" w:rsidRPr="002A4D13">
        <w:t xml:space="preserve"> (далее – отдел экономики)</w:t>
      </w:r>
      <w:r w:rsidR="000950F3" w:rsidRPr="002A4D13">
        <w:t xml:space="preserve">  обеспечивается   доступ в системе "Электронный бюджет" к заявкам для их рассмотрения. </w:t>
      </w:r>
    </w:p>
    <w:p w:rsidR="00273BAE" w:rsidRPr="002A4D13" w:rsidRDefault="00273BAE" w:rsidP="00273BAE">
      <w:pPr>
        <w:widowControl w:val="0"/>
        <w:autoSpaceDE w:val="0"/>
        <w:autoSpaceDN w:val="0"/>
        <w:adjustRightInd w:val="0"/>
        <w:ind w:firstLine="709"/>
        <w:jc w:val="both"/>
        <w:rPr>
          <w:color w:val="000000"/>
          <w:sz w:val="24"/>
          <w:szCs w:val="24"/>
        </w:rPr>
      </w:pPr>
      <w:r w:rsidRPr="002A4D13">
        <w:rPr>
          <w:color w:val="000000"/>
          <w:sz w:val="24"/>
          <w:szCs w:val="24"/>
        </w:rPr>
        <w:t>Не позднее 1-го рабочего дня, следующего за днем окончания срока подачи заявок, установленного в объявлении о проведении отбора получателей Субсидии, в системе «Электронный бюджет» открывается доступ Администрации и Комиссии</w:t>
      </w:r>
      <w:r w:rsidR="00BC3F61" w:rsidRPr="002A4D13">
        <w:rPr>
          <w:sz w:val="24"/>
          <w:szCs w:val="24"/>
        </w:rPr>
        <w:t xml:space="preserve"> по предоставлению субсидии субъектам малого и среднего предпринимательства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автомагазинов(автолавок)(далее - Комиссия)</w:t>
      </w:r>
      <w:r w:rsidRPr="002A4D13">
        <w:rPr>
          <w:color w:val="000000"/>
          <w:sz w:val="24"/>
          <w:szCs w:val="24"/>
        </w:rPr>
        <w:t xml:space="preserve"> к поданным участниками отбора получателей Субсидии заявкам для их рассмотрения.</w:t>
      </w:r>
    </w:p>
    <w:p w:rsidR="00273BAE" w:rsidRPr="002A4D13" w:rsidRDefault="00273BAE" w:rsidP="00273BAE">
      <w:pPr>
        <w:pStyle w:val="ConsPlusNormal"/>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Отдел экономики в  срок не позднее 5-го рабочего дня, следующего за датой окончания подачи заявок, указанной в объявлении, отбирает участников отбора исходя из его соответствия категории, установленной в пункте 2.1. настоящего Порядка и комплектности заявки в соответствии с описью представленных документов.</w:t>
      </w:r>
    </w:p>
    <w:p w:rsidR="00273BAE" w:rsidRPr="002A4D13" w:rsidRDefault="00273BAE" w:rsidP="00273BAE">
      <w:pPr>
        <w:widowControl w:val="0"/>
        <w:autoSpaceDE w:val="0"/>
        <w:autoSpaceDN w:val="0"/>
        <w:adjustRightInd w:val="0"/>
        <w:ind w:firstLine="709"/>
        <w:jc w:val="both"/>
        <w:rPr>
          <w:color w:val="000000"/>
          <w:sz w:val="24"/>
          <w:szCs w:val="24"/>
        </w:rPr>
      </w:pPr>
      <w:r w:rsidRPr="002A4D13">
        <w:rPr>
          <w:color w:val="000000"/>
          <w:sz w:val="24"/>
          <w:szCs w:val="24"/>
        </w:rPr>
        <w:t xml:space="preserve">2.3.2. Протокол вскрытия заявок на Едином портале формируется в автоматическом режиме. </w:t>
      </w:r>
    </w:p>
    <w:p w:rsidR="00273BAE" w:rsidRPr="002A4D13" w:rsidRDefault="00273BAE" w:rsidP="00273BAE">
      <w:pPr>
        <w:widowControl w:val="0"/>
        <w:autoSpaceDE w:val="0"/>
        <w:autoSpaceDN w:val="0"/>
        <w:adjustRightInd w:val="0"/>
        <w:ind w:firstLine="709"/>
        <w:jc w:val="both"/>
        <w:rPr>
          <w:color w:val="000000"/>
          <w:sz w:val="24"/>
          <w:szCs w:val="24"/>
        </w:rPr>
      </w:pPr>
      <w:r w:rsidRPr="002A4D13">
        <w:rPr>
          <w:color w:val="000000"/>
          <w:sz w:val="24"/>
          <w:szCs w:val="24"/>
        </w:rPr>
        <w:t>Протокол вскрытия заявок подписывается усиленной квалифицированной электронной подписью членов Комиссии в системе «Электронный бюджет» не позднее 1-го рабочего дня, следующего за днем вскрытия заявок, установленного в объявлении о проведении отбора получателей Субсидии.</w:t>
      </w:r>
    </w:p>
    <w:p w:rsidR="00273BAE" w:rsidRPr="002A4D13" w:rsidRDefault="00273BAE" w:rsidP="00273BAE">
      <w:pPr>
        <w:widowControl w:val="0"/>
        <w:autoSpaceDE w:val="0"/>
        <w:autoSpaceDN w:val="0"/>
        <w:adjustRightInd w:val="0"/>
        <w:ind w:firstLine="709"/>
        <w:jc w:val="both"/>
        <w:rPr>
          <w:color w:val="000000"/>
          <w:sz w:val="24"/>
          <w:szCs w:val="24"/>
        </w:rPr>
      </w:pPr>
      <w:r w:rsidRPr="002A4D13">
        <w:rPr>
          <w:color w:val="000000"/>
          <w:sz w:val="24"/>
          <w:szCs w:val="24"/>
        </w:rPr>
        <w:t>Протокол вскрытия заявок размещается на Едином портале не позднее 1-го рабочего дня, следующего за днем его подписания.</w:t>
      </w:r>
    </w:p>
    <w:p w:rsidR="00273BAE" w:rsidRPr="002A4D13" w:rsidRDefault="00273BAE" w:rsidP="00273BAE">
      <w:pPr>
        <w:widowControl w:val="0"/>
        <w:autoSpaceDE w:val="0"/>
        <w:autoSpaceDN w:val="0"/>
        <w:adjustRightInd w:val="0"/>
        <w:ind w:firstLine="709"/>
        <w:jc w:val="both"/>
        <w:rPr>
          <w:color w:val="000000"/>
          <w:sz w:val="24"/>
          <w:szCs w:val="24"/>
        </w:rPr>
      </w:pPr>
      <w:r w:rsidRPr="002A4D13">
        <w:rPr>
          <w:color w:val="000000"/>
          <w:sz w:val="24"/>
          <w:szCs w:val="24"/>
        </w:rPr>
        <w:t xml:space="preserve">2.3.3. Протокол рассмотрения заявок на Едином портале формируется в автоматическом режиме на основании результатов рассмотрения заявок. </w:t>
      </w:r>
    </w:p>
    <w:p w:rsidR="00273BAE" w:rsidRPr="002A4D13" w:rsidRDefault="00273BAE" w:rsidP="00273BAE">
      <w:pPr>
        <w:widowControl w:val="0"/>
        <w:autoSpaceDE w:val="0"/>
        <w:autoSpaceDN w:val="0"/>
        <w:adjustRightInd w:val="0"/>
        <w:ind w:firstLine="709"/>
        <w:jc w:val="both"/>
        <w:rPr>
          <w:color w:val="000000"/>
          <w:sz w:val="24"/>
          <w:szCs w:val="24"/>
        </w:rPr>
      </w:pPr>
      <w:r w:rsidRPr="002A4D13">
        <w:rPr>
          <w:color w:val="000000"/>
          <w:sz w:val="24"/>
          <w:szCs w:val="24"/>
        </w:rPr>
        <w:t>Протокол рассмотрения заявок подписывается усиленной квалифицированной электронной подписью членов Комиссии в системе «Электронный бюджет».</w:t>
      </w:r>
    </w:p>
    <w:p w:rsidR="00273BAE" w:rsidRPr="002A4D13" w:rsidRDefault="00273BAE" w:rsidP="001304FF">
      <w:pPr>
        <w:widowControl w:val="0"/>
        <w:autoSpaceDE w:val="0"/>
        <w:autoSpaceDN w:val="0"/>
        <w:adjustRightInd w:val="0"/>
        <w:ind w:firstLine="709"/>
        <w:jc w:val="both"/>
        <w:rPr>
          <w:color w:val="000000"/>
          <w:sz w:val="24"/>
          <w:szCs w:val="24"/>
        </w:rPr>
      </w:pPr>
      <w:r w:rsidRPr="002A4D13">
        <w:rPr>
          <w:color w:val="000000"/>
          <w:sz w:val="24"/>
          <w:szCs w:val="24"/>
        </w:rPr>
        <w:t>Протокол рассмотрения заявок размещается на Едином портале не позднее 1-го рабочего дня, следующего за днем его подписания.</w:t>
      </w:r>
    </w:p>
    <w:p w:rsidR="000950F3" w:rsidRPr="002A4D13" w:rsidRDefault="001304FF" w:rsidP="001304FF">
      <w:pPr>
        <w:pStyle w:val="af8"/>
        <w:spacing w:before="0" w:beforeAutospacing="0" w:after="0" w:afterAutospacing="0" w:line="240" w:lineRule="atLeast"/>
        <w:ind w:firstLine="709"/>
        <w:jc w:val="both"/>
      </w:pPr>
      <w:r w:rsidRPr="002A4D13">
        <w:t>2.3.4.</w:t>
      </w:r>
      <w:r w:rsidR="00273BAE" w:rsidRPr="002A4D13">
        <w:t xml:space="preserve">Комиссия </w:t>
      </w:r>
      <w:r w:rsidR="000950F3" w:rsidRPr="002A4D13">
        <w:t>проводит оценку и сопоставление заявок по мере уменьшения полученных баллов по итогам оценки заявок и очередности поступления заявок в случае равенства количества полученных баллов  с заполнением оценочной ведомости по форме согласно приложению 7 к настоящему Порядку в соответствии со следующими критериями оценки:</w:t>
      </w:r>
    </w:p>
    <w:p w:rsidR="00C95A1E" w:rsidRPr="002A4D13" w:rsidRDefault="001304FF" w:rsidP="00C95A1E">
      <w:pPr>
        <w:ind w:firstLine="709"/>
        <w:jc w:val="both"/>
        <w:rPr>
          <w:rFonts w:eastAsia="Calibri"/>
          <w:bCs/>
          <w:sz w:val="24"/>
          <w:szCs w:val="24"/>
          <w:lang w:eastAsia="en-US"/>
        </w:rPr>
      </w:pPr>
      <w:r w:rsidRPr="002A4D13">
        <w:rPr>
          <w:sz w:val="24"/>
          <w:szCs w:val="24"/>
        </w:rPr>
        <w:t xml:space="preserve">  2.3</w:t>
      </w:r>
      <w:r w:rsidR="00C95A1E" w:rsidRPr="002A4D13">
        <w:rPr>
          <w:sz w:val="24"/>
          <w:szCs w:val="24"/>
        </w:rPr>
        <w:t>.4.</w:t>
      </w:r>
      <w:r w:rsidRPr="002A4D13">
        <w:rPr>
          <w:sz w:val="24"/>
          <w:szCs w:val="24"/>
        </w:rPr>
        <w:t>1.</w:t>
      </w:r>
      <w:r w:rsidR="00C95A1E" w:rsidRPr="002A4D13">
        <w:rPr>
          <w:rFonts w:eastAsia="Calibri"/>
          <w:bCs/>
          <w:sz w:val="24"/>
          <w:szCs w:val="24"/>
          <w:lang w:eastAsia="en-US"/>
        </w:rPr>
        <w:t xml:space="preserve"> Критерии оценки, показатели критериев оценки и сроки оценки заявок, их весовое значение в общей оценке.</w:t>
      </w:r>
    </w:p>
    <w:p w:rsidR="00C95A1E" w:rsidRPr="002A4D13" w:rsidRDefault="00C95A1E" w:rsidP="00C95A1E">
      <w:pPr>
        <w:ind w:firstLine="709"/>
        <w:jc w:val="both"/>
        <w:rPr>
          <w:sz w:val="24"/>
          <w:szCs w:val="24"/>
        </w:rPr>
      </w:pPr>
      <w:r w:rsidRPr="002A4D13">
        <w:rPr>
          <w:sz w:val="24"/>
          <w:szCs w:val="24"/>
        </w:rPr>
        <w:lastRenderedPageBreak/>
        <w:t>- участники конкурсного отбора, принявшие на себя обязательство по охвату удаленных населенных пунктов Ковернинского муниципального округа Нижегородской области в течение года получения Субсидии и 2-х лет следующих за годом получения Субсидии по обеспечению жителей товарами первой необходимости:</w:t>
      </w:r>
    </w:p>
    <w:p w:rsidR="00C95A1E" w:rsidRPr="002A4D13" w:rsidRDefault="00C95A1E" w:rsidP="00C95A1E">
      <w:pPr>
        <w:ind w:firstLine="709"/>
        <w:jc w:val="both"/>
        <w:rPr>
          <w:sz w:val="24"/>
          <w:szCs w:val="24"/>
        </w:rPr>
      </w:pPr>
    </w:p>
    <w:tbl>
      <w:tblPr>
        <w:tblW w:w="9781" w:type="dxa"/>
        <w:tblInd w:w="48" w:type="dxa"/>
        <w:tblLayout w:type="fixed"/>
        <w:tblCellMar>
          <w:left w:w="48" w:type="dxa"/>
          <w:right w:w="48" w:type="dxa"/>
        </w:tblCellMar>
        <w:tblLook w:val="0000"/>
      </w:tblPr>
      <w:tblGrid>
        <w:gridCol w:w="7230"/>
        <w:gridCol w:w="2551"/>
      </w:tblGrid>
      <w:tr w:rsidR="00C95A1E" w:rsidRPr="002A4D13" w:rsidTr="004E7A59">
        <w:tc>
          <w:tcPr>
            <w:tcW w:w="723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jc w:val="both"/>
              <w:rPr>
                <w:color w:val="auto"/>
              </w:rPr>
            </w:pPr>
            <w:r w:rsidRPr="002A4D13">
              <w:rPr>
                <w:color w:val="auto"/>
              </w:rPr>
              <w:t>свыше 10</w:t>
            </w:r>
            <w:r w:rsidRPr="002A4D13">
              <w:t xml:space="preserve"> удаленных населенных пунктов</w:t>
            </w:r>
          </w:p>
        </w:tc>
        <w:tc>
          <w:tcPr>
            <w:tcW w:w="2551" w:type="dxa"/>
            <w:tcBorders>
              <w:top w:val="single" w:sz="2" w:space="0" w:color="auto"/>
              <w:left w:val="single" w:sz="2" w:space="0" w:color="auto"/>
              <w:bottom w:val="single" w:sz="2" w:space="0" w:color="auto"/>
              <w:right w:val="single" w:sz="2" w:space="0" w:color="auto"/>
            </w:tcBorders>
          </w:tcPr>
          <w:p w:rsidR="00C95A1E" w:rsidRPr="002A4D13" w:rsidRDefault="00A53ADE" w:rsidP="004E7A59">
            <w:pPr>
              <w:pStyle w:val="aff2"/>
              <w:jc w:val="center"/>
              <w:rPr>
                <w:color w:val="auto"/>
              </w:rPr>
            </w:pPr>
            <w:r w:rsidRPr="002A4D13">
              <w:rPr>
                <w:color w:val="auto"/>
              </w:rPr>
              <w:t>100</w:t>
            </w:r>
            <w:r w:rsidR="00C95A1E" w:rsidRPr="002A4D13">
              <w:rPr>
                <w:color w:val="auto"/>
              </w:rPr>
              <w:t xml:space="preserve"> баллов</w:t>
            </w:r>
          </w:p>
        </w:tc>
      </w:tr>
      <w:tr w:rsidR="00C95A1E" w:rsidRPr="002A4D13" w:rsidTr="004E7A59">
        <w:tc>
          <w:tcPr>
            <w:tcW w:w="723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jc w:val="both"/>
              <w:rPr>
                <w:color w:val="auto"/>
              </w:rPr>
            </w:pPr>
            <w:r w:rsidRPr="002A4D13">
              <w:rPr>
                <w:color w:val="auto"/>
              </w:rPr>
              <w:t>8-9</w:t>
            </w:r>
            <w:r w:rsidRPr="002A4D13">
              <w:t xml:space="preserve"> удаленных населенных пунктов</w:t>
            </w:r>
          </w:p>
        </w:tc>
        <w:tc>
          <w:tcPr>
            <w:tcW w:w="2551" w:type="dxa"/>
            <w:tcBorders>
              <w:top w:val="single" w:sz="2" w:space="0" w:color="auto"/>
              <w:left w:val="single" w:sz="2" w:space="0" w:color="auto"/>
              <w:bottom w:val="single" w:sz="2" w:space="0" w:color="auto"/>
              <w:right w:val="single" w:sz="2" w:space="0" w:color="auto"/>
            </w:tcBorders>
          </w:tcPr>
          <w:p w:rsidR="00C95A1E" w:rsidRPr="002A4D13" w:rsidRDefault="00CE1E60" w:rsidP="004E7A59">
            <w:pPr>
              <w:pStyle w:val="aff2"/>
              <w:jc w:val="center"/>
              <w:rPr>
                <w:color w:val="auto"/>
              </w:rPr>
            </w:pPr>
            <w:r w:rsidRPr="002A4D13">
              <w:rPr>
                <w:color w:val="auto"/>
              </w:rPr>
              <w:t>70</w:t>
            </w:r>
            <w:r w:rsidR="00C95A1E" w:rsidRPr="002A4D13">
              <w:rPr>
                <w:color w:val="auto"/>
              </w:rPr>
              <w:t xml:space="preserve"> баллов</w:t>
            </w:r>
          </w:p>
        </w:tc>
      </w:tr>
      <w:tr w:rsidR="00C95A1E" w:rsidRPr="002A4D13" w:rsidTr="004E7A59">
        <w:tc>
          <w:tcPr>
            <w:tcW w:w="723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jc w:val="both"/>
              <w:rPr>
                <w:color w:val="auto"/>
              </w:rPr>
            </w:pPr>
            <w:r w:rsidRPr="002A4D13">
              <w:rPr>
                <w:color w:val="auto"/>
              </w:rPr>
              <w:t>6-7</w:t>
            </w:r>
            <w:r w:rsidRPr="002A4D13">
              <w:t xml:space="preserve"> удаленных населенных пунктов</w:t>
            </w:r>
          </w:p>
        </w:tc>
        <w:tc>
          <w:tcPr>
            <w:tcW w:w="2551" w:type="dxa"/>
            <w:tcBorders>
              <w:top w:val="single" w:sz="2" w:space="0" w:color="auto"/>
              <w:left w:val="single" w:sz="2" w:space="0" w:color="auto"/>
              <w:bottom w:val="single" w:sz="2" w:space="0" w:color="auto"/>
              <w:right w:val="single" w:sz="2" w:space="0" w:color="auto"/>
            </w:tcBorders>
          </w:tcPr>
          <w:p w:rsidR="00C95A1E" w:rsidRPr="002A4D13" w:rsidRDefault="00CE1E60" w:rsidP="004E7A59">
            <w:pPr>
              <w:pStyle w:val="aff2"/>
              <w:jc w:val="center"/>
              <w:rPr>
                <w:color w:val="auto"/>
              </w:rPr>
            </w:pPr>
            <w:r w:rsidRPr="002A4D13">
              <w:rPr>
                <w:color w:val="auto"/>
              </w:rPr>
              <w:t>50</w:t>
            </w:r>
            <w:r w:rsidR="00C95A1E" w:rsidRPr="002A4D13">
              <w:rPr>
                <w:color w:val="auto"/>
              </w:rPr>
              <w:t xml:space="preserve"> баллов</w:t>
            </w:r>
          </w:p>
        </w:tc>
      </w:tr>
      <w:tr w:rsidR="00C95A1E" w:rsidRPr="002A4D13" w:rsidTr="004E7A59">
        <w:tc>
          <w:tcPr>
            <w:tcW w:w="723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jc w:val="both"/>
              <w:rPr>
                <w:color w:val="auto"/>
              </w:rPr>
            </w:pPr>
            <w:r w:rsidRPr="002A4D13">
              <w:rPr>
                <w:color w:val="auto"/>
              </w:rPr>
              <w:t>5</w:t>
            </w:r>
            <w:r w:rsidRPr="002A4D13">
              <w:t xml:space="preserve"> удаленных населенных пунктов</w:t>
            </w:r>
          </w:p>
        </w:tc>
        <w:tc>
          <w:tcPr>
            <w:tcW w:w="2551" w:type="dxa"/>
            <w:tcBorders>
              <w:top w:val="single" w:sz="2" w:space="0" w:color="auto"/>
              <w:left w:val="single" w:sz="2" w:space="0" w:color="auto"/>
              <w:bottom w:val="single" w:sz="2" w:space="0" w:color="auto"/>
              <w:right w:val="single" w:sz="2" w:space="0" w:color="auto"/>
            </w:tcBorders>
          </w:tcPr>
          <w:p w:rsidR="00C95A1E" w:rsidRPr="002A4D13" w:rsidRDefault="00CE1E60" w:rsidP="004E7A59">
            <w:pPr>
              <w:pStyle w:val="aff2"/>
              <w:jc w:val="center"/>
              <w:rPr>
                <w:color w:val="auto"/>
              </w:rPr>
            </w:pPr>
            <w:r w:rsidRPr="002A4D13">
              <w:rPr>
                <w:color w:val="auto"/>
              </w:rPr>
              <w:t>0</w:t>
            </w:r>
            <w:r w:rsidR="00C95A1E" w:rsidRPr="002A4D13">
              <w:rPr>
                <w:color w:val="auto"/>
              </w:rPr>
              <w:t xml:space="preserve"> баллов</w:t>
            </w:r>
          </w:p>
        </w:tc>
      </w:tr>
    </w:tbl>
    <w:p w:rsidR="00C95A1E" w:rsidRPr="002A4D13" w:rsidRDefault="00C95A1E" w:rsidP="00C95A1E">
      <w:pPr>
        <w:ind w:firstLine="709"/>
        <w:jc w:val="both"/>
        <w:rPr>
          <w:sz w:val="24"/>
          <w:szCs w:val="24"/>
        </w:rPr>
      </w:pPr>
    </w:p>
    <w:p w:rsidR="00C95A1E" w:rsidRPr="002A4D13" w:rsidRDefault="00C95A1E" w:rsidP="00C95A1E">
      <w:pPr>
        <w:ind w:firstLine="709"/>
        <w:jc w:val="both"/>
        <w:rPr>
          <w:sz w:val="24"/>
          <w:szCs w:val="24"/>
        </w:rPr>
      </w:pPr>
      <w:r w:rsidRPr="002A4D13">
        <w:rPr>
          <w:sz w:val="24"/>
          <w:szCs w:val="24"/>
        </w:rPr>
        <w:t>- регион происхождения приобретенного автомагазина (автолавки) участником конкурсного отбора:</w:t>
      </w:r>
    </w:p>
    <w:p w:rsidR="00C95A1E" w:rsidRPr="002A4D13" w:rsidRDefault="00C95A1E" w:rsidP="00C95A1E">
      <w:pPr>
        <w:ind w:firstLine="709"/>
        <w:jc w:val="both"/>
        <w:rPr>
          <w:sz w:val="24"/>
          <w:szCs w:val="24"/>
        </w:rPr>
      </w:pPr>
    </w:p>
    <w:tbl>
      <w:tblPr>
        <w:tblW w:w="9781" w:type="dxa"/>
        <w:tblInd w:w="48" w:type="dxa"/>
        <w:tblLayout w:type="fixed"/>
        <w:tblCellMar>
          <w:left w:w="48" w:type="dxa"/>
          <w:right w:w="48" w:type="dxa"/>
        </w:tblCellMar>
        <w:tblLook w:val="0000"/>
      </w:tblPr>
      <w:tblGrid>
        <w:gridCol w:w="7230"/>
        <w:gridCol w:w="2551"/>
      </w:tblGrid>
      <w:tr w:rsidR="00C95A1E" w:rsidRPr="002A4D13" w:rsidTr="004E7A59">
        <w:tc>
          <w:tcPr>
            <w:tcW w:w="723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jc w:val="both"/>
              <w:rPr>
                <w:color w:val="auto"/>
              </w:rPr>
            </w:pPr>
            <w:r w:rsidRPr="002A4D13">
              <w:rPr>
                <w:color w:val="auto"/>
              </w:rPr>
              <w:t>Нижегородская область</w:t>
            </w:r>
          </w:p>
        </w:tc>
        <w:tc>
          <w:tcPr>
            <w:tcW w:w="2551" w:type="dxa"/>
            <w:tcBorders>
              <w:top w:val="single" w:sz="2" w:space="0" w:color="auto"/>
              <w:left w:val="single" w:sz="2" w:space="0" w:color="auto"/>
              <w:bottom w:val="single" w:sz="2" w:space="0" w:color="auto"/>
              <w:right w:val="single" w:sz="2" w:space="0" w:color="auto"/>
            </w:tcBorders>
          </w:tcPr>
          <w:p w:rsidR="00C95A1E" w:rsidRPr="002A4D13" w:rsidRDefault="007A6280" w:rsidP="004E7A59">
            <w:pPr>
              <w:pStyle w:val="aff2"/>
              <w:jc w:val="center"/>
              <w:rPr>
                <w:color w:val="auto"/>
              </w:rPr>
            </w:pPr>
            <w:r w:rsidRPr="002A4D13">
              <w:rPr>
                <w:color w:val="auto"/>
              </w:rPr>
              <w:t>100</w:t>
            </w:r>
            <w:r w:rsidR="00C95A1E" w:rsidRPr="002A4D13">
              <w:rPr>
                <w:color w:val="auto"/>
              </w:rPr>
              <w:t xml:space="preserve"> баллов </w:t>
            </w:r>
          </w:p>
        </w:tc>
      </w:tr>
      <w:tr w:rsidR="00C95A1E" w:rsidRPr="002A4D13" w:rsidTr="004E7A59">
        <w:tc>
          <w:tcPr>
            <w:tcW w:w="723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rPr>
                <w:color w:val="auto"/>
              </w:rPr>
            </w:pPr>
            <w:r w:rsidRPr="002A4D13">
              <w:rPr>
                <w:color w:val="auto"/>
              </w:rPr>
              <w:t>иное</w:t>
            </w:r>
          </w:p>
        </w:tc>
        <w:tc>
          <w:tcPr>
            <w:tcW w:w="2551" w:type="dxa"/>
            <w:tcBorders>
              <w:top w:val="single" w:sz="2" w:space="0" w:color="auto"/>
              <w:left w:val="single" w:sz="2" w:space="0" w:color="auto"/>
              <w:bottom w:val="single" w:sz="2" w:space="0" w:color="auto"/>
              <w:right w:val="single" w:sz="2" w:space="0" w:color="auto"/>
            </w:tcBorders>
          </w:tcPr>
          <w:p w:rsidR="00C95A1E" w:rsidRPr="002A4D13" w:rsidRDefault="007A6280" w:rsidP="004E7A59">
            <w:pPr>
              <w:pStyle w:val="aff2"/>
              <w:jc w:val="center"/>
              <w:rPr>
                <w:color w:val="auto"/>
              </w:rPr>
            </w:pPr>
            <w:r w:rsidRPr="002A4D13">
              <w:rPr>
                <w:color w:val="auto"/>
              </w:rPr>
              <w:t>50</w:t>
            </w:r>
            <w:r w:rsidR="00C95A1E" w:rsidRPr="002A4D13">
              <w:rPr>
                <w:color w:val="auto"/>
              </w:rPr>
              <w:t xml:space="preserve"> баллов </w:t>
            </w:r>
          </w:p>
        </w:tc>
      </w:tr>
    </w:tbl>
    <w:p w:rsidR="00C95A1E" w:rsidRPr="002A4D13" w:rsidRDefault="00C95A1E" w:rsidP="00C95A1E">
      <w:pPr>
        <w:ind w:firstLine="709"/>
        <w:jc w:val="both"/>
        <w:rPr>
          <w:sz w:val="24"/>
          <w:szCs w:val="24"/>
        </w:rPr>
      </w:pPr>
    </w:p>
    <w:p w:rsidR="00C95A1E" w:rsidRPr="002A4D13" w:rsidRDefault="00C95A1E" w:rsidP="00C95A1E">
      <w:pPr>
        <w:ind w:firstLine="709"/>
        <w:jc w:val="both"/>
        <w:rPr>
          <w:sz w:val="24"/>
          <w:szCs w:val="24"/>
        </w:rPr>
      </w:pPr>
      <w:r w:rsidRPr="002A4D13">
        <w:rPr>
          <w:sz w:val="24"/>
          <w:szCs w:val="24"/>
        </w:rPr>
        <w:t>- опыт размещения объектов мелкорозничной сети и работы в удаленных населенных пунктах Ковернинского муниципального округа Нижегородской области участником конкурсного отбора до даты подачи заявки:</w:t>
      </w:r>
    </w:p>
    <w:p w:rsidR="00C95A1E" w:rsidRPr="002A4D13" w:rsidRDefault="00C95A1E" w:rsidP="00C95A1E">
      <w:pPr>
        <w:ind w:firstLine="709"/>
        <w:jc w:val="both"/>
        <w:rPr>
          <w:sz w:val="24"/>
          <w:szCs w:val="24"/>
        </w:rPr>
      </w:pPr>
    </w:p>
    <w:p w:rsidR="00C95A1E" w:rsidRPr="002A4D13" w:rsidRDefault="00C95A1E" w:rsidP="00C95A1E">
      <w:pPr>
        <w:ind w:firstLine="709"/>
        <w:jc w:val="both"/>
        <w:rPr>
          <w:sz w:val="24"/>
          <w:szCs w:val="24"/>
        </w:rPr>
      </w:pPr>
    </w:p>
    <w:tbl>
      <w:tblPr>
        <w:tblW w:w="9781" w:type="dxa"/>
        <w:tblInd w:w="48" w:type="dxa"/>
        <w:tblLayout w:type="fixed"/>
        <w:tblCellMar>
          <w:left w:w="48" w:type="dxa"/>
          <w:right w:w="48" w:type="dxa"/>
        </w:tblCellMar>
        <w:tblLook w:val="0000"/>
      </w:tblPr>
      <w:tblGrid>
        <w:gridCol w:w="7371"/>
        <w:gridCol w:w="2410"/>
      </w:tblGrid>
      <w:tr w:rsidR="00C95A1E" w:rsidRPr="002A4D13" w:rsidTr="004E7A59">
        <w:tc>
          <w:tcPr>
            <w:tcW w:w="7371"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jc w:val="both"/>
              <w:rPr>
                <w:color w:val="auto"/>
              </w:rPr>
            </w:pPr>
            <w:r w:rsidRPr="002A4D13">
              <w:rPr>
                <w:color w:val="auto"/>
              </w:rPr>
              <w:t xml:space="preserve">наличие опыта в свыше 10 </w:t>
            </w:r>
            <w:r w:rsidRPr="002A4D13">
              <w:t>удаленных населенных пунктов</w:t>
            </w:r>
          </w:p>
        </w:tc>
        <w:tc>
          <w:tcPr>
            <w:tcW w:w="2410" w:type="dxa"/>
            <w:tcBorders>
              <w:top w:val="single" w:sz="2" w:space="0" w:color="auto"/>
              <w:left w:val="single" w:sz="2" w:space="0" w:color="auto"/>
              <w:bottom w:val="single" w:sz="2" w:space="0" w:color="auto"/>
              <w:right w:val="single" w:sz="2" w:space="0" w:color="auto"/>
            </w:tcBorders>
          </w:tcPr>
          <w:p w:rsidR="00C95A1E" w:rsidRPr="002A4D13" w:rsidRDefault="00A53ADE" w:rsidP="004E7A59">
            <w:pPr>
              <w:pStyle w:val="aff2"/>
              <w:jc w:val="center"/>
              <w:rPr>
                <w:color w:val="auto"/>
              </w:rPr>
            </w:pPr>
            <w:r w:rsidRPr="002A4D13">
              <w:rPr>
                <w:color w:val="auto"/>
              </w:rPr>
              <w:t>100</w:t>
            </w:r>
            <w:r w:rsidR="00C95A1E" w:rsidRPr="002A4D13">
              <w:rPr>
                <w:color w:val="auto"/>
              </w:rPr>
              <w:t xml:space="preserve"> баллов </w:t>
            </w:r>
          </w:p>
        </w:tc>
      </w:tr>
      <w:tr w:rsidR="00C95A1E" w:rsidRPr="002A4D13" w:rsidTr="004E7A59">
        <w:tc>
          <w:tcPr>
            <w:tcW w:w="7371"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jc w:val="both"/>
              <w:rPr>
                <w:color w:val="auto"/>
              </w:rPr>
            </w:pPr>
            <w:r w:rsidRPr="002A4D13">
              <w:rPr>
                <w:color w:val="auto"/>
              </w:rPr>
              <w:t xml:space="preserve">наличие опыта в 8-9 </w:t>
            </w:r>
            <w:r w:rsidRPr="002A4D13">
              <w:t xml:space="preserve"> удаленных населенных пунктов</w:t>
            </w:r>
          </w:p>
        </w:tc>
        <w:tc>
          <w:tcPr>
            <w:tcW w:w="241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jc w:val="center"/>
              <w:rPr>
                <w:color w:val="auto"/>
              </w:rPr>
            </w:pPr>
            <w:r w:rsidRPr="002A4D13">
              <w:rPr>
                <w:color w:val="auto"/>
              </w:rPr>
              <w:t>40 баллов</w:t>
            </w:r>
          </w:p>
        </w:tc>
      </w:tr>
      <w:tr w:rsidR="00C95A1E" w:rsidRPr="002A4D13" w:rsidTr="004E7A59">
        <w:tc>
          <w:tcPr>
            <w:tcW w:w="7371"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jc w:val="both"/>
              <w:rPr>
                <w:color w:val="auto"/>
              </w:rPr>
            </w:pPr>
            <w:r w:rsidRPr="002A4D13">
              <w:rPr>
                <w:color w:val="auto"/>
              </w:rPr>
              <w:t xml:space="preserve">наличие опыта в 6-7 </w:t>
            </w:r>
            <w:r w:rsidRPr="002A4D13">
              <w:t xml:space="preserve"> удаленных населенных пунктов</w:t>
            </w:r>
          </w:p>
        </w:tc>
        <w:tc>
          <w:tcPr>
            <w:tcW w:w="241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jc w:val="center"/>
              <w:rPr>
                <w:color w:val="auto"/>
              </w:rPr>
            </w:pPr>
            <w:r w:rsidRPr="002A4D13">
              <w:rPr>
                <w:color w:val="auto"/>
              </w:rPr>
              <w:t>20 баллов</w:t>
            </w:r>
          </w:p>
        </w:tc>
      </w:tr>
      <w:tr w:rsidR="00C95A1E" w:rsidRPr="002A4D13" w:rsidTr="004E7A59">
        <w:tc>
          <w:tcPr>
            <w:tcW w:w="7371"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jc w:val="both"/>
              <w:rPr>
                <w:color w:val="auto"/>
              </w:rPr>
            </w:pPr>
            <w:r w:rsidRPr="002A4D13">
              <w:rPr>
                <w:color w:val="auto"/>
              </w:rPr>
              <w:t>наличие опыта в 5</w:t>
            </w:r>
            <w:r w:rsidRPr="002A4D13">
              <w:t xml:space="preserve"> удаленных населенных пунктов</w:t>
            </w:r>
          </w:p>
        </w:tc>
        <w:tc>
          <w:tcPr>
            <w:tcW w:w="241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jc w:val="center"/>
              <w:rPr>
                <w:color w:val="auto"/>
              </w:rPr>
            </w:pPr>
            <w:r w:rsidRPr="002A4D13">
              <w:rPr>
                <w:color w:val="auto"/>
              </w:rPr>
              <w:t>10 баллов</w:t>
            </w:r>
          </w:p>
        </w:tc>
      </w:tr>
      <w:tr w:rsidR="00C95A1E" w:rsidRPr="002A4D13" w:rsidTr="004E7A59">
        <w:tc>
          <w:tcPr>
            <w:tcW w:w="7371"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rPr>
                <w:color w:val="auto"/>
              </w:rPr>
            </w:pPr>
            <w:r w:rsidRPr="002A4D13">
              <w:rPr>
                <w:color w:val="auto"/>
              </w:rPr>
              <w:t>отсутствие опыта</w:t>
            </w:r>
          </w:p>
        </w:tc>
        <w:tc>
          <w:tcPr>
            <w:tcW w:w="241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jc w:val="center"/>
              <w:rPr>
                <w:color w:val="auto"/>
              </w:rPr>
            </w:pPr>
            <w:r w:rsidRPr="002A4D13">
              <w:rPr>
                <w:color w:val="auto"/>
              </w:rPr>
              <w:t xml:space="preserve">0 баллов </w:t>
            </w:r>
          </w:p>
        </w:tc>
      </w:tr>
      <w:tr w:rsidR="00C95A1E" w:rsidRPr="002A4D13" w:rsidTr="004E7A59">
        <w:tc>
          <w:tcPr>
            <w:tcW w:w="7371"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jc w:val="both"/>
              <w:rPr>
                <w:color w:val="auto"/>
              </w:rPr>
            </w:pPr>
            <w:r w:rsidRPr="002A4D13">
              <w:rPr>
                <w:color w:val="auto"/>
              </w:rPr>
              <w:t>наличие опыта  свыше 5 лет за предыдущие 10 лет</w:t>
            </w:r>
          </w:p>
        </w:tc>
        <w:tc>
          <w:tcPr>
            <w:tcW w:w="2410" w:type="dxa"/>
            <w:tcBorders>
              <w:top w:val="single" w:sz="2" w:space="0" w:color="auto"/>
              <w:left w:val="single" w:sz="2" w:space="0" w:color="auto"/>
              <w:bottom w:val="single" w:sz="2" w:space="0" w:color="auto"/>
              <w:right w:val="single" w:sz="2" w:space="0" w:color="auto"/>
            </w:tcBorders>
          </w:tcPr>
          <w:p w:rsidR="00C95A1E" w:rsidRPr="002A4D13" w:rsidRDefault="00A53ADE" w:rsidP="004E7A59">
            <w:pPr>
              <w:pStyle w:val="aff2"/>
              <w:jc w:val="center"/>
              <w:rPr>
                <w:color w:val="auto"/>
              </w:rPr>
            </w:pPr>
            <w:r w:rsidRPr="002A4D13">
              <w:rPr>
                <w:color w:val="auto"/>
              </w:rPr>
              <w:t>100</w:t>
            </w:r>
            <w:r w:rsidR="00C95A1E" w:rsidRPr="002A4D13">
              <w:rPr>
                <w:color w:val="auto"/>
              </w:rPr>
              <w:t xml:space="preserve"> баллов </w:t>
            </w:r>
          </w:p>
        </w:tc>
      </w:tr>
      <w:tr w:rsidR="00C95A1E" w:rsidRPr="002A4D13" w:rsidTr="004E7A59">
        <w:tc>
          <w:tcPr>
            <w:tcW w:w="7371"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jc w:val="both"/>
              <w:rPr>
                <w:color w:val="auto"/>
              </w:rPr>
            </w:pPr>
            <w:r w:rsidRPr="002A4D13">
              <w:rPr>
                <w:color w:val="auto"/>
              </w:rPr>
              <w:t>наличие опыта  от 4-х до 5-ти лет включительно за предыдущие 10 лет</w:t>
            </w:r>
          </w:p>
        </w:tc>
        <w:tc>
          <w:tcPr>
            <w:tcW w:w="241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jc w:val="center"/>
              <w:rPr>
                <w:color w:val="auto"/>
              </w:rPr>
            </w:pPr>
            <w:r w:rsidRPr="002A4D13">
              <w:rPr>
                <w:color w:val="auto"/>
              </w:rPr>
              <w:t>40 баллов</w:t>
            </w:r>
          </w:p>
        </w:tc>
      </w:tr>
      <w:tr w:rsidR="00C95A1E" w:rsidRPr="002A4D13" w:rsidTr="004E7A59">
        <w:tc>
          <w:tcPr>
            <w:tcW w:w="7371"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jc w:val="both"/>
              <w:rPr>
                <w:color w:val="auto"/>
              </w:rPr>
            </w:pPr>
            <w:r w:rsidRPr="002A4D13">
              <w:rPr>
                <w:color w:val="auto"/>
              </w:rPr>
              <w:t>наличие опыта  от 2-х до 3-х лет включительно  за предыдущие 10 лет</w:t>
            </w:r>
          </w:p>
        </w:tc>
        <w:tc>
          <w:tcPr>
            <w:tcW w:w="241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jc w:val="center"/>
              <w:rPr>
                <w:color w:val="auto"/>
              </w:rPr>
            </w:pPr>
            <w:r w:rsidRPr="002A4D13">
              <w:rPr>
                <w:color w:val="auto"/>
              </w:rPr>
              <w:t>20 баллов</w:t>
            </w:r>
          </w:p>
        </w:tc>
      </w:tr>
      <w:tr w:rsidR="00C95A1E" w:rsidRPr="002A4D13" w:rsidTr="004E7A59">
        <w:tc>
          <w:tcPr>
            <w:tcW w:w="7371"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jc w:val="both"/>
              <w:rPr>
                <w:color w:val="auto"/>
              </w:rPr>
            </w:pPr>
            <w:r w:rsidRPr="002A4D13">
              <w:rPr>
                <w:color w:val="auto"/>
              </w:rPr>
              <w:t>наличие опыта 1 год за предыдущие 10 лет</w:t>
            </w:r>
          </w:p>
        </w:tc>
        <w:tc>
          <w:tcPr>
            <w:tcW w:w="241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jc w:val="center"/>
              <w:rPr>
                <w:color w:val="auto"/>
              </w:rPr>
            </w:pPr>
            <w:r w:rsidRPr="002A4D13">
              <w:rPr>
                <w:color w:val="auto"/>
              </w:rPr>
              <w:t>10 баллов</w:t>
            </w:r>
          </w:p>
        </w:tc>
      </w:tr>
      <w:tr w:rsidR="00C95A1E" w:rsidRPr="002A4D13" w:rsidTr="004E7A59">
        <w:tc>
          <w:tcPr>
            <w:tcW w:w="7371"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ind w:left="94"/>
              <w:rPr>
                <w:color w:val="auto"/>
              </w:rPr>
            </w:pPr>
            <w:r w:rsidRPr="002A4D13">
              <w:rPr>
                <w:color w:val="auto"/>
              </w:rPr>
              <w:t>отсутствие опыта</w:t>
            </w:r>
          </w:p>
        </w:tc>
        <w:tc>
          <w:tcPr>
            <w:tcW w:w="2410" w:type="dxa"/>
            <w:tcBorders>
              <w:top w:val="single" w:sz="2" w:space="0" w:color="auto"/>
              <w:left w:val="single" w:sz="2" w:space="0" w:color="auto"/>
              <w:bottom w:val="single" w:sz="2" w:space="0" w:color="auto"/>
              <w:right w:val="single" w:sz="2" w:space="0" w:color="auto"/>
            </w:tcBorders>
          </w:tcPr>
          <w:p w:rsidR="00C95A1E" w:rsidRPr="002A4D13" w:rsidRDefault="00C95A1E" w:rsidP="004E7A59">
            <w:pPr>
              <w:pStyle w:val="aff2"/>
              <w:jc w:val="center"/>
              <w:rPr>
                <w:color w:val="auto"/>
              </w:rPr>
            </w:pPr>
            <w:r w:rsidRPr="002A4D13">
              <w:rPr>
                <w:color w:val="auto"/>
              </w:rPr>
              <w:t xml:space="preserve">0 баллов </w:t>
            </w:r>
          </w:p>
        </w:tc>
      </w:tr>
    </w:tbl>
    <w:p w:rsidR="00014428" w:rsidRPr="002A4D13" w:rsidRDefault="00014428" w:rsidP="004B2BC1">
      <w:pPr>
        <w:jc w:val="both"/>
        <w:rPr>
          <w:sz w:val="24"/>
          <w:szCs w:val="24"/>
        </w:rPr>
      </w:pPr>
    </w:p>
    <w:p w:rsidR="001304FF" w:rsidRPr="002A4D13" w:rsidRDefault="001304FF" w:rsidP="00BB11AC">
      <w:pPr>
        <w:ind w:firstLine="709"/>
        <w:jc w:val="both"/>
        <w:rPr>
          <w:rFonts w:eastAsia="Calibri"/>
          <w:bCs/>
          <w:sz w:val="24"/>
          <w:szCs w:val="24"/>
          <w:lang w:eastAsia="en-US"/>
        </w:rPr>
      </w:pPr>
      <w:r w:rsidRPr="002A4D13">
        <w:rPr>
          <w:rFonts w:eastAsia="Calibri"/>
          <w:bCs/>
          <w:sz w:val="24"/>
          <w:szCs w:val="24"/>
          <w:lang w:eastAsia="en-US"/>
        </w:rPr>
        <w:t>2.3.5</w:t>
      </w:r>
      <w:r w:rsidR="00BB11AC" w:rsidRPr="002A4D13">
        <w:rPr>
          <w:rFonts w:eastAsia="Calibri"/>
          <w:bCs/>
          <w:sz w:val="24"/>
          <w:szCs w:val="24"/>
          <w:lang w:eastAsia="en-US"/>
        </w:rPr>
        <w:t xml:space="preserve">. Решение об отказе в конкурсном отборе участника конкурсного отбора на предоставление Субсидии принимается при наличии оснований для отклонения заявок, указанных в пункте 2.4.1 настоящего Порядка, заявки участников конкурсного отбора отклоняются </w:t>
      </w:r>
      <w:r w:rsidRPr="002A4D13">
        <w:rPr>
          <w:rFonts w:eastAsia="Calibri"/>
          <w:bCs/>
          <w:sz w:val="24"/>
          <w:szCs w:val="24"/>
          <w:lang w:eastAsia="en-US"/>
        </w:rPr>
        <w:t>через систему «Электронный бюджет».</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В случае отклонения заявки в связи с недостатками, которые могут быть устранены, участник конкурсного отбора вправе доработать и повторно подать заявку до срока окончания приема заявок участников конкурсного отбора с соблюдением требований и порядка, установленного настоящим Порядком.</w:t>
      </w:r>
    </w:p>
    <w:p w:rsidR="00390A62" w:rsidRPr="002A4D13" w:rsidRDefault="001304FF" w:rsidP="00014428">
      <w:pPr>
        <w:ind w:firstLine="709"/>
        <w:jc w:val="both"/>
        <w:rPr>
          <w:rFonts w:eastAsia="Calibri"/>
          <w:bCs/>
          <w:sz w:val="24"/>
          <w:szCs w:val="24"/>
          <w:lang w:eastAsia="en-US"/>
        </w:rPr>
      </w:pPr>
      <w:r w:rsidRPr="002A4D13">
        <w:rPr>
          <w:rFonts w:eastAsia="Calibri"/>
          <w:bCs/>
          <w:sz w:val="24"/>
          <w:szCs w:val="24"/>
          <w:lang w:eastAsia="en-US"/>
        </w:rPr>
        <w:t>2.3.6</w:t>
      </w:r>
      <w:r w:rsidR="00BB11AC" w:rsidRPr="002A4D13">
        <w:rPr>
          <w:rFonts w:eastAsia="Calibri"/>
          <w:bCs/>
          <w:sz w:val="24"/>
          <w:szCs w:val="24"/>
          <w:lang w:eastAsia="en-US"/>
        </w:rPr>
        <w:t>. Порядок оценки заявок и определение победителей получателей Субсидии.</w:t>
      </w:r>
    </w:p>
    <w:p w:rsidR="00526829" w:rsidRPr="002A4D13" w:rsidRDefault="004E7386" w:rsidP="00526829">
      <w:pPr>
        <w:widowControl w:val="0"/>
        <w:autoSpaceDE w:val="0"/>
        <w:autoSpaceDN w:val="0"/>
        <w:adjustRightInd w:val="0"/>
        <w:ind w:firstLine="709"/>
        <w:jc w:val="both"/>
        <w:rPr>
          <w:color w:val="000000"/>
          <w:sz w:val="24"/>
          <w:szCs w:val="24"/>
        </w:rPr>
      </w:pPr>
      <w:r w:rsidRPr="002A4D13">
        <w:rPr>
          <w:bCs/>
          <w:color w:val="000000"/>
          <w:sz w:val="24"/>
          <w:szCs w:val="24"/>
        </w:rPr>
        <w:t>2.3.6.1</w:t>
      </w:r>
      <w:r w:rsidR="00526829" w:rsidRPr="002A4D13">
        <w:rPr>
          <w:color w:val="000000"/>
          <w:sz w:val="24"/>
          <w:szCs w:val="24"/>
        </w:rPr>
        <w:t xml:space="preserve"> Взаимодействие Администрации, а также Комиссии с участниками отбора осуществляется с использованием документов в электронной форме</w:t>
      </w:r>
      <w:r w:rsidR="00526829" w:rsidRPr="002A4D13">
        <w:rPr>
          <w:bCs/>
          <w:color w:val="000000"/>
          <w:sz w:val="24"/>
          <w:szCs w:val="24"/>
        </w:rPr>
        <w:t xml:space="preserve"> в системе «Электронный бюджет»</w:t>
      </w:r>
      <w:r w:rsidR="00526829" w:rsidRPr="002A4D13">
        <w:rPr>
          <w:color w:val="000000"/>
          <w:sz w:val="24"/>
          <w:szCs w:val="24"/>
        </w:rPr>
        <w:t>.</w:t>
      </w:r>
    </w:p>
    <w:p w:rsidR="00526829" w:rsidRPr="002A4D13" w:rsidRDefault="00031944" w:rsidP="00526829">
      <w:pPr>
        <w:widowControl w:val="0"/>
        <w:autoSpaceDE w:val="0"/>
        <w:autoSpaceDN w:val="0"/>
        <w:adjustRightInd w:val="0"/>
        <w:ind w:firstLine="709"/>
        <w:jc w:val="both"/>
        <w:rPr>
          <w:color w:val="000000"/>
          <w:sz w:val="24"/>
          <w:szCs w:val="24"/>
        </w:rPr>
      </w:pPr>
      <w:r w:rsidRPr="002A4D13">
        <w:rPr>
          <w:color w:val="000000"/>
          <w:sz w:val="24"/>
          <w:szCs w:val="24"/>
        </w:rPr>
        <w:t>2.3.6.2</w:t>
      </w:r>
      <w:r w:rsidR="004E7386" w:rsidRPr="002A4D13">
        <w:rPr>
          <w:color w:val="000000"/>
          <w:sz w:val="24"/>
          <w:szCs w:val="24"/>
        </w:rPr>
        <w:t xml:space="preserve">. </w:t>
      </w:r>
      <w:r w:rsidR="00526829" w:rsidRPr="002A4D13">
        <w:rPr>
          <w:color w:val="000000"/>
          <w:sz w:val="24"/>
          <w:szCs w:val="24"/>
        </w:rPr>
        <w:t>Администрация проверяет соответствие участника отбора требован</w:t>
      </w:r>
      <w:r w:rsidR="004E7386" w:rsidRPr="002A4D13">
        <w:rPr>
          <w:color w:val="000000"/>
          <w:sz w:val="24"/>
          <w:szCs w:val="24"/>
        </w:rPr>
        <w:t>иям, установленным  пунктом</w:t>
      </w:r>
      <w:r w:rsidR="00526829" w:rsidRPr="002A4D13">
        <w:rPr>
          <w:color w:val="000000"/>
          <w:sz w:val="24"/>
          <w:szCs w:val="24"/>
        </w:rPr>
        <w:t xml:space="preserve"> 2.1 настоящего Порядка, по состоянию на дату подачи заявки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w:t>
      </w:r>
      <w:r w:rsidR="00526829" w:rsidRPr="002A4D13">
        <w:rPr>
          <w:color w:val="000000"/>
          <w:sz w:val="24"/>
          <w:szCs w:val="24"/>
        </w:rPr>
        <w:lastRenderedPageBreak/>
        <w:t>электронного взаимодействия (при наличии технической возможности).</w:t>
      </w:r>
    </w:p>
    <w:p w:rsidR="00526829" w:rsidRPr="002A4D13" w:rsidRDefault="00526829" w:rsidP="004E7386">
      <w:pPr>
        <w:widowControl w:val="0"/>
        <w:autoSpaceDE w:val="0"/>
        <w:autoSpaceDN w:val="0"/>
        <w:adjustRightInd w:val="0"/>
        <w:ind w:firstLine="709"/>
        <w:jc w:val="both"/>
        <w:rPr>
          <w:color w:val="000000"/>
          <w:sz w:val="24"/>
          <w:szCs w:val="24"/>
        </w:rPr>
      </w:pPr>
      <w:r w:rsidRPr="002A4D13">
        <w:rPr>
          <w:color w:val="000000"/>
          <w:sz w:val="24"/>
          <w:szCs w:val="24"/>
        </w:rPr>
        <w:t>Подтверждение соответствия участника отбора требован</w:t>
      </w:r>
      <w:r w:rsidR="003455F8" w:rsidRPr="002A4D13">
        <w:rPr>
          <w:color w:val="000000"/>
          <w:sz w:val="24"/>
          <w:szCs w:val="24"/>
        </w:rPr>
        <w:t xml:space="preserve">иям, установленным </w:t>
      </w:r>
      <w:r w:rsidR="004E7386" w:rsidRPr="002A4D13">
        <w:rPr>
          <w:color w:val="000000"/>
          <w:sz w:val="24"/>
          <w:szCs w:val="24"/>
        </w:rPr>
        <w:t xml:space="preserve">  пунктом</w:t>
      </w:r>
      <w:r w:rsidRPr="002A4D13">
        <w:rPr>
          <w:color w:val="000000"/>
          <w:sz w:val="24"/>
          <w:szCs w:val="24"/>
        </w:rPr>
        <w:t xml:space="preserve"> 2.1 настоящего Порядка, в случае технической возможности осуществления автоматической проверки в системе «Электронный бюджет»</w:t>
      </w:r>
      <w:r w:rsidR="003455F8" w:rsidRPr="002A4D13">
        <w:rPr>
          <w:color w:val="000000"/>
          <w:sz w:val="24"/>
          <w:szCs w:val="24"/>
        </w:rPr>
        <w:t xml:space="preserve"> происходит</w:t>
      </w:r>
      <w:r w:rsidRPr="002A4D13">
        <w:rPr>
          <w:color w:val="000000"/>
          <w:sz w:val="24"/>
          <w:szCs w:val="24"/>
        </w:rPr>
        <w:t xml:space="preserve"> путем проставления в электронном виде участникам отбора отметок о соответствии указанным требованиям посредством запыления соответствующих экранных форм веб-интерфейса системы «Электронный бюджет».</w:t>
      </w:r>
    </w:p>
    <w:p w:rsidR="00BB11AC" w:rsidRPr="002A4D13" w:rsidRDefault="00BB11AC" w:rsidP="00BB11AC">
      <w:pPr>
        <w:ind w:firstLine="709"/>
        <w:jc w:val="both"/>
        <w:rPr>
          <w:sz w:val="24"/>
          <w:szCs w:val="24"/>
        </w:rPr>
      </w:pPr>
      <w:r w:rsidRPr="002A4D13">
        <w:rPr>
          <w:rFonts w:eastAsia="Calibri"/>
          <w:bCs/>
          <w:sz w:val="24"/>
          <w:szCs w:val="24"/>
          <w:lang w:eastAsia="en-US"/>
        </w:rPr>
        <w:t>Комиссия непозднее 5 рабочих дней, следующих за датой окончания приема заявок, указанных в объявлении, оценивает каждую заявку по бальной системе с заполнением оценочной ведомости по установленной форме (приложение №6 к настоящему Порядку), исходя из плановых значений результатов предоставления Субсидии, указанной участником конкурсного отбора в заявлении в соответствии с критериями о</w:t>
      </w:r>
      <w:r w:rsidR="007E3052" w:rsidRPr="002A4D13">
        <w:rPr>
          <w:rFonts w:eastAsia="Calibri"/>
          <w:bCs/>
          <w:sz w:val="24"/>
          <w:szCs w:val="24"/>
          <w:lang w:eastAsia="en-US"/>
        </w:rPr>
        <w:t>ценки, указанными в пункте 2</w:t>
      </w:r>
      <w:r w:rsidR="0038389E" w:rsidRPr="002A4D13">
        <w:rPr>
          <w:rFonts w:eastAsia="Calibri"/>
          <w:bCs/>
          <w:sz w:val="24"/>
          <w:szCs w:val="24"/>
          <w:lang w:eastAsia="en-US"/>
        </w:rPr>
        <w:t>.</w:t>
      </w:r>
      <w:r w:rsidR="007E3052" w:rsidRPr="002A4D13">
        <w:rPr>
          <w:rFonts w:eastAsia="Calibri"/>
          <w:bCs/>
          <w:sz w:val="24"/>
          <w:szCs w:val="24"/>
          <w:lang w:eastAsia="en-US"/>
        </w:rPr>
        <w:t>3.4.1.</w:t>
      </w:r>
      <w:r w:rsidRPr="002A4D13">
        <w:rPr>
          <w:rFonts w:eastAsia="Calibri"/>
          <w:bCs/>
          <w:sz w:val="24"/>
          <w:szCs w:val="24"/>
          <w:lang w:eastAsia="en-US"/>
        </w:rPr>
        <w:t xml:space="preserve"> настоящего Порядка.</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Критерии оцениваются Комиссией.</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Оценки, выставленные по критериям Комиссии, суммируются, и определяется итоговый балл по заявке.</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На основании оценки заявок Комиссией выводится итоговый средний балл каждому участнику конкурсного отбора (далее – результат). Результат определяется по каждому критерию и по заявке в целом как среднеарифметическое количество баллов.</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На основании результатов Комиссия формирует рейтинг заявок (далее - рейтинг заявок). Каждой заявке присваивает порядковый номер в порядке уменьшения результата.</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В случае равенства результатов по нескольким заявкам, заявкам присваиваются порядковые номера:</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далее в порядке уменьшения значений показателя среднемесячной численности наемных работников за каждый отчетный период текущего года с нарастающим итогом, предшествующий дате подачи заявки участника конкурсного отбора (при наличии);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далее в порядке очередности поступления заявок по дате и времени.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xml:space="preserve">В случае выявления предоставления участником конкурсного отбора недостоверных сведений и (или) документов заявка участника конкурсного отбора исключается из рейтинга заявок и Комиссией принимается решение об отказе участнику конкурсного отбора в предоставление Субсидии. </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На основании рейтинга заявок Комиссия определяет победителей конкурсного отбора и размер Субсидии, предоставляемой каждому победителю конкурсного отбора в соответствии с пунктом 2.5 настоящего Порядка.</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Первое место присуждается участнику конкурсного отбора, заявке которого присвоен первый порядковый номер, остальным участникам конкурсного отбора присваиваются места, соответствующие номерам их заявок в рейтинге заявок.</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В случае если совокупный размер Субсидии, запрашиваемый участниками конкурсного отбора, не превышает объем лимитов бюджетных обязательств на предоставление Субсидии, Комиссия признает победителями конкурсного отбора всех участников конкурсного отбора, заявки которых включены в рейтинг заявок.</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xml:space="preserve">В случае если совокупный размер Субсидии, запрашиваемый участниками конкурсного отбора, превышает объем лимитов бюджетных обязательств на предоставление Субсидии, Комиссия признает победителями конкурсного отбора участников конкурсного отбора, занявших более высокие места. </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Предельное количество победителей конкурсного отбора определяется исходя из объема лимитов бюджетных обязательств на предоставление Субсидии и размера Субсидии, определенного для каждого победителя конкурсного отбора, до полного исчерпания лимитов бюджетных обязательств на предоставление Субсидии.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Субсидия распределяется между победителями конкурсного отбора следующим способом:</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lastRenderedPageBreak/>
        <w:t>- каждому победителю конкурсного отбора, включенному в рейтинг заявок, распределяется размер Субсидии пропорционально количеству набранных им баллов к общему количеству баллов, набранных победителями конкурсного отбора, включенными в рейтинг заявок, но не выше размера, указанного им в заявке, и не выше максимального размера Субсидии, определенного в соответствии с пунктом 2.5 настоящего Порядка.</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Победители конкурсного отбора включаются в перечень победителей конкурсного отбора, имеющих право на получение Субсидии, в котором указывается наименование победителя конкурсного отбора, ИНН, адрес, указание даты и времени подачи заявки, количество присвоенных баллов согласно оценочной ведомости и размер Субсидии каждому победителю конкурсного отбора (далее – Перечень победителей).</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По итогам проведенной оценки заявок Комиссия принимает следующие решения:</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о включении участника конкурсного отбора в Перечень победителей;</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о заключении Соглашения с победителями конкурсного отбора;</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об отказе участнику конкурсного отбора в предоставлении Субсидии.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Решение Комиссии оформляется протоколом заседания Комиссии по оценке заявок и подведению итогов конкурсного отбора с определением победителей конкурсного отбора на предоставление Субсидии, к которому прилагается Перечень победителей.</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xml:space="preserve"> Протокол заседания Комиссии по оценке заявок и подведению итогов конкурсного отбора включает информацию о количестве набранных участниками конкурсного отбора баллов по каждому критерию оценки, об общем количестве набранных баллов по результатам оценки заявок или единственной заявки, о победителях конкурсного отбора с указанием размера Субсидии, предусмотренной им для предоставления, об отклонении заявок с указанием оснований для их отклонения.</w:t>
      </w:r>
    </w:p>
    <w:p w:rsidR="00BB4ED5" w:rsidRPr="002A4D13" w:rsidRDefault="00BB4ED5" w:rsidP="00BB4ED5">
      <w:pPr>
        <w:widowControl w:val="0"/>
        <w:autoSpaceDE w:val="0"/>
        <w:autoSpaceDN w:val="0"/>
        <w:adjustRightInd w:val="0"/>
        <w:ind w:firstLine="709"/>
        <w:jc w:val="both"/>
        <w:rPr>
          <w:bCs/>
          <w:color w:val="000000"/>
          <w:sz w:val="24"/>
          <w:szCs w:val="24"/>
        </w:rPr>
      </w:pPr>
      <w:r w:rsidRPr="002A4D13">
        <w:rPr>
          <w:bCs/>
          <w:color w:val="000000"/>
          <w:sz w:val="24"/>
          <w:szCs w:val="24"/>
        </w:rPr>
        <w:t>Протокол подведения итогов отбора на Едином портале формируется в автоматическом режиме на основании результатов определения победителей (победителя) отбора.</w:t>
      </w:r>
    </w:p>
    <w:p w:rsidR="00BB4ED5" w:rsidRPr="002A4D13" w:rsidRDefault="00BB4ED5" w:rsidP="00BB4ED5">
      <w:pPr>
        <w:widowControl w:val="0"/>
        <w:autoSpaceDE w:val="0"/>
        <w:autoSpaceDN w:val="0"/>
        <w:adjustRightInd w:val="0"/>
        <w:ind w:firstLine="709"/>
        <w:jc w:val="both"/>
        <w:rPr>
          <w:color w:val="000000"/>
          <w:sz w:val="24"/>
          <w:szCs w:val="24"/>
        </w:rPr>
      </w:pPr>
      <w:r w:rsidRPr="002A4D13">
        <w:rPr>
          <w:color w:val="000000"/>
          <w:sz w:val="24"/>
          <w:szCs w:val="24"/>
        </w:rPr>
        <w:t>Протокол подведения итогов отбора подписывается усиленной квалифицированной электронной подписью членов Комиссии в системе «Электронный бюджет».</w:t>
      </w:r>
    </w:p>
    <w:p w:rsidR="00BB4ED5" w:rsidRPr="002A4D13" w:rsidRDefault="00BB4ED5" w:rsidP="00BB4ED5">
      <w:pPr>
        <w:widowControl w:val="0"/>
        <w:autoSpaceDE w:val="0"/>
        <w:autoSpaceDN w:val="0"/>
        <w:adjustRightInd w:val="0"/>
        <w:ind w:firstLine="709"/>
        <w:jc w:val="both"/>
        <w:rPr>
          <w:color w:val="000000"/>
          <w:sz w:val="24"/>
          <w:szCs w:val="24"/>
        </w:rPr>
      </w:pPr>
      <w:r w:rsidRPr="002A4D13">
        <w:rPr>
          <w:color w:val="000000"/>
          <w:sz w:val="24"/>
          <w:szCs w:val="24"/>
        </w:rPr>
        <w:t>Протокол подведения итогов отбора размещается на Едином портале не позднее 1-го рабочего дня, следующего за днем его подписания.</w:t>
      </w:r>
    </w:p>
    <w:p w:rsidR="00BB4ED5" w:rsidRPr="002A4D13" w:rsidRDefault="00BB4ED5" w:rsidP="00BB4ED5">
      <w:pPr>
        <w:widowControl w:val="0"/>
        <w:autoSpaceDE w:val="0"/>
        <w:autoSpaceDN w:val="0"/>
        <w:adjustRightInd w:val="0"/>
        <w:ind w:firstLine="709"/>
        <w:jc w:val="both"/>
        <w:rPr>
          <w:color w:val="000000"/>
          <w:sz w:val="24"/>
          <w:szCs w:val="24"/>
        </w:rPr>
      </w:pPr>
      <w:r w:rsidRPr="002A4D13">
        <w:rPr>
          <w:color w:val="000000"/>
          <w:sz w:val="24"/>
          <w:szCs w:val="24"/>
        </w:rPr>
        <w:t xml:space="preserve">Внесение изменения в протокол рассмотрения заявок и протокол подведения итогов получателей субсидий </w:t>
      </w:r>
      <w:r w:rsidR="007E3052" w:rsidRPr="002A4D13">
        <w:rPr>
          <w:color w:val="000000"/>
          <w:sz w:val="24"/>
          <w:szCs w:val="24"/>
        </w:rPr>
        <w:t xml:space="preserve">происходит </w:t>
      </w:r>
      <w:r w:rsidRPr="002A4D13">
        <w:rPr>
          <w:color w:val="000000"/>
          <w:sz w:val="24"/>
          <w:szCs w:val="24"/>
        </w:rPr>
        <w:t>путем формирования новых версий указанных протоколов в порядке, аналогичному порядку их формирования, с указанием причин внесения таких изменений с 01.10.2025 г.</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При указании размера Субсидии в протоколе заседания Комиссии по оценке заявок и подведению итогов конкурсного отбора, предусмотренной для предоставления участнику конкурсного отбора, в случае несоответствия запрашиваемого им размера Субсидии порядку расчета размера Субсидии, в соответствии с настоящим Порядком, Комиссия может скорректировать размер Субсидии, предусмотренный для предоставления такому участнику конкурсного отбора, но не выше размера, указанного им в заявке.</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Решение Комиссии об отказе участникам конкурсного отбора в предоставлении Субсидии на стадии оценки заявок принимается при наличии оснований, указанных в пункте 2.4.2 настоящего Порядка. Участникам конкурсного отбора направляется соответствующее письменное уведомление с указанием мотивированного обоснования для отказа участнику конкурсного отбора в предоставлении Субсидии на электронный адрес, указанный в заявке.</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xml:space="preserve">Не позднее 10 рабочего дня, следующего за днем определения победителей конкурсного отбора Администрация размещает на официальном сайте Администрации: </w:t>
      </w:r>
      <w:hyperlink r:id="rId14" w:history="1">
        <w:r w:rsidRPr="002A4D13">
          <w:rPr>
            <w:rStyle w:val="af6"/>
            <w:sz w:val="24"/>
            <w:szCs w:val="24"/>
          </w:rPr>
          <w:t>https://kovernino.nobl.ru/</w:t>
        </w:r>
      </w:hyperlink>
      <w:r w:rsidRPr="002A4D13">
        <w:rPr>
          <w:sz w:val="24"/>
          <w:szCs w:val="24"/>
        </w:rPr>
        <w:t xml:space="preserve">  информацию о результатах рассмотрения заявок, включающую:</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дату, время и место проведения рассмотрения заявки;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дату, время и место оценки заявок участников конкурсного отбора;</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информацию об участниках конкурсного отбора, заявки которых были рассмотрены;</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lastRenderedPageBreak/>
        <w:t>- информацию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последовательность оценки заявок участников конкурсного отбора, присвоенные заявкам участников конкурсного отбора значения по каждому из предусмотренных критериев оценки заявок участников конкурсного отбора, принятое на основании результатов оценки указанных заявок решение о присвоении таким заявкам порядковых номеров;</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наименование получателя (получателей) Субсидии, с которым заключается Соглашение.</w:t>
      </w:r>
    </w:p>
    <w:p w:rsidR="00BB11AC" w:rsidRPr="002A4D13" w:rsidRDefault="00BB11AC" w:rsidP="00BB11AC">
      <w:pPr>
        <w:ind w:firstLine="709"/>
        <w:jc w:val="both"/>
        <w:rPr>
          <w:rFonts w:eastAsia="Calibri"/>
          <w:bCs/>
          <w:color w:val="FF0000"/>
          <w:sz w:val="24"/>
          <w:szCs w:val="24"/>
          <w:lang w:eastAsia="en-US"/>
        </w:rPr>
      </w:pPr>
      <w:r w:rsidRPr="002A4D13">
        <w:rPr>
          <w:rFonts w:eastAsia="Calibri"/>
          <w:bCs/>
          <w:sz w:val="24"/>
          <w:szCs w:val="24"/>
          <w:lang w:eastAsia="en-US"/>
        </w:rPr>
        <w:t>Дата начала или окончания и время подачи заявок участников конкурсного отбора не может быть ранее 30-го календарного дня, следующего за днем размещения объявления о проведении конкурсного отбора.</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Участник конкурсного отбора вправе подать не более одной заявки.</w:t>
      </w:r>
    </w:p>
    <w:p w:rsidR="00E176A4" w:rsidRPr="002A4D13" w:rsidRDefault="00E176A4" w:rsidP="00E176A4">
      <w:pPr>
        <w:widowControl w:val="0"/>
        <w:autoSpaceDE w:val="0"/>
        <w:autoSpaceDN w:val="0"/>
        <w:adjustRightInd w:val="0"/>
        <w:ind w:firstLine="709"/>
        <w:jc w:val="both"/>
        <w:rPr>
          <w:rFonts w:eastAsia="Calibri"/>
          <w:bCs/>
          <w:color w:val="000000"/>
          <w:sz w:val="24"/>
          <w:szCs w:val="24"/>
          <w:lang w:eastAsia="en-US"/>
        </w:rPr>
      </w:pPr>
      <w:r w:rsidRPr="002A4D13">
        <w:rPr>
          <w:rFonts w:eastAsia="Calibri"/>
          <w:bCs/>
          <w:color w:val="000000"/>
          <w:sz w:val="24"/>
          <w:szCs w:val="24"/>
          <w:lang w:eastAsia="en-US"/>
        </w:rPr>
        <w:t xml:space="preserve">Участник </w:t>
      </w:r>
      <w:r w:rsidRPr="002A4D13">
        <w:rPr>
          <w:bCs/>
          <w:color w:val="000000"/>
          <w:sz w:val="24"/>
          <w:szCs w:val="24"/>
        </w:rPr>
        <w:t>конкурсного</w:t>
      </w:r>
      <w:r w:rsidRPr="002A4D13">
        <w:rPr>
          <w:rFonts w:eastAsia="Calibri"/>
          <w:bCs/>
          <w:color w:val="000000"/>
          <w:sz w:val="24"/>
          <w:szCs w:val="24"/>
          <w:lang w:eastAsia="en-US"/>
        </w:rPr>
        <w:t xml:space="preserve"> отбора</w:t>
      </w:r>
      <w:r w:rsidRPr="002A4D13">
        <w:rPr>
          <w:color w:val="000000"/>
          <w:sz w:val="24"/>
          <w:szCs w:val="24"/>
        </w:rPr>
        <w:t xml:space="preserve"> получателей Субсидии</w:t>
      </w:r>
      <w:r w:rsidRPr="002A4D13">
        <w:rPr>
          <w:rFonts w:eastAsia="Calibri"/>
          <w:bCs/>
          <w:color w:val="000000"/>
          <w:sz w:val="24"/>
          <w:szCs w:val="24"/>
          <w:lang w:eastAsia="en-US"/>
        </w:rPr>
        <w:t xml:space="preserve"> в праве внести изменения в заявку до дня окончания срока приема после формирования участником </w:t>
      </w:r>
      <w:r w:rsidRPr="002A4D13">
        <w:rPr>
          <w:bCs/>
          <w:color w:val="000000"/>
          <w:sz w:val="24"/>
          <w:szCs w:val="24"/>
        </w:rPr>
        <w:t>конкурсного</w:t>
      </w:r>
      <w:r w:rsidRPr="002A4D13">
        <w:rPr>
          <w:rFonts w:eastAsia="Calibri"/>
          <w:bCs/>
          <w:color w:val="000000"/>
          <w:sz w:val="24"/>
          <w:szCs w:val="24"/>
          <w:lang w:eastAsia="en-US"/>
        </w:rPr>
        <w:t xml:space="preserve"> отбора </w:t>
      </w:r>
      <w:r w:rsidR="007E3052" w:rsidRPr="002A4D13">
        <w:rPr>
          <w:color w:val="000000"/>
          <w:sz w:val="24"/>
          <w:szCs w:val="24"/>
        </w:rPr>
        <w:t>получателей Субсидии</w:t>
      </w:r>
      <w:r w:rsidRPr="002A4D13">
        <w:rPr>
          <w:rFonts w:eastAsia="Calibri"/>
          <w:bCs/>
          <w:color w:val="000000"/>
          <w:sz w:val="24"/>
          <w:szCs w:val="24"/>
          <w:lang w:eastAsia="en-US"/>
        </w:rPr>
        <w:t xml:space="preserve"> в электронной форме уведомления об отзыве заявки и последующего формирования новой заявки.</w:t>
      </w:r>
    </w:p>
    <w:p w:rsidR="00E176A4" w:rsidRPr="002A4D13" w:rsidRDefault="00E176A4" w:rsidP="00E176A4">
      <w:pPr>
        <w:widowControl w:val="0"/>
        <w:autoSpaceDE w:val="0"/>
        <w:autoSpaceDN w:val="0"/>
        <w:adjustRightInd w:val="0"/>
        <w:ind w:firstLine="709"/>
        <w:jc w:val="both"/>
        <w:rPr>
          <w:sz w:val="24"/>
          <w:szCs w:val="24"/>
        </w:rPr>
      </w:pPr>
      <w:r w:rsidRPr="002A4D13">
        <w:rPr>
          <w:sz w:val="24"/>
          <w:szCs w:val="24"/>
        </w:rPr>
        <w:t>Возможность возврата заявки на доработку на стадии рассмотрения заявки предоставляется по решению Комиссии.</w:t>
      </w:r>
    </w:p>
    <w:p w:rsidR="00E176A4" w:rsidRPr="002A4D13" w:rsidRDefault="00E176A4" w:rsidP="00E176A4">
      <w:pPr>
        <w:widowControl w:val="0"/>
        <w:autoSpaceDE w:val="0"/>
        <w:autoSpaceDN w:val="0"/>
        <w:adjustRightInd w:val="0"/>
        <w:ind w:firstLine="709"/>
        <w:jc w:val="both"/>
        <w:rPr>
          <w:sz w:val="24"/>
          <w:szCs w:val="24"/>
        </w:rPr>
      </w:pPr>
      <w:r w:rsidRPr="002A4D13">
        <w:rPr>
          <w:sz w:val="24"/>
          <w:szCs w:val="24"/>
        </w:rPr>
        <w:t>При внесении изменений в заявку на стадии рассмотрения заявок не допускается изменение информации и документов, в соответствии с которыми участнику конкурсного отбора получателей Субсидии присваивается итоговое количество баллов по указанным в объявлении о проведении конкурсного отбора получателей Субсидии критериям оценки.</w:t>
      </w:r>
    </w:p>
    <w:p w:rsidR="00E176A4" w:rsidRPr="002A4D13" w:rsidRDefault="00E176A4" w:rsidP="00E176A4">
      <w:pPr>
        <w:widowControl w:val="0"/>
        <w:autoSpaceDE w:val="0"/>
        <w:autoSpaceDN w:val="0"/>
        <w:adjustRightInd w:val="0"/>
        <w:ind w:firstLine="709"/>
        <w:jc w:val="both"/>
        <w:rPr>
          <w:sz w:val="24"/>
          <w:szCs w:val="24"/>
        </w:rPr>
      </w:pPr>
      <w:r w:rsidRPr="002A4D13">
        <w:rPr>
          <w:sz w:val="24"/>
          <w:szCs w:val="24"/>
        </w:rPr>
        <w:t xml:space="preserve"> Участник </w:t>
      </w:r>
      <w:r w:rsidRPr="002A4D13">
        <w:rPr>
          <w:bCs/>
          <w:color w:val="000000"/>
          <w:sz w:val="24"/>
          <w:szCs w:val="24"/>
        </w:rPr>
        <w:t>конкурсного</w:t>
      </w:r>
      <w:r w:rsidRPr="002A4D13">
        <w:rPr>
          <w:sz w:val="24"/>
          <w:szCs w:val="24"/>
        </w:rPr>
        <w:t xml:space="preserve"> отбора </w:t>
      </w:r>
      <w:r w:rsidRPr="002A4D13">
        <w:rPr>
          <w:color w:val="000000"/>
          <w:sz w:val="24"/>
          <w:szCs w:val="24"/>
        </w:rPr>
        <w:t xml:space="preserve">получателей Субсидии </w:t>
      </w:r>
      <w:r w:rsidRPr="002A4D13">
        <w:rPr>
          <w:sz w:val="24"/>
          <w:szCs w:val="24"/>
        </w:rPr>
        <w:t xml:space="preserve">должен направить скорректированную заявку, </w:t>
      </w:r>
      <w:r w:rsidR="007E3052" w:rsidRPr="002A4D13">
        <w:rPr>
          <w:sz w:val="24"/>
          <w:szCs w:val="24"/>
        </w:rPr>
        <w:t xml:space="preserve">в </w:t>
      </w:r>
      <w:r w:rsidRPr="002A4D13">
        <w:rPr>
          <w:sz w:val="24"/>
          <w:szCs w:val="24"/>
        </w:rPr>
        <w:t>течение 2-х рабочих дней после дня возврата его заявки на доработку.</w:t>
      </w:r>
    </w:p>
    <w:p w:rsidR="00E176A4" w:rsidRPr="002A4D13" w:rsidRDefault="00E176A4" w:rsidP="00E176A4">
      <w:pPr>
        <w:widowControl w:val="0"/>
        <w:autoSpaceDE w:val="0"/>
        <w:autoSpaceDN w:val="0"/>
        <w:adjustRightInd w:val="0"/>
        <w:ind w:firstLine="709"/>
        <w:jc w:val="both"/>
        <w:rPr>
          <w:sz w:val="24"/>
          <w:szCs w:val="24"/>
        </w:rPr>
      </w:pPr>
      <w:r w:rsidRPr="002A4D13">
        <w:rPr>
          <w:sz w:val="24"/>
          <w:szCs w:val="24"/>
        </w:rPr>
        <w:t xml:space="preserve">Основания для возврата заявки на доработку: </w:t>
      </w:r>
    </w:p>
    <w:p w:rsidR="00E176A4" w:rsidRPr="002A4D13" w:rsidRDefault="00E176A4" w:rsidP="00E176A4">
      <w:pPr>
        <w:widowControl w:val="0"/>
        <w:autoSpaceDE w:val="0"/>
        <w:autoSpaceDN w:val="0"/>
        <w:adjustRightInd w:val="0"/>
        <w:ind w:firstLine="709"/>
        <w:jc w:val="both"/>
        <w:rPr>
          <w:sz w:val="24"/>
          <w:szCs w:val="24"/>
        </w:rPr>
      </w:pPr>
      <w:r w:rsidRPr="002A4D13">
        <w:rPr>
          <w:sz w:val="24"/>
          <w:szCs w:val="24"/>
        </w:rPr>
        <w:t>- некорректное заполнение документов;</w:t>
      </w:r>
    </w:p>
    <w:p w:rsidR="00E176A4" w:rsidRPr="002A4D13" w:rsidRDefault="00E176A4" w:rsidP="00E176A4">
      <w:pPr>
        <w:widowControl w:val="0"/>
        <w:autoSpaceDE w:val="0"/>
        <w:autoSpaceDN w:val="0"/>
        <w:adjustRightInd w:val="0"/>
        <w:ind w:firstLine="709"/>
        <w:jc w:val="both"/>
        <w:rPr>
          <w:rFonts w:eastAsia="Calibri"/>
          <w:bCs/>
          <w:color w:val="000000"/>
          <w:sz w:val="24"/>
          <w:szCs w:val="24"/>
          <w:lang w:eastAsia="en-US"/>
        </w:rPr>
      </w:pPr>
      <w:r w:rsidRPr="002A4D13">
        <w:rPr>
          <w:sz w:val="24"/>
          <w:szCs w:val="24"/>
        </w:rPr>
        <w:t>- наличие грамматических и арифметических ошибок.</w:t>
      </w:r>
    </w:p>
    <w:p w:rsidR="00E176A4" w:rsidRPr="002A4D13" w:rsidRDefault="00E176A4" w:rsidP="00E176A4">
      <w:pPr>
        <w:widowControl w:val="0"/>
        <w:autoSpaceDE w:val="0"/>
        <w:autoSpaceDN w:val="0"/>
        <w:adjustRightInd w:val="0"/>
        <w:ind w:firstLine="709"/>
        <w:jc w:val="both"/>
        <w:rPr>
          <w:rFonts w:eastAsia="Calibri"/>
          <w:bCs/>
          <w:color w:val="000000"/>
          <w:sz w:val="24"/>
          <w:szCs w:val="24"/>
          <w:lang w:eastAsia="en-US"/>
        </w:rPr>
      </w:pPr>
      <w:r w:rsidRPr="002A4D13">
        <w:rPr>
          <w:rFonts w:eastAsia="Calibri"/>
          <w:bCs/>
          <w:color w:val="000000"/>
          <w:sz w:val="24"/>
          <w:szCs w:val="24"/>
          <w:lang w:eastAsia="en-US"/>
        </w:rPr>
        <w:t xml:space="preserve">Участник </w:t>
      </w:r>
      <w:r w:rsidRPr="002A4D13">
        <w:rPr>
          <w:bCs/>
          <w:color w:val="000000"/>
          <w:sz w:val="24"/>
          <w:szCs w:val="24"/>
        </w:rPr>
        <w:t>конкурсного</w:t>
      </w:r>
      <w:r w:rsidRPr="002A4D13">
        <w:rPr>
          <w:rFonts w:eastAsia="Calibri"/>
          <w:bCs/>
          <w:color w:val="000000"/>
          <w:sz w:val="24"/>
          <w:szCs w:val="24"/>
          <w:lang w:eastAsia="en-US"/>
        </w:rPr>
        <w:t xml:space="preserve"> отбора </w:t>
      </w:r>
      <w:r w:rsidRPr="002A4D13">
        <w:rPr>
          <w:color w:val="000000"/>
          <w:sz w:val="24"/>
          <w:szCs w:val="24"/>
        </w:rPr>
        <w:t xml:space="preserve">получателей Субсидии </w:t>
      </w:r>
      <w:r w:rsidRPr="002A4D13">
        <w:rPr>
          <w:rFonts w:eastAsia="Calibri"/>
          <w:bCs/>
          <w:color w:val="000000"/>
          <w:sz w:val="24"/>
          <w:szCs w:val="24"/>
          <w:lang w:eastAsia="en-US"/>
        </w:rPr>
        <w:t>вправе отозвать свою заявку до даты окончания приема заявок, путем направления уведомления об отзыве заявке в электронной форме.</w:t>
      </w:r>
    </w:p>
    <w:p w:rsidR="00BB11AC" w:rsidRPr="002A4D13" w:rsidRDefault="00BB11AC" w:rsidP="00BB11AC">
      <w:pPr>
        <w:pStyle w:val="ConsPlusNormal"/>
        <w:widowControl/>
        <w:ind w:firstLine="709"/>
        <w:jc w:val="both"/>
        <w:rPr>
          <w:rFonts w:ascii="Times New Roman" w:hAnsi="Times New Roman" w:cs="Times New Roman"/>
          <w:sz w:val="24"/>
          <w:szCs w:val="24"/>
        </w:rPr>
      </w:pPr>
      <w:r w:rsidRPr="002A4D13">
        <w:rPr>
          <w:rFonts w:ascii="Times New Roman" w:hAnsi="Times New Roman" w:cs="Times New Roman"/>
          <w:sz w:val="24"/>
          <w:szCs w:val="24"/>
        </w:rPr>
        <w:t>2.4. Основания для отказа участнику конкурсного отбора Субсидии в предоставлении Субсидии: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2.4.1. Основания для отклонения заявки участника конкурсного отбора на стадии рассмотрения заявок:</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несоответствие участника конкурсного отбора требованиям конкурсного отбора, предусмотренным пунктом 2.1 настоящего Порядка;</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непредставление (предоставление не в полном объеме) участником конкурсного отбора заявки и документов, указанных в объявлении о проведении конкурсного отб</w:t>
      </w:r>
      <w:r w:rsidR="00C671A4" w:rsidRPr="002A4D13">
        <w:rPr>
          <w:sz w:val="24"/>
          <w:szCs w:val="24"/>
        </w:rPr>
        <w:t>ора в соответствии с пунктом 2.2.1.</w:t>
      </w:r>
      <w:r w:rsidRPr="002A4D13">
        <w:rPr>
          <w:sz w:val="24"/>
          <w:szCs w:val="24"/>
        </w:rPr>
        <w:t xml:space="preserve"> настоящего Порядка;</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установление факта недостоверности представленной участником конкурсного отбора информации, содержащейся в документах, представленных в составе заявки;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несоблюдение участником конкурсного отбора даты и времени начала (окончания) подачи (приема) заявок, определенных для подачи заявок.</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2.4.2. Основания для отклонения заявки участника конкурсного отбора на стадии оценки заявок:</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несоответствие участника конкурсного отбора требованиям конкурсного отбора, предусмотренным пунктом 2.1 настоящего Порядка;</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полное распределение бюджетных средств, выделенных в текущем финансовом году, на предоставление Субсидии;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lastRenderedPageBreak/>
        <w:t>- установление факта недостоверности представленной участником конкурсного отбора информации, содержащейся в документах, представленных в составе заявки.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Участники конкурсного отбора, получившие отказ в предоставлении Субсидии по причине полного распределения бюджетных средств, выделенных в текущем финансовом году на предоставлении Субсидии, получают право на ее получение в текущем финансовом году в случае увеличения средств в рамках Программы на текущий финансовый год без повторного прохождения конкурсного отбора.</w:t>
      </w:r>
    </w:p>
    <w:p w:rsidR="00BB11AC" w:rsidRPr="002A4D13" w:rsidRDefault="00BB11AC" w:rsidP="00BB11AC">
      <w:pPr>
        <w:pStyle w:val="aff2"/>
        <w:ind w:firstLine="709"/>
        <w:jc w:val="both"/>
        <w:rPr>
          <w:bCs/>
        </w:rPr>
      </w:pPr>
      <w:r w:rsidRPr="002A4D13">
        <w:rPr>
          <w:bCs/>
        </w:rPr>
        <w:t>2.5. Размер и порядок расчета размера Субсидии.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Максимальный размер Субсидии составляет не более 60 процентов от обоснованных фактических и документально подтвержденных затрат, произведенных участником конкурсного отбора в связи с приобретением автомагазина (автолавки), в текущем или предшествующем календарном годах, но не более 2 500 000 рублей исходя из произведенного расчета, по установленной форме (приложение 5 к настоящему Порядку).</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Порядок расчета Субсидии определяется из стоимости приобретенного участником конкурсного отбора автомагазина (автолавки).</w:t>
      </w:r>
    </w:p>
    <w:p w:rsidR="004B2BC1" w:rsidRPr="002A4D13" w:rsidRDefault="00BB11AC" w:rsidP="004B2BC1">
      <w:pPr>
        <w:widowControl w:val="0"/>
        <w:autoSpaceDE w:val="0"/>
        <w:autoSpaceDN w:val="0"/>
        <w:adjustRightInd w:val="0"/>
        <w:ind w:firstLine="709"/>
        <w:jc w:val="both"/>
        <w:rPr>
          <w:sz w:val="24"/>
          <w:szCs w:val="24"/>
        </w:rPr>
      </w:pPr>
      <w:r w:rsidRPr="002A4D13">
        <w:rPr>
          <w:sz w:val="24"/>
          <w:szCs w:val="24"/>
        </w:rPr>
        <w:t xml:space="preserve">Основу расчета составляют документы на приобретение автомагазина (автолавки), которые заключены в текущем календарном году и (или) </w:t>
      </w:r>
      <w:r w:rsidR="00B46F39" w:rsidRPr="002A4D13">
        <w:rPr>
          <w:sz w:val="24"/>
          <w:szCs w:val="24"/>
        </w:rPr>
        <w:t>2-х лет, предшествующих</w:t>
      </w:r>
      <w:r w:rsidRPr="002A4D13">
        <w:rPr>
          <w:sz w:val="24"/>
          <w:szCs w:val="24"/>
        </w:rPr>
        <w:t xml:space="preserve"> </w:t>
      </w:r>
      <w:r w:rsidR="00B46F39" w:rsidRPr="002A4D13">
        <w:rPr>
          <w:sz w:val="24"/>
          <w:szCs w:val="24"/>
        </w:rPr>
        <w:t xml:space="preserve">текущему </w:t>
      </w:r>
      <w:r w:rsidRPr="002A4D13">
        <w:rPr>
          <w:sz w:val="24"/>
          <w:szCs w:val="24"/>
        </w:rPr>
        <w:t>календарном</w:t>
      </w:r>
      <w:r w:rsidR="00B46F39" w:rsidRPr="002A4D13">
        <w:rPr>
          <w:sz w:val="24"/>
          <w:szCs w:val="24"/>
        </w:rPr>
        <w:t>у</w:t>
      </w:r>
      <w:r w:rsidRPr="002A4D13">
        <w:rPr>
          <w:sz w:val="24"/>
          <w:szCs w:val="24"/>
        </w:rPr>
        <w:t xml:space="preserve"> году.</w:t>
      </w:r>
    </w:p>
    <w:p w:rsidR="00BB11AC" w:rsidRPr="002A4D13" w:rsidRDefault="00BB11AC" w:rsidP="00BB11AC">
      <w:pPr>
        <w:pStyle w:val="aff2"/>
        <w:ind w:firstLine="709"/>
        <w:jc w:val="both"/>
        <w:rPr>
          <w:bCs/>
        </w:rPr>
      </w:pPr>
      <w:r w:rsidRPr="002A4D13">
        <w:rPr>
          <w:bCs/>
        </w:rPr>
        <w:t>2.6. Условия и порядок заключения Соглашения</w:t>
      </w:r>
      <w:r w:rsidR="00AD73E3" w:rsidRPr="002A4D13">
        <w:rPr>
          <w:bCs/>
        </w:rPr>
        <w:t>.</w:t>
      </w:r>
    </w:p>
    <w:p w:rsidR="00BB11AC" w:rsidRPr="002A4D13" w:rsidRDefault="00BB11AC" w:rsidP="00BB11AC">
      <w:pPr>
        <w:widowControl w:val="0"/>
        <w:autoSpaceDE w:val="0"/>
        <w:autoSpaceDN w:val="0"/>
        <w:adjustRightInd w:val="0"/>
        <w:ind w:firstLine="709"/>
        <w:jc w:val="both"/>
        <w:rPr>
          <w:color w:val="000000"/>
          <w:sz w:val="24"/>
          <w:szCs w:val="24"/>
        </w:rPr>
      </w:pPr>
      <w:r w:rsidRPr="002A4D13">
        <w:rPr>
          <w:color w:val="000000"/>
          <w:sz w:val="24"/>
          <w:szCs w:val="24"/>
        </w:rPr>
        <w:t>Соглашение заключается на сумму Субсидии в пределах лимитов бюджетных обязательств.</w:t>
      </w:r>
    </w:p>
    <w:p w:rsidR="00BB11AC" w:rsidRPr="002A4D13" w:rsidRDefault="00BB11AC" w:rsidP="00BB11AC">
      <w:pPr>
        <w:widowControl w:val="0"/>
        <w:autoSpaceDE w:val="0"/>
        <w:autoSpaceDN w:val="0"/>
        <w:adjustRightInd w:val="0"/>
        <w:ind w:firstLine="709"/>
        <w:jc w:val="both"/>
        <w:rPr>
          <w:sz w:val="24"/>
          <w:szCs w:val="24"/>
        </w:rPr>
      </w:pPr>
      <w:r w:rsidRPr="002A4D13">
        <w:rPr>
          <w:color w:val="000000"/>
          <w:sz w:val="24"/>
          <w:szCs w:val="24"/>
        </w:rP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2.6.1. Условия заключения Соглашения:</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получатель Субсидии определен по результатам конкурсного отбора;</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финансовым управлением администрации Ковернинского муниципального округа Нижегородской области.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2.6.2.В Соглашение включаются:</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обязательства получателя Субсидии по достижению результатов предоставления Субсидии;</w:t>
      </w:r>
    </w:p>
    <w:p w:rsidR="00BB11AC" w:rsidRPr="002A4D13" w:rsidRDefault="00BB11AC" w:rsidP="00BB11AC">
      <w:pPr>
        <w:autoSpaceDE w:val="0"/>
        <w:autoSpaceDN w:val="0"/>
        <w:adjustRightInd w:val="0"/>
        <w:ind w:firstLine="709"/>
        <w:jc w:val="both"/>
        <w:rPr>
          <w:sz w:val="24"/>
          <w:szCs w:val="24"/>
        </w:rPr>
      </w:pPr>
      <w:r w:rsidRPr="002A4D13">
        <w:rPr>
          <w:sz w:val="24"/>
          <w:szCs w:val="24"/>
        </w:rPr>
        <w:t>- условия предоставления Субсидии:</w:t>
      </w:r>
    </w:p>
    <w:p w:rsidR="00BB11AC" w:rsidRPr="002A4D13" w:rsidRDefault="00BB11AC" w:rsidP="00BB11AC">
      <w:pPr>
        <w:ind w:firstLine="709"/>
        <w:jc w:val="both"/>
        <w:rPr>
          <w:bCs/>
          <w:sz w:val="24"/>
          <w:szCs w:val="24"/>
        </w:rPr>
      </w:pPr>
      <w:r w:rsidRPr="002A4D13">
        <w:rPr>
          <w:sz w:val="24"/>
          <w:szCs w:val="24"/>
        </w:rPr>
        <w:t>1)</w:t>
      </w:r>
      <w:r w:rsidRPr="002A4D13">
        <w:rPr>
          <w:bCs/>
          <w:sz w:val="24"/>
          <w:szCs w:val="24"/>
        </w:rPr>
        <w:t xml:space="preserve"> получатель Субсидии </w:t>
      </w:r>
      <w:r w:rsidRPr="002A4D13">
        <w:rPr>
          <w:sz w:val="24"/>
          <w:szCs w:val="24"/>
        </w:rPr>
        <w:t>дает согласие</w:t>
      </w:r>
      <w:r w:rsidRPr="002A4D13">
        <w:rPr>
          <w:bCs/>
          <w:sz w:val="24"/>
          <w:szCs w:val="24"/>
        </w:rPr>
        <w:t xml:space="preserve"> на публикацию (размещение) в информационно-телекоммуникационной сети «Интернет» информации о получателе Субсидии и о подаваемой получателем Субсидии заявке, иной информации о получателе Субсидии, а также согласие на обработку персональных данных;</w:t>
      </w:r>
    </w:p>
    <w:p w:rsidR="00BB11AC" w:rsidRPr="002A4D13" w:rsidRDefault="00BB11AC" w:rsidP="00BB11AC">
      <w:pPr>
        <w:pStyle w:val="aff2"/>
        <w:ind w:firstLine="709"/>
        <w:jc w:val="both"/>
      </w:pPr>
      <w:r w:rsidRPr="002A4D13">
        <w:t>2) получатель Субсидии дает согласие на осуществление в отношении него проверки Администрацией за соблюдением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rsidR="00BB11AC" w:rsidRPr="002A4D13" w:rsidRDefault="00BB11AC" w:rsidP="00BB11AC">
      <w:pPr>
        <w:widowControl w:val="0"/>
        <w:autoSpaceDE w:val="0"/>
        <w:autoSpaceDN w:val="0"/>
        <w:adjustRightInd w:val="0"/>
        <w:ind w:firstLine="709"/>
        <w:jc w:val="both"/>
        <w:rPr>
          <w:sz w:val="24"/>
          <w:szCs w:val="24"/>
          <w:lang w:eastAsia="en-US"/>
        </w:rPr>
      </w:pPr>
      <w:r w:rsidRPr="002A4D13">
        <w:rPr>
          <w:sz w:val="24"/>
          <w:szCs w:val="24"/>
          <w:lang w:eastAsia="en-US"/>
        </w:rPr>
        <w:t>3) получатель Субсидии обязуется не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B11AC" w:rsidRPr="002A4D13" w:rsidRDefault="00BB11AC" w:rsidP="00BB11AC">
      <w:pPr>
        <w:autoSpaceDE w:val="0"/>
        <w:autoSpaceDN w:val="0"/>
        <w:adjustRightInd w:val="0"/>
        <w:ind w:firstLine="709"/>
        <w:jc w:val="both"/>
        <w:rPr>
          <w:sz w:val="24"/>
          <w:szCs w:val="24"/>
        </w:rPr>
      </w:pPr>
      <w:r w:rsidRPr="002A4D13">
        <w:rPr>
          <w:sz w:val="24"/>
          <w:szCs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до Администрации лимитов бюджетных обязательств на предоставление Субсидии, </w:t>
      </w:r>
      <w:r w:rsidRPr="002A4D13">
        <w:rPr>
          <w:sz w:val="24"/>
          <w:szCs w:val="24"/>
        </w:rPr>
        <w:lastRenderedPageBreak/>
        <w:t>приводящего к невозможности предоставления Субсидии в размере, определенном в Соглашении;</w:t>
      </w:r>
    </w:p>
    <w:p w:rsidR="00BB11AC" w:rsidRPr="002A4D13" w:rsidRDefault="00BB11AC" w:rsidP="00BB11AC">
      <w:pPr>
        <w:autoSpaceDE w:val="0"/>
        <w:autoSpaceDN w:val="0"/>
        <w:adjustRightInd w:val="0"/>
        <w:ind w:firstLine="709"/>
        <w:jc w:val="both"/>
        <w:rPr>
          <w:sz w:val="24"/>
          <w:szCs w:val="24"/>
        </w:rPr>
      </w:pPr>
      <w:r w:rsidRPr="002A4D13">
        <w:rPr>
          <w:sz w:val="24"/>
          <w:szCs w:val="24"/>
        </w:rPr>
        <w:t>- сроки и формы представления получателем Субсидии дополнительной отчетности (при необходимости);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 xml:space="preserve">Соглашение действует до полного исполнения обязательств по нему, в том числе по достижению результатов предоставления Субсидии, устанавливаемых в соответствии с </w:t>
      </w:r>
      <w:r w:rsidRPr="002A4D13">
        <w:rPr>
          <w:color w:val="000000" w:themeColor="text1"/>
          <w:sz w:val="24"/>
          <w:szCs w:val="24"/>
        </w:rPr>
        <w:t xml:space="preserve">пунктом 2.7 </w:t>
      </w:r>
      <w:r w:rsidRPr="002A4D13">
        <w:rPr>
          <w:sz w:val="24"/>
          <w:szCs w:val="24"/>
        </w:rPr>
        <w:t>настоящего Порядка.</w:t>
      </w:r>
    </w:p>
    <w:p w:rsidR="00F64716" w:rsidRPr="002A4D13" w:rsidRDefault="00F64716" w:rsidP="00F64716">
      <w:pPr>
        <w:widowControl w:val="0"/>
        <w:autoSpaceDE w:val="0"/>
        <w:autoSpaceDN w:val="0"/>
        <w:adjustRightInd w:val="0"/>
        <w:ind w:firstLine="709"/>
        <w:jc w:val="both"/>
        <w:rPr>
          <w:color w:val="000000"/>
          <w:sz w:val="24"/>
          <w:szCs w:val="24"/>
        </w:rPr>
      </w:pPr>
      <w:r w:rsidRPr="002A4D13">
        <w:rPr>
          <w:color w:val="000000"/>
          <w:sz w:val="24"/>
          <w:szCs w:val="24"/>
        </w:rPr>
        <w:t>Соглашение заключается в системе «Электронный бюджет» в соответствии с типовыми формами, установленными финансовым управлением администрации Ковернинского муниципального округа Нижегородской области.</w:t>
      </w:r>
    </w:p>
    <w:p w:rsidR="004B2BC1" w:rsidRPr="002A4D13" w:rsidRDefault="00F64716" w:rsidP="004B2BC1">
      <w:pPr>
        <w:widowControl w:val="0"/>
        <w:autoSpaceDE w:val="0"/>
        <w:autoSpaceDN w:val="0"/>
        <w:adjustRightInd w:val="0"/>
        <w:ind w:firstLine="709"/>
        <w:jc w:val="both"/>
        <w:rPr>
          <w:color w:val="000000"/>
          <w:sz w:val="24"/>
          <w:szCs w:val="24"/>
        </w:rPr>
      </w:pPr>
      <w:r w:rsidRPr="002A4D13">
        <w:rPr>
          <w:color w:val="000000"/>
          <w:sz w:val="24"/>
          <w:szCs w:val="24"/>
        </w:rPr>
        <w:t>Если победитель отбора получателей Субсидии не подписал  Соглашение</w:t>
      </w:r>
      <w:r w:rsidR="007E3052" w:rsidRPr="002A4D13">
        <w:rPr>
          <w:color w:val="000000"/>
          <w:sz w:val="24"/>
          <w:szCs w:val="24"/>
        </w:rPr>
        <w:t xml:space="preserve"> в течение</w:t>
      </w:r>
      <w:r w:rsidRPr="002A4D13">
        <w:rPr>
          <w:color w:val="000000"/>
          <w:sz w:val="24"/>
          <w:szCs w:val="24"/>
        </w:rPr>
        <w:t xml:space="preserve"> 10 рабочих дней со дня поступления Соглашения на подписание в систему «Электронный бюджет» и не направил возражения по проекту Соглашения, то такой победитель отбора получателей Субсидии признается уклонившимся от заключения Соглашения.</w:t>
      </w:r>
    </w:p>
    <w:p w:rsidR="00BB11AC" w:rsidRPr="002A4D13" w:rsidRDefault="00BB11AC" w:rsidP="00BB11AC">
      <w:pPr>
        <w:widowControl w:val="0"/>
        <w:autoSpaceDE w:val="0"/>
        <w:autoSpaceDN w:val="0"/>
        <w:adjustRightInd w:val="0"/>
        <w:ind w:firstLine="709"/>
        <w:jc w:val="both"/>
        <w:rPr>
          <w:sz w:val="24"/>
          <w:szCs w:val="24"/>
        </w:rPr>
      </w:pPr>
      <w:r w:rsidRPr="002A4D13">
        <w:rPr>
          <w:bCs/>
          <w:sz w:val="24"/>
          <w:szCs w:val="24"/>
        </w:rPr>
        <w:t>2.7.</w:t>
      </w:r>
      <w:r w:rsidRPr="002A4D13">
        <w:rPr>
          <w:sz w:val="24"/>
          <w:szCs w:val="24"/>
        </w:rPr>
        <w:t>Результатами предоставления Субсидии, которые соответствуют непосредственным результатам Программы, являются:</w:t>
      </w:r>
    </w:p>
    <w:p w:rsidR="00BB11AC" w:rsidRPr="002A4D13" w:rsidRDefault="00BB11AC" w:rsidP="00BB11AC">
      <w:pPr>
        <w:ind w:firstLine="709"/>
        <w:jc w:val="both"/>
        <w:rPr>
          <w:sz w:val="24"/>
          <w:szCs w:val="24"/>
        </w:rPr>
      </w:pPr>
      <w:r w:rsidRPr="002A4D13">
        <w:rPr>
          <w:sz w:val="24"/>
          <w:szCs w:val="24"/>
        </w:rPr>
        <w:t xml:space="preserve">- недопущение продажи автомагазина (автолавки), а также предоставление в аренду, безвозмездное пользование со дня подачи заявки на участие в конкурсном отборе и до окончания действия Соглашения </w:t>
      </w:r>
      <w:r w:rsidRPr="002A4D13">
        <w:rPr>
          <w:rFonts w:eastAsia="Calibri"/>
          <w:bCs/>
          <w:sz w:val="24"/>
          <w:szCs w:val="24"/>
          <w:lang w:eastAsia="en-US"/>
        </w:rPr>
        <w:t>(за исключением случаев возникновения обстоятельств непреодолимой силы)</w:t>
      </w:r>
      <w:r w:rsidRPr="002A4D13">
        <w:rPr>
          <w:sz w:val="24"/>
          <w:szCs w:val="24"/>
        </w:rPr>
        <w:t>;</w:t>
      </w:r>
    </w:p>
    <w:p w:rsidR="00BB11AC" w:rsidRPr="002A4D13" w:rsidRDefault="00BB11AC" w:rsidP="00BB11AC">
      <w:pPr>
        <w:ind w:firstLine="709"/>
        <w:jc w:val="both"/>
        <w:rPr>
          <w:sz w:val="24"/>
          <w:szCs w:val="24"/>
        </w:rPr>
      </w:pPr>
      <w:r w:rsidRPr="002A4D13">
        <w:rPr>
          <w:sz w:val="24"/>
          <w:szCs w:val="24"/>
        </w:rPr>
        <w:t>- охват не менее 5 удаленных населенных пунктов в течение года получения Субсидии и 2-х лет следующих за годом получения Субсидии по обеспечению жителей товарами первой необходимости.</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Плановые значения результатов предоставления Субсидии устанавливаются в Соглашении.</w:t>
      </w:r>
    </w:p>
    <w:p w:rsidR="00BB11AC" w:rsidRPr="002A4D13" w:rsidRDefault="00BB11AC" w:rsidP="00BB11AC">
      <w:pPr>
        <w:widowControl w:val="0"/>
        <w:autoSpaceDE w:val="0"/>
        <w:autoSpaceDN w:val="0"/>
        <w:adjustRightInd w:val="0"/>
        <w:ind w:firstLine="709"/>
        <w:jc w:val="both"/>
        <w:rPr>
          <w:color w:val="000000"/>
          <w:sz w:val="24"/>
          <w:szCs w:val="24"/>
        </w:rPr>
      </w:pPr>
      <w:r w:rsidRPr="002A4D13">
        <w:rPr>
          <w:color w:val="000000"/>
          <w:sz w:val="24"/>
          <w:szCs w:val="24"/>
        </w:rPr>
        <w:t>Результат предоставления Субсидии соответствует непосредственному результату муниципальной Программы и типу результата предоставления Субсидии «Оказание услуг (выполнение работ)», определенному в соответствии с Порядком проведения мониторинга достижения результатов предоставления субсидии, в том числе грантов в форме субсидий, юридическим лицам,</w:t>
      </w:r>
      <w:r w:rsidR="00DF011D" w:rsidRPr="002A4D13">
        <w:rPr>
          <w:color w:val="000000"/>
          <w:sz w:val="24"/>
          <w:szCs w:val="24"/>
        </w:rPr>
        <w:t xml:space="preserve"> в </w:t>
      </w:r>
      <w:r w:rsidR="00F93930" w:rsidRPr="002A4D13">
        <w:rPr>
          <w:color w:val="000000"/>
          <w:sz w:val="24"/>
          <w:szCs w:val="24"/>
        </w:rPr>
        <w:t>том числе бюджетным</w:t>
      </w:r>
      <w:r w:rsidR="00DF011D" w:rsidRPr="002A4D13">
        <w:rPr>
          <w:color w:val="000000"/>
          <w:sz w:val="24"/>
          <w:szCs w:val="24"/>
        </w:rPr>
        <w:t xml:space="preserve"> и автономным учреждениям,</w:t>
      </w:r>
      <w:r w:rsidRPr="002A4D13">
        <w:rPr>
          <w:color w:val="000000"/>
          <w:sz w:val="24"/>
          <w:szCs w:val="24"/>
        </w:rPr>
        <w:t xml:space="preserve"> индивидуальным предпринимателям, физическим лицам, утвержденным приказом Министерс</w:t>
      </w:r>
      <w:r w:rsidR="00F93930" w:rsidRPr="002A4D13">
        <w:rPr>
          <w:color w:val="000000"/>
          <w:sz w:val="24"/>
          <w:szCs w:val="24"/>
        </w:rPr>
        <w:t>тва финансов России</w:t>
      </w:r>
      <w:r w:rsidR="00DF011D" w:rsidRPr="002A4D13">
        <w:rPr>
          <w:color w:val="000000"/>
          <w:sz w:val="24"/>
          <w:szCs w:val="24"/>
        </w:rPr>
        <w:t xml:space="preserve"> от 27</w:t>
      </w:r>
      <w:r w:rsidR="0023619A" w:rsidRPr="002A4D13">
        <w:rPr>
          <w:color w:val="000000"/>
          <w:sz w:val="24"/>
          <w:szCs w:val="24"/>
        </w:rPr>
        <w:t>.04.</w:t>
      </w:r>
      <w:r w:rsidR="00DF011D" w:rsidRPr="002A4D13">
        <w:rPr>
          <w:color w:val="000000"/>
          <w:sz w:val="24"/>
          <w:szCs w:val="24"/>
        </w:rPr>
        <w:t>2024 г. № 53н</w:t>
      </w:r>
      <w:r w:rsidR="001540D7" w:rsidRPr="002A4D13">
        <w:rPr>
          <w:color w:val="000000"/>
          <w:sz w:val="24"/>
          <w:szCs w:val="24"/>
        </w:rPr>
        <w:t>.</w:t>
      </w:r>
    </w:p>
    <w:p w:rsidR="00BB11AC" w:rsidRPr="002A4D13" w:rsidRDefault="00BB11AC" w:rsidP="00BB11AC">
      <w:pPr>
        <w:widowControl w:val="0"/>
        <w:autoSpaceDE w:val="0"/>
        <w:autoSpaceDN w:val="0"/>
        <w:adjustRightInd w:val="0"/>
        <w:ind w:firstLine="709"/>
        <w:jc w:val="both"/>
        <w:rPr>
          <w:color w:val="000000"/>
          <w:sz w:val="24"/>
          <w:szCs w:val="24"/>
        </w:rPr>
      </w:pPr>
      <w:r w:rsidRPr="002A4D13">
        <w:rPr>
          <w:color w:val="000000"/>
          <w:sz w:val="24"/>
          <w:szCs w:val="24"/>
        </w:rPr>
        <w:t>Характеристики результата предоставления Субсидии (показатели, необходимые для достижения результата предоставления Субсидии) не устанавливаются.</w:t>
      </w:r>
      <w:bookmarkStart w:id="0" w:name="_GoBack"/>
      <w:bookmarkEnd w:id="0"/>
    </w:p>
    <w:p w:rsidR="004B2BC1" w:rsidRPr="002A4D13" w:rsidRDefault="00BB11AC" w:rsidP="004B2BC1">
      <w:pPr>
        <w:widowControl w:val="0"/>
        <w:autoSpaceDE w:val="0"/>
        <w:autoSpaceDN w:val="0"/>
        <w:adjustRightInd w:val="0"/>
        <w:ind w:firstLine="709"/>
        <w:jc w:val="both"/>
        <w:rPr>
          <w:color w:val="000000"/>
          <w:sz w:val="24"/>
          <w:szCs w:val="24"/>
        </w:rPr>
      </w:pPr>
      <w:r w:rsidRPr="002A4D13">
        <w:rPr>
          <w:color w:val="000000"/>
          <w:sz w:val="24"/>
          <w:szCs w:val="24"/>
        </w:rPr>
        <w:t>Точная дата завершения и конечное значение результата предоставления Субсиди</w:t>
      </w:r>
      <w:r w:rsidR="004B2BC1" w:rsidRPr="002A4D13">
        <w:rPr>
          <w:color w:val="000000"/>
          <w:sz w:val="24"/>
          <w:szCs w:val="24"/>
        </w:rPr>
        <w:t>и устанавливаются в Соглашении.</w:t>
      </w:r>
    </w:p>
    <w:p w:rsidR="00BB11AC" w:rsidRPr="002A4D13" w:rsidRDefault="00BB11AC" w:rsidP="00BB11AC">
      <w:pPr>
        <w:pStyle w:val="ConsTitle"/>
        <w:widowControl/>
        <w:ind w:right="6" w:firstLine="709"/>
        <w:contextualSpacing/>
        <w:jc w:val="both"/>
        <w:rPr>
          <w:rFonts w:ascii="Times New Roman" w:hAnsi="Times New Roman"/>
          <w:b w:val="0"/>
          <w:bCs/>
          <w:sz w:val="24"/>
          <w:szCs w:val="24"/>
        </w:rPr>
      </w:pPr>
      <w:r w:rsidRPr="002A4D13">
        <w:rPr>
          <w:rFonts w:ascii="Times New Roman" w:hAnsi="Times New Roman"/>
          <w:b w:val="0"/>
          <w:bCs/>
          <w:sz w:val="24"/>
          <w:szCs w:val="24"/>
        </w:rPr>
        <w:t xml:space="preserve">2.8. Перечисление Субсидии осуществляется единовременно, не позднее 10-го рабочего дня, следующего за днем принятия Администрацией решения о предоставлении Субсидии. </w:t>
      </w:r>
    </w:p>
    <w:p w:rsidR="004B2BC1" w:rsidRPr="002A4D13" w:rsidRDefault="00BB11AC" w:rsidP="004B2BC1">
      <w:pPr>
        <w:pStyle w:val="aff2"/>
        <w:ind w:firstLine="709"/>
        <w:jc w:val="both"/>
        <w:rPr>
          <w:bCs/>
        </w:rPr>
      </w:pPr>
      <w:r w:rsidRPr="002A4D13">
        <w:rPr>
          <w:bCs/>
        </w:rPr>
        <w:t>Датой принятия решения о предоставлении Субсидии являе</w:t>
      </w:r>
      <w:r w:rsidR="004B2BC1" w:rsidRPr="002A4D13">
        <w:rPr>
          <w:bCs/>
        </w:rPr>
        <w:t>тся дата заключения Соглашения.</w:t>
      </w:r>
    </w:p>
    <w:p w:rsidR="004B2BC1" w:rsidRPr="002A4D13" w:rsidRDefault="00BB11AC" w:rsidP="004B2BC1">
      <w:pPr>
        <w:pStyle w:val="aff2"/>
        <w:ind w:firstLine="709"/>
        <w:jc w:val="both"/>
        <w:rPr>
          <w:bCs/>
        </w:rPr>
      </w:pPr>
      <w:r w:rsidRPr="002A4D13">
        <w:rPr>
          <w:bCs/>
        </w:rPr>
        <w:t xml:space="preserve">2.9.Перечисление Субсидии осуществляется с лицевого счета Администрации, открытого в отделе бухгалтерского учета и казначейского исполнения финансового управления </w:t>
      </w:r>
      <w:r w:rsidR="00AD73E3" w:rsidRPr="002A4D13">
        <w:rPr>
          <w:bCs/>
        </w:rPr>
        <w:t xml:space="preserve">администрации </w:t>
      </w:r>
      <w:r w:rsidRPr="002A4D13">
        <w:rPr>
          <w:bCs/>
        </w:rPr>
        <w:t>Ковернинского муниципального округа, на счета, открытые  получателем Субсидии в учреждениях Центрального банка РФ или кредитных организациях, если иное не установлено законода</w:t>
      </w:r>
      <w:r w:rsidR="004B2BC1" w:rsidRPr="002A4D13">
        <w:rPr>
          <w:bCs/>
        </w:rPr>
        <w:t>тельством Российской Федерации.</w:t>
      </w:r>
    </w:p>
    <w:p w:rsidR="004B2BC1" w:rsidRPr="002A4D13" w:rsidRDefault="00BB11AC" w:rsidP="004B2BC1">
      <w:pPr>
        <w:pStyle w:val="aff2"/>
        <w:ind w:firstLine="709"/>
        <w:jc w:val="both"/>
        <w:rPr>
          <w:bCs/>
        </w:rPr>
      </w:pPr>
      <w:r w:rsidRPr="002A4D13">
        <w:rPr>
          <w:bCs/>
        </w:rPr>
        <w:t xml:space="preserve"> 2.10.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w:t>
      </w:r>
      <w:r w:rsidR="004B2BC1" w:rsidRPr="002A4D13">
        <w:rPr>
          <w:bCs/>
        </w:rPr>
        <w:t>а, являющегося правопреемником.</w:t>
      </w:r>
    </w:p>
    <w:p w:rsidR="004B2BC1" w:rsidRPr="002A4D13" w:rsidRDefault="00BB11AC" w:rsidP="004B2BC1">
      <w:pPr>
        <w:pStyle w:val="aff2"/>
        <w:ind w:firstLine="709"/>
        <w:jc w:val="both"/>
        <w:rPr>
          <w:bCs/>
        </w:rPr>
      </w:pPr>
      <w:r w:rsidRPr="002A4D13">
        <w:rPr>
          <w:bCs/>
        </w:rPr>
        <w:lastRenderedPageBreak/>
        <w:t>2.11.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Ковернинского  муниципальног</w:t>
      </w:r>
      <w:r w:rsidR="004B2BC1" w:rsidRPr="002A4D13">
        <w:rPr>
          <w:bCs/>
        </w:rPr>
        <w:t>о округа Нижегородской области.</w:t>
      </w:r>
    </w:p>
    <w:p w:rsidR="00BB11AC" w:rsidRPr="002A4D13" w:rsidRDefault="00BB11AC" w:rsidP="00BB11AC">
      <w:pPr>
        <w:pStyle w:val="aff2"/>
        <w:ind w:firstLine="709"/>
        <w:jc w:val="both"/>
      </w:pPr>
      <w:r w:rsidRPr="002A4D13">
        <w:rPr>
          <w:bCs/>
        </w:rPr>
        <w:t>2.12. При прекращении деятельности получателя Субсидии, являющимся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21C29" w:rsidRPr="002A4D13" w:rsidRDefault="00021C29" w:rsidP="00021C29">
      <w:pPr>
        <w:ind w:firstLine="709"/>
        <w:jc w:val="center"/>
        <w:rPr>
          <w:rFonts w:eastAsia="Arial"/>
          <w:b/>
          <w:sz w:val="24"/>
          <w:szCs w:val="24"/>
          <w:lang w:eastAsia="en-US"/>
        </w:rPr>
      </w:pPr>
    </w:p>
    <w:p w:rsidR="00021C29" w:rsidRPr="002A4D13" w:rsidRDefault="0094172E" w:rsidP="00021C29">
      <w:pPr>
        <w:ind w:firstLine="709"/>
        <w:jc w:val="center"/>
        <w:rPr>
          <w:rFonts w:eastAsia="Arial"/>
          <w:b/>
          <w:sz w:val="24"/>
          <w:szCs w:val="24"/>
          <w:lang w:eastAsia="en-US"/>
        </w:rPr>
      </w:pPr>
      <w:r w:rsidRPr="002A4D13">
        <w:rPr>
          <w:rFonts w:eastAsia="Arial"/>
          <w:b/>
          <w:sz w:val="24"/>
          <w:szCs w:val="24"/>
          <w:lang w:eastAsia="en-US"/>
        </w:rPr>
        <w:t>3</w:t>
      </w:r>
      <w:r w:rsidR="00021C29" w:rsidRPr="002A4D13">
        <w:rPr>
          <w:rFonts w:eastAsia="Arial"/>
          <w:b/>
          <w:sz w:val="24"/>
          <w:szCs w:val="24"/>
          <w:lang w:eastAsia="en-US"/>
        </w:rPr>
        <w:t xml:space="preserve">. Правила проведения конкурсного отбора получателей Субсидии </w:t>
      </w:r>
    </w:p>
    <w:p w:rsidR="00021C29" w:rsidRPr="002A4D13" w:rsidRDefault="00021C29" w:rsidP="00021C29">
      <w:pPr>
        <w:ind w:firstLine="709"/>
        <w:jc w:val="center"/>
        <w:rPr>
          <w:rFonts w:eastAsia="Arial"/>
          <w:b/>
          <w:sz w:val="24"/>
          <w:szCs w:val="24"/>
          <w:lang w:eastAsia="en-US"/>
        </w:rPr>
      </w:pPr>
    </w:p>
    <w:p w:rsidR="00021C29" w:rsidRPr="002A4D13" w:rsidRDefault="00021C29" w:rsidP="00021C29">
      <w:pPr>
        <w:pStyle w:val="af8"/>
        <w:spacing w:before="0" w:beforeAutospacing="0" w:after="0" w:afterAutospacing="0" w:line="288" w:lineRule="atLeast"/>
        <w:ind w:firstLine="540"/>
        <w:jc w:val="both"/>
      </w:pPr>
      <w:r w:rsidRPr="002A4D13">
        <w:t xml:space="preserve">3.1. Отбор получателей Субсидии осуществляется в государственной интегрированной информационной </w:t>
      </w:r>
      <w:hyperlink r:id="rId15" w:history="1">
        <w:r w:rsidRPr="002A4D13">
          <w:t>системе</w:t>
        </w:r>
      </w:hyperlink>
      <w:r w:rsidRPr="002A4D13">
        <w:t xml:space="preserve"> управления общественными финансами «Электронный бюджет» </w:t>
      </w:r>
      <w:r w:rsidRPr="002A4D13">
        <w:rPr>
          <w:bCs/>
        </w:rPr>
        <w:t>(далее – система «Электронный бюджет»).</w:t>
      </w:r>
    </w:p>
    <w:p w:rsidR="00021C29" w:rsidRPr="002A4D13" w:rsidRDefault="00021C29" w:rsidP="00021C29">
      <w:pPr>
        <w:pStyle w:val="af8"/>
        <w:spacing w:before="0" w:beforeAutospacing="0" w:after="0" w:afterAutospacing="0" w:line="288" w:lineRule="atLeast"/>
        <w:ind w:firstLine="540"/>
        <w:jc w:val="both"/>
      </w:pPr>
      <w:r w:rsidRPr="002A4D13">
        <w:t>Объявления о проведении отбора, о его отмене (с указанием причин отмены), информации о ходе и результатах отбора размещается на Едином портале, а также при необходимости на официальном сайте Администрации.</w:t>
      </w:r>
    </w:p>
    <w:p w:rsidR="00021C29" w:rsidRPr="002A4D13" w:rsidRDefault="00021C29" w:rsidP="00021C29">
      <w:pPr>
        <w:pStyle w:val="af8"/>
        <w:spacing w:before="0" w:beforeAutospacing="0" w:after="0" w:afterAutospacing="0" w:line="288" w:lineRule="atLeast"/>
        <w:ind w:firstLine="540"/>
        <w:jc w:val="both"/>
      </w:pPr>
      <w:r w:rsidRPr="002A4D13">
        <w:t>Объявления о проведении отбора, о его отмене (с указанием причин отмены) формируются в электронной форме посредством заполнения соответствующих экранных форм веб-интерфейса системы «Электронный бюджет», пописывается усиленной квалифицированной электронной подписью руководителя главного распорядителя бюджетных средств (уполномоченного им лица).</w:t>
      </w:r>
    </w:p>
    <w:p w:rsidR="00021C29" w:rsidRPr="002A4D13" w:rsidRDefault="00021C29" w:rsidP="00021C29">
      <w:pPr>
        <w:pStyle w:val="af8"/>
        <w:spacing w:before="0" w:beforeAutospacing="0" w:after="0" w:afterAutospacing="0" w:line="288" w:lineRule="atLeast"/>
        <w:ind w:firstLine="540"/>
        <w:jc w:val="both"/>
      </w:pPr>
      <w:r w:rsidRPr="002A4D13">
        <w:t xml:space="preserve">Участники отбора, подавшие заявки, информируются об отмене проведения отбора получателей Субсидии в системе «Электронный бюджет». Сроки и случаи отмены проведения отбора установлены пунктом </w:t>
      </w:r>
      <w:r w:rsidR="002A3880" w:rsidRPr="002A4D13">
        <w:t>3</w:t>
      </w:r>
      <w:r w:rsidR="00F441F4" w:rsidRPr="002A4D13">
        <w:t>.7</w:t>
      </w:r>
      <w:r w:rsidRPr="002A4D13">
        <w:t xml:space="preserve"> настоящего Порядка.</w:t>
      </w:r>
    </w:p>
    <w:p w:rsidR="00021C29" w:rsidRPr="002A4D13" w:rsidRDefault="00F441F4" w:rsidP="00021C29">
      <w:pPr>
        <w:pStyle w:val="aff2"/>
        <w:ind w:firstLine="709"/>
        <w:jc w:val="both"/>
        <w:rPr>
          <w:bCs/>
        </w:rPr>
      </w:pPr>
      <w:r w:rsidRPr="002A4D13">
        <w:rPr>
          <w:bCs/>
        </w:rPr>
        <w:t xml:space="preserve">Любой участник </w:t>
      </w:r>
      <w:r w:rsidR="00021C29" w:rsidRPr="002A4D13">
        <w:rPr>
          <w:bCs/>
        </w:rPr>
        <w:t>отбора получателей Субсидии со дня размещения объявления о проведении отбора получателей Субсидии не позднее 3-го рабочего дня до дня завершения подачи заявок вправе направить в Администрацию не более 5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rsidR="00021C29" w:rsidRPr="002A4D13" w:rsidRDefault="00021C29" w:rsidP="00021C29">
      <w:pPr>
        <w:pStyle w:val="aff2"/>
        <w:ind w:firstLine="709"/>
        <w:jc w:val="both"/>
        <w:rPr>
          <w:bCs/>
        </w:rPr>
      </w:pPr>
      <w:r w:rsidRPr="002A4D13">
        <w:rPr>
          <w:bCs/>
        </w:rPr>
        <w:t>Администрация, в ответ на запрос,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021C29" w:rsidRPr="002A4D13" w:rsidRDefault="00021C29" w:rsidP="00021C29">
      <w:pPr>
        <w:pStyle w:val="aff2"/>
        <w:ind w:firstLine="709"/>
        <w:jc w:val="both"/>
      </w:pPr>
      <w:r w:rsidRPr="002A4D13">
        <w:rPr>
          <w:bCs/>
        </w:rPr>
        <w:t>Предоставление Администрацией разъяснений положений объявления о проведении отбора получателей Субсидии не должно изменять суть информации, содержащейся в указанном объявлении.</w:t>
      </w:r>
    </w:p>
    <w:p w:rsidR="00021C29" w:rsidRPr="002A4D13" w:rsidRDefault="00021C29" w:rsidP="00021C29">
      <w:pPr>
        <w:pStyle w:val="af8"/>
        <w:spacing w:before="0" w:beforeAutospacing="0" w:after="0" w:afterAutospacing="0" w:line="288" w:lineRule="atLeast"/>
        <w:ind w:firstLine="540"/>
        <w:jc w:val="both"/>
        <w:rPr>
          <w:rFonts w:eastAsia="Calibri"/>
          <w:bCs/>
          <w:lang w:eastAsia="en-US"/>
        </w:rPr>
      </w:pPr>
      <w:r w:rsidRPr="002A4D13">
        <w:rPr>
          <w:rFonts w:eastAsia="Calibri"/>
          <w:bCs/>
          <w:lang w:eastAsia="en-US"/>
        </w:rPr>
        <w:lastRenderedPageBreak/>
        <w:t xml:space="preserve">  3.2. Способ проведения отбора на конкурентной основе в соответствии с пунктом 3 статьи 78.5 Бюджетного Кодекса Российской Федерации:</w:t>
      </w:r>
    </w:p>
    <w:p w:rsidR="00021C29" w:rsidRPr="002A4D13" w:rsidRDefault="00021C29" w:rsidP="00021C29">
      <w:pPr>
        <w:ind w:firstLine="709"/>
        <w:jc w:val="both"/>
        <w:rPr>
          <w:rFonts w:eastAsia="Calibri"/>
          <w:bCs/>
          <w:sz w:val="24"/>
          <w:szCs w:val="24"/>
          <w:lang w:eastAsia="en-US"/>
        </w:rPr>
      </w:pPr>
      <w:r w:rsidRPr="002A4D13">
        <w:rPr>
          <w:rFonts w:eastAsia="Calibri"/>
          <w:bCs/>
          <w:sz w:val="24"/>
          <w:szCs w:val="24"/>
          <w:lang w:eastAsia="en-US"/>
        </w:rPr>
        <w:t xml:space="preserve"> - </w:t>
      </w:r>
      <w:r w:rsidRPr="002A4D13">
        <w:rPr>
          <w:sz w:val="24"/>
          <w:szCs w:val="24"/>
        </w:rPr>
        <w:t xml:space="preserve"> конкурс - проведение отбора получателей Субсидии исходя из наилучших условий достижения результатов предоставления Субсидий,</w:t>
      </w:r>
      <w:r w:rsidRPr="002A4D13">
        <w:rPr>
          <w:rFonts w:eastAsia="Calibri"/>
          <w:bCs/>
          <w:sz w:val="24"/>
          <w:szCs w:val="24"/>
          <w:lang w:eastAsia="en-US"/>
        </w:rPr>
        <w:t xml:space="preserve"> установленных пунктом 2.7настоящего Порядка.</w:t>
      </w:r>
    </w:p>
    <w:p w:rsidR="00021C29" w:rsidRPr="002A4D13" w:rsidRDefault="00021C29" w:rsidP="00021C29">
      <w:pPr>
        <w:ind w:firstLine="709"/>
        <w:jc w:val="both"/>
        <w:rPr>
          <w:rFonts w:eastAsia="Calibri"/>
          <w:bCs/>
          <w:sz w:val="24"/>
          <w:szCs w:val="24"/>
          <w:lang w:eastAsia="en-US"/>
        </w:rPr>
      </w:pPr>
      <w:r w:rsidRPr="002A4D13">
        <w:rPr>
          <w:rFonts w:eastAsia="Calibri"/>
          <w:bCs/>
          <w:sz w:val="24"/>
          <w:szCs w:val="24"/>
          <w:lang w:eastAsia="en-US"/>
        </w:rPr>
        <w:t>Конкурсный отбор получателей Субсидии проводится в один этап.</w:t>
      </w:r>
    </w:p>
    <w:p w:rsidR="00021C29" w:rsidRPr="002A4D13" w:rsidRDefault="00021C29" w:rsidP="00021C29">
      <w:pPr>
        <w:pStyle w:val="ConsPlusNormal"/>
        <w:ind w:firstLine="142"/>
        <w:contextualSpacing/>
        <w:jc w:val="both"/>
        <w:rPr>
          <w:rFonts w:ascii="Times New Roman" w:hAnsi="Times New Roman" w:cs="Times New Roman"/>
          <w:sz w:val="24"/>
          <w:szCs w:val="24"/>
        </w:rPr>
      </w:pPr>
      <w:r w:rsidRPr="002A4D13">
        <w:rPr>
          <w:rFonts w:ascii="Times New Roman" w:hAnsi="Times New Roman" w:cs="Times New Roman"/>
          <w:sz w:val="24"/>
          <w:szCs w:val="24"/>
        </w:rPr>
        <w:t xml:space="preserve">        3.3. В целях организации и проведения отбора Администрация:</w:t>
      </w:r>
    </w:p>
    <w:p w:rsidR="00021C29" w:rsidRPr="002A4D13" w:rsidRDefault="00021C29" w:rsidP="00021C29">
      <w:pPr>
        <w:pStyle w:val="ConsPlusNormal"/>
        <w:ind w:firstLine="540"/>
        <w:contextualSpacing/>
        <w:jc w:val="both"/>
        <w:rPr>
          <w:rFonts w:ascii="Times New Roman" w:hAnsi="Times New Roman" w:cs="Times New Roman"/>
          <w:sz w:val="24"/>
          <w:szCs w:val="24"/>
        </w:rPr>
      </w:pPr>
      <w:r w:rsidRPr="002A4D13">
        <w:rPr>
          <w:rFonts w:ascii="Times New Roman" w:hAnsi="Times New Roman" w:cs="Times New Roman"/>
          <w:sz w:val="24"/>
          <w:szCs w:val="24"/>
        </w:rPr>
        <w:t>1) не менее чем за 30 календарных дней до истечения срока подачи заявок если иное не предусмотрено нормативно-правовыми актами Правительства Российской Федерации размещает на едином портале бюджетной системы Российской Федерации в информационно-телекоммуникационной сети «Интернет»</w:t>
      </w:r>
      <w:r w:rsidR="0059394D" w:rsidRPr="002A4D13">
        <w:rPr>
          <w:rFonts w:ascii="Times New Roman" w:hAnsi="Times New Roman" w:cs="Times New Roman"/>
          <w:sz w:val="24"/>
          <w:szCs w:val="24"/>
        </w:rPr>
        <w:t xml:space="preserve"> </w:t>
      </w:r>
      <w:r w:rsidRPr="002A4D13">
        <w:rPr>
          <w:rFonts w:ascii="Times New Roman" w:hAnsi="Times New Roman" w:cs="Times New Roman"/>
          <w:sz w:val="24"/>
          <w:szCs w:val="24"/>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объявление о проведении отбора (далее - объявление), а также на официальном сайте Администрации в информационно-телекоммуникационной сети «Интернет» </w:t>
      </w:r>
      <w:r w:rsidRPr="002A4D13">
        <w:rPr>
          <w:rFonts w:ascii="Times New Roman" w:hAnsi="Times New Roman" w:cs="Times New Roman"/>
          <w:bCs/>
          <w:sz w:val="24"/>
          <w:szCs w:val="24"/>
        </w:rPr>
        <w:t xml:space="preserve">по  адресу </w:t>
      </w:r>
      <w:r w:rsidRPr="002A4D13">
        <w:rPr>
          <w:rFonts w:ascii="Times New Roman" w:hAnsi="Times New Roman" w:cs="Times New Roman"/>
          <w:sz w:val="24"/>
          <w:szCs w:val="24"/>
        </w:rPr>
        <w:t>с указанием:</w:t>
      </w:r>
    </w:p>
    <w:p w:rsidR="00021C29" w:rsidRPr="002A4D13" w:rsidRDefault="00021C29" w:rsidP="00021C29">
      <w:pPr>
        <w:pStyle w:val="ConsPlusNormal"/>
        <w:ind w:firstLine="540"/>
        <w:jc w:val="both"/>
        <w:rPr>
          <w:rFonts w:ascii="Times New Roman" w:hAnsi="Times New Roman" w:cs="Times New Roman"/>
          <w:sz w:val="24"/>
          <w:szCs w:val="24"/>
        </w:rPr>
      </w:pPr>
      <w:r w:rsidRPr="002A4D13">
        <w:rPr>
          <w:rFonts w:ascii="Times New Roman" w:hAnsi="Times New Roman" w:cs="Times New Roman"/>
          <w:sz w:val="24"/>
          <w:szCs w:val="24"/>
        </w:rPr>
        <w:t xml:space="preserve"> - сроков проведения отбора (дата и время начала (окончания) подачи (приема) заявок);</w:t>
      </w:r>
    </w:p>
    <w:p w:rsidR="00021C29" w:rsidRPr="002A4D13" w:rsidRDefault="00021C29" w:rsidP="00021C29">
      <w:pPr>
        <w:pStyle w:val="ConsPlusNormal"/>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 наименования, места нахождения, почтового адреса, адреса электронной почты ;</w:t>
      </w:r>
    </w:p>
    <w:p w:rsidR="00021C29" w:rsidRPr="002A4D13" w:rsidRDefault="00021C29" w:rsidP="0059394D">
      <w:pPr>
        <w:pStyle w:val="ConsPlusNormal"/>
        <w:ind w:firstLine="708"/>
        <w:contextualSpacing/>
        <w:jc w:val="both"/>
        <w:rPr>
          <w:rFonts w:ascii="Times New Roman" w:hAnsi="Times New Roman" w:cs="Times New Roman"/>
          <w:sz w:val="24"/>
          <w:szCs w:val="24"/>
        </w:rPr>
      </w:pPr>
      <w:r w:rsidRPr="002A4D13">
        <w:rPr>
          <w:rFonts w:ascii="Times New Roman" w:hAnsi="Times New Roman" w:cs="Times New Roman"/>
          <w:sz w:val="24"/>
          <w:szCs w:val="24"/>
        </w:rPr>
        <w:t>- результатов предоставления субсидии в соответствии с пунктом 2.7 настоящего Порядка;</w:t>
      </w:r>
    </w:p>
    <w:p w:rsidR="00021C29" w:rsidRPr="002A4D13" w:rsidRDefault="00021C29" w:rsidP="00021C29">
      <w:pPr>
        <w:ind w:left="10" w:right="3" w:firstLine="709"/>
        <w:jc w:val="both"/>
        <w:rPr>
          <w:sz w:val="24"/>
          <w:szCs w:val="24"/>
        </w:rPr>
      </w:pPr>
      <w:r w:rsidRPr="002A4D13">
        <w:rPr>
          <w:sz w:val="24"/>
          <w:szCs w:val="24"/>
        </w:rPr>
        <w:t>- доменное имя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w:t>
      </w:r>
      <w:r w:rsidR="002A3880" w:rsidRPr="002A4D13">
        <w:rPr>
          <w:sz w:val="24"/>
          <w:szCs w:val="24"/>
        </w:rPr>
        <w:t>ых услуг в электронной форме</w:t>
      </w:r>
      <w:r w:rsidRPr="002A4D13">
        <w:rPr>
          <w:sz w:val="24"/>
          <w:szCs w:val="24"/>
        </w:rPr>
        <w:t xml:space="preserve">,  доменное   имя  и (или) указатель страниц сайта в информационно-телекоммуникационной сети Интернет ; </w:t>
      </w:r>
    </w:p>
    <w:p w:rsidR="00021C29" w:rsidRPr="002A4D13" w:rsidRDefault="00021C29" w:rsidP="00021C29">
      <w:pPr>
        <w:pStyle w:val="ConsPlusNormal"/>
        <w:spacing w:line="276" w:lineRule="auto"/>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 требований к участникам отбора в соответствии с пунктом 2.1 настоящего Порядка и перечня документов, представляемых участниками отбора для подтверждения их соответствия указанным требованиям;</w:t>
      </w:r>
    </w:p>
    <w:p w:rsidR="00021C29" w:rsidRPr="002A4D13" w:rsidRDefault="00021C29" w:rsidP="00021C29">
      <w:pPr>
        <w:pStyle w:val="ConsPlusNormal"/>
        <w:spacing w:line="276" w:lineRule="auto"/>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 порядка подачи участниками отбора заявок и требований, предъявляемых к форме и содержанию заявок, подаваемых участниками отбора, в соответствии с пунктом 2.2 настоящего Порядка;</w:t>
      </w:r>
    </w:p>
    <w:p w:rsidR="00021C29" w:rsidRPr="002A4D13" w:rsidRDefault="00021C29" w:rsidP="00021C29">
      <w:pPr>
        <w:pStyle w:val="ConsPlusNormal"/>
        <w:spacing w:line="276" w:lineRule="auto"/>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 порядка отзыва участниками отбора заявок, порядка возврата участникам отбора заявок, определяющего, в том числе основания для возврата заявок, порядка внесения участниками отбора изменений в заявку;</w:t>
      </w:r>
    </w:p>
    <w:p w:rsidR="00021C29" w:rsidRPr="002A4D13" w:rsidRDefault="00021C29" w:rsidP="00021C29">
      <w:pPr>
        <w:pStyle w:val="ConsPlusNormal"/>
        <w:spacing w:line="276" w:lineRule="auto"/>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 правил рассмотрения  и оценки заявок участников отбора в соответствии с пунктом 2.3 настоящего Порядка;</w:t>
      </w:r>
    </w:p>
    <w:p w:rsidR="00021C29" w:rsidRPr="002A4D13" w:rsidRDefault="00021C29" w:rsidP="00021C29">
      <w:pPr>
        <w:pStyle w:val="ConsPlusNormal"/>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 порядка предоставления участникам отбора разъяснений положений объявления, даты начала и окончания срока такого предоставления;</w:t>
      </w:r>
    </w:p>
    <w:p w:rsidR="00021C29" w:rsidRPr="002A4D13" w:rsidRDefault="00021C29" w:rsidP="00021C29">
      <w:pPr>
        <w:pStyle w:val="ConsPlusNormal"/>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 срока, в течение которого победитель (победители) отбора должен подписать соглашение о предоставлении субсидии (далее - соглашение);</w:t>
      </w:r>
    </w:p>
    <w:p w:rsidR="00021C29" w:rsidRPr="002A4D13" w:rsidRDefault="00021C29" w:rsidP="00021C29">
      <w:pPr>
        <w:pStyle w:val="ConsPlusNormal"/>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 условий признания победителя (победителей) отбора уклонившимся от заключения соглашения;</w:t>
      </w:r>
    </w:p>
    <w:p w:rsidR="00021C29" w:rsidRPr="002A4D13" w:rsidRDefault="00021C29" w:rsidP="00021C29">
      <w:pPr>
        <w:pStyle w:val="ConsPlusNormal"/>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 дату размещения результатов отбора на едином портале, а также на официальном сайте Администрации, которая не может быть позднее 14-го календарного дня, следующего за днем определения победителя (победителей) отбора.</w:t>
      </w:r>
    </w:p>
    <w:p w:rsidR="00021C29" w:rsidRPr="002A4D13" w:rsidRDefault="00B93553" w:rsidP="00021C29">
      <w:pPr>
        <w:pStyle w:val="ConsPlusNormal"/>
        <w:ind w:firstLine="709"/>
        <w:contextualSpacing/>
        <w:jc w:val="both"/>
        <w:rPr>
          <w:rFonts w:ascii="Times New Roman" w:hAnsi="Times New Roman" w:cs="Times New Roman"/>
          <w:sz w:val="24"/>
          <w:szCs w:val="24"/>
        </w:rPr>
      </w:pPr>
      <w:r w:rsidRPr="002A4D13">
        <w:rPr>
          <w:rFonts w:ascii="Times New Roman" w:hAnsi="Times New Roman" w:cs="Times New Roman"/>
          <w:sz w:val="24"/>
          <w:szCs w:val="24"/>
        </w:rPr>
        <w:t>2</w:t>
      </w:r>
      <w:r w:rsidR="007E3052" w:rsidRPr="002A4D13">
        <w:rPr>
          <w:rFonts w:ascii="Times New Roman" w:hAnsi="Times New Roman" w:cs="Times New Roman"/>
          <w:sz w:val="24"/>
          <w:szCs w:val="24"/>
        </w:rPr>
        <w:t>) создает  комиссию а</w:t>
      </w:r>
      <w:r w:rsidR="00021C29" w:rsidRPr="002A4D13">
        <w:rPr>
          <w:rFonts w:ascii="Times New Roman" w:hAnsi="Times New Roman" w:cs="Times New Roman"/>
          <w:sz w:val="24"/>
          <w:szCs w:val="24"/>
        </w:rPr>
        <w:t xml:space="preserve">дминистрации Ковернинского муниципального округа Нижегородской области по предоставлению субсидии субъектам малого и среднего </w:t>
      </w:r>
      <w:r w:rsidR="00021C29" w:rsidRPr="002A4D13">
        <w:rPr>
          <w:rFonts w:ascii="Times New Roman" w:hAnsi="Times New Roman" w:cs="Times New Roman"/>
          <w:sz w:val="24"/>
          <w:szCs w:val="24"/>
        </w:rPr>
        <w:lastRenderedPageBreak/>
        <w:t>предпринимательства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автомагазинов(автолавок)</w:t>
      </w:r>
      <w:r w:rsidR="0001016B" w:rsidRPr="002A4D13">
        <w:rPr>
          <w:rFonts w:ascii="Times New Roman" w:hAnsi="Times New Roman" w:cs="Times New Roman"/>
          <w:sz w:val="24"/>
          <w:szCs w:val="24"/>
        </w:rPr>
        <w:t xml:space="preserve"> субъектами малого и среднего предпринимательства Ковернинского муниципального округа</w:t>
      </w:r>
      <w:r w:rsidR="00021C29" w:rsidRPr="002A4D13">
        <w:rPr>
          <w:rFonts w:ascii="Times New Roman" w:hAnsi="Times New Roman" w:cs="Times New Roman"/>
          <w:sz w:val="24"/>
          <w:szCs w:val="24"/>
        </w:rPr>
        <w:t>(далее - Комиссия),  для рассмотрения заявок.</w:t>
      </w:r>
    </w:p>
    <w:p w:rsidR="00021C29" w:rsidRPr="002A4D13" w:rsidRDefault="00021C29" w:rsidP="00021C29">
      <w:pPr>
        <w:pStyle w:val="ConsPlusNormal"/>
        <w:suppressAutoHyphens/>
        <w:ind w:firstLine="540"/>
        <w:jc w:val="both"/>
        <w:rPr>
          <w:rFonts w:ascii="Times New Roman" w:hAnsi="Times New Roman" w:cs="Times New Roman"/>
          <w:sz w:val="24"/>
          <w:szCs w:val="24"/>
        </w:rPr>
      </w:pPr>
      <w:r w:rsidRPr="002A4D13">
        <w:rPr>
          <w:rFonts w:ascii="Times New Roman" w:hAnsi="Times New Roman" w:cs="Times New Roman"/>
          <w:sz w:val="24"/>
          <w:szCs w:val="24"/>
        </w:rPr>
        <w:t xml:space="preserve">Состав Комиссии и положение о ней утверждаются распоряжением Администрации. </w:t>
      </w:r>
    </w:p>
    <w:p w:rsidR="00021C29" w:rsidRPr="002A4D13" w:rsidRDefault="00021C29" w:rsidP="00021C29">
      <w:pPr>
        <w:widowControl w:val="0"/>
        <w:autoSpaceDE w:val="0"/>
        <w:autoSpaceDN w:val="0"/>
        <w:adjustRightInd w:val="0"/>
        <w:ind w:firstLine="709"/>
        <w:jc w:val="both"/>
        <w:rPr>
          <w:sz w:val="24"/>
          <w:szCs w:val="24"/>
        </w:rPr>
      </w:pPr>
      <w:r w:rsidRPr="002A4D13">
        <w:rPr>
          <w:sz w:val="24"/>
          <w:szCs w:val="24"/>
        </w:rPr>
        <w:t>3.4. Привлечение экспертов (экспертных организаций), в целях проведения экспертизы заявок, не предусмотрено.</w:t>
      </w:r>
    </w:p>
    <w:p w:rsidR="00021C29" w:rsidRPr="002A4D13" w:rsidRDefault="00021C29" w:rsidP="00021C29">
      <w:pPr>
        <w:widowControl w:val="0"/>
        <w:autoSpaceDE w:val="0"/>
        <w:autoSpaceDN w:val="0"/>
        <w:adjustRightInd w:val="0"/>
        <w:ind w:firstLine="709"/>
        <w:jc w:val="both"/>
        <w:rPr>
          <w:bCs/>
          <w:color w:val="000000"/>
          <w:sz w:val="24"/>
          <w:szCs w:val="24"/>
        </w:rPr>
      </w:pPr>
      <w:r w:rsidRPr="002A4D13">
        <w:rPr>
          <w:bCs/>
          <w:color w:val="000000"/>
          <w:sz w:val="24"/>
          <w:szCs w:val="24"/>
        </w:rPr>
        <w:t>В случае если в целях полного, всестороннего и объективного рассмотрения заявки необходимо получение информации и документов от участника отбора получателей Субсидии для разъяснений по представленным им документам и информации, Администрацией осуществляется запрос у участника отбора получателей Субсидии о разъяснениях в отношении документов и информации с использование системы «Электронный бюджет», направляемый при необходимости в равной мере всем участникам отбора получателей Субсидии, с установлением срока предоставления участником отбора получателей Субсидии не менее 2 рабочих дней со дня, следующего за днем размещения соответствующего запроса.</w:t>
      </w:r>
    </w:p>
    <w:p w:rsidR="00021C29" w:rsidRPr="002A4D13" w:rsidRDefault="00021C29" w:rsidP="00021C29">
      <w:pPr>
        <w:widowControl w:val="0"/>
        <w:autoSpaceDE w:val="0"/>
        <w:autoSpaceDN w:val="0"/>
        <w:adjustRightInd w:val="0"/>
        <w:ind w:firstLine="709"/>
        <w:jc w:val="both"/>
        <w:rPr>
          <w:bCs/>
          <w:color w:val="000000"/>
          <w:sz w:val="24"/>
          <w:szCs w:val="24"/>
        </w:rPr>
      </w:pPr>
      <w:r w:rsidRPr="002A4D13">
        <w:rPr>
          <w:bCs/>
          <w:color w:val="000000"/>
          <w:sz w:val="24"/>
          <w:szCs w:val="24"/>
        </w:rPr>
        <w:t>Участник отбора получателей Субсидии формирует и представляет в систему «Электронный бюджет» запрашиваемую информацию и документы в установленный запросом, в соответствии с настоящим пунктом настоящего Порядка,</w:t>
      </w:r>
      <w:r w:rsidR="00DB07FF" w:rsidRPr="002A4D13">
        <w:rPr>
          <w:bCs/>
          <w:color w:val="000000"/>
          <w:sz w:val="24"/>
          <w:szCs w:val="24"/>
        </w:rPr>
        <w:t xml:space="preserve"> в </w:t>
      </w:r>
      <w:r w:rsidRPr="002A4D13">
        <w:rPr>
          <w:bCs/>
          <w:color w:val="000000"/>
          <w:sz w:val="24"/>
          <w:szCs w:val="24"/>
        </w:rPr>
        <w:t xml:space="preserve">срок. </w:t>
      </w:r>
    </w:p>
    <w:p w:rsidR="00021C29" w:rsidRPr="002A4D13" w:rsidRDefault="00021C29" w:rsidP="00021C29">
      <w:pPr>
        <w:widowControl w:val="0"/>
        <w:autoSpaceDE w:val="0"/>
        <w:autoSpaceDN w:val="0"/>
        <w:adjustRightInd w:val="0"/>
        <w:ind w:firstLine="709"/>
        <w:jc w:val="both"/>
        <w:rPr>
          <w:bCs/>
          <w:color w:val="000000"/>
          <w:sz w:val="24"/>
          <w:szCs w:val="24"/>
        </w:rPr>
      </w:pPr>
      <w:r w:rsidRPr="002A4D13">
        <w:rPr>
          <w:bCs/>
          <w:color w:val="000000"/>
          <w:sz w:val="24"/>
          <w:szCs w:val="24"/>
        </w:rPr>
        <w:t>В случае если участник отбора получателей Субсидии в ответ на запрос не представил запрашив</w:t>
      </w:r>
      <w:r w:rsidR="001F169A" w:rsidRPr="002A4D13">
        <w:rPr>
          <w:bCs/>
          <w:color w:val="000000"/>
          <w:sz w:val="24"/>
          <w:szCs w:val="24"/>
        </w:rPr>
        <w:t xml:space="preserve">аемые документы и информацию в </w:t>
      </w:r>
      <w:r w:rsidRPr="002A4D13">
        <w:rPr>
          <w:bCs/>
          <w:color w:val="000000"/>
          <w:sz w:val="24"/>
          <w:szCs w:val="24"/>
        </w:rPr>
        <w:t>срок, установленный соответствующим запросом, информация об этом включается в протокол подведения итогов.</w:t>
      </w:r>
    </w:p>
    <w:p w:rsidR="00021C29" w:rsidRPr="002A4D13" w:rsidRDefault="00021C29" w:rsidP="00021C29">
      <w:pPr>
        <w:widowControl w:val="0"/>
        <w:autoSpaceDE w:val="0"/>
        <w:autoSpaceDN w:val="0"/>
        <w:adjustRightInd w:val="0"/>
        <w:ind w:firstLine="709"/>
        <w:jc w:val="both"/>
        <w:rPr>
          <w:sz w:val="24"/>
          <w:szCs w:val="24"/>
        </w:rPr>
      </w:pPr>
      <w:r w:rsidRPr="002A4D13">
        <w:rPr>
          <w:sz w:val="24"/>
          <w:szCs w:val="24"/>
        </w:rPr>
        <w:t xml:space="preserve">3.5. Критерии оценки заявок участников конкурсного отбора получателей Субсидии, показатели, образующие указанные критерии оценки установлены пунктом </w:t>
      </w:r>
      <w:r w:rsidR="007E3052" w:rsidRPr="002A4D13">
        <w:rPr>
          <w:color w:val="000000" w:themeColor="text1"/>
          <w:sz w:val="24"/>
          <w:szCs w:val="24"/>
        </w:rPr>
        <w:t>2.3.4.1.</w:t>
      </w:r>
      <w:r w:rsidRPr="002A4D13">
        <w:rPr>
          <w:sz w:val="24"/>
          <w:szCs w:val="24"/>
        </w:rPr>
        <w:t>настоящего Порядка.</w:t>
      </w:r>
    </w:p>
    <w:p w:rsidR="00021C29" w:rsidRPr="002A4D13" w:rsidRDefault="00021C29" w:rsidP="00021C29">
      <w:pPr>
        <w:widowControl w:val="0"/>
        <w:autoSpaceDE w:val="0"/>
        <w:autoSpaceDN w:val="0"/>
        <w:adjustRightInd w:val="0"/>
        <w:ind w:firstLine="709"/>
        <w:jc w:val="both"/>
        <w:rPr>
          <w:sz w:val="24"/>
          <w:szCs w:val="24"/>
        </w:rPr>
      </w:pPr>
      <w:r w:rsidRPr="002A4D13">
        <w:rPr>
          <w:sz w:val="24"/>
          <w:szCs w:val="24"/>
        </w:rPr>
        <w:t>Категория участников конкурсного отбора получателей Субсидии, которым предоставляется преимущество при оценке поданных ими заявок путем увеличения количества присваиваемых баллов по выбранным критериям оценки - не установлена.</w:t>
      </w:r>
    </w:p>
    <w:p w:rsidR="00021C29" w:rsidRPr="002A4D13" w:rsidRDefault="00021C29" w:rsidP="00021C29">
      <w:pPr>
        <w:ind w:firstLine="709"/>
        <w:jc w:val="both"/>
        <w:rPr>
          <w:rFonts w:eastAsia="Calibri"/>
          <w:bCs/>
          <w:sz w:val="24"/>
          <w:szCs w:val="24"/>
          <w:lang w:eastAsia="en-US"/>
        </w:rPr>
      </w:pPr>
      <w:r w:rsidRPr="002A4D13">
        <w:rPr>
          <w:rFonts w:eastAsia="Calibri"/>
          <w:bCs/>
          <w:sz w:val="24"/>
          <w:szCs w:val="24"/>
          <w:lang w:eastAsia="en-US"/>
        </w:rPr>
        <w:t xml:space="preserve">3.6.Требования к участникам конкурсного отбора получателей Субсидии установлены </w:t>
      </w:r>
      <w:r w:rsidRPr="002A4D13">
        <w:rPr>
          <w:rFonts w:eastAsia="Calibri"/>
          <w:bCs/>
          <w:color w:val="000000" w:themeColor="text1"/>
          <w:sz w:val="24"/>
          <w:szCs w:val="24"/>
          <w:lang w:eastAsia="en-US"/>
        </w:rPr>
        <w:t xml:space="preserve">пунктом 2.1 </w:t>
      </w:r>
      <w:r w:rsidRPr="002A4D13">
        <w:rPr>
          <w:rFonts w:eastAsia="Calibri"/>
          <w:bCs/>
          <w:sz w:val="24"/>
          <w:szCs w:val="24"/>
          <w:lang w:eastAsia="en-US"/>
        </w:rPr>
        <w:t>настоящего Порядка, требования к документам, подтверждающим соответствие участника конкурсного отбора получателей Субсидии указанным требованиям установлены пунктом 2.2.1 настоящего Порядка.</w:t>
      </w:r>
    </w:p>
    <w:p w:rsidR="00021C29" w:rsidRPr="002A4D13" w:rsidRDefault="00021C29" w:rsidP="00021C29">
      <w:pPr>
        <w:widowControl w:val="0"/>
        <w:autoSpaceDE w:val="0"/>
        <w:autoSpaceDN w:val="0"/>
        <w:adjustRightInd w:val="0"/>
        <w:ind w:firstLine="709"/>
        <w:jc w:val="both"/>
        <w:rPr>
          <w:sz w:val="24"/>
          <w:szCs w:val="24"/>
        </w:rPr>
      </w:pPr>
      <w:r w:rsidRPr="002A4D13">
        <w:rPr>
          <w:sz w:val="24"/>
          <w:szCs w:val="24"/>
        </w:rPr>
        <w:t>3.7. Порядок и случаи отмены проведения конкурсного отбора получателей Субсидии, случаи признания конкурсного отбора несостоявшимся и случаи заключения Соглашения по итогам конкурсного отбора.</w:t>
      </w:r>
    </w:p>
    <w:p w:rsidR="00021C29" w:rsidRPr="002A4D13" w:rsidRDefault="00021C29" w:rsidP="00021C29">
      <w:pPr>
        <w:widowControl w:val="0"/>
        <w:autoSpaceDE w:val="0"/>
        <w:autoSpaceDN w:val="0"/>
        <w:adjustRightInd w:val="0"/>
        <w:ind w:firstLine="709"/>
        <w:jc w:val="both"/>
        <w:rPr>
          <w:sz w:val="24"/>
          <w:szCs w:val="24"/>
        </w:rPr>
      </w:pPr>
      <w:r w:rsidRPr="002A4D13">
        <w:rPr>
          <w:sz w:val="24"/>
          <w:szCs w:val="24"/>
        </w:rPr>
        <w:t>3.7.1. Администрация размещает объявление об отмене проведения конкурсного отбора получателей Субсидии не позднее чем за 1 рабочий день до даты окончания срока подачи заявок участниками конкурсного отбора получателей Субсидии.</w:t>
      </w:r>
    </w:p>
    <w:p w:rsidR="00021C29" w:rsidRPr="002A4D13" w:rsidRDefault="00021C29" w:rsidP="00021C29">
      <w:pPr>
        <w:widowControl w:val="0"/>
        <w:autoSpaceDE w:val="0"/>
        <w:autoSpaceDN w:val="0"/>
        <w:adjustRightInd w:val="0"/>
        <w:ind w:firstLine="709"/>
        <w:jc w:val="both"/>
        <w:rPr>
          <w:sz w:val="24"/>
          <w:szCs w:val="24"/>
        </w:rPr>
      </w:pPr>
      <w:r w:rsidRPr="002A4D13">
        <w:rPr>
          <w:sz w:val="24"/>
          <w:szCs w:val="24"/>
        </w:rPr>
        <w:t xml:space="preserve">Случаями отмены проведения конкурсного отбора получателей Субсидии считаются: </w:t>
      </w:r>
    </w:p>
    <w:p w:rsidR="00021C29" w:rsidRPr="002A4D13" w:rsidRDefault="00021C29" w:rsidP="00021C29">
      <w:pPr>
        <w:widowControl w:val="0"/>
        <w:autoSpaceDE w:val="0"/>
        <w:autoSpaceDN w:val="0"/>
        <w:adjustRightInd w:val="0"/>
        <w:ind w:firstLine="709"/>
        <w:jc w:val="both"/>
        <w:rPr>
          <w:bCs/>
          <w:sz w:val="24"/>
          <w:szCs w:val="24"/>
        </w:rPr>
      </w:pPr>
      <w:r w:rsidRPr="002A4D13">
        <w:rPr>
          <w:sz w:val="24"/>
          <w:szCs w:val="24"/>
        </w:rPr>
        <w:t xml:space="preserve">- отсутствие </w:t>
      </w:r>
      <w:r w:rsidRPr="002A4D13">
        <w:rPr>
          <w:bCs/>
          <w:sz w:val="24"/>
          <w:szCs w:val="24"/>
        </w:rPr>
        <w:t>лимитов бюджетных обязательств на предоставление Субсидии;</w:t>
      </w:r>
    </w:p>
    <w:p w:rsidR="00021C29" w:rsidRPr="002A4D13" w:rsidRDefault="00021C29" w:rsidP="00021C29">
      <w:pPr>
        <w:widowControl w:val="0"/>
        <w:autoSpaceDE w:val="0"/>
        <w:autoSpaceDN w:val="0"/>
        <w:adjustRightInd w:val="0"/>
        <w:ind w:firstLine="709"/>
        <w:jc w:val="both"/>
        <w:rPr>
          <w:bCs/>
          <w:sz w:val="24"/>
          <w:szCs w:val="24"/>
        </w:rPr>
      </w:pPr>
      <w:r w:rsidRPr="002A4D13">
        <w:rPr>
          <w:bCs/>
          <w:sz w:val="24"/>
          <w:szCs w:val="24"/>
        </w:rPr>
        <w:t>- наступление обстоятельств непреодолимой силы;</w:t>
      </w:r>
    </w:p>
    <w:p w:rsidR="00021C29" w:rsidRPr="002A4D13" w:rsidRDefault="00021C29" w:rsidP="00021C29">
      <w:pPr>
        <w:widowControl w:val="0"/>
        <w:autoSpaceDE w:val="0"/>
        <w:autoSpaceDN w:val="0"/>
        <w:adjustRightInd w:val="0"/>
        <w:ind w:firstLine="709"/>
        <w:jc w:val="both"/>
        <w:rPr>
          <w:rFonts w:eastAsia="Calibri"/>
          <w:bCs/>
          <w:sz w:val="24"/>
          <w:szCs w:val="24"/>
          <w:lang w:eastAsia="en-US"/>
        </w:rPr>
      </w:pPr>
      <w:r w:rsidRPr="002A4D13">
        <w:rPr>
          <w:bCs/>
          <w:sz w:val="24"/>
          <w:szCs w:val="24"/>
        </w:rPr>
        <w:t>- иные обстоятельства по решению Администрации.</w:t>
      </w:r>
    </w:p>
    <w:p w:rsidR="00021C29" w:rsidRPr="002A4D13" w:rsidRDefault="00021C29" w:rsidP="00021C29">
      <w:pPr>
        <w:widowControl w:val="0"/>
        <w:autoSpaceDE w:val="0"/>
        <w:autoSpaceDN w:val="0"/>
        <w:adjustRightInd w:val="0"/>
        <w:ind w:firstLine="709"/>
        <w:jc w:val="both"/>
        <w:rPr>
          <w:rFonts w:eastAsia="Calibri"/>
          <w:bCs/>
          <w:sz w:val="24"/>
          <w:szCs w:val="24"/>
          <w:lang w:eastAsia="en-US"/>
        </w:rPr>
      </w:pPr>
      <w:r w:rsidRPr="002A4D13">
        <w:rPr>
          <w:rFonts w:eastAsia="Calibri"/>
          <w:bCs/>
          <w:sz w:val="24"/>
          <w:szCs w:val="24"/>
          <w:lang w:eastAsia="en-US"/>
        </w:rPr>
        <w:t>3.7.2. Конкурсный отбор получателей Субсидии считается отмененным со дня размещения объявления о его отмене на Едином портале, а</w:t>
      </w:r>
      <w:r w:rsidR="00DB07FF" w:rsidRPr="002A4D13">
        <w:rPr>
          <w:rFonts w:eastAsia="Calibri"/>
          <w:bCs/>
          <w:sz w:val="24"/>
          <w:szCs w:val="24"/>
          <w:lang w:eastAsia="en-US"/>
        </w:rPr>
        <w:t xml:space="preserve"> </w:t>
      </w:r>
      <w:r w:rsidRPr="002A4D13">
        <w:rPr>
          <w:rFonts w:eastAsia="Calibri"/>
          <w:bCs/>
          <w:sz w:val="24"/>
          <w:szCs w:val="24"/>
          <w:lang w:eastAsia="en-US"/>
        </w:rPr>
        <w:t>так же при необходимости на официальном сайте Администрации.</w:t>
      </w:r>
    </w:p>
    <w:p w:rsidR="00021C29" w:rsidRPr="002A4D13" w:rsidRDefault="00021C29" w:rsidP="00021C29">
      <w:pPr>
        <w:widowControl w:val="0"/>
        <w:autoSpaceDE w:val="0"/>
        <w:autoSpaceDN w:val="0"/>
        <w:adjustRightInd w:val="0"/>
        <w:ind w:firstLine="709"/>
        <w:jc w:val="both"/>
        <w:rPr>
          <w:rFonts w:eastAsia="Calibri"/>
          <w:bCs/>
          <w:sz w:val="24"/>
          <w:szCs w:val="24"/>
          <w:lang w:eastAsia="en-US"/>
        </w:rPr>
      </w:pPr>
      <w:r w:rsidRPr="002A4D13">
        <w:rPr>
          <w:rFonts w:eastAsia="Calibri"/>
          <w:bCs/>
          <w:sz w:val="24"/>
          <w:szCs w:val="24"/>
          <w:lang w:eastAsia="en-US"/>
        </w:rPr>
        <w:t>3.7.3. Конкурсный отбор получателей Субсидии признается несостоявшимся в следующих случаях:</w:t>
      </w:r>
    </w:p>
    <w:p w:rsidR="00DB07FF" w:rsidRPr="002A4D13" w:rsidRDefault="00DB07FF" w:rsidP="00DB07FF">
      <w:pPr>
        <w:pStyle w:val="aff2"/>
        <w:ind w:firstLine="709"/>
        <w:jc w:val="both"/>
        <w:rPr>
          <w:bCs/>
        </w:rPr>
      </w:pPr>
      <w:r w:rsidRPr="002A4D13">
        <w:rPr>
          <w:bCs/>
        </w:rPr>
        <w:t>а) по окончании срока подачи заявок подана только одна заявка;</w:t>
      </w:r>
    </w:p>
    <w:p w:rsidR="00DB07FF" w:rsidRPr="002A4D13" w:rsidRDefault="00DB07FF" w:rsidP="00DB07FF">
      <w:pPr>
        <w:pStyle w:val="aff2"/>
        <w:ind w:left="708" w:firstLine="1"/>
        <w:jc w:val="both"/>
        <w:rPr>
          <w:bCs/>
        </w:rPr>
      </w:pPr>
      <w:r w:rsidRPr="002A4D13">
        <w:rPr>
          <w:bCs/>
        </w:rPr>
        <w:t>б) по результатам рассмотрения заявок только одна заявка соответствует требованиям, установленным в объявлении о проведении конкурсного отбора</w:t>
      </w:r>
      <w:r w:rsidRPr="002A4D13">
        <w:t xml:space="preserve"> получателей </w:t>
      </w:r>
      <w:r w:rsidRPr="002A4D13">
        <w:lastRenderedPageBreak/>
        <w:t>Субсидии</w:t>
      </w:r>
      <w:r w:rsidRPr="002A4D13">
        <w:rPr>
          <w:bCs/>
        </w:rPr>
        <w:t>;</w:t>
      </w:r>
    </w:p>
    <w:p w:rsidR="00DB07FF" w:rsidRPr="002A4D13" w:rsidRDefault="00DB07FF" w:rsidP="00DB07FF">
      <w:pPr>
        <w:pStyle w:val="aff2"/>
        <w:ind w:firstLine="709"/>
        <w:jc w:val="both"/>
        <w:rPr>
          <w:bCs/>
        </w:rPr>
      </w:pPr>
      <w:r w:rsidRPr="002A4D13">
        <w:rPr>
          <w:bCs/>
        </w:rPr>
        <w:t>в) по окончании срока подачи заявок не подано ни одной заявки;</w:t>
      </w:r>
    </w:p>
    <w:p w:rsidR="00DB07FF" w:rsidRPr="002A4D13" w:rsidRDefault="00DB07FF" w:rsidP="00DB07FF">
      <w:pPr>
        <w:pStyle w:val="aff2"/>
        <w:ind w:firstLine="709"/>
        <w:jc w:val="both"/>
        <w:rPr>
          <w:bCs/>
        </w:rPr>
      </w:pPr>
      <w:r w:rsidRPr="002A4D13">
        <w:rPr>
          <w:bCs/>
        </w:rPr>
        <w:t>г) по результатам рассмотрения  заявок отклонены все заявки.</w:t>
      </w:r>
    </w:p>
    <w:p w:rsidR="00021C29" w:rsidRPr="002A4D13" w:rsidRDefault="00B93553" w:rsidP="00021C29">
      <w:pPr>
        <w:widowControl w:val="0"/>
        <w:autoSpaceDE w:val="0"/>
        <w:autoSpaceDN w:val="0"/>
        <w:adjustRightInd w:val="0"/>
        <w:ind w:firstLine="709"/>
        <w:jc w:val="both"/>
        <w:rPr>
          <w:rFonts w:eastAsia="Calibri"/>
          <w:bCs/>
          <w:sz w:val="24"/>
          <w:szCs w:val="24"/>
          <w:lang w:eastAsia="en-US"/>
        </w:rPr>
      </w:pPr>
      <w:r w:rsidRPr="002A4D13">
        <w:rPr>
          <w:rFonts w:eastAsia="Calibri"/>
          <w:bCs/>
          <w:sz w:val="24"/>
          <w:szCs w:val="24"/>
          <w:lang w:eastAsia="en-US"/>
        </w:rPr>
        <w:t>3</w:t>
      </w:r>
      <w:r w:rsidR="00021C29" w:rsidRPr="002A4D13">
        <w:rPr>
          <w:rFonts w:eastAsia="Calibri"/>
          <w:bCs/>
          <w:sz w:val="24"/>
          <w:szCs w:val="24"/>
          <w:lang w:eastAsia="en-US"/>
        </w:rPr>
        <w:t>.7.4. Соглашение заключается с победителем (победителями) конкурсного отбора получателей Субсидии в соответствии с пунктом 2.6 настоящего Порядка.</w:t>
      </w:r>
    </w:p>
    <w:p w:rsidR="00021C29" w:rsidRPr="002A4D13" w:rsidRDefault="00021C29" w:rsidP="00021C29">
      <w:pPr>
        <w:widowControl w:val="0"/>
        <w:autoSpaceDE w:val="0"/>
        <w:autoSpaceDN w:val="0"/>
        <w:adjustRightInd w:val="0"/>
        <w:ind w:firstLine="709"/>
        <w:jc w:val="both"/>
        <w:rPr>
          <w:rFonts w:eastAsia="Calibri"/>
          <w:bCs/>
          <w:sz w:val="24"/>
          <w:szCs w:val="24"/>
          <w:lang w:eastAsia="en-US"/>
        </w:rPr>
      </w:pPr>
      <w:r w:rsidRPr="002A4D13">
        <w:rPr>
          <w:rFonts w:eastAsia="Calibri"/>
          <w:bCs/>
          <w:sz w:val="24"/>
          <w:szCs w:val="24"/>
          <w:lang w:eastAsia="en-US"/>
        </w:rPr>
        <w:t>Соглашение заключается с участником отбора получателей Субсидии, признанного несостоявшимся, в случае признания единственной заявки соответствующей требованиям настоящего Порядка.</w:t>
      </w:r>
    </w:p>
    <w:p w:rsidR="00021C29" w:rsidRPr="002A4D13" w:rsidRDefault="00021C29" w:rsidP="00021C29">
      <w:pPr>
        <w:ind w:firstLine="709"/>
        <w:jc w:val="both"/>
        <w:rPr>
          <w:rFonts w:eastAsia="Calibri"/>
          <w:bCs/>
          <w:sz w:val="24"/>
          <w:szCs w:val="24"/>
          <w:lang w:eastAsia="en-US"/>
        </w:rPr>
      </w:pPr>
      <w:r w:rsidRPr="002A4D13">
        <w:rPr>
          <w:rFonts w:eastAsia="Calibri"/>
          <w:bCs/>
          <w:sz w:val="24"/>
          <w:szCs w:val="24"/>
          <w:lang w:eastAsia="en-US"/>
        </w:rPr>
        <w:t>3.8. Порядок формирования и подачи участниками конкурсного отбора получателей Субсидии заявок на участие в конкурсном отборе получателей Субсидии, внесения в них изменений.</w:t>
      </w:r>
    </w:p>
    <w:p w:rsidR="00021C29" w:rsidRPr="002A4D13" w:rsidRDefault="00021C29" w:rsidP="00021C29">
      <w:pPr>
        <w:ind w:firstLine="709"/>
        <w:jc w:val="both"/>
        <w:rPr>
          <w:rFonts w:eastAsia="Calibri"/>
          <w:bCs/>
          <w:sz w:val="24"/>
          <w:szCs w:val="24"/>
          <w:lang w:eastAsia="en-US"/>
        </w:rPr>
      </w:pPr>
      <w:r w:rsidRPr="002A4D13">
        <w:rPr>
          <w:rFonts w:eastAsia="Calibri"/>
          <w:bCs/>
          <w:sz w:val="24"/>
          <w:szCs w:val="24"/>
          <w:lang w:eastAsia="en-US"/>
        </w:rPr>
        <w:t>3.8.1.Ответственность за полноту и достоверность информации и документов, содержащихся в заявке, а также своевременность их предоставления несет участник конкурсного отбора получателей Субсидии в соответствии с законодательством Российской Федерации.</w:t>
      </w:r>
    </w:p>
    <w:p w:rsidR="00021C29" w:rsidRPr="002A4D13" w:rsidRDefault="00021C29" w:rsidP="00BB11AC">
      <w:pPr>
        <w:widowControl w:val="0"/>
        <w:autoSpaceDE w:val="0"/>
        <w:autoSpaceDN w:val="0"/>
        <w:adjustRightInd w:val="0"/>
        <w:contextualSpacing/>
        <w:rPr>
          <w:b/>
          <w:sz w:val="24"/>
          <w:szCs w:val="24"/>
        </w:rPr>
      </w:pPr>
    </w:p>
    <w:p w:rsidR="00BB11AC" w:rsidRPr="002A4D13" w:rsidRDefault="00B35468" w:rsidP="00B35468">
      <w:pPr>
        <w:widowControl w:val="0"/>
        <w:autoSpaceDE w:val="0"/>
        <w:autoSpaceDN w:val="0"/>
        <w:adjustRightInd w:val="0"/>
        <w:contextualSpacing/>
        <w:jc w:val="center"/>
        <w:rPr>
          <w:b/>
          <w:sz w:val="24"/>
          <w:szCs w:val="24"/>
        </w:rPr>
      </w:pPr>
      <w:r w:rsidRPr="002A4D13">
        <w:rPr>
          <w:b/>
          <w:sz w:val="24"/>
          <w:szCs w:val="24"/>
        </w:rPr>
        <w:t>4</w:t>
      </w:r>
      <w:r w:rsidR="00BB11AC" w:rsidRPr="002A4D13">
        <w:rPr>
          <w:b/>
          <w:sz w:val="24"/>
          <w:szCs w:val="24"/>
        </w:rPr>
        <w:t>.Требования к отчетности</w:t>
      </w:r>
    </w:p>
    <w:p w:rsidR="00BB11AC" w:rsidRPr="002A4D13" w:rsidRDefault="00BB11AC" w:rsidP="00BB11AC">
      <w:pPr>
        <w:widowControl w:val="0"/>
        <w:autoSpaceDE w:val="0"/>
        <w:autoSpaceDN w:val="0"/>
        <w:adjustRightInd w:val="0"/>
        <w:contextualSpacing/>
        <w:jc w:val="center"/>
        <w:rPr>
          <w:b/>
          <w:sz w:val="24"/>
          <w:szCs w:val="24"/>
        </w:rPr>
      </w:pPr>
    </w:p>
    <w:p w:rsidR="00BB11AC" w:rsidRPr="002A4D13" w:rsidRDefault="00B35468" w:rsidP="00BB11AC">
      <w:pPr>
        <w:widowControl w:val="0"/>
        <w:autoSpaceDE w:val="0"/>
        <w:autoSpaceDN w:val="0"/>
        <w:adjustRightInd w:val="0"/>
        <w:ind w:firstLine="709"/>
        <w:jc w:val="both"/>
        <w:rPr>
          <w:sz w:val="24"/>
          <w:szCs w:val="24"/>
        </w:rPr>
      </w:pPr>
      <w:r w:rsidRPr="002A4D13">
        <w:rPr>
          <w:sz w:val="24"/>
          <w:szCs w:val="24"/>
        </w:rPr>
        <w:t>4</w:t>
      </w:r>
      <w:r w:rsidR="00BB11AC" w:rsidRPr="002A4D13">
        <w:rPr>
          <w:sz w:val="24"/>
          <w:szCs w:val="24"/>
        </w:rPr>
        <w:t>.1. Получатель Субсидии за каждый квартал в год получения Субсидии и за каждый квартал 2-х следующих лет за годом получени</w:t>
      </w:r>
      <w:r w:rsidR="00A17CBC" w:rsidRPr="002A4D13">
        <w:rPr>
          <w:sz w:val="24"/>
          <w:szCs w:val="24"/>
        </w:rPr>
        <w:t xml:space="preserve">я Субсидии, в срок не позднее </w:t>
      </w:r>
      <w:r w:rsidR="00F54C40" w:rsidRPr="002A4D13">
        <w:rPr>
          <w:color w:val="000000" w:themeColor="text1"/>
          <w:sz w:val="24"/>
          <w:szCs w:val="24"/>
        </w:rPr>
        <w:t>15</w:t>
      </w:r>
      <w:r w:rsidR="00BB11AC" w:rsidRPr="002A4D13">
        <w:rPr>
          <w:color w:val="000000" w:themeColor="text1"/>
          <w:sz w:val="24"/>
          <w:szCs w:val="24"/>
        </w:rPr>
        <w:t xml:space="preserve">-го </w:t>
      </w:r>
      <w:r w:rsidR="00BB11AC" w:rsidRPr="002A4D13">
        <w:rPr>
          <w:sz w:val="24"/>
          <w:szCs w:val="24"/>
        </w:rPr>
        <w:t>рабочего дня месяца, следующего за отчетным кварталом, представляет в Администрацию отчетность о достижении значений результатов предоставления Субсидии.</w:t>
      </w:r>
    </w:p>
    <w:p w:rsidR="00DB07FF" w:rsidRPr="002A4D13" w:rsidRDefault="00DB07FF" w:rsidP="00DB07FF">
      <w:pPr>
        <w:widowControl w:val="0"/>
        <w:autoSpaceDE w:val="0"/>
        <w:autoSpaceDN w:val="0"/>
        <w:adjustRightInd w:val="0"/>
        <w:ind w:firstLine="709"/>
        <w:jc w:val="both"/>
        <w:rPr>
          <w:sz w:val="24"/>
          <w:szCs w:val="24"/>
        </w:rPr>
      </w:pPr>
      <w:r w:rsidRPr="002A4D13">
        <w:rPr>
          <w:sz w:val="24"/>
          <w:szCs w:val="24"/>
        </w:rPr>
        <w:t>Отчетность представляется по форме, установленной Соглашением на основании типовых форм, определенных типовыми формами соглашений, установленных финансовым управлением Администрации с приложением подтверждающих документов в системе «Электронный бюджет».</w:t>
      </w:r>
    </w:p>
    <w:p w:rsidR="00BB11AC" w:rsidRPr="002A4D13" w:rsidRDefault="00BB11AC" w:rsidP="00BB11AC">
      <w:pPr>
        <w:widowControl w:val="0"/>
        <w:autoSpaceDE w:val="0"/>
        <w:autoSpaceDN w:val="0"/>
        <w:adjustRightInd w:val="0"/>
        <w:ind w:firstLine="709"/>
        <w:jc w:val="both"/>
        <w:rPr>
          <w:sz w:val="24"/>
          <w:szCs w:val="24"/>
        </w:rPr>
      </w:pPr>
      <w:r w:rsidRPr="002A4D13">
        <w:rPr>
          <w:sz w:val="24"/>
          <w:szCs w:val="24"/>
        </w:rPr>
        <w:t>Получатель Субсидии несет ответственность за достоверность представляемых сведений.</w:t>
      </w:r>
    </w:p>
    <w:p w:rsidR="00BB11AC" w:rsidRPr="002A4D13" w:rsidRDefault="00B35468" w:rsidP="00BB11AC">
      <w:pPr>
        <w:widowControl w:val="0"/>
        <w:autoSpaceDE w:val="0"/>
        <w:autoSpaceDN w:val="0"/>
        <w:adjustRightInd w:val="0"/>
        <w:ind w:firstLine="709"/>
        <w:jc w:val="both"/>
        <w:rPr>
          <w:sz w:val="24"/>
          <w:szCs w:val="24"/>
        </w:rPr>
      </w:pPr>
      <w:r w:rsidRPr="002A4D13">
        <w:rPr>
          <w:sz w:val="24"/>
          <w:szCs w:val="24"/>
        </w:rPr>
        <w:t>4</w:t>
      </w:r>
      <w:r w:rsidR="00BB11AC" w:rsidRPr="002A4D13">
        <w:rPr>
          <w:sz w:val="24"/>
          <w:szCs w:val="24"/>
        </w:rPr>
        <w:t>.2.Администрация вправе устанавливать в Соглашении сроки и формы представления получателем Субсидии дополнительной отчетности.</w:t>
      </w:r>
    </w:p>
    <w:p w:rsidR="00BB11AC" w:rsidRPr="002A4D13" w:rsidRDefault="00B35468" w:rsidP="00BB11AC">
      <w:pPr>
        <w:pStyle w:val="aff2"/>
        <w:ind w:firstLine="709"/>
        <w:jc w:val="both"/>
        <w:rPr>
          <w:color w:val="auto"/>
        </w:rPr>
      </w:pPr>
      <w:r w:rsidRPr="002A4D13">
        <w:t>4</w:t>
      </w:r>
      <w:r w:rsidR="00BB11AC" w:rsidRPr="002A4D13">
        <w:t>.3.</w:t>
      </w:r>
      <w:r w:rsidR="00BB11AC" w:rsidRPr="002A4D13">
        <w:rPr>
          <w:color w:val="auto"/>
        </w:rPr>
        <w:t>Администрация в течение срока действия Соглашения проверяет и принимает отчетность, предоставленную получателе</w:t>
      </w:r>
      <w:r w:rsidRPr="002A4D13">
        <w:rPr>
          <w:color w:val="auto"/>
        </w:rPr>
        <w:t>м субсидии, указанную в пункте 4</w:t>
      </w:r>
      <w:r w:rsidR="00BB11AC" w:rsidRPr="002A4D13">
        <w:rPr>
          <w:color w:val="auto"/>
        </w:rPr>
        <w:t xml:space="preserve">.1 настоящего Порядка, в срок, не превышающий </w:t>
      </w:r>
      <w:r w:rsidR="00BB11AC" w:rsidRPr="002A4D13">
        <w:rPr>
          <w:color w:val="000000" w:themeColor="text1"/>
        </w:rPr>
        <w:t>30</w:t>
      </w:r>
      <w:r w:rsidR="00BB11AC" w:rsidRPr="002A4D13">
        <w:rPr>
          <w:color w:val="auto"/>
        </w:rPr>
        <w:t xml:space="preserve"> рабочих дней со дня представления такого отчета.</w:t>
      </w:r>
    </w:p>
    <w:p w:rsidR="00BB11AC" w:rsidRPr="002A4D13" w:rsidRDefault="00BB11AC" w:rsidP="00BB11AC">
      <w:pPr>
        <w:pStyle w:val="aff2"/>
        <w:ind w:firstLine="709"/>
        <w:jc w:val="both"/>
        <w:rPr>
          <w:color w:val="auto"/>
        </w:rPr>
      </w:pPr>
    </w:p>
    <w:p w:rsidR="00BB11AC" w:rsidRPr="002A4D13" w:rsidRDefault="00B35468" w:rsidP="00BB11AC">
      <w:pPr>
        <w:widowControl w:val="0"/>
        <w:autoSpaceDE w:val="0"/>
        <w:autoSpaceDN w:val="0"/>
        <w:adjustRightInd w:val="0"/>
        <w:contextualSpacing/>
        <w:jc w:val="center"/>
        <w:rPr>
          <w:b/>
          <w:sz w:val="24"/>
          <w:szCs w:val="24"/>
        </w:rPr>
      </w:pPr>
      <w:r w:rsidRPr="002A4D13">
        <w:rPr>
          <w:b/>
          <w:sz w:val="24"/>
          <w:szCs w:val="24"/>
        </w:rPr>
        <w:t>5</w:t>
      </w:r>
      <w:r w:rsidR="00BB11AC" w:rsidRPr="002A4D13">
        <w:rPr>
          <w:b/>
          <w:sz w:val="24"/>
          <w:szCs w:val="24"/>
        </w:rPr>
        <w:t>.Требования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BB11AC" w:rsidRPr="002A4D13" w:rsidRDefault="00BB11AC" w:rsidP="00BB11AC">
      <w:pPr>
        <w:widowControl w:val="0"/>
        <w:autoSpaceDE w:val="0"/>
        <w:autoSpaceDN w:val="0"/>
        <w:adjustRightInd w:val="0"/>
        <w:contextualSpacing/>
        <w:jc w:val="center"/>
        <w:rPr>
          <w:b/>
          <w:sz w:val="24"/>
          <w:szCs w:val="24"/>
        </w:rPr>
      </w:pPr>
    </w:p>
    <w:p w:rsidR="00BB11AC" w:rsidRPr="002A4D13" w:rsidRDefault="00B35468" w:rsidP="00BB11AC">
      <w:pPr>
        <w:pStyle w:val="aff2"/>
        <w:ind w:firstLine="709"/>
        <w:jc w:val="both"/>
        <w:rPr>
          <w:bCs/>
        </w:rPr>
      </w:pPr>
      <w:r w:rsidRPr="002A4D13">
        <w:rPr>
          <w:bCs/>
        </w:rPr>
        <w:t>5</w:t>
      </w:r>
      <w:r w:rsidR="00BB11AC" w:rsidRPr="002A4D13">
        <w:rPr>
          <w:bCs/>
        </w:rPr>
        <w:t xml:space="preserve">.1. Администрация осуществляет проверку за соблюдением получателем Субсидии порядка и условий предоставления Субсидии, установленных настоящим Порядком и Соглашением, в том числе </w:t>
      </w:r>
      <w:r w:rsidR="00BB11AC" w:rsidRPr="002A4D13">
        <w:t>в части достижения результатов предоставления Субсидии, а также об осуществлении органами муниципального финансового контроля проверок в соответствии со статьями 268.1 и 269.2 Бюджетного кодекса Российской Федерации.</w:t>
      </w:r>
    </w:p>
    <w:p w:rsidR="00BB11AC" w:rsidRPr="002A4D13" w:rsidRDefault="00B35468" w:rsidP="00BB11AC">
      <w:pPr>
        <w:pStyle w:val="aff2"/>
        <w:ind w:firstLine="709"/>
        <w:jc w:val="both"/>
        <w:rPr>
          <w:bCs/>
        </w:rPr>
      </w:pPr>
      <w:r w:rsidRPr="002A4D13">
        <w:rPr>
          <w:bCs/>
        </w:rPr>
        <w:t>5</w:t>
      </w:r>
      <w:r w:rsidR="00BB11AC" w:rsidRPr="002A4D13">
        <w:rPr>
          <w:bCs/>
        </w:rPr>
        <w:t>.2. Получатель Субсидии несет следующие меры ответственности за нарушение условий и порядка предоставления Субсидии, в том числе за недостижение результатов предоставления Субсидии:</w:t>
      </w:r>
    </w:p>
    <w:p w:rsidR="00BB11AC" w:rsidRPr="002A4D13" w:rsidRDefault="00BB11AC" w:rsidP="00BB11AC">
      <w:pPr>
        <w:pStyle w:val="aff2"/>
        <w:ind w:firstLine="709"/>
        <w:jc w:val="both"/>
        <w:rPr>
          <w:bCs/>
        </w:rPr>
      </w:pPr>
      <w:r w:rsidRPr="002A4D13">
        <w:rPr>
          <w:bCs/>
        </w:rPr>
        <w:t>- возврат Субсидии в бюджет Ковернинского муниципального округа Нижегородской области в порядке, установленном</w:t>
      </w:r>
      <w:r w:rsidR="00B35468" w:rsidRPr="002A4D13">
        <w:rPr>
          <w:bCs/>
        </w:rPr>
        <w:t xml:space="preserve"> пунктом 5</w:t>
      </w:r>
      <w:r w:rsidRPr="002A4D13">
        <w:rPr>
          <w:bCs/>
        </w:rPr>
        <w:t>.3 настоящего Порядка;</w:t>
      </w:r>
      <w:bookmarkStart w:id="1" w:name="Par4"/>
      <w:bookmarkEnd w:id="1"/>
    </w:p>
    <w:p w:rsidR="00BB11AC" w:rsidRPr="002A4D13" w:rsidRDefault="00BB11AC" w:rsidP="00BB11AC">
      <w:pPr>
        <w:pStyle w:val="aff2"/>
        <w:ind w:firstLine="709"/>
        <w:jc w:val="both"/>
        <w:rPr>
          <w:bCs/>
        </w:rPr>
      </w:pPr>
      <w:r w:rsidRPr="002A4D13">
        <w:rPr>
          <w:bCs/>
        </w:rPr>
        <w:t>- иные меры ответственности, предусмотренные Кодексом Российской Федерации об административных правонарушениях.</w:t>
      </w:r>
    </w:p>
    <w:p w:rsidR="00BB11AC" w:rsidRPr="002A4D13" w:rsidRDefault="00B35468" w:rsidP="00BB11AC">
      <w:pPr>
        <w:pStyle w:val="aff2"/>
        <w:ind w:firstLine="709"/>
        <w:jc w:val="both"/>
        <w:rPr>
          <w:bCs/>
        </w:rPr>
      </w:pPr>
      <w:r w:rsidRPr="002A4D13">
        <w:rPr>
          <w:bCs/>
        </w:rPr>
        <w:t>5</w:t>
      </w:r>
      <w:r w:rsidR="00BB11AC" w:rsidRPr="002A4D13">
        <w:rPr>
          <w:bCs/>
        </w:rPr>
        <w:t>.3. Порядок и сроки возврата Субсидии.</w:t>
      </w:r>
    </w:p>
    <w:p w:rsidR="00BB11AC" w:rsidRPr="002A4D13" w:rsidRDefault="00B35468" w:rsidP="00BB11AC">
      <w:pPr>
        <w:pStyle w:val="aff2"/>
        <w:ind w:firstLine="709"/>
        <w:jc w:val="both"/>
        <w:rPr>
          <w:bCs/>
          <w:color w:val="auto"/>
        </w:rPr>
      </w:pPr>
      <w:r w:rsidRPr="002A4D13">
        <w:rPr>
          <w:bCs/>
        </w:rPr>
        <w:t>5</w:t>
      </w:r>
      <w:r w:rsidR="00BB11AC" w:rsidRPr="002A4D13">
        <w:rPr>
          <w:bCs/>
        </w:rPr>
        <w:t xml:space="preserve">.3.1. В случае установления Администрацией или получения от органа </w:t>
      </w:r>
      <w:r w:rsidR="00BB11AC" w:rsidRPr="002A4D13">
        <w:rPr>
          <w:bCs/>
        </w:rPr>
        <w:lastRenderedPageBreak/>
        <w:t xml:space="preserve">муниципального финансового контроля по итогам проверок в соответствии со статьями 268.1 и 269.2 Бюджетного кодекса Российской Федерации информации о факте нарушения получателем Субсидии порядка и условий предоставления Субсидии, предусмотренных настоящим Порядком, в том числе не достижения значений результатов предоставления Субсидии, Администрация направляет получателю Субсидии требование об обеспечении возврата Субсидии в бюджет Ковернинского муниципального округа Нижегородской области в размере и сроки, определенные в указанном </w:t>
      </w:r>
      <w:r w:rsidR="00BB11AC" w:rsidRPr="002A4D13">
        <w:rPr>
          <w:bCs/>
          <w:color w:val="auto"/>
        </w:rPr>
        <w:t>требовании.</w:t>
      </w:r>
    </w:p>
    <w:p w:rsidR="00BB11AC" w:rsidRPr="002A4D13" w:rsidRDefault="00B35468" w:rsidP="00BB11AC">
      <w:pPr>
        <w:pStyle w:val="aff2"/>
        <w:ind w:firstLine="709"/>
        <w:jc w:val="both"/>
        <w:rPr>
          <w:bCs/>
          <w:color w:val="auto"/>
        </w:rPr>
      </w:pPr>
      <w:r w:rsidRPr="002A4D13">
        <w:rPr>
          <w:bCs/>
          <w:color w:val="auto"/>
        </w:rPr>
        <w:t>5</w:t>
      </w:r>
      <w:r w:rsidR="00BB11AC" w:rsidRPr="002A4D13">
        <w:rPr>
          <w:bCs/>
          <w:color w:val="auto"/>
        </w:rPr>
        <w:t>.3.2. В случае не достижения значений результатов предоставления Субсидии, выявленного по фактам проверок, проведенных Администрацией и (или) органом муниципального финансового контроля, получателем Субсидии осуществляется возврат средств Субсидий в бюджет Ковернинского муниципального округа Нижегородской области (V возврата), рассчитываемого по формуле:</w:t>
      </w:r>
    </w:p>
    <w:p w:rsidR="00BB11AC" w:rsidRPr="002A4D13" w:rsidRDefault="00BB11AC" w:rsidP="00BB11AC">
      <w:pPr>
        <w:pStyle w:val="aff2"/>
        <w:ind w:firstLine="709"/>
        <w:jc w:val="both"/>
        <w:rPr>
          <w:bCs/>
          <w:color w:val="auto"/>
        </w:rPr>
      </w:pPr>
      <w:r w:rsidRPr="002A4D13">
        <w:rPr>
          <w:bCs/>
          <w:color w:val="auto"/>
        </w:rPr>
        <w:t xml:space="preserve">Vвозврата = Vсубсидии х k / </w:t>
      </w:r>
      <w:r w:rsidRPr="002A4D13">
        <w:rPr>
          <w:bCs/>
          <w:color w:val="auto"/>
          <w:lang w:val="en-US"/>
        </w:rPr>
        <w:t>D</w:t>
      </w:r>
      <w:r w:rsidRPr="002A4D13">
        <w:rPr>
          <w:bCs/>
          <w:color w:val="auto"/>
        </w:rPr>
        <w:t xml:space="preserve">общ х </w:t>
      </w:r>
      <w:r w:rsidRPr="002A4D13">
        <w:rPr>
          <w:bCs/>
          <w:color w:val="auto"/>
          <w:lang w:val="en-US"/>
        </w:rPr>
        <w:t>D</w:t>
      </w:r>
      <w:r w:rsidRPr="002A4D13">
        <w:rPr>
          <w:bCs/>
          <w:color w:val="auto"/>
        </w:rPr>
        <w:t>факт на отчетную дату, где:</w:t>
      </w:r>
    </w:p>
    <w:p w:rsidR="00BB11AC" w:rsidRPr="002A4D13" w:rsidRDefault="00BB11AC" w:rsidP="00BB11AC">
      <w:pPr>
        <w:pStyle w:val="aff2"/>
        <w:ind w:firstLine="709"/>
        <w:jc w:val="both"/>
        <w:rPr>
          <w:bCs/>
          <w:color w:val="auto"/>
        </w:rPr>
      </w:pPr>
      <w:r w:rsidRPr="002A4D13">
        <w:rPr>
          <w:bCs/>
          <w:color w:val="auto"/>
        </w:rPr>
        <w:t>Vсубсидии – размер Субсидии, предоставленной получателю Субсидии в отчетном финансовом году;</w:t>
      </w:r>
    </w:p>
    <w:p w:rsidR="00BB11AC" w:rsidRPr="002A4D13" w:rsidRDefault="00BB11AC" w:rsidP="00BB11AC">
      <w:pPr>
        <w:pStyle w:val="aff2"/>
        <w:ind w:firstLine="709"/>
        <w:jc w:val="both"/>
        <w:rPr>
          <w:bCs/>
          <w:color w:val="auto"/>
        </w:rPr>
      </w:pPr>
      <w:r w:rsidRPr="002A4D13">
        <w:rPr>
          <w:bCs/>
          <w:color w:val="auto"/>
        </w:rPr>
        <w:t>k – коэффициент возврата.</w:t>
      </w:r>
    </w:p>
    <w:p w:rsidR="00BB11AC" w:rsidRPr="002A4D13" w:rsidRDefault="00BB11AC" w:rsidP="00BB11AC">
      <w:pPr>
        <w:pStyle w:val="aff2"/>
        <w:ind w:firstLine="709"/>
        <w:jc w:val="both"/>
        <w:rPr>
          <w:bCs/>
          <w:color w:val="auto"/>
        </w:rPr>
      </w:pPr>
      <w:r w:rsidRPr="002A4D13">
        <w:rPr>
          <w:bCs/>
          <w:color w:val="auto"/>
        </w:rPr>
        <w:t>k = 1- T/S, где:</w:t>
      </w:r>
    </w:p>
    <w:p w:rsidR="00BB11AC" w:rsidRPr="002A4D13" w:rsidRDefault="00BB11AC" w:rsidP="00BB11AC">
      <w:pPr>
        <w:pStyle w:val="aff2"/>
        <w:ind w:firstLine="709"/>
        <w:jc w:val="both"/>
        <w:rPr>
          <w:bCs/>
          <w:color w:val="auto"/>
        </w:rPr>
      </w:pPr>
      <w:r w:rsidRPr="002A4D13">
        <w:rPr>
          <w:bCs/>
          <w:color w:val="auto"/>
        </w:rPr>
        <w:t>T – фактически достигнутое значение результата предоставления Субсидии на отчетную дату;</w:t>
      </w:r>
    </w:p>
    <w:p w:rsidR="00BB11AC" w:rsidRPr="002A4D13" w:rsidRDefault="00BB11AC" w:rsidP="00BB11AC">
      <w:pPr>
        <w:pStyle w:val="aff2"/>
        <w:ind w:firstLine="709"/>
        <w:jc w:val="both"/>
        <w:rPr>
          <w:bCs/>
          <w:color w:val="auto"/>
        </w:rPr>
      </w:pPr>
      <w:r w:rsidRPr="002A4D13">
        <w:rPr>
          <w:bCs/>
          <w:color w:val="auto"/>
        </w:rPr>
        <w:t>S – плановое значение результата предоставления Субсидии, установленное Соглашением.</w:t>
      </w:r>
    </w:p>
    <w:p w:rsidR="00BB11AC" w:rsidRPr="002A4D13" w:rsidRDefault="00BB11AC" w:rsidP="00BB11AC">
      <w:pPr>
        <w:pStyle w:val="aff2"/>
        <w:ind w:firstLine="709"/>
        <w:jc w:val="both"/>
        <w:rPr>
          <w:bCs/>
          <w:color w:val="auto"/>
        </w:rPr>
      </w:pPr>
      <w:r w:rsidRPr="002A4D13">
        <w:rPr>
          <w:bCs/>
          <w:color w:val="auto"/>
          <w:lang w:val="en-US"/>
        </w:rPr>
        <w:t>D</w:t>
      </w:r>
      <w:r w:rsidRPr="002A4D13">
        <w:rPr>
          <w:bCs/>
          <w:color w:val="auto"/>
        </w:rPr>
        <w:t>общ - общее количество дней отчётного периода по Соглашению;</w:t>
      </w:r>
    </w:p>
    <w:p w:rsidR="00BB11AC" w:rsidRPr="002A4D13" w:rsidRDefault="00BB11AC" w:rsidP="00BB11AC">
      <w:pPr>
        <w:pStyle w:val="aff2"/>
        <w:ind w:firstLine="709"/>
        <w:jc w:val="both"/>
        <w:rPr>
          <w:bCs/>
          <w:color w:val="auto"/>
        </w:rPr>
      </w:pPr>
      <w:r w:rsidRPr="002A4D13">
        <w:rPr>
          <w:bCs/>
          <w:color w:val="auto"/>
          <w:lang w:val="en-US"/>
        </w:rPr>
        <w:t>D</w:t>
      </w:r>
      <w:r w:rsidRPr="002A4D13">
        <w:rPr>
          <w:bCs/>
          <w:color w:val="auto"/>
        </w:rPr>
        <w:t>факт - фактическое количество дней, в которых не достигнуто значение результата предоставления Субсидии.</w:t>
      </w:r>
    </w:p>
    <w:p w:rsidR="00BB11AC" w:rsidRPr="002A4D13" w:rsidRDefault="00B35468" w:rsidP="00BB11AC">
      <w:pPr>
        <w:pStyle w:val="aff2"/>
        <w:ind w:firstLine="709"/>
        <w:jc w:val="both"/>
        <w:rPr>
          <w:bCs/>
          <w:color w:val="auto"/>
        </w:rPr>
      </w:pPr>
      <w:r w:rsidRPr="002A4D13">
        <w:rPr>
          <w:bCs/>
          <w:color w:val="auto"/>
        </w:rPr>
        <w:t>5</w:t>
      </w:r>
      <w:r w:rsidR="00BB11AC" w:rsidRPr="002A4D13">
        <w:rPr>
          <w:bCs/>
          <w:color w:val="auto"/>
        </w:rPr>
        <w:t>.4. Требования о возврате Суб</w:t>
      </w:r>
      <w:r w:rsidRPr="002A4D13">
        <w:rPr>
          <w:bCs/>
          <w:color w:val="auto"/>
        </w:rPr>
        <w:t>сидии, предусмотренные пунктом 5</w:t>
      </w:r>
      <w:r w:rsidR="00BB11AC" w:rsidRPr="002A4D13">
        <w:rPr>
          <w:bCs/>
          <w:color w:val="auto"/>
        </w:rPr>
        <w:t>.3 настоящего Порядка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77308D" w:rsidRPr="002A4D13" w:rsidRDefault="0077308D" w:rsidP="0077308D">
      <w:pPr>
        <w:pStyle w:val="aff2"/>
        <w:ind w:firstLine="709"/>
        <w:jc w:val="both"/>
        <w:rPr>
          <w:bCs/>
          <w:color w:val="auto"/>
        </w:rPr>
      </w:pPr>
      <w:r w:rsidRPr="002A4D13">
        <w:rPr>
          <w:bCs/>
          <w:color w:val="auto"/>
        </w:rPr>
        <w:t>Перечень обстоятельств непреодолимой силы:</w:t>
      </w:r>
    </w:p>
    <w:p w:rsidR="0077308D" w:rsidRPr="002A4D13" w:rsidRDefault="0077308D" w:rsidP="0077308D">
      <w:pPr>
        <w:pStyle w:val="aff2"/>
        <w:ind w:firstLine="709"/>
        <w:jc w:val="both"/>
        <w:rPr>
          <w:bCs/>
          <w:color w:val="auto"/>
        </w:rPr>
      </w:pPr>
      <w:r w:rsidRPr="002A4D13">
        <w:rPr>
          <w:bCs/>
          <w:color w:val="auto"/>
        </w:rPr>
        <w:t>- штормовая погода;</w:t>
      </w:r>
    </w:p>
    <w:p w:rsidR="0077308D" w:rsidRPr="002A4D13" w:rsidRDefault="0077308D" w:rsidP="0077308D">
      <w:pPr>
        <w:pStyle w:val="aff2"/>
        <w:ind w:firstLine="709"/>
        <w:jc w:val="both"/>
        <w:rPr>
          <w:bCs/>
          <w:color w:val="auto"/>
        </w:rPr>
      </w:pPr>
      <w:r w:rsidRPr="002A4D13">
        <w:rPr>
          <w:bCs/>
          <w:color w:val="auto"/>
        </w:rPr>
        <w:t>- паводок, потребовавший введение режима чрезвычайной ситуации;</w:t>
      </w:r>
    </w:p>
    <w:p w:rsidR="0077308D" w:rsidRPr="002A4D13" w:rsidRDefault="0077308D" w:rsidP="0077308D">
      <w:pPr>
        <w:pStyle w:val="aff2"/>
        <w:ind w:firstLine="709"/>
        <w:jc w:val="both"/>
        <w:rPr>
          <w:bCs/>
          <w:color w:val="auto"/>
        </w:rPr>
      </w:pPr>
      <w:r w:rsidRPr="002A4D13">
        <w:rPr>
          <w:bCs/>
          <w:color w:val="auto"/>
        </w:rPr>
        <w:t>- аномальные атмосферные осадки;</w:t>
      </w:r>
    </w:p>
    <w:p w:rsidR="0077308D" w:rsidRPr="002A4D13" w:rsidRDefault="0077308D" w:rsidP="0077308D">
      <w:pPr>
        <w:pStyle w:val="aff2"/>
        <w:ind w:firstLine="709"/>
        <w:jc w:val="both"/>
        <w:rPr>
          <w:bCs/>
          <w:color w:val="auto"/>
        </w:rPr>
      </w:pPr>
      <w:r w:rsidRPr="002A4D13">
        <w:rPr>
          <w:bCs/>
          <w:color w:val="auto"/>
        </w:rPr>
        <w:t>- стихийные бедствия (землетрясение, наводнение, ураган);</w:t>
      </w:r>
    </w:p>
    <w:p w:rsidR="0077308D" w:rsidRPr="002A4D13" w:rsidRDefault="0077308D" w:rsidP="0077308D">
      <w:pPr>
        <w:pStyle w:val="aff2"/>
        <w:ind w:firstLine="709"/>
        <w:jc w:val="both"/>
        <w:rPr>
          <w:bCs/>
          <w:color w:val="auto"/>
        </w:rPr>
      </w:pPr>
      <w:r w:rsidRPr="002A4D13">
        <w:rPr>
          <w:bCs/>
          <w:color w:val="auto"/>
        </w:rPr>
        <w:t>- пожар;</w:t>
      </w:r>
    </w:p>
    <w:p w:rsidR="0077308D" w:rsidRPr="002A4D13" w:rsidRDefault="0077308D" w:rsidP="0077308D">
      <w:pPr>
        <w:pStyle w:val="aff2"/>
        <w:ind w:firstLine="709"/>
        <w:jc w:val="both"/>
        <w:rPr>
          <w:bCs/>
        </w:rPr>
      </w:pPr>
      <w:r w:rsidRPr="002A4D13">
        <w:rPr>
          <w:bCs/>
        </w:rPr>
        <w:t>-массовые заболевания (эпидемии);</w:t>
      </w:r>
    </w:p>
    <w:p w:rsidR="0077308D" w:rsidRPr="002A4D13" w:rsidRDefault="0077308D" w:rsidP="0077308D">
      <w:pPr>
        <w:pStyle w:val="aff2"/>
        <w:ind w:firstLine="709"/>
        <w:jc w:val="both"/>
        <w:rPr>
          <w:bCs/>
        </w:rPr>
      </w:pPr>
      <w:r w:rsidRPr="002A4D13">
        <w:rPr>
          <w:bCs/>
        </w:rPr>
        <w:t>- забастовки;</w:t>
      </w:r>
    </w:p>
    <w:p w:rsidR="0077308D" w:rsidRPr="002A4D13" w:rsidRDefault="0077308D" w:rsidP="0077308D">
      <w:pPr>
        <w:pStyle w:val="aff2"/>
        <w:ind w:firstLine="709"/>
        <w:jc w:val="both"/>
        <w:rPr>
          <w:bCs/>
        </w:rPr>
      </w:pPr>
      <w:r w:rsidRPr="002A4D13">
        <w:rPr>
          <w:bCs/>
        </w:rPr>
        <w:t>- военные действия, теракты, диверсии;</w:t>
      </w:r>
    </w:p>
    <w:p w:rsidR="0077308D" w:rsidRPr="002A4D13" w:rsidRDefault="0077308D" w:rsidP="0077308D">
      <w:pPr>
        <w:pStyle w:val="aff2"/>
        <w:ind w:firstLine="709"/>
        <w:jc w:val="both"/>
        <w:rPr>
          <w:bCs/>
        </w:rPr>
      </w:pPr>
      <w:r w:rsidRPr="002A4D13">
        <w:rPr>
          <w:bCs/>
        </w:rPr>
        <w:t>- ограничения перевозок;</w:t>
      </w:r>
    </w:p>
    <w:p w:rsidR="0077308D" w:rsidRPr="002A4D13" w:rsidRDefault="0077308D" w:rsidP="0077308D">
      <w:pPr>
        <w:pStyle w:val="aff2"/>
        <w:ind w:firstLine="709"/>
        <w:jc w:val="both"/>
        <w:rPr>
          <w:bCs/>
          <w:color w:val="auto"/>
        </w:rPr>
      </w:pPr>
      <w:r w:rsidRPr="002A4D13">
        <w:rPr>
          <w:bCs/>
          <w:color w:val="auto"/>
        </w:rPr>
        <w:t>- запретительные меры государств, запрет торговых операций.</w:t>
      </w:r>
    </w:p>
    <w:p w:rsidR="00C55353" w:rsidRPr="002A4D13" w:rsidRDefault="00C55353" w:rsidP="0077308D">
      <w:pPr>
        <w:pStyle w:val="aff2"/>
        <w:ind w:firstLine="709"/>
        <w:jc w:val="both"/>
        <w:rPr>
          <w:bCs/>
          <w:color w:val="auto"/>
        </w:rPr>
      </w:pPr>
      <w:r w:rsidRPr="002A4D13">
        <w:rPr>
          <w:bCs/>
          <w:color w:val="auto"/>
        </w:rPr>
        <w:t>- кибератаки;</w:t>
      </w:r>
    </w:p>
    <w:p w:rsidR="00BB11AC" w:rsidRPr="002A4D13" w:rsidRDefault="00B35468" w:rsidP="00BB11AC">
      <w:pPr>
        <w:pStyle w:val="aff2"/>
        <w:ind w:firstLine="709"/>
        <w:jc w:val="both"/>
        <w:rPr>
          <w:bCs/>
        </w:rPr>
      </w:pPr>
      <w:r w:rsidRPr="002A4D13">
        <w:rPr>
          <w:bCs/>
        </w:rPr>
        <w:t>5</w:t>
      </w:r>
      <w:r w:rsidR="00BB11AC" w:rsidRPr="002A4D13">
        <w:rPr>
          <w:bCs/>
        </w:rPr>
        <w:t>.5. Неисполнение получателем Субсидии обязательств по возврату Суб</w:t>
      </w:r>
      <w:r w:rsidRPr="002A4D13">
        <w:rPr>
          <w:bCs/>
        </w:rPr>
        <w:t>сидии в соответствии с пунктом 5</w:t>
      </w:r>
      <w:r w:rsidR="00BB11AC" w:rsidRPr="002A4D13">
        <w:rPr>
          <w:bCs/>
        </w:rPr>
        <w:t>.3 настоящего Порядка является основанием для взыскания с него суммы возврата Субсидии в судебном порядке.</w:t>
      </w:r>
    </w:p>
    <w:p w:rsidR="00BB11AC" w:rsidRPr="002A4D13" w:rsidRDefault="00BB11AC" w:rsidP="00BB11AC">
      <w:pPr>
        <w:pStyle w:val="aff2"/>
        <w:jc w:val="both"/>
        <w:rPr>
          <w:bCs/>
        </w:rPr>
      </w:pPr>
    </w:p>
    <w:p w:rsidR="00BB11AC" w:rsidRPr="002A4D13" w:rsidRDefault="00BB11AC" w:rsidP="00BB11AC">
      <w:pPr>
        <w:ind w:firstLine="709"/>
        <w:jc w:val="both"/>
        <w:rPr>
          <w:bCs/>
          <w:sz w:val="28"/>
          <w:szCs w:val="28"/>
        </w:rPr>
        <w:sectPr w:rsidR="00BB11AC" w:rsidRPr="002A4D13" w:rsidSect="00E15291">
          <w:footerReference w:type="even" r:id="rId16"/>
          <w:pgSz w:w="12240" w:h="15840"/>
          <w:pgMar w:top="567" w:right="851" w:bottom="567" w:left="1701" w:header="720" w:footer="720" w:gutter="0"/>
          <w:cols w:space="720"/>
          <w:noEndnote/>
        </w:sectPr>
      </w:pPr>
    </w:p>
    <w:p w:rsidR="00BB11AC" w:rsidRPr="002A4D13" w:rsidRDefault="00BB11AC" w:rsidP="00BB11AC">
      <w:pPr>
        <w:ind w:left="4536"/>
        <w:jc w:val="center"/>
        <w:rPr>
          <w:sz w:val="24"/>
          <w:szCs w:val="24"/>
        </w:rPr>
      </w:pPr>
      <w:r w:rsidRPr="002A4D13">
        <w:rPr>
          <w:sz w:val="24"/>
          <w:szCs w:val="24"/>
        </w:rPr>
        <w:lastRenderedPageBreak/>
        <w:t>Приложение № 1</w:t>
      </w:r>
    </w:p>
    <w:p w:rsidR="00BB11AC" w:rsidRPr="002A4D13" w:rsidRDefault="00BB11AC" w:rsidP="00BB11AC">
      <w:pPr>
        <w:ind w:left="4536"/>
        <w:jc w:val="center"/>
        <w:rPr>
          <w:sz w:val="24"/>
          <w:szCs w:val="24"/>
        </w:rPr>
      </w:pPr>
      <w:r w:rsidRPr="002A4D13">
        <w:rPr>
          <w:sz w:val="24"/>
          <w:szCs w:val="24"/>
        </w:rPr>
        <w:t>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Ковернинского муниципального округа Нижегородской области</w:t>
      </w: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widowControl w:val="0"/>
        <w:autoSpaceDE w:val="0"/>
        <w:autoSpaceDN w:val="0"/>
        <w:adjustRightInd w:val="0"/>
        <w:ind w:left="7655"/>
        <w:jc w:val="center"/>
        <w:rPr>
          <w:color w:val="000000"/>
          <w:sz w:val="24"/>
          <w:szCs w:val="24"/>
        </w:rPr>
      </w:pPr>
    </w:p>
    <w:p w:rsidR="00BB11AC" w:rsidRPr="002A4D13" w:rsidRDefault="00BB11AC" w:rsidP="00BB11AC">
      <w:pPr>
        <w:pStyle w:val="aff2"/>
        <w:jc w:val="center"/>
        <w:rPr>
          <w:color w:val="auto"/>
        </w:rPr>
      </w:pPr>
      <w:r w:rsidRPr="002A4D13">
        <w:rPr>
          <w:color w:val="auto"/>
        </w:rPr>
        <w:t xml:space="preserve">ТИТУЛЬНЫЙ ЛИСТ </w:t>
      </w:r>
    </w:p>
    <w:p w:rsidR="00BB11AC" w:rsidRPr="002A4D13" w:rsidRDefault="00BB11AC" w:rsidP="00BB11AC">
      <w:pPr>
        <w:pStyle w:val="aff2"/>
        <w:jc w:val="center"/>
        <w:rPr>
          <w:color w:val="auto"/>
        </w:rPr>
      </w:pPr>
    </w:p>
    <w:p w:rsidR="00BB11AC" w:rsidRPr="002A4D13" w:rsidRDefault="00BB11AC" w:rsidP="00BB11AC">
      <w:pPr>
        <w:pStyle w:val="aff2"/>
        <w:jc w:val="center"/>
        <w:rPr>
          <w:color w:val="auto"/>
        </w:rPr>
      </w:pPr>
      <w:r w:rsidRPr="002A4D13">
        <w:rPr>
          <w:color w:val="auto"/>
        </w:rPr>
        <w:t>Заявка на конкурсный отбор</w:t>
      </w:r>
    </w:p>
    <w:p w:rsidR="00BB11AC" w:rsidRPr="002A4D13" w:rsidRDefault="00BB11AC" w:rsidP="00BB11AC">
      <w:pPr>
        <w:jc w:val="center"/>
        <w:rPr>
          <w:sz w:val="24"/>
          <w:szCs w:val="24"/>
        </w:rPr>
      </w:pPr>
      <w:r w:rsidRPr="002A4D13">
        <w:rPr>
          <w:bCs/>
          <w:sz w:val="24"/>
          <w:szCs w:val="24"/>
        </w:rPr>
        <w:t>на предоставление</w:t>
      </w:r>
      <w:r w:rsidRPr="002A4D13">
        <w:rPr>
          <w:sz w:val="24"/>
          <w:szCs w:val="24"/>
        </w:rPr>
        <w:t xml:space="preserve">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w:t>
      </w:r>
    </w:p>
    <w:p w:rsidR="00BB11AC" w:rsidRPr="002A4D13" w:rsidRDefault="00BB11AC" w:rsidP="00BB11AC">
      <w:pPr>
        <w:jc w:val="center"/>
        <w:rPr>
          <w:sz w:val="24"/>
          <w:szCs w:val="24"/>
        </w:rPr>
      </w:pPr>
      <w:r w:rsidRPr="002A4D13">
        <w:rPr>
          <w:sz w:val="24"/>
          <w:szCs w:val="24"/>
        </w:rPr>
        <w:t>Ковернинского муниципального округа Нижегородской области</w:t>
      </w:r>
    </w:p>
    <w:p w:rsidR="00BB11AC" w:rsidRPr="002A4D13" w:rsidRDefault="00BB11AC" w:rsidP="00BB11AC">
      <w:pPr>
        <w:pStyle w:val="aff2"/>
        <w:ind w:firstLine="300"/>
        <w:jc w:val="center"/>
        <w:rPr>
          <w:color w:val="auto"/>
        </w:rPr>
      </w:pPr>
    </w:p>
    <w:p w:rsidR="00BB11AC" w:rsidRPr="002A4D13" w:rsidRDefault="00BB11AC" w:rsidP="00BB11AC">
      <w:pPr>
        <w:pStyle w:val="aff2"/>
        <w:jc w:val="center"/>
        <w:rPr>
          <w:color w:val="auto"/>
        </w:rPr>
      </w:pPr>
    </w:p>
    <w:p w:rsidR="00BB11AC" w:rsidRPr="002A4D13" w:rsidRDefault="00BB11AC" w:rsidP="00BB11AC">
      <w:pPr>
        <w:pStyle w:val="aff2"/>
        <w:jc w:val="center"/>
        <w:rPr>
          <w:color w:val="auto"/>
        </w:rPr>
      </w:pPr>
    </w:p>
    <w:p w:rsidR="00BB11AC" w:rsidRPr="002A4D13" w:rsidRDefault="00BB11AC" w:rsidP="00BB11AC">
      <w:pPr>
        <w:pStyle w:val="aff2"/>
        <w:jc w:val="center"/>
        <w:rPr>
          <w:color w:val="auto"/>
        </w:rPr>
      </w:pPr>
    </w:p>
    <w:p w:rsidR="00BB11AC" w:rsidRPr="002A4D13" w:rsidRDefault="00BB11AC" w:rsidP="00BB11AC">
      <w:pPr>
        <w:pStyle w:val="aff2"/>
        <w:jc w:val="center"/>
        <w:rPr>
          <w:color w:val="auto"/>
        </w:rPr>
      </w:pPr>
    </w:p>
    <w:p w:rsidR="00BB11AC" w:rsidRPr="002A4D13" w:rsidRDefault="00BB11AC" w:rsidP="00BB11AC">
      <w:pPr>
        <w:pStyle w:val="aff2"/>
        <w:jc w:val="center"/>
        <w:rPr>
          <w:color w:val="auto"/>
        </w:rPr>
      </w:pPr>
    </w:p>
    <w:p w:rsidR="00BB11AC" w:rsidRPr="002A4D13" w:rsidRDefault="00BB11AC" w:rsidP="00BB11AC">
      <w:pPr>
        <w:pStyle w:val="aff2"/>
        <w:jc w:val="center"/>
        <w:rPr>
          <w:color w:val="auto"/>
        </w:rPr>
      </w:pPr>
      <w:r w:rsidRPr="002A4D13">
        <w:rPr>
          <w:color w:val="auto"/>
        </w:rPr>
        <w:t xml:space="preserve">__________________________________________________________________ </w:t>
      </w:r>
    </w:p>
    <w:p w:rsidR="00BB11AC" w:rsidRPr="002A4D13" w:rsidRDefault="00BB11AC" w:rsidP="00BB11AC">
      <w:pPr>
        <w:pStyle w:val="aff2"/>
        <w:jc w:val="center"/>
        <w:rPr>
          <w:color w:val="auto"/>
        </w:rPr>
      </w:pPr>
      <w:r w:rsidRPr="002A4D13">
        <w:rPr>
          <w:color w:val="auto"/>
        </w:rPr>
        <w:t>наименование, юридический адрес, телефон участника конкурсного отбора)</w:t>
      </w:r>
    </w:p>
    <w:p w:rsidR="00BB11AC" w:rsidRPr="002A4D13" w:rsidRDefault="00BB11AC" w:rsidP="00BB11AC">
      <w:pPr>
        <w:pStyle w:val="aff2"/>
        <w:jc w:val="center"/>
        <w:rPr>
          <w:color w:val="auto"/>
        </w:rPr>
      </w:pPr>
    </w:p>
    <w:p w:rsidR="00BB11AC" w:rsidRPr="002A4D13" w:rsidRDefault="00BB11AC" w:rsidP="00BB11AC">
      <w:pPr>
        <w:widowControl w:val="0"/>
        <w:autoSpaceDE w:val="0"/>
        <w:autoSpaceDN w:val="0"/>
        <w:adjustRightInd w:val="0"/>
        <w:ind w:left="7655"/>
        <w:jc w:val="center"/>
        <w:rPr>
          <w:color w:val="000000"/>
          <w:sz w:val="24"/>
          <w:szCs w:val="24"/>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536"/>
        <w:jc w:val="center"/>
        <w:rPr>
          <w:sz w:val="24"/>
          <w:szCs w:val="24"/>
        </w:rPr>
      </w:pPr>
      <w:r w:rsidRPr="002A4D13">
        <w:rPr>
          <w:sz w:val="24"/>
          <w:szCs w:val="24"/>
        </w:rPr>
        <w:lastRenderedPageBreak/>
        <w:t>Приложение № 2</w:t>
      </w:r>
    </w:p>
    <w:p w:rsidR="00BB11AC" w:rsidRPr="002A4D13" w:rsidRDefault="00BB11AC" w:rsidP="00BB11AC">
      <w:pPr>
        <w:ind w:left="4536"/>
        <w:jc w:val="center"/>
        <w:rPr>
          <w:sz w:val="24"/>
          <w:szCs w:val="24"/>
        </w:rPr>
      </w:pPr>
      <w:r w:rsidRPr="002A4D13">
        <w:rPr>
          <w:sz w:val="24"/>
          <w:szCs w:val="24"/>
        </w:rPr>
        <w:t>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Ковернинского муниципального округа Нижегородской области</w:t>
      </w: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widowControl w:val="0"/>
        <w:autoSpaceDE w:val="0"/>
        <w:autoSpaceDN w:val="0"/>
        <w:adjustRightInd w:val="0"/>
        <w:ind w:left="7655"/>
        <w:jc w:val="center"/>
        <w:rPr>
          <w:color w:val="000000"/>
          <w:sz w:val="24"/>
          <w:szCs w:val="24"/>
        </w:rPr>
      </w:pPr>
    </w:p>
    <w:p w:rsidR="00BB11AC" w:rsidRPr="002A4D13" w:rsidRDefault="00BB11AC" w:rsidP="00BB11AC">
      <w:pPr>
        <w:pStyle w:val="aff2"/>
        <w:jc w:val="center"/>
        <w:rPr>
          <w:color w:val="auto"/>
        </w:rPr>
      </w:pPr>
      <w:r w:rsidRPr="002A4D13">
        <w:rPr>
          <w:color w:val="auto"/>
        </w:rPr>
        <w:t>ОПИСЬ</w:t>
      </w:r>
    </w:p>
    <w:p w:rsidR="00BB11AC" w:rsidRPr="002A4D13" w:rsidRDefault="00BB11AC" w:rsidP="00BB11AC">
      <w:pPr>
        <w:pStyle w:val="aff2"/>
        <w:jc w:val="center"/>
        <w:rPr>
          <w:color w:val="auto"/>
        </w:rPr>
      </w:pPr>
      <w:r w:rsidRPr="002A4D13">
        <w:rPr>
          <w:color w:val="auto"/>
        </w:rPr>
        <w:t xml:space="preserve">представленных документов </w:t>
      </w:r>
    </w:p>
    <w:p w:rsidR="00BB11AC" w:rsidRPr="002A4D13" w:rsidRDefault="00BB11AC" w:rsidP="00BB11AC">
      <w:pPr>
        <w:pStyle w:val="aff2"/>
        <w:jc w:val="both"/>
        <w:rPr>
          <w:color w:val="auto"/>
        </w:rPr>
      </w:pPr>
    </w:p>
    <w:tbl>
      <w:tblPr>
        <w:tblW w:w="9781" w:type="dxa"/>
        <w:tblInd w:w="48" w:type="dxa"/>
        <w:tblLayout w:type="fixed"/>
        <w:tblCellMar>
          <w:left w:w="48" w:type="dxa"/>
          <w:right w:w="48" w:type="dxa"/>
        </w:tblCellMar>
        <w:tblLook w:val="0000"/>
      </w:tblPr>
      <w:tblGrid>
        <w:gridCol w:w="588"/>
        <w:gridCol w:w="4941"/>
        <w:gridCol w:w="1984"/>
        <w:gridCol w:w="2268"/>
      </w:tblGrid>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jc w:val="center"/>
              <w:rPr>
                <w:color w:val="auto"/>
              </w:rPr>
            </w:pPr>
            <w:r w:rsidRPr="002A4D13">
              <w:rPr>
                <w:color w:val="auto"/>
              </w:rPr>
              <w:t xml:space="preserve">№ п/п </w:t>
            </w: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jc w:val="center"/>
              <w:rPr>
                <w:color w:val="auto"/>
              </w:rPr>
            </w:pPr>
            <w:r w:rsidRPr="002A4D13">
              <w:rPr>
                <w:color w:val="auto"/>
              </w:rPr>
              <w:t xml:space="preserve">Наименование документа </w:t>
            </w: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jc w:val="center"/>
              <w:rPr>
                <w:color w:val="auto"/>
              </w:rPr>
            </w:pPr>
            <w:r w:rsidRPr="002A4D13">
              <w:rPr>
                <w:color w:val="auto"/>
              </w:rPr>
              <w:t>Номер листа</w:t>
            </w: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jc w:val="center"/>
              <w:rPr>
                <w:color w:val="auto"/>
              </w:rPr>
            </w:pPr>
            <w:r w:rsidRPr="002A4D13">
              <w:rPr>
                <w:color w:val="auto"/>
              </w:rPr>
              <w:t>Количество листов</w:t>
            </w: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r w:rsidR="00BB11AC" w:rsidRPr="002A4D13" w:rsidTr="00E15291">
        <w:tc>
          <w:tcPr>
            <w:tcW w:w="58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4941"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1984"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c>
          <w:tcPr>
            <w:tcW w:w="2268" w:type="dxa"/>
            <w:tcBorders>
              <w:top w:val="single" w:sz="2" w:space="0" w:color="auto"/>
              <w:left w:val="single" w:sz="2" w:space="0" w:color="auto"/>
              <w:bottom w:val="single" w:sz="2" w:space="0" w:color="auto"/>
              <w:right w:val="single" w:sz="2" w:space="0" w:color="auto"/>
            </w:tcBorders>
          </w:tcPr>
          <w:p w:rsidR="00BB11AC" w:rsidRPr="002A4D13" w:rsidRDefault="00BB11AC" w:rsidP="00E15291">
            <w:pPr>
              <w:pStyle w:val="aff2"/>
              <w:rPr>
                <w:color w:val="auto"/>
              </w:rPr>
            </w:pPr>
          </w:p>
        </w:tc>
      </w:tr>
    </w:tbl>
    <w:p w:rsidR="00BB11AC" w:rsidRPr="002A4D13" w:rsidRDefault="00BB11AC" w:rsidP="00BB11AC">
      <w:pPr>
        <w:pStyle w:val="aff2"/>
        <w:jc w:val="both"/>
        <w:rPr>
          <w:color w:val="auto"/>
        </w:rPr>
      </w:pPr>
    </w:p>
    <w:p w:rsidR="00BB11AC" w:rsidRPr="002A4D13" w:rsidRDefault="00BB11AC" w:rsidP="00BB11AC">
      <w:pPr>
        <w:pStyle w:val="aff2"/>
        <w:jc w:val="both"/>
        <w:rPr>
          <w:color w:val="auto"/>
        </w:rPr>
      </w:pPr>
      <w:r w:rsidRPr="002A4D13">
        <w:rPr>
          <w:color w:val="auto"/>
        </w:rPr>
        <w:t>Заявитель ________________ /____________________/</w:t>
      </w:r>
    </w:p>
    <w:p w:rsidR="00BB11AC" w:rsidRPr="002A4D13" w:rsidRDefault="00BB11AC" w:rsidP="00BB11AC">
      <w:pPr>
        <w:pStyle w:val="aff2"/>
        <w:jc w:val="both"/>
        <w:rPr>
          <w:color w:val="auto"/>
        </w:rPr>
      </w:pPr>
      <w:r w:rsidRPr="002A4D13">
        <w:rPr>
          <w:color w:val="auto"/>
        </w:rPr>
        <w:t xml:space="preserve">                          (подпись)           (расшифровка подписи)</w:t>
      </w:r>
    </w:p>
    <w:p w:rsidR="00BB11AC" w:rsidRPr="002A4D13" w:rsidRDefault="00BB11AC" w:rsidP="00BB11AC">
      <w:pPr>
        <w:pStyle w:val="aff2"/>
        <w:jc w:val="both"/>
        <w:rPr>
          <w:color w:val="auto"/>
        </w:rPr>
      </w:pPr>
      <w:r w:rsidRPr="002A4D13">
        <w:rPr>
          <w:color w:val="auto"/>
        </w:rPr>
        <w:t>М.П. (при наличии)</w:t>
      </w:r>
    </w:p>
    <w:p w:rsidR="00BB11AC" w:rsidRPr="002A4D13" w:rsidRDefault="00BB11AC" w:rsidP="00BB11AC">
      <w:pPr>
        <w:pStyle w:val="aff2"/>
        <w:jc w:val="both"/>
        <w:rPr>
          <w:color w:val="auto"/>
        </w:rPr>
      </w:pPr>
    </w:p>
    <w:p w:rsidR="00BB11AC" w:rsidRPr="002A4D13" w:rsidRDefault="00BB11AC" w:rsidP="00BB11AC">
      <w:pPr>
        <w:pStyle w:val="aff2"/>
        <w:jc w:val="both"/>
        <w:rPr>
          <w:color w:val="auto"/>
        </w:rPr>
      </w:pPr>
      <w:r w:rsidRPr="002A4D13">
        <w:rPr>
          <w:color w:val="auto"/>
        </w:rPr>
        <w:t xml:space="preserve">«_»_________ 20__ года </w:t>
      </w:r>
    </w:p>
    <w:p w:rsidR="00BB11AC" w:rsidRPr="002A4D13" w:rsidRDefault="00BB11AC" w:rsidP="00BB11AC">
      <w:pPr>
        <w:pStyle w:val="aff2"/>
        <w:jc w:val="both"/>
        <w:rPr>
          <w:color w:val="auto"/>
        </w:rPr>
      </w:pPr>
    </w:p>
    <w:p w:rsidR="00BB11AC" w:rsidRPr="002A4D13" w:rsidRDefault="00BB11AC" w:rsidP="00BB11AC">
      <w:pPr>
        <w:pStyle w:val="aff2"/>
        <w:jc w:val="both"/>
        <w:rPr>
          <w:color w:val="auto"/>
        </w:rPr>
      </w:pPr>
    </w:p>
    <w:p w:rsidR="00BB11AC" w:rsidRPr="002A4D13" w:rsidRDefault="00BB11AC" w:rsidP="00BB11AC">
      <w:pPr>
        <w:pStyle w:val="aff2"/>
        <w:jc w:val="both"/>
        <w:rPr>
          <w:color w:val="auto"/>
        </w:rPr>
      </w:pPr>
    </w:p>
    <w:p w:rsidR="00BB11AC" w:rsidRPr="002A4D13" w:rsidRDefault="00BB11AC" w:rsidP="00BB11AC">
      <w:pPr>
        <w:pStyle w:val="aff2"/>
        <w:jc w:val="both"/>
        <w:rPr>
          <w:color w:val="auto"/>
        </w:rPr>
      </w:pPr>
    </w:p>
    <w:p w:rsidR="00BB11AC" w:rsidRPr="002A4D13" w:rsidRDefault="00BB11AC" w:rsidP="00BB11AC">
      <w:pPr>
        <w:pStyle w:val="aff2"/>
        <w:jc w:val="both"/>
        <w:rPr>
          <w:color w:val="auto"/>
        </w:rPr>
      </w:pPr>
    </w:p>
    <w:p w:rsidR="00BB11AC" w:rsidRPr="002A4D13" w:rsidRDefault="00BB11AC" w:rsidP="00BB11AC">
      <w:pPr>
        <w:pStyle w:val="aff2"/>
        <w:jc w:val="both"/>
        <w:rPr>
          <w:color w:val="auto"/>
        </w:rPr>
      </w:pPr>
    </w:p>
    <w:p w:rsidR="00BB11AC" w:rsidRPr="002A4D13" w:rsidRDefault="00BB11AC" w:rsidP="00BB11AC">
      <w:pPr>
        <w:pStyle w:val="aff2"/>
        <w:jc w:val="both"/>
        <w:rPr>
          <w:color w:val="auto"/>
        </w:rPr>
      </w:pPr>
    </w:p>
    <w:p w:rsidR="00BB11AC" w:rsidRPr="002A4D13" w:rsidRDefault="00BB11AC" w:rsidP="00BB11AC">
      <w:pPr>
        <w:pStyle w:val="aff2"/>
        <w:jc w:val="both"/>
        <w:rPr>
          <w:color w:val="auto"/>
        </w:rPr>
      </w:pPr>
    </w:p>
    <w:p w:rsidR="00BB11AC" w:rsidRPr="002A4D13" w:rsidRDefault="00BB11AC" w:rsidP="00BB11AC">
      <w:pPr>
        <w:pStyle w:val="aff2"/>
        <w:numPr>
          <w:ilvl w:val="0"/>
          <w:numId w:val="50"/>
        </w:numPr>
        <w:jc w:val="both"/>
        <w:rPr>
          <w:color w:val="auto"/>
        </w:rPr>
      </w:pPr>
      <w:r w:rsidRPr="002A4D13">
        <w:rPr>
          <w:color w:val="auto"/>
        </w:rPr>
        <w:t>Титульный лист и опись не нумеруются, нумерация начинается с заявления</w:t>
      </w: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536"/>
        <w:jc w:val="center"/>
        <w:rPr>
          <w:sz w:val="24"/>
          <w:szCs w:val="24"/>
        </w:rPr>
      </w:pPr>
      <w:r w:rsidRPr="002A4D13">
        <w:rPr>
          <w:sz w:val="24"/>
          <w:szCs w:val="24"/>
        </w:rPr>
        <w:lastRenderedPageBreak/>
        <w:t>Приложение № 3</w:t>
      </w:r>
    </w:p>
    <w:p w:rsidR="00BB11AC" w:rsidRPr="002A4D13" w:rsidRDefault="00BB11AC" w:rsidP="00BB11AC">
      <w:pPr>
        <w:ind w:left="4536"/>
        <w:jc w:val="center"/>
        <w:rPr>
          <w:sz w:val="24"/>
          <w:szCs w:val="24"/>
        </w:rPr>
      </w:pPr>
      <w:r w:rsidRPr="002A4D13">
        <w:rPr>
          <w:sz w:val="24"/>
          <w:szCs w:val="24"/>
        </w:rPr>
        <w:t>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Ковернинского муниципального округа Нижегородской области</w:t>
      </w: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p>
    <w:p w:rsidR="00BB11AC" w:rsidRPr="002A4D13" w:rsidRDefault="00BB11AC" w:rsidP="00BB11AC">
      <w:pPr>
        <w:ind w:left="4242"/>
        <w:contextualSpacing/>
        <w:rPr>
          <w:rFonts w:eastAsia="Calibri"/>
          <w:sz w:val="24"/>
          <w:szCs w:val="24"/>
          <w:lang w:eastAsia="en-US"/>
        </w:rPr>
      </w:pPr>
      <w:r w:rsidRPr="002A4D13">
        <w:rPr>
          <w:rFonts w:eastAsia="Calibri"/>
          <w:sz w:val="24"/>
          <w:szCs w:val="24"/>
          <w:lang w:eastAsia="en-US"/>
        </w:rPr>
        <w:t>Главе местного самоуправления Ковернинского муниципального округа Нижегородской области ________________________________</w:t>
      </w:r>
    </w:p>
    <w:p w:rsidR="00BB11AC" w:rsidRPr="002A4D13" w:rsidRDefault="00BB11AC" w:rsidP="00BB11AC">
      <w:pPr>
        <w:ind w:left="4242" w:firstLine="708"/>
        <w:contextualSpacing/>
        <w:rPr>
          <w:rFonts w:eastAsia="Calibri"/>
          <w:sz w:val="24"/>
          <w:szCs w:val="24"/>
          <w:lang w:eastAsia="en-US"/>
        </w:rPr>
      </w:pPr>
    </w:p>
    <w:p w:rsidR="00BB11AC" w:rsidRPr="002A4D13" w:rsidRDefault="00BB11AC" w:rsidP="00BB11AC">
      <w:pPr>
        <w:rPr>
          <w:sz w:val="24"/>
          <w:szCs w:val="24"/>
        </w:rPr>
      </w:pPr>
    </w:p>
    <w:p w:rsidR="00BB11AC" w:rsidRPr="002A4D13" w:rsidRDefault="00BB11AC" w:rsidP="00BB11AC">
      <w:pPr>
        <w:pStyle w:val="af1"/>
        <w:ind w:left="0"/>
        <w:jc w:val="center"/>
        <w:rPr>
          <w:rFonts w:ascii="Times New Roman" w:hAnsi="Times New Roman"/>
          <w:b/>
          <w:sz w:val="24"/>
          <w:szCs w:val="24"/>
        </w:rPr>
      </w:pPr>
      <w:r w:rsidRPr="002A4D13">
        <w:rPr>
          <w:rFonts w:ascii="Times New Roman" w:hAnsi="Times New Roman"/>
          <w:b/>
          <w:sz w:val="24"/>
          <w:szCs w:val="24"/>
        </w:rPr>
        <w:t>Заявление</w:t>
      </w:r>
    </w:p>
    <w:p w:rsidR="00BB11AC" w:rsidRPr="002A4D13" w:rsidRDefault="00BB11AC" w:rsidP="00BB11AC">
      <w:pPr>
        <w:pStyle w:val="af1"/>
        <w:ind w:left="0"/>
        <w:jc w:val="center"/>
        <w:rPr>
          <w:rFonts w:ascii="Times New Roman" w:hAnsi="Times New Roman"/>
          <w:b/>
          <w:sz w:val="24"/>
          <w:szCs w:val="24"/>
        </w:rPr>
      </w:pPr>
      <w:r w:rsidRPr="002A4D13">
        <w:rPr>
          <w:rFonts w:ascii="Times New Roman" w:hAnsi="Times New Roman"/>
          <w:b/>
          <w:sz w:val="24"/>
          <w:szCs w:val="24"/>
        </w:rPr>
        <w:t>на получение Субсидии</w:t>
      </w:r>
    </w:p>
    <w:p w:rsidR="00BB11AC" w:rsidRPr="002A4D13" w:rsidRDefault="00BB11AC" w:rsidP="00BB11AC">
      <w:pPr>
        <w:pStyle w:val="af1"/>
        <w:ind w:left="0"/>
        <w:jc w:val="center"/>
        <w:rPr>
          <w:rFonts w:ascii="Times New Roman" w:hAnsi="Times New Roman"/>
          <w:sz w:val="24"/>
          <w:szCs w:val="24"/>
        </w:rPr>
      </w:pPr>
    </w:p>
    <w:p w:rsidR="00BB11AC" w:rsidRPr="002A4D13" w:rsidRDefault="00BB11AC" w:rsidP="00BB11AC">
      <w:pPr>
        <w:ind w:firstLine="708"/>
        <w:jc w:val="both"/>
        <w:rPr>
          <w:sz w:val="24"/>
          <w:szCs w:val="24"/>
        </w:rPr>
      </w:pPr>
      <w:r w:rsidRPr="002A4D13">
        <w:rPr>
          <w:sz w:val="24"/>
          <w:szCs w:val="24"/>
        </w:rPr>
        <w:t>В соответствии постановлением администрации Ковернинского муниципального округа Нижегородской области от «____» ______ 20__ г. № ___ , прошу предоставить</w:t>
      </w:r>
    </w:p>
    <w:p w:rsidR="00BB11AC" w:rsidRPr="002A4D13" w:rsidRDefault="00BB11AC" w:rsidP="00BB11AC">
      <w:pPr>
        <w:jc w:val="center"/>
        <w:rPr>
          <w:sz w:val="24"/>
          <w:szCs w:val="24"/>
        </w:rPr>
      </w:pPr>
      <w:r w:rsidRPr="002A4D13">
        <w:rPr>
          <w:sz w:val="24"/>
          <w:szCs w:val="24"/>
        </w:rPr>
        <w:t>______________________________________________________________________ (указывается полное и сокращенное наименование участника конкурсного отбора)</w:t>
      </w:r>
    </w:p>
    <w:p w:rsidR="00BB11AC" w:rsidRPr="002A4D13" w:rsidRDefault="00BB11AC" w:rsidP="00BB11AC">
      <w:pPr>
        <w:jc w:val="center"/>
        <w:rPr>
          <w:sz w:val="24"/>
          <w:szCs w:val="24"/>
        </w:rPr>
      </w:pPr>
    </w:p>
    <w:p w:rsidR="00BB11AC" w:rsidRPr="002A4D13" w:rsidRDefault="00BB11AC" w:rsidP="00BB11AC">
      <w:pPr>
        <w:ind w:firstLine="567"/>
        <w:jc w:val="both"/>
        <w:rPr>
          <w:sz w:val="24"/>
          <w:szCs w:val="24"/>
        </w:rPr>
      </w:pPr>
      <w:r w:rsidRPr="002A4D13">
        <w:rPr>
          <w:sz w:val="24"/>
          <w:szCs w:val="24"/>
        </w:rPr>
        <w:t>Субсидию</w:t>
      </w:r>
      <w:r w:rsidR="0077308D" w:rsidRPr="002A4D13">
        <w:rPr>
          <w:sz w:val="24"/>
          <w:szCs w:val="24"/>
        </w:rPr>
        <w:t xml:space="preserve"> </w:t>
      </w:r>
      <w:r w:rsidRPr="002A4D13">
        <w:rPr>
          <w:sz w:val="24"/>
          <w:szCs w:val="24"/>
        </w:rPr>
        <w:t>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w:t>
      </w:r>
      <w:r w:rsidR="00503368" w:rsidRPr="002A4D13">
        <w:rPr>
          <w:sz w:val="24"/>
          <w:szCs w:val="24"/>
        </w:rPr>
        <w:t xml:space="preserve"> Ковернинского муниципального округа Нижегородской области</w:t>
      </w:r>
      <w:r w:rsidRPr="002A4D13">
        <w:rPr>
          <w:sz w:val="24"/>
          <w:szCs w:val="24"/>
        </w:rPr>
        <w:t xml:space="preserve"> в размере __________________________________________________________рублей,</w:t>
      </w:r>
    </w:p>
    <w:p w:rsidR="00BB11AC" w:rsidRPr="002A4D13" w:rsidRDefault="00BB11AC" w:rsidP="00BB11AC">
      <w:pPr>
        <w:widowControl w:val="0"/>
        <w:autoSpaceDE w:val="0"/>
        <w:autoSpaceDN w:val="0"/>
        <w:adjustRightInd w:val="0"/>
        <w:jc w:val="center"/>
        <w:rPr>
          <w:sz w:val="24"/>
          <w:szCs w:val="24"/>
        </w:rPr>
      </w:pPr>
      <w:r w:rsidRPr="002A4D13">
        <w:rPr>
          <w:sz w:val="24"/>
          <w:szCs w:val="24"/>
        </w:rPr>
        <w:t>(сумма прописью)</w:t>
      </w:r>
    </w:p>
    <w:p w:rsidR="00BB11AC" w:rsidRPr="002A4D13" w:rsidRDefault="00BB11AC" w:rsidP="00BB11AC">
      <w:pPr>
        <w:pStyle w:val="af1"/>
        <w:autoSpaceDE w:val="0"/>
        <w:autoSpaceDN w:val="0"/>
        <w:adjustRightInd w:val="0"/>
        <w:ind w:left="0"/>
        <w:jc w:val="both"/>
        <w:rPr>
          <w:rFonts w:ascii="Times New Roman" w:hAnsi="Times New Roman"/>
          <w:sz w:val="24"/>
          <w:szCs w:val="24"/>
        </w:rPr>
      </w:pPr>
      <w:r w:rsidRPr="002A4D13">
        <w:rPr>
          <w:rFonts w:ascii="Times New Roman" w:hAnsi="Times New Roman"/>
          <w:sz w:val="24"/>
          <w:szCs w:val="24"/>
        </w:rPr>
        <w:t>Общие сведения:</w:t>
      </w:r>
    </w:p>
    <w:p w:rsidR="00BB11AC" w:rsidRPr="002A4D13" w:rsidRDefault="00BB11AC" w:rsidP="00BB11AC">
      <w:pPr>
        <w:widowControl w:val="0"/>
        <w:autoSpaceDE w:val="0"/>
        <w:autoSpaceDN w:val="0"/>
        <w:ind w:firstLine="567"/>
        <w:contextualSpacing/>
        <w:jc w:val="both"/>
        <w:rPr>
          <w:sz w:val="24"/>
          <w:szCs w:val="24"/>
        </w:rPr>
      </w:pPr>
      <w:r w:rsidRPr="002A4D13">
        <w:rPr>
          <w:sz w:val="24"/>
          <w:szCs w:val="24"/>
        </w:rPr>
        <w:t>1) полное наименование _________________________________________</w:t>
      </w:r>
    </w:p>
    <w:p w:rsidR="00BB11AC" w:rsidRPr="002A4D13" w:rsidRDefault="00BB11AC" w:rsidP="00BB11AC">
      <w:pPr>
        <w:widowControl w:val="0"/>
        <w:autoSpaceDE w:val="0"/>
        <w:autoSpaceDN w:val="0"/>
        <w:ind w:firstLine="567"/>
        <w:contextualSpacing/>
        <w:jc w:val="both"/>
        <w:rPr>
          <w:sz w:val="24"/>
          <w:szCs w:val="24"/>
        </w:rPr>
      </w:pPr>
      <w:r w:rsidRPr="002A4D13">
        <w:rPr>
          <w:sz w:val="24"/>
          <w:szCs w:val="24"/>
        </w:rPr>
        <w:t>2) юридический адрес ___________________________________________</w:t>
      </w:r>
    </w:p>
    <w:p w:rsidR="00BB11AC" w:rsidRPr="002A4D13" w:rsidRDefault="00BB11AC" w:rsidP="00BB11AC">
      <w:pPr>
        <w:widowControl w:val="0"/>
        <w:autoSpaceDE w:val="0"/>
        <w:autoSpaceDN w:val="0"/>
        <w:ind w:firstLine="567"/>
        <w:contextualSpacing/>
        <w:jc w:val="both"/>
        <w:rPr>
          <w:sz w:val="24"/>
          <w:szCs w:val="24"/>
        </w:rPr>
      </w:pPr>
      <w:r w:rsidRPr="002A4D13">
        <w:rPr>
          <w:sz w:val="24"/>
          <w:szCs w:val="24"/>
        </w:rPr>
        <w:t>3) фактический адрес ___________________________________________</w:t>
      </w:r>
    </w:p>
    <w:p w:rsidR="00BB11AC" w:rsidRPr="002A4D13" w:rsidRDefault="00BB11AC" w:rsidP="00BB11AC">
      <w:pPr>
        <w:widowControl w:val="0"/>
        <w:autoSpaceDE w:val="0"/>
        <w:autoSpaceDN w:val="0"/>
        <w:ind w:firstLine="567"/>
        <w:contextualSpacing/>
        <w:jc w:val="both"/>
        <w:rPr>
          <w:sz w:val="24"/>
          <w:szCs w:val="24"/>
        </w:rPr>
      </w:pPr>
      <w:r w:rsidRPr="002A4D13">
        <w:rPr>
          <w:sz w:val="24"/>
          <w:szCs w:val="24"/>
        </w:rPr>
        <w:t>4) руководитель ________________________________________________</w:t>
      </w:r>
    </w:p>
    <w:p w:rsidR="00BB11AC" w:rsidRPr="002A4D13" w:rsidRDefault="00BB11AC" w:rsidP="00BB11AC">
      <w:pPr>
        <w:widowControl w:val="0"/>
        <w:autoSpaceDE w:val="0"/>
        <w:autoSpaceDN w:val="0"/>
        <w:ind w:firstLine="567"/>
        <w:contextualSpacing/>
        <w:jc w:val="center"/>
        <w:rPr>
          <w:sz w:val="24"/>
          <w:szCs w:val="24"/>
        </w:rPr>
      </w:pPr>
      <w:r w:rsidRPr="002A4D13">
        <w:rPr>
          <w:sz w:val="24"/>
          <w:szCs w:val="24"/>
        </w:rPr>
        <w:t xml:space="preserve">(должность, Ф.И.О., ИНН, телефон) </w:t>
      </w:r>
    </w:p>
    <w:p w:rsidR="00BB11AC" w:rsidRPr="002A4D13" w:rsidRDefault="00BB11AC" w:rsidP="00BB11AC">
      <w:pPr>
        <w:widowControl w:val="0"/>
        <w:autoSpaceDE w:val="0"/>
        <w:autoSpaceDN w:val="0"/>
        <w:ind w:firstLine="567"/>
        <w:contextualSpacing/>
        <w:rPr>
          <w:sz w:val="24"/>
          <w:szCs w:val="24"/>
        </w:rPr>
      </w:pPr>
      <w:r w:rsidRPr="002A4D13">
        <w:rPr>
          <w:sz w:val="24"/>
          <w:szCs w:val="24"/>
        </w:rPr>
        <w:t>5) ответственное лицо за подачу заявки __________________________________________________________________</w:t>
      </w:r>
    </w:p>
    <w:p w:rsidR="00BB11AC" w:rsidRPr="002A4D13" w:rsidRDefault="00BB11AC" w:rsidP="00BB11AC">
      <w:pPr>
        <w:widowControl w:val="0"/>
        <w:autoSpaceDE w:val="0"/>
        <w:autoSpaceDN w:val="0"/>
        <w:contextualSpacing/>
        <w:jc w:val="center"/>
        <w:rPr>
          <w:sz w:val="24"/>
          <w:szCs w:val="24"/>
        </w:rPr>
      </w:pPr>
      <w:r w:rsidRPr="002A4D13">
        <w:rPr>
          <w:sz w:val="24"/>
          <w:szCs w:val="24"/>
        </w:rPr>
        <w:t>(должность, Ф.И.О., телефон, адрес электронной почты)</w:t>
      </w:r>
    </w:p>
    <w:p w:rsidR="00BB11AC" w:rsidRPr="002A4D13" w:rsidRDefault="00BB11AC" w:rsidP="00BB11AC">
      <w:pPr>
        <w:widowControl w:val="0"/>
        <w:autoSpaceDE w:val="0"/>
        <w:autoSpaceDN w:val="0"/>
        <w:contextualSpacing/>
        <w:jc w:val="both"/>
        <w:rPr>
          <w:sz w:val="24"/>
          <w:szCs w:val="24"/>
        </w:rPr>
      </w:pPr>
      <w:r w:rsidRPr="002A4D13">
        <w:rPr>
          <w:sz w:val="24"/>
          <w:szCs w:val="24"/>
        </w:rPr>
        <w:t xml:space="preserve">        6) главный бухгалтер (при наличии) ______________________________ </w:t>
      </w:r>
    </w:p>
    <w:p w:rsidR="00BB11AC" w:rsidRPr="002A4D13" w:rsidRDefault="00BB11AC" w:rsidP="00BB11AC">
      <w:pPr>
        <w:widowControl w:val="0"/>
        <w:autoSpaceDE w:val="0"/>
        <w:autoSpaceDN w:val="0"/>
        <w:contextualSpacing/>
        <w:jc w:val="both"/>
        <w:rPr>
          <w:sz w:val="24"/>
          <w:szCs w:val="24"/>
        </w:rPr>
      </w:pPr>
      <w:r w:rsidRPr="002A4D13">
        <w:rPr>
          <w:sz w:val="24"/>
          <w:szCs w:val="24"/>
        </w:rPr>
        <w:t xml:space="preserve">                                                                           (Ф,И,О,, ИНН)</w:t>
      </w:r>
    </w:p>
    <w:p w:rsidR="00BB11AC" w:rsidRPr="002A4D13" w:rsidRDefault="00BB11AC" w:rsidP="00BB11AC">
      <w:pPr>
        <w:widowControl w:val="0"/>
        <w:autoSpaceDE w:val="0"/>
        <w:autoSpaceDN w:val="0"/>
        <w:contextualSpacing/>
        <w:jc w:val="both"/>
        <w:rPr>
          <w:sz w:val="24"/>
          <w:szCs w:val="24"/>
        </w:rPr>
      </w:pPr>
      <w:r w:rsidRPr="002A4D13">
        <w:rPr>
          <w:sz w:val="24"/>
          <w:szCs w:val="24"/>
        </w:rPr>
        <w:t xml:space="preserve">        7) учредители (при наличии)____________________________________</w:t>
      </w:r>
    </w:p>
    <w:p w:rsidR="00BB11AC" w:rsidRPr="002A4D13" w:rsidRDefault="00BB11AC" w:rsidP="00BB11AC">
      <w:pPr>
        <w:widowControl w:val="0"/>
        <w:autoSpaceDE w:val="0"/>
        <w:autoSpaceDN w:val="0"/>
        <w:contextualSpacing/>
        <w:jc w:val="both"/>
        <w:rPr>
          <w:sz w:val="24"/>
          <w:szCs w:val="24"/>
        </w:rPr>
      </w:pPr>
      <w:r w:rsidRPr="002A4D13">
        <w:rPr>
          <w:sz w:val="24"/>
          <w:szCs w:val="24"/>
        </w:rPr>
        <w:t xml:space="preserve">                                                                             (Ф.И.О.)</w:t>
      </w:r>
    </w:p>
    <w:p w:rsidR="00BB11AC" w:rsidRPr="002A4D13" w:rsidRDefault="00BB11AC" w:rsidP="00BB11AC">
      <w:pPr>
        <w:widowControl w:val="0"/>
        <w:autoSpaceDE w:val="0"/>
        <w:autoSpaceDN w:val="0"/>
        <w:contextualSpacing/>
        <w:jc w:val="both"/>
        <w:rPr>
          <w:sz w:val="24"/>
          <w:szCs w:val="24"/>
        </w:rPr>
      </w:pPr>
      <w:r w:rsidRPr="002A4D13">
        <w:rPr>
          <w:sz w:val="24"/>
          <w:szCs w:val="24"/>
        </w:rPr>
        <w:t xml:space="preserve">        8) члены коллегиального органа (при наличии) _______________________</w:t>
      </w:r>
    </w:p>
    <w:p w:rsidR="00BB11AC" w:rsidRPr="002A4D13" w:rsidRDefault="00BB11AC" w:rsidP="00BB11AC">
      <w:pPr>
        <w:widowControl w:val="0"/>
        <w:autoSpaceDE w:val="0"/>
        <w:autoSpaceDN w:val="0"/>
        <w:contextualSpacing/>
        <w:jc w:val="both"/>
        <w:rPr>
          <w:sz w:val="24"/>
          <w:szCs w:val="24"/>
        </w:rPr>
      </w:pPr>
      <w:r w:rsidRPr="002A4D13">
        <w:rPr>
          <w:sz w:val="24"/>
          <w:szCs w:val="24"/>
        </w:rPr>
        <w:t xml:space="preserve">                                                                                                 (Ф.И.О.)</w:t>
      </w:r>
    </w:p>
    <w:p w:rsidR="00BB11AC" w:rsidRPr="002A4D13" w:rsidRDefault="00BB11AC" w:rsidP="00BB11AC">
      <w:pPr>
        <w:widowControl w:val="0"/>
        <w:autoSpaceDE w:val="0"/>
        <w:autoSpaceDN w:val="0"/>
        <w:contextualSpacing/>
        <w:jc w:val="both"/>
        <w:rPr>
          <w:sz w:val="24"/>
          <w:szCs w:val="24"/>
        </w:rPr>
      </w:pPr>
      <w:r w:rsidRPr="002A4D13">
        <w:rPr>
          <w:sz w:val="24"/>
          <w:szCs w:val="24"/>
        </w:rPr>
        <w:t xml:space="preserve">        9) ИНН __________________ КПП ______________________________</w:t>
      </w:r>
    </w:p>
    <w:p w:rsidR="00BB11AC" w:rsidRPr="002A4D13" w:rsidRDefault="00BB11AC" w:rsidP="00BB11AC">
      <w:pPr>
        <w:tabs>
          <w:tab w:val="left" w:pos="0"/>
        </w:tabs>
        <w:autoSpaceDE w:val="0"/>
        <w:autoSpaceDN w:val="0"/>
        <w:adjustRightInd w:val="0"/>
        <w:ind w:firstLine="567"/>
        <w:contextualSpacing/>
        <w:jc w:val="both"/>
        <w:outlineLvl w:val="0"/>
        <w:rPr>
          <w:sz w:val="24"/>
          <w:szCs w:val="24"/>
        </w:rPr>
      </w:pPr>
      <w:r w:rsidRPr="002A4D13">
        <w:rPr>
          <w:sz w:val="24"/>
          <w:szCs w:val="24"/>
        </w:rPr>
        <w:t>ОГРН _________________________________________________________</w:t>
      </w:r>
    </w:p>
    <w:p w:rsidR="00BB11AC" w:rsidRPr="002A4D13" w:rsidRDefault="00BB11AC" w:rsidP="00BB11AC">
      <w:pPr>
        <w:tabs>
          <w:tab w:val="left" w:pos="0"/>
        </w:tabs>
        <w:autoSpaceDE w:val="0"/>
        <w:autoSpaceDN w:val="0"/>
        <w:adjustRightInd w:val="0"/>
        <w:ind w:firstLine="567"/>
        <w:contextualSpacing/>
        <w:jc w:val="both"/>
        <w:outlineLvl w:val="0"/>
        <w:rPr>
          <w:sz w:val="24"/>
          <w:szCs w:val="24"/>
        </w:rPr>
      </w:pPr>
      <w:r w:rsidRPr="002A4D13">
        <w:rPr>
          <w:sz w:val="24"/>
          <w:szCs w:val="24"/>
        </w:rPr>
        <w:t xml:space="preserve">Дата постановки на учет в налоговом органе для ИП _________________ </w:t>
      </w:r>
    </w:p>
    <w:p w:rsidR="00BB11AC" w:rsidRPr="002A4D13" w:rsidRDefault="00BB11AC" w:rsidP="00BB11AC">
      <w:pPr>
        <w:tabs>
          <w:tab w:val="left" w:pos="0"/>
        </w:tabs>
        <w:autoSpaceDE w:val="0"/>
        <w:autoSpaceDN w:val="0"/>
        <w:adjustRightInd w:val="0"/>
        <w:ind w:firstLine="567"/>
        <w:contextualSpacing/>
        <w:jc w:val="both"/>
        <w:outlineLvl w:val="0"/>
        <w:rPr>
          <w:sz w:val="24"/>
          <w:szCs w:val="24"/>
        </w:rPr>
      </w:pPr>
      <w:r w:rsidRPr="002A4D13">
        <w:rPr>
          <w:sz w:val="24"/>
          <w:szCs w:val="24"/>
        </w:rPr>
        <w:lastRenderedPageBreak/>
        <w:t xml:space="preserve">Дата и код причины постановки на учет в налоговом органе для юридических лиц______________________________________________________ </w:t>
      </w:r>
    </w:p>
    <w:p w:rsidR="00BB11AC" w:rsidRPr="002A4D13" w:rsidRDefault="00BB11AC" w:rsidP="00BB11AC">
      <w:pPr>
        <w:tabs>
          <w:tab w:val="left" w:pos="0"/>
        </w:tabs>
        <w:autoSpaceDE w:val="0"/>
        <w:autoSpaceDN w:val="0"/>
        <w:adjustRightInd w:val="0"/>
        <w:ind w:firstLine="567"/>
        <w:contextualSpacing/>
        <w:jc w:val="both"/>
        <w:outlineLvl w:val="0"/>
        <w:rPr>
          <w:sz w:val="24"/>
          <w:szCs w:val="24"/>
        </w:rPr>
      </w:pPr>
      <w:r w:rsidRPr="002A4D13">
        <w:rPr>
          <w:sz w:val="24"/>
          <w:szCs w:val="24"/>
        </w:rPr>
        <w:t xml:space="preserve">Дата государственной регистрации физического лица в качестве ИП ______ </w:t>
      </w:r>
    </w:p>
    <w:p w:rsidR="00BB11AC" w:rsidRPr="002A4D13" w:rsidRDefault="00BB11AC" w:rsidP="00BB11AC">
      <w:pPr>
        <w:tabs>
          <w:tab w:val="left" w:pos="0"/>
        </w:tabs>
        <w:autoSpaceDE w:val="0"/>
        <w:autoSpaceDN w:val="0"/>
        <w:adjustRightInd w:val="0"/>
        <w:ind w:firstLine="567"/>
        <w:contextualSpacing/>
        <w:jc w:val="both"/>
        <w:outlineLvl w:val="0"/>
        <w:rPr>
          <w:sz w:val="24"/>
          <w:szCs w:val="24"/>
        </w:rPr>
      </w:pPr>
      <w:r w:rsidRPr="002A4D13">
        <w:rPr>
          <w:sz w:val="24"/>
          <w:szCs w:val="24"/>
        </w:rPr>
        <w:t>СНИЛС для ИП __________________________________________________</w:t>
      </w:r>
    </w:p>
    <w:p w:rsidR="00BB11AC" w:rsidRPr="002A4D13" w:rsidRDefault="00BB11AC" w:rsidP="00BB11AC">
      <w:pPr>
        <w:tabs>
          <w:tab w:val="left" w:pos="0"/>
        </w:tabs>
        <w:autoSpaceDE w:val="0"/>
        <w:autoSpaceDN w:val="0"/>
        <w:adjustRightInd w:val="0"/>
        <w:ind w:firstLine="567"/>
        <w:contextualSpacing/>
        <w:jc w:val="both"/>
        <w:outlineLvl w:val="0"/>
        <w:rPr>
          <w:sz w:val="24"/>
          <w:szCs w:val="24"/>
        </w:rPr>
      </w:pPr>
      <w:r w:rsidRPr="002A4D13">
        <w:rPr>
          <w:sz w:val="24"/>
          <w:szCs w:val="24"/>
        </w:rPr>
        <w:t>8) Номер расчетного счета _________________________________________</w:t>
      </w:r>
    </w:p>
    <w:p w:rsidR="00BB11AC" w:rsidRPr="002A4D13" w:rsidRDefault="00BB11AC" w:rsidP="00BB11AC">
      <w:pPr>
        <w:tabs>
          <w:tab w:val="left" w:pos="0"/>
        </w:tabs>
        <w:autoSpaceDE w:val="0"/>
        <w:autoSpaceDN w:val="0"/>
        <w:adjustRightInd w:val="0"/>
        <w:ind w:firstLine="567"/>
        <w:contextualSpacing/>
        <w:jc w:val="both"/>
        <w:outlineLvl w:val="0"/>
        <w:rPr>
          <w:sz w:val="24"/>
          <w:szCs w:val="24"/>
        </w:rPr>
      </w:pPr>
      <w:r w:rsidRPr="002A4D13">
        <w:rPr>
          <w:sz w:val="24"/>
          <w:szCs w:val="24"/>
        </w:rPr>
        <w:t>Наименование банка ___________________________________________</w:t>
      </w:r>
    </w:p>
    <w:p w:rsidR="00BB11AC" w:rsidRPr="002A4D13" w:rsidRDefault="00BB11AC" w:rsidP="00BB11AC">
      <w:pPr>
        <w:tabs>
          <w:tab w:val="left" w:pos="0"/>
        </w:tabs>
        <w:autoSpaceDE w:val="0"/>
        <w:autoSpaceDN w:val="0"/>
        <w:adjustRightInd w:val="0"/>
        <w:ind w:firstLine="567"/>
        <w:contextualSpacing/>
        <w:jc w:val="both"/>
        <w:outlineLvl w:val="0"/>
        <w:rPr>
          <w:sz w:val="24"/>
          <w:szCs w:val="24"/>
        </w:rPr>
      </w:pPr>
      <w:r w:rsidRPr="002A4D13">
        <w:rPr>
          <w:sz w:val="24"/>
          <w:szCs w:val="24"/>
        </w:rPr>
        <w:t>БИК ____________ Корреспондентский счет _______________________</w:t>
      </w:r>
    </w:p>
    <w:p w:rsidR="00BB11AC" w:rsidRPr="002A4D13" w:rsidRDefault="00BB11AC" w:rsidP="00BB11AC">
      <w:pPr>
        <w:pStyle w:val="aff2"/>
        <w:jc w:val="both"/>
        <w:rPr>
          <w:color w:val="auto"/>
        </w:rPr>
      </w:pPr>
    </w:p>
    <w:p w:rsidR="00BB11AC" w:rsidRPr="002A4D13" w:rsidRDefault="00BB11AC" w:rsidP="00BB11AC">
      <w:pPr>
        <w:pStyle w:val="aff2"/>
        <w:jc w:val="both"/>
        <w:rPr>
          <w:color w:val="auto"/>
        </w:rPr>
      </w:pPr>
      <w:r w:rsidRPr="002A4D13">
        <w:rPr>
          <w:color w:val="auto"/>
        </w:rPr>
        <w:t xml:space="preserve">          _________________ ____________ /_________________/</w:t>
      </w:r>
    </w:p>
    <w:p w:rsidR="00BB11AC" w:rsidRPr="002A4D13" w:rsidRDefault="00BB11AC" w:rsidP="00BB11AC">
      <w:pPr>
        <w:pStyle w:val="aff2"/>
        <w:jc w:val="both"/>
        <w:rPr>
          <w:color w:val="auto"/>
        </w:rPr>
      </w:pPr>
      <w:r w:rsidRPr="002A4D13">
        <w:rPr>
          <w:color w:val="auto"/>
        </w:rPr>
        <w:t xml:space="preserve">                      (должность)                   (подпись)         (расшифровка подписи)</w:t>
      </w:r>
    </w:p>
    <w:p w:rsidR="00BB11AC" w:rsidRPr="002A4D13" w:rsidRDefault="00BB11AC" w:rsidP="00BB11AC">
      <w:pPr>
        <w:pStyle w:val="aff2"/>
        <w:jc w:val="both"/>
        <w:rPr>
          <w:color w:val="auto"/>
        </w:rPr>
      </w:pPr>
      <w:r w:rsidRPr="002A4D13">
        <w:rPr>
          <w:color w:val="auto"/>
        </w:rPr>
        <w:t xml:space="preserve">         М.П. (при наличии)</w:t>
      </w:r>
    </w:p>
    <w:p w:rsidR="00BB11AC" w:rsidRPr="002A4D13" w:rsidRDefault="00BB11AC" w:rsidP="00BB11AC">
      <w:pPr>
        <w:pStyle w:val="aff2"/>
        <w:jc w:val="both"/>
        <w:rPr>
          <w:color w:val="auto"/>
        </w:rPr>
      </w:pPr>
    </w:p>
    <w:p w:rsidR="00BB11AC" w:rsidRPr="002A4D13" w:rsidRDefault="00BB11AC" w:rsidP="00BB11AC">
      <w:pPr>
        <w:pStyle w:val="aff2"/>
        <w:jc w:val="both"/>
        <w:rPr>
          <w:color w:val="auto"/>
        </w:rPr>
      </w:pPr>
      <w:r w:rsidRPr="002A4D13">
        <w:rPr>
          <w:color w:val="auto"/>
        </w:rPr>
        <w:t xml:space="preserve">         «___»_________ 20__ года</w:t>
      </w: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rPr>
          <w:sz w:val="24"/>
          <w:szCs w:val="24"/>
        </w:rPr>
      </w:pPr>
    </w:p>
    <w:p w:rsidR="00BB11AC" w:rsidRPr="002A4D13" w:rsidRDefault="00BB11AC" w:rsidP="00BB11AC">
      <w:pPr>
        <w:ind w:left="4536"/>
        <w:jc w:val="center"/>
        <w:rPr>
          <w:sz w:val="24"/>
          <w:szCs w:val="24"/>
        </w:rPr>
      </w:pPr>
      <w:r w:rsidRPr="002A4D13">
        <w:rPr>
          <w:sz w:val="24"/>
          <w:szCs w:val="24"/>
        </w:rPr>
        <w:lastRenderedPageBreak/>
        <w:t>Приложение № 4</w:t>
      </w:r>
    </w:p>
    <w:p w:rsidR="00BB11AC" w:rsidRPr="002A4D13" w:rsidRDefault="00BB11AC" w:rsidP="00BB11AC">
      <w:pPr>
        <w:ind w:left="4536"/>
        <w:jc w:val="center"/>
        <w:rPr>
          <w:sz w:val="24"/>
          <w:szCs w:val="24"/>
        </w:rPr>
      </w:pPr>
      <w:r w:rsidRPr="002A4D13">
        <w:rPr>
          <w:sz w:val="24"/>
          <w:szCs w:val="24"/>
        </w:rPr>
        <w:t>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Ковернинского муниципального округа Нижегородской области</w:t>
      </w:r>
    </w:p>
    <w:p w:rsidR="00BB11AC" w:rsidRPr="002A4D13" w:rsidRDefault="00BB11AC" w:rsidP="00BB11AC">
      <w:pPr>
        <w:rPr>
          <w:sz w:val="24"/>
          <w:szCs w:val="24"/>
        </w:rPr>
      </w:pPr>
    </w:p>
    <w:p w:rsidR="00BB11AC" w:rsidRPr="002A4D13" w:rsidRDefault="00BB11AC" w:rsidP="00BB11AC">
      <w:pPr>
        <w:jc w:val="center"/>
        <w:rPr>
          <w:sz w:val="24"/>
          <w:szCs w:val="24"/>
        </w:rPr>
      </w:pPr>
    </w:p>
    <w:p w:rsidR="00BB11AC" w:rsidRPr="002A4D13" w:rsidRDefault="00BB11AC" w:rsidP="00BB11AC">
      <w:pPr>
        <w:pStyle w:val="aff2"/>
        <w:jc w:val="center"/>
        <w:rPr>
          <w:b/>
          <w:bCs/>
        </w:rPr>
      </w:pPr>
      <w:r w:rsidRPr="002A4D13">
        <w:tab/>
      </w:r>
      <w:r w:rsidRPr="002A4D13">
        <w:rPr>
          <w:b/>
          <w:bCs/>
        </w:rPr>
        <w:t>Справка,</w:t>
      </w:r>
    </w:p>
    <w:p w:rsidR="00BB11AC" w:rsidRPr="002A4D13" w:rsidRDefault="00BB11AC" w:rsidP="00BB11AC">
      <w:pPr>
        <w:pStyle w:val="aff2"/>
        <w:jc w:val="center"/>
        <w:rPr>
          <w:b/>
          <w:bCs/>
        </w:rPr>
      </w:pPr>
      <w:r w:rsidRPr="002A4D13">
        <w:rPr>
          <w:b/>
          <w:bCs/>
        </w:rPr>
        <w:t>подтверждающая соответствие участника конкурсного отбора ____________________________________требованиям, установленным пунктом 2.1  Порядка</w:t>
      </w:r>
      <w:r w:rsidR="0077308D" w:rsidRPr="002A4D13">
        <w:rPr>
          <w:b/>
          <w:bCs/>
        </w:rPr>
        <w:t xml:space="preserve"> </w:t>
      </w:r>
      <w:r w:rsidRPr="002A4D13">
        <w:rPr>
          <w:b/>
        </w:rPr>
        <w:t>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w:t>
      </w:r>
      <w:r w:rsidR="00503368" w:rsidRPr="002A4D13">
        <w:rPr>
          <w:b/>
        </w:rPr>
        <w:t xml:space="preserve"> Ковернинского муниципального округа Нижегородской области </w:t>
      </w:r>
      <w:r w:rsidRPr="002A4D13">
        <w:rPr>
          <w:b/>
        </w:rPr>
        <w:t xml:space="preserve"> (далее – Порядок)</w:t>
      </w:r>
    </w:p>
    <w:p w:rsidR="00BB11AC" w:rsidRPr="002A4D13" w:rsidRDefault="00BB11AC" w:rsidP="00BB11AC">
      <w:pPr>
        <w:pStyle w:val="aff2"/>
        <w:jc w:val="center"/>
        <w:rPr>
          <w:b/>
          <w:bCs/>
        </w:rPr>
      </w:pPr>
    </w:p>
    <w:p w:rsidR="00BB11AC" w:rsidRPr="002A4D13" w:rsidRDefault="00BB11AC" w:rsidP="00BB11AC">
      <w:pPr>
        <w:pStyle w:val="aff2"/>
        <w:jc w:val="both"/>
        <w:rPr>
          <w:color w:val="auto"/>
        </w:rPr>
      </w:pPr>
      <w:r w:rsidRPr="002A4D13">
        <w:rPr>
          <w:b/>
          <w:color w:val="auto"/>
        </w:rPr>
        <w:t>Настоящим гарантирую достоверность предоставленной в заявке сведений и документов</w:t>
      </w:r>
      <w:r w:rsidR="003726F6" w:rsidRPr="002A4D13">
        <w:rPr>
          <w:rFonts w:eastAsia="Calibri"/>
          <w:b/>
          <w:bCs/>
          <w:lang w:eastAsia="en-US"/>
        </w:rPr>
        <w:t xml:space="preserve"> на дату подачи заявки</w:t>
      </w:r>
      <w:r w:rsidRPr="002A4D13">
        <w:rPr>
          <w:b/>
          <w:color w:val="auto"/>
        </w:rPr>
        <w:t>:</w:t>
      </w:r>
    </w:p>
    <w:p w:rsidR="00BB11AC" w:rsidRPr="002A4D13" w:rsidRDefault="00BB11AC" w:rsidP="00BB11AC">
      <w:pPr>
        <w:tabs>
          <w:tab w:val="left" w:pos="3323"/>
        </w:tabs>
        <w:rPr>
          <w:sz w:val="24"/>
          <w:szCs w:val="24"/>
        </w:rPr>
      </w:pPr>
    </w:p>
    <w:p w:rsidR="00BB11AC" w:rsidRPr="002A4D13" w:rsidRDefault="00BB11AC" w:rsidP="00BB11AC">
      <w:pPr>
        <w:pStyle w:val="af8"/>
        <w:spacing w:before="0" w:beforeAutospacing="0" w:after="0" w:afterAutospacing="0"/>
        <w:ind w:firstLine="709"/>
        <w:jc w:val="both"/>
      </w:pPr>
      <w:r w:rsidRPr="002A4D13">
        <w:rPr>
          <w:rFonts w:eastAsia="Calibri"/>
          <w:bCs/>
          <w:lang w:eastAsia="en-US"/>
        </w:rPr>
        <w:t>- участник конкурсного отбора является СМСП, имеет юридический адрес местонахождения (для юридического лица), адрес места регистрации (для индивидуальных предпринимателей) на территории Ковернинского муниципального округа Нижегородской области и осуществляет деятельность на территории Ковернинского муниципального округа Нижегородской области не ме</w:t>
      </w:r>
      <w:r w:rsidR="003726F6" w:rsidRPr="002A4D13">
        <w:rPr>
          <w:rFonts w:eastAsia="Calibri"/>
          <w:bCs/>
          <w:lang w:eastAsia="en-US"/>
        </w:rPr>
        <w:t>нее 1 года</w:t>
      </w:r>
      <w:r w:rsidRPr="002A4D13">
        <w:rPr>
          <w:rFonts w:eastAsia="Calibri"/>
          <w:bCs/>
          <w:lang w:eastAsia="en-US"/>
        </w:rPr>
        <w:t>;</w:t>
      </w:r>
    </w:p>
    <w:p w:rsidR="00BB11AC" w:rsidRPr="002A4D13" w:rsidRDefault="00BB11AC" w:rsidP="00BB11AC">
      <w:pPr>
        <w:pStyle w:val="af8"/>
        <w:spacing w:before="0" w:beforeAutospacing="0" w:after="0" w:afterAutospacing="0"/>
        <w:ind w:firstLine="709"/>
        <w:jc w:val="both"/>
      </w:pPr>
      <w:r w:rsidRPr="002A4D13">
        <w:t>- не являюсь иностранным юридическим лицом, в том числе место регистрации которой является государство или территория, включенные в утверждённой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BB11AC" w:rsidRPr="002A4D13" w:rsidRDefault="00BB11AC" w:rsidP="00BB11AC">
      <w:pPr>
        <w:ind w:firstLine="709"/>
        <w:jc w:val="both"/>
        <w:rPr>
          <w:sz w:val="24"/>
          <w:szCs w:val="24"/>
        </w:rPr>
      </w:pPr>
      <w:r w:rsidRPr="002A4D13">
        <w:rPr>
          <w:sz w:val="24"/>
          <w:szCs w:val="24"/>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B11AC" w:rsidRPr="002A4D13" w:rsidRDefault="00BB11AC" w:rsidP="00BB11AC">
      <w:pPr>
        <w:pStyle w:val="af8"/>
        <w:spacing w:before="0" w:beforeAutospacing="0" w:after="0" w:afterAutospacing="0"/>
        <w:ind w:firstLine="709"/>
        <w:jc w:val="both"/>
      </w:pPr>
      <w:r w:rsidRPr="002A4D13">
        <w:t xml:space="preserve">- не нахожусь в составляемых в рамках реализации полномочий, предусмотренных </w:t>
      </w:r>
      <w:hyperlink r:id="rId17" w:history="1">
        <w:r w:rsidRPr="002A4D13">
          <w:t>главой VII</w:t>
        </w:r>
      </w:hyperlink>
      <w:r w:rsidRPr="002A4D13">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B11AC" w:rsidRPr="002A4D13" w:rsidRDefault="00BB11AC" w:rsidP="00BB11AC">
      <w:pPr>
        <w:pStyle w:val="af8"/>
        <w:spacing w:before="0" w:beforeAutospacing="0" w:after="0" w:afterAutospacing="0"/>
        <w:ind w:firstLine="709"/>
        <w:jc w:val="both"/>
      </w:pPr>
      <w:r w:rsidRPr="002A4D13">
        <w:t>- не получал средства из бюджета Ковернинского муниципального округа Нижегородской области в соответствии с правовым актом, на основании иных нормативных правовых актов Нижегородской области, муниципальных правовых актов на цели, у</w:t>
      </w:r>
      <w:r w:rsidR="003726F6" w:rsidRPr="002A4D13">
        <w:t>становленные настоящим Порядком</w:t>
      </w:r>
      <w:r w:rsidRPr="002A4D13">
        <w:t>;</w:t>
      </w:r>
    </w:p>
    <w:p w:rsidR="00BB11AC" w:rsidRPr="002A4D13" w:rsidRDefault="00BB11AC" w:rsidP="00BB11AC">
      <w:pPr>
        <w:ind w:firstLine="709"/>
        <w:jc w:val="both"/>
        <w:rPr>
          <w:sz w:val="24"/>
          <w:szCs w:val="24"/>
        </w:rPr>
      </w:pPr>
      <w:r w:rsidRPr="002A4D13">
        <w:rPr>
          <w:sz w:val="24"/>
          <w:szCs w:val="24"/>
        </w:rPr>
        <w:t xml:space="preserve">- не являюсь иностранным агентом в соответствии с Федеральным </w:t>
      </w:r>
      <w:hyperlink r:id="rId18" w:history="1">
        <w:r w:rsidRPr="002A4D13">
          <w:rPr>
            <w:sz w:val="24"/>
            <w:szCs w:val="24"/>
          </w:rPr>
          <w:t>законом</w:t>
        </w:r>
      </w:hyperlink>
      <w:r w:rsidRPr="002A4D13">
        <w:rPr>
          <w:sz w:val="24"/>
          <w:szCs w:val="24"/>
        </w:rPr>
        <w:t xml:space="preserve"> «О контроле за деятельностью лиц, находящихся под иностранным влиянием»;</w:t>
      </w:r>
    </w:p>
    <w:p w:rsidR="00BB11AC" w:rsidRPr="002A4D13" w:rsidRDefault="00BB11AC" w:rsidP="00BB11AC">
      <w:pPr>
        <w:ind w:firstLine="709"/>
        <w:jc w:val="both"/>
        <w:rPr>
          <w:sz w:val="24"/>
          <w:szCs w:val="24"/>
        </w:rPr>
      </w:pPr>
      <w:r w:rsidRPr="002A4D13">
        <w:rPr>
          <w:sz w:val="24"/>
          <w:szCs w:val="24"/>
        </w:rPr>
        <w:t xml:space="preserve">- отсутствует просроченная задолженность по возврату в бюджет Ковернинского муниципального округа Нижегородской области, в соответствии с правовым актом, иных </w:t>
      </w:r>
      <w:r w:rsidRPr="002A4D13">
        <w:rPr>
          <w:sz w:val="24"/>
          <w:szCs w:val="24"/>
        </w:rPr>
        <w:lastRenderedPageBreak/>
        <w:t>субсидий, бюджетных инвестиций, а также иная просроченная (неурегулированная) задолженность по денежным обязательствам перед бюджетом Ковернинского муниципального округа Нижегородской области, в соответствии с правовым актом (за исключением случаев, установленных Администрацией);</w:t>
      </w:r>
    </w:p>
    <w:p w:rsidR="00BB11AC" w:rsidRPr="002A4D13" w:rsidRDefault="00BB11AC" w:rsidP="00BB11AC">
      <w:pPr>
        <w:ind w:firstLine="709"/>
        <w:jc w:val="both"/>
        <w:rPr>
          <w:rFonts w:eastAsia="Arial"/>
          <w:sz w:val="24"/>
          <w:szCs w:val="24"/>
          <w:lang w:eastAsia="en-US"/>
        </w:rPr>
      </w:pPr>
      <w:r w:rsidRPr="002A4D13">
        <w:rPr>
          <w:sz w:val="24"/>
          <w:szCs w:val="24"/>
        </w:rPr>
        <w:t xml:space="preserve">- </w:t>
      </w:r>
      <w:r w:rsidRPr="002A4D13">
        <w:rPr>
          <w:bCs/>
          <w:color w:val="000000"/>
          <w:sz w:val="24"/>
          <w:szCs w:val="24"/>
        </w:rPr>
        <w:t xml:space="preserve">не нахожусь в процессе реорганизации </w:t>
      </w:r>
      <w:r w:rsidRPr="002A4D13">
        <w:rPr>
          <w:sz w:val="24"/>
          <w:szCs w:val="24"/>
        </w:rPr>
        <w:t>(за исключением реорганизации в форме присоединения к юридическому лицу, являющемуся участником конкурсного отбора, другого юридического лица)</w:t>
      </w:r>
      <w:r w:rsidRPr="002A4D13">
        <w:rPr>
          <w:bCs/>
          <w:color w:val="000000"/>
          <w:sz w:val="24"/>
          <w:szCs w:val="24"/>
        </w:rPr>
        <w:t>, ликвидации, не введена процедура банкротства, деятельность не приостановлена в порядке, предусмотренном законодательством Российской Федерации (для юридичес</w:t>
      </w:r>
      <w:r w:rsidR="003726F6" w:rsidRPr="002A4D13">
        <w:rPr>
          <w:bCs/>
          <w:color w:val="000000"/>
          <w:sz w:val="24"/>
          <w:szCs w:val="24"/>
        </w:rPr>
        <w:t>кого лица)</w:t>
      </w:r>
      <w:r w:rsidRPr="002A4D13">
        <w:rPr>
          <w:bCs/>
          <w:color w:val="000000"/>
          <w:sz w:val="24"/>
          <w:szCs w:val="24"/>
        </w:rPr>
        <w:t>;</w:t>
      </w:r>
    </w:p>
    <w:p w:rsidR="00BB11AC" w:rsidRPr="002A4D13" w:rsidRDefault="00BB11AC" w:rsidP="00BB11AC">
      <w:pPr>
        <w:ind w:firstLine="709"/>
        <w:jc w:val="both"/>
        <w:rPr>
          <w:rFonts w:eastAsia="Arial"/>
          <w:sz w:val="24"/>
          <w:szCs w:val="24"/>
          <w:lang w:eastAsia="en-US"/>
        </w:rPr>
      </w:pPr>
      <w:r w:rsidRPr="002A4D13">
        <w:rPr>
          <w:sz w:val="24"/>
          <w:szCs w:val="24"/>
        </w:rPr>
        <w:t xml:space="preserve">- </w:t>
      </w:r>
      <w:r w:rsidRPr="002A4D13">
        <w:rPr>
          <w:bCs/>
          <w:color w:val="000000"/>
          <w:sz w:val="24"/>
          <w:szCs w:val="24"/>
        </w:rPr>
        <w:t>не прекращена деятельность в качестве индивидуального предпринимателя(для индивидуального предпринимателя)</w:t>
      </w:r>
      <w:r w:rsidRPr="002A4D13">
        <w:rPr>
          <w:rFonts w:eastAsia="Arial"/>
          <w:sz w:val="24"/>
          <w:szCs w:val="24"/>
          <w:lang w:eastAsia="en-US"/>
        </w:rPr>
        <w:t>;</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не осуществляю предпринимательскую деятельность в сфере игорно</w:t>
      </w:r>
      <w:r w:rsidR="003726F6" w:rsidRPr="002A4D13">
        <w:rPr>
          <w:rFonts w:eastAsia="Calibri"/>
          <w:bCs/>
          <w:sz w:val="24"/>
          <w:szCs w:val="24"/>
          <w:lang w:eastAsia="en-US"/>
        </w:rPr>
        <w:t>го бизнеса</w:t>
      </w:r>
      <w:r w:rsidRPr="002A4D13">
        <w:rPr>
          <w:rFonts w:eastAsia="Calibri"/>
          <w:bCs/>
          <w:sz w:val="24"/>
          <w:szCs w:val="24"/>
          <w:lang w:eastAsia="en-US"/>
        </w:rPr>
        <w:t>;</w:t>
      </w:r>
    </w:p>
    <w:p w:rsidR="00BB11AC" w:rsidRPr="002A4D13" w:rsidRDefault="00BB11AC" w:rsidP="00BB11AC">
      <w:pPr>
        <w:widowControl w:val="0"/>
        <w:autoSpaceDE w:val="0"/>
        <w:autoSpaceDN w:val="0"/>
        <w:adjustRightInd w:val="0"/>
        <w:ind w:firstLine="709"/>
        <w:jc w:val="both"/>
        <w:rPr>
          <w:color w:val="000000"/>
          <w:sz w:val="24"/>
          <w:szCs w:val="24"/>
        </w:rPr>
      </w:pPr>
      <w:r w:rsidRPr="002A4D13">
        <w:rPr>
          <w:rFonts w:eastAsia="Calibri"/>
          <w:bCs/>
          <w:color w:val="000000"/>
          <w:sz w:val="24"/>
          <w:szCs w:val="24"/>
          <w:lang w:eastAsia="en-US"/>
        </w:rPr>
        <w:t xml:space="preserve">- </w:t>
      </w:r>
      <w:r w:rsidRPr="002A4D13">
        <w:rPr>
          <w:color w:val="000000"/>
          <w:sz w:val="24"/>
          <w:szCs w:val="24"/>
        </w:rPr>
        <w:t>не  занимаюсь реализацией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 случае если иное не предусмотрено нормативными правовыми актами Правит</w:t>
      </w:r>
      <w:r w:rsidR="003726F6" w:rsidRPr="002A4D13">
        <w:rPr>
          <w:color w:val="000000"/>
          <w:sz w:val="24"/>
          <w:szCs w:val="24"/>
        </w:rPr>
        <w:t>ельства РФ</w:t>
      </w:r>
      <w:r w:rsidRPr="002A4D13">
        <w:rPr>
          <w:color w:val="000000"/>
          <w:sz w:val="24"/>
          <w:szCs w:val="24"/>
        </w:rPr>
        <w:t>;</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не являюсь кредитной, страховой организацией, инвестиционным фондом, негосударственным пенсионным фондом, профессиональным участником рынка ценных бумаг,</w:t>
      </w:r>
      <w:r w:rsidR="003726F6" w:rsidRPr="002A4D13">
        <w:rPr>
          <w:rFonts w:eastAsia="Calibri"/>
          <w:bCs/>
          <w:sz w:val="24"/>
          <w:szCs w:val="24"/>
          <w:lang w:eastAsia="en-US"/>
        </w:rPr>
        <w:t xml:space="preserve"> ломбардом</w:t>
      </w:r>
      <w:r w:rsidRPr="002A4D13">
        <w:rPr>
          <w:rFonts w:eastAsia="Calibri"/>
          <w:bCs/>
          <w:sz w:val="24"/>
          <w:szCs w:val="24"/>
          <w:lang w:eastAsia="en-US"/>
        </w:rPr>
        <w:t>;</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не являюсь участником соглашений о разделе</w:t>
      </w:r>
      <w:r w:rsidR="003726F6" w:rsidRPr="002A4D13">
        <w:rPr>
          <w:rFonts w:eastAsia="Calibri"/>
          <w:bCs/>
          <w:sz w:val="24"/>
          <w:szCs w:val="24"/>
          <w:lang w:eastAsia="en-US"/>
        </w:rPr>
        <w:t xml:space="preserve"> продукции</w:t>
      </w:r>
      <w:r w:rsidRPr="002A4D13">
        <w:rPr>
          <w:rFonts w:eastAsia="Calibri"/>
          <w:bCs/>
          <w:sz w:val="24"/>
          <w:szCs w:val="24"/>
          <w:lang w:eastAsia="en-US"/>
        </w:rPr>
        <w:t>;</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не вхожу с предыдущим собственником субсидируемого автомагазина (автолавки) в одну группу лиц, определенную в соответствии со статьей 9 Федерального закона от 26 июля 2006 года № 135-ФЗ «О защите конкуренции» по состоянию на дату приобретения оборудования;</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не допустил ранее нарушений порядка и условий оказанной</w:t>
      </w:r>
      <w:r w:rsidR="003726F6" w:rsidRPr="002A4D13">
        <w:rPr>
          <w:rFonts w:eastAsia="Calibri"/>
          <w:bCs/>
          <w:sz w:val="24"/>
          <w:szCs w:val="24"/>
          <w:lang w:eastAsia="en-US"/>
        </w:rPr>
        <w:t xml:space="preserve"> поддержки</w:t>
      </w:r>
      <w:r w:rsidRPr="002A4D13">
        <w:rPr>
          <w:rFonts w:eastAsia="Calibri"/>
          <w:bCs/>
          <w:sz w:val="24"/>
          <w:szCs w:val="24"/>
          <w:lang w:eastAsia="en-US"/>
        </w:rPr>
        <w:t>;</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не имею просроченной задолженности по выплате заработной платы перед наемными работниками</w:t>
      </w:r>
      <w:r w:rsidR="003726F6" w:rsidRPr="002A4D13">
        <w:rPr>
          <w:rFonts w:eastAsia="Calibri"/>
          <w:bCs/>
          <w:sz w:val="24"/>
          <w:szCs w:val="24"/>
          <w:lang w:eastAsia="en-US"/>
        </w:rPr>
        <w:t xml:space="preserve"> (при наличии)</w:t>
      </w:r>
      <w:r w:rsidRPr="002A4D13">
        <w:rPr>
          <w:rFonts w:eastAsia="Calibri"/>
          <w:bCs/>
          <w:sz w:val="24"/>
          <w:szCs w:val="24"/>
          <w:lang w:eastAsia="en-US"/>
        </w:rPr>
        <w:t>;</w:t>
      </w:r>
    </w:p>
    <w:p w:rsidR="00BB11AC" w:rsidRPr="002A4D13" w:rsidRDefault="00BB11AC" w:rsidP="00BB11AC">
      <w:pPr>
        <w:ind w:firstLine="709"/>
        <w:jc w:val="both"/>
        <w:rPr>
          <w:rFonts w:eastAsia="Calibri"/>
          <w:bCs/>
          <w:sz w:val="24"/>
          <w:szCs w:val="24"/>
          <w:lang w:eastAsia="en-US"/>
        </w:rPr>
      </w:pPr>
      <w:r w:rsidRPr="002A4D13">
        <w:rPr>
          <w:rFonts w:eastAsia="Calibri"/>
          <w:bCs/>
          <w:sz w:val="24"/>
          <w:szCs w:val="24"/>
          <w:lang w:eastAsia="en-US"/>
        </w:rPr>
        <w:t>- принимаю на себя обязательства:</w:t>
      </w:r>
    </w:p>
    <w:p w:rsidR="00BB11AC" w:rsidRPr="002A4D13" w:rsidRDefault="00BB11AC" w:rsidP="00BB11AC">
      <w:pPr>
        <w:ind w:firstLine="709"/>
        <w:jc w:val="both"/>
        <w:rPr>
          <w:sz w:val="24"/>
          <w:szCs w:val="24"/>
        </w:rPr>
      </w:pPr>
      <w:r w:rsidRPr="002A4D13">
        <w:rPr>
          <w:sz w:val="24"/>
          <w:szCs w:val="24"/>
        </w:rPr>
        <w:t xml:space="preserve">* недопущение продажи автомагазина (автолавки), а также предоставление в аренду, безвозмездное пользование в течении года получения Субсидии и 2-х лет следующих за годом получения Субсидии </w:t>
      </w:r>
      <w:r w:rsidRPr="002A4D13">
        <w:rPr>
          <w:rFonts w:eastAsia="Calibri"/>
          <w:bCs/>
          <w:sz w:val="24"/>
          <w:szCs w:val="24"/>
          <w:lang w:eastAsia="en-US"/>
        </w:rPr>
        <w:t>(за исключением случаев возникновения обстоятельств непреодолимой силы)</w:t>
      </w:r>
      <w:r w:rsidRPr="002A4D13">
        <w:rPr>
          <w:sz w:val="24"/>
          <w:szCs w:val="24"/>
        </w:rPr>
        <w:t>;</w:t>
      </w:r>
    </w:p>
    <w:p w:rsidR="00BB11AC" w:rsidRPr="002A4D13" w:rsidRDefault="00BB11AC" w:rsidP="00BB11AC">
      <w:pPr>
        <w:ind w:firstLine="709"/>
        <w:jc w:val="both"/>
        <w:rPr>
          <w:sz w:val="24"/>
          <w:szCs w:val="24"/>
        </w:rPr>
      </w:pPr>
      <w:r w:rsidRPr="002A4D13">
        <w:rPr>
          <w:sz w:val="24"/>
          <w:szCs w:val="24"/>
        </w:rPr>
        <w:t>* охват___________ удаленных населенных пунктов Ковернинского муниципального округа Нижегородской области в течение года получения Субсидии и 2-х лет следующих за годом получения Субсидии по обеспечению жителей товарами первой необходимости.</w:t>
      </w:r>
    </w:p>
    <w:p w:rsidR="00BB11AC" w:rsidRPr="002A4D13" w:rsidRDefault="00BB11AC" w:rsidP="00BB11AC">
      <w:pPr>
        <w:ind w:firstLine="709"/>
        <w:jc w:val="both"/>
        <w:rPr>
          <w:bCs/>
          <w:sz w:val="24"/>
          <w:szCs w:val="24"/>
        </w:rPr>
      </w:pPr>
      <w:r w:rsidRPr="002A4D13">
        <w:rPr>
          <w:bCs/>
          <w:sz w:val="24"/>
          <w:szCs w:val="24"/>
        </w:rPr>
        <w:t xml:space="preserve">- </w:t>
      </w:r>
      <w:r w:rsidRPr="002A4D13">
        <w:rPr>
          <w:sz w:val="24"/>
          <w:szCs w:val="24"/>
        </w:rPr>
        <w:t>даю согласие</w:t>
      </w:r>
      <w:r w:rsidRPr="002A4D13">
        <w:rPr>
          <w:bCs/>
          <w:sz w:val="24"/>
          <w:szCs w:val="24"/>
        </w:rPr>
        <w:t xml:space="preserve"> на публикацию (размещение) в информационно-телекоммуникационной сети «Интернет» информации об участнике конкурсного отбора и о подаваемой участником конкурсного отбора заявке, иной информации об участнике конкурсного отбора, а также согласие на обработку персональных данных;</w:t>
      </w:r>
    </w:p>
    <w:p w:rsidR="00BB11AC" w:rsidRPr="007670E2" w:rsidRDefault="00BB11AC" w:rsidP="00BB11AC">
      <w:pPr>
        <w:pStyle w:val="aff2"/>
        <w:ind w:firstLine="709"/>
        <w:jc w:val="both"/>
      </w:pPr>
      <w:r w:rsidRPr="002A4D13">
        <w:t xml:space="preserve">- даю согласие </w:t>
      </w:r>
      <w:r w:rsidR="0001016B" w:rsidRPr="002A4D13">
        <w:t>на осуществление</w:t>
      </w:r>
      <w:r w:rsidRPr="002A4D13">
        <w:t xml:space="preserve"> проверки Администрацией за соблюдением</w:t>
      </w:r>
      <w:r w:rsidRPr="007670E2">
        <w:t xml:space="preserve">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rsidR="00BB11AC" w:rsidRPr="007670E2" w:rsidRDefault="00BB11AC" w:rsidP="00BB11AC">
      <w:pPr>
        <w:widowControl w:val="0"/>
        <w:autoSpaceDE w:val="0"/>
        <w:autoSpaceDN w:val="0"/>
        <w:adjustRightInd w:val="0"/>
        <w:ind w:firstLine="709"/>
        <w:jc w:val="both"/>
        <w:rPr>
          <w:sz w:val="24"/>
          <w:szCs w:val="24"/>
          <w:lang w:eastAsia="en-US"/>
        </w:rPr>
      </w:pPr>
      <w:r w:rsidRPr="007670E2">
        <w:rPr>
          <w:sz w:val="24"/>
          <w:szCs w:val="24"/>
          <w:lang w:eastAsia="en-US"/>
        </w:rPr>
        <w:t xml:space="preserve">- обязуюсь не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w:t>
      </w:r>
      <w:r w:rsidRPr="007670E2">
        <w:rPr>
          <w:sz w:val="24"/>
          <w:szCs w:val="24"/>
          <w:lang w:eastAsia="en-US"/>
        </w:rPr>
        <w:lastRenderedPageBreak/>
        <w:t>оборудования, сырья и комплектующих изделий.</w:t>
      </w:r>
    </w:p>
    <w:p w:rsidR="00BB11AC" w:rsidRPr="007670E2" w:rsidRDefault="00BB11AC" w:rsidP="00BB11AC">
      <w:pPr>
        <w:pStyle w:val="aff2"/>
        <w:ind w:firstLine="709"/>
        <w:jc w:val="both"/>
        <w:rPr>
          <w:color w:val="auto"/>
        </w:rPr>
      </w:pPr>
      <w:r w:rsidRPr="007670E2">
        <w:rPr>
          <w:color w:val="auto"/>
        </w:rPr>
        <w:t>Несу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BB11AC" w:rsidRPr="007670E2" w:rsidRDefault="00BB11AC" w:rsidP="00BB11AC">
      <w:pPr>
        <w:pStyle w:val="aff2"/>
        <w:ind w:firstLine="709"/>
        <w:jc w:val="both"/>
        <w:rPr>
          <w:color w:val="auto"/>
        </w:rPr>
      </w:pPr>
      <w:r w:rsidRPr="007670E2">
        <w:rPr>
          <w:color w:val="auto"/>
        </w:rPr>
        <w:t>Уведомлен о том, что не</w:t>
      </w:r>
      <w:r w:rsidR="0077308D">
        <w:rPr>
          <w:color w:val="auto"/>
        </w:rPr>
        <w:t xml:space="preserve"> </w:t>
      </w:r>
      <w:r w:rsidRPr="007670E2">
        <w:rPr>
          <w:color w:val="auto"/>
        </w:rPr>
        <w:t xml:space="preserve">подписание мной Соглашения о предоставлении Субсидии в течение 10 рабочих дней </w:t>
      </w:r>
      <w:r w:rsidRPr="007670E2">
        <w:t xml:space="preserve">со дня подписания протокола подведения итогов конкурсного отбора получателей Субсидии </w:t>
      </w:r>
      <w:r w:rsidRPr="007670E2">
        <w:rPr>
          <w:color w:val="auto"/>
        </w:rPr>
        <w:t>по любым, в том числе не зависящим от меня причинам, означает уклонение меня от заключения</w:t>
      </w:r>
      <w:r w:rsidRPr="007670E2">
        <w:t xml:space="preserve"> Соглашения</w:t>
      </w:r>
      <w:r w:rsidRPr="007670E2">
        <w:rPr>
          <w:color w:val="auto"/>
        </w:rPr>
        <w:t>.</w:t>
      </w:r>
    </w:p>
    <w:p w:rsidR="00BB11AC" w:rsidRPr="007670E2" w:rsidRDefault="00BB11AC" w:rsidP="00BB11AC">
      <w:pPr>
        <w:pStyle w:val="aff2"/>
        <w:ind w:firstLine="709"/>
        <w:jc w:val="both"/>
        <w:rPr>
          <w:color w:val="auto"/>
        </w:rPr>
      </w:pPr>
    </w:p>
    <w:p w:rsidR="00BB11AC" w:rsidRPr="007670E2" w:rsidRDefault="00BB11AC" w:rsidP="00BB11AC">
      <w:pPr>
        <w:pStyle w:val="aff2"/>
        <w:jc w:val="both"/>
        <w:rPr>
          <w:color w:val="auto"/>
        </w:rPr>
      </w:pPr>
      <w:r w:rsidRPr="007670E2">
        <w:rPr>
          <w:color w:val="auto"/>
        </w:rPr>
        <w:t xml:space="preserve"> __________________ ____________ /_________________/</w:t>
      </w:r>
    </w:p>
    <w:p w:rsidR="00BB11AC" w:rsidRPr="0077308D" w:rsidRDefault="00BB11AC" w:rsidP="00BB11AC">
      <w:pPr>
        <w:pStyle w:val="aff2"/>
        <w:jc w:val="both"/>
        <w:rPr>
          <w:color w:val="auto"/>
          <w:sz w:val="22"/>
          <w:szCs w:val="22"/>
        </w:rPr>
      </w:pPr>
      <w:r w:rsidRPr="007670E2">
        <w:rPr>
          <w:color w:val="auto"/>
        </w:rPr>
        <w:t xml:space="preserve">             </w:t>
      </w:r>
      <w:r w:rsidR="0077308D">
        <w:rPr>
          <w:color w:val="auto"/>
        </w:rPr>
        <w:t xml:space="preserve"> </w:t>
      </w:r>
      <w:r w:rsidR="0077308D" w:rsidRPr="0077308D">
        <w:rPr>
          <w:color w:val="auto"/>
          <w:sz w:val="22"/>
          <w:szCs w:val="22"/>
        </w:rPr>
        <w:t xml:space="preserve">(должность)                </w:t>
      </w:r>
      <w:r w:rsidRPr="0077308D">
        <w:rPr>
          <w:color w:val="auto"/>
          <w:sz w:val="22"/>
          <w:szCs w:val="22"/>
        </w:rPr>
        <w:t xml:space="preserve"> (подпись)         (расшифровка подписи)</w:t>
      </w:r>
    </w:p>
    <w:p w:rsidR="00BB11AC" w:rsidRPr="007670E2" w:rsidRDefault="00BB11AC" w:rsidP="00BB11AC">
      <w:pPr>
        <w:pStyle w:val="aff2"/>
        <w:jc w:val="both"/>
        <w:rPr>
          <w:color w:val="auto"/>
        </w:rPr>
      </w:pPr>
      <w:r w:rsidRPr="007670E2">
        <w:rPr>
          <w:color w:val="auto"/>
        </w:rPr>
        <w:t>М.П. (при наличии)</w:t>
      </w:r>
    </w:p>
    <w:p w:rsidR="00BB11AC" w:rsidRDefault="00BB11AC" w:rsidP="00BB11AC">
      <w:pPr>
        <w:pStyle w:val="aff2"/>
        <w:jc w:val="both"/>
        <w:rPr>
          <w:color w:val="auto"/>
        </w:rPr>
      </w:pPr>
      <w:r>
        <w:rPr>
          <w:color w:val="auto"/>
        </w:rPr>
        <w:t>«___»_________ 20__ год</w:t>
      </w: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E74510" w:rsidRDefault="00E74510" w:rsidP="00BB11AC">
      <w:pPr>
        <w:pStyle w:val="aff2"/>
        <w:jc w:val="both"/>
        <w:rPr>
          <w:color w:val="auto"/>
        </w:rPr>
      </w:pPr>
    </w:p>
    <w:p w:rsidR="00B0025A" w:rsidRDefault="00B0025A" w:rsidP="00BB11AC">
      <w:pPr>
        <w:pStyle w:val="aff2"/>
        <w:jc w:val="both"/>
        <w:rPr>
          <w:color w:val="auto"/>
        </w:rPr>
      </w:pPr>
    </w:p>
    <w:p w:rsidR="00B0025A" w:rsidRDefault="00B0025A" w:rsidP="00BB11AC">
      <w:pPr>
        <w:pStyle w:val="aff2"/>
        <w:jc w:val="both"/>
        <w:rPr>
          <w:color w:val="auto"/>
        </w:rPr>
      </w:pPr>
    </w:p>
    <w:p w:rsidR="00B0025A" w:rsidRDefault="00B0025A" w:rsidP="00BB11AC">
      <w:pPr>
        <w:pStyle w:val="aff2"/>
        <w:jc w:val="both"/>
        <w:rPr>
          <w:color w:val="auto"/>
        </w:rPr>
      </w:pPr>
    </w:p>
    <w:p w:rsidR="00B0025A" w:rsidRDefault="00B0025A" w:rsidP="00BB11AC">
      <w:pPr>
        <w:pStyle w:val="aff2"/>
        <w:jc w:val="both"/>
        <w:rPr>
          <w:color w:val="auto"/>
        </w:rPr>
      </w:pPr>
    </w:p>
    <w:p w:rsidR="00B0025A" w:rsidRDefault="00B0025A" w:rsidP="00BB11AC">
      <w:pPr>
        <w:pStyle w:val="aff2"/>
        <w:jc w:val="both"/>
        <w:rPr>
          <w:color w:val="auto"/>
        </w:rPr>
      </w:pPr>
    </w:p>
    <w:p w:rsidR="00B0025A" w:rsidRDefault="00B0025A" w:rsidP="00BB11AC">
      <w:pPr>
        <w:pStyle w:val="aff2"/>
        <w:jc w:val="both"/>
        <w:rPr>
          <w:color w:val="auto"/>
        </w:rPr>
      </w:pPr>
    </w:p>
    <w:p w:rsidR="00B0025A" w:rsidRDefault="00B0025A" w:rsidP="00BB11AC">
      <w:pPr>
        <w:pStyle w:val="aff2"/>
        <w:jc w:val="both"/>
        <w:rPr>
          <w:color w:val="auto"/>
        </w:rPr>
      </w:pPr>
    </w:p>
    <w:p w:rsidR="00B0025A" w:rsidRDefault="00B0025A" w:rsidP="00BB11AC">
      <w:pPr>
        <w:pStyle w:val="aff2"/>
        <w:jc w:val="both"/>
        <w:rPr>
          <w:color w:val="auto"/>
        </w:rPr>
      </w:pPr>
    </w:p>
    <w:p w:rsidR="0077308D" w:rsidRDefault="0077308D" w:rsidP="00BB11AC">
      <w:pPr>
        <w:pStyle w:val="aff2"/>
        <w:jc w:val="both"/>
        <w:rPr>
          <w:color w:val="auto"/>
        </w:rPr>
      </w:pPr>
    </w:p>
    <w:p w:rsidR="0077308D" w:rsidRDefault="0077308D" w:rsidP="00BB11AC">
      <w:pPr>
        <w:pStyle w:val="aff2"/>
        <w:jc w:val="both"/>
        <w:rPr>
          <w:color w:val="auto"/>
        </w:rPr>
      </w:pPr>
    </w:p>
    <w:p w:rsidR="0077308D" w:rsidRDefault="0077308D" w:rsidP="00BB11AC">
      <w:pPr>
        <w:pStyle w:val="aff2"/>
        <w:jc w:val="both"/>
        <w:rPr>
          <w:color w:val="auto"/>
        </w:rPr>
      </w:pPr>
    </w:p>
    <w:p w:rsidR="0077308D" w:rsidRDefault="0077308D" w:rsidP="00BB11AC">
      <w:pPr>
        <w:pStyle w:val="aff2"/>
        <w:jc w:val="both"/>
        <w:rPr>
          <w:color w:val="auto"/>
        </w:rPr>
      </w:pPr>
    </w:p>
    <w:p w:rsidR="0077308D" w:rsidRDefault="0077308D" w:rsidP="00BB11AC">
      <w:pPr>
        <w:pStyle w:val="aff2"/>
        <w:jc w:val="both"/>
        <w:rPr>
          <w:color w:val="auto"/>
        </w:rPr>
      </w:pPr>
    </w:p>
    <w:p w:rsidR="0077308D" w:rsidRDefault="0077308D" w:rsidP="00BB11AC">
      <w:pPr>
        <w:pStyle w:val="aff2"/>
        <w:jc w:val="both"/>
        <w:rPr>
          <w:color w:val="auto"/>
        </w:rPr>
      </w:pPr>
    </w:p>
    <w:p w:rsidR="0077308D" w:rsidRDefault="0077308D" w:rsidP="00BB11AC">
      <w:pPr>
        <w:pStyle w:val="aff2"/>
        <w:jc w:val="both"/>
        <w:rPr>
          <w:color w:val="auto"/>
        </w:rPr>
      </w:pPr>
    </w:p>
    <w:p w:rsidR="00BB11AC" w:rsidRPr="00227813" w:rsidRDefault="00BB11AC" w:rsidP="00BB11AC">
      <w:pPr>
        <w:pStyle w:val="aff2"/>
        <w:jc w:val="both"/>
        <w:rPr>
          <w:color w:val="auto"/>
        </w:rPr>
      </w:pPr>
    </w:p>
    <w:p w:rsidR="00BB11AC" w:rsidRPr="007670E2" w:rsidRDefault="00BB11AC" w:rsidP="00BB11AC">
      <w:pPr>
        <w:ind w:left="4536"/>
        <w:jc w:val="center"/>
        <w:rPr>
          <w:sz w:val="24"/>
          <w:szCs w:val="24"/>
        </w:rPr>
      </w:pPr>
      <w:r w:rsidRPr="007670E2">
        <w:rPr>
          <w:sz w:val="24"/>
          <w:szCs w:val="24"/>
        </w:rPr>
        <w:lastRenderedPageBreak/>
        <w:t>Приложение № 5</w:t>
      </w:r>
    </w:p>
    <w:p w:rsidR="00BB11AC" w:rsidRPr="007670E2" w:rsidRDefault="00BB11AC" w:rsidP="00BB11AC">
      <w:pPr>
        <w:ind w:left="4536"/>
        <w:jc w:val="center"/>
        <w:rPr>
          <w:sz w:val="24"/>
          <w:szCs w:val="24"/>
        </w:rPr>
      </w:pPr>
      <w:r w:rsidRPr="007670E2">
        <w:rPr>
          <w:sz w:val="24"/>
          <w:szCs w:val="24"/>
        </w:rPr>
        <w:t>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Ковернинского муниципального округа Нижегородской области</w:t>
      </w:r>
    </w:p>
    <w:p w:rsidR="00BB11AC" w:rsidRPr="007670E2" w:rsidRDefault="00BB11AC" w:rsidP="00BB11AC">
      <w:pPr>
        <w:rPr>
          <w:sz w:val="24"/>
          <w:szCs w:val="24"/>
        </w:rPr>
      </w:pPr>
    </w:p>
    <w:p w:rsidR="00BB11AC" w:rsidRPr="007670E2" w:rsidRDefault="00BB11AC" w:rsidP="00BB11AC">
      <w:pPr>
        <w:pStyle w:val="aff2"/>
        <w:jc w:val="both"/>
      </w:pPr>
    </w:p>
    <w:p w:rsidR="00BB11AC" w:rsidRPr="007670E2" w:rsidRDefault="00BB11AC" w:rsidP="00BB11AC">
      <w:pPr>
        <w:jc w:val="center"/>
        <w:rPr>
          <w:sz w:val="24"/>
          <w:szCs w:val="24"/>
        </w:rPr>
      </w:pPr>
      <w:r w:rsidRPr="007670E2">
        <w:rPr>
          <w:sz w:val="24"/>
          <w:szCs w:val="24"/>
        </w:rPr>
        <w:t>Размер и порядок расчета Субсидии</w:t>
      </w:r>
    </w:p>
    <w:p w:rsidR="00BB11AC" w:rsidRPr="007670E2" w:rsidRDefault="00BB11AC" w:rsidP="00BB11AC">
      <w:pPr>
        <w:widowControl w:val="0"/>
        <w:autoSpaceDE w:val="0"/>
        <w:autoSpaceDN w:val="0"/>
        <w:adjustRightInd w:val="0"/>
        <w:jc w:val="both"/>
        <w:rPr>
          <w:sz w:val="24"/>
          <w:szCs w:val="24"/>
        </w:rPr>
      </w:pPr>
      <w:r w:rsidRPr="007670E2">
        <w:rPr>
          <w:sz w:val="24"/>
          <w:szCs w:val="24"/>
        </w:rPr>
        <w:t>________________________________________________________________</w:t>
      </w:r>
      <w:r w:rsidR="0077308D">
        <w:rPr>
          <w:sz w:val="24"/>
          <w:szCs w:val="24"/>
        </w:rPr>
        <w:t>___</w:t>
      </w:r>
      <w:r w:rsidRPr="007670E2">
        <w:rPr>
          <w:sz w:val="24"/>
          <w:szCs w:val="24"/>
        </w:rPr>
        <w:t xml:space="preserve"> </w:t>
      </w:r>
    </w:p>
    <w:p w:rsidR="00BB11AC" w:rsidRPr="007670E2" w:rsidRDefault="00BB11AC" w:rsidP="00BB11AC">
      <w:pPr>
        <w:widowControl w:val="0"/>
        <w:autoSpaceDE w:val="0"/>
        <w:autoSpaceDN w:val="0"/>
        <w:adjustRightInd w:val="0"/>
        <w:jc w:val="both"/>
        <w:rPr>
          <w:sz w:val="24"/>
          <w:szCs w:val="24"/>
        </w:rPr>
      </w:pPr>
      <w:r w:rsidRPr="007670E2">
        <w:rPr>
          <w:sz w:val="24"/>
          <w:szCs w:val="24"/>
        </w:rPr>
        <w:t>______________________________________________________________</w:t>
      </w:r>
      <w:r w:rsidR="0077308D">
        <w:rPr>
          <w:sz w:val="24"/>
          <w:szCs w:val="24"/>
        </w:rPr>
        <w:t>_____</w:t>
      </w:r>
    </w:p>
    <w:p w:rsidR="00BB11AC" w:rsidRPr="007670E2" w:rsidRDefault="00BB11AC" w:rsidP="00BB11AC">
      <w:pPr>
        <w:widowControl w:val="0"/>
        <w:autoSpaceDE w:val="0"/>
        <w:autoSpaceDN w:val="0"/>
        <w:adjustRightInd w:val="0"/>
        <w:ind w:firstLine="540"/>
        <w:jc w:val="center"/>
        <w:rPr>
          <w:sz w:val="24"/>
          <w:szCs w:val="24"/>
        </w:rPr>
      </w:pPr>
      <w:r w:rsidRPr="007670E2">
        <w:rPr>
          <w:sz w:val="24"/>
          <w:szCs w:val="24"/>
        </w:rPr>
        <w:t>(наименование участника конкурсного отбора, ИНН, адрес)</w:t>
      </w:r>
    </w:p>
    <w:p w:rsidR="00BB11AC" w:rsidRPr="007670E2" w:rsidRDefault="00BB11AC" w:rsidP="00BB11AC">
      <w:pPr>
        <w:ind w:left="3969"/>
        <w:jc w:val="both"/>
        <w:rPr>
          <w:sz w:val="24"/>
          <w:szCs w:val="24"/>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1843"/>
        <w:gridCol w:w="2410"/>
        <w:gridCol w:w="1984"/>
        <w:gridCol w:w="1559"/>
      </w:tblGrid>
      <w:tr w:rsidR="00BB11AC" w:rsidRPr="007670E2" w:rsidTr="00E15291">
        <w:tc>
          <w:tcPr>
            <w:tcW w:w="2410"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r w:rsidRPr="007670E2">
              <w:rPr>
                <w:color w:val="000000"/>
                <w:sz w:val="24"/>
                <w:szCs w:val="24"/>
              </w:rPr>
              <w:t>№ и дата договора (договоров) приобретения автомагазинов (автолавок)</w:t>
            </w:r>
          </w:p>
        </w:tc>
        <w:tc>
          <w:tcPr>
            <w:tcW w:w="1843"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r w:rsidRPr="007670E2">
              <w:rPr>
                <w:rFonts w:eastAsia="Calibri"/>
                <w:color w:val="000000"/>
                <w:sz w:val="24"/>
                <w:szCs w:val="24"/>
              </w:rPr>
              <w:t xml:space="preserve">Наименование поставщика </w:t>
            </w:r>
            <w:r w:rsidRPr="007670E2">
              <w:rPr>
                <w:color w:val="000000"/>
                <w:sz w:val="24"/>
                <w:szCs w:val="24"/>
              </w:rPr>
              <w:t>автомагазинов (автолавок)</w:t>
            </w:r>
          </w:p>
        </w:tc>
        <w:tc>
          <w:tcPr>
            <w:tcW w:w="2410"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r w:rsidRPr="007670E2">
              <w:rPr>
                <w:rFonts w:eastAsia="Calibri"/>
                <w:color w:val="000000"/>
                <w:sz w:val="24"/>
                <w:szCs w:val="24"/>
              </w:rPr>
              <w:t>Наименование  транспортного средств (</w:t>
            </w:r>
            <w:r w:rsidRPr="007670E2">
              <w:rPr>
                <w:bCs/>
                <w:sz w:val="24"/>
                <w:szCs w:val="24"/>
              </w:rPr>
              <w:t>автофургона, фургона, тонара, автоприцепа, автоцистерны, магазина-вагона, магазина-судна</w:t>
            </w:r>
            <w:r w:rsidRPr="007670E2">
              <w:rPr>
                <w:rFonts w:eastAsia="Calibri"/>
                <w:color w:val="000000"/>
                <w:sz w:val="24"/>
                <w:szCs w:val="24"/>
              </w:rPr>
              <w:t>)</w:t>
            </w:r>
          </w:p>
        </w:tc>
        <w:tc>
          <w:tcPr>
            <w:tcW w:w="1984"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r w:rsidRPr="007670E2">
              <w:rPr>
                <w:color w:val="000000"/>
                <w:sz w:val="24"/>
                <w:szCs w:val="24"/>
              </w:rPr>
              <w:t>Стоимость по договору приобретения автомагазинов (автолавок), руб.</w:t>
            </w:r>
          </w:p>
        </w:tc>
        <w:tc>
          <w:tcPr>
            <w:tcW w:w="1559"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r w:rsidRPr="007670E2">
              <w:rPr>
                <w:rFonts w:eastAsia="Calibri"/>
                <w:color w:val="000000"/>
                <w:sz w:val="24"/>
                <w:szCs w:val="24"/>
              </w:rPr>
              <w:t>Расчет суммы Субсидии, руб.</w:t>
            </w:r>
          </w:p>
          <w:p w:rsidR="00BB11AC" w:rsidRPr="007670E2" w:rsidRDefault="00BB11AC" w:rsidP="00E15291">
            <w:pPr>
              <w:widowControl w:val="0"/>
              <w:autoSpaceDE w:val="0"/>
              <w:autoSpaceDN w:val="0"/>
              <w:adjustRightInd w:val="0"/>
              <w:jc w:val="center"/>
              <w:rPr>
                <w:rFonts w:eastAsia="Calibri"/>
                <w:color w:val="000000"/>
                <w:sz w:val="24"/>
                <w:szCs w:val="24"/>
              </w:rPr>
            </w:pPr>
            <w:r w:rsidRPr="007670E2">
              <w:rPr>
                <w:rFonts w:eastAsia="Calibri"/>
                <w:color w:val="000000"/>
                <w:sz w:val="24"/>
                <w:szCs w:val="24"/>
              </w:rPr>
              <w:t>(гр 4* 60%)</w:t>
            </w:r>
          </w:p>
        </w:tc>
      </w:tr>
      <w:tr w:rsidR="00BB11AC" w:rsidRPr="007670E2" w:rsidTr="00E15291">
        <w:tc>
          <w:tcPr>
            <w:tcW w:w="2410"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r w:rsidRPr="007670E2">
              <w:rPr>
                <w:rFonts w:eastAsia="Calibri"/>
                <w:color w:val="000000"/>
                <w:sz w:val="24"/>
                <w:szCs w:val="24"/>
              </w:rPr>
              <w:t>1</w:t>
            </w:r>
          </w:p>
        </w:tc>
        <w:tc>
          <w:tcPr>
            <w:tcW w:w="1843"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r w:rsidRPr="007670E2">
              <w:rPr>
                <w:rFonts w:eastAsia="Calibri"/>
                <w:color w:val="000000"/>
                <w:sz w:val="24"/>
                <w:szCs w:val="24"/>
              </w:rPr>
              <w:t>2</w:t>
            </w:r>
          </w:p>
        </w:tc>
        <w:tc>
          <w:tcPr>
            <w:tcW w:w="2410"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r w:rsidRPr="007670E2">
              <w:rPr>
                <w:rFonts w:eastAsia="Calibri"/>
                <w:color w:val="000000"/>
                <w:sz w:val="24"/>
                <w:szCs w:val="24"/>
              </w:rPr>
              <w:t>3</w:t>
            </w:r>
          </w:p>
        </w:tc>
        <w:tc>
          <w:tcPr>
            <w:tcW w:w="1984"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r w:rsidRPr="007670E2">
              <w:rPr>
                <w:rFonts w:eastAsia="Calibri"/>
                <w:color w:val="000000"/>
                <w:sz w:val="24"/>
                <w:szCs w:val="24"/>
              </w:rPr>
              <w:t>4</w:t>
            </w:r>
          </w:p>
        </w:tc>
        <w:tc>
          <w:tcPr>
            <w:tcW w:w="1559"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r w:rsidRPr="007670E2">
              <w:rPr>
                <w:rFonts w:eastAsia="Calibri"/>
                <w:color w:val="000000"/>
                <w:sz w:val="24"/>
                <w:szCs w:val="24"/>
              </w:rPr>
              <w:t>5</w:t>
            </w:r>
          </w:p>
        </w:tc>
      </w:tr>
      <w:tr w:rsidR="00BB11AC" w:rsidRPr="007670E2" w:rsidTr="00E15291">
        <w:tc>
          <w:tcPr>
            <w:tcW w:w="2410"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p>
        </w:tc>
        <w:tc>
          <w:tcPr>
            <w:tcW w:w="1843"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p>
        </w:tc>
        <w:tc>
          <w:tcPr>
            <w:tcW w:w="2410"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p>
        </w:tc>
        <w:tc>
          <w:tcPr>
            <w:tcW w:w="1984"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p>
        </w:tc>
        <w:tc>
          <w:tcPr>
            <w:tcW w:w="1559"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p>
        </w:tc>
      </w:tr>
      <w:tr w:rsidR="00BB11AC" w:rsidRPr="007670E2" w:rsidTr="00E15291">
        <w:tc>
          <w:tcPr>
            <w:tcW w:w="8647" w:type="dxa"/>
            <w:gridSpan w:val="4"/>
            <w:shd w:val="clear" w:color="auto" w:fill="auto"/>
          </w:tcPr>
          <w:p w:rsidR="00BB11AC" w:rsidRPr="007670E2" w:rsidRDefault="00BB11AC" w:rsidP="00E15291">
            <w:pPr>
              <w:widowControl w:val="0"/>
              <w:autoSpaceDE w:val="0"/>
              <w:autoSpaceDN w:val="0"/>
              <w:adjustRightInd w:val="0"/>
              <w:rPr>
                <w:rFonts w:eastAsia="Calibri"/>
                <w:color w:val="000000"/>
                <w:sz w:val="24"/>
                <w:szCs w:val="24"/>
              </w:rPr>
            </w:pPr>
            <w:r w:rsidRPr="007670E2">
              <w:rPr>
                <w:rFonts w:eastAsia="Calibri"/>
                <w:color w:val="000000"/>
                <w:sz w:val="24"/>
                <w:szCs w:val="24"/>
              </w:rPr>
              <w:t>Итого сумма Субсидии (но не более 2500000 руб.)</w:t>
            </w:r>
          </w:p>
          <w:p w:rsidR="00BB11AC" w:rsidRPr="007670E2" w:rsidRDefault="00BB11AC" w:rsidP="00E15291">
            <w:pPr>
              <w:widowControl w:val="0"/>
              <w:autoSpaceDE w:val="0"/>
              <w:autoSpaceDN w:val="0"/>
              <w:adjustRightInd w:val="0"/>
              <w:rPr>
                <w:rFonts w:eastAsia="Calibri"/>
                <w:color w:val="000000"/>
                <w:sz w:val="24"/>
                <w:szCs w:val="24"/>
              </w:rPr>
            </w:pPr>
          </w:p>
        </w:tc>
        <w:tc>
          <w:tcPr>
            <w:tcW w:w="1559" w:type="dxa"/>
            <w:shd w:val="clear" w:color="auto" w:fill="auto"/>
          </w:tcPr>
          <w:p w:rsidR="00BB11AC" w:rsidRPr="007670E2" w:rsidRDefault="00BB11AC" w:rsidP="00E15291">
            <w:pPr>
              <w:widowControl w:val="0"/>
              <w:autoSpaceDE w:val="0"/>
              <w:autoSpaceDN w:val="0"/>
              <w:adjustRightInd w:val="0"/>
              <w:jc w:val="center"/>
              <w:rPr>
                <w:rFonts w:eastAsia="Calibri"/>
                <w:color w:val="000000"/>
                <w:sz w:val="24"/>
                <w:szCs w:val="24"/>
              </w:rPr>
            </w:pPr>
          </w:p>
        </w:tc>
      </w:tr>
    </w:tbl>
    <w:p w:rsidR="00BB11AC" w:rsidRPr="007670E2" w:rsidRDefault="00BB11AC" w:rsidP="00BB11AC">
      <w:pPr>
        <w:pStyle w:val="aff2"/>
        <w:jc w:val="center"/>
        <w:rPr>
          <w:color w:val="auto"/>
        </w:rPr>
      </w:pPr>
    </w:p>
    <w:p w:rsidR="00BB11AC" w:rsidRPr="007670E2" w:rsidRDefault="00BB11AC" w:rsidP="00BB11AC">
      <w:pPr>
        <w:pStyle w:val="aff2"/>
        <w:rPr>
          <w:color w:val="auto"/>
        </w:rPr>
      </w:pPr>
      <w:r w:rsidRPr="007670E2">
        <w:rPr>
          <w:color w:val="auto"/>
        </w:rPr>
        <w:t>Субсидию прошу перечислить по следующим реквизитам:</w:t>
      </w:r>
    </w:p>
    <w:p w:rsidR="00BB11AC" w:rsidRPr="007670E2" w:rsidRDefault="00BB11AC" w:rsidP="00BB11AC">
      <w:pPr>
        <w:pStyle w:val="aff2"/>
        <w:rPr>
          <w:color w:val="auto"/>
        </w:rPr>
      </w:pPr>
      <w:r w:rsidRPr="007670E2">
        <w:rPr>
          <w:color w:val="auto"/>
        </w:rPr>
        <w:t>ИНН __________________________ КПП ______________________________</w:t>
      </w:r>
    </w:p>
    <w:p w:rsidR="00BB11AC" w:rsidRPr="007670E2" w:rsidRDefault="00BB11AC" w:rsidP="00BB11AC">
      <w:pPr>
        <w:pStyle w:val="aff2"/>
        <w:rPr>
          <w:color w:val="auto"/>
        </w:rPr>
      </w:pPr>
      <w:r w:rsidRPr="007670E2">
        <w:rPr>
          <w:color w:val="auto"/>
        </w:rPr>
        <w:t>Номер расчетного счета ____________________________________________</w:t>
      </w:r>
    </w:p>
    <w:p w:rsidR="00BB11AC" w:rsidRPr="007670E2" w:rsidRDefault="00BB11AC" w:rsidP="00BB11AC">
      <w:pPr>
        <w:pStyle w:val="aff2"/>
        <w:rPr>
          <w:color w:val="auto"/>
        </w:rPr>
      </w:pPr>
      <w:r w:rsidRPr="007670E2">
        <w:rPr>
          <w:color w:val="auto"/>
        </w:rPr>
        <w:t>Наименование банка ________________________________________________</w:t>
      </w:r>
    </w:p>
    <w:p w:rsidR="00BB11AC" w:rsidRPr="007670E2" w:rsidRDefault="00BB11AC" w:rsidP="00BB11AC">
      <w:pPr>
        <w:pStyle w:val="aff2"/>
        <w:rPr>
          <w:color w:val="auto"/>
        </w:rPr>
      </w:pPr>
      <w:r w:rsidRPr="007670E2">
        <w:rPr>
          <w:color w:val="auto"/>
        </w:rPr>
        <w:t>БИК _________________ Корреспондентский счет _______________________</w:t>
      </w:r>
    </w:p>
    <w:p w:rsidR="00BB11AC" w:rsidRPr="007670E2" w:rsidRDefault="00BB11AC" w:rsidP="00BB11AC">
      <w:pPr>
        <w:pStyle w:val="aff2"/>
        <w:rPr>
          <w:color w:val="auto"/>
        </w:rPr>
      </w:pPr>
    </w:p>
    <w:p w:rsidR="00BB11AC" w:rsidRPr="007670E2" w:rsidRDefault="00BB11AC" w:rsidP="00BB11AC">
      <w:pPr>
        <w:pStyle w:val="aff2"/>
        <w:jc w:val="both"/>
        <w:rPr>
          <w:color w:val="auto"/>
        </w:rPr>
      </w:pPr>
      <w:r w:rsidRPr="007670E2">
        <w:rPr>
          <w:color w:val="auto"/>
        </w:rPr>
        <w:t>_________________ ____________ / _________________/</w:t>
      </w:r>
    </w:p>
    <w:p w:rsidR="00BB11AC" w:rsidRPr="007670E2" w:rsidRDefault="00BB11AC" w:rsidP="00BB11AC">
      <w:pPr>
        <w:pStyle w:val="aff2"/>
        <w:jc w:val="both"/>
        <w:rPr>
          <w:color w:val="auto"/>
        </w:rPr>
      </w:pPr>
      <w:r w:rsidRPr="007670E2">
        <w:rPr>
          <w:color w:val="auto"/>
        </w:rPr>
        <w:t xml:space="preserve"> (должность)                (подпись)   (расшифровка подписи)</w:t>
      </w:r>
    </w:p>
    <w:p w:rsidR="00BB11AC" w:rsidRPr="007670E2" w:rsidRDefault="00BB11AC" w:rsidP="00BB11AC">
      <w:pPr>
        <w:pStyle w:val="aff2"/>
        <w:jc w:val="both"/>
        <w:rPr>
          <w:color w:val="auto"/>
        </w:rPr>
      </w:pPr>
      <w:r w:rsidRPr="007670E2">
        <w:rPr>
          <w:color w:val="auto"/>
        </w:rPr>
        <w:t>М.П. (при наличии)</w:t>
      </w:r>
    </w:p>
    <w:p w:rsidR="00BB11AC" w:rsidRPr="007670E2" w:rsidRDefault="00BB11AC" w:rsidP="00BB11AC">
      <w:pPr>
        <w:pStyle w:val="aff2"/>
        <w:jc w:val="both"/>
        <w:rPr>
          <w:color w:val="auto"/>
        </w:rPr>
      </w:pPr>
    </w:p>
    <w:p w:rsidR="00BB11AC" w:rsidRPr="007670E2" w:rsidRDefault="00BB11AC" w:rsidP="00BB11AC">
      <w:pPr>
        <w:pStyle w:val="aff2"/>
        <w:jc w:val="both"/>
        <w:rPr>
          <w:color w:val="auto"/>
        </w:rPr>
      </w:pPr>
      <w:r w:rsidRPr="007670E2">
        <w:rPr>
          <w:color w:val="auto"/>
        </w:rPr>
        <w:t xml:space="preserve">«___»_________ 20__ года </w:t>
      </w: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Default="00BB11AC" w:rsidP="00BB11AC">
      <w:pPr>
        <w:pStyle w:val="aff2"/>
        <w:jc w:val="both"/>
        <w:rPr>
          <w:color w:val="auto"/>
        </w:rPr>
      </w:pPr>
    </w:p>
    <w:p w:rsidR="00BB11AC" w:rsidRPr="007670E2" w:rsidRDefault="00BB11AC" w:rsidP="00BB11AC">
      <w:pPr>
        <w:pStyle w:val="aff2"/>
        <w:jc w:val="both"/>
        <w:rPr>
          <w:color w:val="auto"/>
        </w:rPr>
      </w:pPr>
    </w:p>
    <w:p w:rsidR="00BB11AC" w:rsidRPr="007670E2" w:rsidRDefault="00BB11AC" w:rsidP="00BB11AC">
      <w:pPr>
        <w:pStyle w:val="aff2"/>
        <w:jc w:val="both"/>
      </w:pPr>
    </w:p>
    <w:p w:rsidR="00BB11AC" w:rsidRPr="007670E2" w:rsidRDefault="00BB11AC" w:rsidP="00BB11AC">
      <w:pPr>
        <w:ind w:left="4536"/>
        <w:jc w:val="center"/>
        <w:rPr>
          <w:sz w:val="24"/>
          <w:szCs w:val="24"/>
        </w:rPr>
      </w:pPr>
      <w:r w:rsidRPr="007670E2">
        <w:rPr>
          <w:sz w:val="24"/>
          <w:szCs w:val="24"/>
        </w:rPr>
        <w:lastRenderedPageBreak/>
        <w:t>Приложение № 6</w:t>
      </w:r>
    </w:p>
    <w:p w:rsidR="00BB11AC" w:rsidRPr="007670E2" w:rsidRDefault="00BB11AC" w:rsidP="00BB11AC">
      <w:pPr>
        <w:ind w:left="4536"/>
        <w:jc w:val="center"/>
        <w:rPr>
          <w:sz w:val="24"/>
          <w:szCs w:val="24"/>
        </w:rPr>
      </w:pPr>
      <w:r w:rsidRPr="007670E2">
        <w:rPr>
          <w:sz w:val="24"/>
          <w:szCs w:val="24"/>
        </w:rPr>
        <w:t>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Ковернинского муниципального округа Нижегородской области</w:t>
      </w:r>
    </w:p>
    <w:p w:rsidR="00BB11AC" w:rsidRPr="007670E2" w:rsidRDefault="00BB11AC" w:rsidP="00BB11AC">
      <w:pPr>
        <w:ind w:left="4536"/>
        <w:jc w:val="center"/>
        <w:rPr>
          <w:sz w:val="24"/>
          <w:szCs w:val="24"/>
        </w:rPr>
      </w:pPr>
    </w:p>
    <w:p w:rsidR="00BB11AC" w:rsidRPr="007670E2" w:rsidRDefault="00BB11AC" w:rsidP="00BB11AC">
      <w:pPr>
        <w:pStyle w:val="aff2"/>
        <w:jc w:val="center"/>
        <w:rPr>
          <w:color w:val="auto"/>
        </w:rPr>
      </w:pPr>
      <w:r w:rsidRPr="007670E2">
        <w:rPr>
          <w:color w:val="auto"/>
        </w:rPr>
        <w:t>ОЦЕНОЧНАЯ ВЕДОМОСТЬ</w:t>
      </w:r>
    </w:p>
    <w:p w:rsidR="00BB11AC" w:rsidRPr="007670E2" w:rsidRDefault="00BB11AC" w:rsidP="00BB11AC">
      <w:pPr>
        <w:pStyle w:val="aff2"/>
        <w:jc w:val="center"/>
        <w:rPr>
          <w:color w:val="auto"/>
        </w:rPr>
      </w:pPr>
      <w:r w:rsidRPr="007670E2">
        <w:rPr>
          <w:color w:val="auto"/>
        </w:rPr>
        <w:t xml:space="preserve">Критерии оценки заявок </w:t>
      </w:r>
    </w:p>
    <w:p w:rsidR="00BB11AC" w:rsidRPr="007670E2" w:rsidRDefault="00BB11AC" w:rsidP="00BB11AC">
      <w:pPr>
        <w:pStyle w:val="aff2"/>
        <w:jc w:val="center"/>
        <w:rPr>
          <w:color w:val="auto"/>
        </w:rPr>
      </w:pPr>
    </w:p>
    <w:tbl>
      <w:tblPr>
        <w:tblW w:w="99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
        <w:gridCol w:w="3114"/>
        <w:gridCol w:w="3260"/>
        <w:gridCol w:w="2127"/>
        <w:gridCol w:w="992"/>
      </w:tblGrid>
      <w:tr w:rsidR="00BB11AC" w:rsidRPr="007670E2" w:rsidTr="00E15291">
        <w:tc>
          <w:tcPr>
            <w:tcW w:w="432" w:type="dxa"/>
          </w:tcPr>
          <w:p w:rsidR="00BB11AC" w:rsidRPr="007670E2" w:rsidRDefault="00BB11AC" w:rsidP="00E15291">
            <w:pPr>
              <w:pStyle w:val="aff2"/>
              <w:jc w:val="center"/>
              <w:rPr>
                <w:color w:val="auto"/>
              </w:rPr>
            </w:pPr>
            <w:r w:rsidRPr="007670E2">
              <w:rPr>
                <w:color w:val="auto"/>
              </w:rPr>
              <w:t xml:space="preserve">№ </w:t>
            </w:r>
          </w:p>
        </w:tc>
        <w:tc>
          <w:tcPr>
            <w:tcW w:w="3114" w:type="dxa"/>
          </w:tcPr>
          <w:p w:rsidR="00BB11AC" w:rsidRPr="007670E2" w:rsidRDefault="00BB11AC" w:rsidP="00E15291">
            <w:pPr>
              <w:pStyle w:val="aff2"/>
              <w:jc w:val="center"/>
              <w:rPr>
                <w:color w:val="auto"/>
              </w:rPr>
            </w:pPr>
            <w:r w:rsidRPr="007670E2">
              <w:rPr>
                <w:color w:val="auto"/>
              </w:rPr>
              <w:t xml:space="preserve">Наименование критерия оценки заявки </w:t>
            </w:r>
          </w:p>
        </w:tc>
        <w:tc>
          <w:tcPr>
            <w:tcW w:w="3260" w:type="dxa"/>
          </w:tcPr>
          <w:p w:rsidR="00BB11AC" w:rsidRPr="007670E2" w:rsidRDefault="00BB11AC" w:rsidP="00E15291">
            <w:pPr>
              <w:pStyle w:val="aff2"/>
              <w:jc w:val="center"/>
              <w:rPr>
                <w:color w:val="auto"/>
              </w:rPr>
            </w:pPr>
            <w:r w:rsidRPr="007670E2">
              <w:rPr>
                <w:color w:val="auto"/>
              </w:rPr>
              <w:t xml:space="preserve">Информация для определения критерия оценки заявок </w:t>
            </w:r>
          </w:p>
        </w:tc>
        <w:tc>
          <w:tcPr>
            <w:tcW w:w="2127" w:type="dxa"/>
          </w:tcPr>
          <w:p w:rsidR="00BB11AC" w:rsidRPr="007670E2" w:rsidRDefault="00BB11AC" w:rsidP="00E15291">
            <w:pPr>
              <w:pStyle w:val="aff2"/>
              <w:jc w:val="center"/>
              <w:rPr>
                <w:color w:val="auto"/>
              </w:rPr>
            </w:pPr>
            <w:r w:rsidRPr="007670E2">
              <w:rPr>
                <w:color w:val="auto"/>
              </w:rPr>
              <w:t xml:space="preserve">Диапазон значений </w:t>
            </w:r>
          </w:p>
        </w:tc>
        <w:tc>
          <w:tcPr>
            <w:tcW w:w="992" w:type="dxa"/>
          </w:tcPr>
          <w:p w:rsidR="00BB11AC" w:rsidRPr="007670E2" w:rsidRDefault="00BB11AC" w:rsidP="00E15291">
            <w:pPr>
              <w:pStyle w:val="aff2"/>
              <w:jc w:val="center"/>
              <w:rPr>
                <w:color w:val="auto"/>
              </w:rPr>
            </w:pPr>
            <w:r w:rsidRPr="007670E2">
              <w:rPr>
                <w:color w:val="auto"/>
              </w:rPr>
              <w:t xml:space="preserve">Оценка баллов </w:t>
            </w:r>
          </w:p>
        </w:tc>
      </w:tr>
      <w:tr w:rsidR="00BB11AC" w:rsidRPr="007670E2" w:rsidTr="00E15291">
        <w:trPr>
          <w:trHeight w:val="558"/>
        </w:trPr>
        <w:tc>
          <w:tcPr>
            <w:tcW w:w="432" w:type="dxa"/>
            <w:vMerge w:val="restart"/>
          </w:tcPr>
          <w:p w:rsidR="00BB11AC" w:rsidRPr="007670E2" w:rsidRDefault="00BB11AC" w:rsidP="00E15291">
            <w:pPr>
              <w:pStyle w:val="aff2"/>
              <w:jc w:val="center"/>
              <w:rPr>
                <w:color w:val="auto"/>
              </w:rPr>
            </w:pPr>
            <w:r w:rsidRPr="007670E2">
              <w:rPr>
                <w:color w:val="auto"/>
              </w:rPr>
              <w:t>1</w:t>
            </w:r>
          </w:p>
        </w:tc>
        <w:tc>
          <w:tcPr>
            <w:tcW w:w="3114" w:type="dxa"/>
            <w:vMerge w:val="restart"/>
          </w:tcPr>
          <w:p w:rsidR="00BB11AC" w:rsidRPr="007670E2" w:rsidRDefault="00BB11AC" w:rsidP="00E15291">
            <w:pPr>
              <w:rPr>
                <w:sz w:val="24"/>
                <w:szCs w:val="24"/>
              </w:rPr>
            </w:pPr>
            <w:r w:rsidRPr="007670E2">
              <w:rPr>
                <w:sz w:val="24"/>
                <w:szCs w:val="24"/>
              </w:rPr>
              <w:t>Обязательство по охвату удаленных населенных пунктов Ковернинского муниципального округа Нижегородской области  в течение года получения Субсидии и 2-х лет следующих за годом получения Субсидии по обеспечению жителей товарами первой необходимости.</w:t>
            </w:r>
          </w:p>
        </w:tc>
        <w:tc>
          <w:tcPr>
            <w:tcW w:w="3260" w:type="dxa"/>
            <w:vMerge w:val="restart"/>
          </w:tcPr>
          <w:p w:rsidR="00BB11AC" w:rsidRPr="007670E2" w:rsidRDefault="00BB11AC" w:rsidP="00E15291">
            <w:pPr>
              <w:pStyle w:val="aff2"/>
              <w:ind w:left="142"/>
              <w:rPr>
                <w:color w:val="auto"/>
              </w:rPr>
            </w:pPr>
            <w:r w:rsidRPr="007670E2">
              <w:rPr>
                <w:bCs/>
                <w:color w:val="auto"/>
              </w:rPr>
              <w:t>Справка, подтверждающая соответствие участника конкурсного отбора требованиям, установленным пунктом 2.1 настоящего Порядка</w:t>
            </w:r>
            <w:r w:rsidRPr="007670E2">
              <w:rPr>
                <w:color w:val="auto"/>
              </w:rPr>
              <w:t xml:space="preserve"> (приложение 4 к настоящему Порядку)</w:t>
            </w:r>
          </w:p>
        </w:tc>
        <w:tc>
          <w:tcPr>
            <w:tcW w:w="2127" w:type="dxa"/>
          </w:tcPr>
          <w:p w:rsidR="00BB11AC" w:rsidRPr="007670E2" w:rsidRDefault="00BB11AC" w:rsidP="00E15291">
            <w:pPr>
              <w:pStyle w:val="aff2"/>
              <w:jc w:val="center"/>
              <w:rPr>
                <w:color w:val="auto"/>
              </w:rPr>
            </w:pPr>
            <w:r w:rsidRPr="007670E2">
              <w:rPr>
                <w:color w:val="auto"/>
              </w:rPr>
              <w:t>свыше 10 удаленных населенных пунктов</w:t>
            </w:r>
          </w:p>
        </w:tc>
        <w:tc>
          <w:tcPr>
            <w:tcW w:w="992" w:type="dxa"/>
          </w:tcPr>
          <w:p w:rsidR="00BB11AC" w:rsidRPr="00031944" w:rsidRDefault="00E74510" w:rsidP="00E15291">
            <w:pPr>
              <w:pStyle w:val="aff2"/>
              <w:jc w:val="center"/>
              <w:rPr>
                <w:color w:val="auto"/>
              </w:rPr>
            </w:pPr>
            <w:r w:rsidRPr="00031944">
              <w:rPr>
                <w:color w:val="auto"/>
              </w:rPr>
              <w:t>100</w:t>
            </w:r>
          </w:p>
        </w:tc>
      </w:tr>
      <w:tr w:rsidR="00BB11AC" w:rsidRPr="007670E2" w:rsidTr="00E15291">
        <w:trPr>
          <w:trHeight w:val="735"/>
        </w:trPr>
        <w:tc>
          <w:tcPr>
            <w:tcW w:w="432" w:type="dxa"/>
            <w:vMerge/>
          </w:tcPr>
          <w:p w:rsidR="00BB11AC" w:rsidRPr="007670E2" w:rsidRDefault="00BB11AC" w:rsidP="00E15291">
            <w:pPr>
              <w:pStyle w:val="aff2"/>
              <w:jc w:val="center"/>
              <w:rPr>
                <w:color w:val="auto"/>
              </w:rPr>
            </w:pPr>
          </w:p>
        </w:tc>
        <w:tc>
          <w:tcPr>
            <w:tcW w:w="3114" w:type="dxa"/>
            <w:vMerge/>
          </w:tcPr>
          <w:p w:rsidR="00BB11AC" w:rsidRPr="007670E2" w:rsidRDefault="00BB11AC" w:rsidP="00E15291">
            <w:pPr>
              <w:pStyle w:val="aff2"/>
              <w:ind w:left="137"/>
              <w:rPr>
                <w:color w:val="auto"/>
              </w:rPr>
            </w:pPr>
          </w:p>
        </w:tc>
        <w:tc>
          <w:tcPr>
            <w:tcW w:w="3260" w:type="dxa"/>
            <w:vMerge/>
          </w:tcPr>
          <w:p w:rsidR="00BB11AC" w:rsidRPr="007670E2" w:rsidRDefault="00BB11AC" w:rsidP="00E15291">
            <w:pPr>
              <w:pStyle w:val="aff2"/>
              <w:ind w:left="142"/>
              <w:rPr>
                <w:bCs/>
                <w:color w:val="auto"/>
              </w:rPr>
            </w:pPr>
          </w:p>
        </w:tc>
        <w:tc>
          <w:tcPr>
            <w:tcW w:w="2127" w:type="dxa"/>
          </w:tcPr>
          <w:p w:rsidR="00BB11AC" w:rsidRPr="007670E2" w:rsidRDefault="00BB11AC" w:rsidP="00E15291">
            <w:pPr>
              <w:pStyle w:val="aff2"/>
              <w:jc w:val="center"/>
              <w:rPr>
                <w:color w:val="auto"/>
              </w:rPr>
            </w:pPr>
            <w:r w:rsidRPr="007670E2">
              <w:rPr>
                <w:color w:val="auto"/>
              </w:rPr>
              <w:t>8-9 удаленных населенных пунктов</w:t>
            </w:r>
          </w:p>
        </w:tc>
        <w:tc>
          <w:tcPr>
            <w:tcW w:w="992" w:type="dxa"/>
          </w:tcPr>
          <w:p w:rsidR="00BB11AC" w:rsidRPr="00031944" w:rsidRDefault="00E74510" w:rsidP="00E15291">
            <w:pPr>
              <w:pStyle w:val="aff2"/>
              <w:jc w:val="center"/>
              <w:rPr>
                <w:color w:val="auto"/>
              </w:rPr>
            </w:pPr>
            <w:r w:rsidRPr="00031944">
              <w:rPr>
                <w:color w:val="auto"/>
              </w:rPr>
              <w:t>70</w:t>
            </w:r>
          </w:p>
        </w:tc>
      </w:tr>
      <w:tr w:rsidR="00BB11AC" w:rsidRPr="007670E2" w:rsidTr="00E15291">
        <w:trPr>
          <w:trHeight w:val="540"/>
        </w:trPr>
        <w:tc>
          <w:tcPr>
            <w:tcW w:w="432" w:type="dxa"/>
            <w:vMerge/>
          </w:tcPr>
          <w:p w:rsidR="00BB11AC" w:rsidRPr="007670E2" w:rsidRDefault="00BB11AC" w:rsidP="00E15291">
            <w:pPr>
              <w:pStyle w:val="aff2"/>
              <w:jc w:val="center"/>
              <w:rPr>
                <w:color w:val="auto"/>
              </w:rPr>
            </w:pPr>
          </w:p>
        </w:tc>
        <w:tc>
          <w:tcPr>
            <w:tcW w:w="3114" w:type="dxa"/>
            <w:vMerge/>
          </w:tcPr>
          <w:p w:rsidR="00BB11AC" w:rsidRPr="007670E2" w:rsidRDefault="00BB11AC" w:rsidP="00E15291">
            <w:pPr>
              <w:pStyle w:val="aff2"/>
              <w:ind w:left="137"/>
              <w:rPr>
                <w:color w:val="auto"/>
              </w:rPr>
            </w:pPr>
          </w:p>
        </w:tc>
        <w:tc>
          <w:tcPr>
            <w:tcW w:w="3260" w:type="dxa"/>
            <w:vMerge/>
          </w:tcPr>
          <w:p w:rsidR="00BB11AC" w:rsidRPr="007670E2" w:rsidRDefault="00BB11AC" w:rsidP="00E15291">
            <w:pPr>
              <w:pStyle w:val="aff2"/>
              <w:ind w:left="142"/>
              <w:rPr>
                <w:bCs/>
                <w:color w:val="auto"/>
              </w:rPr>
            </w:pPr>
          </w:p>
        </w:tc>
        <w:tc>
          <w:tcPr>
            <w:tcW w:w="2127" w:type="dxa"/>
          </w:tcPr>
          <w:p w:rsidR="00BB11AC" w:rsidRPr="007670E2" w:rsidRDefault="00BB11AC" w:rsidP="00E15291">
            <w:pPr>
              <w:pStyle w:val="aff2"/>
              <w:jc w:val="center"/>
              <w:rPr>
                <w:color w:val="auto"/>
              </w:rPr>
            </w:pPr>
            <w:r w:rsidRPr="007670E2">
              <w:rPr>
                <w:color w:val="auto"/>
              </w:rPr>
              <w:t>6-7 удаленных населенных пунктов</w:t>
            </w:r>
          </w:p>
        </w:tc>
        <w:tc>
          <w:tcPr>
            <w:tcW w:w="992" w:type="dxa"/>
          </w:tcPr>
          <w:p w:rsidR="00BB11AC" w:rsidRPr="00031944" w:rsidRDefault="00E74510" w:rsidP="00E15291">
            <w:pPr>
              <w:pStyle w:val="aff2"/>
              <w:jc w:val="center"/>
              <w:rPr>
                <w:color w:val="auto"/>
              </w:rPr>
            </w:pPr>
            <w:r w:rsidRPr="00031944">
              <w:rPr>
                <w:color w:val="auto"/>
              </w:rPr>
              <w:t>50</w:t>
            </w:r>
          </w:p>
        </w:tc>
      </w:tr>
      <w:tr w:rsidR="00BB11AC" w:rsidRPr="007670E2" w:rsidTr="00E15291">
        <w:trPr>
          <w:trHeight w:val="1163"/>
        </w:trPr>
        <w:tc>
          <w:tcPr>
            <w:tcW w:w="432" w:type="dxa"/>
            <w:vMerge/>
          </w:tcPr>
          <w:p w:rsidR="00BB11AC" w:rsidRPr="007670E2" w:rsidRDefault="00BB11AC" w:rsidP="00E15291">
            <w:pPr>
              <w:pStyle w:val="aff2"/>
              <w:jc w:val="center"/>
              <w:rPr>
                <w:color w:val="auto"/>
              </w:rPr>
            </w:pPr>
          </w:p>
        </w:tc>
        <w:tc>
          <w:tcPr>
            <w:tcW w:w="3114" w:type="dxa"/>
            <w:vMerge/>
          </w:tcPr>
          <w:p w:rsidR="00BB11AC" w:rsidRPr="007670E2" w:rsidRDefault="00BB11AC" w:rsidP="00E15291">
            <w:pPr>
              <w:pStyle w:val="aff2"/>
              <w:ind w:left="137"/>
              <w:rPr>
                <w:color w:val="auto"/>
              </w:rPr>
            </w:pPr>
          </w:p>
        </w:tc>
        <w:tc>
          <w:tcPr>
            <w:tcW w:w="3260" w:type="dxa"/>
            <w:vMerge/>
          </w:tcPr>
          <w:p w:rsidR="00BB11AC" w:rsidRPr="007670E2" w:rsidRDefault="00BB11AC" w:rsidP="00E15291">
            <w:pPr>
              <w:pStyle w:val="aff2"/>
              <w:ind w:left="142"/>
              <w:rPr>
                <w:bCs/>
                <w:color w:val="auto"/>
              </w:rPr>
            </w:pPr>
          </w:p>
        </w:tc>
        <w:tc>
          <w:tcPr>
            <w:tcW w:w="2127" w:type="dxa"/>
          </w:tcPr>
          <w:p w:rsidR="00BB11AC" w:rsidRPr="007670E2" w:rsidRDefault="00BB11AC" w:rsidP="00E15291">
            <w:pPr>
              <w:pStyle w:val="aff2"/>
              <w:jc w:val="center"/>
              <w:rPr>
                <w:color w:val="auto"/>
              </w:rPr>
            </w:pPr>
            <w:r w:rsidRPr="007670E2">
              <w:rPr>
                <w:color w:val="auto"/>
              </w:rPr>
              <w:t>5 удаленных населенных пунктов</w:t>
            </w:r>
          </w:p>
        </w:tc>
        <w:tc>
          <w:tcPr>
            <w:tcW w:w="992" w:type="dxa"/>
          </w:tcPr>
          <w:p w:rsidR="00BB11AC" w:rsidRPr="00031944" w:rsidRDefault="00E74510" w:rsidP="00E15291">
            <w:pPr>
              <w:pStyle w:val="aff2"/>
              <w:jc w:val="center"/>
              <w:rPr>
                <w:color w:val="auto"/>
              </w:rPr>
            </w:pPr>
            <w:r w:rsidRPr="00031944">
              <w:rPr>
                <w:color w:val="auto"/>
              </w:rPr>
              <w:t>0</w:t>
            </w:r>
          </w:p>
        </w:tc>
      </w:tr>
      <w:tr w:rsidR="00BB11AC" w:rsidRPr="007670E2" w:rsidTr="00E15291">
        <w:trPr>
          <w:trHeight w:val="615"/>
        </w:trPr>
        <w:tc>
          <w:tcPr>
            <w:tcW w:w="432" w:type="dxa"/>
            <w:vMerge w:val="restart"/>
          </w:tcPr>
          <w:p w:rsidR="00BB11AC" w:rsidRPr="007670E2" w:rsidRDefault="00BB11AC" w:rsidP="00E15291">
            <w:pPr>
              <w:pStyle w:val="aff2"/>
              <w:jc w:val="center"/>
              <w:rPr>
                <w:color w:val="auto"/>
              </w:rPr>
            </w:pPr>
            <w:r w:rsidRPr="007670E2">
              <w:rPr>
                <w:color w:val="auto"/>
              </w:rPr>
              <w:t>2</w:t>
            </w:r>
          </w:p>
        </w:tc>
        <w:tc>
          <w:tcPr>
            <w:tcW w:w="3114" w:type="dxa"/>
            <w:vMerge w:val="restart"/>
          </w:tcPr>
          <w:p w:rsidR="00BB11AC" w:rsidRPr="007670E2" w:rsidRDefault="00BB11AC" w:rsidP="00E15291">
            <w:pPr>
              <w:pStyle w:val="aff2"/>
              <w:ind w:left="137"/>
              <w:rPr>
                <w:color w:val="auto"/>
              </w:rPr>
            </w:pPr>
            <w:r w:rsidRPr="007670E2">
              <w:rPr>
                <w:color w:val="auto"/>
              </w:rPr>
              <w:t>Регион происхождения приобретенного автомагазина (автолавки) участником конкурсного отбора.</w:t>
            </w:r>
          </w:p>
        </w:tc>
        <w:tc>
          <w:tcPr>
            <w:tcW w:w="3260" w:type="dxa"/>
            <w:vMerge w:val="restart"/>
          </w:tcPr>
          <w:p w:rsidR="00BB11AC" w:rsidRPr="007670E2" w:rsidRDefault="00BB11AC" w:rsidP="00E15291">
            <w:pPr>
              <w:pStyle w:val="aff2"/>
              <w:ind w:left="142"/>
              <w:rPr>
                <w:bCs/>
                <w:color w:val="auto"/>
              </w:rPr>
            </w:pPr>
            <w:r w:rsidRPr="007670E2">
              <w:rPr>
                <w:color w:val="auto"/>
              </w:rPr>
              <w:t>Копия паспорта автотранспортного (транспортного) средства</w:t>
            </w:r>
          </w:p>
        </w:tc>
        <w:tc>
          <w:tcPr>
            <w:tcW w:w="2127" w:type="dxa"/>
          </w:tcPr>
          <w:p w:rsidR="00BB11AC" w:rsidRPr="007670E2" w:rsidRDefault="00BB11AC" w:rsidP="00E15291">
            <w:pPr>
              <w:pStyle w:val="aff2"/>
              <w:jc w:val="center"/>
              <w:rPr>
                <w:color w:val="auto"/>
              </w:rPr>
            </w:pPr>
            <w:r w:rsidRPr="007670E2">
              <w:rPr>
                <w:color w:val="auto"/>
              </w:rPr>
              <w:t>Нижегородская область</w:t>
            </w:r>
          </w:p>
        </w:tc>
        <w:tc>
          <w:tcPr>
            <w:tcW w:w="992" w:type="dxa"/>
          </w:tcPr>
          <w:p w:rsidR="00BB11AC" w:rsidRPr="00031944" w:rsidRDefault="00240A83" w:rsidP="00E15291">
            <w:pPr>
              <w:pStyle w:val="aff2"/>
              <w:jc w:val="center"/>
              <w:rPr>
                <w:color w:val="auto"/>
              </w:rPr>
            </w:pPr>
            <w:r w:rsidRPr="00031944">
              <w:rPr>
                <w:color w:val="auto"/>
              </w:rPr>
              <w:t>100</w:t>
            </w:r>
          </w:p>
        </w:tc>
      </w:tr>
      <w:tr w:rsidR="00BB11AC" w:rsidRPr="007670E2" w:rsidTr="00E15291">
        <w:trPr>
          <w:trHeight w:val="750"/>
        </w:trPr>
        <w:tc>
          <w:tcPr>
            <w:tcW w:w="432" w:type="dxa"/>
            <w:vMerge/>
          </w:tcPr>
          <w:p w:rsidR="00BB11AC" w:rsidRPr="007670E2" w:rsidRDefault="00BB11AC" w:rsidP="00E15291">
            <w:pPr>
              <w:pStyle w:val="aff2"/>
              <w:jc w:val="center"/>
              <w:rPr>
                <w:color w:val="auto"/>
              </w:rPr>
            </w:pPr>
          </w:p>
        </w:tc>
        <w:tc>
          <w:tcPr>
            <w:tcW w:w="3114" w:type="dxa"/>
            <w:vMerge/>
          </w:tcPr>
          <w:p w:rsidR="00BB11AC" w:rsidRPr="007670E2" w:rsidRDefault="00BB11AC" w:rsidP="00E15291">
            <w:pPr>
              <w:pStyle w:val="aff2"/>
              <w:ind w:left="137"/>
              <w:rPr>
                <w:color w:val="auto"/>
              </w:rPr>
            </w:pPr>
          </w:p>
        </w:tc>
        <w:tc>
          <w:tcPr>
            <w:tcW w:w="3260" w:type="dxa"/>
            <w:vMerge/>
          </w:tcPr>
          <w:p w:rsidR="00BB11AC" w:rsidRPr="007670E2" w:rsidRDefault="00BB11AC" w:rsidP="00E15291">
            <w:pPr>
              <w:pStyle w:val="aff2"/>
              <w:ind w:left="142"/>
              <w:rPr>
                <w:color w:val="auto"/>
              </w:rPr>
            </w:pPr>
          </w:p>
        </w:tc>
        <w:tc>
          <w:tcPr>
            <w:tcW w:w="2127" w:type="dxa"/>
          </w:tcPr>
          <w:p w:rsidR="00BB11AC" w:rsidRPr="007670E2" w:rsidRDefault="00BB11AC" w:rsidP="00E15291">
            <w:pPr>
              <w:pStyle w:val="aff2"/>
              <w:jc w:val="center"/>
              <w:rPr>
                <w:color w:val="auto"/>
              </w:rPr>
            </w:pPr>
            <w:r w:rsidRPr="007670E2">
              <w:rPr>
                <w:color w:val="auto"/>
              </w:rPr>
              <w:t>иное</w:t>
            </w:r>
          </w:p>
        </w:tc>
        <w:tc>
          <w:tcPr>
            <w:tcW w:w="992" w:type="dxa"/>
          </w:tcPr>
          <w:p w:rsidR="00BB11AC" w:rsidRPr="00031944" w:rsidRDefault="00240A83" w:rsidP="00E15291">
            <w:pPr>
              <w:pStyle w:val="aff2"/>
              <w:jc w:val="center"/>
              <w:rPr>
                <w:color w:val="auto"/>
              </w:rPr>
            </w:pPr>
            <w:r w:rsidRPr="00031944">
              <w:rPr>
                <w:color w:val="auto"/>
              </w:rPr>
              <w:t>50</w:t>
            </w:r>
          </w:p>
        </w:tc>
      </w:tr>
      <w:tr w:rsidR="00BB11AC" w:rsidRPr="007670E2" w:rsidTr="00E15291">
        <w:trPr>
          <w:trHeight w:val="648"/>
        </w:trPr>
        <w:tc>
          <w:tcPr>
            <w:tcW w:w="432" w:type="dxa"/>
            <w:vMerge w:val="restart"/>
          </w:tcPr>
          <w:p w:rsidR="00BB11AC" w:rsidRPr="007670E2" w:rsidRDefault="00BB11AC" w:rsidP="00E15291">
            <w:pPr>
              <w:pStyle w:val="aff2"/>
              <w:jc w:val="center"/>
              <w:rPr>
                <w:color w:val="auto"/>
              </w:rPr>
            </w:pPr>
            <w:r w:rsidRPr="007670E2">
              <w:rPr>
                <w:color w:val="auto"/>
              </w:rPr>
              <w:t>3</w:t>
            </w:r>
          </w:p>
        </w:tc>
        <w:tc>
          <w:tcPr>
            <w:tcW w:w="3114" w:type="dxa"/>
            <w:vMerge w:val="restart"/>
          </w:tcPr>
          <w:p w:rsidR="00BB11AC" w:rsidRPr="007670E2" w:rsidRDefault="00BB11AC" w:rsidP="00E15291">
            <w:pPr>
              <w:ind w:left="137"/>
              <w:rPr>
                <w:sz w:val="24"/>
                <w:szCs w:val="24"/>
              </w:rPr>
            </w:pPr>
            <w:r w:rsidRPr="007670E2">
              <w:rPr>
                <w:sz w:val="24"/>
                <w:szCs w:val="24"/>
              </w:rPr>
              <w:t>Опыт размещения объектов мелкорозничной сети и работы в удаленных населенных пунктах Ковернинского муниципального округа Нижегородской области участником конкурсного отбора до даты подачи заявки .</w:t>
            </w:r>
          </w:p>
        </w:tc>
        <w:tc>
          <w:tcPr>
            <w:tcW w:w="3260" w:type="dxa"/>
            <w:vMerge w:val="restart"/>
          </w:tcPr>
          <w:p w:rsidR="00BB11AC" w:rsidRPr="007670E2" w:rsidRDefault="00BB11AC" w:rsidP="00E15291">
            <w:pPr>
              <w:pStyle w:val="aff2"/>
              <w:ind w:left="142"/>
              <w:rPr>
                <w:color w:val="auto"/>
              </w:rPr>
            </w:pPr>
            <w:r w:rsidRPr="007670E2">
              <w:rPr>
                <w:color w:val="auto"/>
              </w:rPr>
              <w:t xml:space="preserve">Копии действующих разрешений на размещение объекта мелкорозничной сети </w:t>
            </w:r>
          </w:p>
        </w:tc>
        <w:tc>
          <w:tcPr>
            <w:tcW w:w="2127" w:type="dxa"/>
          </w:tcPr>
          <w:p w:rsidR="00BB11AC" w:rsidRPr="007670E2" w:rsidRDefault="00BB11AC" w:rsidP="00E15291">
            <w:pPr>
              <w:pStyle w:val="aff2"/>
              <w:jc w:val="center"/>
              <w:rPr>
                <w:color w:val="auto"/>
              </w:rPr>
            </w:pPr>
            <w:r w:rsidRPr="007670E2">
              <w:rPr>
                <w:color w:val="auto"/>
              </w:rPr>
              <w:t xml:space="preserve">наличие опыта в свыше 10 </w:t>
            </w:r>
            <w:r w:rsidRPr="007670E2">
              <w:t>удаленных населенных пунктов</w:t>
            </w:r>
          </w:p>
        </w:tc>
        <w:tc>
          <w:tcPr>
            <w:tcW w:w="992" w:type="dxa"/>
          </w:tcPr>
          <w:p w:rsidR="00BB11AC" w:rsidRPr="00031944" w:rsidRDefault="00E74510" w:rsidP="00E15291">
            <w:pPr>
              <w:pStyle w:val="aff2"/>
              <w:jc w:val="center"/>
              <w:rPr>
                <w:color w:val="auto"/>
              </w:rPr>
            </w:pPr>
            <w:r w:rsidRPr="00031944">
              <w:rPr>
                <w:color w:val="auto"/>
              </w:rPr>
              <w:t>100</w:t>
            </w:r>
          </w:p>
        </w:tc>
      </w:tr>
      <w:tr w:rsidR="00BB11AC" w:rsidRPr="007670E2" w:rsidTr="00E15291">
        <w:trPr>
          <w:trHeight w:val="817"/>
        </w:trPr>
        <w:tc>
          <w:tcPr>
            <w:tcW w:w="432" w:type="dxa"/>
            <w:vMerge/>
          </w:tcPr>
          <w:p w:rsidR="00BB11AC" w:rsidRPr="007670E2" w:rsidRDefault="00BB11AC" w:rsidP="00E15291">
            <w:pPr>
              <w:pStyle w:val="aff2"/>
              <w:jc w:val="center"/>
              <w:rPr>
                <w:color w:val="auto"/>
              </w:rPr>
            </w:pPr>
          </w:p>
        </w:tc>
        <w:tc>
          <w:tcPr>
            <w:tcW w:w="3114" w:type="dxa"/>
            <w:vMerge/>
          </w:tcPr>
          <w:p w:rsidR="00BB11AC" w:rsidRPr="007670E2" w:rsidRDefault="00BB11AC" w:rsidP="00E15291">
            <w:pPr>
              <w:ind w:left="137"/>
              <w:rPr>
                <w:sz w:val="24"/>
                <w:szCs w:val="24"/>
              </w:rPr>
            </w:pPr>
          </w:p>
        </w:tc>
        <w:tc>
          <w:tcPr>
            <w:tcW w:w="3260" w:type="dxa"/>
            <w:vMerge/>
          </w:tcPr>
          <w:p w:rsidR="00BB11AC" w:rsidRPr="007670E2" w:rsidRDefault="00BB11AC" w:rsidP="00E15291">
            <w:pPr>
              <w:pStyle w:val="aff2"/>
              <w:ind w:left="142"/>
              <w:rPr>
                <w:color w:val="auto"/>
              </w:rPr>
            </w:pPr>
          </w:p>
        </w:tc>
        <w:tc>
          <w:tcPr>
            <w:tcW w:w="2127" w:type="dxa"/>
          </w:tcPr>
          <w:p w:rsidR="00BB11AC" w:rsidRPr="007670E2" w:rsidRDefault="00BB11AC" w:rsidP="00E15291">
            <w:pPr>
              <w:pStyle w:val="aff2"/>
              <w:jc w:val="center"/>
              <w:rPr>
                <w:color w:val="auto"/>
              </w:rPr>
            </w:pPr>
            <w:r w:rsidRPr="007670E2">
              <w:rPr>
                <w:color w:val="auto"/>
              </w:rPr>
              <w:t xml:space="preserve">наличие опыта в 8-9 </w:t>
            </w:r>
            <w:r w:rsidRPr="007670E2">
              <w:t xml:space="preserve"> удаленных населенных пунктов</w:t>
            </w:r>
          </w:p>
        </w:tc>
        <w:tc>
          <w:tcPr>
            <w:tcW w:w="992" w:type="dxa"/>
          </w:tcPr>
          <w:p w:rsidR="00BB11AC" w:rsidRPr="007670E2" w:rsidRDefault="00BB11AC" w:rsidP="00E15291">
            <w:pPr>
              <w:pStyle w:val="aff2"/>
              <w:jc w:val="center"/>
              <w:rPr>
                <w:color w:val="auto"/>
              </w:rPr>
            </w:pPr>
            <w:r w:rsidRPr="007670E2">
              <w:rPr>
                <w:color w:val="auto"/>
              </w:rPr>
              <w:t>40</w:t>
            </w:r>
          </w:p>
        </w:tc>
      </w:tr>
      <w:tr w:rsidR="00BB11AC" w:rsidRPr="007670E2" w:rsidTr="00E15291">
        <w:trPr>
          <w:trHeight w:val="277"/>
        </w:trPr>
        <w:tc>
          <w:tcPr>
            <w:tcW w:w="432" w:type="dxa"/>
            <w:vMerge/>
          </w:tcPr>
          <w:p w:rsidR="00BB11AC" w:rsidRPr="007670E2" w:rsidRDefault="00BB11AC" w:rsidP="00E15291">
            <w:pPr>
              <w:pStyle w:val="aff2"/>
              <w:jc w:val="center"/>
              <w:rPr>
                <w:color w:val="auto"/>
              </w:rPr>
            </w:pPr>
          </w:p>
        </w:tc>
        <w:tc>
          <w:tcPr>
            <w:tcW w:w="3114" w:type="dxa"/>
            <w:vMerge/>
          </w:tcPr>
          <w:p w:rsidR="00BB11AC" w:rsidRPr="007670E2" w:rsidRDefault="00BB11AC" w:rsidP="00E15291">
            <w:pPr>
              <w:ind w:left="137"/>
              <w:rPr>
                <w:sz w:val="24"/>
                <w:szCs w:val="24"/>
              </w:rPr>
            </w:pPr>
          </w:p>
        </w:tc>
        <w:tc>
          <w:tcPr>
            <w:tcW w:w="3260" w:type="dxa"/>
            <w:vMerge/>
          </w:tcPr>
          <w:p w:rsidR="00BB11AC" w:rsidRPr="007670E2" w:rsidRDefault="00BB11AC" w:rsidP="00E15291">
            <w:pPr>
              <w:pStyle w:val="aff2"/>
              <w:ind w:left="142"/>
              <w:rPr>
                <w:color w:val="auto"/>
              </w:rPr>
            </w:pPr>
          </w:p>
        </w:tc>
        <w:tc>
          <w:tcPr>
            <w:tcW w:w="2127" w:type="dxa"/>
          </w:tcPr>
          <w:p w:rsidR="00BB11AC" w:rsidRPr="007670E2" w:rsidRDefault="00BB11AC" w:rsidP="00E15291">
            <w:pPr>
              <w:pStyle w:val="aff2"/>
              <w:jc w:val="center"/>
              <w:rPr>
                <w:color w:val="auto"/>
              </w:rPr>
            </w:pPr>
            <w:r w:rsidRPr="007670E2">
              <w:rPr>
                <w:color w:val="auto"/>
              </w:rPr>
              <w:t xml:space="preserve">наличие опыта в 6-7 </w:t>
            </w:r>
            <w:r w:rsidRPr="007670E2">
              <w:t xml:space="preserve"> удаленных населенных пунктов</w:t>
            </w:r>
          </w:p>
        </w:tc>
        <w:tc>
          <w:tcPr>
            <w:tcW w:w="992" w:type="dxa"/>
          </w:tcPr>
          <w:p w:rsidR="00BB11AC" w:rsidRPr="007670E2" w:rsidRDefault="00BB11AC" w:rsidP="00E15291">
            <w:pPr>
              <w:pStyle w:val="aff2"/>
              <w:jc w:val="center"/>
              <w:rPr>
                <w:color w:val="auto"/>
              </w:rPr>
            </w:pPr>
            <w:r w:rsidRPr="007670E2">
              <w:rPr>
                <w:color w:val="auto"/>
              </w:rPr>
              <w:t>20</w:t>
            </w:r>
          </w:p>
        </w:tc>
      </w:tr>
      <w:tr w:rsidR="00BB11AC" w:rsidRPr="007670E2" w:rsidTr="00E15291">
        <w:trPr>
          <w:trHeight w:val="273"/>
        </w:trPr>
        <w:tc>
          <w:tcPr>
            <w:tcW w:w="432" w:type="dxa"/>
            <w:vMerge/>
          </w:tcPr>
          <w:p w:rsidR="00BB11AC" w:rsidRPr="007670E2" w:rsidRDefault="00BB11AC" w:rsidP="00E15291">
            <w:pPr>
              <w:pStyle w:val="aff2"/>
              <w:jc w:val="center"/>
              <w:rPr>
                <w:color w:val="auto"/>
              </w:rPr>
            </w:pPr>
          </w:p>
        </w:tc>
        <w:tc>
          <w:tcPr>
            <w:tcW w:w="3114" w:type="dxa"/>
            <w:vMerge/>
          </w:tcPr>
          <w:p w:rsidR="00BB11AC" w:rsidRPr="007670E2" w:rsidRDefault="00BB11AC" w:rsidP="00E15291">
            <w:pPr>
              <w:ind w:left="137"/>
              <w:rPr>
                <w:sz w:val="24"/>
                <w:szCs w:val="24"/>
              </w:rPr>
            </w:pPr>
          </w:p>
        </w:tc>
        <w:tc>
          <w:tcPr>
            <w:tcW w:w="3260" w:type="dxa"/>
            <w:vMerge/>
          </w:tcPr>
          <w:p w:rsidR="00BB11AC" w:rsidRPr="007670E2" w:rsidRDefault="00BB11AC" w:rsidP="00E15291">
            <w:pPr>
              <w:pStyle w:val="aff2"/>
              <w:ind w:left="142"/>
              <w:rPr>
                <w:color w:val="auto"/>
              </w:rPr>
            </w:pPr>
          </w:p>
        </w:tc>
        <w:tc>
          <w:tcPr>
            <w:tcW w:w="2127" w:type="dxa"/>
          </w:tcPr>
          <w:p w:rsidR="00BB11AC" w:rsidRPr="007670E2" w:rsidRDefault="00BB11AC" w:rsidP="00E15291">
            <w:pPr>
              <w:pStyle w:val="aff2"/>
              <w:jc w:val="center"/>
              <w:rPr>
                <w:color w:val="auto"/>
              </w:rPr>
            </w:pPr>
            <w:r w:rsidRPr="007670E2">
              <w:rPr>
                <w:color w:val="auto"/>
              </w:rPr>
              <w:t>наличие опыта в 5</w:t>
            </w:r>
            <w:r w:rsidRPr="007670E2">
              <w:t xml:space="preserve"> удаленных населенных пунктов</w:t>
            </w:r>
          </w:p>
        </w:tc>
        <w:tc>
          <w:tcPr>
            <w:tcW w:w="992" w:type="dxa"/>
          </w:tcPr>
          <w:p w:rsidR="00BB11AC" w:rsidRPr="007670E2" w:rsidRDefault="00BB11AC" w:rsidP="00E15291">
            <w:pPr>
              <w:pStyle w:val="aff2"/>
              <w:jc w:val="center"/>
              <w:rPr>
                <w:color w:val="auto"/>
              </w:rPr>
            </w:pPr>
            <w:r w:rsidRPr="007670E2">
              <w:rPr>
                <w:color w:val="auto"/>
              </w:rPr>
              <w:t>10</w:t>
            </w:r>
          </w:p>
        </w:tc>
      </w:tr>
      <w:tr w:rsidR="00BB11AC" w:rsidRPr="007670E2" w:rsidTr="00E15291">
        <w:trPr>
          <w:trHeight w:val="404"/>
        </w:trPr>
        <w:tc>
          <w:tcPr>
            <w:tcW w:w="432" w:type="dxa"/>
            <w:vMerge/>
          </w:tcPr>
          <w:p w:rsidR="00BB11AC" w:rsidRPr="007670E2" w:rsidRDefault="00BB11AC" w:rsidP="00E15291">
            <w:pPr>
              <w:pStyle w:val="aff2"/>
              <w:jc w:val="center"/>
              <w:rPr>
                <w:color w:val="auto"/>
              </w:rPr>
            </w:pPr>
          </w:p>
        </w:tc>
        <w:tc>
          <w:tcPr>
            <w:tcW w:w="3114" w:type="dxa"/>
            <w:vMerge/>
          </w:tcPr>
          <w:p w:rsidR="00BB11AC" w:rsidRPr="007670E2" w:rsidRDefault="00BB11AC" w:rsidP="00E15291">
            <w:pPr>
              <w:ind w:left="137"/>
              <w:rPr>
                <w:sz w:val="24"/>
                <w:szCs w:val="24"/>
              </w:rPr>
            </w:pPr>
          </w:p>
        </w:tc>
        <w:tc>
          <w:tcPr>
            <w:tcW w:w="3260" w:type="dxa"/>
            <w:vMerge/>
          </w:tcPr>
          <w:p w:rsidR="00BB11AC" w:rsidRPr="007670E2" w:rsidRDefault="00BB11AC" w:rsidP="00E15291">
            <w:pPr>
              <w:pStyle w:val="aff2"/>
              <w:ind w:left="142"/>
              <w:rPr>
                <w:color w:val="auto"/>
              </w:rPr>
            </w:pPr>
          </w:p>
        </w:tc>
        <w:tc>
          <w:tcPr>
            <w:tcW w:w="2127" w:type="dxa"/>
          </w:tcPr>
          <w:p w:rsidR="00BB11AC" w:rsidRPr="007670E2" w:rsidRDefault="00BB11AC" w:rsidP="00E15291">
            <w:pPr>
              <w:pStyle w:val="aff2"/>
              <w:jc w:val="center"/>
              <w:rPr>
                <w:color w:val="auto"/>
              </w:rPr>
            </w:pPr>
            <w:r w:rsidRPr="007670E2">
              <w:rPr>
                <w:color w:val="auto"/>
              </w:rPr>
              <w:t>отсутствие опыта</w:t>
            </w:r>
          </w:p>
        </w:tc>
        <w:tc>
          <w:tcPr>
            <w:tcW w:w="992" w:type="dxa"/>
          </w:tcPr>
          <w:p w:rsidR="00BB11AC" w:rsidRPr="007670E2" w:rsidRDefault="00BB11AC" w:rsidP="00E15291">
            <w:pPr>
              <w:pStyle w:val="aff2"/>
              <w:jc w:val="center"/>
              <w:rPr>
                <w:color w:val="auto"/>
              </w:rPr>
            </w:pPr>
            <w:r w:rsidRPr="007670E2">
              <w:rPr>
                <w:color w:val="auto"/>
              </w:rPr>
              <w:t>0</w:t>
            </w:r>
          </w:p>
        </w:tc>
      </w:tr>
      <w:tr w:rsidR="00BB11AC" w:rsidRPr="007670E2" w:rsidTr="00E15291">
        <w:trPr>
          <w:trHeight w:val="329"/>
        </w:trPr>
        <w:tc>
          <w:tcPr>
            <w:tcW w:w="432" w:type="dxa"/>
            <w:vMerge/>
          </w:tcPr>
          <w:p w:rsidR="00BB11AC" w:rsidRPr="007670E2" w:rsidRDefault="00BB11AC" w:rsidP="00E15291">
            <w:pPr>
              <w:pStyle w:val="aff2"/>
              <w:jc w:val="center"/>
              <w:rPr>
                <w:color w:val="auto"/>
              </w:rPr>
            </w:pPr>
          </w:p>
        </w:tc>
        <w:tc>
          <w:tcPr>
            <w:tcW w:w="3114" w:type="dxa"/>
            <w:vMerge/>
          </w:tcPr>
          <w:p w:rsidR="00BB11AC" w:rsidRPr="007670E2" w:rsidRDefault="00BB11AC" w:rsidP="00E15291">
            <w:pPr>
              <w:ind w:left="137"/>
              <w:rPr>
                <w:sz w:val="24"/>
                <w:szCs w:val="24"/>
              </w:rPr>
            </w:pPr>
          </w:p>
        </w:tc>
        <w:tc>
          <w:tcPr>
            <w:tcW w:w="3260" w:type="dxa"/>
            <w:vMerge/>
          </w:tcPr>
          <w:p w:rsidR="00BB11AC" w:rsidRPr="007670E2" w:rsidRDefault="00BB11AC" w:rsidP="00E15291">
            <w:pPr>
              <w:pStyle w:val="aff2"/>
              <w:ind w:left="142"/>
              <w:rPr>
                <w:color w:val="auto"/>
              </w:rPr>
            </w:pPr>
          </w:p>
        </w:tc>
        <w:tc>
          <w:tcPr>
            <w:tcW w:w="2127" w:type="dxa"/>
          </w:tcPr>
          <w:p w:rsidR="00BB11AC" w:rsidRPr="007670E2" w:rsidRDefault="00BB11AC" w:rsidP="00E15291">
            <w:pPr>
              <w:pStyle w:val="aff2"/>
              <w:jc w:val="center"/>
              <w:rPr>
                <w:color w:val="auto"/>
              </w:rPr>
            </w:pPr>
            <w:r w:rsidRPr="007670E2">
              <w:rPr>
                <w:color w:val="auto"/>
              </w:rPr>
              <w:t>наличие опыта в свыше 5 лет за предыдущие 10 лет</w:t>
            </w:r>
          </w:p>
        </w:tc>
        <w:tc>
          <w:tcPr>
            <w:tcW w:w="992" w:type="dxa"/>
          </w:tcPr>
          <w:p w:rsidR="00BB11AC" w:rsidRPr="007670E2" w:rsidRDefault="00E74510" w:rsidP="00E15291">
            <w:pPr>
              <w:pStyle w:val="aff2"/>
              <w:jc w:val="center"/>
              <w:rPr>
                <w:color w:val="auto"/>
              </w:rPr>
            </w:pPr>
            <w:r w:rsidRPr="00031944">
              <w:rPr>
                <w:color w:val="auto"/>
              </w:rPr>
              <w:t>100</w:t>
            </w:r>
          </w:p>
        </w:tc>
      </w:tr>
      <w:tr w:rsidR="00BB11AC" w:rsidRPr="007670E2" w:rsidTr="00E15291">
        <w:trPr>
          <w:trHeight w:val="481"/>
        </w:trPr>
        <w:tc>
          <w:tcPr>
            <w:tcW w:w="432" w:type="dxa"/>
            <w:vMerge/>
          </w:tcPr>
          <w:p w:rsidR="00BB11AC" w:rsidRPr="007670E2" w:rsidRDefault="00BB11AC" w:rsidP="00E15291">
            <w:pPr>
              <w:pStyle w:val="aff2"/>
              <w:jc w:val="center"/>
              <w:rPr>
                <w:color w:val="auto"/>
              </w:rPr>
            </w:pPr>
          </w:p>
        </w:tc>
        <w:tc>
          <w:tcPr>
            <w:tcW w:w="3114" w:type="dxa"/>
            <w:vMerge/>
          </w:tcPr>
          <w:p w:rsidR="00BB11AC" w:rsidRPr="007670E2" w:rsidRDefault="00BB11AC" w:rsidP="00E15291">
            <w:pPr>
              <w:ind w:left="137"/>
              <w:rPr>
                <w:sz w:val="24"/>
                <w:szCs w:val="24"/>
              </w:rPr>
            </w:pPr>
          </w:p>
        </w:tc>
        <w:tc>
          <w:tcPr>
            <w:tcW w:w="3260" w:type="dxa"/>
            <w:vMerge/>
          </w:tcPr>
          <w:p w:rsidR="00BB11AC" w:rsidRPr="007670E2" w:rsidRDefault="00BB11AC" w:rsidP="00E15291">
            <w:pPr>
              <w:pStyle w:val="aff2"/>
              <w:ind w:left="142"/>
              <w:rPr>
                <w:color w:val="auto"/>
              </w:rPr>
            </w:pPr>
          </w:p>
        </w:tc>
        <w:tc>
          <w:tcPr>
            <w:tcW w:w="2127" w:type="dxa"/>
          </w:tcPr>
          <w:p w:rsidR="00BB11AC" w:rsidRPr="007670E2" w:rsidRDefault="00BB11AC" w:rsidP="00E15291">
            <w:pPr>
              <w:pStyle w:val="aff2"/>
              <w:jc w:val="center"/>
              <w:rPr>
                <w:color w:val="auto"/>
              </w:rPr>
            </w:pPr>
            <w:r w:rsidRPr="007670E2">
              <w:rPr>
                <w:color w:val="auto"/>
              </w:rPr>
              <w:t xml:space="preserve">наличие опыта  от </w:t>
            </w:r>
            <w:r w:rsidRPr="007670E2">
              <w:rPr>
                <w:color w:val="auto"/>
              </w:rPr>
              <w:lastRenderedPageBreak/>
              <w:t>4-х до 5-ти лет включительно за предыдущие 10 лет</w:t>
            </w:r>
          </w:p>
        </w:tc>
        <w:tc>
          <w:tcPr>
            <w:tcW w:w="992" w:type="dxa"/>
          </w:tcPr>
          <w:p w:rsidR="00BB11AC" w:rsidRPr="007670E2" w:rsidRDefault="00BB11AC" w:rsidP="00E15291">
            <w:pPr>
              <w:pStyle w:val="aff2"/>
              <w:jc w:val="center"/>
              <w:rPr>
                <w:color w:val="auto"/>
              </w:rPr>
            </w:pPr>
            <w:r w:rsidRPr="007670E2">
              <w:rPr>
                <w:color w:val="auto"/>
              </w:rPr>
              <w:lastRenderedPageBreak/>
              <w:t>40</w:t>
            </w:r>
          </w:p>
        </w:tc>
      </w:tr>
      <w:tr w:rsidR="00BB11AC" w:rsidRPr="007670E2" w:rsidTr="00E15291">
        <w:trPr>
          <w:trHeight w:val="568"/>
        </w:trPr>
        <w:tc>
          <w:tcPr>
            <w:tcW w:w="432" w:type="dxa"/>
            <w:vMerge/>
          </w:tcPr>
          <w:p w:rsidR="00BB11AC" w:rsidRPr="007670E2" w:rsidRDefault="00BB11AC" w:rsidP="00E15291">
            <w:pPr>
              <w:pStyle w:val="aff2"/>
              <w:jc w:val="center"/>
              <w:rPr>
                <w:color w:val="auto"/>
              </w:rPr>
            </w:pPr>
          </w:p>
        </w:tc>
        <w:tc>
          <w:tcPr>
            <w:tcW w:w="3114" w:type="dxa"/>
            <w:vMerge/>
          </w:tcPr>
          <w:p w:rsidR="00BB11AC" w:rsidRPr="007670E2" w:rsidRDefault="00BB11AC" w:rsidP="00E15291">
            <w:pPr>
              <w:ind w:left="137"/>
              <w:rPr>
                <w:sz w:val="24"/>
                <w:szCs w:val="24"/>
              </w:rPr>
            </w:pPr>
          </w:p>
        </w:tc>
        <w:tc>
          <w:tcPr>
            <w:tcW w:w="3260" w:type="dxa"/>
            <w:vMerge/>
          </w:tcPr>
          <w:p w:rsidR="00BB11AC" w:rsidRPr="007670E2" w:rsidRDefault="00BB11AC" w:rsidP="00E15291">
            <w:pPr>
              <w:pStyle w:val="aff2"/>
              <w:ind w:left="142"/>
              <w:rPr>
                <w:color w:val="auto"/>
              </w:rPr>
            </w:pPr>
          </w:p>
        </w:tc>
        <w:tc>
          <w:tcPr>
            <w:tcW w:w="2127" w:type="dxa"/>
          </w:tcPr>
          <w:p w:rsidR="00BB11AC" w:rsidRPr="007670E2" w:rsidRDefault="00BB11AC" w:rsidP="00E15291">
            <w:pPr>
              <w:pStyle w:val="aff2"/>
              <w:jc w:val="center"/>
              <w:rPr>
                <w:color w:val="auto"/>
              </w:rPr>
            </w:pPr>
            <w:r w:rsidRPr="007670E2">
              <w:rPr>
                <w:color w:val="auto"/>
              </w:rPr>
              <w:t>наличие опыта  от 2-х дет до 3-х лет включительно  за предыдущие 10 лет</w:t>
            </w:r>
          </w:p>
        </w:tc>
        <w:tc>
          <w:tcPr>
            <w:tcW w:w="992" w:type="dxa"/>
          </w:tcPr>
          <w:p w:rsidR="00BB11AC" w:rsidRPr="007670E2" w:rsidRDefault="00BB11AC" w:rsidP="00E15291">
            <w:pPr>
              <w:pStyle w:val="aff2"/>
              <w:jc w:val="center"/>
              <w:rPr>
                <w:color w:val="auto"/>
              </w:rPr>
            </w:pPr>
            <w:r w:rsidRPr="007670E2">
              <w:rPr>
                <w:color w:val="auto"/>
              </w:rPr>
              <w:t>20</w:t>
            </w:r>
          </w:p>
        </w:tc>
      </w:tr>
      <w:tr w:rsidR="00BB11AC" w:rsidRPr="007670E2" w:rsidTr="00E15291">
        <w:trPr>
          <w:trHeight w:val="481"/>
        </w:trPr>
        <w:tc>
          <w:tcPr>
            <w:tcW w:w="432" w:type="dxa"/>
            <w:vMerge/>
          </w:tcPr>
          <w:p w:rsidR="00BB11AC" w:rsidRPr="007670E2" w:rsidRDefault="00BB11AC" w:rsidP="00E15291">
            <w:pPr>
              <w:pStyle w:val="aff2"/>
              <w:jc w:val="center"/>
              <w:rPr>
                <w:color w:val="auto"/>
              </w:rPr>
            </w:pPr>
          </w:p>
        </w:tc>
        <w:tc>
          <w:tcPr>
            <w:tcW w:w="3114" w:type="dxa"/>
            <w:vMerge/>
          </w:tcPr>
          <w:p w:rsidR="00BB11AC" w:rsidRPr="007670E2" w:rsidRDefault="00BB11AC" w:rsidP="00E15291">
            <w:pPr>
              <w:ind w:left="137"/>
              <w:rPr>
                <w:sz w:val="24"/>
                <w:szCs w:val="24"/>
              </w:rPr>
            </w:pPr>
          </w:p>
        </w:tc>
        <w:tc>
          <w:tcPr>
            <w:tcW w:w="3260" w:type="dxa"/>
            <w:vMerge/>
          </w:tcPr>
          <w:p w:rsidR="00BB11AC" w:rsidRPr="007670E2" w:rsidRDefault="00BB11AC" w:rsidP="00E15291">
            <w:pPr>
              <w:pStyle w:val="aff2"/>
              <w:ind w:left="142"/>
              <w:rPr>
                <w:color w:val="auto"/>
              </w:rPr>
            </w:pPr>
          </w:p>
        </w:tc>
        <w:tc>
          <w:tcPr>
            <w:tcW w:w="2127" w:type="dxa"/>
          </w:tcPr>
          <w:p w:rsidR="00BB11AC" w:rsidRPr="007670E2" w:rsidRDefault="00BB11AC" w:rsidP="00E15291">
            <w:pPr>
              <w:pStyle w:val="aff2"/>
              <w:jc w:val="center"/>
              <w:rPr>
                <w:color w:val="auto"/>
              </w:rPr>
            </w:pPr>
            <w:r w:rsidRPr="007670E2">
              <w:rPr>
                <w:color w:val="auto"/>
              </w:rPr>
              <w:t>наличие опыта 1 год за предыдущие 10 лет</w:t>
            </w:r>
          </w:p>
        </w:tc>
        <w:tc>
          <w:tcPr>
            <w:tcW w:w="992" w:type="dxa"/>
          </w:tcPr>
          <w:p w:rsidR="00BB11AC" w:rsidRPr="007670E2" w:rsidRDefault="00BB11AC" w:rsidP="00E15291">
            <w:pPr>
              <w:pStyle w:val="aff2"/>
              <w:jc w:val="center"/>
              <w:rPr>
                <w:color w:val="auto"/>
              </w:rPr>
            </w:pPr>
            <w:r w:rsidRPr="007670E2">
              <w:rPr>
                <w:color w:val="auto"/>
              </w:rPr>
              <w:t>10</w:t>
            </w:r>
          </w:p>
        </w:tc>
      </w:tr>
      <w:tr w:rsidR="00BB11AC" w:rsidRPr="007670E2" w:rsidTr="00E15291">
        <w:trPr>
          <w:trHeight w:val="762"/>
        </w:trPr>
        <w:tc>
          <w:tcPr>
            <w:tcW w:w="432" w:type="dxa"/>
            <w:vMerge/>
          </w:tcPr>
          <w:p w:rsidR="00BB11AC" w:rsidRPr="007670E2" w:rsidRDefault="00BB11AC" w:rsidP="00E15291">
            <w:pPr>
              <w:pStyle w:val="aff2"/>
              <w:jc w:val="center"/>
              <w:rPr>
                <w:color w:val="auto"/>
              </w:rPr>
            </w:pPr>
          </w:p>
        </w:tc>
        <w:tc>
          <w:tcPr>
            <w:tcW w:w="3114" w:type="dxa"/>
            <w:vMerge/>
          </w:tcPr>
          <w:p w:rsidR="00BB11AC" w:rsidRPr="007670E2" w:rsidRDefault="00BB11AC" w:rsidP="00E15291">
            <w:pPr>
              <w:ind w:left="137"/>
              <w:rPr>
                <w:sz w:val="24"/>
                <w:szCs w:val="24"/>
              </w:rPr>
            </w:pPr>
          </w:p>
        </w:tc>
        <w:tc>
          <w:tcPr>
            <w:tcW w:w="3260" w:type="dxa"/>
            <w:vMerge/>
          </w:tcPr>
          <w:p w:rsidR="00BB11AC" w:rsidRPr="007670E2" w:rsidRDefault="00BB11AC" w:rsidP="00E15291">
            <w:pPr>
              <w:pStyle w:val="aff2"/>
              <w:ind w:left="142"/>
              <w:rPr>
                <w:color w:val="auto"/>
              </w:rPr>
            </w:pPr>
          </w:p>
        </w:tc>
        <w:tc>
          <w:tcPr>
            <w:tcW w:w="2127" w:type="dxa"/>
          </w:tcPr>
          <w:p w:rsidR="00BB11AC" w:rsidRPr="007670E2" w:rsidRDefault="00BB11AC" w:rsidP="00E15291">
            <w:pPr>
              <w:pStyle w:val="aff2"/>
              <w:jc w:val="center"/>
              <w:rPr>
                <w:color w:val="auto"/>
              </w:rPr>
            </w:pPr>
            <w:r w:rsidRPr="007670E2">
              <w:rPr>
                <w:color w:val="auto"/>
              </w:rPr>
              <w:t>отсутствие опыта</w:t>
            </w:r>
          </w:p>
        </w:tc>
        <w:tc>
          <w:tcPr>
            <w:tcW w:w="992" w:type="dxa"/>
          </w:tcPr>
          <w:p w:rsidR="00BB11AC" w:rsidRPr="007670E2" w:rsidRDefault="00BB11AC" w:rsidP="00E15291">
            <w:pPr>
              <w:pStyle w:val="aff2"/>
              <w:jc w:val="center"/>
              <w:rPr>
                <w:color w:val="auto"/>
              </w:rPr>
            </w:pPr>
            <w:r w:rsidRPr="007670E2">
              <w:rPr>
                <w:color w:val="auto"/>
              </w:rPr>
              <w:t>0</w:t>
            </w:r>
          </w:p>
        </w:tc>
      </w:tr>
    </w:tbl>
    <w:p w:rsidR="00BB11AC" w:rsidRPr="007670E2" w:rsidRDefault="00BB11AC" w:rsidP="00BB11AC">
      <w:pPr>
        <w:pStyle w:val="aff2"/>
        <w:rPr>
          <w:color w:val="auto"/>
        </w:rPr>
      </w:pPr>
    </w:p>
    <w:p w:rsidR="00BB11AC" w:rsidRPr="007670E2" w:rsidRDefault="00BB11AC" w:rsidP="00BB11AC">
      <w:pPr>
        <w:rPr>
          <w:sz w:val="24"/>
          <w:szCs w:val="24"/>
        </w:rPr>
      </w:pPr>
    </w:p>
    <w:p w:rsidR="00BB11AC" w:rsidRPr="007670E2" w:rsidRDefault="00BB11AC" w:rsidP="00BB11AC">
      <w:pPr>
        <w:pStyle w:val="aff2"/>
        <w:jc w:val="center"/>
        <w:rPr>
          <w:color w:val="auto"/>
        </w:rPr>
      </w:pPr>
      <w:r w:rsidRPr="007670E2">
        <w:rPr>
          <w:color w:val="auto"/>
        </w:rPr>
        <w:t xml:space="preserve">Результат оценки заявки </w:t>
      </w:r>
    </w:p>
    <w:p w:rsidR="00BB11AC" w:rsidRPr="007670E2" w:rsidRDefault="00BB11AC" w:rsidP="00BB11AC">
      <w:pPr>
        <w:pStyle w:val="aff2"/>
        <w:jc w:val="center"/>
        <w:rPr>
          <w:color w:val="auto"/>
        </w:rPr>
      </w:pPr>
    </w:p>
    <w:tbl>
      <w:tblPr>
        <w:tblW w:w="9923" w:type="dxa"/>
        <w:tblInd w:w="3" w:type="dxa"/>
        <w:tblLayout w:type="fixed"/>
        <w:tblCellMar>
          <w:left w:w="0" w:type="dxa"/>
          <w:right w:w="0" w:type="dxa"/>
        </w:tblCellMar>
        <w:tblLook w:val="0000"/>
      </w:tblPr>
      <w:tblGrid>
        <w:gridCol w:w="576"/>
        <w:gridCol w:w="2736"/>
        <w:gridCol w:w="1360"/>
        <w:gridCol w:w="1418"/>
        <w:gridCol w:w="1423"/>
        <w:gridCol w:w="2410"/>
      </w:tblGrid>
      <w:tr w:rsidR="00BB11AC" w:rsidRPr="007670E2" w:rsidTr="00E15291">
        <w:tc>
          <w:tcPr>
            <w:tcW w:w="576" w:type="dxa"/>
            <w:vMerge w:val="restart"/>
            <w:tcBorders>
              <w:top w:val="single" w:sz="2" w:space="0" w:color="auto"/>
              <w:left w:val="single" w:sz="2" w:space="0" w:color="auto"/>
              <w:right w:val="single" w:sz="2" w:space="0" w:color="auto"/>
            </w:tcBorders>
          </w:tcPr>
          <w:p w:rsidR="00BB11AC" w:rsidRPr="007670E2" w:rsidRDefault="00BB11AC" w:rsidP="00E15291">
            <w:pPr>
              <w:pStyle w:val="aff2"/>
              <w:jc w:val="center"/>
              <w:rPr>
                <w:color w:val="auto"/>
              </w:rPr>
            </w:pPr>
            <w:r w:rsidRPr="007670E2">
              <w:rPr>
                <w:color w:val="auto"/>
              </w:rPr>
              <w:t xml:space="preserve">№ п/п </w:t>
            </w:r>
          </w:p>
        </w:tc>
        <w:tc>
          <w:tcPr>
            <w:tcW w:w="2736" w:type="dxa"/>
            <w:vMerge w:val="restart"/>
            <w:tcBorders>
              <w:top w:val="single" w:sz="2" w:space="0" w:color="auto"/>
              <w:left w:val="single" w:sz="2" w:space="0" w:color="auto"/>
              <w:right w:val="single" w:sz="2" w:space="0" w:color="auto"/>
            </w:tcBorders>
          </w:tcPr>
          <w:p w:rsidR="00BB11AC" w:rsidRPr="007670E2" w:rsidRDefault="00BB11AC" w:rsidP="00E15291">
            <w:pPr>
              <w:pStyle w:val="aff2"/>
              <w:jc w:val="center"/>
              <w:rPr>
                <w:color w:val="auto"/>
              </w:rPr>
            </w:pPr>
            <w:r w:rsidRPr="007670E2">
              <w:rPr>
                <w:color w:val="auto"/>
              </w:rPr>
              <w:t>Наименование участника конкурсного отбора</w:t>
            </w:r>
          </w:p>
        </w:tc>
        <w:tc>
          <w:tcPr>
            <w:tcW w:w="4201" w:type="dxa"/>
            <w:gridSpan w:val="3"/>
            <w:tcBorders>
              <w:top w:val="single" w:sz="2" w:space="0" w:color="auto"/>
              <w:left w:val="single" w:sz="2" w:space="0" w:color="auto"/>
              <w:bottom w:val="single" w:sz="2" w:space="0" w:color="auto"/>
              <w:right w:val="single" w:sz="2" w:space="0" w:color="auto"/>
            </w:tcBorders>
          </w:tcPr>
          <w:p w:rsidR="00BB11AC" w:rsidRPr="007670E2" w:rsidRDefault="00BB11AC" w:rsidP="00E15291">
            <w:pPr>
              <w:pStyle w:val="aff2"/>
              <w:jc w:val="center"/>
              <w:rPr>
                <w:color w:val="auto"/>
              </w:rPr>
            </w:pPr>
            <w:r w:rsidRPr="007670E2">
              <w:rPr>
                <w:color w:val="auto"/>
              </w:rPr>
              <w:t xml:space="preserve">Средняя оценка по критерию оценки заявок </w:t>
            </w:r>
          </w:p>
        </w:tc>
        <w:tc>
          <w:tcPr>
            <w:tcW w:w="2410" w:type="dxa"/>
            <w:vMerge w:val="restart"/>
            <w:tcBorders>
              <w:top w:val="single" w:sz="2" w:space="0" w:color="auto"/>
              <w:left w:val="single" w:sz="2" w:space="0" w:color="auto"/>
              <w:right w:val="single" w:sz="2" w:space="0" w:color="auto"/>
            </w:tcBorders>
          </w:tcPr>
          <w:p w:rsidR="00BB11AC" w:rsidRPr="007670E2" w:rsidRDefault="00BB11AC" w:rsidP="00E15291">
            <w:pPr>
              <w:pStyle w:val="aff2"/>
              <w:jc w:val="center"/>
              <w:rPr>
                <w:color w:val="auto"/>
              </w:rPr>
            </w:pPr>
            <w:r w:rsidRPr="007670E2">
              <w:rPr>
                <w:color w:val="auto"/>
              </w:rPr>
              <w:t xml:space="preserve">Итоговый средний суммарный балл </w:t>
            </w:r>
          </w:p>
          <w:p w:rsidR="00BB11AC" w:rsidRPr="007670E2" w:rsidRDefault="00BB11AC" w:rsidP="00E15291">
            <w:pPr>
              <w:pStyle w:val="aff2"/>
              <w:jc w:val="center"/>
              <w:rPr>
                <w:color w:val="auto"/>
              </w:rPr>
            </w:pPr>
            <w:r w:rsidRPr="007670E2">
              <w:rPr>
                <w:color w:val="auto"/>
              </w:rPr>
              <w:t xml:space="preserve">по заявке </w:t>
            </w:r>
          </w:p>
        </w:tc>
      </w:tr>
      <w:tr w:rsidR="00374280" w:rsidRPr="007670E2" w:rsidTr="00374280">
        <w:tc>
          <w:tcPr>
            <w:tcW w:w="576" w:type="dxa"/>
            <w:vMerge/>
            <w:tcBorders>
              <w:left w:val="single" w:sz="2" w:space="0" w:color="auto"/>
              <w:bottom w:val="single" w:sz="2" w:space="0" w:color="auto"/>
              <w:right w:val="single" w:sz="2" w:space="0" w:color="auto"/>
            </w:tcBorders>
          </w:tcPr>
          <w:p w:rsidR="00374280" w:rsidRPr="007670E2" w:rsidRDefault="00374280" w:rsidP="00E15291">
            <w:pPr>
              <w:pStyle w:val="aff2"/>
              <w:rPr>
                <w:color w:val="auto"/>
              </w:rPr>
            </w:pPr>
          </w:p>
        </w:tc>
        <w:tc>
          <w:tcPr>
            <w:tcW w:w="2736" w:type="dxa"/>
            <w:vMerge/>
            <w:tcBorders>
              <w:left w:val="single" w:sz="2" w:space="0" w:color="auto"/>
              <w:bottom w:val="single" w:sz="2" w:space="0" w:color="auto"/>
              <w:right w:val="single" w:sz="2" w:space="0" w:color="auto"/>
            </w:tcBorders>
          </w:tcPr>
          <w:p w:rsidR="00374280" w:rsidRPr="007670E2" w:rsidRDefault="00374280" w:rsidP="00E15291">
            <w:pPr>
              <w:pStyle w:val="aff2"/>
              <w:rPr>
                <w:color w:val="auto"/>
              </w:rPr>
            </w:pPr>
          </w:p>
        </w:tc>
        <w:tc>
          <w:tcPr>
            <w:tcW w:w="1360" w:type="dxa"/>
            <w:tcBorders>
              <w:top w:val="single" w:sz="2" w:space="0" w:color="auto"/>
              <w:left w:val="single" w:sz="2" w:space="0" w:color="auto"/>
              <w:bottom w:val="single" w:sz="2" w:space="0" w:color="auto"/>
              <w:right w:val="single" w:sz="4" w:space="0" w:color="auto"/>
            </w:tcBorders>
          </w:tcPr>
          <w:p w:rsidR="00374280" w:rsidRPr="007670E2" w:rsidRDefault="00374280" w:rsidP="00E15291">
            <w:pPr>
              <w:pStyle w:val="aff2"/>
              <w:jc w:val="center"/>
              <w:rPr>
                <w:color w:val="auto"/>
              </w:rPr>
            </w:pPr>
            <w:r w:rsidRPr="007670E2">
              <w:rPr>
                <w:color w:val="auto"/>
              </w:rPr>
              <w:t xml:space="preserve">1 </w:t>
            </w:r>
          </w:p>
        </w:tc>
        <w:tc>
          <w:tcPr>
            <w:tcW w:w="1418" w:type="dxa"/>
            <w:tcBorders>
              <w:top w:val="single" w:sz="2" w:space="0" w:color="auto"/>
              <w:left w:val="single" w:sz="4" w:space="0" w:color="auto"/>
              <w:bottom w:val="single" w:sz="2" w:space="0" w:color="auto"/>
              <w:right w:val="single" w:sz="2" w:space="0" w:color="auto"/>
            </w:tcBorders>
          </w:tcPr>
          <w:p w:rsidR="00374280" w:rsidRPr="007670E2" w:rsidRDefault="00374280" w:rsidP="00E15291">
            <w:pPr>
              <w:pStyle w:val="aff2"/>
              <w:jc w:val="center"/>
              <w:rPr>
                <w:color w:val="auto"/>
              </w:rPr>
            </w:pPr>
            <w:r w:rsidRPr="007670E2">
              <w:rPr>
                <w:color w:val="auto"/>
              </w:rPr>
              <w:t>2</w:t>
            </w:r>
          </w:p>
        </w:tc>
        <w:tc>
          <w:tcPr>
            <w:tcW w:w="1423" w:type="dxa"/>
            <w:tcBorders>
              <w:top w:val="single" w:sz="2" w:space="0" w:color="auto"/>
              <w:left w:val="single" w:sz="2" w:space="0" w:color="auto"/>
              <w:bottom w:val="single" w:sz="2" w:space="0" w:color="auto"/>
              <w:right w:val="single" w:sz="2" w:space="0" w:color="auto"/>
            </w:tcBorders>
          </w:tcPr>
          <w:p w:rsidR="00374280" w:rsidRPr="007670E2" w:rsidRDefault="00374280" w:rsidP="00E15291">
            <w:pPr>
              <w:pStyle w:val="aff2"/>
              <w:jc w:val="center"/>
              <w:rPr>
                <w:color w:val="auto"/>
              </w:rPr>
            </w:pPr>
            <w:r w:rsidRPr="007670E2">
              <w:rPr>
                <w:color w:val="auto"/>
              </w:rPr>
              <w:t>3</w:t>
            </w:r>
          </w:p>
          <w:p w:rsidR="00374280" w:rsidRPr="007670E2" w:rsidRDefault="00374280" w:rsidP="00E15291">
            <w:pPr>
              <w:pStyle w:val="aff2"/>
              <w:jc w:val="center"/>
              <w:rPr>
                <w:color w:val="auto"/>
                <w:highlight w:val="yellow"/>
              </w:rPr>
            </w:pPr>
          </w:p>
        </w:tc>
        <w:tc>
          <w:tcPr>
            <w:tcW w:w="2410" w:type="dxa"/>
            <w:vMerge/>
            <w:tcBorders>
              <w:left w:val="single" w:sz="2" w:space="0" w:color="auto"/>
              <w:bottom w:val="single" w:sz="2" w:space="0" w:color="auto"/>
              <w:right w:val="single" w:sz="2" w:space="0" w:color="auto"/>
            </w:tcBorders>
          </w:tcPr>
          <w:p w:rsidR="00374280" w:rsidRPr="007670E2" w:rsidRDefault="00374280" w:rsidP="00E15291">
            <w:pPr>
              <w:pStyle w:val="aff2"/>
              <w:rPr>
                <w:color w:val="auto"/>
              </w:rPr>
            </w:pPr>
          </w:p>
        </w:tc>
      </w:tr>
      <w:tr w:rsidR="00374280" w:rsidRPr="007670E2" w:rsidTr="00374280">
        <w:tc>
          <w:tcPr>
            <w:tcW w:w="576" w:type="dxa"/>
            <w:tcBorders>
              <w:top w:val="single" w:sz="2" w:space="0" w:color="auto"/>
              <w:left w:val="single" w:sz="2" w:space="0" w:color="auto"/>
              <w:bottom w:val="single" w:sz="2" w:space="0" w:color="auto"/>
              <w:right w:val="single" w:sz="2" w:space="0" w:color="auto"/>
            </w:tcBorders>
          </w:tcPr>
          <w:p w:rsidR="00374280" w:rsidRPr="007670E2" w:rsidRDefault="00374280" w:rsidP="00E15291">
            <w:pPr>
              <w:pStyle w:val="aff2"/>
              <w:jc w:val="center"/>
              <w:rPr>
                <w:color w:val="auto"/>
              </w:rPr>
            </w:pPr>
            <w:r w:rsidRPr="007670E2">
              <w:rPr>
                <w:color w:val="auto"/>
              </w:rPr>
              <w:t xml:space="preserve">1 </w:t>
            </w:r>
          </w:p>
        </w:tc>
        <w:tc>
          <w:tcPr>
            <w:tcW w:w="2736" w:type="dxa"/>
            <w:tcBorders>
              <w:top w:val="single" w:sz="2" w:space="0" w:color="auto"/>
              <w:left w:val="single" w:sz="2" w:space="0" w:color="auto"/>
              <w:bottom w:val="single" w:sz="2" w:space="0" w:color="auto"/>
              <w:right w:val="single" w:sz="2" w:space="0" w:color="auto"/>
            </w:tcBorders>
          </w:tcPr>
          <w:p w:rsidR="00374280" w:rsidRPr="007670E2" w:rsidRDefault="00374280" w:rsidP="00E15291">
            <w:pPr>
              <w:pStyle w:val="aff2"/>
              <w:rPr>
                <w:color w:val="auto"/>
              </w:rPr>
            </w:pPr>
          </w:p>
        </w:tc>
        <w:tc>
          <w:tcPr>
            <w:tcW w:w="1360" w:type="dxa"/>
            <w:tcBorders>
              <w:top w:val="single" w:sz="2" w:space="0" w:color="auto"/>
              <w:left w:val="single" w:sz="2" w:space="0" w:color="auto"/>
              <w:bottom w:val="single" w:sz="2" w:space="0" w:color="auto"/>
              <w:right w:val="single" w:sz="4" w:space="0" w:color="auto"/>
            </w:tcBorders>
          </w:tcPr>
          <w:p w:rsidR="00374280" w:rsidRPr="007670E2" w:rsidRDefault="00374280" w:rsidP="00E15291">
            <w:pPr>
              <w:pStyle w:val="aff2"/>
              <w:rPr>
                <w:color w:val="auto"/>
              </w:rPr>
            </w:pPr>
          </w:p>
        </w:tc>
        <w:tc>
          <w:tcPr>
            <w:tcW w:w="1418" w:type="dxa"/>
            <w:tcBorders>
              <w:top w:val="single" w:sz="2" w:space="0" w:color="auto"/>
              <w:left w:val="single" w:sz="4" w:space="0" w:color="auto"/>
              <w:bottom w:val="single" w:sz="2" w:space="0" w:color="auto"/>
              <w:right w:val="single" w:sz="2" w:space="0" w:color="auto"/>
            </w:tcBorders>
          </w:tcPr>
          <w:p w:rsidR="00374280" w:rsidRPr="007670E2" w:rsidRDefault="00374280" w:rsidP="00E15291">
            <w:pPr>
              <w:pStyle w:val="aff2"/>
              <w:rPr>
                <w:color w:val="auto"/>
              </w:rPr>
            </w:pPr>
          </w:p>
        </w:tc>
        <w:tc>
          <w:tcPr>
            <w:tcW w:w="1423" w:type="dxa"/>
            <w:tcBorders>
              <w:top w:val="single" w:sz="2" w:space="0" w:color="auto"/>
              <w:left w:val="single" w:sz="2" w:space="0" w:color="auto"/>
              <w:bottom w:val="single" w:sz="2" w:space="0" w:color="auto"/>
              <w:right w:val="single" w:sz="2" w:space="0" w:color="auto"/>
            </w:tcBorders>
          </w:tcPr>
          <w:p w:rsidR="00374280" w:rsidRPr="007670E2" w:rsidRDefault="00374280" w:rsidP="00E15291">
            <w:pPr>
              <w:pStyle w:val="aff2"/>
              <w:rPr>
                <w:color w:val="auto"/>
                <w:highlight w:val="yellow"/>
              </w:rPr>
            </w:pPr>
          </w:p>
        </w:tc>
        <w:tc>
          <w:tcPr>
            <w:tcW w:w="2410" w:type="dxa"/>
            <w:tcBorders>
              <w:top w:val="single" w:sz="2" w:space="0" w:color="auto"/>
              <w:left w:val="single" w:sz="2" w:space="0" w:color="auto"/>
              <w:bottom w:val="single" w:sz="2" w:space="0" w:color="auto"/>
              <w:right w:val="single" w:sz="2" w:space="0" w:color="auto"/>
            </w:tcBorders>
          </w:tcPr>
          <w:p w:rsidR="00374280" w:rsidRPr="007670E2" w:rsidRDefault="00374280" w:rsidP="00E15291">
            <w:pPr>
              <w:pStyle w:val="aff2"/>
              <w:rPr>
                <w:color w:val="auto"/>
              </w:rPr>
            </w:pPr>
          </w:p>
        </w:tc>
      </w:tr>
      <w:tr w:rsidR="00374280" w:rsidRPr="007670E2" w:rsidTr="00374280">
        <w:tc>
          <w:tcPr>
            <w:tcW w:w="576" w:type="dxa"/>
            <w:tcBorders>
              <w:top w:val="single" w:sz="2" w:space="0" w:color="auto"/>
              <w:left w:val="single" w:sz="2" w:space="0" w:color="auto"/>
              <w:bottom w:val="single" w:sz="2" w:space="0" w:color="auto"/>
              <w:right w:val="single" w:sz="2" w:space="0" w:color="auto"/>
            </w:tcBorders>
          </w:tcPr>
          <w:p w:rsidR="00374280" w:rsidRPr="007670E2" w:rsidRDefault="00374280" w:rsidP="00E15291">
            <w:pPr>
              <w:pStyle w:val="aff2"/>
              <w:jc w:val="center"/>
              <w:rPr>
                <w:color w:val="auto"/>
              </w:rPr>
            </w:pPr>
            <w:r w:rsidRPr="007670E2">
              <w:rPr>
                <w:color w:val="auto"/>
              </w:rPr>
              <w:t xml:space="preserve">2 </w:t>
            </w:r>
          </w:p>
        </w:tc>
        <w:tc>
          <w:tcPr>
            <w:tcW w:w="2736" w:type="dxa"/>
            <w:tcBorders>
              <w:top w:val="single" w:sz="2" w:space="0" w:color="auto"/>
              <w:left w:val="single" w:sz="2" w:space="0" w:color="auto"/>
              <w:bottom w:val="single" w:sz="2" w:space="0" w:color="auto"/>
              <w:right w:val="single" w:sz="2" w:space="0" w:color="auto"/>
            </w:tcBorders>
          </w:tcPr>
          <w:p w:rsidR="00374280" w:rsidRPr="007670E2" w:rsidRDefault="00374280" w:rsidP="00E15291">
            <w:pPr>
              <w:pStyle w:val="aff2"/>
              <w:rPr>
                <w:color w:val="auto"/>
              </w:rPr>
            </w:pPr>
          </w:p>
        </w:tc>
        <w:tc>
          <w:tcPr>
            <w:tcW w:w="1360" w:type="dxa"/>
            <w:tcBorders>
              <w:top w:val="single" w:sz="2" w:space="0" w:color="auto"/>
              <w:left w:val="single" w:sz="2" w:space="0" w:color="auto"/>
              <w:bottom w:val="single" w:sz="2" w:space="0" w:color="auto"/>
              <w:right w:val="single" w:sz="4" w:space="0" w:color="auto"/>
            </w:tcBorders>
          </w:tcPr>
          <w:p w:rsidR="00374280" w:rsidRPr="007670E2" w:rsidRDefault="00374280" w:rsidP="00E15291">
            <w:pPr>
              <w:pStyle w:val="aff2"/>
              <w:rPr>
                <w:color w:val="auto"/>
              </w:rPr>
            </w:pPr>
          </w:p>
        </w:tc>
        <w:tc>
          <w:tcPr>
            <w:tcW w:w="1418" w:type="dxa"/>
            <w:tcBorders>
              <w:top w:val="single" w:sz="2" w:space="0" w:color="auto"/>
              <w:left w:val="single" w:sz="4" w:space="0" w:color="auto"/>
              <w:bottom w:val="single" w:sz="2" w:space="0" w:color="auto"/>
              <w:right w:val="single" w:sz="2" w:space="0" w:color="auto"/>
            </w:tcBorders>
          </w:tcPr>
          <w:p w:rsidR="00374280" w:rsidRPr="007670E2" w:rsidRDefault="00374280" w:rsidP="00E15291">
            <w:pPr>
              <w:pStyle w:val="aff2"/>
              <w:rPr>
                <w:color w:val="auto"/>
              </w:rPr>
            </w:pPr>
          </w:p>
        </w:tc>
        <w:tc>
          <w:tcPr>
            <w:tcW w:w="1423" w:type="dxa"/>
            <w:tcBorders>
              <w:top w:val="single" w:sz="2" w:space="0" w:color="auto"/>
              <w:left w:val="single" w:sz="2" w:space="0" w:color="auto"/>
              <w:bottom w:val="single" w:sz="2" w:space="0" w:color="auto"/>
              <w:right w:val="single" w:sz="2" w:space="0" w:color="auto"/>
            </w:tcBorders>
          </w:tcPr>
          <w:p w:rsidR="00374280" w:rsidRPr="007670E2" w:rsidRDefault="00374280" w:rsidP="00E15291">
            <w:pPr>
              <w:pStyle w:val="aff2"/>
              <w:rPr>
                <w:color w:val="auto"/>
                <w:highlight w:val="yellow"/>
              </w:rPr>
            </w:pPr>
          </w:p>
        </w:tc>
        <w:tc>
          <w:tcPr>
            <w:tcW w:w="2410" w:type="dxa"/>
            <w:tcBorders>
              <w:top w:val="single" w:sz="2" w:space="0" w:color="auto"/>
              <w:left w:val="single" w:sz="2" w:space="0" w:color="auto"/>
              <w:bottom w:val="single" w:sz="2" w:space="0" w:color="auto"/>
              <w:right w:val="single" w:sz="2" w:space="0" w:color="auto"/>
            </w:tcBorders>
          </w:tcPr>
          <w:p w:rsidR="00374280" w:rsidRPr="007670E2" w:rsidRDefault="00374280" w:rsidP="00E15291">
            <w:pPr>
              <w:pStyle w:val="aff2"/>
              <w:rPr>
                <w:color w:val="auto"/>
              </w:rPr>
            </w:pPr>
          </w:p>
        </w:tc>
      </w:tr>
      <w:tr w:rsidR="00374280" w:rsidRPr="007670E2" w:rsidTr="00374280">
        <w:tc>
          <w:tcPr>
            <w:tcW w:w="576" w:type="dxa"/>
            <w:tcBorders>
              <w:top w:val="single" w:sz="2" w:space="0" w:color="auto"/>
              <w:left w:val="single" w:sz="2" w:space="0" w:color="auto"/>
              <w:bottom w:val="single" w:sz="2" w:space="0" w:color="auto"/>
              <w:right w:val="single" w:sz="2" w:space="0" w:color="auto"/>
            </w:tcBorders>
          </w:tcPr>
          <w:p w:rsidR="00374280" w:rsidRPr="007670E2" w:rsidRDefault="00374280" w:rsidP="00E15291">
            <w:pPr>
              <w:pStyle w:val="aff2"/>
              <w:jc w:val="center"/>
              <w:rPr>
                <w:color w:val="auto"/>
              </w:rPr>
            </w:pPr>
            <w:r w:rsidRPr="007670E2">
              <w:rPr>
                <w:color w:val="auto"/>
              </w:rPr>
              <w:t>…</w:t>
            </w:r>
          </w:p>
        </w:tc>
        <w:tc>
          <w:tcPr>
            <w:tcW w:w="2736" w:type="dxa"/>
            <w:tcBorders>
              <w:top w:val="single" w:sz="2" w:space="0" w:color="auto"/>
              <w:left w:val="single" w:sz="2" w:space="0" w:color="auto"/>
              <w:bottom w:val="single" w:sz="2" w:space="0" w:color="auto"/>
              <w:right w:val="single" w:sz="2" w:space="0" w:color="auto"/>
            </w:tcBorders>
          </w:tcPr>
          <w:p w:rsidR="00374280" w:rsidRPr="007670E2" w:rsidRDefault="00374280" w:rsidP="00E15291">
            <w:pPr>
              <w:pStyle w:val="aff2"/>
              <w:rPr>
                <w:color w:val="auto"/>
              </w:rPr>
            </w:pPr>
          </w:p>
        </w:tc>
        <w:tc>
          <w:tcPr>
            <w:tcW w:w="1360" w:type="dxa"/>
            <w:tcBorders>
              <w:top w:val="single" w:sz="2" w:space="0" w:color="auto"/>
              <w:left w:val="single" w:sz="2" w:space="0" w:color="auto"/>
              <w:bottom w:val="single" w:sz="2" w:space="0" w:color="auto"/>
              <w:right w:val="single" w:sz="4" w:space="0" w:color="auto"/>
            </w:tcBorders>
          </w:tcPr>
          <w:p w:rsidR="00374280" w:rsidRPr="007670E2" w:rsidRDefault="00374280" w:rsidP="00E15291">
            <w:pPr>
              <w:pStyle w:val="aff2"/>
              <w:rPr>
                <w:color w:val="auto"/>
              </w:rPr>
            </w:pPr>
          </w:p>
        </w:tc>
        <w:tc>
          <w:tcPr>
            <w:tcW w:w="1418" w:type="dxa"/>
            <w:tcBorders>
              <w:top w:val="single" w:sz="2" w:space="0" w:color="auto"/>
              <w:left w:val="single" w:sz="4" w:space="0" w:color="auto"/>
              <w:bottom w:val="single" w:sz="2" w:space="0" w:color="auto"/>
              <w:right w:val="single" w:sz="2" w:space="0" w:color="auto"/>
            </w:tcBorders>
          </w:tcPr>
          <w:p w:rsidR="00374280" w:rsidRPr="007670E2" w:rsidRDefault="00374280" w:rsidP="00E15291">
            <w:pPr>
              <w:pStyle w:val="aff2"/>
              <w:rPr>
                <w:color w:val="auto"/>
              </w:rPr>
            </w:pPr>
          </w:p>
        </w:tc>
        <w:tc>
          <w:tcPr>
            <w:tcW w:w="1423" w:type="dxa"/>
            <w:tcBorders>
              <w:top w:val="single" w:sz="2" w:space="0" w:color="auto"/>
              <w:left w:val="single" w:sz="2" w:space="0" w:color="auto"/>
              <w:bottom w:val="single" w:sz="2" w:space="0" w:color="auto"/>
              <w:right w:val="single" w:sz="2" w:space="0" w:color="auto"/>
            </w:tcBorders>
          </w:tcPr>
          <w:p w:rsidR="00374280" w:rsidRPr="007670E2" w:rsidRDefault="00374280" w:rsidP="00E15291">
            <w:pPr>
              <w:pStyle w:val="aff2"/>
              <w:rPr>
                <w:color w:val="auto"/>
                <w:highlight w:val="yellow"/>
              </w:rPr>
            </w:pPr>
          </w:p>
        </w:tc>
        <w:tc>
          <w:tcPr>
            <w:tcW w:w="2410" w:type="dxa"/>
            <w:tcBorders>
              <w:top w:val="single" w:sz="2" w:space="0" w:color="auto"/>
              <w:left w:val="single" w:sz="2" w:space="0" w:color="auto"/>
              <w:bottom w:val="single" w:sz="2" w:space="0" w:color="auto"/>
              <w:right w:val="single" w:sz="2" w:space="0" w:color="auto"/>
            </w:tcBorders>
          </w:tcPr>
          <w:p w:rsidR="00374280" w:rsidRPr="007670E2" w:rsidRDefault="00374280" w:rsidP="00E15291">
            <w:pPr>
              <w:pStyle w:val="aff2"/>
              <w:rPr>
                <w:color w:val="auto"/>
              </w:rPr>
            </w:pPr>
          </w:p>
        </w:tc>
      </w:tr>
    </w:tbl>
    <w:p w:rsidR="00BB11AC" w:rsidRPr="007670E2" w:rsidRDefault="00BB11AC" w:rsidP="00BB11AC">
      <w:pPr>
        <w:rPr>
          <w:sz w:val="24"/>
          <w:szCs w:val="24"/>
        </w:rPr>
      </w:pPr>
    </w:p>
    <w:p w:rsidR="00BB11AC" w:rsidRDefault="00BB11AC" w:rsidP="00BB11AC">
      <w:pPr>
        <w:rPr>
          <w:sz w:val="24"/>
          <w:szCs w:val="24"/>
        </w:rPr>
      </w:pPr>
    </w:p>
    <w:p w:rsidR="00BB11AC" w:rsidRDefault="00BB11AC" w:rsidP="00BB11AC">
      <w:pPr>
        <w:rPr>
          <w:sz w:val="24"/>
          <w:szCs w:val="24"/>
        </w:rPr>
      </w:pPr>
    </w:p>
    <w:p w:rsidR="00BB11AC" w:rsidRDefault="00BB11AC" w:rsidP="00BB11AC">
      <w:pPr>
        <w:rPr>
          <w:sz w:val="24"/>
          <w:szCs w:val="24"/>
        </w:rPr>
      </w:pPr>
    </w:p>
    <w:p w:rsidR="00BB11AC" w:rsidRDefault="00BB11AC" w:rsidP="00BB11AC">
      <w:pPr>
        <w:rPr>
          <w:sz w:val="24"/>
          <w:szCs w:val="24"/>
        </w:rPr>
      </w:pPr>
    </w:p>
    <w:p w:rsidR="00BB11AC" w:rsidRDefault="00BB11AC" w:rsidP="00BB11AC">
      <w:pPr>
        <w:rPr>
          <w:sz w:val="24"/>
          <w:szCs w:val="24"/>
        </w:rPr>
      </w:pPr>
    </w:p>
    <w:p w:rsidR="00BB11AC" w:rsidRDefault="00BB11AC" w:rsidP="00BB11AC">
      <w:pPr>
        <w:rPr>
          <w:sz w:val="24"/>
          <w:szCs w:val="24"/>
        </w:rPr>
      </w:pPr>
    </w:p>
    <w:p w:rsidR="00BB11AC" w:rsidRDefault="00BB11AC" w:rsidP="00BB11AC">
      <w:pPr>
        <w:rPr>
          <w:sz w:val="24"/>
          <w:szCs w:val="24"/>
        </w:rPr>
      </w:pPr>
    </w:p>
    <w:p w:rsidR="00BB11AC" w:rsidRDefault="00BB11AC" w:rsidP="00BB11AC">
      <w:pPr>
        <w:rPr>
          <w:sz w:val="24"/>
          <w:szCs w:val="24"/>
        </w:rPr>
      </w:pPr>
    </w:p>
    <w:p w:rsidR="00BB11AC" w:rsidRDefault="00BB11AC" w:rsidP="00BB11AC">
      <w:pPr>
        <w:rPr>
          <w:sz w:val="24"/>
          <w:szCs w:val="24"/>
        </w:rPr>
      </w:pPr>
    </w:p>
    <w:p w:rsidR="00BB11AC" w:rsidRDefault="00BB11AC"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AA1A0E" w:rsidRDefault="00AA1A0E" w:rsidP="00BB11AC">
      <w:pPr>
        <w:rPr>
          <w:sz w:val="24"/>
          <w:szCs w:val="24"/>
        </w:rPr>
      </w:pPr>
    </w:p>
    <w:p w:rsidR="00BB11AC" w:rsidRPr="007670E2" w:rsidRDefault="00BB11AC" w:rsidP="00BB11AC">
      <w:pPr>
        <w:rPr>
          <w:sz w:val="24"/>
          <w:szCs w:val="24"/>
        </w:rPr>
      </w:pPr>
    </w:p>
    <w:p w:rsidR="00BB11AC" w:rsidRPr="007670E2" w:rsidRDefault="00BB11AC" w:rsidP="00BB11AC">
      <w:pPr>
        <w:ind w:left="4536"/>
        <w:jc w:val="center"/>
        <w:rPr>
          <w:sz w:val="24"/>
          <w:szCs w:val="24"/>
        </w:rPr>
      </w:pPr>
      <w:r w:rsidRPr="007670E2">
        <w:rPr>
          <w:sz w:val="24"/>
          <w:szCs w:val="24"/>
        </w:rPr>
        <w:lastRenderedPageBreak/>
        <w:t>Приложение № 7</w:t>
      </w:r>
    </w:p>
    <w:p w:rsidR="00BB11AC" w:rsidRPr="007670E2" w:rsidRDefault="00BB11AC" w:rsidP="00BB11AC">
      <w:pPr>
        <w:ind w:left="4536"/>
        <w:jc w:val="center"/>
        <w:rPr>
          <w:sz w:val="24"/>
          <w:szCs w:val="24"/>
        </w:rPr>
      </w:pPr>
      <w:r w:rsidRPr="007670E2">
        <w:rPr>
          <w:sz w:val="24"/>
          <w:szCs w:val="24"/>
        </w:rPr>
        <w:t>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Ковернинского муниципального округа Нижегородской области</w:t>
      </w:r>
    </w:p>
    <w:p w:rsidR="00BB11AC" w:rsidRPr="007670E2" w:rsidRDefault="00BB11AC" w:rsidP="00BB11AC">
      <w:pPr>
        <w:jc w:val="center"/>
        <w:rPr>
          <w:sz w:val="24"/>
          <w:szCs w:val="24"/>
        </w:rPr>
      </w:pPr>
    </w:p>
    <w:p w:rsidR="00BB11AC" w:rsidRPr="007670E2" w:rsidRDefault="00BB11AC" w:rsidP="00BB11AC">
      <w:pPr>
        <w:widowControl w:val="0"/>
        <w:autoSpaceDE w:val="0"/>
        <w:autoSpaceDN w:val="0"/>
        <w:adjustRightInd w:val="0"/>
        <w:jc w:val="center"/>
        <w:rPr>
          <w:rFonts w:eastAsia="Calibri"/>
          <w:b/>
          <w:sz w:val="24"/>
          <w:szCs w:val="24"/>
        </w:rPr>
      </w:pPr>
      <w:r w:rsidRPr="007670E2">
        <w:rPr>
          <w:rFonts w:eastAsia="Calibri"/>
          <w:b/>
          <w:sz w:val="24"/>
          <w:szCs w:val="24"/>
        </w:rPr>
        <w:t>СОГЛАСИЕ</w:t>
      </w:r>
    </w:p>
    <w:p w:rsidR="00BB11AC" w:rsidRPr="007670E2" w:rsidRDefault="00BB11AC" w:rsidP="00BB11AC">
      <w:pPr>
        <w:widowControl w:val="0"/>
        <w:autoSpaceDE w:val="0"/>
        <w:autoSpaceDN w:val="0"/>
        <w:adjustRightInd w:val="0"/>
        <w:jc w:val="center"/>
        <w:rPr>
          <w:rFonts w:eastAsia="Calibri"/>
          <w:sz w:val="24"/>
          <w:szCs w:val="24"/>
        </w:rPr>
      </w:pPr>
      <w:r w:rsidRPr="007670E2">
        <w:rPr>
          <w:rFonts w:eastAsia="Calibri"/>
          <w:b/>
          <w:sz w:val="24"/>
          <w:szCs w:val="24"/>
        </w:rPr>
        <w:t>на обработку персональных данных</w:t>
      </w:r>
    </w:p>
    <w:p w:rsidR="00BB11AC" w:rsidRPr="007670E2" w:rsidRDefault="00BB11AC" w:rsidP="00BB11AC">
      <w:pPr>
        <w:autoSpaceDE w:val="0"/>
        <w:autoSpaceDN w:val="0"/>
        <w:adjustRightInd w:val="0"/>
        <w:ind w:firstLine="720"/>
        <w:jc w:val="both"/>
        <w:rPr>
          <w:rFonts w:eastAsia="Calibri"/>
          <w:sz w:val="24"/>
          <w:szCs w:val="24"/>
        </w:rPr>
      </w:pPr>
      <w:r w:rsidRPr="007670E2">
        <w:rPr>
          <w:rFonts w:eastAsia="Calibri"/>
          <w:sz w:val="24"/>
          <w:szCs w:val="24"/>
        </w:rPr>
        <w:t>р.п. Ковернино</w:t>
      </w:r>
      <w:r w:rsidRPr="007670E2">
        <w:rPr>
          <w:rFonts w:eastAsia="Calibri"/>
          <w:sz w:val="24"/>
          <w:szCs w:val="24"/>
        </w:rPr>
        <w:tab/>
      </w:r>
      <w:r w:rsidRPr="007670E2">
        <w:rPr>
          <w:rFonts w:eastAsia="Calibri"/>
          <w:sz w:val="24"/>
          <w:szCs w:val="24"/>
        </w:rPr>
        <w:tab/>
      </w:r>
      <w:r w:rsidRPr="007670E2">
        <w:rPr>
          <w:rFonts w:eastAsia="Calibri"/>
          <w:sz w:val="24"/>
          <w:szCs w:val="24"/>
        </w:rPr>
        <w:tab/>
      </w:r>
      <w:r w:rsidRPr="007670E2">
        <w:rPr>
          <w:rFonts w:eastAsia="Calibri"/>
          <w:sz w:val="24"/>
          <w:szCs w:val="24"/>
        </w:rPr>
        <w:tab/>
      </w:r>
      <w:r w:rsidRPr="007670E2">
        <w:rPr>
          <w:rFonts w:eastAsia="Calibri"/>
          <w:sz w:val="24"/>
          <w:szCs w:val="24"/>
        </w:rPr>
        <w:tab/>
        <w:t xml:space="preserve"> «____» ________ 20__ г.</w:t>
      </w:r>
    </w:p>
    <w:p w:rsidR="00BB11AC" w:rsidRPr="007670E2" w:rsidRDefault="00BB11AC" w:rsidP="00BB11AC">
      <w:pPr>
        <w:autoSpaceDE w:val="0"/>
        <w:autoSpaceDN w:val="0"/>
        <w:adjustRightInd w:val="0"/>
        <w:ind w:firstLine="720"/>
        <w:jc w:val="both"/>
        <w:rPr>
          <w:rFonts w:eastAsia="Calibri"/>
          <w:sz w:val="24"/>
          <w:szCs w:val="24"/>
        </w:rPr>
      </w:pPr>
      <w:r w:rsidRPr="007670E2">
        <w:rPr>
          <w:rFonts w:eastAsia="Calibri"/>
          <w:sz w:val="24"/>
          <w:szCs w:val="24"/>
        </w:rPr>
        <w:t>Я,__________________________________________________________,</w:t>
      </w:r>
    </w:p>
    <w:p w:rsidR="00BB11AC" w:rsidRPr="007670E2" w:rsidRDefault="00BB11AC" w:rsidP="00BB11AC">
      <w:pPr>
        <w:autoSpaceDE w:val="0"/>
        <w:autoSpaceDN w:val="0"/>
        <w:adjustRightInd w:val="0"/>
        <w:ind w:right="539" w:firstLine="720"/>
        <w:jc w:val="center"/>
        <w:rPr>
          <w:rFonts w:eastAsia="Calibri"/>
          <w:sz w:val="24"/>
          <w:szCs w:val="24"/>
        </w:rPr>
      </w:pPr>
      <w:r w:rsidRPr="007670E2">
        <w:rPr>
          <w:rFonts w:eastAsia="Calibri"/>
          <w:sz w:val="24"/>
          <w:szCs w:val="24"/>
        </w:rPr>
        <w:t>(Ф.И.О.)</w:t>
      </w:r>
    </w:p>
    <w:p w:rsidR="00BB11AC" w:rsidRPr="007670E2" w:rsidRDefault="00BB11AC" w:rsidP="00BB11AC">
      <w:pPr>
        <w:autoSpaceDE w:val="0"/>
        <w:autoSpaceDN w:val="0"/>
        <w:adjustRightInd w:val="0"/>
        <w:ind w:right="-1"/>
        <w:jc w:val="both"/>
        <w:rPr>
          <w:rFonts w:eastAsia="Calibri"/>
          <w:sz w:val="24"/>
          <w:szCs w:val="24"/>
        </w:rPr>
      </w:pPr>
      <w:r w:rsidRPr="007670E2">
        <w:rPr>
          <w:rFonts w:eastAsia="Calibri"/>
          <w:sz w:val="24"/>
          <w:szCs w:val="24"/>
        </w:rPr>
        <w:t>зарегистрированный(ная) по адресу __________________________________</w:t>
      </w:r>
    </w:p>
    <w:p w:rsidR="00BB11AC" w:rsidRPr="007670E2" w:rsidRDefault="00BB11AC" w:rsidP="00BB11AC">
      <w:pPr>
        <w:autoSpaceDE w:val="0"/>
        <w:autoSpaceDN w:val="0"/>
        <w:adjustRightInd w:val="0"/>
        <w:ind w:right="-1"/>
        <w:jc w:val="both"/>
        <w:rPr>
          <w:rFonts w:eastAsia="Calibri"/>
          <w:sz w:val="24"/>
          <w:szCs w:val="24"/>
        </w:rPr>
      </w:pPr>
      <w:r w:rsidRPr="007670E2">
        <w:rPr>
          <w:rFonts w:eastAsia="Calibri"/>
          <w:sz w:val="24"/>
          <w:szCs w:val="24"/>
        </w:rPr>
        <w:t>_________________________________________________________________,</w:t>
      </w:r>
    </w:p>
    <w:p w:rsidR="00BB11AC" w:rsidRPr="007670E2" w:rsidRDefault="00BB11AC" w:rsidP="00BB11AC">
      <w:pPr>
        <w:autoSpaceDE w:val="0"/>
        <w:autoSpaceDN w:val="0"/>
        <w:adjustRightInd w:val="0"/>
        <w:ind w:right="-1"/>
        <w:jc w:val="both"/>
        <w:rPr>
          <w:rFonts w:eastAsia="Calibri"/>
          <w:sz w:val="24"/>
          <w:szCs w:val="24"/>
        </w:rPr>
      </w:pPr>
      <w:r w:rsidRPr="007670E2">
        <w:rPr>
          <w:rFonts w:eastAsia="Calibri"/>
          <w:sz w:val="24"/>
          <w:szCs w:val="24"/>
        </w:rPr>
        <w:t>паспорт серия______ №___________, выдан____________, ______________</w:t>
      </w:r>
    </w:p>
    <w:p w:rsidR="00BB11AC" w:rsidRPr="007670E2" w:rsidRDefault="00BB11AC" w:rsidP="00BB11AC">
      <w:pPr>
        <w:autoSpaceDE w:val="0"/>
        <w:autoSpaceDN w:val="0"/>
        <w:adjustRightInd w:val="0"/>
        <w:ind w:firstLine="720"/>
        <w:jc w:val="both"/>
        <w:rPr>
          <w:rFonts w:eastAsia="Calibri"/>
          <w:sz w:val="24"/>
          <w:szCs w:val="24"/>
        </w:rPr>
      </w:pPr>
      <w:r w:rsidRPr="007670E2">
        <w:rPr>
          <w:rFonts w:eastAsia="Calibri"/>
          <w:sz w:val="24"/>
          <w:szCs w:val="24"/>
        </w:rPr>
        <w:t xml:space="preserve"> (дата) (кем выдан)</w:t>
      </w:r>
    </w:p>
    <w:p w:rsidR="00BB11AC" w:rsidRPr="007670E2" w:rsidRDefault="00BB11AC" w:rsidP="00BB11AC">
      <w:pPr>
        <w:autoSpaceDE w:val="0"/>
        <w:autoSpaceDN w:val="0"/>
        <w:adjustRightInd w:val="0"/>
        <w:jc w:val="both"/>
        <w:rPr>
          <w:rFonts w:eastAsia="Calibri"/>
          <w:sz w:val="24"/>
          <w:szCs w:val="24"/>
        </w:rPr>
      </w:pPr>
      <w:r w:rsidRPr="007670E2">
        <w:rPr>
          <w:rFonts w:eastAsia="Calibri"/>
          <w:sz w:val="24"/>
          <w:szCs w:val="24"/>
        </w:rPr>
        <w:t>___________________________________________________________________________________________</w:t>
      </w:r>
    </w:p>
    <w:p w:rsidR="00BB11AC" w:rsidRPr="007670E2" w:rsidRDefault="00BB11AC" w:rsidP="00BB11AC">
      <w:pPr>
        <w:widowControl w:val="0"/>
        <w:autoSpaceDE w:val="0"/>
        <w:autoSpaceDN w:val="0"/>
        <w:adjustRightInd w:val="0"/>
        <w:ind w:right="-1"/>
        <w:jc w:val="both"/>
        <w:rPr>
          <w:rFonts w:eastAsia="Calibri"/>
          <w:sz w:val="24"/>
          <w:szCs w:val="24"/>
        </w:rPr>
      </w:pPr>
      <w:r w:rsidRPr="007670E2">
        <w:rPr>
          <w:rFonts w:eastAsia="Calibri"/>
          <w:sz w:val="24"/>
          <w:szCs w:val="24"/>
        </w:rPr>
        <w:t>свободно, своей волей и в своем интересе даю согласие уполномоченным должностным лицам администрации Ковернинского муниципального округа Нижегородской области, зарегистрированной по адресу: 606570, Нижегородская область, Ковернинский муниципальный округ, р.п.Ковернино, ул.Карла Маркса д. 4,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BB11AC" w:rsidRPr="007670E2" w:rsidRDefault="00BB11AC" w:rsidP="00BB11AC">
      <w:pPr>
        <w:widowControl w:val="0"/>
        <w:autoSpaceDE w:val="0"/>
        <w:autoSpaceDN w:val="0"/>
        <w:adjustRightInd w:val="0"/>
        <w:ind w:firstLine="709"/>
        <w:jc w:val="both"/>
        <w:rPr>
          <w:rFonts w:eastAsia="Calibri"/>
          <w:sz w:val="24"/>
          <w:szCs w:val="24"/>
        </w:rPr>
      </w:pPr>
      <w:r w:rsidRPr="007670E2">
        <w:rPr>
          <w:rFonts w:eastAsia="Calibri"/>
          <w:sz w:val="24"/>
          <w:szCs w:val="24"/>
        </w:rPr>
        <w:t>фамилия, имя, отчество, дата и место рождения, гражданство;</w:t>
      </w:r>
    </w:p>
    <w:p w:rsidR="00BB11AC" w:rsidRPr="007670E2" w:rsidRDefault="00BB11AC" w:rsidP="00BB11AC">
      <w:pPr>
        <w:widowControl w:val="0"/>
        <w:autoSpaceDE w:val="0"/>
        <w:autoSpaceDN w:val="0"/>
        <w:adjustRightInd w:val="0"/>
        <w:ind w:firstLine="709"/>
        <w:jc w:val="both"/>
        <w:rPr>
          <w:rFonts w:eastAsia="Calibri"/>
          <w:sz w:val="24"/>
          <w:szCs w:val="24"/>
        </w:rPr>
      </w:pPr>
      <w:r w:rsidRPr="007670E2">
        <w:rPr>
          <w:rFonts w:eastAsia="Calibri"/>
          <w:sz w:val="24"/>
          <w:szCs w:val="24"/>
        </w:rPr>
        <w:t>выполняемая работа;</w:t>
      </w:r>
    </w:p>
    <w:p w:rsidR="00BB11AC" w:rsidRPr="007670E2" w:rsidRDefault="00BB11AC" w:rsidP="00BB11AC">
      <w:pPr>
        <w:widowControl w:val="0"/>
        <w:autoSpaceDE w:val="0"/>
        <w:autoSpaceDN w:val="0"/>
        <w:adjustRightInd w:val="0"/>
        <w:ind w:firstLine="709"/>
        <w:jc w:val="both"/>
        <w:rPr>
          <w:rFonts w:eastAsia="Calibri"/>
          <w:sz w:val="24"/>
          <w:szCs w:val="24"/>
        </w:rPr>
      </w:pPr>
      <w:r w:rsidRPr="007670E2">
        <w:rPr>
          <w:rFonts w:eastAsia="Calibri"/>
          <w:sz w:val="24"/>
          <w:szCs w:val="24"/>
        </w:rPr>
        <w:t>адрес регистрации и фактического проживания;</w:t>
      </w:r>
    </w:p>
    <w:p w:rsidR="00BB11AC" w:rsidRPr="007670E2" w:rsidRDefault="00BB11AC" w:rsidP="00BB11AC">
      <w:pPr>
        <w:widowControl w:val="0"/>
        <w:autoSpaceDE w:val="0"/>
        <w:autoSpaceDN w:val="0"/>
        <w:adjustRightInd w:val="0"/>
        <w:ind w:firstLine="709"/>
        <w:jc w:val="both"/>
        <w:rPr>
          <w:rFonts w:eastAsia="Calibri"/>
          <w:sz w:val="24"/>
          <w:szCs w:val="24"/>
        </w:rPr>
      </w:pPr>
      <w:r w:rsidRPr="007670E2">
        <w:rPr>
          <w:rFonts w:eastAsia="Calibri"/>
          <w:sz w:val="24"/>
          <w:szCs w:val="24"/>
        </w:rPr>
        <w:t>дата регистрации по месту жительства;</w:t>
      </w:r>
    </w:p>
    <w:p w:rsidR="00BB11AC" w:rsidRPr="007670E2" w:rsidRDefault="00BB11AC" w:rsidP="00BB11AC">
      <w:pPr>
        <w:widowControl w:val="0"/>
        <w:autoSpaceDE w:val="0"/>
        <w:autoSpaceDN w:val="0"/>
        <w:adjustRightInd w:val="0"/>
        <w:ind w:firstLine="709"/>
        <w:jc w:val="both"/>
        <w:rPr>
          <w:rFonts w:eastAsia="Calibri"/>
          <w:sz w:val="24"/>
          <w:szCs w:val="24"/>
        </w:rPr>
      </w:pPr>
      <w:r w:rsidRPr="007670E2">
        <w:rPr>
          <w:rFonts w:eastAsia="Calibri"/>
          <w:sz w:val="24"/>
          <w:szCs w:val="24"/>
        </w:rPr>
        <w:t>паспорт (серия, номер, кем и когда выдан);</w:t>
      </w:r>
    </w:p>
    <w:p w:rsidR="00BB11AC" w:rsidRPr="007670E2" w:rsidRDefault="00BB11AC" w:rsidP="00BB11AC">
      <w:pPr>
        <w:widowControl w:val="0"/>
        <w:autoSpaceDE w:val="0"/>
        <w:autoSpaceDN w:val="0"/>
        <w:adjustRightInd w:val="0"/>
        <w:ind w:firstLine="709"/>
        <w:jc w:val="both"/>
        <w:rPr>
          <w:rFonts w:eastAsia="Calibri"/>
          <w:sz w:val="24"/>
          <w:szCs w:val="24"/>
        </w:rPr>
      </w:pPr>
      <w:r w:rsidRPr="007670E2">
        <w:rPr>
          <w:rFonts w:eastAsia="Calibri"/>
          <w:sz w:val="24"/>
          <w:szCs w:val="24"/>
        </w:rPr>
        <w:t>номер телефона;</w:t>
      </w:r>
    </w:p>
    <w:p w:rsidR="00BB11AC" w:rsidRPr="007670E2" w:rsidRDefault="00BB11AC" w:rsidP="00BB11AC">
      <w:pPr>
        <w:widowControl w:val="0"/>
        <w:autoSpaceDE w:val="0"/>
        <w:autoSpaceDN w:val="0"/>
        <w:adjustRightInd w:val="0"/>
        <w:ind w:firstLine="709"/>
        <w:jc w:val="both"/>
        <w:rPr>
          <w:rFonts w:eastAsia="Calibri"/>
          <w:sz w:val="24"/>
          <w:szCs w:val="24"/>
        </w:rPr>
      </w:pPr>
      <w:r w:rsidRPr="007670E2">
        <w:rPr>
          <w:rFonts w:eastAsia="Calibri"/>
          <w:sz w:val="24"/>
          <w:szCs w:val="24"/>
        </w:rPr>
        <w:t>идентификационный номер налогоплательщика;</w:t>
      </w:r>
    </w:p>
    <w:p w:rsidR="00BB11AC" w:rsidRPr="007670E2" w:rsidRDefault="00BB11AC" w:rsidP="00BB11AC">
      <w:pPr>
        <w:widowControl w:val="0"/>
        <w:autoSpaceDE w:val="0"/>
        <w:autoSpaceDN w:val="0"/>
        <w:adjustRightInd w:val="0"/>
        <w:ind w:firstLine="709"/>
        <w:jc w:val="both"/>
        <w:rPr>
          <w:rFonts w:eastAsia="Calibri"/>
          <w:sz w:val="24"/>
          <w:szCs w:val="24"/>
        </w:rPr>
      </w:pPr>
      <w:r w:rsidRPr="007670E2">
        <w:rPr>
          <w:rFonts w:eastAsia="Calibri"/>
          <w:sz w:val="24"/>
          <w:szCs w:val="24"/>
        </w:rPr>
        <w:t>номер страхового свидетельства обязательного пенсионного страхования;</w:t>
      </w:r>
    </w:p>
    <w:p w:rsidR="00BB11AC" w:rsidRPr="007670E2" w:rsidRDefault="00BB11AC" w:rsidP="00BB11AC">
      <w:pPr>
        <w:widowControl w:val="0"/>
        <w:autoSpaceDE w:val="0"/>
        <w:autoSpaceDN w:val="0"/>
        <w:ind w:firstLine="709"/>
        <w:contextualSpacing/>
        <w:jc w:val="both"/>
        <w:rPr>
          <w:sz w:val="24"/>
          <w:szCs w:val="24"/>
        </w:rPr>
      </w:pPr>
      <w:r w:rsidRPr="007670E2">
        <w:rPr>
          <w:sz w:val="24"/>
          <w:szCs w:val="24"/>
        </w:rPr>
        <w:t>информация, указанная в выписке из Единого государственного реестра юридических лиц или Единого государственного реестра индивидуальных предпринимателей;</w:t>
      </w:r>
    </w:p>
    <w:p w:rsidR="00BB11AC" w:rsidRPr="007670E2" w:rsidRDefault="00BB11AC" w:rsidP="00BB11AC">
      <w:pPr>
        <w:tabs>
          <w:tab w:val="left" w:pos="0"/>
        </w:tabs>
        <w:autoSpaceDE w:val="0"/>
        <w:autoSpaceDN w:val="0"/>
        <w:adjustRightInd w:val="0"/>
        <w:ind w:firstLine="709"/>
        <w:contextualSpacing/>
        <w:jc w:val="both"/>
        <w:outlineLvl w:val="0"/>
        <w:rPr>
          <w:sz w:val="24"/>
          <w:szCs w:val="24"/>
        </w:rPr>
      </w:pPr>
      <w:r w:rsidRPr="007670E2">
        <w:rPr>
          <w:sz w:val="24"/>
          <w:szCs w:val="24"/>
        </w:rPr>
        <w:t>номер расчетного счета;</w:t>
      </w:r>
    </w:p>
    <w:p w:rsidR="00BB11AC" w:rsidRPr="007670E2" w:rsidRDefault="00BB11AC" w:rsidP="00BB11AC">
      <w:pPr>
        <w:tabs>
          <w:tab w:val="left" w:pos="0"/>
        </w:tabs>
        <w:autoSpaceDE w:val="0"/>
        <w:autoSpaceDN w:val="0"/>
        <w:adjustRightInd w:val="0"/>
        <w:ind w:firstLine="709"/>
        <w:contextualSpacing/>
        <w:jc w:val="both"/>
        <w:outlineLvl w:val="0"/>
        <w:rPr>
          <w:sz w:val="24"/>
          <w:szCs w:val="24"/>
        </w:rPr>
      </w:pPr>
      <w:r w:rsidRPr="007670E2">
        <w:rPr>
          <w:sz w:val="24"/>
          <w:szCs w:val="24"/>
        </w:rPr>
        <w:t>наименование банка.</w:t>
      </w:r>
    </w:p>
    <w:p w:rsidR="00BB11AC" w:rsidRPr="007670E2" w:rsidRDefault="00BB11AC" w:rsidP="00BB11AC">
      <w:pPr>
        <w:ind w:firstLine="709"/>
        <w:jc w:val="both"/>
        <w:rPr>
          <w:sz w:val="24"/>
          <w:szCs w:val="24"/>
        </w:rPr>
      </w:pPr>
      <w:r w:rsidRPr="007670E2">
        <w:rPr>
          <w:rFonts w:eastAsia="Calibri"/>
          <w:sz w:val="24"/>
          <w:szCs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Нижегородской области, Ковернинского муниципального округа Нижегородской области в сфере предоставления </w:t>
      </w:r>
      <w:r w:rsidRPr="007670E2">
        <w:rPr>
          <w:sz w:val="24"/>
          <w:szCs w:val="24"/>
        </w:rPr>
        <w:t xml:space="preserve">Субсидий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w:t>
      </w:r>
    </w:p>
    <w:p w:rsidR="00BB11AC" w:rsidRPr="007670E2" w:rsidRDefault="00BB11AC" w:rsidP="00BB11AC">
      <w:pPr>
        <w:autoSpaceDE w:val="0"/>
        <w:autoSpaceDN w:val="0"/>
        <w:adjustRightInd w:val="0"/>
        <w:ind w:firstLine="709"/>
        <w:jc w:val="both"/>
        <w:rPr>
          <w:rFonts w:eastAsia="Calibri"/>
          <w:sz w:val="24"/>
          <w:szCs w:val="24"/>
        </w:rPr>
      </w:pPr>
      <w:r w:rsidRPr="007670E2">
        <w:rPr>
          <w:rFonts w:eastAsia="Calibri"/>
          <w:sz w:val="24"/>
          <w:szCs w:val="24"/>
        </w:rPr>
        <w:lastRenderedPageBreak/>
        <w:t xml:space="preserve">Также даю свое согласие на обработку биометрических данных (фотографий) и размещение фотографий и иной личной (персональной) информации на сайте администрации Ковернинского муниципального округа Нижегородской области </w:t>
      </w:r>
      <w:hyperlink r:id="rId19" w:history="1">
        <w:r w:rsidRPr="007670E2">
          <w:rPr>
            <w:rStyle w:val="af6"/>
            <w:rFonts w:eastAsia="Calibri"/>
            <w:sz w:val="24"/>
            <w:szCs w:val="24"/>
          </w:rPr>
          <w:t>https://kovernino.nobl.ru/</w:t>
        </w:r>
      </w:hyperlink>
    </w:p>
    <w:p w:rsidR="00BB11AC" w:rsidRPr="007670E2" w:rsidRDefault="00BB11AC" w:rsidP="00BB11AC">
      <w:pPr>
        <w:autoSpaceDE w:val="0"/>
        <w:autoSpaceDN w:val="0"/>
        <w:adjustRightInd w:val="0"/>
        <w:ind w:firstLine="709"/>
        <w:jc w:val="both"/>
        <w:rPr>
          <w:rFonts w:eastAsia="Calibri"/>
          <w:sz w:val="24"/>
          <w:szCs w:val="24"/>
        </w:rPr>
      </w:pPr>
      <w:r w:rsidRPr="007670E2">
        <w:rPr>
          <w:rFonts w:eastAsia="Calibri"/>
          <w:sz w:val="24"/>
          <w:szCs w:val="24"/>
        </w:rPr>
        <w:t>Я ознакомлен(а), что:</w:t>
      </w:r>
    </w:p>
    <w:p w:rsidR="00BB11AC" w:rsidRPr="007670E2" w:rsidRDefault="00BB11AC" w:rsidP="00BB11AC">
      <w:pPr>
        <w:autoSpaceDE w:val="0"/>
        <w:autoSpaceDN w:val="0"/>
        <w:adjustRightInd w:val="0"/>
        <w:ind w:firstLine="709"/>
        <w:jc w:val="both"/>
        <w:rPr>
          <w:rFonts w:eastAsia="Calibri"/>
          <w:sz w:val="24"/>
          <w:szCs w:val="24"/>
        </w:rPr>
      </w:pPr>
      <w:r w:rsidRPr="007670E2">
        <w:rPr>
          <w:rFonts w:eastAsia="Calibri"/>
          <w:sz w:val="24"/>
          <w:szCs w:val="24"/>
        </w:rPr>
        <w:t>1) согласие на обработку персональных данных действует с даты подписания настоящего согласия до истечения срока действия Соглашения о предоставления субсидии заключенного с администрацией Ковернинского муниципального округа Нижегородской области;</w:t>
      </w:r>
    </w:p>
    <w:p w:rsidR="00BB11AC" w:rsidRPr="007670E2" w:rsidRDefault="00BB11AC" w:rsidP="00BB11AC">
      <w:pPr>
        <w:autoSpaceDE w:val="0"/>
        <w:autoSpaceDN w:val="0"/>
        <w:adjustRightInd w:val="0"/>
        <w:ind w:firstLine="709"/>
        <w:jc w:val="both"/>
        <w:rPr>
          <w:rFonts w:eastAsia="Calibri"/>
          <w:sz w:val="24"/>
          <w:szCs w:val="24"/>
        </w:rPr>
      </w:pPr>
      <w:r w:rsidRPr="007670E2">
        <w:rPr>
          <w:rFonts w:eastAsia="Calibri"/>
          <w:sz w:val="24"/>
          <w:szCs w:val="24"/>
        </w:rPr>
        <w:t>2) согласие на обработку персональных данных может быть отозвано на основании письменного заявления в произвольной форме;</w:t>
      </w:r>
    </w:p>
    <w:p w:rsidR="00BB11AC" w:rsidRPr="007670E2" w:rsidRDefault="00BB11AC" w:rsidP="00BB11AC">
      <w:pPr>
        <w:widowControl w:val="0"/>
        <w:autoSpaceDE w:val="0"/>
        <w:autoSpaceDN w:val="0"/>
        <w:adjustRightInd w:val="0"/>
        <w:ind w:firstLine="709"/>
        <w:jc w:val="both"/>
        <w:rPr>
          <w:rFonts w:eastAsia="Calibri"/>
          <w:sz w:val="24"/>
          <w:szCs w:val="24"/>
        </w:rPr>
      </w:pPr>
      <w:r w:rsidRPr="007670E2">
        <w:rPr>
          <w:rFonts w:eastAsia="Calibri"/>
          <w:sz w:val="24"/>
          <w:szCs w:val="24"/>
        </w:rPr>
        <w:t>3) в случае отзыва согласия на обработку персональных данных, администрация Ковернинского муниципального округа Нижегородской области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BB11AC" w:rsidRPr="007670E2" w:rsidRDefault="00BB11AC" w:rsidP="00BB11AC">
      <w:pPr>
        <w:autoSpaceDE w:val="0"/>
        <w:autoSpaceDN w:val="0"/>
        <w:adjustRightInd w:val="0"/>
        <w:ind w:firstLine="709"/>
        <w:jc w:val="both"/>
        <w:rPr>
          <w:rFonts w:eastAsia="Calibri"/>
          <w:sz w:val="24"/>
          <w:szCs w:val="24"/>
        </w:rPr>
      </w:pPr>
      <w:r w:rsidRPr="007670E2">
        <w:rPr>
          <w:rFonts w:eastAsia="Calibri"/>
          <w:sz w:val="24"/>
          <w:szCs w:val="24"/>
        </w:rPr>
        <w:t>4) после прекращения действия Соглашения о предоставлении субсидии персональные данные хранятся в администрации Ковернинского муниципального округа Нижегородской области в течение срока хранения документов, предусмотренных действующим законодательством Российской Федерации;</w:t>
      </w:r>
    </w:p>
    <w:p w:rsidR="00BB11AC" w:rsidRPr="007670E2" w:rsidRDefault="00BB11AC" w:rsidP="00BB11AC">
      <w:pPr>
        <w:autoSpaceDE w:val="0"/>
        <w:autoSpaceDN w:val="0"/>
        <w:adjustRightInd w:val="0"/>
        <w:ind w:firstLine="709"/>
        <w:jc w:val="both"/>
        <w:rPr>
          <w:rFonts w:eastAsia="Calibri"/>
          <w:sz w:val="24"/>
          <w:szCs w:val="24"/>
        </w:rPr>
      </w:pPr>
      <w:r w:rsidRPr="007670E2">
        <w:rPr>
          <w:rFonts w:eastAsia="Calibri"/>
          <w:sz w:val="24"/>
          <w:szCs w:val="24"/>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на администрацию Ковернинского муниципального округа Нижегородской области функций, полномочий и обязанностей.</w:t>
      </w:r>
    </w:p>
    <w:tbl>
      <w:tblPr>
        <w:tblW w:w="9639" w:type="dxa"/>
        <w:tblLayout w:type="fixed"/>
        <w:tblCellMar>
          <w:left w:w="0" w:type="dxa"/>
          <w:right w:w="0" w:type="dxa"/>
        </w:tblCellMar>
        <w:tblLook w:val="0000"/>
      </w:tblPr>
      <w:tblGrid>
        <w:gridCol w:w="6521"/>
        <w:gridCol w:w="3118"/>
      </w:tblGrid>
      <w:tr w:rsidR="00BB11AC" w:rsidRPr="007670E2" w:rsidTr="00E15291">
        <w:tc>
          <w:tcPr>
            <w:tcW w:w="6521" w:type="dxa"/>
            <w:vAlign w:val="bottom"/>
          </w:tcPr>
          <w:p w:rsidR="00BB11AC" w:rsidRPr="007670E2" w:rsidRDefault="00BB11AC" w:rsidP="00E15291">
            <w:pPr>
              <w:snapToGrid w:val="0"/>
              <w:ind w:firstLine="709"/>
              <w:jc w:val="both"/>
              <w:rPr>
                <w:sz w:val="24"/>
                <w:szCs w:val="24"/>
              </w:rPr>
            </w:pPr>
            <w:r w:rsidRPr="007670E2">
              <w:rPr>
                <w:sz w:val="24"/>
                <w:szCs w:val="24"/>
              </w:rPr>
              <w:t>Дата начала обработки персональных данных:</w:t>
            </w:r>
          </w:p>
        </w:tc>
        <w:tc>
          <w:tcPr>
            <w:tcW w:w="3118" w:type="dxa"/>
            <w:tcBorders>
              <w:top w:val="nil"/>
              <w:left w:val="nil"/>
              <w:bottom w:val="single" w:sz="4" w:space="0" w:color="000000"/>
              <w:right w:val="nil"/>
            </w:tcBorders>
            <w:vAlign w:val="bottom"/>
          </w:tcPr>
          <w:p w:rsidR="00BB11AC" w:rsidRPr="007670E2" w:rsidRDefault="00BB11AC" w:rsidP="00E15291">
            <w:pPr>
              <w:snapToGrid w:val="0"/>
              <w:ind w:firstLine="709"/>
              <w:rPr>
                <w:sz w:val="24"/>
                <w:szCs w:val="24"/>
              </w:rPr>
            </w:pPr>
          </w:p>
        </w:tc>
      </w:tr>
      <w:tr w:rsidR="00BB11AC" w:rsidRPr="007670E2" w:rsidTr="00E15291">
        <w:tc>
          <w:tcPr>
            <w:tcW w:w="6521" w:type="dxa"/>
          </w:tcPr>
          <w:p w:rsidR="00BB11AC" w:rsidRPr="007670E2" w:rsidRDefault="00BB11AC" w:rsidP="00E15291">
            <w:pPr>
              <w:snapToGrid w:val="0"/>
              <w:rPr>
                <w:sz w:val="24"/>
                <w:szCs w:val="24"/>
              </w:rPr>
            </w:pPr>
          </w:p>
        </w:tc>
        <w:tc>
          <w:tcPr>
            <w:tcW w:w="3118" w:type="dxa"/>
            <w:tcBorders>
              <w:top w:val="single" w:sz="4" w:space="0" w:color="000000"/>
              <w:left w:val="nil"/>
              <w:bottom w:val="nil"/>
              <w:right w:val="nil"/>
            </w:tcBorders>
          </w:tcPr>
          <w:p w:rsidR="00BB11AC" w:rsidRPr="007670E2" w:rsidRDefault="00BB11AC" w:rsidP="00E15291">
            <w:pPr>
              <w:snapToGrid w:val="0"/>
              <w:rPr>
                <w:sz w:val="24"/>
                <w:szCs w:val="24"/>
              </w:rPr>
            </w:pPr>
            <w:r w:rsidRPr="007670E2">
              <w:rPr>
                <w:sz w:val="24"/>
                <w:szCs w:val="24"/>
              </w:rPr>
              <w:t xml:space="preserve"> (число, месяц, год)</w:t>
            </w:r>
          </w:p>
        </w:tc>
      </w:tr>
    </w:tbl>
    <w:p w:rsidR="00BB11AC" w:rsidRPr="007670E2" w:rsidRDefault="00BB11AC" w:rsidP="00BB11AC">
      <w:pPr>
        <w:widowControl w:val="0"/>
        <w:autoSpaceDE w:val="0"/>
        <w:autoSpaceDN w:val="0"/>
        <w:adjustRightInd w:val="0"/>
        <w:ind w:right="50" w:firstLine="720"/>
        <w:jc w:val="both"/>
        <w:rPr>
          <w:sz w:val="24"/>
          <w:szCs w:val="24"/>
        </w:rPr>
      </w:pPr>
      <w:r w:rsidRPr="007670E2">
        <w:rPr>
          <w:sz w:val="24"/>
          <w:szCs w:val="24"/>
        </w:rPr>
        <w:t xml:space="preserve">____________ __________________ __________________________ </w:t>
      </w:r>
    </w:p>
    <w:p w:rsidR="00BB11AC" w:rsidRDefault="00BB11AC" w:rsidP="00BB11AC">
      <w:pPr>
        <w:widowControl w:val="0"/>
        <w:autoSpaceDE w:val="0"/>
        <w:autoSpaceDN w:val="0"/>
        <w:adjustRightInd w:val="0"/>
        <w:ind w:right="50" w:firstLine="720"/>
        <w:jc w:val="both"/>
        <w:rPr>
          <w:sz w:val="24"/>
          <w:szCs w:val="24"/>
        </w:rPr>
      </w:pPr>
      <w:r w:rsidRPr="007670E2">
        <w:rPr>
          <w:sz w:val="24"/>
          <w:szCs w:val="24"/>
        </w:rPr>
        <w:t xml:space="preserve">           (дата)                           (подпись)                          (расшифровка подписи)</w:t>
      </w:r>
    </w:p>
    <w:p w:rsidR="00BB11AC" w:rsidRDefault="00BB11AC" w:rsidP="00BB11AC">
      <w:pPr>
        <w:widowControl w:val="0"/>
        <w:autoSpaceDE w:val="0"/>
        <w:autoSpaceDN w:val="0"/>
        <w:adjustRightInd w:val="0"/>
        <w:ind w:right="50" w:firstLine="720"/>
        <w:jc w:val="both"/>
        <w:rPr>
          <w:sz w:val="24"/>
          <w:szCs w:val="24"/>
        </w:rPr>
      </w:pPr>
    </w:p>
    <w:p w:rsidR="003D577D" w:rsidRDefault="003D577D"/>
    <w:sectPr w:rsidR="003D577D" w:rsidSect="00212E3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FAB" w:rsidRDefault="00F90FAB">
      <w:r>
        <w:separator/>
      </w:r>
    </w:p>
  </w:endnote>
  <w:endnote w:type="continuationSeparator" w:id="1">
    <w:p w:rsidR="00F90FAB" w:rsidRDefault="00F90F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Courier New CYR">
    <w:panose1 w:val="02070309020205020404"/>
    <w:charset w:val="CC"/>
    <w:family w:val="modern"/>
    <w:pitch w:val="fixed"/>
    <w:sig w:usb0="E0002AFF" w:usb1="C0007843" w:usb2="00000009" w:usb3="00000000" w:csb0="000001FF" w:csb1="00000000"/>
  </w:font>
  <w:font w:name="font343">
    <w:altName w:val="Times New Roman"/>
    <w:charset w:val="CC"/>
    <w:family w:val="auto"/>
    <w:pitch w:val="variable"/>
    <w:sig w:usb0="00000000" w:usb1="00000000" w:usb2="00000000" w:usb3="00000000" w:csb0="00000000" w:csb1="00000000"/>
  </w:font>
  <w:font w:name="Franklin Gothic Demi">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OpenSymbol">
    <w:charset w:val="00"/>
    <w:family w:val="auto"/>
    <w:pitch w:val="variable"/>
    <w:sig w:usb0="800000AF" w:usb1="1001ECEA"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4D" w:rsidRDefault="0059394D" w:rsidP="00E15291">
    <w:pPr>
      <w:pStyle w:val="ac"/>
      <w:jc w:val="center"/>
    </w:pPr>
  </w:p>
  <w:p w:rsidR="0059394D" w:rsidRDefault="0059394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4D" w:rsidRDefault="0059394D">
    <w:pPr>
      <w:pStyle w:val="ac"/>
      <w:jc w:val="right"/>
    </w:pPr>
    <w:fldSimple w:instr="PAGE   \* MERGEFORMAT">
      <w:r w:rsidR="002A4D13">
        <w:rPr>
          <w:noProof/>
        </w:rPr>
        <w:t>2</w:t>
      </w:r>
    </w:fldSimple>
  </w:p>
  <w:p w:rsidR="0059394D" w:rsidRDefault="0059394D">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4D" w:rsidRDefault="0059394D" w:rsidP="00E15291">
    <w:pPr>
      <w:pStyle w:val="ac"/>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32</w:t>
    </w:r>
    <w:r>
      <w:rPr>
        <w:rStyle w:val="a6"/>
      </w:rPr>
      <w:fldChar w:fldCharType="end"/>
    </w:r>
  </w:p>
  <w:p w:rsidR="0059394D" w:rsidRDefault="0059394D" w:rsidP="00E15291">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FAB" w:rsidRDefault="00F90FAB">
      <w:r>
        <w:separator/>
      </w:r>
    </w:p>
  </w:footnote>
  <w:footnote w:type="continuationSeparator" w:id="1">
    <w:p w:rsidR="00F90FAB" w:rsidRDefault="00F90F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4D" w:rsidRDefault="0059394D" w:rsidP="00E15291">
    <w:pPr>
      <w:pStyle w:val="a4"/>
      <w:jc w:val="center"/>
      <w:rPr>
        <w:sz w:val="24"/>
        <w:szCs w:val="24"/>
      </w:rPr>
    </w:pPr>
  </w:p>
  <w:p w:rsidR="0059394D" w:rsidRDefault="0059394D" w:rsidP="00E15291">
    <w:pPr>
      <w:pStyle w:val="a4"/>
      <w:jc w:val="center"/>
      <w:rPr>
        <w:sz w:val="24"/>
        <w:szCs w:val="24"/>
      </w:rPr>
    </w:pPr>
  </w:p>
  <w:p w:rsidR="0059394D" w:rsidRPr="00BD251A" w:rsidRDefault="0059394D" w:rsidP="00E15291">
    <w:pPr>
      <w:pStyle w:val="a4"/>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1FAADDE"/>
    <w:lvl w:ilvl="0">
      <w:start w:val="1"/>
      <w:numFmt w:val="bullet"/>
      <w:pStyle w:val="a"/>
      <w:lvlText w:val=""/>
      <w:lvlJc w:val="left"/>
      <w:pPr>
        <w:tabs>
          <w:tab w:val="num" w:pos="360"/>
        </w:tabs>
        <w:ind w:left="360" w:hanging="360"/>
      </w:pPr>
      <w:rPr>
        <w:rFonts w:ascii="Symbol" w:hAnsi="Symbol" w:hint="default"/>
      </w:rPr>
    </w:lvl>
  </w:abstractNum>
  <w:abstractNum w:abstractNumId="1">
    <w:nsid w:val="002965DA"/>
    <w:multiLevelType w:val="hybridMultilevel"/>
    <w:tmpl w:val="98E86B10"/>
    <w:lvl w:ilvl="0" w:tplc="9AAC630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440F20"/>
    <w:multiLevelType w:val="multilevel"/>
    <w:tmpl w:val="C1B02866"/>
    <w:lvl w:ilvl="0">
      <w:start w:val="1"/>
      <w:numFmt w:val="decimal"/>
      <w:lvlText w:val="%1."/>
      <w:lvlJc w:val="left"/>
      <w:pPr>
        <w:ind w:left="1923" w:hanging="121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0CD4626F"/>
    <w:multiLevelType w:val="hybridMultilevel"/>
    <w:tmpl w:val="6D72481A"/>
    <w:lvl w:ilvl="0" w:tplc="9B802670">
      <w:start w:val="1"/>
      <w:numFmt w:val="decimal"/>
      <w:lvlText w:val="%1."/>
      <w:lvlJc w:val="left"/>
      <w:pPr>
        <w:tabs>
          <w:tab w:val="num" w:pos="720"/>
        </w:tabs>
        <w:ind w:left="720" w:hanging="360"/>
      </w:pPr>
    </w:lvl>
    <w:lvl w:ilvl="1" w:tplc="1B5E336A">
      <w:numFmt w:val="none"/>
      <w:lvlText w:val=""/>
      <w:lvlJc w:val="left"/>
      <w:pPr>
        <w:tabs>
          <w:tab w:val="num" w:pos="360"/>
        </w:tabs>
      </w:pPr>
    </w:lvl>
    <w:lvl w:ilvl="2" w:tplc="ECF61BBE">
      <w:numFmt w:val="none"/>
      <w:lvlText w:val=""/>
      <w:lvlJc w:val="left"/>
      <w:pPr>
        <w:tabs>
          <w:tab w:val="num" w:pos="360"/>
        </w:tabs>
      </w:pPr>
    </w:lvl>
    <w:lvl w:ilvl="3" w:tplc="A9A6D10C">
      <w:numFmt w:val="none"/>
      <w:lvlText w:val=""/>
      <w:lvlJc w:val="left"/>
      <w:pPr>
        <w:tabs>
          <w:tab w:val="num" w:pos="360"/>
        </w:tabs>
      </w:pPr>
    </w:lvl>
    <w:lvl w:ilvl="4" w:tplc="6F4C132E">
      <w:numFmt w:val="none"/>
      <w:lvlText w:val=""/>
      <w:lvlJc w:val="left"/>
      <w:pPr>
        <w:tabs>
          <w:tab w:val="num" w:pos="360"/>
        </w:tabs>
      </w:pPr>
    </w:lvl>
    <w:lvl w:ilvl="5" w:tplc="2AF0A9B8">
      <w:numFmt w:val="none"/>
      <w:lvlText w:val=""/>
      <w:lvlJc w:val="left"/>
      <w:pPr>
        <w:tabs>
          <w:tab w:val="num" w:pos="360"/>
        </w:tabs>
      </w:pPr>
    </w:lvl>
    <w:lvl w:ilvl="6" w:tplc="AD36A5C0">
      <w:numFmt w:val="none"/>
      <w:lvlText w:val=""/>
      <w:lvlJc w:val="left"/>
      <w:pPr>
        <w:tabs>
          <w:tab w:val="num" w:pos="360"/>
        </w:tabs>
      </w:pPr>
    </w:lvl>
    <w:lvl w:ilvl="7" w:tplc="3CC0EEB6">
      <w:numFmt w:val="none"/>
      <w:lvlText w:val=""/>
      <w:lvlJc w:val="left"/>
      <w:pPr>
        <w:tabs>
          <w:tab w:val="num" w:pos="360"/>
        </w:tabs>
      </w:pPr>
    </w:lvl>
    <w:lvl w:ilvl="8" w:tplc="641AC208">
      <w:numFmt w:val="none"/>
      <w:lvlText w:val=""/>
      <w:lvlJc w:val="left"/>
      <w:pPr>
        <w:tabs>
          <w:tab w:val="num" w:pos="360"/>
        </w:tabs>
      </w:pPr>
    </w:lvl>
  </w:abstractNum>
  <w:abstractNum w:abstractNumId="4">
    <w:nsid w:val="0D3E28B0"/>
    <w:multiLevelType w:val="hybridMultilevel"/>
    <w:tmpl w:val="FE90746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A9438F"/>
    <w:multiLevelType w:val="hybridMultilevel"/>
    <w:tmpl w:val="EE28FD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3D452D5"/>
    <w:multiLevelType w:val="hybridMultilevel"/>
    <w:tmpl w:val="3CF02CD2"/>
    <w:lvl w:ilvl="0" w:tplc="D3A02FD4">
      <w:start w:val="1"/>
      <w:numFmt w:val="decimal"/>
      <w:lvlText w:val="%1."/>
      <w:lvlJc w:val="left"/>
      <w:pPr>
        <w:tabs>
          <w:tab w:val="num" w:pos="1185"/>
        </w:tabs>
        <w:ind w:left="1185" w:hanging="48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AB0EE6"/>
    <w:multiLevelType w:val="hybridMultilevel"/>
    <w:tmpl w:val="184A3D12"/>
    <w:lvl w:ilvl="0" w:tplc="9C923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4B0E38"/>
    <w:multiLevelType w:val="multilevel"/>
    <w:tmpl w:val="69E28FE2"/>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2CD57A4"/>
    <w:multiLevelType w:val="hybridMultilevel"/>
    <w:tmpl w:val="0CA6A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68105E"/>
    <w:multiLevelType w:val="hybridMultilevel"/>
    <w:tmpl w:val="4B2C4002"/>
    <w:lvl w:ilvl="0" w:tplc="D160CBF6">
      <w:start w:val="1"/>
      <w:numFmt w:val="decimal"/>
      <w:lvlText w:val="%1."/>
      <w:lvlJc w:val="left"/>
      <w:pPr>
        <w:tabs>
          <w:tab w:val="num" w:pos="1110"/>
        </w:tabs>
        <w:ind w:left="1110" w:hanging="405"/>
      </w:pPr>
      <w:rPr>
        <w:rFonts w:hint="default"/>
      </w:rPr>
    </w:lvl>
    <w:lvl w:ilvl="1" w:tplc="04190019">
      <w:start w:val="1"/>
      <w:numFmt w:val="lowerLetter"/>
      <w:lvlText w:val="%2."/>
      <w:lvlJc w:val="left"/>
      <w:pPr>
        <w:tabs>
          <w:tab w:val="num" w:pos="1785"/>
        </w:tabs>
        <w:ind w:left="1785" w:hanging="360"/>
      </w:pPr>
    </w:lvl>
    <w:lvl w:ilvl="2" w:tplc="E9A2AE24">
      <w:start w:val="1"/>
      <w:numFmt w:val="decimal"/>
      <w:lvlText w:val="%3."/>
      <w:lvlJc w:val="left"/>
      <w:pPr>
        <w:tabs>
          <w:tab w:val="num" w:pos="2685"/>
        </w:tabs>
        <w:ind w:left="2685" w:hanging="360"/>
      </w:pPr>
      <w:rPr>
        <w:rFonts w:hint="default"/>
      </w:r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25461BD7"/>
    <w:multiLevelType w:val="hybridMultilevel"/>
    <w:tmpl w:val="9760B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7C0A2C"/>
    <w:multiLevelType w:val="hybridMultilevel"/>
    <w:tmpl w:val="FA9CEEF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27941FBE"/>
    <w:multiLevelType w:val="hybridMultilevel"/>
    <w:tmpl w:val="FC308A02"/>
    <w:lvl w:ilvl="0" w:tplc="0419000F">
      <w:start w:val="7"/>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27DE38F9"/>
    <w:multiLevelType w:val="hybridMultilevel"/>
    <w:tmpl w:val="E6BC7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661797"/>
    <w:multiLevelType w:val="hybridMultilevel"/>
    <w:tmpl w:val="8EBEB8F8"/>
    <w:lvl w:ilvl="0" w:tplc="8988B1F4">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CA74642"/>
    <w:multiLevelType w:val="hybridMultilevel"/>
    <w:tmpl w:val="9DDEBB6E"/>
    <w:lvl w:ilvl="0" w:tplc="EDBE2F40">
      <w:start w:val="1"/>
      <w:numFmt w:val="decimal"/>
      <w:lvlText w:val="%1."/>
      <w:lvlJc w:val="left"/>
      <w:pPr>
        <w:ind w:left="786"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685ABF"/>
    <w:multiLevelType w:val="hybridMultilevel"/>
    <w:tmpl w:val="457C3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F16E5B"/>
    <w:multiLevelType w:val="hybridMultilevel"/>
    <w:tmpl w:val="B2FE5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5760BD"/>
    <w:multiLevelType w:val="hybridMultilevel"/>
    <w:tmpl w:val="3AA08F90"/>
    <w:lvl w:ilvl="0" w:tplc="EFAA06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1CA2D60"/>
    <w:multiLevelType w:val="hybridMultilevel"/>
    <w:tmpl w:val="146CDDCE"/>
    <w:lvl w:ilvl="0" w:tplc="04190001">
      <w:start w:val="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BA22FD"/>
    <w:multiLevelType w:val="hybridMultilevel"/>
    <w:tmpl w:val="41B88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EA22BC"/>
    <w:multiLevelType w:val="multilevel"/>
    <w:tmpl w:val="A22293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3">
    <w:nsid w:val="4BA5389B"/>
    <w:multiLevelType w:val="hybridMultilevel"/>
    <w:tmpl w:val="A4EC7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F63986"/>
    <w:multiLevelType w:val="hybridMultilevel"/>
    <w:tmpl w:val="1F541DE0"/>
    <w:lvl w:ilvl="0" w:tplc="85D0F8F0">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A70DE0"/>
    <w:multiLevelType w:val="hybridMultilevel"/>
    <w:tmpl w:val="15AE0B04"/>
    <w:lvl w:ilvl="0" w:tplc="FF561822">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2E5289"/>
    <w:multiLevelType w:val="multilevel"/>
    <w:tmpl w:val="903E07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67352ED"/>
    <w:multiLevelType w:val="hybridMultilevel"/>
    <w:tmpl w:val="0C743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A81468"/>
    <w:multiLevelType w:val="hybridMultilevel"/>
    <w:tmpl w:val="1D7212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770A76"/>
    <w:multiLevelType w:val="hybridMultilevel"/>
    <w:tmpl w:val="2D50C3A0"/>
    <w:lvl w:ilvl="0" w:tplc="EDC65826">
      <w:start w:val="1"/>
      <w:numFmt w:val="decimal"/>
      <w:lvlText w:val="%1."/>
      <w:lvlJc w:val="left"/>
      <w:pPr>
        <w:tabs>
          <w:tab w:val="num" w:pos="1065"/>
        </w:tabs>
        <w:ind w:left="1065" w:hanging="360"/>
      </w:pPr>
      <w:rPr>
        <w:rFonts w:hint="default"/>
      </w:rPr>
    </w:lvl>
    <w:lvl w:ilvl="1" w:tplc="859E5F9E">
      <w:start w:val="1"/>
      <w:numFmt w:val="bullet"/>
      <w:lvlText w:val="-"/>
      <w:lvlJc w:val="left"/>
      <w:pPr>
        <w:tabs>
          <w:tab w:val="num" w:pos="1785"/>
        </w:tabs>
        <w:ind w:left="1785" w:hanging="360"/>
      </w:pPr>
      <w:rPr>
        <w:rFonts w:ascii="Times New Roman" w:eastAsia="Times New Roman" w:hAnsi="Times New Roman" w:cs="Times New Roman" w:hint="default"/>
      </w:rPr>
    </w:lvl>
    <w:lvl w:ilvl="2" w:tplc="50100C78">
      <w:start w:val="1"/>
      <w:numFmt w:val="decimal"/>
      <w:lvlText w:val="%3."/>
      <w:lvlJc w:val="left"/>
      <w:pPr>
        <w:tabs>
          <w:tab w:val="num" w:pos="2685"/>
        </w:tabs>
        <w:ind w:left="2685" w:hanging="360"/>
      </w:pPr>
      <w:rPr>
        <w:rFonts w:hint="default"/>
      </w:rPr>
    </w:lvl>
    <w:lvl w:ilvl="3" w:tplc="0419000F">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5D2B7891"/>
    <w:multiLevelType w:val="hybridMultilevel"/>
    <w:tmpl w:val="AEDA903A"/>
    <w:lvl w:ilvl="0" w:tplc="C22C9F0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E1B0828"/>
    <w:multiLevelType w:val="hybridMultilevel"/>
    <w:tmpl w:val="09E28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9B28ED"/>
    <w:multiLevelType w:val="hybridMultilevel"/>
    <w:tmpl w:val="E6F837FC"/>
    <w:lvl w:ilvl="0" w:tplc="C1AC820C">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13EA4B92">
      <w:start w:val="1"/>
      <w:numFmt w:val="bullet"/>
      <w:lvlText w:val="-"/>
      <w:lvlJc w:val="left"/>
      <w:pPr>
        <w:tabs>
          <w:tab w:val="num" w:pos="2688"/>
        </w:tabs>
        <w:ind w:left="2688" w:hanging="360"/>
      </w:pPr>
      <w:rPr>
        <w:rFonts w:ascii="Times New Roman" w:eastAsia="Times New Roman" w:hAnsi="Times New Roman" w:cs="Times New Roman" w:hint="default"/>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63836D01"/>
    <w:multiLevelType w:val="hybridMultilevel"/>
    <w:tmpl w:val="0F96467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63AD2601"/>
    <w:multiLevelType w:val="hybridMultilevel"/>
    <w:tmpl w:val="5CF0B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460463"/>
    <w:multiLevelType w:val="hybridMultilevel"/>
    <w:tmpl w:val="CEDE9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4E2584"/>
    <w:multiLevelType w:val="hybridMultilevel"/>
    <w:tmpl w:val="41B88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481E59"/>
    <w:multiLevelType w:val="hybridMultilevel"/>
    <w:tmpl w:val="AA644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27144A"/>
    <w:multiLevelType w:val="hybridMultilevel"/>
    <w:tmpl w:val="F836E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4D0471"/>
    <w:multiLevelType w:val="hybridMultilevel"/>
    <w:tmpl w:val="1C7E7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CD37D7"/>
    <w:multiLevelType w:val="multilevel"/>
    <w:tmpl w:val="CC0CA752"/>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1050C11"/>
    <w:multiLevelType w:val="hybridMultilevel"/>
    <w:tmpl w:val="E6A4C6F8"/>
    <w:lvl w:ilvl="0" w:tplc="EDC65826">
      <w:start w:val="6"/>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2">
    <w:nsid w:val="713B3C5B"/>
    <w:multiLevelType w:val="hybridMultilevel"/>
    <w:tmpl w:val="ED8A5DA2"/>
    <w:lvl w:ilvl="0" w:tplc="C29C9036">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3">
    <w:nsid w:val="7A4A3D9B"/>
    <w:multiLevelType w:val="hybridMultilevel"/>
    <w:tmpl w:val="125002BE"/>
    <w:lvl w:ilvl="0" w:tplc="322AF7B8">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E875FCD"/>
    <w:multiLevelType w:val="hybridMultilevel"/>
    <w:tmpl w:val="28A4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912698"/>
    <w:multiLevelType w:val="hybridMultilevel"/>
    <w:tmpl w:val="65504A34"/>
    <w:lvl w:ilvl="0" w:tplc="3096650E">
      <w:start w:val="1"/>
      <w:numFmt w:val="decimal"/>
      <w:lvlText w:val="%1."/>
      <w:lvlJc w:val="left"/>
      <w:pPr>
        <w:ind w:left="713" w:hanging="181"/>
      </w:pPr>
      <w:rPr>
        <w:rFonts w:ascii="Times New Roman" w:eastAsia="Times New Roman" w:hAnsi="Times New Roman" w:cs="Times New Roman" w:hint="default"/>
        <w:w w:val="100"/>
        <w:sz w:val="22"/>
        <w:szCs w:val="22"/>
        <w:lang w:val="ru-RU" w:eastAsia="en-US" w:bidi="ar-SA"/>
      </w:rPr>
    </w:lvl>
    <w:lvl w:ilvl="1" w:tplc="68B0C6C2">
      <w:numFmt w:val="none"/>
      <w:lvlText w:val=""/>
      <w:lvlJc w:val="left"/>
      <w:pPr>
        <w:tabs>
          <w:tab w:val="num" w:pos="360"/>
        </w:tabs>
      </w:pPr>
    </w:lvl>
    <w:lvl w:ilvl="2" w:tplc="80E45028">
      <w:numFmt w:val="bullet"/>
      <w:lvlText w:val="•"/>
      <w:lvlJc w:val="left"/>
      <w:pPr>
        <w:ind w:left="1811" w:hanging="463"/>
      </w:pPr>
      <w:rPr>
        <w:rFonts w:hint="default"/>
        <w:lang w:val="ru-RU" w:eastAsia="en-US" w:bidi="ar-SA"/>
      </w:rPr>
    </w:lvl>
    <w:lvl w:ilvl="3" w:tplc="836898FE">
      <w:numFmt w:val="bullet"/>
      <w:lvlText w:val="•"/>
      <w:lvlJc w:val="left"/>
      <w:pPr>
        <w:ind w:left="2903" w:hanging="463"/>
      </w:pPr>
      <w:rPr>
        <w:rFonts w:hint="default"/>
        <w:lang w:val="ru-RU" w:eastAsia="en-US" w:bidi="ar-SA"/>
      </w:rPr>
    </w:lvl>
    <w:lvl w:ilvl="4" w:tplc="D674D3E2">
      <w:numFmt w:val="bullet"/>
      <w:lvlText w:val="•"/>
      <w:lvlJc w:val="left"/>
      <w:pPr>
        <w:ind w:left="3995" w:hanging="463"/>
      </w:pPr>
      <w:rPr>
        <w:rFonts w:hint="default"/>
        <w:lang w:val="ru-RU" w:eastAsia="en-US" w:bidi="ar-SA"/>
      </w:rPr>
    </w:lvl>
    <w:lvl w:ilvl="5" w:tplc="448AEA16">
      <w:numFmt w:val="bullet"/>
      <w:lvlText w:val="•"/>
      <w:lvlJc w:val="left"/>
      <w:pPr>
        <w:ind w:left="5087" w:hanging="463"/>
      </w:pPr>
      <w:rPr>
        <w:rFonts w:hint="default"/>
        <w:lang w:val="ru-RU" w:eastAsia="en-US" w:bidi="ar-SA"/>
      </w:rPr>
    </w:lvl>
    <w:lvl w:ilvl="6" w:tplc="D0CA9278">
      <w:numFmt w:val="bullet"/>
      <w:lvlText w:val="•"/>
      <w:lvlJc w:val="left"/>
      <w:pPr>
        <w:ind w:left="6179" w:hanging="463"/>
      </w:pPr>
      <w:rPr>
        <w:rFonts w:hint="default"/>
        <w:lang w:val="ru-RU" w:eastAsia="en-US" w:bidi="ar-SA"/>
      </w:rPr>
    </w:lvl>
    <w:lvl w:ilvl="7" w:tplc="73BC915A">
      <w:numFmt w:val="bullet"/>
      <w:lvlText w:val="•"/>
      <w:lvlJc w:val="left"/>
      <w:pPr>
        <w:ind w:left="7270" w:hanging="463"/>
      </w:pPr>
      <w:rPr>
        <w:rFonts w:hint="default"/>
        <w:lang w:val="ru-RU" w:eastAsia="en-US" w:bidi="ar-SA"/>
      </w:rPr>
    </w:lvl>
    <w:lvl w:ilvl="8" w:tplc="B3067B44">
      <w:numFmt w:val="bullet"/>
      <w:lvlText w:val="•"/>
      <w:lvlJc w:val="left"/>
      <w:pPr>
        <w:ind w:left="8362" w:hanging="463"/>
      </w:pPr>
      <w:rPr>
        <w:rFonts w:hint="default"/>
        <w:lang w:val="ru-RU" w:eastAsia="en-US" w:bidi="ar-SA"/>
      </w:rPr>
    </w:lvl>
  </w:abstractNum>
  <w:num w:numId="1">
    <w:abstractNumId w:val="10"/>
  </w:num>
  <w:num w:numId="2">
    <w:abstractNumId w:val="29"/>
  </w:num>
  <w:num w:numId="3">
    <w:abstractNumId w:val="41"/>
  </w:num>
  <w:num w:numId="4">
    <w:abstractNumId w:val="3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42"/>
  </w:num>
  <w:num w:numId="9">
    <w:abstractNumId w:val="13"/>
  </w:num>
  <w:num w:numId="10">
    <w:abstractNumId w:val="22"/>
  </w:num>
  <w:num w:numId="11">
    <w:abstractNumId w:val="6"/>
  </w:num>
  <w:num w:numId="12">
    <w:abstractNumId w:val="30"/>
  </w:num>
  <w:num w:numId="13">
    <w:abstractNumId w:val="3"/>
  </w:num>
  <w:num w:numId="14">
    <w:abstractNumId w:val="28"/>
  </w:num>
  <w:num w:numId="15">
    <w:abstractNumId w:val="9"/>
  </w:num>
  <w:num w:numId="16">
    <w:abstractNumId w:val="2"/>
  </w:num>
  <w:num w:numId="17">
    <w:abstractNumId w:val="8"/>
  </w:num>
  <w:num w:numId="18">
    <w:abstractNumId w:val="1"/>
  </w:num>
  <w:num w:numId="19">
    <w:abstractNumId w:val="35"/>
  </w:num>
  <w:num w:numId="20">
    <w:abstractNumId w:val="26"/>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6"/>
  </w:num>
  <w:num w:numId="25">
    <w:abstractNumId w:val="21"/>
  </w:num>
  <w:num w:numId="26">
    <w:abstractNumId w:val="43"/>
  </w:num>
  <w:num w:numId="27">
    <w:abstractNumId w:val="15"/>
  </w:num>
  <w:num w:numId="28">
    <w:abstractNumId w:val="37"/>
  </w:num>
  <w:num w:numId="29">
    <w:abstractNumId w:val="39"/>
  </w:num>
  <w:num w:numId="30">
    <w:abstractNumId w:val="44"/>
  </w:num>
  <w:num w:numId="31">
    <w:abstractNumId w:val="17"/>
  </w:num>
  <w:num w:numId="32">
    <w:abstractNumId w:val="45"/>
  </w:num>
  <w:num w:numId="33">
    <w:abstractNumId w:val="0"/>
  </w:num>
  <w:num w:numId="34">
    <w:abstractNumId w:val="7"/>
  </w:num>
  <w:num w:numId="35">
    <w:abstractNumId w:val="34"/>
  </w:num>
  <w:num w:numId="36">
    <w:abstractNumId w:val="4"/>
  </w:num>
  <w:num w:numId="37">
    <w:abstractNumId w:val="18"/>
  </w:num>
  <w:num w:numId="38">
    <w:abstractNumId w:val="19"/>
  </w:num>
  <w:num w:numId="39">
    <w:abstractNumId w:val="14"/>
  </w:num>
  <w:num w:numId="40">
    <w:abstractNumId w:val="25"/>
  </w:num>
  <w:num w:numId="41">
    <w:abstractNumId w:val="38"/>
  </w:num>
  <w:num w:numId="42">
    <w:abstractNumId w:val="11"/>
  </w:num>
  <w:num w:numId="43">
    <w:abstractNumId w:val="23"/>
  </w:num>
  <w:num w:numId="44">
    <w:abstractNumId w:val="31"/>
  </w:num>
  <w:num w:numId="45">
    <w:abstractNumId w:val="12"/>
  </w:num>
  <w:num w:numId="46">
    <w:abstractNumId w:val="5"/>
  </w:num>
  <w:num w:numId="47">
    <w:abstractNumId w:val="24"/>
  </w:num>
  <w:num w:numId="48">
    <w:abstractNumId w:val="27"/>
  </w:num>
  <w:num w:numId="49">
    <w:abstractNumId w:val="33"/>
  </w:num>
  <w:num w:numId="5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B11AC"/>
    <w:rsid w:val="00002333"/>
    <w:rsid w:val="0001016B"/>
    <w:rsid w:val="00014428"/>
    <w:rsid w:val="00021C29"/>
    <w:rsid w:val="00031944"/>
    <w:rsid w:val="00052F03"/>
    <w:rsid w:val="00057D43"/>
    <w:rsid w:val="000950F3"/>
    <w:rsid w:val="000B309F"/>
    <w:rsid w:val="000D5120"/>
    <w:rsid w:val="000E5F5D"/>
    <w:rsid w:val="000F4832"/>
    <w:rsid w:val="00114AF1"/>
    <w:rsid w:val="001304FF"/>
    <w:rsid w:val="0013279A"/>
    <w:rsid w:val="00141C51"/>
    <w:rsid w:val="001540D7"/>
    <w:rsid w:val="00154E2E"/>
    <w:rsid w:val="00177531"/>
    <w:rsid w:val="001961FE"/>
    <w:rsid w:val="0019723E"/>
    <w:rsid w:val="001C2BFD"/>
    <w:rsid w:val="001F169A"/>
    <w:rsid w:val="001F6E0B"/>
    <w:rsid w:val="002115AE"/>
    <w:rsid w:val="00211B25"/>
    <w:rsid w:val="00212E37"/>
    <w:rsid w:val="00216255"/>
    <w:rsid w:val="0023619A"/>
    <w:rsid w:val="00240A83"/>
    <w:rsid w:val="0026538C"/>
    <w:rsid w:val="00266879"/>
    <w:rsid w:val="00273BAE"/>
    <w:rsid w:val="00277FAD"/>
    <w:rsid w:val="0028243C"/>
    <w:rsid w:val="002A3880"/>
    <w:rsid w:val="002A4D13"/>
    <w:rsid w:val="002E54EB"/>
    <w:rsid w:val="002F6B17"/>
    <w:rsid w:val="0030516D"/>
    <w:rsid w:val="00307CD7"/>
    <w:rsid w:val="0032764A"/>
    <w:rsid w:val="003455F8"/>
    <w:rsid w:val="003726F6"/>
    <w:rsid w:val="00374280"/>
    <w:rsid w:val="0038389E"/>
    <w:rsid w:val="00390A62"/>
    <w:rsid w:val="003D577D"/>
    <w:rsid w:val="003D7006"/>
    <w:rsid w:val="00403E08"/>
    <w:rsid w:val="00467ECB"/>
    <w:rsid w:val="0047794E"/>
    <w:rsid w:val="00492CB2"/>
    <w:rsid w:val="00496DE5"/>
    <w:rsid w:val="004A5C4C"/>
    <w:rsid w:val="004A7C05"/>
    <w:rsid w:val="004B2BC1"/>
    <w:rsid w:val="004C0955"/>
    <w:rsid w:val="004C7B66"/>
    <w:rsid w:val="004E7386"/>
    <w:rsid w:val="004E7A59"/>
    <w:rsid w:val="00503368"/>
    <w:rsid w:val="00503851"/>
    <w:rsid w:val="00507044"/>
    <w:rsid w:val="00526829"/>
    <w:rsid w:val="00535692"/>
    <w:rsid w:val="00536579"/>
    <w:rsid w:val="00542D77"/>
    <w:rsid w:val="005838CE"/>
    <w:rsid w:val="00587CA7"/>
    <w:rsid w:val="0059394D"/>
    <w:rsid w:val="005945BF"/>
    <w:rsid w:val="00594995"/>
    <w:rsid w:val="005A71CC"/>
    <w:rsid w:val="005B5962"/>
    <w:rsid w:val="005E53DD"/>
    <w:rsid w:val="006045E5"/>
    <w:rsid w:val="00627B6F"/>
    <w:rsid w:val="00652C84"/>
    <w:rsid w:val="006B163E"/>
    <w:rsid w:val="007022FF"/>
    <w:rsid w:val="00705B3B"/>
    <w:rsid w:val="00745116"/>
    <w:rsid w:val="0076211D"/>
    <w:rsid w:val="0077308D"/>
    <w:rsid w:val="007A46F2"/>
    <w:rsid w:val="007A6280"/>
    <w:rsid w:val="007E3052"/>
    <w:rsid w:val="007E3473"/>
    <w:rsid w:val="00801E87"/>
    <w:rsid w:val="00891014"/>
    <w:rsid w:val="008918B6"/>
    <w:rsid w:val="0089523C"/>
    <w:rsid w:val="008A4E39"/>
    <w:rsid w:val="008B314C"/>
    <w:rsid w:val="008B7299"/>
    <w:rsid w:val="00901920"/>
    <w:rsid w:val="00916B18"/>
    <w:rsid w:val="0094172E"/>
    <w:rsid w:val="00950F7C"/>
    <w:rsid w:val="00961DC5"/>
    <w:rsid w:val="00962F61"/>
    <w:rsid w:val="00972A90"/>
    <w:rsid w:val="00A052C3"/>
    <w:rsid w:val="00A17CBC"/>
    <w:rsid w:val="00A224F5"/>
    <w:rsid w:val="00A53ADE"/>
    <w:rsid w:val="00A5537E"/>
    <w:rsid w:val="00A60CB8"/>
    <w:rsid w:val="00A74C7C"/>
    <w:rsid w:val="00AA0B09"/>
    <w:rsid w:val="00AA1A0E"/>
    <w:rsid w:val="00AA3EA3"/>
    <w:rsid w:val="00AD73E3"/>
    <w:rsid w:val="00AE30E1"/>
    <w:rsid w:val="00AF08EC"/>
    <w:rsid w:val="00B0025A"/>
    <w:rsid w:val="00B06C02"/>
    <w:rsid w:val="00B16854"/>
    <w:rsid w:val="00B35468"/>
    <w:rsid w:val="00B46F39"/>
    <w:rsid w:val="00B548A5"/>
    <w:rsid w:val="00B93553"/>
    <w:rsid w:val="00BB11AC"/>
    <w:rsid w:val="00BB4ED5"/>
    <w:rsid w:val="00BB7E1A"/>
    <w:rsid w:val="00BC3F61"/>
    <w:rsid w:val="00BD7C25"/>
    <w:rsid w:val="00BE2E4F"/>
    <w:rsid w:val="00BF442E"/>
    <w:rsid w:val="00BF6E4F"/>
    <w:rsid w:val="00C027C7"/>
    <w:rsid w:val="00C069F0"/>
    <w:rsid w:val="00C5142C"/>
    <w:rsid w:val="00C55353"/>
    <w:rsid w:val="00C64707"/>
    <w:rsid w:val="00C671A4"/>
    <w:rsid w:val="00C93CEA"/>
    <w:rsid w:val="00C95A1E"/>
    <w:rsid w:val="00CA7E0D"/>
    <w:rsid w:val="00CE1E60"/>
    <w:rsid w:val="00D54CA3"/>
    <w:rsid w:val="00DB07FF"/>
    <w:rsid w:val="00DC7D12"/>
    <w:rsid w:val="00DE59DD"/>
    <w:rsid w:val="00DE7876"/>
    <w:rsid w:val="00DF011D"/>
    <w:rsid w:val="00DF2430"/>
    <w:rsid w:val="00E06191"/>
    <w:rsid w:val="00E07059"/>
    <w:rsid w:val="00E14F13"/>
    <w:rsid w:val="00E15291"/>
    <w:rsid w:val="00E176A4"/>
    <w:rsid w:val="00E203FB"/>
    <w:rsid w:val="00E51094"/>
    <w:rsid w:val="00E72314"/>
    <w:rsid w:val="00E74510"/>
    <w:rsid w:val="00EC2C96"/>
    <w:rsid w:val="00EC63B4"/>
    <w:rsid w:val="00EE66A0"/>
    <w:rsid w:val="00EF4D31"/>
    <w:rsid w:val="00F15640"/>
    <w:rsid w:val="00F36A81"/>
    <w:rsid w:val="00F441F4"/>
    <w:rsid w:val="00F46FBC"/>
    <w:rsid w:val="00F54C40"/>
    <w:rsid w:val="00F64716"/>
    <w:rsid w:val="00F71ED2"/>
    <w:rsid w:val="00F86BAD"/>
    <w:rsid w:val="00F90FAB"/>
    <w:rsid w:val="00F939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B11AC"/>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BB11AC"/>
    <w:pPr>
      <w:keepNext/>
      <w:jc w:val="center"/>
      <w:outlineLvl w:val="0"/>
    </w:pPr>
    <w:rPr>
      <w:sz w:val="28"/>
    </w:rPr>
  </w:style>
  <w:style w:type="paragraph" w:styleId="2">
    <w:name w:val="heading 2"/>
    <w:basedOn w:val="a0"/>
    <w:next w:val="a0"/>
    <w:link w:val="20"/>
    <w:qFormat/>
    <w:rsid w:val="00BB11AC"/>
    <w:pPr>
      <w:keepNext/>
      <w:jc w:val="center"/>
      <w:outlineLvl w:val="1"/>
    </w:pPr>
    <w:rPr>
      <w:sz w:val="24"/>
    </w:rPr>
  </w:style>
  <w:style w:type="paragraph" w:styleId="3">
    <w:name w:val="heading 3"/>
    <w:basedOn w:val="a0"/>
    <w:next w:val="a0"/>
    <w:link w:val="30"/>
    <w:qFormat/>
    <w:rsid w:val="00BB11AC"/>
    <w:pPr>
      <w:keepNext/>
      <w:jc w:val="center"/>
      <w:outlineLvl w:val="2"/>
    </w:pPr>
    <w:rPr>
      <w:sz w:val="40"/>
    </w:rPr>
  </w:style>
  <w:style w:type="paragraph" w:styleId="4">
    <w:name w:val="heading 4"/>
    <w:basedOn w:val="a0"/>
    <w:next w:val="a0"/>
    <w:link w:val="40"/>
    <w:qFormat/>
    <w:rsid w:val="00BB11AC"/>
    <w:pPr>
      <w:keepNext/>
      <w:jc w:val="center"/>
      <w:outlineLvl w:val="3"/>
    </w:pPr>
    <w:rPr>
      <w:b/>
      <w:sz w:val="24"/>
    </w:rPr>
  </w:style>
  <w:style w:type="paragraph" w:styleId="5">
    <w:name w:val="heading 5"/>
    <w:basedOn w:val="a0"/>
    <w:next w:val="a0"/>
    <w:link w:val="50"/>
    <w:qFormat/>
    <w:rsid w:val="00BB11AC"/>
    <w:pPr>
      <w:keepNext/>
      <w:outlineLvl w:val="4"/>
    </w:pPr>
    <w:rPr>
      <w:b/>
      <w:sz w:val="22"/>
    </w:rPr>
  </w:style>
  <w:style w:type="paragraph" w:styleId="6">
    <w:name w:val="heading 6"/>
    <w:basedOn w:val="a0"/>
    <w:next w:val="a0"/>
    <w:link w:val="60"/>
    <w:qFormat/>
    <w:rsid w:val="00BB11AC"/>
    <w:pPr>
      <w:keepNext/>
      <w:jc w:val="both"/>
      <w:outlineLvl w:val="5"/>
    </w:pPr>
    <w:rPr>
      <w:sz w:val="28"/>
    </w:rPr>
  </w:style>
  <w:style w:type="paragraph" w:styleId="7">
    <w:name w:val="heading 7"/>
    <w:basedOn w:val="a0"/>
    <w:next w:val="a0"/>
    <w:link w:val="70"/>
    <w:qFormat/>
    <w:rsid w:val="00BB11AC"/>
    <w:pPr>
      <w:keepNext/>
      <w:ind w:left="1416" w:firstLine="708"/>
      <w:jc w:val="center"/>
      <w:outlineLvl w:val="6"/>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B11AC"/>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BB11AC"/>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BB11AC"/>
    <w:rPr>
      <w:rFonts w:ascii="Times New Roman" w:eastAsia="Times New Roman" w:hAnsi="Times New Roman" w:cs="Times New Roman"/>
      <w:sz w:val="40"/>
      <w:szCs w:val="20"/>
      <w:lang w:eastAsia="ru-RU"/>
    </w:rPr>
  </w:style>
  <w:style w:type="character" w:customStyle="1" w:styleId="40">
    <w:name w:val="Заголовок 4 Знак"/>
    <w:basedOn w:val="a1"/>
    <w:link w:val="4"/>
    <w:rsid w:val="00BB11AC"/>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BB11AC"/>
    <w:rPr>
      <w:rFonts w:ascii="Times New Roman" w:eastAsia="Times New Roman" w:hAnsi="Times New Roman" w:cs="Times New Roman"/>
      <w:b/>
      <w:szCs w:val="20"/>
      <w:lang w:eastAsia="ru-RU"/>
    </w:rPr>
  </w:style>
  <w:style w:type="character" w:customStyle="1" w:styleId="60">
    <w:name w:val="Заголовок 6 Знак"/>
    <w:basedOn w:val="a1"/>
    <w:link w:val="6"/>
    <w:rsid w:val="00BB11AC"/>
    <w:rPr>
      <w:rFonts w:ascii="Times New Roman" w:eastAsia="Times New Roman" w:hAnsi="Times New Roman" w:cs="Times New Roman"/>
      <w:sz w:val="28"/>
      <w:szCs w:val="20"/>
      <w:lang w:eastAsia="ru-RU"/>
    </w:rPr>
  </w:style>
  <w:style w:type="character" w:customStyle="1" w:styleId="70">
    <w:name w:val="Заголовок 7 Знак"/>
    <w:basedOn w:val="a1"/>
    <w:link w:val="7"/>
    <w:rsid w:val="00BB11AC"/>
    <w:rPr>
      <w:rFonts w:ascii="Times New Roman" w:eastAsia="Times New Roman" w:hAnsi="Times New Roman" w:cs="Times New Roman"/>
      <w:sz w:val="28"/>
      <w:szCs w:val="20"/>
      <w:lang w:eastAsia="ru-RU"/>
    </w:rPr>
  </w:style>
  <w:style w:type="paragraph" w:styleId="a4">
    <w:name w:val="header"/>
    <w:basedOn w:val="a0"/>
    <w:link w:val="a5"/>
    <w:rsid w:val="00BB11AC"/>
    <w:pPr>
      <w:tabs>
        <w:tab w:val="center" w:pos="4536"/>
        <w:tab w:val="right" w:pos="9072"/>
      </w:tabs>
    </w:pPr>
  </w:style>
  <w:style w:type="character" w:customStyle="1" w:styleId="a5">
    <w:name w:val="Верхний колонтитул Знак"/>
    <w:basedOn w:val="a1"/>
    <w:link w:val="a4"/>
    <w:rsid w:val="00BB11AC"/>
    <w:rPr>
      <w:rFonts w:ascii="Times New Roman" w:eastAsia="Times New Roman" w:hAnsi="Times New Roman" w:cs="Times New Roman"/>
      <w:sz w:val="20"/>
      <w:szCs w:val="20"/>
      <w:lang w:eastAsia="ru-RU"/>
    </w:rPr>
  </w:style>
  <w:style w:type="character" w:styleId="a6">
    <w:name w:val="page number"/>
    <w:basedOn w:val="a1"/>
    <w:rsid w:val="00BB11AC"/>
  </w:style>
  <w:style w:type="paragraph" w:styleId="a7">
    <w:name w:val="Body Text"/>
    <w:basedOn w:val="a0"/>
    <w:link w:val="a8"/>
    <w:rsid w:val="00BB11AC"/>
    <w:pPr>
      <w:jc w:val="both"/>
    </w:pPr>
    <w:rPr>
      <w:sz w:val="28"/>
    </w:rPr>
  </w:style>
  <w:style w:type="character" w:customStyle="1" w:styleId="a8">
    <w:name w:val="Основной текст Знак"/>
    <w:basedOn w:val="a1"/>
    <w:link w:val="a7"/>
    <w:rsid w:val="00BB11AC"/>
    <w:rPr>
      <w:rFonts w:ascii="Times New Roman" w:eastAsia="Times New Roman" w:hAnsi="Times New Roman" w:cs="Times New Roman"/>
      <w:sz w:val="28"/>
      <w:szCs w:val="20"/>
      <w:lang w:eastAsia="ru-RU"/>
    </w:rPr>
  </w:style>
  <w:style w:type="paragraph" w:styleId="a9">
    <w:name w:val="Body Text Indent"/>
    <w:basedOn w:val="a0"/>
    <w:link w:val="aa"/>
    <w:rsid w:val="00BB11AC"/>
    <w:pPr>
      <w:ind w:left="993"/>
      <w:jc w:val="both"/>
    </w:pPr>
    <w:rPr>
      <w:sz w:val="28"/>
    </w:rPr>
  </w:style>
  <w:style w:type="character" w:customStyle="1" w:styleId="aa">
    <w:name w:val="Основной текст с отступом Знак"/>
    <w:basedOn w:val="a1"/>
    <w:link w:val="a9"/>
    <w:rsid w:val="00BB11AC"/>
    <w:rPr>
      <w:rFonts w:ascii="Times New Roman" w:eastAsia="Times New Roman" w:hAnsi="Times New Roman" w:cs="Times New Roman"/>
      <w:sz w:val="28"/>
      <w:szCs w:val="20"/>
      <w:lang w:eastAsia="ru-RU"/>
    </w:rPr>
  </w:style>
  <w:style w:type="paragraph" w:customStyle="1" w:styleId="ConsPlusTitle">
    <w:name w:val="ConsPlusTitle"/>
    <w:rsid w:val="00BB11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1">
    <w:name w:val="Body Text Indent 2"/>
    <w:basedOn w:val="a0"/>
    <w:link w:val="22"/>
    <w:rsid w:val="00BB11AC"/>
    <w:pPr>
      <w:autoSpaceDE w:val="0"/>
      <w:autoSpaceDN w:val="0"/>
      <w:adjustRightInd w:val="0"/>
      <w:ind w:firstLine="540"/>
      <w:jc w:val="both"/>
    </w:pPr>
    <w:rPr>
      <w:sz w:val="28"/>
    </w:rPr>
  </w:style>
  <w:style w:type="character" w:customStyle="1" w:styleId="22">
    <w:name w:val="Основной текст с отступом 2 Знак"/>
    <w:basedOn w:val="a1"/>
    <w:link w:val="21"/>
    <w:rsid w:val="00BB11AC"/>
    <w:rPr>
      <w:rFonts w:ascii="Times New Roman" w:eastAsia="Times New Roman" w:hAnsi="Times New Roman" w:cs="Times New Roman"/>
      <w:sz w:val="28"/>
      <w:szCs w:val="20"/>
      <w:lang w:eastAsia="ru-RU"/>
    </w:rPr>
  </w:style>
  <w:style w:type="paragraph" w:customStyle="1" w:styleId="ab">
    <w:name w:val="Норный"/>
    <w:basedOn w:val="a0"/>
    <w:rsid w:val="00BB11AC"/>
    <w:pPr>
      <w:jc w:val="center"/>
    </w:pPr>
    <w:rPr>
      <w:b/>
      <w:bCs/>
      <w:sz w:val="24"/>
      <w:szCs w:val="24"/>
    </w:rPr>
  </w:style>
  <w:style w:type="paragraph" w:styleId="ac">
    <w:name w:val="footer"/>
    <w:basedOn w:val="a0"/>
    <w:link w:val="ad"/>
    <w:rsid w:val="00BB11AC"/>
    <w:pPr>
      <w:tabs>
        <w:tab w:val="center" w:pos="4677"/>
        <w:tab w:val="right" w:pos="9355"/>
      </w:tabs>
    </w:pPr>
  </w:style>
  <w:style w:type="character" w:customStyle="1" w:styleId="ad">
    <w:name w:val="Нижний колонтитул Знак"/>
    <w:basedOn w:val="a1"/>
    <w:link w:val="ac"/>
    <w:rsid w:val="00BB11AC"/>
    <w:rPr>
      <w:rFonts w:ascii="Times New Roman" w:eastAsia="Times New Roman" w:hAnsi="Times New Roman" w:cs="Times New Roman"/>
      <w:sz w:val="20"/>
      <w:szCs w:val="20"/>
      <w:lang w:eastAsia="ru-RU"/>
    </w:rPr>
  </w:style>
  <w:style w:type="paragraph" w:styleId="23">
    <w:name w:val="Body Text 2"/>
    <w:basedOn w:val="a0"/>
    <w:link w:val="24"/>
    <w:uiPriority w:val="99"/>
    <w:rsid w:val="00BB11AC"/>
    <w:pPr>
      <w:jc w:val="both"/>
    </w:pPr>
    <w:rPr>
      <w:b/>
      <w:bCs/>
      <w:sz w:val="28"/>
      <w:szCs w:val="24"/>
    </w:rPr>
  </w:style>
  <w:style w:type="character" w:customStyle="1" w:styleId="24">
    <w:name w:val="Основной текст 2 Знак"/>
    <w:basedOn w:val="a1"/>
    <w:link w:val="23"/>
    <w:uiPriority w:val="99"/>
    <w:rsid w:val="00BB11AC"/>
    <w:rPr>
      <w:rFonts w:ascii="Times New Roman" w:eastAsia="Times New Roman" w:hAnsi="Times New Roman" w:cs="Times New Roman"/>
      <w:b/>
      <w:bCs/>
      <w:sz w:val="28"/>
      <w:szCs w:val="24"/>
      <w:lang w:eastAsia="ru-RU"/>
    </w:rPr>
  </w:style>
  <w:style w:type="paragraph" w:styleId="31">
    <w:name w:val="Body Text 3"/>
    <w:basedOn w:val="a0"/>
    <w:link w:val="32"/>
    <w:rsid w:val="00BB11AC"/>
    <w:pPr>
      <w:jc w:val="both"/>
    </w:pPr>
    <w:rPr>
      <w:sz w:val="28"/>
      <w:szCs w:val="24"/>
    </w:rPr>
  </w:style>
  <w:style w:type="character" w:customStyle="1" w:styleId="32">
    <w:name w:val="Основной текст 3 Знак"/>
    <w:basedOn w:val="a1"/>
    <w:link w:val="31"/>
    <w:rsid w:val="00BB11AC"/>
    <w:rPr>
      <w:rFonts w:ascii="Times New Roman" w:eastAsia="Times New Roman" w:hAnsi="Times New Roman" w:cs="Times New Roman"/>
      <w:sz w:val="28"/>
      <w:szCs w:val="24"/>
      <w:lang w:eastAsia="ru-RU"/>
    </w:rPr>
  </w:style>
  <w:style w:type="paragraph" w:styleId="33">
    <w:name w:val="Body Text Indent 3"/>
    <w:basedOn w:val="a0"/>
    <w:link w:val="34"/>
    <w:uiPriority w:val="99"/>
    <w:rsid w:val="00BB11AC"/>
    <w:pPr>
      <w:ind w:left="720" w:hanging="720"/>
      <w:jc w:val="both"/>
    </w:pPr>
    <w:rPr>
      <w:sz w:val="28"/>
      <w:szCs w:val="24"/>
    </w:rPr>
  </w:style>
  <w:style w:type="character" w:customStyle="1" w:styleId="34">
    <w:name w:val="Основной текст с отступом 3 Знак"/>
    <w:basedOn w:val="a1"/>
    <w:link w:val="33"/>
    <w:uiPriority w:val="99"/>
    <w:rsid w:val="00BB11AC"/>
    <w:rPr>
      <w:rFonts w:ascii="Times New Roman" w:eastAsia="Times New Roman" w:hAnsi="Times New Roman" w:cs="Times New Roman"/>
      <w:sz w:val="28"/>
      <w:szCs w:val="24"/>
      <w:lang w:eastAsia="ru-RU"/>
    </w:rPr>
  </w:style>
  <w:style w:type="paragraph" w:styleId="ae">
    <w:name w:val="caption"/>
    <w:basedOn w:val="a0"/>
    <w:next w:val="a0"/>
    <w:qFormat/>
    <w:rsid w:val="00BB11AC"/>
    <w:rPr>
      <w:sz w:val="28"/>
    </w:rPr>
  </w:style>
  <w:style w:type="table" w:styleId="af">
    <w:name w:val="Table Grid"/>
    <w:basedOn w:val="a2"/>
    <w:uiPriority w:val="59"/>
    <w:rsid w:val="00BB11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BB11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B11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Title"/>
    <w:basedOn w:val="a0"/>
    <w:link w:val="11"/>
    <w:uiPriority w:val="99"/>
    <w:qFormat/>
    <w:rsid w:val="00BB11AC"/>
    <w:pPr>
      <w:jc w:val="center"/>
    </w:pPr>
    <w:rPr>
      <w:b/>
      <w:sz w:val="36"/>
    </w:rPr>
  </w:style>
  <w:style w:type="character" w:customStyle="1" w:styleId="11">
    <w:name w:val="Название Знак1"/>
    <w:basedOn w:val="a1"/>
    <w:link w:val="af0"/>
    <w:uiPriority w:val="99"/>
    <w:rsid w:val="00BB11AC"/>
    <w:rPr>
      <w:rFonts w:ascii="Times New Roman" w:eastAsia="Times New Roman" w:hAnsi="Times New Roman" w:cs="Times New Roman"/>
      <w:b/>
      <w:sz w:val="36"/>
      <w:szCs w:val="20"/>
      <w:lang w:eastAsia="ru-RU"/>
    </w:rPr>
  </w:style>
  <w:style w:type="paragraph" w:styleId="af1">
    <w:name w:val="List Paragraph"/>
    <w:basedOn w:val="a0"/>
    <w:uiPriority w:val="34"/>
    <w:qFormat/>
    <w:rsid w:val="00BB11AC"/>
    <w:pPr>
      <w:spacing w:after="200" w:line="276" w:lineRule="auto"/>
      <w:ind w:left="720"/>
      <w:contextualSpacing/>
    </w:pPr>
    <w:rPr>
      <w:rFonts w:ascii="Calibri" w:hAnsi="Calibri"/>
      <w:sz w:val="22"/>
      <w:szCs w:val="22"/>
    </w:rPr>
  </w:style>
  <w:style w:type="paragraph" w:customStyle="1" w:styleId="25">
    <w:name w:val="заголовок 2"/>
    <w:basedOn w:val="a0"/>
    <w:rsid w:val="00BB11AC"/>
    <w:pPr>
      <w:widowControl w:val="0"/>
      <w:spacing w:before="60"/>
      <w:jc w:val="both"/>
    </w:pPr>
    <w:rPr>
      <w:szCs w:val="24"/>
    </w:rPr>
  </w:style>
  <w:style w:type="paragraph" w:styleId="af2">
    <w:name w:val="Balloon Text"/>
    <w:basedOn w:val="a0"/>
    <w:link w:val="af3"/>
    <w:rsid w:val="00BB11AC"/>
    <w:rPr>
      <w:rFonts w:ascii="Tahoma" w:hAnsi="Tahoma"/>
      <w:sz w:val="16"/>
      <w:szCs w:val="16"/>
    </w:rPr>
  </w:style>
  <w:style w:type="character" w:customStyle="1" w:styleId="af3">
    <w:name w:val="Текст выноски Знак"/>
    <w:basedOn w:val="a1"/>
    <w:link w:val="af2"/>
    <w:rsid w:val="00BB11AC"/>
    <w:rPr>
      <w:rFonts w:ascii="Tahoma" w:eastAsia="Times New Roman" w:hAnsi="Tahoma" w:cs="Times New Roman"/>
      <w:sz w:val="16"/>
      <w:szCs w:val="16"/>
      <w:lang w:eastAsia="ru-RU"/>
    </w:rPr>
  </w:style>
  <w:style w:type="paragraph" w:styleId="af4">
    <w:name w:val="Block Text"/>
    <w:basedOn w:val="a0"/>
    <w:rsid w:val="00BB11AC"/>
    <w:pPr>
      <w:ind w:left="284" w:right="5102"/>
    </w:pPr>
    <w:rPr>
      <w:sz w:val="28"/>
    </w:rPr>
  </w:style>
  <w:style w:type="character" w:styleId="af5">
    <w:name w:val="Placeholder Text"/>
    <w:basedOn w:val="a1"/>
    <w:uiPriority w:val="99"/>
    <w:semiHidden/>
    <w:rsid w:val="00BB11AC"/>
    <w:rPr>
      <w:color w:val="808080"/>
    </w:rPr>
  </w:style>
  <w:style w:type="character" w:styleId="af6">
    <w:name w:val="Hyperlink"/>
    <w:basedOn w:val="a1"/>
    <w:uiPriority w:val="99"/>
    <w:rsid w:val="00BB11AC"/>
    <w:rPr>
      <w:color w:val="0563C1" w:themeColor="hyperlink"/>
      <w:u w:val="single"/>
    </w:rPr>
  </w:style>
  <w:style w:type="character" w:customStyle="1" w:styleId="af7">
    <w:name w:val="Основной текст_"/>
    <w:basedOn w:val="a1"/>
    <w:link w:val="35"/>
    <w:rsid w:val="00BB11AC"/>
    <w:rPr>
      <w:sz w:val="27"/>
      <w:szCs w:val="27"/>
      <w:shd w:val="clear" w:color="auto" w:fill="FFFFFF"/>
    </w:rPr>
  </w:style>
  <w:style w:type="paragraph" w:customStyle="1" w:styleId="35">
    <w:name w:val="Основной текст3"/>
    <w:basedOn w:val="a0"/>
    <w:link w:val="af7"/>
    <w:rsid w:val="00BB11AC"/>
    <w:pPr>
      <w:widowControl w:val="0"/>
      <w:shd w:val="clear" w:color="auto" w:fill="FFFFFF"/>
      <w:spacing w:before="240" w:line="322" w:lineRule="exact"/>
      <w:ind w:hanging="1660"/>
      <w:jc w:val="both"/>
    </w:pPr>
    <w:rPr>
      <w:rFonts w:asciiTheme="minorHAnsi" w:eastAsiaTheme="minorHAnsi" w:hAnsiTheme="minorHAnsi" w:cstheme="minorBidi"/>
      <w:sz w:val="27"/>
      <w:szCs w:val="27"/>
      <w:lang w:eastAsia="en-US"/>
    </w:rPr>
  </w:style>
  <w:style w:type="character" w:customStyle="1" w:styleId="FontStyle34">
    <w:name w:val="Font Style34"/>
    <w:uiPriority w:val="99"/>
    <w:rsid w:val="00BB11AC"/>
    <w:rPr>
      <w:rFonts w:ascii="Arial" w:hAnsi="Arial" w:cs="Arial"/>
      <w:sz w:val="22"/>
      <w:szCs w:val="22"/>
    </w:rPr>
  </w:style>
  <w:style w:type="paragraph" w:customStyle="1" w:styleId="Style3">
    <w:name w:val="Style3"/>
    <w:basedOn w:val="a0"/>
    <w:uiPriority w:val="99"/>
    <w:rsid w:val="00BB11AC"/>
    <w:pPr>
      <w:widowControl w:val="0"/>
      <w:autoSpaceDE w:val="0"/>
      <w:autoSpaceDN w:val="0"/>
      <w:adjustRightInd w:val="0"/>
      <w:spacing w:line="328" w:lineRule="exact"/>
      <w:ind w:firstLine="696"/>
      <w:jc w:val="both"/>
    </w:pPr>
    <w:rPr>
      <w:sz w:val="24"/>
      <w:szCs w:val="24"/>
    </w:rPr>
  </w:style>
  <w:style w:type="character" w:customStyle="1" w:styleId="FontStyle25">
    <w:name w:val="Font Style25"/>
    <w:uiPriority w:val="99"/>
    <w:rsid w:val="00BB11AC"/>
    <w:rPr>
      <w:rFonts w:ascii="Times New Roman" w:hAnsi="Times New Roman" w:cs="Times New Roman"/>
      <w:sz w:val="26"/>
      <w:szCs w:val="26"/>
    </w:rPr>
  </w:style>
  <w:style w:type="paragraph" w:customStyle="1" w:styleId="Style7">
    <w:name w:val="Style7"/>
    <w:basedOn w:val="a0"/>
    <w:uiPriority w:val="99"/>
    <w:rsid w:val="00BB11AC"/>
    <w:pPr>
      <w:widowControl w:val="0"/>
      <w:autoSpaceDE w:val="0"/>
      <w:autoSpaceDN w:val="0"/>
      <w:adjustRightInd w:val="0"/>
    </w:pPr>
    <w:rPr>
      <w:sz w:val="24"/>
      <w:szCs w:val="24"/>
    </w:rPr>
  </w:style>
  <w:style w:type="paragraph" w:customStyle="1" w:styleId="Style9">
    <w:name w:val="Style9"/>
    <w:basedOn w:val="a0"/>
    <w:uiPriority w:val="99"/>
    <w:rsid w:val="00BB11AC"/>
    <w:pPr>
      <w:widowControl w:val="0"/>
      <w:autoSpaceDE w:val="0"/>
      <w:autoSpaceDN w:val="0"/>
      <w:adjustRightInd w:val="0"/>
    </w:pPr>
    <w:rPr>
      <w:sz w:val="24"/>
      <w:szCs w:val="24"/>
    </w:rPr>
  </w:style>
  <w:style w:type="paragraph" w:customStyle="1" w:styleId="Style15">
    <w:name w:val="Style15"/>
    <w:basedOn w:val="a0"/>
    <w:uiPriority w:val="99"/>
    <w:rsid w:val="00BB11AC"/>
    <w:pPr>
      <w:widowControl w:val="0"/>
      <w:autoSpaceDE w:val="0"/>
      <w:autoSpaceDN w:val="0"/>
      <w:adjustRightInd w:val="0"/>
      <w:spacing w:line="322" w:lineRule="exact"/>
      <w:ind w:firstLine="389"/>
      <w:jc w:val="both"/>
    </w:pPr>
    <w:rPr>
      <w:sz w:val="24"/>
      <w:szCs w:val="24"/>
    </w:rPr>
  </w:style>
  <w:style w:type="character" w:customStyle="1" w:styleId="FontStyle24">
    <w:name w:val="Font Style24"/>
    <w:uiPriority w:val="99"/>
    <w:rsid w:val="00BB11AC"/>
    <w:rPr>
      <w:rFonts w:ascii="Times New Roman" w:hAnsi="Times New Roman" w:cs="Times New Roman"/>
      <w:b/>
      <w:bCs/>
      <w:sz w:val="26"/>
      <w:szCs w:val="26"/>
    </w:rPr>
  </w:style>
  <w:style w:type="paragraph" w:styleId="af8">
    <w:name w:val="Normal (Web)"/>
    <w:basedOn w:val="a0"/>
    <w:uiPriority w:val="99"/>
    <w:unhideWhenUsed/>
    <w:rsid w:val="00BB11AC"/>
    <w:pPr>
      <w:spacing w:before="100" w:beforeAutospacing="1" w:after="100" w:afterAutospacing="1"/>
    </w:pPr>
    <w:rPr>
      <w:sz w:val="24"/>
      <w:szCs w:val="24"/>
    </w:rPr>
  </w:style>
  <w:style w:type="character" w:styleId="af9">
    <w:name w:val="Strong"/>
    <w:qFormat/>
    <w:rsid w:val="00BB11AC"/>
    <w:rPr>
      <w:b/>
      <w:bCs/>
    </w:rPr>
  </w:style>
  <w:style w:type="paragraph" w:customStyle="1" w:styleId="Style22">
    <w:name w:val="Style22"/>
    <w:basedOn w:val="a0"/>
    <w:uiPriority w:val="99"/>
    <w:rsid w:val="00BB11AC"/>
    <w:pPr>
      <w:widowControl w:val="0"/>
      <w:autoSpaceDE w:val="0"/>
      <w:autoSpaceDN w:val="0"/>
      <w:adjustRightInd w:val="0"/>
      <w:spacing w:line="322" w:lineRule="exact"/>
      <w:jc w:val="center"/>
    </w:pPr>
    <w:rPr>
      <w:sz w:val="24"/>
      <w:szCs w:val="24"/>
    </w:rPr>
  </w:style>
  <w:style w:type="character" w:customStyle="1" w:styleId="Absatz-Standardschriftart">
    <w:name w:val="Absatz-Standardschriftart"/>
    <w:rsid w:val="00BB11AC"/>
  </w:style>
  <w:style w:type="character" w:customStyle="1" w:styleId="WW-Absatz-Standardschriftart">
    <w:name w:val="WW-Absatz-Standardschriftart"/>
    <w:rsid w:val="00BB11AC"/>
  </w:style>
  <w:style w:type="character" w:customStyle="1" w:styleId="26">
    <w:name w:val="Основной шрифт абзаца2"/>
    <w:rsid w:val="00BB11AC"/>
  </w:style>
  <w:style w:type="character" w:customStyle="1" w:styleId="WW-Absatz-Standardschriftart1">
    <w:name w:val="WW-Absatz-Standardschriftart1"/>
    <w:rsid w:val="00BB11AC"/>
  </w:style>
  <w:style w:type="character" w:customStyle="1" w:styleId="WW-Absatz-Standardschriftart11">
    <w:name w:val="WW-Absatz-Standardschriftart11"/>
    <w:rsid w:val="00BB11AC"/>
  </w:style>
  <w:style w:type="character" w:customStyle="1" w:styleId="WW-Absatz-Standardschriftart111">
    <w:name w:val="WW-Absatz-Standardschriftart111"/>
    <w:rsid w:val="00BB11AC"/>
  </w:style>
  <w:style w:type="character" w:customStyle="1" w:styleId="WW-Absatz-Standardschriftart1111">
    <w:name w:val="WW-Absatz-Standardschriftart1111"/>
    <w:rsid w:val="00BB11AC"/>
  </w:style>
  <w:style w:type="character" w:customStyle="1" w:styleId="WW-Absatz-Standardschriftart11111">
    <w:name w:val="WW-Absatz-Standardschriftart11111"/>
    <w:rsid w:val="00BB11AC"/>
  </w:style>
  <w:style w:type="character" w:customStyle="1" w:styleId="WW-Absatz-Standardschriftart111111">
    <w:name w:val="WW-Absatz-Standardschriftart111111"/>
    <w:rsid w:val="00BB11AC"/>
  </w:style>
  <w:style w:type="character" w:customStyle="1" w:styleId="WW8Num1z1">
    <w:name w:val="WW8Num1z1"/>
    <w:rsid w:val="00BB11AC"/>
    <w:rPr>
      <w:rFonts w:ascii="Times New Roman" w:eastAsia="Times New Roman" w:hAnsi="Times New Roman" w:cs="Times New Roman"/>
    </w:rPr>
  </w:style>
  <w:style w:type="character" w:customStyle="1" w:styleId="12">
    <w:name w:val="Основной шрифт абзаца1"/>
    <w:rsid w:val="00BB11AC"/>
  </w:style>
  <w:style w:type="paragraph" w:styleId="afa">
    <w:name w:val="List"/>
    <w:basedOn w:val="a7"/>
    <w:rsid w:val="00BB11AC"/>
    <w:pPr>
      <w:suppressAutoHyphens/>
      <w:spacing w:after="120"/>
      <w:jc w:val="left"/>
    </w:pPr>
    <w:rPr>
      <w:sz w:val="20"/>
      <w:lang w:eastAsia="ar-SA"/>
    </w:rPr>
  </w:style>
  <w:style w:type="paragraph" w:customStyle="1" w:styleId="27">
    <w:name w:val="Название2"/>
    <w:basedOn w:val="a0"/>
    <w:rsid w:val="00BB11AC"/>
    <w:pPr>
      <w:suppressLineNumbers/>
      <w:suppressAutoHyphens/>
      <w:spacing w:before="120" w:after="120"/>
    </w:pPr>
    <w:rPr>
      <w:rFonts w:ascii="Arial" w:hAnsi="Arial" w:cs="Tahoma"/>
      <w:i/>
      <w:iCs/>
      <w:szCs w:val="24"/>
      <w:lang w:eastAsia="ar-SA"/>
    </w:rPr>
  </w:style>
  <w:style w:type="paragraph" w:customStyle="1" w:styleId="28">
    <w:name w:val="Указатель2"/>
    <w:basedOn w:val="a0"/>
    <w:rsid w:val="00BB11AC"/>
    <w:pPr>
      <w:suppressLineNumbers/>
      <w:suppressAutoHyphens/>
    </w:pPr>
    <w:rPr>
      <w:rFonts w:ascii="Arial" w:hAnsi="Arial" w:cs="Tahoma"/>
      <w:lang w:eastAsia="ar-SA"/>
    </w:rPr>
  </w:style>
  <w:style w:type="paragraph" w:customStyle="1" w:styleId="13">
    <w:name w:val="Название1"/>
    <w:basedOn w:val="a0"/>
    <w:rsid w:val="00BB11AC"/>
    <w:pPr>
      <w:suppressLineNumbers/>
      <w:suppressAutoHyphens/>
      <w:spacing w:before="120" w:after="120"/>
    </w:pPr>
    <w:rPr>
      <w:i/>
      <w:iCs/>
      <w:sz w:val="24"/>
      <w:szCs w:val="24"/>
      <w:lang w:eastAsia="ar-SA"/>
    </w:rPr>
  </w:style>
  <w:style w:type="paragraph" w:customStyle="1" w:styleId="14">
    <w:name w:val="Указатель1"/>
    <w:basedOn w:val="a0"/>
    <w:rsid w:val="00BB11AC"/>
    <w:pPr>
      <w:suppressLineNumbers/>
      <w:suppressAutoHyphens/>
    </w:pPr>
    <w:rPr>
      <w:lang w:eastAsia="ar-SA"/>
    </w:rPr>
  </w:style>
  <w:style w:type="paragraph" w:customStyle="1" w:styleId="Heading">
    <w:name w:val="Heading"/>
    <w:rsid w:val="00BB11AC"/>
    <w:pPr>
      <w:suppressAutoHyphens/>
      <w:autoSpaceDE w:val="0"/>
      <w:spacing w:after="0" w:line="240" w:lineRule="auto"/>
    </w:pPr>
    <w:rPr>
      <w:rFonts w:ascii="Arial" w:eastAsia="Arial" w:hAnsi="Arial" w:cs="Arial"/>
      <w:b/>
      <w:bCs/>
      <w:lang w:eastAsia="ar-SA"/>
    </w:rPr>
  </w:style>
  <w:style w:type="paragraph" w:customStyle="1" w:styleId="afb">
    <w:name w:val="Содержимое таблицы"/>
    <w:basedOn w:val="a0"/>
    <w:rsid w:val="00BB11AC"/>
    <w:pPr>
      <w:suppressLineNumbers/>
      <w:suppressAutoHyphens/>
    </w:pPr>
    <w:rPr>
      <w:lang w:eastAsia="ar-SA"/>
    </w:rPr>
  </w:style>
  <w:style w:type="paragraph" w:customStyle="1" w:styleId="afc">
    <w:name w:val="Заголовок таблицы"/>
    <w:basedOn w:val="afb"/>
    <w:rsid w:val="00BB11AC"/>
    <w:pPr>
      <w:jc w:val="center"/>
    </w:pPr>
    <w:rPr>
      <w:b/>
      <w:bCs/>
    </w:rPr>
  </w:style>
  <w:style w:type="paragraph" w:styleId="HTML">
    <w:name w:val="HTML Preformatted"/>
    <w:basedOn w:val="a0"/>
    <w:link w:val="HTML0"/>
    <w:uiPriority w:val="99"/>
    <w:unhideWhenUsed/>
    <w:rsid w:val="00BB1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uiPriority w:val="99"/>
    <w:rsid w:val="00BB11AC"/>
    <w:rPr>
      <w:rFonts w:ascii="Courier New" w:eastAsia="Times New Roman" w:hAnsi="Courier New" w:cs="Times New Roman"/>
      <w:sz w:val="20"/>
      <w:szCs w:val="20"/>
    </w:rPr>
  </w:style>
  <w:style w:type="paragraph" w:customStyle="1" w:styleId="Standard">
    <w:name w:val="Standard"/>
    <w:rsid w:val="00BB11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BB11AC"/>
    <w:pPr>
      <w:suppressLineNumbers/>
    </w:pPr>
  </w:style>
  <w:style w:type="paragraph" w:customStyle="1" w:styleId="ConsPlusCell">
    <w:name w:val="ConsPlusCell"/>
    <w:rsid w:val="00BB11AC"/>
    <w:pPr>
      <w:suppressAutoHyphens/>
      <w:autoSpaceDN w:val="0"/>
      <w:spacing w:after="0" w:line="240" w:lineRule="auto"/>
      <w:textAlignment w:val="baseline"/>
    </w:pPr>
    <w:rPr>
      <w:rFonts w:ascii="Arial" w:eastAsia="Andale Sans UI" w:hAnsi="Arial" w:cs="Tahoma"/>
      <w:kern w:val="3"/>
      <w:sz w:val="20"/>
      <w:szCs w:val="20"/>
      <w:lang w:val="de-DE" w:eastAsia="ru-RU" w:bidi="fa-IR"/>
    </w:rPr>
  </w:style>
  <w:style w:type="paragraph" w:customStyle="1" w:styleId="15">
    <w:name w:val="Основной текст1"/>
    <w:basedOn w:val="a0"/>
    <w:rsid w:val="00BB11AC"/>
    <w:pPr>
      <w:shd w:val="clear" w:color="auto" w:fill="FFFFFF"/>
      <w:spacing w:after="300" w:line="322" w:lineRule="exact"/>
      <w:ind w:hanging="840"/>
      <w:jc w:val="center"/>
    </w:pPr>
    <w:rPr>
      <w:color w:val="000000"/>
      <w:sz w:val="26"/>
      <w:szCs w:val="26"/>
    </w:rPr>
  </w:style>
  <w:style w:type="paragraph" w:customStyle="1" w:styleId="8">
    <w:name w:val="Основной текст (8)"/>
    <w:basedOn w:val="a0"/>
    <w:link w:val="80"/>
    <w:rsid w:val="00BB11AC"/>
    <w:pPr>
      <w:shd w:val="clear" w:color="auto" w:fill="FFFFFF"/>
      <w:spacing w:line="0" w:lineRule="atLeast"/>
    </w:pPr>
    <w:rPr>
      <w:color w:val="000000"/>
      <w:sz w:val="14"/>
      <w:szCs w:val="14"/>
    </w:rPr>
  </w:style>
  <w:style w:type="character" w:styleId="afd">
    <w:name w:val="Emphasis"/>
    <w:qFormat/>
    <w:rsid w:val="00BB11AC"/>
    <w:rPr>
      <w:i/>
      <w:iCs/>
    </w:rPr>
  </w:style>
  <w:style w:type="character" w:customStyle="1" w:styleId="afe">
    <w:name w:val="Маркированный список Знак"/>
    <w:uiPriority w:val="99"/>
    <w:rsid w:val="00BB11AC"/>
    <w:rPr>
      <w:rFonts w:ascii="Calibri" w:eastAsia="Calibri" w:hAnsi="Calibri"/>
      <w:sz w:val="22"/>
      <w:szCs w:val="22"/>
      <w:lang w:val="ru-RU" w:eastAsia="ar-SA" w:bidi="ar-SA"/>
    </w:rPr>
  </w:style>
  <w:style w:type="paragraph" w:customStyle="1" w:styleId="210">
    <w:name w:val="Основной текст с отступом 21"/>
    <w:basedOn w:val="a0"/>
    <w:rsid w:val="00BB11AC"/>
    <w:pPr>
      <w:widowControl w:val="0"/>
      <w:suppressAutoHyphens/>
      <w:ind w:left="708"/>
      <w:jc w:val="both"/>
    </w:pPr>
    <w:rPr>
      <w:rFonts w:eastAsia="Lucida Sans Unicode" w:cs="Tahoma"/>
      <w:color w:val="000000"/>
      <w:sz w:val="24"/>
      <w:szCs w:val="24"/>
      <w:lang w:val="en-US" w:eastAsia="en-US" w:bidi="en-US"/>
    </w:rPr>
  </w:style>
  <w:style w:type="paragraph" w:styleId="16">
    <w:name w:val="toc 1"/>
    <w:basedOn w:val="a0"/>
    <w:next w:val="a0"/>
    <w:rsid w:val="00BB11AC"/>
    <w:pPr>
      <w:widowControl w:val="0"/>
      <w:tabs>
        <w:tab w:val="left" w:pos="783"/>
        <w:tab w:val="right" w:leader="dot" w:pos="9468"/>
      </w:tabs>
      <w:suppressAutoHyphens/>
      <w:ind w:left="41"/>
      <w:jc w:val="center"/>
    </w:pPr>
    <w:rPr>
      <w:rFonts w:eastAsia="Lucida Sans Unicode" w:cs="Tahoma"/>
      <w:color w:val="000000"/>
      <w:sz w:val="24"/>
      <w:szCs w:val="24"/>
      <w:lang w:val="en-US" w:eastAsia="en-US" w:bidi="en-US"/>
    </w:rPr>
  </w:style>
  <w:style w:type="character" w:customStyle="1" w:styleId="epm">
    <w:name w:val="epm"/>
    <w:rsid w:val="00BB11AC"/>
  </w:style>
  <w:style w:type="paragraph" w:customStyle="1" w:styleId="aff">
    <w:name w:val="Таблицы (моноширинный)"/>
    <w:basedOn w:val="a0"/>
    <w:next w:val="a0"/>
    <w:rsid w:val="00BB11AC"/>
    <w:pPr>
      <w:widowControl w:val="0"/>
      <w:autoSpaceDE w:val="0"/>
      <w:autoSpaceDN w:val="0"/>
      <w:adjustRightInd w:val="0"/>
      <w:jc w:val="both"/>
    </w:pPr>
    <w:rPr>
      <w:rFonts w:ascii="Courier New" w:hAnsi="Courier New" w:cs="Courier New"/>
    </w:rPr>
  </w:style>
  <w:style w:type="paragraph" w:customStyle="1" w:styleId="western">
    <w:name w:val="western"/>
    <w:basedOn w:val="a0"/>
    <w:uiPriority w:val="99"/>
    <w:rsid w:val="00BB11AC"/>
    <w:pPr>
      <w:spacing w:before="100" w:beforeAutospacing="1"/>
    </w:pPr>
    <w:rPr>
      <w:color w:val="000000"/>
      <w:sz w:val="28"/>
      <w:szCs w:val="28"/>
    </w:rPr>
  </w:style>
  <w:style w:type="character" w:customStyle="1" w:styleId="highlight">
    <w:name w:val="highlight"/>
    <w:uiPriority w:val="99"/>
    <w:rsid w:val="00BB11AC"/>
  </w:style>
  <w:style w:type="character" w:styleId="HTML1">
    <w:name w:val="HTML Cite"/>
    <w:uiPriority w:val="99"/>
    <w:rsid w:val="00BB11AC"/>
    <w:rPr>
      <w:rFonts w:cs="Times New Roman"/>
      <w:color w:val="0E774A"/>
    </w:rPr>
  </w:style>
  <w:style w:type="paragraph" w:customStyle="1" w:styleId="aff0">
    <w:name w:val="Мой стиль"/>
    <w:basedOn w:val="a0"/>
    <w:uiPriority w:val="99"/>
    <w:rsid w:val="00BB11AC"/>
    <w:pPr>
      <w:widowControl w:val="0"/>
      <w:tabs>
        <w:tab w:val="left" w:pos="1680"/>
      </w:tabs>
      <w:adjustRightInd w:val="0"/>
      <w:spacing w:after="120" w:line="288" w:lineRule="auto"/>
      <w:ind w:left="1701" w:hanging="501"/>
      <w:jc w:val="both"/>
      <w:textAlignment w:val="baseline"/>
    </w:pPr>
    <w:rPr>
      <w:rFonts w:ascii="Georgia" w:hAnsi="Georgia"/>
      <w:sz w:val="22"/>
      <w:szCs w:val="22"/>
    </w:rPr>
  </w:style>
  <w:style w:type="paragraph" w:customStyle="1" w:styleId="aff1">
    <w:name w:val="#Список"/>
    <w:basedOn w:val="aff0"/>
    <w:uiPriority w:val="99"/>
    <w:rsid w:val="00BB11AC"/>
    <w:pPr>
      <w:widowControl/>
      <w:tabs>
        <w:tab w:val="clear" w:pos="1680"/>
        <w:tab w:val="left" w:pos="2400"/>
        <w:tab w:val="left" w:pos="4920"/>
      </w:tabs>
      <w:ind w:left="2400" w:hanging="360"/>
    </w:pPr>
  </w:style>
  <w:style w:type="paragraph" w:customStyle="1" w:styleId="aff2">
    <w:name w:val="Нормальный"/>
    <w:rsid w:val="00BB11A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3">
    <w:name w:val="FollowedHyperlink"/>
    <w:uiPriority w:val="99"/>
    <w:rsid w:val="00BB11AC"/>
    <w:rPr>
      <w:rFonts w:cs="Times New Roman"/>
      <w:color w:val="800080"/>
      <w:u w:val="single"/>
    </w:rPr>
  </w:style>
  <w:style w:type="paragraph" w:customStyle="1" w:styleId="ConsPlusTitlePage">
    <w:name w:val="ConsPlusTitlePage"/>
    <w:rsid w:val="00BB11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7">
    <w:name w:val="Нормальный1"/>
    <w:uiPriority w:val="99"/>
    <w:rsid w:val="00BB11A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4">
    <w:name w:val="Неформатированный"/>
    <w:uiPriority w:val="99"/>
    <w:rsid w:val="00BB11AC"/>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5">
    <w:name w:val="Разметка контекста"/>
    <w:uiPriority w:val="99"/>
    <w:rsid w:val="00BB11A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6">
    <w:name w:val="Без интервала Знак"/>
    <w:link w:val="aff7"/>
    <w:uiPriority w:val="99"/>
    <w:locked/>
    <w:rsid w:val="00BB11AC"/>
    <w:rPr>
      <w:sz w:val="24"/>
    </w:rPr>
  </w:style>
  <w:style w:type="paragraph" w:styleId="aff7">
    <w:name w:val="No Spacing"/>
    <w:basedOn w:val="a0"/>
    <w:link w:val="aff6"/>
    <w:uiPriority w:val="99"/>
    <w:qFormat/>
    <w:rsid w:val="00BB11AC"/>
    <w:pPr>
      <w:jc w:val="both"/>
    </w:pPr>
    <w:rPr>
      <w:rFonts w:asciiTheme="minorHAnsi" w:eastAsiaTheme="minorHAnsi" w:hAnsiTheme="minorHAnsi" w:cstheme="minorBidi"/>
      <w:sz w:val="24"/>
      <w:szCs w:val="22"/>
      <w:lang w:eastAsia="en-US"/>
    </w:rPr>
  </w:style>
  <w:style w:type="paragraph" w:customStyle="1" w:styleId="18">
    <w:name w:val="Обычный1"/>
    <w:rsid w:val="00BB11AC"/>
    <w:pPr>
      <w:spacing w:after="0" w:line="240" w:lineRule="auto"/>
    </w:pPr>
    <w:rPr>
      <w:rFonts w:ascii="Times New Roman" w:eastAsia="Calibri" w:hAnsi="Times New Roman" w:cs="Times New Roman"/>
      <w:sz w:val="20"/>
      <w:szCs w:val="20"/>
      <w:lang w:eastAsia="ru-RU"/>
    </w:rPr>
  </w:style>
  <w:style w:type="paragraph" w:customStyle="1" w:styleId="19">
    <w:name w:val="Абзац списка1"/>
    <w:rsid w:val="00BB11AC"/>
    <w:pPr>
      <w:widowControl w:val="0"/>
      <w:suppressAutoHyphens/>
      <w:spacing w:after="200" w:line="276" w:lineRule="auto"/>
      <w:ind w:left="720"/>
    </w:pPr>
    <w:rPr>
      <w:rFonts w:ascii="Calibri" w:eastAsia="Lucida Sans Unicode" w:hAnsi="Calibri" w:cs="font343"/>
      <w:kern w:val="1"/>
      <w:lang w:eastAsia="ar-SA"/>
    </w:rPr>
  </w:style>
  <w:style w:type="character" w:customStyle="1" w:styleId="80">
    <w:name w:val="Основной текст (8)_"/>
    <w:link w:val="8"/>
    <w:rsid w:val="00BB11AC"/>
    <w:rPr>
      <w:rFonts w:ascii="Times New Roman" w:eastAsia="Times New Roman" w:hAnsi="Times New Roman" w:cs="Times New Roman"/>
      <w:color w:val="000000"/>
      <w:sz w:val="14"/>
      <w:szCs w:val="14"/>
      <w:shd w:val="clear" w:color="auto" w:fill="FFFFFF"/>
    </w:rPr>
  </w:style>
  <w:style w:type="character" w:customStyle="1" w:styleId="29">
    <w:name w:val="Основной текст (2)"/>
    <w:rsid w:val="00BB11A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ranklinGothicDemi12pt">
    <w:name w:val="Основной текст (2) + Franklin Gothic Demi;12 pt;Малые прописные"/>
    <w:rsid w:val="00BB11AC"/>
    <w:rPr>
      <w:rFonts w:ascii="Franklin Gothic Demi" w:eastAsia="Franklin Gothic Demi" w:hAnsi="Franklin Gothic Demi" w:cs="Franklin Gothic Demi"/>
      <w:b w:val="0"/>
      <w:bCs w:val="0"/>
      <w:i w:val="0"/>
      <w:iCs w:val="0"/>
      <w:smallCaps/>
      <w:strike w:val="0"/>
      <w:color w:val="000000"/>
      <w:spacing w:val="0"/>
      <w:w w:val="100"/>
      <w:position w:val="0"/>
      <w:sz w:val="24"/>
      <w:szCs w:val="24"/>
      <w:u w:val="none"/>
      <w:lang w:val="ru-RU" w:eastAsia="ru-RU" w:bidi="ru-RU"/>
    </w:rPr>
  </w:style>
  <w:style w:type="character" w:customStyle="1" w:styleId="2FranklinGothicDemi12pt0">
    <w:name w:val="Основной текст (2) + Franklin Gothic Demi;12 pt"/>
    <w:rsid w:val="00BB11AC"/>
    <w:rPr>
      <w:rFonts w:ascii="Franklin Gothic Demi" w:eastAsia="Franklin Gothic Demi" w:hAnsi="Franklin Gothic Demi" w:cs="Franklin Gothic Demi"/>
      <w:b w:val="0"/>
      <w:bCs w:val="0"/>
      <w:i w:val="0"/>
      <w:iCs w:val="0"/>
      <w:smallCaps w:val="0"/>
      <w:strike w:val="0"/>
      <w:color w:val="000000"/>
      <w:spacing w:val="0"/>
      <w:w w:val="100"/>
      <w:position w:val="0"/>
      <w:sz w:val="24"/>
      <w:szCs w:val="24"/>
      <w:u w:val="none"/>
      <w:lang w:val="ru-RU" w:eastAsia="ru-RU" w:bidi="ru-RU"/>
    </w:rPr>
  </w:style>
  <w:style w:type="character" w:customStyle="1" w:styleId="275pt">
    <w:name w:val="Основной текст (2) + 7;5 pt;Полужирный;Малые прописные"/>
    <w:rsid w:val="00BB11AC"/>
    <w:rPr>
      <w:rFonts w:ascii="Times New Roman" w:eastAsia="Times New Roman" w:hAnsi="Times New Roman" w:cs="Times New Roman"/>
      <w:b/>
      <w:bCs/>
      <w:i w:val="0"/>
      <w:iCs w:val="0"/>
      <w:smallCaps/>
      <w:strike w:val="0"/>
      <w:color w:val="000000"/>
      <w:spacing w:val="0"/>
      <w:w w:val="100"/>
      <w:position w:val="0"/>
      <w:sz w:val="15"/>
      <w:szCs w:val="15"/>
      <w:u w:val="none"/>
      <w:lang w:val="ru-RU" w:eastAsia="ru-RU" w:bidi="ru-RU"/>
    </w:rPr>
  </w:style>
  <w:style w:type="character" w:customStyle="1" w:styleId="26pt">
    <w:name w:val="Основной текст (2) + 6 pt"/>
    <w:rsid w:val="00BB11AC"/>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Constantia95pt">
    <w:name w:val="Основной текст (2) + Constantia;9;5 pt"/>
    <w:rsid w:val="00BB11AC"/>
    <w:rPr>
      <w:rFonts w:ascii="Constantia" w:eastAsia="Constantia" w:hAnsi="Constantia" w:cs="Constantia"/>
      <w:b w:val="0"/>
      <w:bCs w:val="0"/>
      <w:i w:val="0"/>
      <w:iCs w:val="0"/>
      <w:smallCaps w:val="0"/>
      <w:strike w:val="0"/>
      <w:color w:val="000000"/>
      <w:spacing w:val="0"/>
      <w:w w:val="100"/>
      <w:position w:val="0"/>
      <w:sz w:val="19"/>
      <w:szCs w:val="19"/>
      <w:u w:val="none"/>
      <w:lang w:val="ru-RU" w:eastAsia="ru-RU" w:bidi="ru-RU"/>
    </w:rPr>
  </w:style>
  <w:style w:type="character" w:customStyle="1" w:styleId="275pt0">
    <w:name w:val="Основной текст (2) + 7;5 pt;Полужирный"/>
    <w:rsid w:val="00BB11AC"/>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10pt">
    <w:name w:val="Основной текст (2) + 10 pt"/>
    <w:rsid w:val="00BB11A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1">
    <w:name w:val="Основной текст (6)"/>
    <w:rsid w:val="00BB11A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f8">
    <w:name w:val="Символ нумерации"/>
    <w:rsid w:val="00BB11AC"/>
  </w:style>
  <w:style w:type="character" w:customStyle="1" w:styleId="aff9">
    <w:name w:val="Маркеры списка"/>
    <w:rsid w:val="00BB11AC"/>
    <w:rPr>
      <w:rFonts w:ascii="OpenSymbol" w:eastAsia="OpenSymbol" w:hAnsi="OpenSymbol" w:cs="OpenSymbol"/>
    </w:rPr>
  </w:style>
  <w:style w:type="character" w:customStyle="1" w:styleId="affa">
    <w:name w:val="Название Знак"/>
    <w:rsid w:val="00BB11AC"/>
    <w:rPr>
      <w:rFonts w:ascii="Arial" w:eastAsia="Andale Sans UI" w:hAnsi="Arial" w:cs="Tahoma"/>
      <w:kern w:val="1"/>
      <w:sz w:val="28"/>
      <w:szCs w:val="28"/>
    </w:rPr>
  </w:style>
  <w:style w:type="paragraph" w:styleId="affb">
    <w:name w:val="Subtitle"/>
    <w:basedOn w:val="af0"/>
    <w:next w:val="a7"/>
    <w:link w:val="affc"/>
    <w:qFormat/>
    <w:rsid w:val="00BB11AC"/>
    <w:pPr>
      <w:keepNext/>
      <w:widowControl w:val="0"/>
      <w:suppressAutoHyphens/>
      <w:spacing w:before="240" w:after="120"/>
    </w:pPr>
    <w:rPr>
      <w:rFonts w:ascii="Arial" w:eastAsia="Andale Sans UI" w:hAnsi="Arial" w:cs="Tahoma"/>
      <w:b w:val="0"/>
      <w:i/>
      <w:iCs/>
      <w:kern w:val="1"/>
      <w:sz w:val="28"/>
      <w:szCs w:val="28"/>
    </w:rPr>
  </w:style>
  <w:style w:type="character" w:customStyle="1" w:styleId="affc">
    <w:name w:val="Подзаголовок Знак"/>
    <w:basedOn w:val="a1"/>
    <w:link w:val="affb"/>
    <w:rsid w:val="00BB11AC"/>
    <w:rPr>
      <w:rFonts w:ascii="Arial" w:eastAsia="Andale Sans UI" w:hAnsi="Arial" w:cs="Tahoma"/>
      <w:i/>
      <w:iCs/>
      <w:kern w:val="1"/>
      <w:sz w:val="28"/>
      <w:szCs w:val="28"/>
      <w:lang w:eastAsia="ru-RU"/>
    </w:rPr>
  </w:style>
  <w:style w:type="paragraph" w:customStyle="1" w:styleId="ConsNormal">
    <w:name w:val="ConsNormal"/>
    <w:rsid w:val="00BB11AC"/>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
    <w:name w:val="List Bullet"/>
    <w:basedOn w:val="a0"/>
    <w:uiPriority w:val="99"/>
    <w:unhideWhenUsed/>
    <w:rsid w:val="00BB11AC"/>
    <w:pPr>
      <w:numPr>
        <w:numId w:val="33"/>
      </w:numPr>
      <w:suppressAutoHyphens/>
      <w:contextualSpacing/>
    </w:pPr>
    <w:rPr>
      <w:sz w:val="24"/>
      <w:szCs w:val="24"/>
      <w:lang w:eastAsia="ar-SA"/>
    </w:rPr>
  </w:style>
  <w:style w:type="character" w:customStyle="1" w:styleId="FontStyle27">
    <w:name w:val="Font Style27"/>
    <w:rsid w:val="00BB11AC"/>
    <w:rPr>
      <w:rFonts w:ascii="Arial" w:eastAsia="Arial" w:hAnsi="Arial" w:cs="Arial"/>
      <w:sz w:val="24"/>
      <w:szCs w:val="24"/>
    </w:rPr>
  </w:style>
  <w:style w:type="numbering" w:customStyle="1" w:styleId="1a">
    <w:name w:val="Нет списка1"/>
    <w:next w:val="a3"/>
    <w:uiPriority w:val="99"/>
    <w:semiHidden/>
    <w:unhideWhenUsed/>
    <w:rsid w:val="00BB11AC"/>
  </w:style>
  <w:style w:type="character" w:customStyle="1" w:styleId="okpdspan1">
    <w:name w:val="okpd_span1"/>
    <w:rsid w:val="00BB11AC"/>
    <w:rPr>
      <w:b/>
      <w:bCs/>
    </w:rPr>
  </w:style>
  <w:style w:type="character" w:customStyle="1" w:styleId="36">
    <w:name w:val="Основной шрифт абзаца3"/>
    <w:rsid w:val="00BB11AC"/>
  </w:style>
  <w:style w:type="character" w:customStyle="1" w:styleId="WW-Absatz-Standardschriftart1111111">
    <w:name w:val="WW-Absatz-Standardschriftart1111111"/>
    <w:rsid w:val="00BB11AC"/>
  </w:style>
  <w:style w:type="character" w:customStyle="1" w:styleId="WW-Absatz-Standardschriftart11111111">
    <w:name w:val="WW-Absatz-Standardschriftart11111111"/>
    <w:rsid w:val="00BB11AC"/>
  </w:style>
  <w:style w:type="character" w:customStyle="1" w:styleId="WW-Absatz-Standardschriftart111111111">
    <w:name w:val="WW-Absatz-Standardschriftart111111111"/>
    <w:rsid w:val="00BB11AC"/>
  </w:style>
  <w:style w:type="character" w:customStyle="1" w:styleId="WW-Absatz-Standardschriftart1111111111">
    <w:name w:val="WW-Absatz-Standardschriftart1111111111"/>
    <w:rsid w:val="00BB11AC"/>
  </w:style>
  <w:style w:type="paragraph" w:customStyle="1" w:styleId="37">
    <w:name w:val="Название3"/>
    <w:basedOn w:val="a0"/>
    <w:rsid w:val="00BB11AC"/>
    <w:pPr>
      <w:suppressLineNumbers/>
      <w:suppressAutoHyphens/>
      <w:spacing w:before="120" w:after="120"/>
      <w:jc w:val="right"/>
    </w:pPr>
    <w:rPr>
      <w:rFonts w:ascii="Arial" w:hAnsi="Arial" w:cs="Tahoma"/>
      <w:i/>
      <w:iCs/>
      <w:szCs w:val="24"/>
      <w:lang w:eastAsia="ar-SA"/>
    </w:rPr>
  </w:style>
  <w:style w:type="paragraph" w:customStyle="1" w:styleId="38">
    <w:name w:val="Указатель3"/>
    <w:basedOn w:val="a0"/>
    <w:rsid w:val="00BB11AC"/>
    <w:pPr>
      <w:suppressLineNumbers/>
      <w:suppressAutoHyphens/>
      <w:jc w:val="right"/>
    </w:pPr>
    <w:rPr>
      <w:rFonts w:ascii="Arial" w:hAnsi="Arial" w:cs="Tahoma"/>
      <w:lang w:eastAsia="ar-SA"/>
    </w:rPr>
  </w:style>
  <w:style w:type="paragraph" w:customStyle="1" w:styleId="affd">
    <w:name w:val="Содержимое врезки"/>
    <w:basedOn w:val="a7"/>
    <w:rsid w:val="00BB11AC"/>
    <w:pPr>
      <w:suppressAutoHyphens/>
      <w:spacing w:after="120"/>
      <w:jc w:val="right"/>
    </w:pPr>
    <w:rPr>
      <w:sz w:val="20"/>
      <w:lang w:eastAsia="ar-SA"/>
    </w:rPr>
  </w:style>
  <w:style w:type="paragraph" w:styleId="affe">
    <w:name w:val="Document Map"/>
    <w:basedOn w:val="a0"/>
    <w:link w:val="afff"/>
    <w:rsid w:val="00BB11AC"/>
    <w:pPr>
      <w:suppressAutoHyphens/>
      <w:jc w:val="right"/>
    </w:pPr>
    <w:rPr>
      <w:rFonts w:ascii="Tahoma" w:hAnsi="Tahoma" w:cs="Tahoma"/>
      <w:sz w:val="16"/>
      <w:szCs w:val="16"/>
      <w:lang w:eastAsia="ar-SA"/>
    </w:rPr>
  </w:style>
  <w:style w:type="character" w:customStyle="1" w:styleId="afff">
    <w:name w:val="Схема документа Знак"/>
    <w:basedOn w:val="a1"/>
    <w:link w:val="affe"/>
    <w:rsid w:val="00BB11AC"/>
    <w:rPr>
      <w:rFonts w:ascii="Tahoma" w:eastAsia="Times New Roman" w:hAnsi="Tahoma" w:cs="Tahoma"/>
      <w:sz w:val="16"/>
      <w:szCs w:val="16"/>
      <w:lang w:eastAsia="ar-SA"/>
    </w:rPr>
  </w:style>
  <w:style w:type="paragraph" w:customStyle="1" w:styleId="afff0">
    <w:name w:val="Знак Знак Знак Знак"/>
    <w:basedOn w:val="a0"/>
    <w:rsid w:val="00BB11AC"/>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w:basedOn w:val="a0"/>
    <w:rsid w:val="00BB11AC"/>
    <w:pPr>
      <w:spacing w:before="100" w:beforeAutospacing="1" w:after="100" w:afterAutospacing="1"/>
    </w:pPr>
    <w:rPr>
      <w:rFonts w:ascii="Tahoma" w:hAnsi="Tahoma"/>
      <w:lang w:val="en-US" w:eastAsia="en-US"/>
    </w:rPr>
  </w:style>
  <w:style w:type="character" w:customStyle="1" w:styleId="FontStyle20">
    <w:name w:val="Font Style20"/>
    <w:uiPriority w:val="99"/>
    <w:rsid w:val="00BB11AC"/>
    <w:rPr>
      <w:rFonts w:ascii="Times New Roman" w:hAnsi="Times New Roman" w:cs="Times New Roman"/>
      <w:sz w:val="26"/>
      <w:szCs w:val="26"/>
    </w:rPr>
  </w:style>
  <w:style w:type="character" w:customStyle="1" w:styleId="FontStyle21">
    <w:name w:val="Font Style21"/>
    <w:uiPriority w:val="99"/>
    <w:rsid w:val="00BB11AC"/>
    <w:rPr>
      <w:rFonts w:ascii="Times New Roman" w:hAnsi="Times New Roman" w:cs="Times New Roman"/>
      <w:sz w:val="26"/>
      <w:szCs w:val="26"/>
    </w:rPr>
  </w:style>
  <w:style w:type="paragraph" w:customStyle="1" w:styleId="Style6">
    <w:name w:val="Style6"/>
    <w:basedOn w:val="a0"/>
    <w:uiPriority w:val="99"/>
    <w:rsid w:val="00BB11AC"/>
    <w:pPr>
      <w:widowControl w:val="0"/>
      <w:autoSpaceDE w:val="0"/>
      <w:autoSpaceDN w:val="0"/>
      <w:adjustRightInd w:val="0"/>
    </w:pPr>
    <w:rPr>
      <w:rFonts w:ascii="Arial" w:hAnsi="Arial" w:cs="Arial"/>
      <w:sz w:val="24"/>
      <w:szCs w:val="24"/>
    </w:rPr>
  </w:style>
  <w:style w:type="paragraph" w:customStyle="1" w:styleId="Style11">
    <w:name w:val="Style11"/>
    <w:basedOn w:val="a0"/>
    <w:uiPriority w:val="99"/>
    <w:rsid w:val="00BB11AC"/>
    <w:pPr>
      <w:widowControl w:val="0"/>
      <w:autoSpaceDE w:val="0"/>
      <w:autoSpaceDN w:val="0"/>
      <w:adjustRightInd w:val="0"/>
    </w:pPr>
    <w:rPr>
      <w:rFonts w:ascii="Arial" w:hAnsi="Arial" w:cs="Arial"/>
      <w:sz w:val="24"/>
      <w:szCs w:val="24"/>
    </w:rPr>
  </w:style>
  <w:style w:type="paragraph" w:customStyle="1" w:styleId="Style12">
    <w:name w:val="Style12"/>
    <w:basedOn w:val="a0"/>
    <w:uiPriority w:val="99"/>
    <w:rsid w:val="00BB11AC"/>
    <w:pPr>
      <w:widowControl w:val="0"/>
      <w:autoSpaceDE w:val="0"/>
      <w:autoSpaceDN w:val="0"/>
      <w:adjustRightInd w:val="0"/>
      <w:spacing w:line="330" w:lineRule="exact"/>
      <w:jc w:val="center"/>
    </w:pPr>
    <w:rPr>
      <w:rFonts w:ascii="Arial" w:hAnsi="Arial" w:cs="Arial"/>
      <w:sz w:val="24"/>
      <w:szCs w:val="24"/>
    </w:rPr>
  </w:style>
  <w:style w:type="paragraph" w:customStyle="1" w:styleId="Style13">
    <w:name w:val="Style13"/>
    <w:basedOn w:val="a0"/>
    <w:uiPriority w:val="99"/>
    <w:rsid w:val="00BB11AC"/>
    <w:pPr>
      <w:widowControl w:val="0"/>
      <w:autoSpaceDE w:val="0"/>
      <w:autoSpaceDN w:val="0"/>
      <w:adjustRightInd w:val="0"/>
      <w:spacing w:line="331" w:lineRule="exact"/>
      <w:jc w:val="center"/>
    </w:pPr>
    <w:rPr>
      <w:rFonts w:ascii="Arial" w:hAnsi="Arial" w:cs="Arial"/>
      <w:sz w:val="24"/>
      <w:szCs w:val="24"/>
    </w:rPr>
  </w:style>
  <w:style w:type="character" w:customStyle="1" w:styleId="FontStyle22">
    <w:name w:val="Font Style22"/>
    <w:uiPriority w:val="99"/>
    <w:rsid w:val="00BB11AC"/>
    <w:rPr>
      <w:rFonts w:ascii="Franklin Gothic Demi" w:hAnsi="Franklin Gothic Demi" w:cs="Franklin Gothic Demi"/>
      <w:sz w:val="22"/>
      <w:szCs w:val="22"/>
    </w:rPr>
  </w:style>
  <w:style w:type="character" w:customStyle="1" w:styleId="FontStyle23">
    <w:name w:val="Font Style23"/>
    <w:uiPriority w:val="99"/>
    <w:rsid w:val="00BB11AC"/>
    <w:rPr>
      <w:rFonts w:ascii="Times New Roman" w:hAnsi="Times New Roman" w:cs="Times New Roman"/>
      <w:b/>
      <w:bCs/>
      <w:sz w:val="26"/>
      <w:szCs w:val="26"/>
    </w:rPr>
  </w:style>
  <w:style w:type="paragraph" w:customStyle="1" w:styleId="Style10">
    <w:name w:val="Style10"/>
    <w:basedOn w:val="a0"/>
    <w:uiPriority w:val="99"/>
    <w:rsid w:val="00BB11AC"/>
    <w:pPr>
      <w:widowControl w:val="0"/>
      <w:autoSpaceDE w:val="0"/>
      <w:autoSpaceDN w:val="0"/>
      <w:adjustRightInd w:val="0"/>
    </w:pPr>
    <w:rPr>
      <w:rFonts w:ascii="Arial Narrow" w:hAnsi="Arial Narrow" w:cs="Arial Narrow"/>
      <w:sz w:val="24"/>
      <w:szCs w:val="24"/>
    </w:rPr>
  </w:style>
  <w:style w:type="paragraph" w:customStyle="1" w:styleId="afff2">
    <w:name w:val="Номер"/>
    <w:basedOn w:val="a0"/>
    <w:rsid w:val="00BB11AC"/>
    <w:pPr>
      <w:jc w:val="center"/>
    </w:pPr>
    <w:rPr>
      <w:sz w:val="28"/>
    </w:rPr>
  </w:style>
  <w:style w:type="paragraph" w:customStyle="1" w:styleId="afff3">
    <w:name w:val="акт правительства обычный"/>
    <w:basedOn w:val="a0"/>
    <w:rsid w:val="00BB11AC"/>
    <w:pPr>
      <w:spacing w:line="240" w:lineRule="atLeast"/>
      <w:ind w:right="-286"/>
      <w:jc w:val="right"/>
    </w:pPr>
    <w:rPr>
      <w:sz w:val="28"/>
      <w:u w:val="single"/>
      <w:lang w:val="en-US"/>
    </w:rPr>
  </w:style>
  <w:style w:type="character" w:customStyle="1" w:styleId="FontStyle19">
    <w:name w:val="Font Style19"/>
    <w:uiPriority w:val="99"/>
    <w:rsid w:val="00BB11AC"/>
    <w:rPr>
      <w:rFonts w:ascii="Times New Roman" w:hAnsi="Times New Roman" w:cs="Times New Roman"/>
      <w:sz w:val="26"/>
      <w:szCs w:val="26"/>
    </w:rPr>
  </w:style>
  <w:style w:type="paragraph" w:customStyle="1" w:styleId="ConsTitle">
    <w:name w:val="ConsTitle"/>
    <w:rsid w:val="00BB11AC"/>
    <w:pPr>
      <w:widowControl w:val="0"/>
      <w:spacing w:after="0" w:line="240" w:lineRule="auto"/>
    </w:pPr>
    <w:rPr>
      <w:rFonts w:ascii="Arial" w:eastAsia="Times New Roman" w:hAnsi="Arial" w:cs="Times New Roman"/>
      <w:b/>
      <w:sz w:val="16"/>
      <w:szCs w:val="20"/>
      <w:lang w:eastAsia="ru-RU"/>
    </w:rPr>
  </w:style>
  <w:style w:type="character" w:customStyle="1" w:styleId="11pt">
    <w:name w:val="Основной текст + 11 pt;Полужирный"/>
    <w:basedOn w:val="af7"/>
    <w:rsid w:val="00BB11A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2a">
    <w:name w:val="Основной текст2"/>
    <w:basedOn w:val="af7"/>
    <w:rsid w:val="00BB11A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ConsPlusNormal0">
    <w:name w:val="ConsPlusNormal Знак"/>
    <w:link w:val="ConsPlusNormal"/>
    <w:locked/>
    <w:rsid w:val="00705B3B"/>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15715862">
      <w:bodyDiv w:val="1"/>
      <w:marLeft w:val="0"/>
      <w:marRight w:val="0"/>
      <w:marTop w:val="0"/>
      <w:marBottom w:val="0"/>
      <w:divBdr>
        <w:top w:val="none" w:sz="0" w:space="0" w:color="auto"/>
        <w:left w:val="none" w:sz="0" w:space="0" w:color="auto"/>
        <w:bottom w:val="none" w:sz="0" w:space="0" w:color="auto"/>
        <w:right w:val="none" w:sz="0" w:space="0" w:color="auto"/>
      </w:divBdr>
    </w:div>
    <w:div w:id="1429040141">
      <w:bodyDiv w:val="1"/>
      <w:marLeft w:val="0"/>
      <w:marRight w:val="0"/>
      <w:marTop w:val="0"/>
      <w:marBottom w:val="0"/>
      <w:divBdr>
        <w:top w:val="none" w:sz="0" w:space="0" w:color="auto"/>
        <w:left w:val="none" w:sz="0" w:space="0" w:color="auto"/>
        <w:bottom w:val="none" w:sz="0" w:space="0" w:color="auto"/>
        <w:right w:val="none" w:sz="0" w:space="0" w:color="auto"/>
      </w:divBdr>
    </w:div>
    <w:div w:id="175389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52913&amp;date=12.01.2024" TargetMode="External"/><Relationship Id="rId18" Type="http://schemas.openxmlformats.org/officeDocument/2006/relationships/hyperlink" Target="https://login.consultant.ru/link/?req=doc&amp;base=LAW&amp;n=452913&amp;date=12.01.202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121087&amp;dst=100142&amp;field=134&amp;date=12.01.2024" TargetMode="External"/><Relationship Id="rId17" Type="http://schemas.openxmlformats.org/officeDocument/2006/relationships/hyperlink" Target="https://login.consultant.ru/link/?req=doc&amp;base=LAW&amp;n=121087&amp;dst=100142&amp;field=134&amp;date=12.01.202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77915&amp;dst=100016&amp;field=134&amp;date=05.06.2024" TargetMode="External"/><Relationship Id="rId10" Type="http://schemas.openxmlformats.org/officeDocument/2006/relationships/footer" Target="footer2.xml"/><Relationship Id="rId19" Type="http://schemas.openxmlformats.org/officeDocument/2006/relationships/hyperlink" Target="https://kovernino.nob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overnino.no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77970-60EA-43F8-AE77-F2DD225C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12832</Words>
  <Characters>73148</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ARM58-1</dc:creator>
  <cp:lastModifiedBy>Banketova</cp:lastModifiedBy>
  <cp:revision>3</cp:revision>
  <cp:lastPrinted>2025-03-11T08:05:00Z</cp:lastPrinted>
  <dcterms:created xsi:type="dcterms:W3CDTF">2026-07-03T06:20:00Z</dcterms:created>
  <dcterms:modified xsi:type="dcterms:W3CDTF">2026-07-03T06:21:00Z</dcterms:modified>
</cp:coreProperties>
</file>