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27" w:tblpY="197"/>
        <w:tblW w:w="9815" w:type="dxa"/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04"/>
        <w:gridCol w:w="499"/>
        <w:gridCol w:w="1769"/>
      </w:tblGrid>
      <w:tr w:rsidR="0085764D" w:rsidTr="004A7AB2">
        <w:trPr>
          <w:trHeight w:val="993"/>
        </w:trPr>
        <w:tc>
          <w:tcPr>
            <w:tcW w:w="9815" w:type="dxa"/>
            <w:gridSpan w:val="5"/>
            <w:shd w:val="clear" w:color="auto" w:fill="auto"/>
          </w:tcPr>
          <w:p w:rsidR="0085764D" w:rsidRPr="004A7AB2" w:rsidRDefault="0085764D" w:rsidP="004A7AB2">
            <w:pPr>
              <w:rPr>
                <w:sz w:val="12"/>
                <w:szCs w:val="12"/>
              </w:rPr>
            </w:pPr>
          </w:p>
          <w:p w:rsidR="0085764D" w:rsidRPr="004A7AB2" w:rsidRDefault="0085764D" w:rsidP="004A7AB2">
            <w:pPr>
              <w:rPr>
                <w:sz w:val="12"/>
                <w:szCs w:val="12"/>
              </w:rPr>
            </w:pPr>
          </w:p>
          <w:p w:rsidR="004D56E8" w:rsidRPr="004A7AB2" w:rsidRDefault="004D56E8" w:rsidP="004A7AB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B91CE2" w:rsidRPr="004A7AB2" w:rsidRDefault="00B91CE2" w:rsidP="004A7AB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B91CE2" w:rsidRPr="004A7AB2" w:rsidRDefault="00B91CE2" w:rsidP="004A7AB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B91CE2" w:rsidRPr="004A7AB2" w:rsidRDefault="00B91CE2" w:rsidP="004A7AB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B91CE2" w:rsidRPr="004A7AB2" w:rsidRDefault="00B91CE2" w:rsidP="004A7AB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B91CE2" w:rsidRPr="004A7AB2" w:rsidRDefault="00B91CE2" w:rsidP="004A7AB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825607" w:rsidRPr="004A7AB2" w:rsidRDefault="00825607" w:rsidP="004A7AB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825607" w:rsidRPr="004A7AB2" w:rsidRDefault="00825607" w:rsidP="004A7AB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825607" w:rsidRPr="004A7AB2" w:rsidRDefault="00825607" w:rsidP="004A7AB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825607" w:rsidRPr="004A7AB2" w:rsidRDefault="00825607" w:rsidP="004A7AB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825607" w:rsidRPr="004A7AB2" w:rsidRDefault="00825607" w:rsidP="004A7AB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825607" w:rsidRPr="004A7AB2" w:rsidRDefault="00825607" w:rsidP="004A7AB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825607" w:rsidRPr="004A7AB2" w:rsidRDefault="00825607" w:rsidP="004A7AB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825607" w:rsidRPr="004A7AB2" w:rsidRDefault="00825607" w:rsidP="004A7AB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B91CE2" w:rsidRPr="004A7AB2" w:rsidRDefault="00B91CE2" w:rsidP="004A7AB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B91CE2" w:rsidRPr="004A7AB2" w:rsidRDefault="00B91CE2" w:rsidP="004A7AB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B91CE2" w:rsidRPr="004A7AB2" w:rsidRDefault="00B91CE2" w:rsidP="004A7AB2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4D56E8" w:rsidRPr="004A7AB2" w:rsidRDefault="004D56E8" w:rsidP="004A7AB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Pr="004A7AB2" w:rsidRDefault="004D56E8" w:rsidP="004A7AB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Pr="004A7AB2" w:rsidRDefault="004D56E8" w:rsidP="004A7AB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E575B2" w:rsidRPr="004A7AB2" w:rsidRDefault="00E575B2" w:rsidP="004A7AB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E575B2" w:rsidRPr="004A7AB2" w:rsidRDefault="00E575B2" w:rsidP="004A7AB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E575B2" w:rsidRPr="004A7AB2" w:rsidRDefault="00E575B2" w:rsidP="004A7AB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E575B2" w:rsidRPr="004A7AB2" w:rsidRDefault="00E575B2" w:rsidP="004A7AB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E575B2" w:rsidRPr="004A7AB2" w:rsidRDefault="00E575B2" w:rsidP="004A7AB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Pr="004A7AB2" w:rsidRDefault="004D56E8" w:rsidP="004A7AB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</w:tc>
      </w:tr>
      <w:tr w:rsidR="0085764D" w:rsidTr="004A7AB2">
        <w:trPr>
          <w:trHeight w:val="292"/>
        </w:trPr>
        <w:tc>
          <w:tcPr>
            <w:tcW w:w="9815" w:type="dxa"/>
            <w:gridSpan w:val="5"/>
            <w:shd w:val="clear" w:color="auto" w:fill="auto"/>
            <w:vAlign w:val="center"/>
          </w:tcPr>
          <w:p w:rsidR="00825607" w:rsidRPr="004A7AB2" w:rsidRDefault="00825607" w:rsidP="004A7AB2">
            <w:pPr>
              <w:tabs>
                <w:tab w:val="center" w:pos="2160"/>
              </w:tabs>
              <w:ind w:left="34"/>
              <w:jc w:val="center"/>
              <w:rPr>
                <w:spacing w:val="120"/>
                <w:sz w:val="40"/>
                <w:szCs w:val="40"/>
              </w:rPr>
            </w:pPr>
          </w:p>
        </w:tc>
      </w:tr>
      <w:tr w:rsidR="0085764D" w:rsidTr="004A7AB2">
        <w:trPr>
          <w:trHeight w:hRule="exact" w:val="680"/>
        </w:trPr>
        <w:tc>
          <w:tcPr>
            <w:tcW w:w="2943" w:type="dxa"/>
            <w:gridSpan w:val="2"/>
            <w:shd w:val="clear" w:color="auto" w:fill="auto"/>
            <w:vAlign w:val="bottom"/>
          </w:tcPr>
          <w:p w:rsidR="0085764D" w:rsidRDefault="006F7E9E" w:rsidP="004A7AB2">
            <w:pPr>
              <w:jc w:val="center"/>
            </w:pPr>
            <w:r>
              <w:fldChar w:fldCharType="begin">
                <w:ffData>
                  <w:name w:val="ТекстовоеПоле22"/>
                  <w:enabled/>
                  <w:calcOnExit w:val="0"/>
                  <w:textInput>
                    <w:maxLength w:val="21"/>
                  </w:textInput>
                </w:ffData>
              </w:fldChar>
            </w:r>
            <w:bookmarkStart w:id="0" w:name="ТекстовоеПоле22"/>
            <w:r>
              <w:instrText xml:space="preserve"> FORMTEXT </w:instrText>
            </w:r>
            <w:r>
              <w:fldChar w:fldCharType="separate"/>
            </w:r>
            <w:r w:rsidR="00D340F3">
              <w:rPr>
                <w:noProof/>
              </w:rPr>
              <w:t> </w:t>
            </w:r>
            <w:r w:rsidR="00D340F3">
              <w:rPr>
                <w:noProof/>
              </w:rPr>
              <w:t> </w:t>
            </w:r>
            <w:r w:rsidR="00D340F3">
              <w:rPr>
                <w:noProof/>
              </w:rPr>
              <w:t> </w:t>
            </w:r>
            <w:r w:rsidR="00D340F3">
              <w:rPr>
                <w:noProof/>
              </w:rPr>
              <w:t> </w:t>
            </w:r>
            <w:r w:rsidR="00D340F3"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4604" w:type="dxa"/>
            <w:shd w:val="clear" w:color="auto" w:fill="auto"/>
            <w:vAlign w:val="bottom"/>
          </w:tcPr>
          <w:p w:rsidR="0085764D" w:rsidRDefault="0085764D" w:rsidP="004A7AB2"/>
        </w:tc>
        <w:tc>
          <w:tcPr>
            <w:tcW w:w="2268" w:type="dxa"/>
            <w:gridSpan w:val="2"/>
            <w:shd w:val="clear" w:color="auto" w:fill="auto"/>
            <w:vAlign w:val="bottom"/>
          </w:tcPr>
          <w:p w:rsidR="0085764D" w:rsidRDefault="0085764D" w:rsidP="004A7AB2">
            <w:pPr>
              <w:tabs>
                <w:tab w:val="center" w:pos="2160"/>
              </w:tabs>
              <w:ind w:left="-108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340F3">
              <w:rPr>
                <w:noProof/>
              </w:rPr>
              <w:t> </w:t>
            </w:r>
            <w:r w:rsidR="00D340F3">
              <w:rPr>
                <w:noProof/>
              </w:rPr>
              <w:t> </w:t>
            </w:r>
            <w:r w:rsidR="00D340F3">
              <w:rPr>
                <w:noProof/>
              </w:rPr>
              <w:t> </w:t>
            </w:r>
            <w:r w:rsidR="00D340F3">
              <w:rPr>
                <w:noProof/>
              </w:rPr>
              <w:t> </w:t>
            </w:r>
            <w:r w:rsidR="00D340F3">
              <w:rPr>
                <w:noProof/>
              </w:rPr>
              <w:t> </w:t>
            </w:r>
            <w:r>
              <w:fldChar w:fldCharType="end"/>
            </w:r>
          </w:p>
        </w:tc>
      </w:tr>
      <w:tr w:rsidR="0085764D" w:rsidTr="004A7AB2">
        <w:trPr>
          <w:trHeight w:hRule="exact" w:val="510"/>
        </w:trPr>
        <w:tc>
          <w:tcPr>
            <w:tcW w:w="9815" w:type="dxa"/>
            <w:gridSpan w:val="5"/>
            <w:shd w:val="clear" w:color="auto" w:fill="auto"/>
          </w:tcPr>
          <w:p w:rsidR="0085764D" w:rsidRDefault="0085764D" w:rsidP="004A7AB2"/>
        </w:tc>
      </w:tr>
      <w:tr w:rsidR="0085764D" w:rsidTr="004A7AB2">
        <w:trPr>
          <w:trHeight w:val="826"/>
        </w:trPr>
        <w:tc>
          <w:tcPr>
            <w:tcW w:w="1951" w:type="dxa"/>
            <w:shd w:val="clear" w:color="auto" w:fill="auto"/>
          </w:tcPr>
          <w:p w:rsidR="0085764D" w:rsidRDefault="0085764D" w:rsidP="004A7AB2"/>
        </w:tc>
        <w:tc>
          <w:tcPr>
            <w:tcW w:w="6095" w:type="dxa"/>
            <w:gridSpan w:val="3"/>
            <w:shd w:val="clear" w:color="auto" w:fill="auto"/>
          </w:tcPr>
          <w:p w:rsidR="004D7B91" w:rsidRDefault="00D340F3" w:rsidP="004D7B91">
            <w:pPr>
              <w:jc w:val="center"/>
              <w:rPr>
                <w:b/>
              </w:rPr>
            </w:pPr>
            <w:r w:rsidRPr="004A7AB2">
              <w:rPr>
                <w:b/>
              </w:rPr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bookmarkStart w:id="1" w:name="ТекстовоеПоле23"/>
            <w:r w:rsidRPr="004A7AB2">
              <w:rPr>
                <w:b/>
              </w:rPr>
              <w:instrText xml:space="preserve"> FORMTEXT </w:instrText>
            </w:r>
            <w:r w:rsidRPr="004A7AB2">
              <w:rPr>
                <w:b/>
              </w:rPr>
            </w:r>
            <w:r w:rsidRPr="004A7AB2">
              <w:rPr>
                <w:b/>
              </w:rPr>
              <w:fldChar w:fldCharType="separate"/>
            </w:r>
            <w:r w:rsidR="00EC6015" w:rsidRPr="00EC6015">
              <w:rPr>
                <w:b/>
              </w:rPr>
              <w:t>О</w:t>
            </w:r>
            <w:r w:rsidR="004D7B91">
              <w:rPr>
                <w:b/>
              </w:rPr>
              <w:t xml:space="preserve">б утверждении </w:t>
            </w:r>
            <w:r w:rsidR="003763BC">
              <w:rPr>
                <w:b/>
              </w:rPr>
              <w:t>П</w:t>
            </w:r>
            <w:r w:rsidR="004D7B91">
              <w:rPr>
                <w:b/>
              </w:rPr>
              <w:t>оложения о порядке рассмотрения обращений граждан</w:t>
            </w:r>
            <w:r w:rsidR="003763BC">
              <w:rPr>
                <w:b/>
              </w:rPr>
              <w:t xml:space="preserve"> в министерстве демографии и развития человеческого капитала Нижегородской области</w:t>
            </w:r>
          </w:p>
          <w:p w:rsidR="0085764D" w:rsidRPr="004A7AB2" w:rsidRDefault="00D340F3" w:rsidP="004D7B91">
            <w:pPr>
              <w:jc w:val="center"/>
              <w:rPr>
                <w:b/>
              </w:rPr>
            </w:pPr>
            <w:r w:rsidRPr="004A7AB2">
              <w:rPr>
                <w:b/>
              </w:rPr>
              <w:fldChar w:fldCharType="end"/>
            </w:r>
            <w:bookmarkEnd w:id="1"/>
          </w:p>
        </w:tc>
        <w:tc>
          <w:tcPr>
            <w:tcW w:w="1769" w:type="dxa"/>
            <w:shd w:val="clear" w:color="auto" w:fill="auto"/>
          </w:tcPr>
          <w:p w:rsidR="0085764D" w:rsidRDefault="0085764D" w:rsidP="004A7AB2"/>
        </w:tc>
      </w:tr>
    </w:tbl>
    <w:p w:rsidR="0085764D" w:rsidRDefault="0085764D" w:rsidP="0085764D">
      <w:pPr>
        <w:sectPr w:rsidR="0085764D" w:rsidSect="000E34F9">
          <w:headerReference w:type="even" r:id="rId8"/>
          <w:headerReference w:type="default" r:id="rId9"/>
          <w:headerReference w:type="first" r:id="rId10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:rsidR="004D7B91" w:rsidRDefault="004D7B91" w:rsidP="00EC6015">
      <w:pPr>
        <w:spacing w:line="360" w:lineRule="auto"/>
        <w:ind w:firstLine="709"/>
        <w:jc w:val="both"/>
      </w:pPr>
    </w:p>
    <w:p w:rsidR="004D7B91" w:rsidRPr="004D7B91" w:rsidRDefault="004D7B91" w:rsidP="004D7B91">
      <w:pPr>
        <w:spacing w:line="360" w:lineRule="auto"/>
        <w:ind w:firstLine="709"/>
        <w:jc w:val="both"/>
        <w:rPr>
          <w:szCs w:val="28"/>
        </w:rPr>
      </w:pPr>
      <w:r w:rsidRPr="004D7B91">
        <w:rPr>
          <w:szCs w:val="28"/>
        </w:rPr>
        <w:t xml:space="preserve">В соответствии с Федеральным </w:t>
      </w:r>
      <w:hyperlink r:id="rId11" w:history="1">
        <w:r w:rsidRPr="004D7B91">
          <w:rPr>
            <w:rStyle w:val="a5"/>
            <w:szCs w:val="28"/>
          </w:rPr>
          <w:t>законом</w:t>
        </w:r>
      </w:hyperlink>
      <w:r w:rsidRPr="004D7B91">
        <w:rPr>
          <w:szCs w:val="28"/>
        </w:rPr>
        <w:t xml:space="preserve"> от 2 мая 2006 г. № 59-ФЗ «О порядке рассмотрения обращений граждан Российской Федерации», </w:t>
      </w:r>
      <w:hyperlink r:id="rId12" w:history="1">
        <w:r w:rsidRPr="004D7B91">
          <w:rPr>
            <w:rStyle w:val="a5"/>
            <w:szCs w:val="28"/>
          </w:rPr>
          <w:t>Законом</w:t>
        </w:r>
      </w:hyperlink>
      <w:r w:rsidRPr="004D7B91">
        <w:rPr>
          <w:szCs w:val="28"/>
        </w:rPr>
        <w:t xml:space="preserve"> Нижегородской области от 7 сентября 2007 г. № 124-З «О дополнительных гарантиях права граждан на обращение в Нижегородской области» </w:t>
      </w:r>
    </w:p>
    <w:p w:rsidR="004D7B91" w:rsidRPr="003763BC" w:rsidRDefault="004D7B91" w:rsidP="003763BC">
      <w:pPr>
        <w:spacing w:line="360" w:lineRule="auto"/>
        <w:jc w:val="both"/>
        <w:rPr>
          <w:bCs/>
          <w:szCs w:val="28"/>
        </w:rPr>
      </w:pPr>
      <w:proofErr w:type="gramStart"/>
      <w:r w:rsidRPr="003763BC">
        <w:rPr>
          <w:bCs/>
          <w:szCs w:val="28"/>
        </w:rPr>
        <w:t>п</w:t>
      </w:r>
      <w:proofErr w:type="gramEnd"/>
      <w:r w:rsidRPr="003763BC">
        <w:rPr>
          <w:bCs/>
          <w:szCs w:val="28"/>
        </w:rPr>
        <w:t xml:space="preserve"> р и к а з ы в а ю:</w:t>
      </w:r>
    </w:p>
    <w:p w:rsidR="004D7B91" w:rsidRPr="004D7B91" w:rsidRDefault="004D7B91" w:rsidP="004D7B91">
      <w:pPr>
        <w:spacing w:line="360" w:lineRule="auto"/>
        <w:ind w:firstLine="709"/>
        <w:jc w:val="both"/>
        <w:rPr>
          <w:szCs w:val="28"/>
        </w:rPr>
      </w:pPr>
      <w:r w:rsidRPr="004D7B91">
        <w:rPr>
          <w:szCs w:val="28"/>
        </w:rPr>
        <w:t xml:space="preserve">1. Утвердить прилагаемое </w:t>
      </w:r>
      <w:hyperlink r:id="rId13" w:history="1">
        <w:r w:rsidRPr="004D7B91">
          <w:rPr>
            <w:color w:val="000000" w:themeColor="text1"/>
            <w:szCs w:val="28"/>
          </w:rPr>
          <w:t>Положение</w:t>
        </w:r>
      </w:hyperlink>
      <w:r w:rsidRPr="004D7B91">
        <w:rPr>
          <w:szCs w:val="28"/>
        </w:rPr>
        <w:t xml:space="preserve"> о порядке рассмотрения обращений граждан</w:t>
      </w:r>
      <w:r w:rsidR="003763BC">
        <w:rPr>
          <w:szCs w:val="28"/>
        </w:rPr>
        <w:t xml:space="preserve"> в </w:t>
      </w:r>
      <w:r w:rsidR="003763BC" w:rsidRPr="003763BC">
        <w:rPr>
          <w:szCs w:val="28"/>
        </w:rPr>
        <w:t>министерстве демографии и развития человеческого капитала Нижегородской области</w:t>
      </w:r>
      <w:r w:rsidRPr="004D7B91">
        <w:rPr>
          <w:szCs w:val="28"/>
        </w:rPr>
        <w:t>.</w:t>
      </w:r>
      <w:r w:rsidR="003763BC">
        <w:rPr>
          <w:szCs w:val="28"/>
        </w:rPr>
        <w:t xml:space="preserve"> </w:t>
      </w:r>
    </w:p>
    <w:p w:rsidR="003763BC" w:rsidRDefault="004D7B91" w:rsidP="004D7B91">
      <w:pPr>
        <w:spacing w:line="360" w:lineRule="auto"/>
        <w:ind w:firstLine="709"/>
        <w:jc w:val="both"/>
        <w:rPr>
          <w:szCs w:val="28"/>
        </w:rPr>
      </w:pPr>
      <w:r w:rsidRPr="004D7B91">
        <w:rPr>
          <w:szCs w:val="28"/>
        </w:rPr>
        <w:t>2. Признать утратившими силу</w:t>
      </w:r>
      <w:r w:rsidR="003763BC">
        <w:rPr>
          <w:szCs w:val="28"/>
        </w:rPr>
        <w:t>:</w:t>
      </w:r>
      <w:r>
        <w:rPr>
          <w:szCs w:val="28"/>
        </w:rPr>
        <w:t xml:space="preserve"> </w:t>
      </w:r>
    </w:p>
    <w:p w:rsidR="003763BC" w:rsidRDefault="004D7B91" w:rsidP="004D7B91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приказ </w:t>
      </w:r>
      <w:r w:rsidRPr="004D7B91">
        <w:rPr>
          <w:szCs w:val="28"/>
        </w:rPr>
        <w:t xml:space="preserve">управления по труду и занятости населения Нижегородской области от </w:t>
      </w:r>
      <w:r>
        <w:rPr>
          <w:szCs w:val="28"/>
        </w:rPr>
        <w:t>31</w:t>
      </w:r>
      <w:r w:rsidRPr="004D7B91">
        <w:rPr>
          <w:szCs w:val="28"/>
        </w:rPr>
        <w:t xml:space="preserve"> </w:t>
      </w:r>
      <w:r>
        <w:rPr>
          <w:szCs w:val="28"/>
        </w:rPr>
        <w:t>ма</w:t>
      </w:r>
      <w:r w:rsidRPr="004D7B91">
        <w:rPr>
          <w:szCs w:val="28"/>
        </w:rPr>
        <w:t>я 20</w:t>
      </w:r>
      <w:r>
        <w:rPr>
          <w:szCs w:val="28"/>
        </w:rPr>
        <w:t>21</w:t>
      </w:r>
      <w:r w:rsidRPr="004D7B91">
        <w:rPr>
          <w:szCs w:val="28"/>
        </w:rPr>
        <w:t xml:space="preserve"> г. </w:t>
      </w:r>
      <w:r>
        <w:rPr>
          <w:szCs w:val="28"/>
        </w:rPr>
        <w:t>№</w:t>
      </w:r>
      <w:r w:rsidRPr="004D7B91">
        <w:rPr>
          <w:szCs w:val="28"/>
        </w:rPr>
        <w:t xml:space="preserve"> </w:t>
      </w:r>
      <w:r>
        <w:rPr>
          <w:szCs w:val="28"/>
        </w:rPr>
        <w:t>523-146/21П/од</w:t>
      </w:r>
      <w:r w:rsidRPr="004D7B91">
        <w:rPr>
          <w:szCs w:val="28"/>
        </w:rPr>
        <w:t xml:space="preserve"> </w:t>
      </w:r>
      <w:r>
        <w:rPr>
          <w:szCs w:val="28"/>
        </w:rPr>
        <w:t>«</w:t>
      </w:r>
      <w:r w:rsidRPr="004D7B91">
        <w:rPr>
          <w:szCs w:val="28"/>
        </w:rPr>
        <w:t>О</w:t>
      </w:r>
      <w:r>
        <w:rPr>
          <w:szCs w:val="28"/>
        </w:rPr>
        <w:t>б утверждении</w:t>
      </w:r>
      <w:r w:rsidRPr="004D7B91">
        <w:rPr>
          <w:szCs w:val="28"/>
        </w:rPr>
        <w:t xml:space="preserve"> </w:t>
      </w:r>
      <w:r>
        <w:rPr>
          <w:szCs w:val="28"/>
        </w:rPr>
        <w:t xml:space="preserve">Положения о порядке рассмотрения обращений граждан в управлении по труду и занятости населения </w:t>
      </w:r>
      <w:r w:rsidRPr="004D7B91">
        <w:rPr>
          <w:szCs w:val="28"/>
        </w:rPr>
        <w:t>Нижегородской области</w:t>
      </w:r>
      <w:r w:rsidR="001E3606">
        <w:rPr>
          <w:szCs w:val="28"/>
        </w:rPr>
        <w:t>»</w:t>
      </w:r>
      <w:r w:rsidR="003763BC">
        <w:rPr>
          <w:szCs w:val="28"/>
        </w:rPr>
        <w:t>;</w:t>
      </w:r>
    </w:p>
    <w:p w:rsidR="003763BC" w:rsidRDefault="003763BC" w:rsidP="004D7B91">
      <w:pPr>
        <w:spacing w:line="360" w:lineRule="auto"/>
        <w:ind w:firstLine="709"/>
        <w:jc w:val="both"/>
        <w:rPr>
          <w:szCs w:val="28"/>
        </w:rPr>
      </w:pPr>
      <w:r w:rsidRPr="003763BC">
        <w:rPr>
          <w:szCs w:val="28"/>
        </w:rPr>
        <w:t xml:space="preserve">приказ управления по труду и занятости населения Нижегородской области </w:t>
      </w:r>
      <w:r>
        <w:rPr>
          <w:szCs w:val="28"/>
        </w:rPr>
        <w:t xml:space="preserve">от </w:t>
      </w:r>
      <w:r w:rsidRPr="003763BC">
        <w:rPr>
          <w:szCs w:val="28"/>
        </w:rPr>
        <w:t>30</w:t>
      </w:r>
      <w:r>
        <w:rPr>
          <w:szCs w:val="28"/>
        </w:rPr>
        <w:t xml:space="preserve"> июня </w:t>
      </w:r>
      <w:r w:rsidRPr="003763BC">
        <w:rPr>
          <w:szCs w:val="28"/>
        </w:rPr>
        <w:t>2022</w:t>
      </w:r>
      <w:r>
        <w:rPr>
          <w:szCs w:val="28"/>
        </w:rPr>
        <w:t xml:space="preserve"> г. №</w:t>
      </w:r>
      <w:r w:rsidRPr="003763BC">
        <w:rPr>
          <w:szCs w:val="28"/>
        </w:rPr>
        <w:t xml:space="preserve"> 523-153/22П/од </w:t>
      </w:r>
      <w:r>
        <w:rPr>
          <w:szCs w:val="28"/>
        </w:rPr>
        <w:t>«</w:t>
      </w:r>
      <w:r w:rsidRPr="003763BC">
        <w:rPr>
          <w:szCs w:val="28"/>
        </w:rPr>
        <w:t xml:space="preserve">О внесении изменений в Положение о порядке рассмотрения обращений граждан в управлении по труду и занятости населения Нижегородской области, утвержденное приказом </w:t>
      </w:r>
      <w:r w:rsidRPr="003763BC">
        <w:rPr>
          <w:szCs w:val="28"/>
        </w:rPr>
        <w:lastRenderedPageBreak/>
        <w:t xml:space="preserve">управления по труду и занятости населения Нижегородской области от 31 мая 2021 г. </w:t>
      </w:r>
      <w:r>
        <w:rPr>
          <w:szCs w:val="28"/>
        </w:rPr>
        <w:t>№</w:t>
      </w:r>
      <w:r w:rsidRPr="003763BC">
        <w:rPr>
          <w:szCs w:val="28"/>
        </w:rPr>
        <w:t xml:space="preserve"> 523-146/21П/од</w:t>
      </w:r>
      <w:r>
        <w:rPr>
          <w:szCs w:val="28"/>
        </w:rPr>
        <w:t>»;</w:t>
      </w:r>
    </w:p>
    <w:p w:rsidR="004D7B91" w:rsidRDefault="004D7B91" w:rsidP="004D7B91">
      <w:pPr>
        <w:spacing w:line="360" w:lineRule="auto"/>
        <w:ind w:firstLine="709"/>
        <w:jc w:val="both"/>
        <w:rPr>
          <w:szCs w:val="28"/>
        </w:rPr>
      </w:pPr>
      <w:r w:rsidRPr="004D7B91">
        <w:rPr>
          <w:szCs w:val="28"/>
        </w:rPr>
        <w:t xml:space="preserve"> </w:t>
      </w:r>
      <w:r w:rsidR="003763BC" w:rsidRPr="003763BC">
        <w:rPr>
          <w:szCs w:val="28"/>
        </w:rPr>
        <w:t>приказ управления по труду и занятости населения Нижегородской области от 19</w:t>
      </w:r>
      <w:r w:rsidR="003763BC">
        <w:rPr>
          <w:szCs w:val="28"/>
        </w:rPr>
        <w:t xml:space="preserve"> июня </w:t>
      </w:r>
      <w:r w:rsidR="003763BC" w:rsidRPr="003763BC">
        <w:rPr>
          <w:szCs w:val="28"/>
        </w:rPr>
        <w:t>2023</w:t>
      </w:r>
      <w:r w:rsidR="003763BC">
        <w:rPr>
          <w:szCs w:val="28"/>
        </w:rPr>
        <w:t xml:space="preserve"> г. №</w:t>
      </w:r>
      <w:r w:rsidR="003763BC" w:rsidRPr="003763BC">
        <w:rPr>
          <w:szCs w:val="28"/>
        </w:rPr>
        <w:t xml:space="preserve"> 523-137/23П/од </w:t>
      </w:r>
      <w:r w:rsidR="003763BC">
        <w:rPr>
          <w:szCs w:val="28"/>
        </w:rPr>
        <w:t>«</w:t>
      </w:r>
      <w:r w:rsidR="003763BC" w:rsidRPr="003763BC">
        <w:rPr>
          <w:szCs w:val="28"/>
        </w:rPr>
        <w:t xml:space="preserve">О внесении изменений в Положение о порядке рассмотрения обращений граждан в управлении по труду и занятости населения Нижегородской области, утвержденное приказом управления по труду и занятости населения Нижегородской области от 31 мая 2021 г. </w:t>
      </w:r>
      <w:r w:rsidR="003763BC">
        <w:rPr>
          <w:szCs w:val="28"/>
        </w:rPr>
        <w:t>№</w:t>
      </w:r>
      <w:r w:rsidR="003763BC" w:rsidRPr="003763BC">
        <w:rPr>
          <w:szCs w:val="28"/>
        </w:rPr>
        <w:t xml:space="preserve"> 523-146/21П/од</w:t>
      </w:r>
      <w:r w:rsidR="003763BC">
        <w:rPr>
          <w:szCs w:val="28"/>
        </w:rPr>
        <w:t>»;</w:t>
      </w:r>
    </w:p>
    <w:p w:rsidR="003763BC" w:rsidRDefault="003763BC" w:rsidP="004D7B91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п</w:t>
      </w:r>
      <w:r w:rsidRPr="003763BC">
        <w:rPr>
          <w:szCs w:val="28"/>
        </w:rPr>
        <w:t>риказ управления по труду и занятости населения Нижегородской области от</w:t>
      </w:r>
      <w:r>
        <w:rPr>
          <w:szCs w:val="28"/>
        </w:rPr>
        <w:t xml:space="preserve"> 2 ноября </w:t>
      </w:r>
      <w:r w:rsidRPr="003763BC">
        <w:rPr>
          <w:szCs w:val="28"/>
        </w:rPr>
        <w:t>2023</w:t>
      </w:r>
      <w:r>
        <w:rPr>
          <w:szCs w:val="28"/>
        </w:rPr>
        <w:t xml:space="preserve"> г. №</w:t>
      </w:r>
      <w:r w:rsidRPr="003763BC">
        <w:rPr>
          <w:szCs w:val="28"/>
        </w:rPr>
        <w:t xml:space="preserve"> 523-323/23П/од </w:t>
      </w:r>
      <w:r>
        <w:rPr>
          <w:szCs w:val="28"/>
        </w:rPr>
        <w:t>«</w:t>
      </w:r>
      <w:r w:rsidRPr="003763BC">
        <w:rPr>
          <w:szCs w:val="28"/>
        </w:rPr>
        <w:t xml:space="preserve">О внесении изменений в Положение о порядке рассмотрения обращений граждан в управлении по труду и занятости населения Нижегородской области, утвержденное приказом управления по труду и занятости населения Нижегородской области от 31 мая 2021 г. </w:t>
      </w:r>
      <w:r>
        <w:rPr>
          <w:szCs w:val="28"/>
        </w:rPr>
        <w:t>№</w:t>
      </w:r>
      <w:r w:rsidRPr="003763BC">
        <w:rPr>
          <w:szCs w:val="28"/>
        </w:rPr>
        <w:t xml:space="preserve"> 523-146/21П/од</w:t>
      </w:r>
      <w:r>
        <w:rPr>
          <w:szCs w:val="28"/>
        </w:rPr>
        <w:t>»;</w:t>
      </w:r>
    </w:p>
    <w:p w:rsidR="003763BC" w:rsidRPr="004D7B91" w:rsidRDefault="003763BC" w:rsidP="004D7B91">
      <w:pPr>
        <w:spacing w:line="360" w:lineRule="auto"/>
        <w:ind w:firstLine="709"/>
        <w:jc w:val="both"/>
        <w:rPr>
          <w:szCs w:val="28"/>
        </w:rPr>
      </w:pPr>
      <w:r w:rsidRPr="003763BC">
        <w:rPr>
          <w:szCs w:val="28"/>
        </w:rPr>
        <w:t>приказ управления по труду и занятости населения Нижегородской области от</w:t>
      </w:r>
      <w:r>
        <w:rPr>
          <w:szCs w:val="28"/>
        </w:rPr>
        <w:t xml:space="preserve"> 2 ноября </w:t>
      </w:r>
      <w:r w:rsidRPr="003763BC">
        <w:rPr>
          <w:szCs w:val="28"/>
        </w:rPr>
        <w:t>2024</w:t>
      </w:r>
      <w:r>
        <w:rPr>
          <w:szCs w:val="28"/>
        </w:rPr>
        <w:t xml:space="preserve"> г. №</w:t>
      </w:r>
      <w:r w:rsidRPr="003763BC">
        <w:rPr>
          <w:szCs w:val="28"/>
        </w:rPr>
        <w:t xml:space="preserve"> 523-227/24П/од </w:t>
      </w:r>
      <w:r>
        <w:rPr>
          <w:szCs w:val="28"/>
        </w:rPr>
        <w:t>«</w:t>
      </w:r>
      <w:r w:rsidRPr="003763BC">
        <w:rPr>
          <w:szCs w:val="28"/>
        </w:rPr>
        <w:t xml:space="preserve">О внесении изменений в Положение о порядке рассмотрения обращений граждан в управлении по труду и занятости населения Нижегородской области, утвержденное приказом управления по труду и занятости населения Нижегородской области от 31 мая 2021 г. </w:t>
      </w:r>
      <w:r>
        <w:rPr>
          <w:szCs w:val="28"/>
        </w:rPr>
        <w:t>№</w:t>
      </w:r>
      <w:r w:rsidRPr="003763BC">
        <w:rPr>
          <w:szCs w:val="28"/>
        </w:rPr>
        <w:t xml:space="preserve"> 523-146/21П/од</w:t>
      </w:r>
      <w:r>
        <w:rPr>
          <w:szCs w:val="28"/>
        </w:rPr>
        <w:t>».</w:t>
      </w:r>
    </w:p>
    <w:p w:rsidR="004D7B91" w:rsidRDefault="004D7B91" w:rsidP="004D7B91">
      <w:pPr>
        <w:spacing w:line="360" w:lineRule="auto"/>
        <w:ind w:firstLine="709"/>
        <w:jc w:val="both"/>
        <w:rPr>
          <w:szCs w:val="28"/>
        </w:rPr>
      </w:pPr>
      <w:r w:rsidRPr="004D7B91">
        <w:rPr>
          <w:szCs w:val="28"/>
        </w:rPr>
        <w:t xml:space="preserve">3. </w:t>
      </w:r>
      <w:r w:rsidR="005741B1" w:rsidRPr="005741B1">
        <w:rPr>
          <w:szCs w:val="28"/>
        </w:rPr>
        <w:t>Настоящий приказ вступает в силу со дня подписания.</w:t>
      </w:r>
    </w:p>
    <w:p w:rsidR="001E3606" w:rsidRDefault="001E3606" w:rsidP="005741B1">
      <w:pPr>
        <w:ind w:firstLine="709"/>
        <w:jc w:val="both"/>
        <w:rPr>
          <w:szCs w:val="28"/>
        </w:rPr>
      </w:pPr>
    </w:p>
    <w:p w:rsidR="001E3606" w:rsidRDefault="001E3606" w:rsidP="005741B1">
      <w:pPr>
        <w:ind w:firstLine="709"/>
        <w:jc w:val="both"/>
        <w:rPr>
          <w:szCs w:val="28"/>
        </w:rPr>
      </w:pPr>
    </w:p>
    <w:p w:rsidR="008025E0" w:rsidRDefault="008025E0" w:rsidP="005741B1">
      <w:pPr>
        <w:ind w:firstLine="709"/>
        <w:jc w:val="both"/>
        <w:rPr>
          <w:szCs w:val="28"/>
        </w:rPr>
      </w:pPr>
    </w:p>
    <w:p w:rsidR="001E3606" w:rsidRPr="004D7B91" w:rsidRDefault="003C2F80" w:rsidP="001E3606">
      <w:pPr>
        <w:spacing w:line="360" w:lineRule="auto"/>
        <w:jc w:val="both"/>
        <w:rPr>
          <w:szCs w:val="28"/>
        </w:rPr>
      </w:pPr>
      <w:r>
        <w:rPr>
          <w:szCs w:val="28"/>
        </w:rPr>
        <w:t>Министр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</w:t>
      </w:r>
      <w:proofErr w:type="spellStart"/>
      <w:r>
        <w:rPr>
          <w:szCs w:val="28"/>
        </w:rPr>
        <w:t>И.О.</w:t>
      </w:r>
      <w:r w:rsidR="001E3606">
        <w:rPr>
          <w:szCs w:val="28"/>
        </w:rPr>
        <w:t>Пантюхин</w:t>
      </w:r>
      <w:proofErr w:type="spellEnd"/>
    </w:p>
    <w:p w:rsidR="004D7B91" w:rsidRPr="004D7B91" w:rsidRDefault="004D7B91" w:rsidP="004D7B91">
      <w:pPr>
        <w:spacing w:line="360" w:lineRule="auto"/>
        <w:ind w:firstLine="709"/>
        <w:jc w:val="both"/>
        <w:rPr>
          <w:b/>
          <w:bCs/>
          <w:szCs w:val="28"/>
        </w:rPr>
      </w:pPr>
    </w:p>
    <w:p w:rsidR="004D7B91" w:rsidRDefault="004D7B91" w:rsidP="00EC6015">
      <w:pPr>
        <w:spacing w:line="360" w:lineRule="auto"/>
        <w:ind w:firstLine="709"/>
        <w:jc w:val="both"/>
      </w:pPr>
    </w:p>
    <w:p w:rsidR="00826DA4" w:rsidRDefault="00826DA4" w:rsidP="00EC6015">
      <w:pPr>
        <w:spacing w:line="360" w:lineRule="auto"/>
        <w:ind w:firstLine="709"/>
        <w:jc w:val="both"/>
      </w:pPr>
    </w:p>
    <w:p w:rsidR="00826DA4" w:rsidRDefault="00826DA4" w:rsidP="00EC6015">
      <w:pPr>
        <w:spacing w:line="360" w:lineRule="auto"/>
        <w:ind w:firstLine="709"/>
        <w:jc w:val="both"/>
      </w:pPr>
    </w:p>
    <w:p w:rsidR="00826DA4" w:rsidRDefault="00826DA4" w:rsidP="00EC6015">
      <w:pPr>
        <w:spacing w:line="360" w:lineRule="auto"/>
        <w:ind w:firstLine="709"/>
        <w:jc w:val="both"/>
      </w:pPr>
    </w:p>
    <w:p w:rsidR="00826DA4" w:rsidRDefault="00826DA4" w:rsidP="00EC6015">
      <w:pPr>
        <w:spacing w:line="360" w:lineRule="auto"/>
        <w:ind w:firstLine="709"/>
        <w:jc w:val="both"/>
      </w:pPr>
    </w:p>
    <w:p w:rsidR="00826DA4" w:rsidRPr="00B8057A" w:rsidRDefault="00826DA4" w:rsidP="00826DA4">
      <w:pPr>
        <w:ind w:left="5387"/>
        <w:jc w:val="center"/>
        <w:rPr>
          <w:bCs/>
        </w:rPr>
      </w:pPr>
      <w:r w:rsidRPr="00B8057A">
        <w:rPr>
          <w:bCs/>
        </w:rPr>
        <w:lastRenderedPageBreak/>
        <w:t>УТВЕРЖДЕНО</w:t>
      </w:r>
    </w:p>
    <w:p w:rsidR="00826DA4" w:rsidRPr="00B8057A" w:rsidRDefault="00826DA4" w:rsidP="00826DA4">
      <w:pPr>
        <w:ind w:left="5387"/>
        <w:jc w:val="center"/>
        <w:rPr>
          <w:bCs/>
        </w:rPr>
      </w:pPr>
      <w:r w:rsidRPr="00B8057A">
        <w:rPr>
          <w:bCs/>
        </w:rPr>
        <w:t>приказом министерства демографии и развития человеческого капитала Нижегородской области</w:t>
      </w:r>
    </w:p>
    <w:p w:rsidR="00826DA4" w:rsidRPr="00B8057A" w:rsidRDefault="00826DA4" w:rsidP="00826DA4">
      <w:pPr>
        <w:ind w:left="5387"/>
        <w:jc w:val="center"/>
        <w:rPr>
          <w:bCs/>
        </w:rPr>
      </w:pPr>
      <w:r w:rsidRPr="00B8057A">
        <w:rPr>
          <w:bCs/>
        </w:rPr>
        <w:t>от ______________ №_____________</w:t>
      </w:r>
    </w:p>
    <w:p w:rsidR="00826DA4" w:rsidRDefault="00826DA4" w:rsidP="00826DA4">
      <w:pPr>
        <w:spacing w:line="360" w:lineRule="auto"/>
        <w:ind w:left="5103"/>
        <w:jc w:val="center"/>
        <w:rPr>
          <w:b/>
          <w:bCs/>
        </w:rPr>
      </w:pPr>
    </w:p>
    <w:p w:rsidR="00826DA4" w:rsidRDefault="00826DA4" w:rsidP="00826DA4">
      <w:pPr>
        <w:spacing w:line="360" w:lineRule="auto"/>
        <w:ind w:firstLine="709"/>
        <w:jc w:val="both"/>
        <w:rPr>
          <w:b/>
          <w:bCs/>
        </w:rPr>
      </w:pPr>
    </w:p>
    <w:p w:rsidR="00826DA4" w:rsidRDefault="00826DA4" w:rsidP="00826DA4">
      <w:pPr>
        <w:jc w:val="center"/>
        <w:rPr>
          <w:b/>
          <w:bCs/>
        </w:rPr>
      </w:pPr>
      <w:r w:rsidRPr="00B8057A">
        <w:rPr>
          <w:b/>
          <w:bCs/>
        </w:rPr>
        <w:t xml:space="preserve">Положение </w:t>
      </w:r>
    </w:p>
    <w:p w:rsidR="00826DA4" w:rsidRDefault="00826DA4" w:rsidP="00826DA4">
      <w:pPr>
        <w:jc w:val="center"/>
        <w:rPr>
          <w:b/>
          <w:bCs/>
        </w:rPr>
      </w:pPr>
      <w:r w:rsidRPr="00B8057A">
        <w:rPr>
          <w:b/>
          <w:bCs/>
        </w:rPr>
        <w:t>о порядке р</w:t>
      </w:r>
      <w:r>
        <w:rPr>
          <w:b/>
          <w:bCs/>
        </w:rPr>
        <w:t xml:space="preserve">ассмотрения обращений граждан в </w:t>
      </w:r>
      <w:r w:rsidRPr="00B8057A">
        <w:rPr>
          <w:b/>
          <w:bCs/>
        </w:rPr>
        <w:t>министерстве демографии и развития человеческого капитала Нижегородской области</w:t>
      </w:r>
      <w:r>
        <w:rPr>
          <w:b/>
          <w:bCs/>
        </w:rPr>
        <w:t xml:space="preserve"> </w:t>
      </w:r>
    </w:p>
    <w:p w:rsidR="00826DA4" w:rsidRDefault="00826DA4" w:rsidP="00826DA4">
      <w:pPr>
        <w:ind w:firstLine="709"/>
        <w:jc w:val="both"/>
        <w:rPr>
          <w:b/>
          <w:bCs/>
        </w:rPr>
      </w:pPr>
    </w:p>
    <w:p w:rsidR="00826DA4" w:rsidRPr="004D7B91" w:rsidRDefault="00826DA4" w:rsidP="00826DA4">
      <w:pPr>
        <w:jc w:val="center"/>
      </w:pPr>
      <w:r w:rsidRPr="004D7B91">
        <w:rPr>
          <w:b/>
          <w:bCs/>
        </w:rPr>
        <w:t>1. Общие положения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  </w:t>
      </w:r>
    </w:p>
    <w:p w:rsidR="00826DA4" w:rsidRPr="004D7B91" w:rsidRDefault="00826DA4" w:rsidP="00826DA4">
      <w:pPr>
        <w:ind w:firstLine="709"/>
        <w:jc w:val="both"/>
      </w:pPr>
      <w:r w:rsidRPr="004D7B91">
        <w:t>1.1. Настоящее Положение о порядке рассмотрения обращений граждан</w:t>
      </w:r>
      <w:r>
        <w:t xml:space="preserve"> в </w:t>
      </w:r>
      <w:r w:rsidRPr="0032526F">
        <w:t>министерстве демографии и развития человеческого капитала Нижегородской области</w:t>
      </w:r>
      <w:r>
        <w:t xml:space="preserve"> </w:t>
      </w:r>
      <w:r w:rsidRPr="004D7B91">
        <w:t xml:space="preserve">(далее </w:t>
      </w:r>
      <w:r>
        <w:t xml:space="preserve">– </w:t>
      </w:r>
      <w:r w:rsidRPr="004D7B91">
        <w:t xml:space="preserve">Положение) определяет порядок регистрации и рассмотрения обращений граждан, </w:t>
      </w:r>
      <w:proofErr w:type="gramStart"/>
      <w:r w:rsidRPr="004D7B91">
        <w:t>контроля за</w:t>
      </w:r>
      <w:proofErr w:type="gramEnd"/>
      <w:r w:rsidRPr="004D7B91">
        <w:t xml:space="preserve"> его исполнением, организации личного приема граждан</w:t>
      </w:r>
      <w:r w:rsidRPr="005A1DC7">
        <w:t xml:space="preserve"> </w:t>
      </w:r>
      <w:r w:rsidRPr="004D7B91">
        <w:t xml:space="preserve">в </w:t>
      </w:r>
      <w:r>
        <w:t xml:space="preserve">министерстве демографии и развития человеческого капитала </w:t>
      </w:r>
      <w:r w:rsidRPr="004D7B91">
        <w:t xml:space="preserve">Нижегородской области.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1.2. </w:t>
      </w:r>
      <w:proofErr w:type="gramStart"/>
      <w:r w:rsidRPr="004D7B91">
        <w:t xml:space="preserve">Настоящее Положение разработано в соответствии с требованиями Федерального </w:t>
      </w:r>
      <w:hyperlink r:id="rId14" w:history="1">
        <w:r w:rsidRPr="004D7B91">
          <w:rPr>
            <w:rStyle w:val="a5"/>
          </w:rPr>
          <w:t>закона</w:t>
        </w:r>
      </w:hyperlink>
      <w:r w:rsidRPr="004D7B91">
        <w:t xml:space="preserve"> от 2 мая 2006 г. </w:t>
      </w:r>
      <w:r>
        <w:t>№</w:t>
      </w:r>
      <w:r w:rsidRPr="004D7B91">
        <w:t xml:space="preserve"> 59-ФЗ </w:t>
      </w:r>
      <w:r>
        <w:t>«</w:t>
      </w:r>
      <w:r w:rsidRPr="004D7B91">
        <w:t>О порядке рассмотрения обращений граждан Российской Федерации</w:t>
      </w:r>
      <w:r>
        <w:t>»</w:t>
      </w:r>
      <w:r w:rsidRPr="004D7B91">
        <w:t xml:space="preserve"> (далее </w:t>
      </w:r>
      <w:r>
        <w:t xml:space="preserve">– </w:t>
      </w:r>
      <w:r w:rsidRPr="004D7B91">
        <w:t xml:space="preserve">Федеральный закон), </w:t>
      </w:r>
      <w:hyperlink r:id="rId15" w:history="1">
        <w:r w:rsidRPr="004D7B91">
          <w:rPr>
            <w:rStyle w:val="a5"/>
          </w:rPr>
          <w:t>Закона</w:t>
        </w:r>
      </w:hyperlink>
      <w:r w:rsidRPr="004D7B91">
        <w:t xml:space="preserve"> Нижегородской области от 7 сентября 2007 г. </w:t>
      </w:r>
      <w:r>
        <w:t>№</w:t>
      </w:r>
      <w:r w:rsidRPr="004D7B91">
        <w:t xml:space="preserve"> 124-З </w:t>
      </w:r>
      <w:r>
        <w:t>«</w:t>
      </w:r>
      <w:r w:rsidRPr="004D7B91">
        <w:t>О дополнительных гарантиях права граждан на обращение в Нижегородской области</w:t>
      </w:r>
      <w:r>
        <w:t xml:space="preserve">», </w:t>
      </w:r>
      <w:hyperlink r:id="rId16" w:history="1">
        <w:r w:rsidRPr="004D7B91">
          <w:rPr>
            <w:rStyle w:val="a5"/>
          </w:rPr>
          <w:t>Положения</w:t>
        </w:r>
      </w:hyperlink>
      <w:r w:rsidRPr="004D7B91">
        <w:t xml:space="preserve"> </w:t>
      </w:r>
      <w:r>
        <w:t xml:space="preserve">о министерстве </w:t>
      </w:r>
      <w:r w:rsidRPr="00771F73">
        <w:t>демографии и развития человеческого капитала Нижегородской области</w:t>
      </w:r>
      <w:r w:rsidRPr="004D7B91">
        <w:t>, утвержденного постановлением Правительства Нижегородской области от</w:t>
      </w:r>
      <w:proofErr w:type="gramEnd"/>
      <w:r w:rsidRPr="004D7B91">
        <w:t xml:space="preserve"> 2</w:t>
      </w:r>
      <w:r>
        <w:t>6</w:t>
      </w:r>
      <w:r w:rsidRPr="004D7B91">
        <w:t xml:space="preserve"> </w:t>
      </w:r>
      <w:r>
        <w:t>февраля</w:t>
      </w:r>
      <w:r w:rsidRPr="004D7B91">
        <w:t xml:space="preserve"> 20</w:t>
      </w:r>
      <w:r>
        <w:t>2</w:t>
      </w:r>
      <w:r w:rsidRPr="004D7B91">
        <w:t xml:space="preserve">6 г. </w:t>
      </w:r>
      <w:r>
        <w:t>№</w:t>
      </w:r>
      <w:r w:rsidRPr="004D7B91">
        <w:t xml:space="preserve"> </w:t>
      </w:r>
      <w:r>
        <w:t>6</w:t>
      </w:r>
      <w:r w:rsidRPr="004D7B91">
        <w:t xml:space="preserve">8.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1.3. </w:t>
      </w:r>
      <w:proofErr w:type="gramStart"/>
      <w:r>
        <w:t xml:space="preserve">Министерство </w:t>
      </w:r>
      <w:r w:rsidRPr="0032526F">
        <w:t xml:space="preserve">демографии и развития человеческого капитала Нижегородской области </w:t>
      </w:r>
      <w:r>
        <w:t xml:space="preserve">(далее – Министерство) </w:t>
      </w:r>
      <w:r w:rsidRPr="004D7B91">
        <w:t xml:space="preserve">в пределах своей компетенции обеспечивает организацию личного приема граждан, рассмотрение индивидуальных или коллективных обращений граждан, объединений граждан, в том числе юридических лиц (далее </w:t>
      </w:r>
      <w:r>
        <w:t xml:space="preserve">– </w:t>
      </w:r>
      <w:r w:rsidRPr="004D7B91">
        <w:t xml:space="preserve">обращения), поступивших в </w:t>
      </w:r>
      <w:r>
        <w:t>Министерство в письменной форме</w:t>
      </w:r>
      <w:r w:rsidRPr="004D7B91">
        <w:t xml:space="preserve">, в форме электронного документа с использованием федеральной государственной информационной системы </w:t>
      </w:r>
      <w:r>
        <w:t>«</w:t>
      </w:r>
      <w:r w:rsidRPr="004D7B91">
        <w:t xml:space="preserve">Единый </w:t>
      </w:r>
      <w:r w:rsidRPr="00164956">
        <w:t>портал государственных и муниципальных услуг (функций)» (далее – Портал) либо</w:t>
      </w:r>
      <w:proofErr w:type="gramEnd"/>
      <w:r w:rsidRPr="00164956">
        <w:t xml:space="preserve"> «Электронной приемной граждан Правительства Нижегородской области», а также в форме устного обращения к должностному лицу во время личного приема граждан, принятие по ним решений и направление ответа в установленный</w:t>
      </w:r>
      <w:r w:rsidRPr="004D7B91">
        <w:t xml:space="preserve"> законом срок. </w:t>
      </w:r>
    </w:p>
    <w:p w:rsidR="00826DA4" w:rsidRPr="004D7B91" w:rsidRDefault="00826DA4" w:rsidP="00826DA4">
      <w:pPr>
        <w:ind w:firstLine="709"/>
        <w:jc w:val="both"/>
      </w:pPr>
      <w:r>
        <w:t xml:space="preserve">Местонахождение Министерства: 603006, г. Нижний Новгород, ул. </w:t>
      </w:r>
      <w:proofErr w:type="gramStart"/>
      <w:r>
        <w:t>Варварская</w:t>
      </w:r>
      <w:proofErr w:type="gramEnd"/>
      <w:r>
        <w:t xml:space="preserve">, д. </w:t>
      </w:r>
      <w:r w:rsidRPr="004D7B91">
        <w:t xml:space="preserve">32. </w:t>
      </w:r>
    </w:p>
    <w:p w:rsidR="00826DA4" w:rsidRPr="004D7B91" w:rsidRDefault="00826DA4" w:rsidP="00826DA4">
      <w:pPr>
        <w:ind w:firstLine="709"/>
        <w:jc w:val="both"/>
      </w:pPr>
      <w:r w:rsidRPr="004D7B91">
        <w:t>Почтовый адрес</w:t>
      </w:r>
      <w:r>
        <w:t xml:space="preserve">: 603082, г. </w:t>
      </w:r>
      <w:r w:rsidRPr="004D7B91">
        <w:t xml:space="preserve">Нижний Новгород, Кремль, корпус 14. </w:t>
      </w:r>
    </w:p>
    <w:p w:rsidR="00826DA4" w:rsidRPr="004D7B91" w:rsidRDefault="00826DA4" w:rsidP="00826DA4">
      <w:pPr>
        <w:ind w:firstLine="709"/>
        <w:jc w:val="both"/>
      </w:pPr>
      <w:r w:rsidRPr="004D7B91">
        <w:t>Контактны</w:t>
      </w:r>
      <w:r>
        <w:t>й</w:t>
      </w:r>
      <w:r w:rsidRPr="004D7B91">
        <w:t xml:space="preserve"> телефон</w:t>
      </w:r>
      <w:r>
        <w:t xml:space="preserve"> (факс)</w:t>
      </w:r>
      <w:r w:rsidRPr="004D7B91">
        <w:t xml:space="preserve">: </w:t>
      </w:r>
      <w:r>
        <w:t xml:space="preserve">+ 7 </w:t>
      </w:r>
      <w:r w:rsidRPr="004D7B91">
        <w:t xml:space="preserve">(831) 234-07-10; </w:t>
      </w:r>
    </w:p>
    <w:p w:rsidR="00826DA4" w:rsidRPr="004D7B91" w:rsidRDefault="00826DA4" w:rsidP="00826DA4">
      <w:pPr>
        <w:ind w:firstLine="709"/>
        <w:jc w:val="both"/>
      </w:pPr>
      <w:r w:rsidRPr="004D7B91">
        <w:lastRenderedPageBreak/>
        <w:t xml:space="preserve">Адрес официального сайта </w:t>
      </w:r>
      <w:r>
        <w:t>Министерства</w:t>
      </w:r>
      <w:r w:rsidRPr="004D7B91">
        <w:t xml:space="preserve"> в информационно-телекоммуникационной сети </w:t>
      </w:r>
      <w:r>
        <w:t>«</w:t>
      </w:r>
      <w:r w:rsidRPr="004D7B91">
        <w:t>Интернет</w:t>
      </w:r>
      <w:r>
        <w:t>»</w:t>
      </w:r>
      <w:r w:rsidRPr="004D7B91">
        <w:t xml:space="preserve"> (далее - сеть Интернет): </w:t>
      </w:r>
      <w:r w:rsidRPr="00AE39DA">
        <w:t>https://trud.nobl.ru/</w:t>
      </w:r>
      <w:r>
        <w:t>.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График работы </w:t>
      </w:r>
      <w:r>
        <w:t>Министерства</w:t>
      </w:r>
      <w:r w:rsidRPr="004D7B91">
        <w:t xml:space="preserve">: </w:t>
      </w:r>
    </w:p>
    <w:p w:rsidR="00826DA4" w:rsidRPr="004D7B91" w:rsidRDefault="00826DA4" w:rsidP="00826DA4">
      <w:pPr>
        <w:ind w:firstLine="709"/>
        <w:jc w:val="both"/>
      </w:pPr>
      <w:r>
        <w:t xml:space="preserve">понедельник – четверг с </w:t>
      </w:r>
      <w:r w:rsidRPr="004D7B91">
        <w:t>9</w:t>
      </w:r>
      <w:r>
        <w:t>.00 до</w:t>
      </w:r>
      <w:r w:rsidRPr="004D7B91">
        <w:t xml:space="preserve"> 18.00; </w:t>
      </w:r>
    </w:p>
    <w:p w:rsidR="00826DA4" w:rsidRPr="004D7B91" w:rsidRDefault="00826DA4" w:rsidP="00826DA4">
      <w:pPr>
        <w:ind w:firstLine="709"/>
        <w:jc w:val="both"/>
      </w:pPr>
      <w:r>
        <w:t xml:space="preserve">пятница с </w:t>
      </w:r>
      <w:r w:rsidRPr="004D7B91">
        <w:t>9</w:t>
      </w:r>
      <w:r>
        <w:t>.00 до</w:t>
      </w:r>
      <w:r w:rsidRPr="004D7B91">
        <w:t xml:space="preserve"> 17.00; </w:t>
      </w:r>
    </w:p>
    <w:p w:rsidR="00826DA4" w:rsidRPr="004D7B91" w:rsidRDefault="00826DA4" w:rsidP="00826DA4">
      <w:pPr>
        <w:ind w:firstLine="709"/>
        <w:jc w:val="both"/>
      </w:pPr>
      <w:r>
        <w:t xml:space="preserve">перерыв с </w:t>
      </w:r>
      <w:r w:rsidRPr="004D7B91">
        <w:t xml:space="preserve">13.00 </w:t>
      </w:r>
      <w:r>
        <w:t>до</w:t>
      </w:r>
      <w:r w:rsidRPr="004D7B91">
        <w:t xml:space="preserve"> 13.48; </w:t>
      </w:r>
    </w:p>
    <w:p w:rsidR="00826DA4" w:rsidRPr="004D7B91" w:rsidRDefault="00826DA4" w:rsidP="00826DA4">
      <w:pPr>
        <w:ind w:firstLine="709"/>
        <w:jc w:val="both"/>
      </w:pPr>
      <w:r>
        <w:t xml:space="preserve">суббота и воскресенье – </w:t>
      </w:r>
      <w:r w:rsidRPr="004D7B91">
        <w:t xml:space="preserve">выходные дни.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Сведения о местонахождении </w:t>
      </w:r>
      <w:r>
        <w:t>министерства</w:t>
      </w:r>
      <w:r w:rsidRPr="004D7B91">
        <w:t xml:space="preserve">, почтовый адрес, контактные телефоны, телефоны для справок размещаются в сети Интернет на странице </w:t>
      </w:r>
      <w:r>
        <w:t>Министерства</w:t>
      </w:r>
      <w:r w:rsidRPr="004D7B91">
        <w:t xml:space="preserve"> на официальном сайте Правительства Нижегородской области </w:t>
      </w:r>
      <w:hyperlink r:id="rId17" w:tgtFrame="_blank" w:tooltip="&lt;div class=&quot;doc www&quot;&gt;&lt;span class=&quot;aligner&quot;&gt;&lt;div class=&quot;icon listDocWWW-16&quot;&gt;&lt;/div&gt;&lt;/span&gt;https://nobl.ru/&lt;/div&gt;" w:history="1">
        <w:r w:rsidRPr="004D7B91">
          <w:rPr>
            <w:rStyle w:val="a5"/>
          </w:rPr>
          <w:t>https://nobl.ru/</w:t>
        </w:r>
      </w:hyperlink>
      <w:r w:rsidRPr="004D7B91">
        <w:t xml:space="preserve"> и официальном сайте </w:t>
      </w:r>
      <w:r>
        <w:t>Министерства</w:t>
      </w:r>
      <w:r w:rsidRPr="004D7B91">
        <w:t xml:space="preserve">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  </w:t>
      </w:r>
    </w:p>
    <w:p w:rsidR="00826DA4" w:rsidRPr="004D7B91" w:rsidRDefault="00826DA4" w:rsidP="00826DA4">
      <w:pPr>
        <w:jc w:val="center"/>
      </w:pPr>
      <w:r w:rsidRPr="004D7B91">
        <w:rPr>
          <w:b/>
          <w:bCs/>
        </w:rPr>
        <w:t>2. Порядок работы с обращениями</w:t>
      </w:r>
    </w:p>
    <w:p w:rsidR="00826DA4" w:rsidRPr="004D7B91" w:rsidRDefault="00826DA4" w:rsidP="00826DA4">
      <w:pPr>
        <w:jc w:val="both"/>
      </w:pPr>
      <w:r w:rsidRPr="004D7B91">
        <w:t xml:space="preserve">  </w:t>
      </w:r>
    </w:p>
    <w:p w:rsidR="00826DA4" w:rsidRPr="004D7B91" w:rsidRDefault="00826DA4" w:rsidP="00826DA4">
      <w:pPr>
        <w:jc w:val="center"/>
      </w:pPr>
      <w:r w:rsidRPr="004D7B91">
        <w:rPr>
          <w:b/>
          <w:bCs/>
        </w:rPr>
        <w:t>2.1. Порядок регистрации обращений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 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2.1.1. Обращения, а также документы, связанные с их рассмотрением, принимаются уполномоченным лицом, на которое возложены функции по ведению делопроизводства в </w:t>
      </w:r>
      <w:r>
        <w:t>Министерстве</w:t>
      </w:r>
      <w:r w:rsidRPr="004D7B91">
        <w:t xml:space="preserve"> (далее - уполномоченное лицо по делопроизводству).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При поступлении в </w:t>
      </w:r>
      <w:r>
        <w:t>Министерство</w:t>
      </w:r>
      <w:r w:rsidRPr="004D7B91">
        <w:t xml:space="preserve"> обращения уполномоченное лицо по делопроизводству: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- проверяет правильность указания адресата и целостность упаковки корреспонденции, возвращает на почту </w:t>
      </w:r>
      <w:proofErr w:type="gramStart"/>
      <w:r w:rsidRPr="004D7B91">
        <w:t>невскрытыми</w:t>
      </w:r>
      <w:proofErr w:type="gramEnd"/>
      <w:r w:rsidRPr="004D7B91">
        <w:t xml:space="preserve"> ошибочно поступившие (не по адресу) письма;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- вскрывает конверты, проверяет наличие в них документов (разорванные документы подклеиваются), которые в дальнейшем вместе с конвертом прилагаются к тексту письма; </w:t>
      </w:r>
    </w:p>
    <w:p w:rsidR="00826DA4" w:rsidRPr="0086215D" w:rsidRDefault="00826DA4" w:rsidP="00826DA4">
      <w:pPr>
        <w:ind w:firstLine="709"/>
        <w:jc w:val="both"/>
      </w:pPr>
      <w:r w:rsidRPr="004D7B91">
        <w:t xml:space="preserve">- при приеме письменного обращения непосредственно от гражданина по его просьбе ставит на копии обращения (при условии наличия копии у гражданина) </w:t>
      </w:r>
      <w:r>
        <w:t>отметку</w:t>
      </w:r>
      <w:r w:rsidRPr="004D7B91">
        <w:t xml:space="preserve"> о принятии обращения с указанием даты его поступления, </w:t>
      </w:r>
      <w:r w:rsidRPr="0086215D">
        <w:t xml:space="preserve">занимаемой должности, фамилии и инициалов лица, принявшего обращение; </w:t>
      </w:r>
    </w:p>
    <w:p w:rsidR="00826DA4" w:rsidRPr="0086215D" w:rsidRDefault="00826DA4" w:rsidP="00826DA4">
      <w:pPr>
        <w:ind w:firstLine="709"/>
        <w:jc w:val="both"/>
      </w:pPr>
      <w:r w:rsidRPr="0086215D">
        <w:t xml:space="preserve">- прием обращений, направленных факсимильной связью, осуществляется после их поступления на факсимильный аппарат, с проведением проверки правильности адресации и передачей его на регистрацию; </w:t>
      </w:r>
    </w:p>
    <w:p w:rsidR="00826DA4" w:rsidRPr="004D7B91" w:rsidRDefault="00826DA4" w:rsidP="00826DA4">
      <w:pPr>
        <w:ind w:firstLine="709"/>
        <w:jc w:val="both"/>
      </w:pPr>
      <w:r w:rsidRPr="0086215D">
        <w:t>- при приеме обращения в форме электронного документа обеспечивает выгрузку электронного образа обращения.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2.1.2. Прием устных и письменных обращений в ходе личного приема осуществляется должностным лицом, осуществляющим личный прием в </w:t>
      </w:r>
      <w:r>
        <w:t>министерстве</w:t>
      </w:r>
      <w:r w:rsidRPr="004D7B91">
        <w:t xml:space="preserve"> (далее - должностное лицо, осуществляющее личный прием). Принятые в ходе личного приема обращения должностное лицо, осуществляющее личный прием, передает на регистрацию не позднее дня, следующего за днем личного приема. </w:t>
      </w:r>
    </w:p>
    <w:p w:rsidR="00826DA4" w:rsidRPr="004D7B91" w:rsidRDefault="00826DA4" w:rsidP="00826DA4">
      <w:pPr>
        <w:ind w:firstLine="709"/>
        <w:jc w:val="both"/>
      </w:pPr>
      <w:r w:rsidRPr="004D7B91">
        <w:lastRenderedPageBreak/>
        <w:t xml:space="preserve">2.1.3. Все поступающие в </w:t>
      </w:r>
      <w:r>
        <w:t>министерство</w:t>
      </w:r>
      <w:r w:rsidRPr="004D7B91">
        <w:t xml:space="preserve"> обращения граждан подлежат обязательной регистрации </w:t>
      </w:r>
      <w:r>
        <w:t xml:space="preserve">в </w:t>
      </w:r>
      <w:r w:rsidRPr="00CD42E3">
        <w:t>региональн</w:t>
      </w:r>
      <w:r>
        <w:t>ой</w:t>
      </w:r>
      <w:r w:rsidRPr="00CD42E3">
        <w:t xml:space="preserve"> государственн</w:t>
      </w:r>
      <w:r>
        <w:t>ой</w:t>
      </w:r>
      <w:r w:rsidRPr="00CD42E3">
        <w:t xml:space="preserve"> информационн</w:t>
      </w:r>
      <w:r>
        <w:t>ой</w:t>
      </w:r>
      <w:r w:rsidRPr="00CD42E3">
        <w:t xml:space="preserve"> систем</w:t>
      </w:r>
      <w:r>
        <w:t>е</w:t>
      </w:r>
      <w:r w:rsidRPr="00CD42E3">
        <w:t xml:space="preserve"> </w:t>
      </w:r>
      <w:r>
        <w:t>«</w:t>
      </w:r>
      <w:r w:rsidRPr="00CD42E3">
        <w:t>Система электронного документооборота Нижегородской области</w:t>
      </w:r>
      <w:r>
        <w:t>» (далее – СЭДО)</w:t>
      </w:r>
      <w:r w:rsidRPr="004D7B91">
        <w:t xml:space="preserve"> в течение трех дней с момента поступления в </w:t>
      </w:r>
      <w:r>
        <w:t>министерство</w:t>
      </w:r>
      <w:r w:rsidRPr="004D7B91">
        <w:t xml:space="preserve">. </w:t>
      </w:r>
    </w:p>
    <w:p w:rsidR="00826DA4" w:rsidRPr="004D7B91" w:rsidRDefault="00826DA4" w:rsidP="00826DA4">
      <w:pPr>
        <w:ind w:firstLine="709"/>
        <w:jc w:val="both"/>
      </w:pPr>
      <w:r w:rsidRPr="004D7B91">
        <w:t>Учет обращений</w:t>
      </w:r>
      <w:r>
        <w:t>,</w:t>
      </w:r>
      <w:r w:rsidRPr="004D7B91">
        <w:t xml:space="preserve"> запись об их движении и результатах рассмотрения производится в СЭД</w:t>
      </w:r>
      <w:r>
        <w:t>О</w:t>
      </w:r>
      <w:r w:rsidRPr="004D7B91">
        <w:t xml:space="preserve">. </w:t>
      </w:r>
    </w:p>
    <w:p w:rsidR="00826DA4" w:rsidRPr="004D7B91" w:rsidRDefault="00826DA4" w:rsidP="00826DA4">
      <w:pPr>
        <w:ind w:firstLine="709"/>
        <w:jc w:val="both"/>
      </w:pPr>
      <w:r w:rsidRPr="004D7B91">
        <w:t>2.1.4. Регистрация обращения сопровождается заполнением регистрационной карты в СЭД</w:t>
      </w:r>
      <w:r>
        <w:t>О</w:t>
      </w:r>
      <w:r w:rsidRPr="004D7B91">
        <w:t xml:space="preserve"> с прикреплением к ней электронного образа поступившего обращения (обращения на бумажном носителе подлежат сканированию с созданием электронного образа документа). В случае необходимости делается связка с ины</w:t>
      </w:r>
      <w:proofErr w:type="gramStart"/>
      <w:r w:rsidRPr="004D7B91">
        <w:t>м(</w:t>
      </w:r>
      <w:proofErr w:type="gramEnd"/>
      <w:r w:rsidRPr="004D7B91">
        <w:t>и) обращением(</w:t>
      </w:r>
      <w:proofErr w:type="spellStart"/>
      <w:r w:rsidRPr="004D7B91">
        <w:t>ями</w:t>
      </w:r>
      <w:proofErr w:type="spellEnd"/>
      <w:r w:rsidRPr="004D7B91">
        <w:t xml:space="preserve">).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Каждому обращению </w:t>
      </w:r>
      <w:r>
        <w:t xml:space="preserve">в </w:t>
      </w:r>
      <w:r w:rsidRPr="004D7B91">
        <w:t>СЭД</w:t>
      </w:r>
      <w:r>
        <w:t>О</w:t>
      </w:r>
      <w:r w:rsidRPr="004D7B91">
        <w:t xml:space="preserve"> присваивается регистрационный номер. </w:t>
      </w:r>
    </w:p>
    <w:p w:rsidR="00826DA4" w:rsidRPr="004D7B91" w:rsidRDefault="00826DA4" w:rsidP="00826DA4">
      <w:pPr>
        <w:ind w:firstLine="709"/>
        <w:jc w:val="both"/>
      </w:pPr>
      <w:r w:rsidRPr="004D7B91">
        <w:t>При регистрации обращений граждан в СЭД</w:t>
      </w:r>
      <w:r>
        <w:t>О</w:t>
      </w:r>
      <w:r w:rsidRPr="004D7B91">
        <w:t xml:space="preserve"> вносятся следующие сведения: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- дата регистрации; </w:t>
      </w:r>
    </w:p>
    <w:p w:rsidR="00826DA4" w:rsidRPr="004D7B91" w:rsidRDefault="00826DA4" w:rsidP="00826DA4">
      <w:pPr>
        <w:ind w:firstLine="709"/>
        <w:jc w:val="both"/>
      </w:pPr>
      <w:r w:rsidRPr="004D7B91">
        <w:t>- фамили</w:t>
      </w:r>
      <w:proofErr w:type="gramStart"/>
      <w:r w:rsidRPr="004D7B91">
        <w:t>я(</w:t>
      </w:r>
      <w:proofErr w:type="gramEnd"/>
      <w:r w:rsidRPr="004D7B91">
        <w:t>и), имя (имена), отчество(а) автора(</w:t>
      </w:r>
      <w:proofErr w:type="spellStart"/>
      <w:r w:rsidRPr="004D7B91">
        <w:t>ов</w:t>
      </w:r>
      <w:proofErr w:type="spellEnd"/>
      <w:r w:rsidRPr="004D7B91">
        <w:t xml:space="preserve">) (последнее - при наличии); </w:t>
      </w:r>
    </w:p>
    <w:p w:rsidR="00826DA4" w:rsidRPr="004D7B91" w:rsidRDefault="00826DA4" w:rsidP="00826DA4">
      <w:pPr>
        <w:ind w:firstLine="709"/>
        <w:jc w:val="both"/>
      </w:pPr>
      <w:r w:rsidRPr="004D7B91">
        <w:t>- почтовы</w:t>
      </w:r>
      <w:proofErr w:type="gramStart"/>
      <w:r w:rsidRPr="004D7B91">
        <w:t>й(</w:t>
      </w:r>
      <w:proofErr w:type="spellStart"/>
      <w:proofErr w:type="gramEnd"/>
      <w:r w:rsidRPr="004D7B91">
        <w:t>ые</w:t>
      </w:r>
      <w:proofErr w:type="spellEnd"/>
      <w:r w:rsidRPr="004D7B91">
        <w:t>) адрес(а) автора(</w:t>
      </w:r>
      <w:proofErr w:type="spellStart"/>
      <w:r w:rsidRPr="004D7B91">
        <w:t>ов</w:t>
      </w:r>
      <w:proofErr w:type="spellEnd"/>
      <w:r w:rsidRPr="004D7B91">
        <w:t xml:space="preserve">) и (или) адрес электронной почты; </w:t>
      </w:r>
    </w:p>
    <w:p w:rsidR="00826DA4" w:rsidRPr="004D7B91" w:rsidRDefault="00826DA4" w:rsidP="00826DA4">
      <w:pPr>
        <w:ind w:firstLine="709"/>
        <w:jc w:val="both"/>
      </w:pPr>
      <w:r w:rsidRPr="004D7B91">
        <w:t>- социальное положение автор</w:t>
      </w:r>
      <w:proofErr w:type="gramStart"/>
      <w:r w:rsidRPr="004D7B91">
        <w:t>а(</w:t>
      </w:r>
      <w:proofErr w:type="spellStart"/>
      <w:proofErr w:type="gramEnd"/>
      <w:r w:rsidRPr="004D7B91">
        <w:t>ов</w:t>
      </w:r>
      <w:proofErr w:type="spellEnd"/>
      <w:r w:rsidRPr="004D7B91">
        <w:t xml:space="preserve">) (при наличии таких сведений);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- сведения об адресате (орган, руководитель органа либо иные адресаты);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- форма поступления (в письменной форме, в форме электронного документа, в устной форме);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- кратность поступления обращения (первичное, повторное, неоднократное);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- канал поступления (почта, сеть Интернет, личный прием граждан, выездной прием граждан, правовая консультация, канал электронного обмена - МЭДО факс, телеграф и др.);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- наименование государственного (иного) органа или организации отправителя (в случае поступления обращения в порядке переадресации в соответствии с компетенцией), дата и исходящий номер сопроводительного документа; </w:t>
      </w:r>
    </w:p>
    <w:p w:rsidR="00826DA4" w:rsidRPr="004D7B91" w:rsidRDefault="00826DA4" w:rsidP="00826DA4">
      <w:pPr>
        <w:ind w:firstLine="709"/>
        <w:jc w:val="both"/>
      </w:pPr>
      <w:r w:rsidRPr="004D7B91">
        <w:t>- краткое изложение вопрос</w:t>
      </w:r>
      <w:proofErr w:type="gramStart"/>
      <w:r w:rsidRPr="004D7B91">
        <w:t>а(</w:t>
      </w:r>
      <w:proofErr w:type="spellStart"/>
      <w:proofErr w:type="gramEnd"/>
      <w:r w:rsidRPr="004D7B91">
        <w:t>ов</w:t>
      </w:r>
      <w:proofErr w:type="spellEnd"/>
      <w:r w:rsidRPr="004D7B91">
        <w:t>), содержащего(их)</w:t>
      </w:r>
      <w:proofErr w:type="spellStart"/>
      <w:r w:rsidRPr="004D7B91">
        <w:t>ся</w:t>
      </w:r>
      <w:proofErr w:type="spellEnd"/>
      <w:r w:rsidRPr="004D7B91">
        <w:t xml:space="preserve"> в обращении, с указанием четырехзначного цифрового кода каждого вопроса, содержащегося в обращении, в соответствии с типовым общероссийским тематическим классификатором обращений граждан, организаций и общественных объединений;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- количество листов основного текста обращения;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- наличие приложений либо вложений (описание приложения, количество листов либо формат и объем электронного файла);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- вид вопроса (предложение, заявление, жалоба);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- регистрационный номер;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- фамилия и телефон регистратора. </w:t>
      </w:r>
    </w:p>
    <w:p w:rsidR="00826DA4" w:rsidRPr="004D7B91" w:rsidRDefault="00826DA4" w:rsidP="00826DA4">
      <w:pPr>
        <w:ind w:firstLine="709"/>
        <w:jc w:val="both"/>
      </w:pPr>
      <w:r w:rsidRPr="004D7B91">
        <w:t>2.1.5. Обращение заявителя (с материалами к обращению), зарегистрированное в СЭД</w:t>
      </w:r>
      <w:r>
        <w:t>О</w:t>
      </w:r>
      <w:r w:rsidRPr="004D7B91">
        <w:t xml:space="preserve">, направляется </w:t>
      </w:r>
      <w:r>
        <w:t xml:space="preserve">министру демографии и развития человеческого капитала Нижегородской области (далее – министр) </w:t>
      </w:r>
      <w:r w:rsidRPr="004D7B91">
        <w:t xml:space="preserve">либо лицу, </w:t>
      </w:r>
      <w:r w:rsidRPr="004D7B91">
        <w:lastRenderedPageBreak/>
        <w:t xml:space="preserve">исполняющему его обязанности, в день регистрации или на следующий рабочий день в случае поступления обращения после 17.00 часов текущего дня.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  </w:t>
      </w:r>
    </w:p>
    <w:p w:rsidR="00826DA4" w:rsidRPr="004D7B91" w:rsidRDefault="00826DA4" w:rsidP="00826DA4">
      <w:pPr>
        <w:jc w:val="center"/>
      </w:pPr>
      <w:r w:rsidRPr="004D7B91">
        <w:rPr>
          <w:b/>
          <w:bCs/>
        </w:rPr>
        <w:t>2.2. Порядок работы с зарегистрированными обращениями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 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2.2.1. Обращение, поступившее в </w:t>
      </w:r>
      <w:r>
        <w:t xml:space="preserve">министерство, </w:t>
      </w:r>
      <w:r w:rsidRPr="004D7B91">
        <w:t xml:space="preserve">подлежит рассмотрению в порядке, установленном Федеральным законом и настоящим Положением.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Обращение гражданина в письменной форме в обязательном порядке должно содержать либо наименование </w:t>
      </w:r>
      <w:r>
        <w:t>министерства</w:t>
      </w:r>
      <w:r w:rsidRPr="004D7B91">
        <w:t>, либо фамилию, имя, отчество</w:t>
      </w:r>
      <w:r>
        <w:t xml:space="preserve"> министра</w:t>
      </w:r>
      <w:r w:rsidRPr="004D7B91">
        <w:t>, либо его должность. Также гражданин указывает свои фамилию, имя, отчество (последнее - при наличии), почтовый адрес</w:t>
      </w:r>
      <w:r>
        <w:t xml:space="preserve"> или адрес электронной почты</w:t>
      </w:r>
      <w:r w:rsidRPr="004D7B91">
        <w:t xml:space="preserve">, по которому должны быть направлены ответ или уведомление о переадресации обращения, излагает суть предложения, заявления или жалобы, ставит личную подпись и дату. В случае необходимости в подтверждение своих доводов гражданин прилагает к обращению в письменной форме документы и материалы либо их копии.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Обращение, поступившее в </w:t>
      </w:r>
      <w:r>
        <w:t>министерство</w:t>
      </w:r>
      <w:r w:rsidRPr="004D7B91">
        <w:t xml:space="preserve"> в форме электронного документа, в обязательном порядке должно содержать фамилию, имя, отчество (последнее - при наличии), адрес электронной почты либо адрес (уникальный идентификатор) личного кабинета </w:t>
      </w:r>
      <w:r>
        <w:t>на Портале</w:t>
      </w:r>
      <w:r w:rsidRPr="004D7B91">
        <w:t xml:space="preserve">, по которым должны быть направлены ответ, уведомление о переадресации обращения, и суть предложения, заявления, жалобы. Гражданин вправе приложить к такому обращению необходимые документы и материалы в электронной форме.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2.2.2. Общий срок рассмотрения обращений граждан не более 30 дней со дня регистрации. </w:t>
      </w:r>
    </w:p>
    <w:p w:rsidR="00826DA4" w:rsidRPr="004D7B91" w:rsidRDefault="00826DA4" w:rsidP="00826DA4">
      <w:pPr>
        <w:ind w:firstLine="709"/>
        <w:jc w:val="both"/>
      </w:pPr>
      <w:bookmarkStart w:id="2" w:name="p69"/>
      <w:bookmarkEnd w:id="2"/>
      <w:proofErr w:type="gramStart"/>
      <w:r w:rsidRPr="004D7B91">
        <w:t xml:space="preserve">Обращения граждан, призванных на военную службу по мобилизации в соответствии с </w:t>
      </w:r>
      <w:hyperlink r:id="rId18" w:history="1">
        <w:r w:rsidRPr="004D7B91">
          <w:rPr>
            <w:rStyle w:val="a5"/>
          </w:rPr>
          <w:t>Указом</w:t>
        </w:r>
      </w:hyperlink>
      <w:r w:rsidRPr="004D7B91">
        <w:t xml:space="preserve"> Президента Российской Федерации от 21 сентября 2022 г. </w:t>
      </w:r>
      <w:r>
        <w:t>№</w:t>
      </w:r>
      <w:r w:rsidRPr="004D7B91">
        <w:t xml:space="preserve"> 647 </w:t>
      </w:r>
      <w:r>
        <w:t>«</w:t>
      </w:r>
      <w:r w:rsidRPr="004D7B91">
        <w:t>Об объявлении частичной мобилизации в Российской Федерации</w:t>
      </w:r>
      <w:r>
        <w:t>»</w:t>
      </w:r>
      <w:r w:rsidRPr="004D7B91">
        <w:t>, или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 в ходе проведения специальной военной операции по демилитаризации и денацификации Украины</w:t>
      </w:r>
      <w:proofErr w:type="gramEnd"/>
      <w:r w:rsidRPr="004D7B91">
        <w:t xml:space="preserve"> (</w:t>
      </w:r>
      <w:proofErr w:type="gramStart"/>
      <w:r w:rsidRPr="004D7B91">
        <w:t xml:space="preserve">далее - СВО), или заключивших контракт с Министерством обороны Российской Федерации на прохождение военной службы в целях участия в СВО, а также принимающих участие в СВО военнослужащих, проходящих военную службу по контракту, и сотрудников (военнослужащих) войск национальной гвардии Российской Федерации, а также членов их семей рассматриваются в течение 20 дней со дня регистрации обращения. </w:t>
      </w:r>
      <w:proofErr w:type="gramEnd"/>
    </w:p>
    <w:p w:rsidR="00826DA4" w:rsidRPr="004D7B91" w:rsidRDefault="00826DA4" w:rsidP="00826DA4">
      <w:pPr>
        <w:ind w:firstLine="709"/>
        <w:jc w:val="both"/>
      </w:pPr>
      <w:r>
        <w:t>Министр</w:t>
      </w:r>
      <w:r w:rsidRPr="004D7B91">
        <w:t xml:space="preserve"> вправе устанавливать сокращенные сроки рассмотрения отдельных обращений граждан.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2.2.3. В соответствии с </w:t>
      </w:r>
      <w:hyperlink r:id="rId19" w:history="1">
        <w:r w:rsidRPr="004D7B91">
          <w:rPr>
            <w:rStyle w:val="a5"/>
          </w:rPr>
          <w:t>частью 2 статьи 12</w:t>
        </w:r>
      </w:hyperlink>
      <w:r w:rsidRPr="004D7B91">
        <w:t xml:space="preserve"> Федерального закона в исключительных случаях, а также в случае направления запроса, предусмотренного </w:t>
      </w:r>
      <w:hyperlink r:id="rId20" w:history="1">
        <w:r w:rsidRPr="004D7B91">
          <w:rPr>
            <w:rStyle w:val="a5"/>
          </w:rPr>
          <w:t>частью 2 статьи 10</w:t>
        </w:r>
      </w:hyperlink>
      <w:r w:rsidRPr="004D7B91">
        <w:t xml:space="preserve"> Федерального закона, </w:t>
      </w:r>
      <w:r>
        <w:t xml:space="preserve">министр </w:t>
      </w:r>
      <w:r w:rsidRPr="004D7B91">
        <w:t xml:space="preserve">либо уполномоченное им лицо вправе продлить срок рассмотрения обращения не </w:t>
      </w:r>
      <w:r w:rsidRPr="004D7B91">
        <w:lastRenderedPageBreak/>
        <w:t xml:space="preserve">более чем на </w:t>
      </w:r>
      <w:r>
        <w:t>30</w:t>
      </w:r>
      <w:r w:rsidRPr="004D7B91">
        <w:t xml:space="preserve"> дней, уведомив о продлении срока его рассмотрения гражданина, направившего обращение.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2.2.4. </w:t>
      </w:r>
      <w:r>
        <w:t>О</w:t>
      </w:r>
      <w:r w:rsidRPr="004D7B91">
        <w:t xml:space="preserve">бращение, содержащее вопросы, решение которых не входит в компетенцию </w:t>
      </w:r>
      <w:r>
        <w:t>министерства</w:t>
      </w:r>
      <w:r w:rsidRPr="004D7B91">
        <w:t xml:space="preserve">, направляется в течение семи дней со дня регистрации в соответствующий орган государственной власти, орган местного самоуправления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обращения. </w:t>
      </w:r>
    </w:p>
    <w:p w:rsidR="00826DA4" w:rsidRPr="004D7B91" w:rsidRDefault="00826DA4" w:rsidP="00826DA4">
      <w:pPr>
        <w:ind w:firstLine="709"/>
        <w:jc w:val="both"/>
      </w:pPr>
      <w:proofErr w:type="gramStart"/>
      <w:r>
        <w:t>О</w:t>
      </w:r>
      <w:r w:rsidRPr="004D7B91">
        <w:t xml:space="preserve">бращение гражданина из числа лиц, указанных в </w:t>
      </w:r>
      <w:hyperlink w:anchor="p69" w:history="1">
        <w:r w:rsidRPr="004D7B91">
          <w:rPr>
            <w:rStyle w:val="a5"/>
          </w:rPr>
          <w:t>абзаце втором пункта 2.2.2</w:t>
        </w:r>
      </w:hyperlink>
      <w:r w:rsidRPr="004D7B91">
        <w:t xml:space="preserve"> настоящего Положения, содержащее вопросы, решение которых не входит в компетенцию </w:t>
      </w:r>
      <w:r>
        <w:t>министерства</w:t>
      </w:r>
      <w:r w:rsidRPr="004D7B91">
        <w:t xml:space="preserve">, направляется в течение пяти дней со дня регистрации в соответствующий орган государственной власти, орган местного самоуправления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обращения. </w:t>
      </w:r>
      <w:proofErr w:type="gramEnd"/>
    </w:p>
    <w:p w:rsidR="00826DA4" w:rsidRPr="004D7B91" w:rsidRDefault="00826DA4" w:rsidP="00826DA4">
      <w:pPr>
        <w:ind w:firstLine="709"/>
        <w:jc w:val="both"/>
      </w:pPr>
      <w:r w:rsidRPr="004D7B91">
        <w:t xml:space="preserve">2.2.5. </w:t>
      </w:r>
      <w:proofErr w:type="gramStart"/>
      <w:r>
        <w:t>О</w:t>
      </w:r>
      <w:r w:rsidRPr="004D7B91">
        <w:t xml:space="preserve">бращение, содержащее информацию о фактах возможных нарушений законодательства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Губернатору Нижегородской области с уведомлением гражданина, направившего обращение, о переадресации его обращения, за исключением случая, указанного в </w:t>
      </w:r>
      <w:hyperlink w:anchor="p80" w:history="1">
        <w:r w:rsidRPr="004D7B91">
          <w:rPr>
            <w:rStyle w:val="a5"/>
          </w:rPr>
          <w:t>пункте 2.2.9</w:t>
        </w:r>
      </w:hyperlink>
      <w:r w:rsidRPr="004D7B91">
        <w:t xml:space="preserve"> настоящего Положения. </w:t>
      </w:r>
      <w:proofErr w:type="gramEnd"/>
    </w:p>
    <w:p w:rsidR="00826DA4" w:rsidRPr="004D7B91" w:rsidRDefault="00826DA4" w:rsidP="00826DA4">
      <w:pPr>
        <w:ind w:firstLine="709"/>
        <w:jc w:val="both"/>
      </w:pPr>
      <w:bookmarkStart w:id="3" w:name="p77"/>
      <w:bookmarkEnd w:id="3"/>
      <w:r w:rsidRPr="004D7B91">
        <w:t>2.2.6. Если в письменном обращении не указана фамилия заявителя, направившего обращение</w:t>
      </w:r>
      <w:r>
        <w:t xml:space="preserve"> и</w:t>
      </w:r>
      <w:r w:rsidRPr="004D7B91">
        <w:t xml:space="preserve"> почтовый адрес</w:t>
      </w:r>
      <w:r>
        <w:t>, и адрес электронной почты</w:t>
      </w:r>
      <w:r w:rsidRPr="004D7B91">
        <w:t xml:space="preserve">, по которому должен быть направлен ответ, ответ на обращение не дается.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2.2.7.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2.2.8. При получении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</w:t>
      </w:r>
      <w:r>
        <w:t>министерство</w:t>
      </w:r>
      <w:r w:rsidRPr="004D7B91">
        <w:t xml:space="preserve"> вправе оставить такое обращение без ответа по существу поставленных в нем вопросов и сообщить заявителю о недопустимости злоупотребления правом. </w:t>
      </w:r>
    </w:p>
    <w:p w:rsidR="00826DA4" w:rsidRPr="004D7B91" w:rsidRDefault="00826DA4" w:rsidP="00826DA4">
      <w:pPr>
        <w:ind w:firstLine="709"/>
        <w:jc w:val="both"/>
      </w:pPr>
      <w:bookmarkStart w:id="4" w:name="p80"/>
      <w:bookmarkEnd w:id="4"/>
      <w:r w:rsidRPr="004D7B91">
        <w:t xml:space="preserve">2.2.9. </w:t>
      </w:r>
      <w:proofErr w:type="gramStart"/>
      <w:r w:rsidRPr="004D7B91">
        <w:t>Если текст обращения не поддается прочтению или не позволяет определить суть предложения, заявления или жалобы, ответ на обращение не дается,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</w:t>
      </w:r>
      <w:proofErr w:type="gramEnd"/>
      <w:r w:rsidRPr="004D7B91">
        <w:t xml:space="preserve"> адрес поддаются прочтению.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2.2.10. </w:t>
      </w:r>
      <w:proofErr w:type="gramStart"/>
      <w:r w:rsidRPr="004D7B91">
        <w:t xml:space="preserve">В случае если в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</w:t>
      </w:r>
      <w:r w:rsidRPr="004D7B91">
        <w:lastRenderedPageBreak/>
        <w:t xml:space="preserve">новые доводы или обстоятельства, </w:t>
      </w:r>
      <w:r>
        <w:t>министр</w:t>
      </w:r>
      <w:r w:rsidRPr="004D7B91">
        <w:t xml:space="preserve"> либо уполномоченное им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</w:t>
      </w:r>
      <w:proofErr w:type="gramEnd"/>
      <w:r w:rsidRPr="004D7B91">
        <w:t xml:space="preserve"> ранее поступившие обращения направлялись в </w:t>
      </w:r>
      <w:r>
        <w:t>министерство</w:t>
      </w:r>
      <w:r w:rsidRPr="004D7B91">
        <w:t xml:space="preserve">. О данном решении уведомляется гражданин, направивший обращение.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2.2.11.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В случае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</w:t>
      </w:r>
      <w:r>
        <w:t>министерство</w:t>
      </w:r>
      <w:r w:rsidRPr="004D7B91">
        <w:t xml:space="preserve">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2.2.12. Если в обращениях граждан наряду с вопросами, относящимися к компетенции </w:t>
      </w:r>
      <w:r>
        <w:t>министерства</w:t>
      </w:r>
      <w:r w:rsidRPr="004D7B91">
        <w:t xml:space="preserve">, содержатся вопросы, разрешение которых находится в компетенции различных органов государственной власти, органов местного самоуправления или должностных лиц, копии обращения направляются в течение семи дней со дня регистрации в соответствующие государственные органы, органы местного самоуправления или соответствующим должностным лицам.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При направлении обращения на рассмотрение в другой государственный орган, орган местного самоуправления или иному должностному лицу </w:t>
      </w:r>
      <w:r>
        <w:t>министерство</w:t>
      </w:r>
      <w:r w:rsidRPr="004D7B91">
        <w:t xml:space="preserve"> может в случае необходимости запрашивать в указанных органах или у должностного лица документы и материалы о результатах рассмотрения обращения.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2.2.13.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</w:t>
      </w:r>
      <w:proofErr w:type="gramStart"/>
      <w:r w:rsidRPr="004D7B91">
        <w:t>которых</w:t>
      </w:r>
      <w:proofErr w:type="gramEnd"/>
      <w:r w:rsidRPr="004D7B91">
        <w:t xml:space="preserve"> обжалуется.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2.2.14. </w:t>
      </w:r>
      <w:proofErr w:type="gramStart"/>
      <w:r w:rsidRPr="004D7B91">
        <w:t xml:space="preserve">В случае если в соответствии с запретом, предусмотренным в пункте 2.2.13 настоящего Положения,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порядке в суд. </w:t>
      </w:r>
      <w:proofErr w:type="gramEnd"/>
    </w:p>
    <w:p w:rsidR="00826DA4" w:rsidRPr="004D7B91" w:rsidRDefault="00826DA4" w:rsidP="00826DA4">
      <w:pPr>
        <w:ind w:firstLine="709"/>
        <w:jc w:val="both"/>
      </w:pPr>
      <w:r w:rsidRPr="004D7B91">
        <w:t xml:space="preserve">2.2.15.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порядка обжалования данного судебного решения.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2.2.16. Жалоба гражданина на действия (бездействие) </w:t>
      </w:r>
      <w:r>
        <w:t>министерства</w:t>
      </w:r>
      <w:r w:rsidRPr="004D7B91">
        <w:t xml:space="preserve"> и его должностных лиц подлежит регистрации не позднее следующего рабочего дня со дня ее поступления и рассматривается в течение </w:t>
      </w:r>
      <w:r>
        <w:t>15</w:t>
      </w:r>
      <w:r w:rsidRPr="004D7B91">
        <w:t xml:space="preserve"> рабочих дней со дня ее регистрации.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В случае если принятие решения по жалобе не входит в компетенцию </w:t>
      </w:r>
      <w:r>
        <w:t>министерства</w:t>
      </w:r>
      <w:r w:rsidRPr="004D7B91">
        <w:t xml:space="preserve">, жалоба направляется в течение семи дней со дня ее регистрации в </w:t>
      </w:r>
      <w:r w:rsidRPr="004D7B91">
        <w:lastRenderedPageBreak/>
        <w:t xml:space="preserve">соответствующие государственные органы, органы местного самоуправления или соответствующим должностным лицам. Заявителю сообщается в письменном виде о перенаправлении жалобы. При этом срок рассмотрения жалобы исчисляется со дня регистрации жалобы в уполномоченном на ее рассмотрение органе.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2.2.17. </w:t>
      </w:r>
      <w:proofErr w:type="gramStart"/>
      <w:r w:rsidRPr="004D7B91">
        <w:t xml:space="preserve">В случае поступления в </w:t>
      </w:r>
      <w:r>
        <w:t>министерство</w:t>
      </w:r>
      <w:r w:rsidRPr="004D7B91">
        <w:t xml:space="preserve"> обращения, содержащего вопрос, ответ на который размещен в соответствии с </w:t>
      </w:r>
      <w:hyperlink r:id="rId21" w:history="1">
        <w:r w:rsidRPr="004D7B91">
          <w:rPr>
            <w:rStyle w:val="a5"/>
          </w:rPr>
          <w:t>частью 4 статьи 10</w:t>
        </w:r>
      </w:hyperlink>
      <w:r w:rsidRPr="004D7B91">
        <w:t xml:space="preserve"> Федерального закона на официальном сайте </w:t>
      </w:r>
      <w:r>
        <w:t>министерства</w:t>
      </w:r>
      <w:r w:rsidRPr="004D7B91">
        <w:t xml:space="preserve"> в сети Интернет, гражданину, направившему обращение, в течение семи дней со дня регистрации обращения сообщается электронный адрес официального сайта в сети Интернет, на котором размещен ответ на вопрос, поставленный в обращении. </w:t>
      </w:r>
      <w:proofErr w:type="gramEnd"/>
    </w:p>
    <w:p w:rsidR="00826DA4" w:rsidRPr="004D7B91" w:rsidRDefault="00826DA4" w:rsidP="00826DA4">
      <w:pPr>
        <w:ind w:firstLine="709"/>
        <w:jc w:val="both"/>
      </w:pPr>
      <w:r w:rsidRPr="004D7B91">
        <w:t xml:space="preserve">  </w:t>
      </w:r>
    </w:p>
    <w:p w:rsidR="00826DA4" w:rsidRPr="004D7B91" w:rsidRDefault="00826DA4" w:rsidP="00826DA4">
      <w:pPr>
        <w:shd w:val="clear" w:color="auto" w:fill="FFFFFF" w:themeFill="background1"/>
        <w:jc w:val="center"/>
      </w:pPr>
      <w:r w:rsidRPr="00B85C42">
        <w:rPr>
          <w:b/>
          <w:bCs/>
        </w:rPr>
        <w:t>2.3. Подготовка ответов на обращения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  </w:t>
      </w:r>
    </w:p>
    <w:p w:rsidR="00826DA4" w:rsidRPr="004D7B91" w:rsidRDefault="00826DA4" w:rsidP="00826DA4">
      <w:pPr>
        <w:ind w:firstLine="709"/>
        <w:jc w:val="both"/>
      </w:pPr>
      <w:r w:rsidRPr="004D7B91">
        <w:t>2.3.1. Зарегистрированное в СЭД</w:t>
      </w:r>
      <w:r>
        <w:t>О</w:t>
      </w:r>
      <w:r w:rsidRPr="004D7B91">
        <w:t xml:space="preserve"> обращение после рассмотрения </w:t>
      </w:r>
      <w:r>
        <w:t>министром</w:t>
      </w:r>
      <w:r w:rsidRPr="004D7B91">
        <w:t xml:space="preserve"> либо лицом, исполняющим его обязанности, передается на исполнение в структурное подразделение </w:t>
      </w:r>
      <w:r>
        <w:t>министерства согласно резолюции</w:t>
      </w:r>
      <w:r w:rsidRPr="004D7B91">
        <w:t xml:space="preserve"> для рассмотрения и подготовки ответа. </w:t>
      </w:r>
    </w:p>
    <w:p w:rsidR="00826DA4" w:rsidRPr="004D7B91" w:rsidRDefault="00826DA4" w:rsidP="00826DA4">
      <w:pPr>
        <w:ind w:firstLine="709"/>
        <w:jc w:val="both"/>
      </w:pPr>
      <w:r>
        <w:t>Министр</w:t>
      </w:r>
      <w:r w:rsidRPr="004D7B91">
        <w:t xml:space="preserve"> либо лицо, исполняющее его обязанности, одновременно с поручением о рассмотрении обращения вправе принять решение о взятии его на контроль, а также в процессе исполнения поручения и после его завершения запросить информацию о ходе и о результатах рассмотрения обращения.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Начальник структурного подразделения </w:t>
      </w:r>
      <w:r>
        <w:t>министерства</w:t>
      </w:r>
      <w:r w:rsidRPr="004D7B91">
        <w:t xml:space="preserve">, к которому поступило на рассмотрение обращение: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- изучает обращение и приложенные к нему материалы;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- назначает должностное лицо, ответственное за рассмотрение обращения (далее - исполнитель), направляет ему обращение с резолюцией о сроке и порядке его рассмотрения.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Обращение считается доведенным до исполнителя с момента утверждения резолюции в электронной форме.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Ответственность за соблюдение сроков рассмотрения и разрешения обращений граждан несут исполнители.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В случае если в резолюции указано несколько структурных подразделений </w:t>
      </w:r>
      <w:r>
        <w:t>министерства</w:t>
      </w:r>
      <w:r w:rsidRPr="004D7B91">
        <w:t>, для работы используется электронный образ документа в СЭД</w:t>
      </w:r>
      <w:r>
        <w:t>О</w:t>
      </w:r>
      <w:r w:rsidRPr="004D7B91">
        <w:t xml:space="preserve">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2.3.2. Структурные подразделения </w:t>
      </w:r>
      <w:r>
        <w:t>министерства</w:t>
      </w:r>
      <w:r w:rsidRPr="004D7B91">
        <w:t xml:space="preserve"> - соисполнители поручения направляют в адрес структурного подразделения </w:t>
      </w:r>
      <w:r>
        <w:t>министерства</w:t>
      </w:r>
      <w:r w:rsidRPr="004D7B91">
        <w:t xml:space="preserve">, ответственного за рассмотрение обращения (не позднее окончания половины срока, установленного для рассмотрения обращения), предложения к проекту ответа в соответствии с их компетенцией.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2.3.3. Исполнитель: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-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- запрашивает, в том числе в электронной форме, необходимые для рассмотрения обращения документы и материалы в других государственных </w:t>
      </w:r>
      <w:r w:rsidRPr="004D7B91">
        <w:lastRenderedPageBreak/>
        <w:t xml:space="preserve">органах, органах местного самоуправления и у иных должностных лиц, за исключением судов, органов дознания и органов предварительного следствия;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- принимает меры, направленные на восстановление или защиту нарушенных прав, свобод и законных интересов гражданина;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- обобщает для включения в проект ответа гражданину полученные от соисполнителей предложения;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- дает письменный ответ по существу поставленных в обращении вопросов, за исключением случаев, указанных в </w:t>
      </w:r>
      <w:hyperlink w:anchor="p77" w:history="1">
        <w:r w:rsidRPr="004D7B91">
          <w:rPr>
            <w:rStyle w:val="a5"/>
          </w:rPr>
          <w:t>пунктах 2.2.6</w:t>
        </w:r>
      </w:hyperlink>
      <w:r w:rsidRPr="004D7B91">
        <w:t xml:space="preserve"> и </w:t>
      </w:r>
      <w:hyperlink w:anchor="p80" w:history="1">
        <w:r w:rsidRPr="004D7B91">
          <w:rPr>
            <w:rStyle w:val="a5"/>
          </w:rPr>
          <w:t>2.2.9</w:t>
        </w:r>
      </w:hyperlink>
      <w:r w:rsidRPr="004D7B91">
        <w:t xml:space="preserve"> настоящего Положения;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-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2.3.4. В ответе сообщается об удовлетворении или неудовлетворении заявления, совершении или </w:t>
      </w:r>
      <w:proofErr w:type="spellStart"/>
      <w:r w:rsidRPr="004D7B91">
        <w:t>несовершении</w:t>
      </w:r>
      <w:proofErr w:type="spellEnd"/>
      <w:r w:rsidRPr="004D7B91">
        <w:t xml:space="preserve"> испрашиваемого действия. Если оно не может быть совершено, приводятся соответствующие пояснения.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2.3.5. В случае признания жалобы подлежащей удовлетворению в ответе гражданину указывается, какие права, свободы или законные интересы подлежат восстановлению и в каком порядке (в том числе сроки и ответственные лица), принимаемые способы защиты прав, свобод или законных интересов.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2.3.6. В случае признания </w:t>
      </w:r>
      <w:proofErr w:type="gramStart"/>
      <w:r w:rsidRPr="004D7B91">
        <w:t>жалобы</w:t>
      </w:r>
      <w:proofErr w:type="gramEnd"/>
      <w:r w:rsidRPr="004D7B91">
        <w:t xml:space="preserve"> не подлежащей удовлетворению в ответе аргументированно даются разъяснения в отношении отсутствия оснований для восстановления и защиты прав, свобод и законных интересов граждан.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2.3.7. Принимая решение об отказе в удовлетворении обращения, в ответе гражданину сообщается о порядке обжалования этого решения либо об ином порядке восстановления или защиты нарушенных прав, свобод или законных интересов гражданина.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2.3.8. При рассмотрении обращений не допускается разглашение сведений, содержащихся в обращениях, а также сведений, касающихся частной жизни гражданина, без его согласия. Не является разглашением сведений, содержащихся в обращении, направление обращения в государственный орган, орган местного самоуправления, иную организацию, в компетенцию которых входит решение поставленных в обращении вопросов. </w:t>
      </w:r>
    </w:p>
    <w:p w:rsidR="00826DA4" w:rsidRPr="004D7B91" w:rsidRDefault="00826DA4" w:rsidP="00826DA4">
      <w:pPr>
        <w:ind w:firstLine="709"/>
        <w:jc w:val="both"/>
      </w:pPr>
      <w:r w:rsidRPr="004D7B91">
        <w:t>2.3.9. По итогам рассмотрения обращения исполнитель в срок не позднее двух рабочих дней до истечения срока рассмотрения обращения подготавливает проект ответа гражданину, направившему обращение, и согласовывает его</w:t>
      </w:r>
      <w:r>
        <w:t xml:space="preserve"> через СЭДО с заинтересованными структурными подразделениями министерства</w:t>
      </w:r>
      <w:r w:rsidRPr="004D7B91">
        <w:t xml:space="preserve">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Ответ на обращение оформляется </w:t>
      </w:r>
      <w:proofErr w:type="gramStart"/>
      <w:r w:rsidRPr="004D7B91">
        <w:t xml:space="preserve">на бланке </w:t>
      </w:r>
      <w:r>
        <w:t>министерства</w:t>
      </w:r>
      <w:r w:rsidRPr="004D7B91">
        <w:t xml:space="preserve"> в соответствии с </w:t>
      </w:r>
      <w:hyperlink r:id="rId22" w:history="1">
        <w:r w:rsidRPr="004D7B91">
          <w:rPr>
            <w:rStyle w:val="a5"/>
          </w:rPr>
          <w:t>Инструкцией</w:t>
        </w:r>
      </w:hyperlink>
      <w:r w:rsidRPr="004D7B91">
        <w:t xml:space="preserve"> по делопроизводству в органах</w:t>
      </w:r>
      <w:proofErr w:type="gramEnd"/>
      <w:r w:rsidRPr="004D7B91">
        <w:t xml:space="preserve"> исполнительной власти Нижегородской области, утвержденной постановлением Правительства Нижегородской области от 28 декабря 2018 г. </w:t>
      </w:r>
      <w:r>
        <w:t>№</w:t>
      </w:r>
      <w:r w:rsidRPr="004D7B91">
        <w:t xml:space="preserve"> 912, и подписывается </w:t>
      </w:r>
      <w:r>
        <w:t>министром</w:t>
      </w:r>
      <w:r w:rsidRPr="004D7B91">
        <w:t xml:space="preserve"> (лицом, исполняющим его обязанности).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2.3.10. </w:t>
      </w:r>
      <w:proofErr w:type="gramStart"/>
      <w:r w:rsidRPr="004D7B91">
        <w:t xml:space="preserve">При необходимости продления срока рассмотрения обращения исполнитель в срок не позднее двух рабочих дней до истечения срока рассмотрения обращения подготавливает проект уведомления гражданина о </w:t>
      </w:r>
      <w:r w:rsidRPr="004D7B91">
        <w:lastRenderedPageBreak/>
        <w:t xml:space="preserve">продлении срока рассмотрения обращения, согласовывает и визирует его у начальника структурного подразделения </w:t>
      </w:r>
      <w:r>
        <w:t>министерства</w:t>
      </w:r>
      <w:r w:rsidRPr="004D7B91">
        <w:t xml:space="preserve">, ответственного за рассмотрение обращения, и направляет его </w:t>
      </w:r>
      <w:r>
        <w:t>министру</w:t>
      </w:r>
      <w:r w:rsidRPr="004D7B91">
        <w:t xml:space="preserve"> либо уполномоченному им лицу для принятия решения о продлении срока. </w:t>
      </w:r>
      <w:proofErr w:type="gramEnd"/>
    </w:p>
    <w:p w:rsidR="00826DA4" w:rsidRPr="004D7B91" w:rsidRDefault="00826DA4" w:rsidP="00826DA4">
      <w:pPr>
        <w:ind w:firstLine="709"/>
        <w:jc w:val="both"/>
      </w:pPr>
      <w:r>
        <w:t>Министр</w:t>
      </w:r>
      <w:r w:rsidRPr="004D7B91">
        <w:t xml:space="preserve"> либо уполномоченное им лицо в течение одного рабочего дня принимает решение о продлении (</w:t>
      </w:r>
      <w:proofErr w:type="spellStart"/>
      <w:r w:rsidRPr="004D7B91">
        <w:t>непродлении</w:t>
      </w:r>
      <w:proofErr w:type="spellEnd"/>
      <w:r w:rsidRPr="004D7B91">
        <w:t xml:space="preserve">) срока рассмотрения обращения.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Гражданин, направивший обращение, уведомляется о продлении срока рассмотрения обращения.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2.3.11. При поступлении на рассмотрение обращения, перенаправленного с сопроводительным документом из других органов государственной власти, по запросу соответствующего органа государственной власти в его адрес готовится ответ с информацией об итогах рассмотрения обращения.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2.3.12. Отправление ответа на обращение осуществляется после присвоения ему исходящего регистрационного номера.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2.3.13. </w:t>
      </w:r>
      <w:proofErr w:type="gramStart"/>
      <w:r w:rsidRPr="004D7B91">
        <w:t xml:space="preserve">Ответ на обращение направляется в форме электронного документа по адресу электронной почты, указанному в обращении, поступившем в </w:t>
      </w:r>
      <w:r>
        <w:t>министерство</w:t>
      </w:r>
      <w:r w:rsidRPr="004D7B91">
        <w:t xml:space="preserve"> в форме электронного документа, или по адресу (уникальному идентификатору) личного кабинета гражданина </w:t>
      </w:r>
      <w:r>
        <w:t>на Портале</w:t>
      </w:r>
      <w:r w:rsidRPr="004D7B91">
        <w:t xml:space="preserve"> при его использовании и в письменной форме по почтовому адресу, указанному в обращении, поступившем в </w:t>
      </w:r>
      <w:r>
        <w:t>министерство</w:t>
      </w:r>
      <w:r w:rsidRPr="004D7B91">
        <w:t xml:space="preserve"> в письменной форме.</w:t>
      </w:r>
      <w:proofErr w:type="gramEnd"/>
      <w:r w:rsidRPr="004D7B91">
        <w:t xml:space="preserve"> </w:t>
      </w:r>
      <w:proofErr w:type="gramStart"/>
      <w:r w:rsidRPr="004D7B91">
        <w:t xml:space="preserve">Кроме того, на поступившее в </w:t>
      </w:r>
      <w:r>
        <w:t>министерство</w:t>
      </w:r>
      <w:r w:rsidRPr="004D7B91">
        <w:t xml:space="preserve">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r:id="rId23" w:history="1">
        <w:r w:rsidRPr="004D7B91">
          <w:rPr>
            <w:rStyle w:val="a5"/>
          </w:rPr>
          <w:t>части 2 статьи 6</w:t>
        </w:r>
      </w:hyperlink>
      <w:r w:rsidRPr="004D7B91">
        <w:t xml:space="preserve"> Федерального закона в сети Интернет. </w:t>
      </w:r>
      <w:proofErr w:type="gramEnd"/>
    </w:p>
    <w:p w:rsidR="00826DA4" w:rsidRPr="004D7B91" w:rsidRDefault="00826DA4" w:rsidP="00826DA4">
      <w:pPr>
        <w:ind w:firstLine="709"/>
        <w:jc w:val="both"/>
      </w:pPr>
      <w:r w:rsidRPr="004D7B91">
        <w:t>Ответ на обращение, поступившее с Портал</w:t>
      </w:r>
      <w:r>
        <w:t>а</w:t>
      </w:r>
      <w:r w:rsidRPr="004D7B91">
        <w:t xml:space="preserve">, направляется через Портал.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Ответ на коллективное обращение граждан направляется одному из авторов обращения, указанному в обращении в качестве получателя ответа или представителя всех авторов обращения при его рассмотрении. Если такое лицо в коллективном обращении не указано, ответ направляется одному из списка граждан, подписавших обращение, для доведения содержания ответа до сведения остальных авторов обращения.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2.3.14. Обращения граждан считаются решенными, если рассмотрены и решены все затронутые в них вопросы, по ним приняты необходимые меры и авторам даны ответы.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2.3.15. Ответы на обращения должны быть аргументированными, содержать ссылки на нормы законодательства Российской Федерации и Нижегородской области с разъяснением по существу всех затронутых в них вопросов, а также содержать четкое разъяснение порядка обжалования принятого решения с указанием органа (должностного лица), к которому может быть направлена жалоба.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2.3.16. </w:t>
      </w:r>
      <w:proofErr w:type="gramStart"/>
      <w:r w:rsidRPr="004D7B91">
        <w:t xml:space="preserve">При поступлении на рассмотрение обращения, направленного в установленном порядке по запросу государственного органа, органа местного самоуправления или должностного лица, рассматривающих обращение, обязаны </w:t>
      </w:r>
      <w:r w:rsidRPr="004D7B91">
        <w:lastRenderedPageBreak/>
        <w:t xml:space="preserve">в течение </w:t>
      </w:r>
      <w:r>
        <w:t>15</w:t>
      </w:r>
      <w:r w:rsidRPr="004D7B91">
        <w:t xml:space="preserve"> дней предоставить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тайну, и для которых установлен особый порядок предоставления. </w:t>
      </w:r>
      <w:proofErr w:type="gramEnd"/>
    </w:p>
    <w:p w:rsidR="00826DA4" w:rsidRPr="004D7B91" w:rsidRDefault="00826DA4" w:rsidP="00826DA4">
      <w:pPr>
        <w:ind w:firstLine="709"/>
        <w:jc w:val="both"/>
      </w:pPr>
      <w:r w:rsidRPr="004D7B91">
        <w:t xml:space="preserve">  </w:t>
      </w:r>
    </w:p>
    <w:p w:rsidR="00826DA4" w:rsidRPr="004D7B91" w:rsidRDefault="00826DA4" w:rsidP="00826DA4">
      <w:pPr>
        <w:jc w:val="center"/>
      </w:pPr>
      <w:r w:rsidRPr="004D7B91">
        <w:rPr>
          <w:b/>
          <w:bCs/>
        </w:rPr>
        <w:t>2.4. Порядок хранения рассмотренных обращений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 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2.4.1. Документы, связанные с рассмотрением обращений граждан, имеют специальный индекс и хранятся отдельно.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2.4.2. Срок хранения обращений граждан и документов, связанных с их рассмотрением, не менее пяти лет.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2.4.3. При формировании дел проверяется правильность направления документов в дело, их комплектность. Документы в делах должны располагаться в хронологическом порядке. Обращения, на которые не даны ответы, а также неправильно оформленные документы по их исполнению подшивать в дела запрещается.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  </w:t>
      </w:r>
    </w:p>
    <w:p w:rsidR="00826DA4" w:rsidRPr="004D7B91" w:rsidRDefault="00826DA4" w:rsidP="00826DA4">
      <w:pPr>
        <w:ind w:firstLine="709"/>
        <w:jc w:val="center"/>
      </w:pPr>
      <w:r w:rsidRPr="004D7B91">
        <w:rPr>
          <w:b/>
          <w:bCs/>
        </w:rPr>
        <w:t>3. Организация личного приема граждан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 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3.1. Личный прием граждан по вопросам, отнесенным к компетенции </w:t>
      </w:r>
      <w:r>
        <w:t>министерства</w:t>
      </w:r>
      <w:r w:rsidRPr="004D7B91">
        <w:t xml:space="preserve">, проводится </w:t>
      </w:r>
      <w:r>
        <w:t>министром</w:t>
      </w:r>
      <w:r w:rsidRPr="004D7B91">
        <w:t xml:space="preserve"> (лицом, исполняющим его обязанности), заместителями </w:t>
      </w:r>
      <w:r>
        <w:t>министра</w:t>
      </w:r>
      <w:r w:rsidRPr="004D7B91">
        <w:t xml:space="preserve"> в целях поддержания непосредственных контактов </w:t>
      </w:r>
      <w:r>
        <w:t>министерства</w:t>
      </w:r>
      <w:r w:rsidRPr="004D7B91">
        <w:t xml:space="preserve"> с населением и оперативного решения актуальных вопросов на основе качественного и своевременного рассмотрения обращений, предложений и жалоб граждан.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Помещение для осуществления приема граждан должно быть оборудовано в соответствии с санитарными нормами и правилами, с соблюдением мер безопасности. Для написания заявления непосредственно в </w:t>
      </w:r>
      <w:r>
        <w:t>министерстве</w:t>
      </w:r>
      <w:r w:rsidRPr="004D7B91">
        <w:t xml:space="preserve"> гражданам отводятся места, оборудованные стульями, столами, канцелярскими принадлежностями и бумагой формата А</w:t>
      </w:r>
      <w:proofErr w:type="gramStart"/>
      <w:r w:rsidRPr="004D7B91">
        <w:t>4</w:t>
      </w:r>
      <w:proofErr w:type="gramEnd"/>
      <w:r w:rsidRPr="004D7B91">
        <w:t xml:space="preserve">, для составления письменных обращений. На информационных стендах в помещении </w:t>
      </w:r>
      <w:r>
        <w:t>министерства</w:t>
      </w:r>
      <w:r w:rsidRPr="004D7B91">
        <w:t xml:space="preserve"> обеспечивается доступ граждан к основным нормативным правовым актам, регулирующим полномочия и сферу компетенции </w:t>
      </w:r>
      <w:r>
        <w:t>министерства</w:t>
      </w:r>
      <w:r w:rsidRPr="004D7B91">
        <w:t xml:space="preserve">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Во время организации и проведения личного приема граждан должностные лица </w:t>
      </w:r>
      <w:r>
        <w:t>министерства</w:t>
      </w:r>
      <w:r w:rsidRPr="004D7B91">
        <w:t xml:space="preserve">, осуществляющие личный прием, обязаны соблюдать при исполнении должностных обязанностей права и законные интересы граждан, быть корректными и внимательными в обращении с гражданами, соблюдать требования к служебному поведению.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3.2. Прием граждан в </w:t>
      </w:r>
      <w:r>
        <w:t>министерстве</w:t>
      </w:r>
      <w:r w:rsidRPr="004D7B91">
        <w:t xml:space="preserve"> ведется на основании предварительной записи по телефону: (831) 234-07-10 </w:t>
      </w:r>
      <w:r>
        <w:t xml:space="preserve">или через официальный сайт министерства </w:t>
      </w:r>
      <w:hyperlink r:id="rId24" w:history="1">
        <w:r w:rsidRPr="00CC6303">
          <w:rPr>
            <w:rStyle w:val="a5"/>
          </w:rPr>
          <w:t>https://trud.nobl.ru/request/personal/</w:t>
        </w:r>
      </w:hyperlink>
      <w:r>
        <w:t xml:space="preserve"> </w:t>
      </w:r>
      <w:r w:rsidRPr="004D7B91">
        <w:t xml:space="preserve">и осуществляется по адресу нахождения </w:t>
      </w:r>
      <w:r>
        <w:t>министерства</w:t>
      </w:r>
      <w:r w:rsidRPr="004D7B91">
        <w:t xml:space="preserve"> в соответствии с утвержденным графиком: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- </w:t>
      </w:r>
      <w:r>
        <w:t>министром</w:t>
      </w:r>
      <w:r w:rsidRPr="004D7B91">
        <w:t xml:space="preserve"> </w:t>
      </w:r>
      <w:r>
        <w:t>- в первую пятницу каждого месяца</w:t>
      </w:r>
      <w:r w:rsidRPr="004D7B91">
        <w:t xml:space="preserve"> с 14.00 до 1</w:t>
      </w:r>
      <w:r>
        <w:t>6</w:t>
      </w:r>
      <w:r w:rsidRPr="004D7B91">
        <w:t>.</w:t>
      </w:r>
      <w:r>
        <w:t>3</w:t>
      </w:r>
      <w:r w:rsidRPr="004D7B91">
        <w:t xml:space="preserve">0; </w:t>
      </w:r>
    </w:p>
    <w:p w:rsidR="00826DA4" w:rsidRPr="004D7B91" w:rsidRDefault="00826DA4" w:rsidP="00826DA4">
      <w:pPr>
        <w:ind w:firstLine="709"/>
        <w:jc w:val="both"/>
      </w:pPr>
      <w:r w:rsidRPr="004D7B91">
        <w:lastRenderedPageBreak/>
        <w:t xml:space="preserve">- заместителем </w:t>
      </w:r>
      <w:r>
        <w:t xml:space="preserve">министра (по вопросам трудоустройства, профессиональной ориентации и обучения, экспертизы условий и охраны труда) </w:t>
      </w:r>
      <w:r w:rsidRPr="004D7B91">
        <w:t xml:space="preserve">- по понедельникам с 14.00 до 17.00; </w:t>
      </w:r>
    </w:p>
    <w:p w:rsidR="00826DA4" w:rsidRDefault="00826DA4" w:rsidP="00826DA4">
      <w:pPr>
        <w:ind w:firstLine="709"/>
        <w:jc w:val="both"/>
      </w:pPr>
      <w:r w:rsidRPr="004D7B91">
        <w:t xml:space="preserve">- заместителем </w:t>
      </w:r>
      <w:r>
        <w:t xml:space="preserve">министра (по вопросам социальных выплат, статистики в сфере труда и занятости) </w:t>
      </w:r>
      <w:r w:rsidRPr="004D7B91">
        <w:t xml:space="preserve">- по </w:t>
      </w:r>
      <w:r>
        <w:t>вторникам</w:t>
      </w:r>
      <w:r w:rsidRPr="004D7B91">
        <w:t xml:space="preserve"> с 14.00 до 1</w:t>
      </w:r>
      <w:r>
        <w:t>7</w:t>
      </w:r>
      <w:r w:rsidRPr="004D7B91">
        <w:t>.</w:t>
      </w:r>
      <w:r>
        <w:t>00;</w:t>
      </w:r>
    </w:p>
    <w:p w:rsidR="00826DA4" w:rsidRPr="004D7B91" w:rsidRDefault="00826DA4" w:rsidP="00826DA4">
      <w:pPr>
        <w:ind w:firstLine="709"/>
        <w:jc w:val="both"/>
      </w:pPr>
      <w:r>
        <w:t xml:space="preserve">- заместителем министра (по вопросам социального партнерства и оплаты труда, регулирования трудовых отношений) – по средам с </w:t>
      </w:r>
      <w:r w:rsidRPr="005D5C62">
        <w:t>14.00 до 17.00</w:t>
      </w:r>
      <w:r>
        <w:t>.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Информация о личном приеме граждан размещается на официальном сайте </w:t>
      </w:r>
      <w:r>
        <w:t>министерства</w:t>
      </w:r>
      <w:r w:rsidRPr="004D7B91">
        <w:t xml:space="preserve"> в сети Интернет, а также на информационном стенде в </w:t>
      </w:r>
      <w:r>
        <w:t>министерстве</w:t>
      </w:r>
      <w:r w:rsidRPr="004D7B91">
        <w:t xml:space="preserve">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3.3. Должностное лицо, осуществляющее запись на личный прием к </w:t>
      </w:r>
      <w:r>
        <w:t>министру</w:t>
      </w:r>
      <w:r w:rsidRPr="004D7B91">
        <w:t xml:space="preserve"> и (или) заместителям </w:t>
      </w:r>
      <w:r>
        <w:t>министра</w:t>
      </w:r>
      <w:r w:rsidRPr="004D7B91">
        <w:t xml:space="preserve"> (далее - должностное лицо, осуществляющее запись на личный прием), информирует заявителя о дате, времени, месте приема, должности, фамилии, имени и отчестве должностного лица, осуществляющего личный прием, </w:t>
      </w:r>
      <w:r>
        <w:t xml:space="preserve">подтверждает предварительную запись на прием, </w:t>
      </w:r>
      <w:r w:rsidRPr="004D7B91">
        <w:t xml:space="preserve">а также формирует необходимую для приема информацию.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3.4. При осуществлении записи на личный прием должностное лицо, осуществляющее запись на личный прием, осуществляет учет обращений в </w:t>
      </w:r>
      <w:hyperlink r:id="rId25" w:history="1">
        <w:r w:rsidRPr="004D7B91">
          <w:rPr>
            <w:rStyle w:val="a5"/>
          </w:rPr>
          <w:t>журнале</w:t>
        </w:r>
      </w:hyperlink>
      <w:r w:rsidRPr="004D7B91">
        <w:t xml:space="preserve"> личного приема граждан (приложение 1).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3.5. По решению </w:t>
      </w:r>
      <w:r>
        <w:t>министра</w:t>
      </w:r>
      <w:r w:rsidRPr="004D7B91">
        <w:t xml:space="preserve"> либо заместителей </w:t>
      </w:r>
      <w:r>
        <w:t>министра</w:t>
      </w:r>
      <w:r w:rsidRPr="004D7B91">
        <w:t xml:space="preserve"> к участию в проведении приема граждан могут привлекаться иные государственные гражданские служащие </w:t>
      </w:r>
      <w:r>
        <w:t>министерства</w:t>
      </w:r>
      <w:r w:rsidRPr="004D7B91">
        <w:t xml:space="preserve">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В случае невозможности проведения личного приема граждан </w:t>
      </w:r>
      <w:r>
        <w:t>министром</w:t>
      </w:r>
      <w:r w:rsidRPr="004D7B91">
        <w:t xml:space="preserve">, заместителем </w:t>
      </w:r>
      <w:r>
        <w:t>министра</w:t>
      </w:r>
      <w:r w:rsidRPr="004D7B91">
        <w:t xml:space="preserve"> по объективным причинам (вызов на совещание, срочная командировка и т.п.) дата указанного приема </w:t>
      </w:r>
      <w:proofErr w:type="gramStart"/>
      <w:r w:rsidRPr="004D7B91">
        <w:t>переносится</w:t>
      </w:r>
      <w:proofErr w:type="gramEnd"/>
      <w:r w:rsidRPr="004D7B91">
        <w:t xml:space="preserve"> либо его проводят уполномоченные лица на основании устного поручения </w:t>
      </w:r>
      <w:r>
        <w:t>министра</w:t>
      </w:r>
      <w:r w:rsidRPr="004D7B91">
        <w:t xml:space="preserve">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3.6. При личном приеме гражданин предъявляет документ, удостоверяющий его личность, а также (при необходимости) документы, обосновывающие и поясняющие суть обращения. На основании этих документов ответственным должностным лицом, осуществляющим запись на личный прием, оформляется </w:t>
      </w:r>
      <w:hyperlink r:id="rId26" w:history="1">
        <w:r w:rsidRPr="004D7B91">
          <w:rPr>
            <w:rStyle w:val="a5"/>
          </w:rPr>
          <w:t>карточка</w:t>
        </w:r>
      </w:hyperlink>
      <w:r w:rsidRPr="004D7B91">
        <w:t xml:space="preserve"> личного приема гражданина (приложение 2).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3.7. Прием граждан осуществляется в порядке очередности.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Правом на первоочередной личный прием обладают: </w:t>
      </w:r>
    </w:p>
    <w:p w:rsidR="00826DA4" w:rsidRDefault="00826DA4" w:rsidP="00826DA4">
      <w:pPr>
        <w:ind w:firstLine="709"/>
        <w:jc w:val="both"/>
      </w:pPr>
      <w:r w:rsidRPr="004D7B91">
        <w:t xml:space="preserve">1) ветераны Великой Отечественной войны, ветераны и инвалиды боевых действий, члены их семей, члены семей погибших (умерших) ветеранов и инвалидов боевых действий; </w:t>
      </w:r>
    </w:p>
    <w:p w:rsidR="00826DA4" w:rsidRPr="00246D75" w:rsidRDefault="00826DA4" w:rsidP="00826DA4">
      <w:pPr>
        <w:ind w:firstLine="709"/>
        <w:jc w:val="both"/>
      </w:pPr>
      <w:proofErr w:type="gramStart"/>
      <w:r>
        <w:t xml:space="preserve">2) </w:t>
      </w:r>
      <w:r w:rsidRPr="00246D75">
        <w:t>граждане,   призванные   на  военную  службу  по  мобилизации   в</w:t>
      </w:r>
      <w:r>
        <w:t xml:space="preserve"> </w:t>
      </w:r>
      <w:r w:rsidRPr="00246D75">
        <w:t xml:space="preserve">соответствии  с  </w:t>
      </w:r>
      <w:hyperlink r:id="rId27" w:history="1">
        <w:r w:rsidRPr="00246D75">
          <w:t>Указом</w:t>
        </w:r>
      </w:hyperlink>
      <w:r w:rsidRPr="00246D75">
        <w:t xml:space="preserve"> Президента Российской Федерации от 21 сентября 2022</w:t>
      </w:r>
      <w:r>
        <w:t xml:space="preserve"> </w:t>
      </w:r>
      <w:r w:rsidRPr="00246D75">
        <w:t xml:space="preserve">года  </w:t>
      </w:r>
      <w:r>
        <w:t>№</w:t>
      </w:r>
      <w:r w:rsidRPr="00246D75">
        <w:t xml:space="preserve">  647  </w:t>
      </w:r>
      <w:r>
        <w:t>«</w:t>
      </w:r>
      <w:r w:rsidRPr="00246D75">
        <w:t>Об объявлении частичной мобилизации в Российской Федерации</w:t>
      </w:r>
      <w:r>
        <w:t>»</w:t>
      </w:r>
      <w:r w:rsidRPr="00246D75">
        <w:t>,</w:t>
      </w:r>
      <w:r>
        <w:t xml:space="preserve"> </w:t>
      </w:r>
      <w:r w:rsidRPr="00246D75">
        <w:t>или  заключившие  контракт  о  добровольном  содействии в выполнении задач,</w:t>
      </w:r>
      <w:r>
        <w:t xml:space="preserve"> </w:t>
      </w:r>
      <w:r w:rsidRPr="00246D75">
        <w:t>возложенных   на   Вооруженные   Силы   Российской   Федерации  или  войска</w:t>
      </w:r>
      <w:r>
        <w:t xml:space="preserve"> </w:t>
      </w:r>
      <w:r w:rsidRPr="00246D75">
        <w:t>национальной  гвардии  Российской  Федерации  в  ходе  проведения  СВО, или</w:t>
      </w:r>
      <w:r>
        <w:t xml:space="preserve"> </w:t>
      </w:r>
      <w:r w:rsidRPr="00246D75">
        <w:t>заключившие  контракт  с  Министерством  обороны  Российской</w:t>
      </w:r>
      <w:proofErr w:type="gramEnd"/>
      <w:r w:rsidRPr="00246D75">
        <w:t xml:space="preserve">  Федерации  на</w:t>
      </w:r>
      <w:r>
        <w:t xml:space="preserve"> </w:t>
      </w:r>
      <w:r w:rsidRPr="00246D75">
        <w:t>прохождение  военной  службы  в  целях  участия  в СВО, а также принимающие</w:t>
      </w:r>
      <w:r>
        <w:t xml:space="preserve"> </w:t>
      </w:r>
      <w:r w:rsidRPr="00246D75">
        <w:t xml:space="preserve">участие  в  СВО  военнослужащие,  проходящие </w:t>
      </w:r>
      <w:r w:rsidRPr="00246D75">
        <w:lastRenderedPageBreak/>
        <w:t>военную службу по контракту, и</w:t>
      </w:r>
      <w:r>
        <w:t xml:space="preserve"> </w:t>
      </w:r>
      <w:r w:rsidRPr="00246D75">
        <w:t>сотрудники   (военнослужащие)   войск   национальной   гвардии   Российской</w:t>
      </w:r>
      <w:r>
        <w:t xml:space="preserve"> </w:t>
      </w:r>
      <w:r w:rsidRPr="00246D75">
        <w:t>Федерации,  не  являющиеся  ветеранами  боевых  действий,  а также члены их</w:t>
      </w:r>
      <w:r>
        <w:t xml:space="preserve"> </w:t>
      </w:r>
      <w:r w:rsidRPr="00246D75">
        <w:t>семей;</w:t>
      </w:r>
    </w:p>
    <w:p w:rsidR="00826DA4" w:rsidRPr="004D7B91" w:rsidRDefault="00826DA4" w:rsidP="00826DA4">
      <w:pPr>
        <w:ind w:firstLine="709"/>
        <w:jc w:val="both"/>
      </w:pPr>
      <w:r>
        <w:t>3</w:t>
      </w:r>
      <w:r w:rsidRPr="004D7B91">
        <w:t xml:space="preserve">) инвалиды первой группы и их опекуны, родители, опекуны и попечители детей-инвалидов; </w:t>
      </w:r>
    </w:p>
    <w:p w:rsidR="00826DA4" w:rsidRPr="004D7B91" w:rsidRDefault="00826DA4" w:rsidP="00826DA4">
      <w:pPr>
        <w:ind w:firstLine="709"/>
        <w:jc w:val="both"/>
      </w:pPr>
      <w:r>
        <w:t>4</w:t>
      </w:r>
      <w:r w:rsidRPr="004D7B91">
        <w:t xml:space="preserve">) беременные женщины; </w:t>
      </w:r>
    </w:p>
    <w:p w:rsidR="00826DA4" w:rsidRPr="004D7B91" w:rsidRDefault="00826DA4" w:rsidP="00826DA4">
      <w:pPr>
        <w:ind w:firstLine="709"/>
        <w:jc w:val="both"/>
      </w:pPr>
      <w:r>
        <w:t>5</w:t>
      </w:r>
      <w:r w:rsidRPr="004D7B91">
        <w:t xml:space="preserve">) родители, явившиеся на личный прием с ребенком в возрасте до трех лет; </w:t>
      </w:r>
    </w:p>
    <w:p w:rsidR="00826DA4" w:rsidRDefault="00826DA4" w:rsidP="00826DA4">
      <w:pPr>
        <w:ind w:firstLine="709"/>
        <w:jc w:val="both"/>
      </w:pPr>
      <w:r>
        <w:t>6) лица,   удостоенные   Почетного   звания    «Почетный   гражданин Нижегородской области»;</w:t>
      </w:r>
    </w:p>
    <w:p w:rsidR="00826DA4" w:rsidRPr="004D7B91" w:rsidRDefault="00826DA4" w:rsidP="00826DA4">
      <w:pPr>
        <w:ind w:firstLine="709"/>
        <w:jc w:val="both"/>
      </w:pPr>
      <w:r>
        <w:t>7</w:t>
      </w:r>
      <w:r w:rsidRPr="004D7B91">
        <w:t xml:space="preserve">) сенаторы Российской Федерации; </w:t>
      </w:r>
    </w:p>
    <w:p w:rsidR="00826DA4" w:rsidRPr="004D7B91" w:rsidRDefault="00826DA4" w:rsidP="00826DA4">
      <w:pPr>
        <w:ind w:firstLine="709"/>
        <w:jc w:val="both"/>
      </w:pPr>
      <w:r>
        <w:t>8</w:t>
      </w:r>
      <w:r w:rsidRPr="004D7B91">
        <w:t xml:space="preserve">) депутаты Государственной Думы; </w:t>
      </w:r>
    </w:p>
    <w:p w:rsidR="00826DA4" w:rsidRPr="004D7B91" w:rsidRDefault="00826DA4" w:rsidP="00826DA4">
      <w:pPr>
        <w:ind w:firstLine="709"/>
        <w:jc w:val="both"/>
      </w:pPr>
      <w:r>
        <w:t>9</w:t>
      </w:r>
      <w:r w:rsidRPr="004D7B91">
        <w:t xml:space="preserve">) Герои Советского Союза; </w:t>
      </w:r>
    </w:p>
    <w:p w:rsidR="00826DA4" w:rsidRPr="004D7B91" w:rsidRDefault="00826DA4" w:rsidP="00826DA4">
      <w:pPr>
        <w:ind w:firstLine="709"/>
        <w:jc w:val="both"/>
      </w:pPr>
      <w:r>
        <w:t>10</w:t>
      </w:r>
      <w:r w:rsidRPr="004D7B91">
        <w:t xml:space="preserve">) Герои Российской Федерации и полные кавалеры ордена Славы; </w:t>
      </w:r>
    </w:p>
    <w:p w:rsidR="00826DA4" w:rsidRPr="004D7B91" w:rsidRDefault="00826DA4" w:rsidP="00826DA4">
      <w:pPr>
        <w:ind w:firstLine="709"/>
        <w:jc w:val="both"/>
      </w:pPr>
      <w:r>
        <w:t>11</w:t>
      </w:r>
      <w:r w:rsidRPr="004D7B91">
        <w:t xml:space="preserve">) депутаты Законодательного Собрания Нижегородской области; </w:t>
      </w:r>
    </w:p>
    <w:p w:rsidR="00826DA4" w:rsidRPr="004D7B91" w:rsidRDefault="00826DA4" w:rsidP="00826DA4">
      <w:pPr>
        <w:ind w:firstLine="709"/>
        <w:jc w:val="both"/>
      </w:pPr>
      <w:r>
        <w:t>12</w:t>
      </w:r>
      <w:r w:rsidRPr="004D7B91">
        <w:t xml:space="preserve">) иные категории граждан в соответствии с </w:t>
      </w:r>
      <w:hyperlink r:id="rId28" w:history="1">
        <w:r w:rsidRPr="004D7B91">
          <w:rPr>
            <w:rStyle w:val="a5"/>
          </w:rPr>
          <w:t>частью 7 статьи 13</w:t>
        </w:r>
      </w:hyperlink>
      <w:r w:rsidRPr="004D7B91">
        <w:t xml:space="preserve"> Федерального закона.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3.8. В случае необходимости должностное лицо, осуществляющее личный прием, дает поручения должностным лицам соответствующих структурных подразделений </w:t>
      </w:r>
      <w:r>
        <w:t>министерства</w:t>
      </w:r>
      <w:r w:rsidRPr="004D7B91">
        <w:t xml:space="preserve"> о подготовке материалов по рассматриваемому вопросу к дате приема.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3.9. Должностное лицо, осуществляющее запись на личный прием, направляет </w:t>
      </w:r>
      <w:r>
        <w:t>министру</w:t>
      </w:r>
      <w:r w:rsidRPr="004D7B91">
        <w:t xml:space="preserve"> или заместителю </w:t>
      </w:r>
      <w:r>
        <w:t>министра</w:t>
      </w:r>
      <w:r w:rsidRPr="004D7B91">
        <w:t xml:space="preserve"> карточки личного приема с приложением имеющихся материалов по рассматриваемому вопросу.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3.10. Во время личного приема гражданин может сделать устное заявление либо оставить письменное обращение по существу поставленных им вопросов, в том числе в целях принятия мер по восстановлению или защите его нарушенных прав, свобод и законных интересов.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Содержание устного обращения гражданина заносится в карточку личного приема гражданина. В случае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приема. В остальных случаях дается письменный ответ по существу поставленных в обращении вопросов.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Письменное обращение, принятое в ходе личного приема, подлежит регистрации и рассмотрению в порядке, установленном Федеральным законом и настоящим Положением.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О принятии письменного обращения гражданина производится запись в карточке личного приема.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3.11. Если поставленные гражданином вопросы не входят в компетенцию </w:t>
      </w:r>
      <w:r>
        <w:t>министерства</w:t>
      </w:r>
      <w:r w:rsidRPr="004D7B91">
        <w:t xml:space="preserve">, гражданину дается разъяснение, куда и в каком порядке ему следует обратиться.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В ходе личного приема гражданину может быть отказано в дальнейшем рассмотрении обращения, если ему ранее </w:t>
      </w:r>
      <w:r>
        <w:t>министерством</w:t>
      </w:r>
      <w:r w:rsidRPr="004D7B91">
        <w:t xml:space="preserve"> был дан ответ по существу поставленных в обращении вопросов. </w:t>
      </w:r>
    </w:p>
    <w:p w:rsidR="00826DA4" w:rsidRPr="004D7B91" w:rsidRDefault="00826DA4" w:rsidP="00826DA4">
      <w:pPr>
        <w:ind w:firstLine="709"/>
        <w:jc w:val="both"/>
      </w:pPr>
      <w:r w:rsidRPr="004D7B91">
        <w:lastRenderedPageBreak/>
        <w:t>3.12. Если в ходе личного приема гражданина выявляется необходимость проверки (или уточнения) изложенных фактов, представленных гражданином документов и материалов, дополнительного уточнения обстоятельств дела, гражданин уведомляется о необходимости дополнительной проработки вопроса и о направлении ему письменного ответа на о</w:t>
      </w:r>
      <w:bookmarkStart w:id="5" w:name="_GoBack"/>
      <w:bookmarkEnd w:id="5"/>
      <w:r w:rsidRPr="004D7B91">
        <w:t xml:space="preserve">бращение. О необходимости дополнительной проработки вопроса, поставленного гражданином в ходе личного приема, делается соответствующая пометка в карточке личного приема. </w:t>
      </w:r>
    </w:p>
    <w:p w:rsidR="00826DA4" w:rsidRPr="004D7B91" w:rsidRDefault="00826DA4" w:rsidP="00826DA4">
      <w:pPr>
        <w:ind w:firstLine="709"/>
        <w:jc w:val="both"/>
      </w:pPr>
      <w:r>
        <w:t>Министр</w:t>
      </w:r>
      <w:r w:rsidRPr="004D7B91">
        <w:t xml:space="preserve"> (лицо, исполняющее его обязанности) либо заместители </w:t>
      </w:r>
      <w:r>
        <w:t>министра</w:t>
      </w:r>
      <w:r w:rsidRPr="004D7B91">
        <w:t xml:space="preserve">, при необходимости, дают поручения должностным лицам соответствующих структурных подразделений </w:t>
      </w:r>
      <w:r>
        <w:t>министерства</w:t>
      </w:r>
      <w:r w:rsidRPr="004D7B91">
        <w:t xml:space="preserve"> о подготовке необходимых материалов по рассматриваемому вопросу. </w:t>
      </w:r>
    </w:p>
    <w:p w:rsidR="00826DA4" w:rsidRPr="004D7B91" w:rsidRDefault="00826DA4" w:rsidP="00826DA4">
      <w:pPr>
        <w:ind w:firstLine="709"/>
        <w:jc w:val="both"/>
      </w:pPr>
      <w:r>
        <w:t>3.13</w:t>
      </w:r>
      <w:r w:rsidRPr="004D7B91">
        <w:t xml:space="preserve">. По окончании личного приема карточки личного приема граждан передаются на регистрацию уполномоченному лицу по делопроизводству.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  </w:t>
      </w:r>
    </w:p>
    <w:p w:rsidR="00826DA4" w:rsidRPr="004D7B91" w:rsidRDefault="00826DA4" w:rsidP="00826DA4">
      <w:pPr>
        <w:jc w:val="center"/>
      </w:pPr>
      <w:r w:rsidRPr="004D7B91">
        <w:rPr>
          <w:b/>
          <w:bCs/>
        </w:rPr>
        <w:t>4. Контроль и обобщение результатов работы</w:t>
      </w:r>
    </w:p>
    <w:p w:rsidR="00826DA4" w:rsidRPr="004D7B91" w:rsidRDefault="00826DA4" w:rsidP="00826DA4">
      <w:pPr>
        <w:jc w:val="center"/>
      </w:pPr>
      <w:r w:rsidRPr="004D7B91">
        <w:rPr>
          <w:b/>
          <w:bCs/>
        </w:rPr>
        <w:t>по рассмотрению обращений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 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4.1. Контролю подлежат все зарегистрированные обращения. </w:t>
      </w:r>
    </w:p>
    <w:p w:rsidR="00826DA4" w:rsidRPr="004D7B91" w:rsidRDefault="00826DA4" w:rsidP="00826DA4">
      <w:pPr>
        <w:ind w:firstLine="709"/>
        <w:jc w:val="both"/>
      </w:pPr>
      <w:proofErr w:type="gramStart"/>
      <w:r w:rsidRPr="004D7B91">
        <w:t>Контроль за</w:t>
      </w:r>
      <w:proofErr w:type="gramEnd"/>
      <w:r w:rsidRPr="004D7B91">
        <w:t xml:space="preserve"> поступившим обращением гражданина начинается с момента его регистрации и заканчивается регистрацией ответа его автору.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4.2. </w:t>
      </w:r>
      <w:proofErr w:type="gramStart"/>
      <w:r w:rsidRPr="004D7B91">
        <w:t>Контроль за</w:t>
      </w:r>
      <w:proofErr w:type="gramEnd"/>
      <w:r w:rsidRPr="004D7B91">
        <w:t xml:space="preserve"> соблюдением сроков и полнотой рассмотрения обращений осуществляется руководителем структурного подразделения </w:t>
      </w:r>
      <w:r>
        <w:t>министерства</w:t>
      </w:r>
      <w:r w:rsidRPr="004D7B91">
        <w:t xml:space="preserve">, ответственного за рассмотрение обращения, и структурным подразделением, в котором определено уполномоченное лицо по делопроизводству.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4.3. </w:t>
      </w:r>
      <w:proofErr w:type="gramStart"/>
      <w:r w:rsidRPr="004D7B91">
        <w:t>Контроль за</w:t>
      </w:r>
      <w:proofErr w:type="gramEnd"/>
      <w:r w:rsidRPr="004D7B91">
        <w:t xml:space="preserve"> соблюдением сроков рассмотрения обращения осуществляется на основании сведений, содержащихся в СЭД</w:t>
      </w:r>
      <w:r>
        <w:t>О</w:t>
      </w:r>
      <w:r w:rsidRPr="004D7B91">
        <w:t xml:space="preserve">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Началом срока рассмотрения обращений считается день их регистрации, окончанием - день регистрации письменного ответа.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4.4. </w:t>
      </w:r>
      <w:proofErr w:type="gramStart"/>
      <w:r w:rsidRPr="004D7B91">
        <w:t>Контроль за</w:t>
      </w:r>
      <w:proofErr w:type="gramEnd"/>
      <w:r w:rsidRPr="004D7B91">
        <w:t xml:space="preserve"> решением вопросов, содержащихся в обращениях граждан, осуществляется на основе информации о результатах рассмотрения обращений граждан, подготавливаемой уполномоченным лицом по делопроизводству.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Обращения граждан систематически анализируются уполномоченным лицом по делопроизводству по следующим направлениям: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- количество рассмотренных обращений;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- полнота (полное или частичное удовлетворение обращения) и своевременность рассмотрения обращений граждан.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4.5. Промежуточный ответ на обращение или перепоручение исполнения обращения другому исполнителю или структурному подразделению </w:t>
      </w:r>
      <w:r>
        <w:t>министерства</w:t>
      </w:r>
      <w:r w:rsidRPr="004D7B91">
        <w:t xml:space="preserve"> не является основанием для снятия обращения с контроля. </w:t>
      </w:r>
    </w:p>
    <w:p w:rsidR="00826DA4" w:rsidRPr="004D7B91" w:rsidRDefault="00826DA4" w:rsidP="00826DA4">
      <w:pPr>
        <w:ind w:firstLine="709"/>
        <w:jc w:val="both"/>
      </w:pPr>
      <w:r w:rsidRPr="004D7B91">
        <w:t xml:space="preserve">4.6. Должностные лица </w:t>
      </w:r>
      <w:r>
        <w:t>министерства</w:t>
      </w:r>
      <w:r w:rsidRPr="004D7B91">
        <w:t xml:space="preserve"> несут ответственность в соответствии с действующим законодательством за нарушения законодательства о рассмотрении обращений граждан. </w:t>
      </w:r>
    </w:p>
    <w:p w:rsidR="00826DA4" w:rsidRDefault="00826DA4" w:rsidP="00826DA4">
      <w:pPr>
        <w:spacing w:line="360" w:lineRule="auto"/>
        <w:ind w:firstLine="709"/>
        <w:jc w:val="both"/>
      </w:pPr>
    </w:p>
    <w:p w:rsidR="00826DA4" w:rsidRDefault="00826DA4" w:rsidP="00826DA4">
      <w:pPr>
        <w:spacing w:after="200" w:line="276" w:lineRule="auto"/>
        <w:rPr>
          <w:bCs/>
        </w:rPr>
      </w:pPr>
      <w:r>
        <w:rPr>
          <w:bCs/>
        </w:rPr>
        <w:lastRenderedPageBreak/>
        <w:br w:type="page"/>
      </w:r>
    </w:p>
    <w:p w:rsidR="00826DA4" w:rsidRPr="005A1DC7" w:rsidRDefault="00826DA4" w:rsidP="00826DA4">
      <w:pPr>
        <w:spacing w:after="120"/>
        <w:ind w:left="5387"/>
        <w:jc w:val="center"/>
        <w:rPr>
          <w:bCs/>
          <w:sz w:val="24"/>
        </w:rPr>
      </w:pPr>
      <w:r w:rsidRPr="005A1DC7">
        <w:rPr>
          <w:bCs/>
          <w:sz w:val="24"/>
        </w:rPr>
        <w:lastRenderedPageBreak/>
        <w:t>ПРИЛОЖЕНИЕ 1</w:t>
      </w:r>
    </w:p>
    <w:p w:rsidR="00826DA4" w:rsidRDefault="00826DA4" w:rsidP="00826DA4">
      <w:pPr>
        <w:ind w:left="5387"/>
        <w:jc w:val="center"/>
        <w:rPr>
          <w:bCs/>
          <w:sz w:val="24"/>
        </w:rPr>
      </w:pPr>
      <w:r w:rsidRPr="005A1DC7">
        <w:rPr>
          <w:bCs/>
          <w:sz w:val="24"/>
        </w:rPr>
        <w:t>к Положению о порядке рассмотрения обращений граждан</w:t>
      </w:r>
      <w:r>
        <w:rPr>
          <w:bCs/>
          <w:sz w:val="24"/>
        </w:rPr>
        <w:t xml:space="preserve">, утвержденному приказом </w:t>
      </w:r>
      <w:r w:rsidRPr="005A1DC7">
        <w:rPr>
          <w:bCs/>
          <w:sz w:val="24"/>
        </w:rPr>
        <w:t>министерств</w:t>
      </w:r>
      <w:r>
        <w:rPr>
          <w:bCs/>
          <w:sz w:val="24"/>
        </w:rPr>
        <w:t>а</w:t>
      </w:r>
      <w:r w:rsidRPr="005A1DC7">
        <w:rPr>
          <w:bCs/>
          <w:sz w:val="24"/>
        </w:rPr>
        <w:t xml:space="preserve"> демографии и развития человеческого капитала Нижегородской области</w:t>
      </w:r>
    </w:p>
    <w:p w:rsidR="00826DA4" w:rsidRPr="005A1DC7" w:rsidRDefault="00826DA4" w:rsidP="00826DA4">
      <w:pPr>
        <w:ind w:left="5387"/>
        <w:jc w:val="center"/>
        <w:rPr>
          <w:bCs/>
          <w:sz w:val="24"/>
        </w:rPr>
      </w:pPr>
      <w:r>
        <w:rPr>
          <w:bCs/>
          <w:sz w:val="24"/>
        </w:rPr>
        <w:t>от ______________ № ______________</w:t>
      </w:r>
    </w:p>
    <w:p w:rsidR="00826DA4" w:rsidRDefault="00826DA4" w:rsidP="00826DA4">
      <w:pPr>
        <w:ind w:left="5387"/>
        <w:jc w:val="right"/>
      </w:pPr>
    </w:p>
    <w:p w:rsidR="00826DA4" w:rsidRDefault="00826DA4" w:rsidP="00826DA4">
      <w:pPr>
        <w:ind w:left="5387"/>
        <w:jc w:val="right"/>
      </w:pPr>
    </w:p>
    <w:p w:rsidR="00826DA4" w:rsidRDefault="00826DA4" w:rsidP="00826DA4">
      <w:pPr>
        <w:ind w:left="142"/>
        <w:jc w:val="center"/>
      </w:pPr>
    </w:p>
    <w:p w:rsidR="00826DA4" w:rsidRDefault="00826DA4" w:rsidP="00826DA4">
      <w:pPr>
        <w:ind w:left="142"/>
        <w:jc w:val="center"/>
      </w:pPr>
      <w:r>
        <w:t>ЖУРНАЛ</w:t>
      </w:r>
    </w:p>
    <w:p w:rsidR="00826DA4" w:rsidRDefault="00826DA4" w:rsidP="00826DA4">
      <w:pPr>
        <w:ind w:left="142"/>
        <w:jc w:val="center"/>
      </w:pPr>
      <w:r>
        <w:t>личного приема граждан</w:t>
      </w:r>
    </w:p>
    <w:p w:rsidR="00826DA4" w:rsidRDefault="00826DA4" w:rsidP="00826DA4">
      <w:pPr>
        <w:ind w:left="142"/>
        <w:jc w:val="center"/>
      </w:pPr>
    </w:p>
    <w:p w:rsidR="00826DA4" w:rsidRPr="00593DBF" w:rsidRDefault="00826DA4" w:rsidP="00826DA4">
      <w:pPr>
        <w:ind w:left="142"/>
        <w:jc w:val="center"/>
      </w:pPr>
    </w:p>
    <w:tbl>
      <w:tblPr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1"/>
        <w:gridCol w:w="1134"/>
        <w:gridCol w:w="1559"/>
        <w:gridCol w:w="1559"/>
        <w:gridCol w:w="1843"/>
        <w:gridCol w:w="1134"/>
        <w:gridCol w:w="1985"/>
      </w:tblGrid>
      <w:tr w:rsidR="00826DA4" w:rsidRPr="00593DBF" w:rsidTr="00E15BE7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DA4" w:rsidRPr="00593DBF" w:rsidRDefault="00826DA4" w:rsidP="00E15BE7">
            <w:pPr>
              <w:ind w:left="142"/>
              <w:jc w:val="center"/>
            </w:pPr>
            <w:r w:rsidRPr="00593DBF">
              <w:t xml:space="preserve">№ </w:t>
            </w:r>
          </w:p>
          <w:p w:rsidR="00826DA4" w:rsidRPr="00593DBF" w:rsidRDefault="00826DA4" w:rsidP="00E15BE7">
            <w:pPr>
              <w:ind w:left="142"/>
              <w:jc w:val="center"/>
            </w:pPr>
            <w:proofErr w:type="gramStart"/>
            <w:r w:rsidRPr="00593DBF">
              <w:t>п</w:t>
            </w:r>
            <w:proofErr w:type="gramEnd"/>
            <w:r w:rsidRPr="00593DBF">
              <w:t xml:space="preserve">/п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DA4" w:rsidRPr="00593DBF" w:rsidRDefault="00826DA4" w:rsidP="00E15BE7">
            <w:pPr>
              <w:ind w:left="142"/>
              <w:jc w:val="center"/>
            </w:pPr>
            <w:r w:rsidRPr="00593DBF">
              <w:t xml:space="preserve">Дата приема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DA4" w:rsidRPr="00593DBF" w:rsidRDefault="00826DA4" w:rsidP="00E15BE7">
            <w:pPr>
              <w:ind w:left="142"/>
              <w:jc w:val="center"/>
            </w:pPr>
            <w:r w:rsidRPr="00593DBF">
              <w:t xml:space="preserve">ФИО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DA4" w:rsidRPr="00593DBF" w:rsidRDefault="00826DA4" w:rsidP="00E15BE7">
            <w:pPr>
              <w:ind w:left="142"/>
              <w:jc w:val="center"/>
            </w:pPr>
            <w:r w:rsidRPr="00593DBF">
              <w:t xml:space="preserve">Адрес заявителя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DA4" w:rsidRPr="00593DBF" w:rsidRDefault="00826DA4" w:rsidP="00E15BE7">
            <w:pPr>
              <w:ind w:left="142"/>
              <w:jc w:val="center"/>
            </w:pPr>
            <w:r w:rsidRPr="00593DBF">
              <w:t xml:space="preserve">Содержание вопроса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DA4" w:rsidRPr="00593DBF" w:rsidRDefault="00826DA4" w:rsidP="00E15BE7">
            <w:pPr>
              <w:ind w:left="142"/>
              <w:jc w:val="center"/>
            </w:pPr>
            <w:r w:rsidRPr="00593DBF">
              <w:t xml:space="preserve">Кто принял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DA4" w:rsidRPr="00593DBF" w:rsidRDefault="00826DA4" w:rsidP="00E15BE7">
            <w:pPr>
              <w:ind w:left="142"/>
              <w:jc w:val="center"/>
            </w:pPr>
            <w:r w:rsidRPr="00593DBF">
              <w:t xml:space="preserve">Результат рассмотрения </w:t>
            </w:r>
          </w:p>
        </w:tc>
      </w:tr>
      <w:tr w:rsidR="00826DA4" w:rsidRPr="00593DBF" w:rsidTr="00E15BE7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DA4" w:rsidRPr="00593DBF" w:rsidRDefault="00826DA4" w:rsidP="00E15BE7">
            <w:pPr>
              <w:ind w:left="142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DA4" w:rsidRPr="00593DBF" w:rsidRDefault="00826DA4" w:rsidP="00E15BE7">
            <w:pPr>
              <w:ind w:left="142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DA4" w:rsidRPr="00593DBF" w:rsidRDefault="00826DA4" w:rsidP="00E15BE7">
            <w:pPr>
              <w:ind w:left="142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DA4" w:rsidRPr="00593DBF" w:rsidRDefault="00826DA4" w:rsidP="00E15BE7">
            <w:pPr>
              <w:ind w:left="142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DA4" w:rsidRPr="00593DBF" w:rsidRDefault="00826DA4" w:rsidP="00E15BE7">
            <w:pPr>
              <w:ind w:left="142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DA4" w:rsidRPr="00593DBF" w:rsidRDefault="00826DA4" w:rsidP="00E15BE7">
            <w:pPr>
              <w:ind w:left="142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DA4" w:rsidRPr="00593DBF" w:rsidRDefault="00826DA4" w:rsidP="00E15BE7">
            <w:pPr>
              <w:ind w:left="142"/>
              <w:jc w:val="center"/>
            </w:pPr>
          </w:p>
        </w:tc>
      </w:tr>
    </w:tbl>
    <w:p w:rsidR="00826DA4" w:rsidRPr="00593DBF" w:rsidRDefault="00826DA4" w:rsidP="00826DA4">
      <w:pPr>
        <w:ind w:left="142"/>
        <w:jc w:val="center"/>
      </w:pPr>
    </w:p>
    <w:p w:rsidR="00826DA4" w:rsidRPr="00593DBF" w:rsidRDefault="00826DA4" w:rsidP="00826DA4">
      <w:pPr>
        <w:ind w:left="142"/>
        <w:jc w:val="center"/>
      </w:pPr>
    </w:p>
    <w:p w:rsidR="00826DA4" w:rsidRPr="00593DBF" w:rsidRDefault="00826DA4" w:rsidP="00826DA4">
      <w:pPr>
        <w:ind w:left="142"/>
        <w:jc w:val="center"/>
      </w:pPr>
    </w:p>
    <w:p w:rsidR="00826DA4" w:rsidRPr="00593DBF" w:rsidRDefault="00826DA4" w:rsidP="00826DA4">
      <w:pPr>
        <w:ind w:left="142"/>
        <w:jc w:val="center"/>
      </w:pPr>
    </w:p>
    <w:p w:rsidR="00826DA4" w:rsidRPr="00593DBF" w:rsidRDefault="00826DA4" w:rsidP="00826DA4">
      <w:pPr>
        <w:ind w:left="142"/>
        <w:jc w:val="center"/>
      </w:pPr>
    </w:p>
    <w:p w:rsidR="00826DA4" w:rsidRPr="00593DBF" w:rsidRDefault="00826DA4" w:rsidP="00826DA4">
      <w:pPr>
        <w:ind w:left="142"/>
        <w:jc w:val="center"/>
      </w:pPr>
    </w:p>
    <w:p w:rsidR="00826DA4" w:rsidRDefault="00826DA4" w:rsidP="00826DA4">
      <w:pPr>
        <w:ind w:left="142"/>
        <w:jc w:val="center"/>
      </w:pPr>
    </w:p>
    <w:p w:rsidR="00826DA4" w:rsidRDefault="00826DA4" w:rsidP="00826DA4">
      <w:pPr>
        <w:ind w:left="142"/>
        <w:jc w:val="center"/>
      </w:pPr>
    </w:p>
    <w:p w:rsidR="00826DA4" w:rsidRDefault="00826DA4" w:rsidP="00826DA4">
      <w:pPr>
        <w:ind w:left="142"/>
        <w:jc w:val="center"/>
      </w:pPr>
    </w:p>
    <w:p w:rsidR="00826DA4" w:rsidRDefault="00826DA4" w:rsidP="00826DA4">
      <w:pPr>
        <w:ind w:left="142"/>
        <w:jc w:val="center"/>
      </w:pPr>
    </w:p>
    <w:p w:rsidR="00826DA4" w:rsidRDefault="00826DA4" w:rsidP="00826DA4">
      <w:pPr>
        <w:ind w:left="142"/>
        <w:jc w:val="center"/>
      </w:pPr>
    </w:p>
    <w:p w:rsidR="00826DA4" w:rsidRDefault="00826DA4" w:rsidP="00826DA4">
      <w:pPr>
        <w:ind w:left="142"/>
        <w:jc w:val="center"/>
      </w:pPr>
    </w:p>
    <w:p w:rsidR="00826DA4" w:rsidRDefault="00826DA4" w:rsidP="00826DA4">
      <w:pPr>
        <w:ind w:left="142"/>
        <w:jc w:val="center"/>
      </w:pPr>
    </w:p>
    <w:p w:rsidR="00826DA4" w:rsidRDefault="00826DA4" w:rsidP="00826DA4">
      <w:pPr>
        <w:ind w:left="142"/>
        <w:jc w:val="center"/>
      </w:pPr>
    </w:p>
    <w:p w:rsidR="00826DA4" w:rsidRDefault="00826DA4" w:rsidP="00826DA4">
      <w:pPr>
        <w:ind w:left="142"/>
        <w:jc w:val="center"/>
      </w:pPr>
    </w:p>
    <w:p w:rsidR="00826DA4" w:rsidRDefault="00826DA4" w:rsidP="00826DA4">
      <w:pPr>
        <w:ind w:left="142"/>
        <w:jc w:val="center"/>
      </w:pPr>
    </w:p>
    <w:p w:rsidR="00826DA4" w:rsidRDefault="00826DA4" w:rsidP="00826DA4">
      <w:pPr>
        <w:ind w:left="142"/>
        <w:jc w:val="center"/>
      </w:pPr>
    </w:p>
    <w:p w:rsidR="00826DA4" w:rsidRDefault="00826DA4" w:rsidP="00826DA4">
      <w:pPr>
        <w:ind w:left="142"/>
        <w:jc w:val="center"/>
      </w:pPr>
    </w:p>
    <w:p w:rsidR="00826DA4" w:rsidRDefault="00826DA4" w:rsidP="00826DA4">
      <w:pPr>
        <w:ind w:left="142"/>
        <w:jc w:val="center"/>
      </w:pPr>
    </w:p>
    <w:p w:rsidR="00826DA4" w:rsidRDefault="00826DA4" w:rsidP="00826DA4">
      <w:pPr>
        <w:ind w:left="142"/>
        <w:jc w:val="center"/>
      </w:pPr>
    </w:p>
    <w:p w:rsidR="00826DA4" w:rsidRDefault="00826DA4" w:rsidP="00826DA4">
      <w:pPr>
        <w:ind w:left="142"/>
        <w:jc w:val="center"/>
      </w:pPr>
    </w:p>
    <w:p w:rsidR="00826DA4" w:rsidRDefault="00826DA4" w:rsidP="00826DA4">
      <w:pPr>
        <w:ind w:left="142"/>
        <w:jc w:val="center"/>
      </w:pPr>
    </w:p>
    <w:p w:rsidR="00826DA4" w:rsidRDefault="00826DA4" w:rsidP="00826DA4">
      <w:pPr>
        <w:ind w:left="142"/>
        <w:jc w:val="center"/>
      </w:pPr>
    </w:p>
    <w:p w:rsidR="00826DA4" w:rsidRDefault="00826DA4" w:rsidP="00826DA4">
      <w:pPr>
        <w:ind w:left="142"/>
        <w:jc w:val="center"/>
      </w:pPr>
    </w:p>
    <w:p w:rsidR="00826DA4" w:rsidRDefault="00826DA4" w:rsidP="00826DA4">
      <w:pPr>
        <w:ind w:left="142"/>
        <w:jc w:val="center"/>
      </w:pPr>
    </w:p>
    <w:p w:rsidR="00826DA4" w:rsidRDefault="00826DA4" w:rsidP="00826DA4">
      <w:pPr>
        <w:ind w:left="142"/>
        <w:jc w:val="center"/>
      </w:pPr>
    </w:p>
    <w:p w:rsidR="00826DA4" w:rsidRDefault="00826DA4" w:rsidP="00826DA4">
      <w:pPr>
        <w:ind w:left="142"/>
        <w:jc w:val="center"/>
      </w:pPr>
    </w:p>
    <w:p w:rsidR="00826DA4" w:rsidRDefault="00826DA4" w:rsidP="00826DA4">
      <w:pPr>
        <w:spacing w:after="200" w:line="276" w:lineRule="auto"/>
        <w:rPr>
          <w:bCs/>
          <w:sz w:val="24"/>
          <w:szCs w:val="24"/>
        </w:rPr>
      </w:pPr>
    </w:p>
    <w:p w:rsidR="00826DA4" w:rsidRPr="00F81421" w:rsidRDefault="00826DA4" w:rsidP="00826DA4">
      <w:pPr>
        <w:spacing w:after="120"/>
        <w:ind w:left="5387"/>
        <w:jc w:val="center"/>
        <w:rPr>
          <w:bCs/>
          <w:sz w:val="24"/>
          <w:szCs w:val="24"/>
        </w:rPr>
      </w:pPr>
      <w:r w:rsidRPr="00F81421">
        <w:rPr>
          <w:bCs/>
          <w:sz w:val="24"/>
          <w:szCs w:val="24"/>
        </w:rPr>
        <w:t>ПРИЛОЖЕНИЕ 2</w:t>
      </w:r>
    </w:p>
    <w:p w:rsidR="00826DA4" w:rsidRPr="00F81421" w:rsidRDefault="00826DA4" w:rsidP="00826DA4">
      <w:pPr>
        <w:ind w:left="5387"/>
        <w:jc w:val="center"/>
        <w:rPr>
          <w:bCs/>
          <w:sz w:val="24"/>
          <w:szCs w:val="24"/>
        </w:rPr>
      </w:pPr>
      <w:r w:rsidRPr="00F81421">
        <w:rPr>
          <w:bCs/>
          <w:sz w:val="24"/>
          <w:szCs w:val="24"/>
        </w:rPr>
        <w:t>к Положению о порядке рассмотрения обращений граждан, утвержденному приказом министерства демографии и развития человеческого капитала Нижегородской области</w:t>
      </w:r>
    </w:p>
    <w:p w:rsidR="00826DA4" w:rsidRPr="00F81421" w:rsidRDefault="00826DA4" w:rsidP="00826DA4">
      <w:pPr>
        <w:ind w:left="5387"/>
        <w:jc w:val="center"/>
        <w:rPr>
          <w:bCs/>
          <w:sz w:val="24"/>
          <w:szCs w:val="24"/>
        </w:rPr>
      </w:pPr>
      <w:r w:rsidRPr="00F81421">
        <w:rPr>
          <w:bCs/>
          <w:sz w:val="24"/>
          <w:szCs w:val="24"/>
        </w:rPr>
        <w:t>от ______________ № ______________</w:t>
      </w:r>
    </w:p>
    <w:p w:rsidR="00826DA4" w:rsidRDefault="00826DA4" w:rsidP="00826DA4">
      <w:pPr>
        <w:ind w:left="5387"/>
        <w:jc w:val="right"/>
      </w:pPr>
    </w:p>
    <w:p w:rsidR="00826DA4" w:rsidRDefault="00826DA4" w:rsidP="00826DA4">
      <w:pPr>
        <w:ind w:left="5387"/>
        <w:jc w:val="right"/>
      </w:pPr>
    </w:p>
    <w:p w:rsidR="00826DA4" w:rsidRDefault="00826DA4" w:rsidP="00826DA4">
      <w:pPr>
        <w:autoSpaceDE w:val="0"/>
        <w:autoSpaceDN w:val="0"/>
        <w:adjustRightInd w:val="0"/>
        <w:jc w:val="center"/>
        <w:rPr>
          <w:rFonts w:eastAsia="Calibri"/>
          <w:szCs w:val="28"/>
          <w:lang w:eastAsia="en-US"/>
        </w:rPr>
      </w:pPr>
    </w:p>
    <w:p w:rsidR="00826DA4" w:rsidRPr="006550F9" w:rsidRDefault="00826DA4" w:rsidP="00826DA4">
      <w:pPr>
        <w:autoSpaceDE w:val="0"/>
        <w:autoSpaceDN w:val="0"/>
        <w:adjustRightInd w:val="0"/>
        <w:jc w:val="center"/>
        <w:rPr>
          <w:rFonts w:eastAsia="Calibri"/>
          <w:szCs w:val="28"/>
          <w:lang w:eastAsia="en-US"/>
        </w:rPr>
      </w:pPr>
      <w:r w:rsidRPr="006550F9">
        <w:rPr>
          <w:rFonts w:eastAsia="Calibri"/>
          <w:szCs w:val="28"/>
          <w:lang w:eastAsia="en-US"/>
        </w:rPr>
        <w:t>Учетная карточка личного приема граждан №</w:t>
      </w:r>
      <w:r>
        <w:rPr>
          <w:rFonts w:eastAsia="Calibri"/>
          <w:szCs w:val="28"/>
          <w:lang w:eastAsia="en-US"/>
        </w:rPr>
        <w:t xml:space="preserve"> ___</w:t>
      </w:r>
    </w:p>
    <w:p w:rsidR="00826DA4" w:rsidRPr="006550F9" w:rsidRDefault="00826DA4" w:rsidP="00826DA4">
      <w:pPr>
        <w:autoSpaceDE w:val="0"/>
        <w:autoSpaceDN w:val="0"/>
        <w:adjustRightInd w:val="0"/>
        <w:rPr>
          <w:rFonts w:eastAsia="Calibri"/>
          <w:szCs w:val="28"/>
          <w:lang w:eastAsia="en-US"/>
        </w:rPr>
      </w:pPr>
    </w:p>
    <w:p w:rsidR="00826DA4" w:rsidRPr="006550F9" w:rsidRDefault="00826DA4" w:rsidP="00826DA4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65"/>
        <w:gridCol w:w="6521"/>
      </w:tblGrid>
      <w:tr w:rsidR="00826DA4" w:rsidRPr="006550F9" w:rsidTr="00E15BE7">
        <w:trPr>
          <w:trHeight w:val="680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DA4" w:rsidRPr="006550F9" w:rsidRDefault="00826DA4" w:rsidP="00E15BE7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 w:rsidRPr="006550F9">
              <w:rPr>
                <w:rFonts w:eastAsia="Calibri"/>
                <w:szCs w:val="28"/>
                <w:lang w:eastAsia="en-US"/>
              </w:rPr>
              <w:t>Фамилия, имя, отчество (при наличии) гражданина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DA4" w:rsidRPr="006550F9" w:rsidRDefault="00826DA4" w:rsidP="00E15BE7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</w:p>
        </w:tc>
      </w:tr>
      <w:tr w:rsidR="00826DA4" w:rsidRPr="006550F9" w:rsidTr="00E15BE7">
        <w:trPr>
          <w:trHeight w:val="680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DA4" w:rsidRPr="006550F9" w:rsidRDefault="00826DA4" w:rsidP="00E15BE7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Почтовый или электронный адрес гражданина</w:t>
            </w:r>
            <w:r w:rsidRPr="006550F9">
              <w:rPr>
                <w:rFonts w:eastAsia="Calibri"/>
                <w:szCs w:val="28"/>
                <w:lang w:eastAsia="en-US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DA4" w:rsidRPr="006550F9" w:rsidRDefault="00826DA4" w:rsidP="00E15BE7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</w:p>
        </w:tc>
      </w:tr>
      <w:tr w:rsidR="00826DA4" w:rsidRPr="006550F9" w:rsidTr="00E15BE7">
        <w:trPr>
          <w:trHeight w:val="680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DA4" w:rsidRPr="006550F9" w:rsidRDefault="00826DA4" w:rsidP="00E15BE7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Контактный телефон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DA4" w:rsidRPr="006550F9" w:rsidRDefault="00826DA4" w:rsidP="00E15BE7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</w:p>
        </w:tc>
      </w:tr>
      <w:tr w:rsidR="00826DA4" w:rsidRPr="006550F9" w:rsidTr="00E15BE7">
        <w:trPr>
          <w:trHeight w:val="680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DA4" w:rsidRPr="006550F9" w:rsidRDefault="00826DA4" w:rsidP="00E15BE7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 w:rsidRPr="006550F9">
              <w:rPr>
                <w:rFonts w:eastAsia="Calibri"/>
                <w:szCs w:val="28"/>
                <w:lang w:eastAsia="en-US"/>
              </w:rPr>
              <w:t>Краткое содержание обращения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DA4" w:rsidRPr="006550F9" w:rsidRDefault="00826DA4" w:rsidP="00E15BE7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</w:p>
        </w:tc>
      </w:tr>
      <w:tr w:rsidR="00826DA4" w:rsidRPr="006550F9" w:rsidTr="00E15BE7">
        <w:trPr>
          <w:trHeight w:val="680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DA4" w:rsidRPr="006550F9" w:rsidRDefault="00826DA4" w:rsidP="00E15BE7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 w:rsidRPr="006550F9">
              <w:rPr>
                <w:rFonts w:eastAsia="Calibri"/>
                <w:szCs w:val="28"/>
                <w:lang w:eastAsia="en-US"/>
              </w:rPr>
              <w:t>Результат рассмотрения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DA4" w:rsidRPr="006550F9" w:rsidRDefault="00826DA4" w:rsidP="00E15BE7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</w:p>
        </w:tc>
      </w:tr>
      <w:tr w:rsidR="00826DA4" w:rsidRPr="006550F9" w:rsidTr="00E15BE7">
        <w:trPr>
          <w:trHeight w:val="680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DA4" w:rsidRPr="006550F9" w:rsidRDefault="00826DA4" w:rsidP="00E15BE7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Поручение по результатам личного приема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DA4" w:rsidRPr="006550F9" w:rsidRDefault="00826DA4" w:rsidP="00E15BE7">
            <w:pPr>
              <w:spacing w:after="200" w:line="276" w:lineRule="auto"/>
              <w:rPr>
                <w:rFonts w:eastAsia="Calibri"/>
                <w:szCs w:val="28"/>
                <w:lang w:eastAsia="en-US"/>
              </w:rPr>
            </w:pPr>
          </w:p>
        </w:tc>
      </w:tr>
      <w:tr w:rsidR="00826DA4" w:rsidRPr="006550F9" w:rsidTr="00E15BE7">
        <w:trPr>
          <w:trHeight w:val="680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DA4" w:rsidRPr="006550F9" w:rsidRDefault="00826DA4" w:rsidP="00E15BE7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Л</w:t>
            </w:r>
            <w:r w:rsidRPr="006550F9">
              <w:rPr>
                <w:rFonts w:eastAsia="Calibri"/>
                <w:szCs w:val="28"/>
                <w:lang w:eastAsia="en-US"/>
              </w:rPr>
              <w:t xml:space="preserve">ицо, ответственное за исполнение </w:t>
            </w:r>
            <w:r>
              <w:rPr>
                <w:rFonts w:eastAsia="Calibri"/>
                <w:szCs w:val="28"/>
                <w:lang w:eastAsia="en-US"/>
              </w:rPr>
              <w:t>поручения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DA4" w:rsidRPr="006550F9" w:rsidRDefault="00826DA4" w:rsidP="00E15BE7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</w:p>
        </w:tc>
      </w:tr>
      <w:tr w:rsidR="00826DA4" w:rsidRPr="006550F9" w:rsidTr="00E15BE7">
        <w:trPr>
          <w:trHeight w:val="680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DA4" w:rsidRPr="006550F9" w:rsidRDefault="00826DA4" w:rsidP="00E15BE7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Срок исполнения поручения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DA4" w:rsidRPr="006550F9" w:rsidRDefault="00826DA4" w:rsidP="00E15BE7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</w:p>
        </w:tc>
      </w:tr>
      <w:tr w:rsidR="00826DA4" w:rsidRPr="006550F9" w:rsidTr="00E15BE7">
        <w:trPr>
          <w:trHeight w:val="680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DA4" w:rsidRPr="006550F9" w:rsidRDefault="00826DA4" w:rsidP="00E15BE7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 w:rsidRPr="006550F9">
              <w:rPr>
                <w:rFonts w:eastAsia="Calibri"/>
                <w:szCs w:val="28"/>
                <w:lang w:eastAsia="en-US"/>
              </w:rPr>
              <w:t>Фамилия, имя, отчество (при наличии), должность лица, ведущего прием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DA4" w:rsidRPr="006550F9" w:rsidRDefault="00826DA4" w:rsidP="00E15BE7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</w:p>
        </w:tc>
      </w:tr>
      <w:tr w:rsidR="00826DA4" w:rsidRPr="006550F9" w:rsidTr="00E15BE7">
        <w:trPr>
          <w:trHeight w:val="680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DA4" w:rsidRPr="006550F9" w:rsidRDefault="00826DA4" w:rsidP="00E15BE7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Дата проведения личного приема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DA4" w:rsidRPr="006550F9" w:rsidRDefault="00826DA4" w:rsidP="00E15BE7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</w:p>
        </w:tc>
      </w:tr>
      <w:tr w:rsidR="00826DA4" w:rsidRPr="006550F9" w:rsidTr="00E15BE7">
        <w:trPr>
          <w:trHeight w:val="680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DA4" w:rsidRPr="006550F9" w:rsidRDefault="00826DA4" w:rsidP="00E15BE7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 w:rsidRPr="006550F9">
              <w:rPr>
                <w:rFonts w:eastAsia="Calibri"/>
                <w:szCs w:val="28"/>
                <w:lang w:eastAsia="en-US"/>
              </w:rPr>
              <w:lastRenderedPageBreak/>
              <w:t>Подпись лица, ведущего прием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DA4" w:rsidRPr="006550F9" w:rsidRDefault="00826DA4" w:rsidP="00E15BE7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</w:p>
        </w:tc>
      </w:tr>
    </w:tbl>
    <w:p w:rsidR="00826DA4" w:rsidRDefault="00826DA4" w:rsidP="00826DA4"/>
    <w:p w:rsidR="00826DA4" w:rsidRDefault="00826DA4" w:rsidP="00EC6015">
      <w:pPr>
        <w:spacing w:line="360" w:lineRule="auto"/>
        <w:ind w:firstLine="709"/>
        <w:jc w:val="both"/>
      </w:pPr>
    </w:p>
    <w:sectPr w:rsidR="00826DA4" w:rsidSect="000E34F9">
      <w:type w:val="continuous"/>
      <w:pgSz w:w="11906" w:h="16838" w:code="9"/>
      <w:pgMar w:top="1134" w:right="709" w:bottom="1134" w:left="1418" w:header="425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AB6" w:rsidRDefault="00147AB6">
      <w:r>
        <w:separator/>
      </w:r>
    </w:p>
  </w:endnote>
  <w:endnote w:type="continuationSeparator" w:id="0">
    <w:p w:rsidR="00147AB6" w:rsidRDefault="00147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AB6" w:rsidRDefault="00147AB6">
      <w:r>
        <w:separator/>
      </w:r>
    </w:p>
  </w:footnote>
  <w:footnote w:type="continuationSeparator" w:id="0">
    <w:p w:rsidR="00147AB6" w:rsidRDefault="00147A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1A1" w:rsidRDefault="00AE21A1" w:rsidP="00C578A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E21A1" w:rsidRDefault="00AE21A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1A1" w:rsidRDefault="00AE21A1" w:rsidP="00C578A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26DA4">
      <w:rPr>
        <w:rStyle w:val="a7"/>
        <w:noProof/>
      </w:rPr>
      <w:t>3</w:t>
    </w:r>
    <w:r>
      <w:rPr>
        <w:rStyle w:val="a7"/>
      </w:rPr>
      <w:fldChar w:fldCharType="end"/>
    </w:r>
  </w:p>
  <w:p w:rsidR="00AE21A1" w:rsidRDefault="00AE21A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DFC" w:rsidRDefault="003303CD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mc:AlternateContent>
        <mc:Choice Requires="wpg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column">
                <wp:posOffset>1094105</wp:posOffset>
              </wp:positionH>
              <wp:positionV relativeFrom="paragraph">
                <wp:posOffset>2537460</wp:posOffset>
              </wp:positionV>
              <wp:extent cx="3959860" cy="52705"/>
              <wp:effectExtent l="0" t="0" r="0" b="0"/>
              <wp:wrapNone/>
              <wp:docPr id="2" name="Group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959860" cy="52705"/>
                        <a:chOff x="3321" y="3424"/>
                        <a:chExt cx="6200" cy="83"/>
                      </a:xfrm>
                    </wpg:grpSpPr>
                    <wps:wsp>
                      <wps:cNvPr id="3" name="Freeform 64"/>
                      <wps:cNvSpPr>
                        <a:spLocks/>
                      </wps:cNvSpPr>
                      <wps:spPr bwMode="auto">
                        <a:xfrm>
                          <a:off x="9441" y="3424"/>
                          <a:ext cx="80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65"/>
                      <wps:cNvSpPr>
                        <a:spLocks/>
                      </wps:cNvSpPr>
                      <wps:spPr bwMode="auto">
                        <a:xfrm rot="16200000">
                          <a:off x="3321" y="3424"/>
                          <a:ext cx="82" cy="81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69" o:spid="_x0000_s1026" style="position:absolute;margin-left:86.15pt;margin-top:199.8pt;width:311.8pt;height:4.15pt;z-index:-251657728" coordorigin="3321,3424" coordsize="620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">
              <v:shape id="Freeform 64" o:spid="_x0000_s1027" style="position:absolute;left:9441;top:3424;width:80;height:83;visibility:visible;mso-wrap-style:square;v-text-anchor:top" coordsize="82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ppJ8EA&#10;AADaAAAADwAAAGRycy9kb3ducmV2LnhtbESPQWvCQBSE7wX/w/IEb7qxgtjoKioUBCm20YPHR/aZ&#10;DWbfxuxG03/vCoUeh5n5hlmsOluJOzW+dKxgPEpAEOdOl1woOB0/hzMQPiBrrByTgl/ysFr23haY&#10;avfgH7pnoRARwj5FBSaEOpXS54Ys+pGriaN3cY3FEGVTSN3gI8JtJd+TZCotlhwXDNa0NZRfs9Yq&#10;2EtbfNFWf99ke8jOm05Taz6UGvS79RxEoC78h//aO61gAq8r8Qb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6aSfBAAAA2gAAAA8AAAAAAAAAAAAAAAAAmAIAAGRycy9kb3du&#10;cmV2LnhtbFBLBQYAAAAABAAEAPUAAACGAwAAAAA=&#10;" path="m82,83l82,,,e" filled="f" strokeweight=".5pt">
                <v:path arrowok="t" o:connecttype="custom" o:connectlocs="80,83;80,0;0,0" o:connectangles="0,0,0"/>
              </v:shape>
              <v:shape id="Freeform 65" o:spid="_x0000_s1028" style="position:absolute;left:3321;top:3424;width:82;height:81;rotation:-90;visibility:visible;mso-wrap-style:square;v-text-anchor:top" coordsize="82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OsucMA&#10;AADaAAAADwAAAGRycy9kb3ducmV2LnhtbESPQWsCMRSE7wX/Q3iCF9GspRRdjaJCQSm0VMXzY/Pc&#10;rG5e1iTq9t83hUKPw8x8w8wWra3FnXyoHCsYDTMQxIXTFZcKDvu3wRhEiMgaa8ek4JsCLOadpxnm&#10;2j34i+67WIoE4ZCjAhNjk0sZCkMWw9A1xMk7OW8xJulLqT0+EtzW8jnLXqXFitOCwYbWhorL7mYV&#10;HM/v/VX1uZ44/+Gwv12Zqxm1SvW67XIKIlIb/8N/7Y1W8AK/V9INk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OsucMAAADaAAAADwAAAAAAAAAAAAAAAACYAgAAZHJzL2Rv&#10;d25yZXYueG1sUEsFBgAAAAAEAAQA9QAAAIgDAAAAAA==&#10;" path="m82,83l82,,,e" filled="f" strokeweight=".5pt">
                <v:path arrowok="t" o:connecttype="custom" o:connectlocs="82,81;82,0;0,0" o:connectangles="0,0,0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851535</wp:posOffset>
              </wp:positionH>
              <wp:positionV relativeFrom="paragraph">
                <wp:posOffset>-38735</wp:posOffset>
              </wp:positionV>
              <wp:extent cx="6172200" cy="2857500"/>
              <wp:effectExtent l="0" t="0" r="0" b="0"/>
              <wp:wrapNone/>
              <wp:docPr id="1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2857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2B15" w:rsidRPr="00E52B15" w:rsidRDefault="003303CD" w:rsidP="00276416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>
                            <w:rPr>
                              <w:noProof/>
                              <w:szCs w:val="28"/>
                            </w:rPr>
                            <w:drawing>
                              <wp:inline distT="0" distB="0" distL="0" distR="0">
                                <wp:extent cx="636270" cy="614680"/>
                                <wp:effectExtent l="0" t="0" r="0" b="0"/>
                                <wp:docPr id="6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6270" cy="6146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A7662E" w:rsidRPr="00803E72" w:rsidRDefault="004A7AB2" w:rsidP="00A7662E">
                          <w:pPr>
                            <w:ind w:right="-53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sz w:val="36"/>
                              <w:szCs w:val="36"/>
                            </w:rPr>
                            <w:t>Министерство</w:t>
                          </w:r>
                          <w:r w:rsidR="00A7662E" w:rsidRPr="00803E72">
                            <w:rPr>
                              <w:b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  <w:p w:rsidR="004A7AB2" w:rsidRDefault="003303CD" w:rsidP="00E575B2">
                          <w:pPr>
                            <w:ind w:right="-53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sz w:val="36"/>
                              <w:szCs w:val="36"/>
                            </w:rPr>
                            <w:t>демографии и развития человеческого капитала</w:t>
                          </w:r>
                        </w:p>
                        <w:p w:rsidR="00B91CE2" w:rsidRDefault="00A7662E" w:rsidP="00E575B2">
                          <w:pPr>
                            <w:ind w:right="-53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803E72">
                            <w:rPr>
                              <w:b/>
                              <w:sz w:val="36"/>
                              <w:szCs w:val="36"/>
                            </w:rPr>
                            <w:t>Нижегородской области</w:t>
                          </w:r>
                        </w:p>
                        <w:p w:rsidR="000F7B5C" w:rsidRPr="000F7B5C" w:rsidRDefault="000F7B5C" w:rsidP="00276416">
                          <w:pPr>
                            <w:ind w:right="-70"/>
                            <w:jc w:val="center"/>
                            <w:rPr>
                              <w:b/>
                              <w:sz w:val="20"/>
                            </w:rPr>
                          </w:pPr>
                        </w:p>
                        <w:p w:rsidR="000F7B5C" w:rsidRPr="000F7B5C" w:rsidRDefault="000F7B5C" w:rsidP="00276416">
                          <w:pPr>
                            <w:ind w:right="-70"/>
                            <w:jc w:val="center"/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</w:pPr>
                          <w:r w:rsidRPr="000F7B5C"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  <w:t xml:space="preserve">Приказ </w:t>
                          </w:r>
                        </w:p>
                        <w:p w:rsidR="0085764D" w:rsidRDefault="0085764D" w:rsidP="00276416">
                          <w:pPr>
                            <w:ind w:right="-70"/>
                            <w:jc w:val="center"/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pPr>
                        </w:p>
                        <w:p w:rsidR="009A1D2F" w:rsidRDefault="009A1D2F" w:rsidP="00276416">
                          <w:pPr>
                            <w:ind w:right="-70"/>
                            <w:rPr>
                              <w:szCs w:val="28"/>
                            </w:rPr>
                          </w:pPr>
                          <w:r>
                            <w:rPr>
                              <w:szCs w:val="28"/>
                            </w:rPr>
                            <w:t>____________</w:t>
                          </w:r>
                          <w:r w:rsidR="00304F34">
                            <w:rPr>
                              <w:szCs w:val="28"/>
                            </w:rPr>
                            <w:t>__</w:t>
                          </w:r>
                          <w:r w:rsidR="00040D26">
                            <w:rPr>
                              <w:szCs w:val="28"/>
                            </w:rPr>
                            <w:t>____</w:t>
                          </w:r>
                          <w:r w:rsidR="00040D26">
                            <w:rPr>
                              <w:szCs w:val="28"/>
                            </w:rPr>
                            <w:tab/>
                          </w:r>
                          <w:r w:rsidR="00040D26">
                            <w:rPr>
                              <w:szCs w:val="28"/>
                            </w:rPr>
                            <w:tab/>
                          </w:r>
                          <w:r w:rsidR="00040D26">
                            <w:rPr>
                              <w:szCs w:val="28"/>
                            </w:rPr>
                            <w:tab/>
                          </w:r>
                          <w:r w:rsidR="00040D26">
                            <w:rPr>
                              <w:szCs w:val="28"/>
                            </w:rPr>
                            <w:tab/>
                          </w:r>
                          <w:r w:rsidR="00040D26">
                            <w:rPr>
                              <w:szCs w:val="28"/>
                            </w:rPr>
                            <w:tab/>
                          </w:r>
                          <w:r w:rsidR="00040D26">
                            <w:rPr>
                              <w:szCs w:val="28"/>
                            </w:rPr>
                            <w:tab/>
                            <w:t xml:space="preserve">     </w:t>
                          </w:r>
                          <w:r w:rsidR="0067053D">
                            <w:rPr>
                              <w:szCs w:val="28"/>
                            </w:rPr>
                            <w:t xml:space="preserve">    </w:t>
                          </w:r>
                          <w:r w:rsidR="00040D26">
                            <w:rPr>
                              <w:szCs w:val="28"/>
                            </w:rPr>
                            <w:t xml:space="preserve"> </w:t>
                          </w: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№</w:t>
                          </w:r>
                          <w:r w:rsidR="00923AE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Pr="00534585">
                            <w:rPr>
                              <w:szCs w:val="28"/>
                            </w:rPr>
                            <w:t>__</w:t>
                          </w:r>
                          <w:r w:rsidR="001F49D5">
                            <w:rPr>
                              <w:szCs w:val="28"/>
                            </w:rPr>
                            <w:t>__</w:t>
                          </w:r>
                          <w:r w:rsidRPr="00534585">
                            <w:rPr>
                              <w:szCs w:val="28"/>
                            </w:rPr>
                            <w:t>_____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  <w:r w:rsidRPr="00534585">
                            <w:rPr>
                              <w:szCs w:val="28"/>
                            </w:rPr>
                            <w:t>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</w:p>
                        <w:p w:rsidR="00FB1943" w:rsidRPr="002B6128" w:rsidRDefault="00FB1943" w:rsidP="00FB1943">
                          <w:pPr>
                            <w:ind w:right="-70"/>
                            <w:jc w:val="center"/>
                            <w:rPr>
                              <w:sz w:val="23"/>
                              <w:szCs w:val="23"/>
                            </w:rPr>
                          </w:pPr>
                          <w:r w:rsidRPr="002B6128">
                            <w:rPr>
                              <w:sz w:val="23"/>
                              <w:szCs w:val="23"/>
                            </w:rPr>
                            <w:t>г. Нижний Новгород</w:t>
                          </w:r>
                        </w:p>
                        <w:p w:rsidR="00FB1943" w:rsidRDefault="00FB1943" w:rsidP="00276416">
                          <w:pPr>
                            <w:ind w:right="-70"/>
                            <w:rPr>
                              <w:sz w:val="20"/>
                            </w:rPr>
                          </w:pPr>
                        </w:p>
                        <w:p w:rsidR="009A1D2F" w:rsidRPr="001772E6" w:rsidRDefault="009A1D2F" w:rsidP="00040D26">
                          <w:pPr>
                            <w:ind w:right="-7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9A1D2F" w:rsidRDefault="000D5C79" w:rsidP="00040D26">
                          <w:pPr>
                            <w:ind w:right="-70"/>
                          </w:pPr>
                          <w:r>
                            <w:rPr>
                              <w:szCs w:val="28"/>
                            </w:rPr>
                            <w:t xml:space="preserve">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67.05pt;margin-top:-3.05pt;width:486pt;height:2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" filled="f" stroked="f" strokecolor="white" strokeweight="0">
              <v:textbox inset="0,0,0,0">
                <w:txbxContent>
                  <w:p w:rsidR="00E52B15" w:rsidRPr="00E52B15" w:rsidRDefault="003303CD" w:rsidP="00276416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>
                      <w:rPr>
                        <w:noProof/>
                        <w:szCs w:val="28"/>
                      </w:rPr>
                      <w:drawing>
                        <wp:inline distT="0" distB="0" distL="0" distR="0">
                          <wp:extent cx="636270" cy="614680"/>
                          <wp:effectExtent l="0" t="0" r="0" b="0"/>
                          <wp:docPr id="6" name="Рисунок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6270" cy="614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A7662E" w:rsidRPr="00803E72" w:rsidRDefault="004A7AB2" w:rsidP="00A7662E">
                    <w:pPr>
                      <w:ind w:right="-53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>
                      <w:rPr>
                        <w:b/>
                        <w:sz w:val="36"/>
                        <w:szCs w:val="36"/>
                      </w:rPr>
                      <w:t>Министерство</w:t>
                    </w:r>
                    <w:r w:rsidR="00A7662E" w:rsidRPr="00803E72">
                      <w:rPr>
                        <w:b/>
                        <w:sz w:val="36"/>
                        <w:szCs w:val="36"/>
                      </w:rPr>
                      <w:t xml:space="preserve"> </w:t>
                    </w:r>
                  </w:p>
                  <w:p w:rsidR="004A7AB2" w:rsidRDefault="003303CD" w:rsidP="00E575B2">
                    <w:pPr>
                      <w:ind w:right="-53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>
                      <w:rPr>
                        <w:b/>
                        <w:sz w:val="36"/>
                        <w:szCs w:val="36"/>
                      </w:rPr>
                      <w:t>демографии и развития человеческого капитала</w:t>
                    </w:r>
                  </w:p>
                  <w:p w:rsidR="00B91CE2" w:rsidRDefault="00A7662E" w:rsidP="00E575B2">
                    <w:pPr>
                      <w:ind w:right="-53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803E72">
                      <w:rPr>
                        <w:b/>
                        <w:sz w:val="36"/>
                        <w:szCs w:val="36"/>
                      </w:rPr>
                      <w:t>Нижегородской области</w:t>
                    </w:r>
                  </w:p>
                  <w:p w:rsidR="000F7B5C" w:rsidRPr="000F7B5C" w:rsidRDefault="000F7B5C" w:rsidP="00276416">
                    <w:pPr>
                      <w:ind w:right="-70"/>
                      <w:jc w:val="center"/>
                      <w:rPr>
                        <w:b/>
                        <w:sz w:val="20"/>
                      </w:rPr>
                    </w:pPr>
                  </w:p>
                  <w:p w:rsidR="000F7B5C" w:rsidRPr="000F7B5C" w:rsidRDefault="000F7B5C" w:rsidP="00276416">
                    <w:pPr>
                      <w:ind w:right="-70"/>
                      <w:jc w:val="center"/>
                      <w:rPr>
                        <w:caps/>
                        <w:spacing w:val="120"/>
                        <w:sz w:val="44"/>
                        <w:szCs w:val="44"/>
                      </w:rPr>
                    </w:pPr>
                    <w:r w:rsidRPr="000F7B5C">
                      <w:rPr>
                        <w:caps/>
                        <w:spacing w:val="120"/>
                        <w:sz w:val="44"/>
                        <w:szCs w:val="44"/>
                      </w:rPr>
                      <w:t xml:space="preserve">Приказ </w:t>
                    </w:r>
                  </w:p>
                  <w:p w:rsidR="0085764D" w:rsidRDefault="0085764D" w:rsidP="00276416">
                    <w:pPr>
                      <w:ind w:right="-70"/>
                      <w:jc w:val="center"/>
                      <w:rPr>
                        <w:b/>
                        <w:caps/>
                        <w:sz w:val="32"/>
                        <w:szCs w:val="32"/>
                      </w:rPr>
                    </w:pPr>
                  </w:p>
                  <w:p w:rsidR="009A1D2F" w:rsidRDefault="009A1D2F" w:rsidP="00276416">
                    <w:pPr>
                      <w:ind w:right="-70"/>
                      <w:rPr>
                        <w:szCs w:val="28"/>
                      </w:rPr>
                    </w:pPr>
                    <w:r>
                      <w:rPr>
                        <w:szCs w:val="28"/>
                      </w:rPr>
                      <w:t>____________</w:t>
                    </w:r>
                    <w:r w:rsidR="00304F34">
                      <w:rPr>
                        <w:szCs w:val="28"/>
                      </w:rPr>
                      <w:t>__</w:t>
                    </w:r>
                    <w:r w:rsidR="00040D26">
                      <w:rPr>
                        <w:szCs w:val="28"/>
                      </w:rPr>
                      <w:t>____</w:t>
                    </w:r>
                    <w:r w:rsidR="00040D26">
                      <w:rPr>
                        <w:szCs w:val="28"/>
                      </w:rPr>
                      <w:tab/>
                    </w:r>
                    <w:r w:rsidR="00040D26">
                      <w:rPr>
                        <w:szCs w:val="28"/>
                      </w:rPr>
                      <w:tab/>
                    </w:r>
                    <w:r w:rsidR="00040D26">
                      <w:rPr>
                        <w:szCs w:val="28"/>
                      </w:rPr>
                      <w:tab/>
                    </w:r>
                    <w:r w:rsidR="00040D26">
                      <w:rPr>
                        <w:szCs w:val="28"/>
                      </w:rPr>
                      <w:tab/>
                    </w:r>
                    <w:r w:rsidR="00040D26">
                      <w:rPr>
                        <w:szCs w:val="28"/>
                      </w:rPr>
                      <w:tab/>
                    </w:r>
                    <w:r w:rsidR="00040D26">
                      <w:rPr>
                        <w:szCs w:val="28"/>
                      </w:rPr>
                      <w:tab/>
                      <w:t xml:space="preserve">     </w:t>
                    </w:r>
                    <w:r w:rsidR="0067053D">
                      <w:rPr>
                        <w:szCs w:val="28"/>
                      </w:rPr>
                      <w:t xml:space="preserve">    </w:t>
                    </w:r>
                    <w:r w:rsidR="00040D26">
                      <w:rPr>
                        <w:szCs w:val="28"/>
                      </w:rPr>
                      <w:t xml:space="preserve"> </w:t>
                    </w: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>№</w:t>
                    </w:r>
                    <w:r w:rsidR="00923AEC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Pr="00534585">
                      <w:rPr>
                        <w:szCs w:val="28"/>
                      </w:rPr>
                      <w:t>__</w:t>
                    </w:r>
                    <w:r w:rsidR="001F49D5">
                      <w:rPr>
                        <w:szCs w:val="28"/>
                      </w:rPr>
                      <w:t>__</w:t>
                    </w:r>
                    <w:r w:rsidRPr="00534585">
                      <w:rPr>
                        <w:szCs w:val="28"/>
                      </w:rPr>
                      <w:t>_____</w:t>
                    </w:r>
                    <w:r>
                      <w:rPr>
                        <w:szCs w:val="28"/>
                      </w:rPr>
                      <w:t>___</w:t>
                    </w:r>
                    <w:r w:rsidRPr="00534585">
                      <w:rPr>
                        <w:szCs w:val="28"/>
                      </w:rPr>
                      <w:t>_</w:t>
                    </w:r>
                    <w:r>
                      <w:rPr>
                        <w:szCs w:val="28"/>
                      </w:rPr>
                      <w:t>___</w:t>
                    </w:r>
                  </w:p>
                  <w:p w:rsidR="00FB1943" w:rsidRPr="002B6128" w:rsidRDefault="00FB1943" w:rsidP="00FB1943">
                    <w:pPr>
                      <w:ind w:right="-70"/>
                      <w:jc w:val="center"/>
                      <w:rPr>
                        <w:sz w:val="23"/>
                        <w:szCs w:val="23"/>
                      </w:rPr>
                    </w:pPr>
                    <w:r w:rsidRPr="002B6128">
                      <w:rPr>
                        <w:sz w:val="23"/>
                        <w:szCs w:val="23"/>
                      </w:rPr>
                      <w:t>г. Нижний Новгород</w:t>
                    </w:r>
                  </w:p>
                  <w:p w:rsidR="00FB1943" w:rsidRDefault="00FB1943" w:rsidP="00276416">
                    <w:pPr>
                      <w:ind w:right="-70"/>
                      <w:rPr>
                        <w:sz w:val="20"/>
                      </w:rPr>
                    </w:pPr>
                  </w:p>
                  <w:p w:rsidR="009A1D2F" w:rsidRPr="001772E6" w:rsidRDefault="009A1D2F" w:rsidP="00040D26">
                    <w:pPr>
                      <w:ind w:right="-70"/>
                      <w:jc w:val="center"/>
                      <w:rPr>
                        <w:sz w:val="14"/>
                        <w:szCs w:val="14"/>
                      </w:rPr>
                    </w:pPr>
                  </w:p>
                  <w:p w:rsidR="009A1D2F" w:rsidRDefault="000D5C79" w:rsidP="00040D26">
                    <w:pPr>
                      <w:ind w:right="-70"/>
                    </w:pPr>
                    <w:r>
                      <w:rPr>
                        <w:szCs w:val="28"/>
                      </w:rPr>
                      <w:t xml:space="preserve">            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0607B"/>
    <w:multiLevelType w:val="hybridMultilevel"/>
    <w:tmpl w:val="0A84BCE6"/>
    <w:lvl w:ilvl="0" w:tplc="ECA8B1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B0F43A6"/>
    <w:multiLevelType w:val="multilevel"/>
    <w:tmpl w:val="9E967C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dRIUBtuuWVkeEBbpmrWgczgUuSY=" w:salt="sk/lJL+dr2UrWZIGzprTgA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56C"/>
    <w:rsid w:val="00001201"/>
    <w:rsid w:val="00023D72"/>
    <w:rsid w:val="00040D26"/>
    <w:rsid w:val="000456BC"/>
    <w:rsid w:val="00056E1C"/>
    <w:rsid w:val="0005773A"/>
    <w:rsid w:val="00067561"/>
    <w:rsid w:val="0007340B"/>
    <w:rsid w:val="000742C1"/>
    <w:rsid w:val="0009648E"/>
    <w:rsid w:val="00096C24"/>
    <w:rsid w:val="000A5FC3"/>
    <w:rsid w:val="000A6C37"/>
    <w:rsid w:val="000C1014"/>
    <w:rsid w:val="000D066A"/>
    <w:rsid w:val="000D1DE1"/>
    <w:rsid w:val="000D5C79"/>
    <w:rsid w:val="000E1121"/>
    <w:rsid w:val="000E34F9"/>
    <w:rsid w:val="000F0554"/>
    <w:rsid w:val="000F3921"/>
    <w:rsid w:val="000F3C08"/>
    <w:rsid w:val="000F7B5C"/>
    <w:rsid w:val="0010141B"/>
    <w:rsid w:val="0010360C"/>
    <w:rsid w:val="0010435E"/>
    <w:rsid w:val="00144745"/>
    <w:rsid w:val="001451F4"/>
    <w:rsid w:val="00147AB6"/>
    <w:rsid w:val="001772E6"/>
    <w:rsid w:val="001774CA"/>
    <w:rsid w:val="001E3606"/>
    <w:rsid w:val="001F0640"/>
    <w:rsid w:val="001F3093"/>
    <w:rsid w:val="001F49D5"/>
    <w:rsid w:val="002175D4"/>
    <w:rsid w:val="0022015C"/>
    <w:rsid w:val="002373DA"/>
    <w:rsid w:val="0024081D"/>
    <w:rsid w:val="00260E76"/>
    <w:rsid w:val="00276416"/>
    <w:rsid w:val="0028400D"/>
    <w:rsid w:val="00292817"/>
    <w:rsid w:val="00293AB1"/>
    <w:rsid w:val="00297599"/>
    <w:rsid w:val="002A0F01"/>
    <w:rsid w:val="002A3642"/>
    <w:rsid w:val="002B178E"/>
    <w:rsid w:val="002C08BE"/>
    <w:rsid w:val="002D106B"/>
    <w:rsid w:val="002F00D1"/>
    <w:rsid w:val="002F40AA"/>
    <w:rsid w:val="00304F34"/>
    <w:rsid w:val="00312182"/>
    <w:rsid w:val="003303CD"/>
    <w:rsid w:val="00330BA2"/>
    <w:rsid w:val="00337EF9"/>
    <w:rsid w:val="003503C1"/>
    <w:rsid w:val="003632AA"/>
    <w:rsid w:val="00375072"/>
    <w:rsid w:val="003763BC"/>
    <w:rsid w:val="00396D3C"/>
    <w:rsid w:val="003A5C64"/>
    <w:rsid w:val="003B7FBA"/>
    <w:rsid w:val="003C2F80"/>
    <w:rsid w:val="003E1D7F"/>
    <w:rsid w:val="003E2AC5"/>
    <w:rsid w:val="003F6BAF"/>
    <w:rsid w:val="00404DFA"/>
    <w:rsid w:val="004106A7"/>
    <w:rsid w:val="0043564A"/>
    <w:rsid w:val="0048443F"/>
    <w:rsid w:val="00494BDB"/>
    <w:rsid w:val="004A3318"/>
    <w:rsid w:val="004A7AB2"/>
    <w:rsid w:val="004B675E"/>
    <w:rsid w:val="004C33BA"/>
    <w:rsid w:val="004C34C3"/>
    <w:rsid w:val="004D214C"/>
    <w:rsid w:val="004D56E8"/>
    <w:rsid w:val="004D7B91"/>
    <w:rsid w:val="004E334E"/>
    <w:rsid w:val="004E69EE"/>
    <w:rsid w:val="00504DB3"/>
    <w:rsid w:val="005143BB"/>
    <w:rsid w:val="00516F4B"/>
    <w:rsid w:val="005220E5"/>
    <w:rsid w:val="00534585"/>
    <w:rsid w:val="00550648"/>
    <w:rsid w:val="00560BDB"/>
    <w:rsid w:val="00560CA1"/>
    <w:rsid w:val="00561675"/>
    <w:rsid w:val="005741B1"/>
    <w:rsid w:val="00586590"/>
    <w:rsid w:val="00590048"/>
    <w:rsid w:val="00593D39"/>
    <w:rsid w:val="005A090E"/>
    <w:rsid w:val="005B0693"/>
    <w:rsid w:val="005B112B"/>
    <w:rsid w:val="005B59CC"/>
    <w:rsid w:val="005B6804"/>
    <w:rsid w:val="005C65B1"/>
    <w:rsid w:val="005E6B78"/>
    <w:rsid w:val="005F0BE2"/>
    <w:rsid w:val="005F19A0"/>
    <w:rsid w:val="00604555"/>
    <w:rsid w:val="00620A8D"/>
    <w:rsid w:val="00625C82"/>
    <w:rsid w:val="0063056A"/>
    <w:rsid w:val="00640491"/>
    <w:rsid w:val="006452F5"/>
    <w:rsid w:val="006526CB"/>
    <w:rsid w:val="0065717F"/>
    <w:rsid w:val="0067053D"/>
    <w:rsid w:val="00674978"/>
    <w:rsid w:val="00682EEE"/>
    <w:rsid w:val="00691F6F"/>
    <w:rsid w:val="00693234"/>
    <w:rsid w:val="006B201C"/>
    <w:rsid w:val="006E4067"/>
    <w:rsid w:val="006F7E9E"/>
    <w:rsid w:val="00706EB2"/>
    <w:rsid w:val="00707419"/>
    <w:rsid w:val="007143C7"/>
    <w:rsid w:val="007166CA"/>
    <w:rsid w:val="007212E3"/>
    <w:rsid w:val="007412BE"/>
    <w:rsid w:val="00752510"/>
    <w:rsid w:val="007A34D9"/>
    <w:rsid w:val="007A3DAF"/>
    <w:rsid w:val="007B0AE3"/>
    <w:rsid w:val="007C78A7"/>
    <w:rsid w:val="008025E0"/>
    <w:rsid w:val="008142D8"/>
    <w:rsid w:val="0082082F"/>
    <w:rsid w:val="00825607"/>
    <w:rsid w:val="00826DA4"/>
    <w:rsid w:val="0085764D"/>
    <w:rsid w:val="00867D97"/>
    <w:rsid w:val="008853A0"/>
    <w:rsid w:val="008D13B2"/>
    <w:rsid w:val="008D30B4"/>
    <w:rsid w:val="008D5E3D"/>
    <w:rsid w:val="008E1355"/>
    <w:rsid w:val="008E372D"/>
    <w:rsid w:val="008F28BA"/>
    <w:rsid w:val="008F5AC6"/>
    <w:rsid w:val="00900FD8"/>
    <w:rsid w:val="00920D19"/>
    <w:rsid w:val="00923AEC"/>
    <w:rsid w:val="00927565"/>
    <w:rsid w:val="00927F09"/>
    <w:rsid w:val="00944CF3"/>
    <w:rsid w:val="009458C7"/>
    <w:rsid w:val="00957A15"/>
    <w:rsid w:val="009642AC"/>
    <w:rsid w:val="00967791"/>
    <w:rsid w:val="00971CE2"/>
    <w:rsid w:val="009745C2"/>
    <w:rsid w:val="00976EBD"/>
    <w:rsid w:val="00984ED0"/>
    <w:rsid w:val="00995DDA"/>
    <w:rsid w:val="009A1D2F"/>
    <w:rsid w:val="009C464B"/>
    <w:rsid w:val="009D0B51"/>
    <w:rsid w:val="009D7468"/>
    <w:rsid w:val="009E5522"/>
    <w:rsid w:val="009E5C03"/>
    <w:rsid w:val="00A12790"/>
    <w:rsid w:val="00A13E3B"/>
    <w:rsid w:val="00A2256C"/>
    <w:rsid w:val="00A50E6A"/>
    <w:rsid w:val="00A55ABF"/>
    <w:rsid w:val="00A57D27"/>
    <w:rsid w:val="00A73BB4"/>
    <w:rsid w:val="00A7662E"/>
    <w:rsid w:val="00A85BFC"/>
    <w:rsid w:val="00A91EAE"/>
    <w:rsid w:val="00A9215B"/>
    <w:rsid w:val="00A93E34"/>
    <w:rsid w:val="00AA2662"/>
    <w:rsid w:val="00AA29DD"/>
    <w:rsid w:val="00AA399F"/>
    <w:rsid w:val="00AB172A"/>
    <w:rsid w:val="00AB747E"/>
    <w:rsid w:val="00AC5AA7"/>
    <w:rsid w:val="00AD3078"/>
    <w:rsid w:val="00AD5ECB"/>
    <w:rsid w:val="00AD7CA2"/>
    <w:rsid w:val="00AE21A1"/>
    <w:rsid w:val="00AF5966"/>
    <w:rsid w:val="00B06DD0"/>
    <w:rsid w:val="00B14324"/>
    <w:rsid w:val="00B14ACE"/>
    <w:rsid w:val="00B33EFB"/>
    <w:rsid w:val="00B53203"/>
    <w:rsid w:val="00B75DFC"/>
    <w:rsid w:val="00B91CE2"/>
    <w:rsid w:val="00BA2ACF"/>
    <w:rsid w:val="00BA3B7E"/>
    <w:rsid w:val="00BB1C49"/>
    <w:rsid w:val="00BB546A"/>
    <w:rsid w:val="00BC183A"/>
    <w:rsid w:val="00BC61C1"/>
    <w:rsid w:val="00BC79F2"/>
    <w:rsid w:val="00BD42E8"/>
    <w:rsid w:val="00C00F42"/>
    <w:rsid w:val="00C034D8"/>
    <w:rsid w:val="00C07083"/>
    <w:rsid w:val="00C12438"/>
    <w:rsid w:val="00C20433"/>
    <w:rsid w:val="00C24B29"/>
    <w:rsid w:val="00C37123"/>
    <w:rsid w:val="00C425B7"/>
    <w:rsid w:val="00C52673"/>
    <w:rsid w:val="00C578AA"/>
    <w:rsid w:val="00C80995"/>
    <w:rsid w:val="00C8127B"/>
    <w:rsid w:val="00CC1AA5"/>
    <w:rsid w:val="00CC47F1"/>
    <w:rsid w:val="00CD3CB3"/>
    <w:rsid w:val="00CD6BEC"/>
    <w:rsid w:val="00D01C98"/>
    <w:rsid w:val="00D26C5B"/>
    <w:rsid w:val="00D27EDC"/>
    <w:rsid w:val="00D3028B"/>
    <w:rsid w:val="00D310D1"/>
    <w:rsid w:val="00D322E6"/>
    <w:rsid w:val="00D340F3"/>
    <w:rsid w:val="00D519D5"/>
    <w:rsid w:val="00D663D9"/>
    <w:rsid w:val="00D74B55"/>
    <w:rsid w:val="00D76701"/>
    <w:rsid w:val="00DC2FB4"/>
    <w:rsid w:val="00DD59AF"/>
    <w:rsid w:val="00DF1275"/>
    <w:rsid w:val="00DF6851"/>
    <w:rsid w:val="00E05968"/>
    <w:rsid w:val="00E14C5A"/>
    <w:rsid w:val="00E231A1"/>
    <w:rsid w:val="00E24AE5"/>
    <w:rsid w:val="00E32342"/>
    <w:rsid w:val="00E4289B"/>
    <w:rsid w:val="00E42FA4"/>
    <w:rsid w:val="00E52B15"/>
    <w:rsid w:val="00E575B2"/>
    <w:rsid w:val="00E649D6"/>
    <w:rsid w:val="00E674D1"/>
    <w:rsid w:val="00E73803"/>
    <w:rsid w:val="00E76580"/>
    <w:rsid w:val="00E85825"/>
    <w:rsid w:val="00EC6015"/>
    <w:rsid w:val="00EE49B0"/>
    <w:rsid w:val="00F11815"/>
    <w:rsid w:val="00F12E73"/>
    <w:rsid w:val="00F31112"/>
    <w:rsid w:val="00F31813"/>
    <w:rsid w:val="00F51ADE"/>
    <w:rsid w:val="00F602AB"/>
    <w:rsid w:val="00F6166D"/>
    <w:rsid w:val="00F633AF"/>
    <w:rsid w:val="00F74556"/>
    <w:rsid w:val="00F82A70"/>
    <w:rsid w:val="00FA0B3C"/>
    <w:rsid w:val="00FB1943"/>
    <w:rsid w:val="00FB3D70"/>
    <w:rsid w:val="00FC03D2"/>
    <w:rsid w:val="00FC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Hyperlink"/>
    <w:rPr>
      <w:dstrike w:val="0"/>
      <w:color w:val="auto"/>
      <w:u w:val="none"/>
      <w:vertAlign w:val="baseline"/>
    </w:rPr>
  </w:style>
  <w:style w:type="table" w:styleId="a6">
    <w:name w:val="Table Grid"/>
    <w:basedOn w:val="a1"/>
    <w:rsid w:val="00DD5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AE21A1"/>
  </w:style>
  <w:style w:type="paragraph" w:styleId="a8">
    <w:name w:val="Balloon Text"/>
    <w:basedOn w:val="a"/>
    <w:semiHidden/>
    <w:rsid w:val="004C34C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447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Hyperlink"/>
    <w:rPr>
      <w:dstrike w:val="0"/>
      <w:color w:val="auto"/>
      <w:u w:val="none"/>
      <w:vertAlign w:val="baseline"/>
    </w:rPr>
  </w:style>
  <w:style w:type="table" w:styleId="a6">
    <w:name w:val="Table Grid"/>
    <w:basedOn w:val="a1"/>
    <w:rsid w:val="00DD5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AE21A1"/>
  </w:style>
  <w:style w:type="paragraph" w:styleId="a8">
    <w:name w:val="Balloon Text"/>
    <w:basedOn w:val="a"/>
    <w:semiHidden/>
    <w:rsid w:val="004C34C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447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login.consultant.ru/link/?req=doc&amp;base=RLAW187&amp;n=305583&amp;dst=100013&amp;field=134&amp;date=07.04.2026" TargetMode="External"/><Relationship Id="rId18" Type="http://schemas.openxmlformats.org/officeDocument/2006/relationships/hyperlink" Target="https://login.consultant.ru/link/?req=doc&amp;base=LAW&amp;n=426999&amp;date=07.04.2026" TargetMode="External"/><Relationship Id="rId26" Type="http://schemas.openxmlformats.org/officeDocument/2006/relationships/hyperlink" Target="https://login.consultant.ru/link/?req=doc&amp;base=RLAW187&amp;n=305583&amp;dst=100185&amp;field=134&amp;date=07.04.2026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LAW&amp;n=494960&amp;dst=16&amp;field=134&amp;date=07.04.2026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187&amp;n=334133&amp;dst=100080&amp;field=134&amp;date=07.04.2026" TargetMode="External"/><Relationship Id="rId17" Type="http://schemas.openxmlformats.org/officeDocument/2006/relationships/hyperlink" Target="https://nobl.ru/" TargetMode="External"/><Relationship Id="rId25" Type="http://schemas.openxmlformats.org/officeDocument/2006/relationships/hyperlink" Target="https://login.consultant.ru/link/?req=doc&amp;base=RLAW187&amp;n=305583&amp;dst=100182&amp;field=134&amp;date=07.04.2026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187&amp;n=331381&amp;dst=192&amp;field=134&amp;date=07.04.2026" TargetMode="External"/><Relationship Id="rId20" Type="http://schemas.openxmlformats.org/officeDocument/2006/relationships/hyperlink" Target="https://login.consultant.ru/link/?req=doc&amp;base=LAW&amp;n=494960&amp;dst=100058&amp;field=134&amp;date=07.04.2026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4960&amp;dst=100018&amp;field=134&amp;date=07.04.2026" TargetMode="External"/><Relationship Id="rId24" Type="http://schemas.openxmlformats.org/officeDocument/2006/relationships/hyperlink" Target="https://trud.nobl.ru/request/persona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187&amp;n=334133&amp;dst=100080&amp;field=134&amp;date=07.04.2026" TargetMode="External"/><Relationship Id="rId23" Type="http://schemas.openxmlformats.org/officeDocument/2006/relationships/hyperlink" Target="https://login.consultant.ru/link/?req=doc&amp;base=LAW&amp;n=494960&amp;dst=100035&amp;field=134&amp;date=07.04.2026" TargetMode="External"/><Relationship Id="rId28" Type="http://schemas.openxmlformats.org/officeDocument/2006/relationships/hyperlink" Target="https://login.consultant.ru/link/?req=doc&amp;base=LAW&amp;n=494960&amp;dst=13&amp;field=134&amp;date=07.04.2026" TargetMode="External"/><Relationship Id="rId10" Type="http://schemas.openxmlformats.org/officeDocument/2006/relationships/header" Target="header3.xml"/><Relationship Id="rId19" Type="http://schemas.openxmlformats.org/officeDocument/2006/relationships/hyperlink" Target="https://login.consultant.ru/link/?req=doc&amp;base=LAW&amp;n=494960&amp;dst=100071&amp;field=134&amp;date=07.04.2026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login.consultant.ru/link/?req=doc&amp;base=LAW&amp;n=494960&amp;dst=100018&amp;field=134&amp;date=07.04.2026" TargetMode="External"/><Relationship Id="rId22" Type="http://schemas.openxmlformats.org/officeDocument/2006/relationships/hyperlink" Target="https://login.consultant.ru/link/?req=doc&amp;base=RLAW187&amp;n=206201&amp;dst=100017&amp;field=134&amp;date=07.04.2026" TargetMode="External"/><Relationship Id="rId27" Type="http://schemas.openxmlformats.org/officeDocument/2006/relationships/hyperlink" Target="https://login.consultant.ru/link/?req=doc&amp;base=LAW&amp;n=426999" TargetMode="External"/><Relationship Id="rId30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olova_ku\Desktop\1\&#1055;&#1088;&#1080;&#1082;&#1072;&#1079;%20&#1084;&#1086;&#1085;&#1080;&#1090;&#1086;&#1088;&#1080;&#1085;&#1075;%20&#1090;&#1088;&#1091;&#1076;&#1086;&#1091;&#1089;&#1090;&#1088;&#1086;&#1081;&#1089;&#1090;&#1074;&#1072;\339%20&#1041;&#1083;&#1072;&#1085;&#1082;%20&#1087;&#1088;&#1080;&#1082;&#1072;&#1079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339 Бланк приказ</Template>
  <TotalTime>125</TotalTime>
  <Pages>19</Pages>
  <Words>5931</Words>
  <Characters>33809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</vt:lpstr>
    </vt:vector>
  </TitlesOfParts>
  <Manager>Крепак Ирина Олеговна</Manager>
  <Company>Управление делами Правительства Нижегородской област</Company>
  <LinksUpToDate>false</LinksUpToDate>
  <CharactersWithSpaces>39661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</dc:title>
  <dc:subject>Бланки</dc:subject>
  <dc:creator>Фролова</dc:creator>
  <cp:keywords>Бланки, шаблоны</cp:keywords>
  <cp:lastModifiedBy>Ларин Е.Н.</cp:lastModifiedBy>
  <cp:revision>18</cp:revision>
  <cp:lastPrinted>2026-04-07T11:55:00Z</cp:lastPrinted>
  <dcterms:created xsi:type="dcterms:W3CDTF">2026-03-02T09:09:00Z</dcterms:created>
  <dcterms:modified xsi:type="dcterms:W3CDTF">2026-08-14T14:00:00Z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