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tblInd w:w="8" w:type="dxa"/>
        <w:tblLayout w:type="fixed"/>
        <w:tblCellMar>
          <w:left w:w="0" w:type="dxa"/>
          <w:right w:w="0" w:type="dxa"/>
        </w:tblCellMar>
        <w:tblLook w:val="04A0" w:firstRow="1" w:lastRow="0" w:firstColumn="1" w:lastColumn="0" w:noHBand="0" w:noVBand="1"/>
      </w:tblPr>
      <w:tblGrid>
        <w:gridCol w:w="1134"/>
        <w:gridCol w:w="1135"/>
        <w:gridCol w:w="5107"/>
        <w:gridCol w:w="2404"/>
      </w:tblGrid>
      <w:tr w:rsidR="00F5727F" w:rsidTr="00FE3E60">
        <w:trPr>
          <w:trHeight w:val="1275"/>
        </w:trPr>
        <w:tc>
          <w:tcPr>
            <w:tcW w:w="9780" w:type="dxa"/>
            <w:gridSpan w:val="4"/>
            <w:hideMark/>
          </w:tcPr>
          <w:p w:rsidR="00F5727F" w:rsidRDefault="00F5727F">
            <w:pPr>
              <w:ind w:right="-1"/>
              <w:jc w:val="center"/>
              <w:rPr>
                <w:sz w:val="4"/>
              </w:rPr>
            </w:pPr>
            <w:r>
              <w:rPr>
                <w:noProof/>
                <w:sz w:val="4"/>
              </w:rPr>
              <w:drawing>
                <wp:inline distT="0" distB="0" distL="0" distR="0" wp14:anchorId="04E9247D" wp14:editId="7F297CBD">
                  <wp:extent cx="609600" cy="819150"/>
                  <wp:effectExtent l="0" t="0" r="0" b="0"/>
                  <wp:docPr id="1" name="Рисунок 1" descr="Герб_Лукояновского округа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Лукояновского округа 20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819150"/>
                          </a:xfrm>
                          <a:prstGeom prst="rect">
                            <a:avLst/>
                          </a:prstGeom>
                          <a:noFill/>
                          <a:ln>
                            <a:noFill/>
                          </a:ln>
                        </pic:spPr>
                      </pic:pic>
                    </a:graphicData>
                  </a:graphic>
                </wp:inline>
              </w:drawing>
            </w:r>
          </w:p>
        </w:tc>
      </w:tr>
      <w:tr w:rsidR="00F5727F" w:rsidTr="00FE3E60">
        <w:trPr>
          <w:cantSplit/>
          <w:trHeight w:val="570"/>
        </w:trPr>
        <w:tc>
          <w:tcPr>
            <w:tcW w:w="9780" w:type="dxa"/>
            <w:gridSpan w:val="4"/>
            <w:hideMark/>
          </w:tcPr>
          <w:p w:rsidR="00F5727F" w:rsidRDefault="00F5727F">
            <w:pPr>
              <w:ind w:right="-1"/>
              <w:jc w:val="center"/>
              <w:rPr>
                <w:sz w:val="28"/>
              </w:rPr>
            </w:pPr>
            <w:r>
              <w:rPr>
                <w:sz w:val="28"/>
              </w:rPr>
              <w:t>Администрация Лукояновского муниципального округа</w:t>
            </w:r>
          </w:p>
          <w:p w:rsidR="00F5727F" w:rsidRDefault="00F5727F">
            <w:pPr>
              <w:pStyle w:val="2"/>
              <w:ind w:right="-1"/>
              <w:rPr>
                <w:rFonts w:ascii="Times New Roman" w:hAnsi="Times New Roman"/>
                <w:spacing w:val="0"/>
                <w:sz w:val="28"/>
                <w:lang w:val="ru-RU" w:eastAsia="ru-RU"/>
              </w:rPr>
            </w:pPr>
            <w:r>
              <w:rPr>
                <w:rFonts w:ascii="Times New Roman" w:hAnsi="Times New Roman"/>
                <w:spacing w:val="0"/>
                <w:sz w:val="28"/>
                <w:lang w:val="ru-RU" w:eastAsia="ru-RU"/>
              </w:rPr>
              <w:t>Нижегородской области</w:t>
            </w:r>
          </w:p>
        </w:tc>
      </w:tr>
      <w:tr w:rsidR="00F5727F" w:rsidTr="00FE3E60">
        <w:trPr>
          <w:cantSplit/>
          <w:trHeight w:val="125"/>
        </w:trPr>
        <w:tc>
          <w:tcPr>
            <w:tcW w:w="9780" w:type="dxa"/>
            <w:gridSpan w:val="4"/>
            <w:hideMark/>
          </w:tcPr>
          <w:p w:rsidR="00F5727F" w:rsidRDefault="00F5727F">
            <w:pPr>
              <w:jc w:val="center"/>
              <w:rPr>
                <w:sz w:val="28"/>
                <w:szCs w:val="28"/>
              </w:rPr>
            </w:pPr>
            <w:r>
              <w:rPr>
                <w:caps/>
                <w:sz w:val="36"/>
                <w:szCs w:val="36"/>
              </w:rPr>
              <w:t>постановлениЕ</w:t>
            </w:r>
          </w:p>
          <w:p w:rsidR="00F5727F" w:rsidRDefault="00F5727F">
            <w:pPr>
              <w:jc w:val="center"/>
              <w:rPr>
                <w:color w:val="FF0000"/>
                <w:sz w:val="28"/>
                <w:szCs w:val="28"/>
                <w:lang w:val="en-US"/>
              </w:rPr>
            </w:pPr>
          </w:p>
          <w:p w:rsidR="00F5727F" w:rsidRDefault="00F5727F">
            <w:pPr>
              <w:jc w:val="center"/>
              <w:rPr>
                <w:sz w:val="28"/>
                <w:szCs w:val="28"/>
                <w:lang w:val="en-US"/>
              </w:rPr>
            </w:pPr>
          </w:p>
        </w:tc>
      </w:tr>
      <w:tr w:rsidR="00F5727F" w:rsidTr="00FE3E60">
        <w:trPr>
          <w:cantSplit/>
          <w:trHeight w:val="257"/>
        </w:trPr>
        <w:tc>
          <w:tcPr>
            <w:tcW w:w="1134" w:type="dxa"/>
            <w:tcBorders>
              <w:top w:val="nil"/>
              <w:left w:val="nil"/>
              <w:bottom w:val="single" w:sz="6" w:space="0" w:color="auto"/>
              <w:right w:val="nil"/>
            </w:tcBorders>
            <w:tcMar>
              <w:top w:w="0" w:type="dxa"/>
              <w:left w:w="108" w:type="dxa"/>
              <w:bottom w:w="0" w:type="dxa"/>
              <w:right w:w="108" w:type="dxa"/>
            </w:tcMar>
            <w:vAlign w:val="bottom"/>
          </w:tcPr>
          <w:p w:rsidR="00F5727F" w:rsidRDefault="00F5727F">
            <w:pPr>
              <w:ind w:right="-1"/>
              <w:jc w:val="right"/>
              <w:rPr>
                <w:rFonts w:ascii="Arial" w:hAnsi="Arial"/>
                <w:position w:val="-16"/>
                <w:sz w:val="26"/>
              </w:rPr>
            </w:pPr>
          </w:p>
        </w:tc>
        <w:tc>
          <w:tcPr>
            <w:tcW w:w="1135" w:type="dxa"/>
            <w:tcBorders>
              <w:top w:val="nil"/>
              <w:left w:val="nil"/>
              <w:bottom w:val="single" w:sz="6" w:space="0" w:color="auto"/>
              <w:right w:val="nil"/>
            </w:tcBorders>
            <w:tcMar>
              <w:top w:w="0" w:type="dxa"/>
              <w:left w:w="108" w:type="dxa"/>
              <w:bottom w:w="0" w:type="dxa"/>
              <w:right w:w="108" w:type="dxa"/>
            </w:tcMar>
            <w:vAlign w:val="bottom"/>
          </w:tcPr>
          <w:p w:rsidR="00F5727F" w:rsidRDefault="00F5727F">
            <w:pPr>
              <w:ind w:right="-1" w:hanging="108"/>
              <w:rPr>
                <w:rFonts w:ascii="Arial" w:hAnsi="Arial"/>
                <w:position w:val="-16"/>
                <w:sz w:val="26"/>
              </w:rPr>
            </w:pPr>
          </w:p>
        </w:tc>
        <w:tc>
          <w:tcPr>
            <w:tcW w:w="5107" w:type="dxa"/>
            <w:tcMar>
              <w:top w:w="0" w:type="dxa"/>
              <w:left w:w="108" w:type="dxa"/>
              <w:bottom w:w="0" w:type="dxa"/>
              <w:right w:w="108" w:type="dxa"/>
            </w:tcMar>
            <w:vAlign w:val="bottom"/>
            <w:hideMark/>
          </w:tcPr>
          <w:p w:rsidR="00F5727F" w:rsidRDefault="00F5727F">
            <w:pPr>
              <w:ind w:right="-1"/>
              <w:jc w:val="right"/>
              <w:rPr>
                <w:sz w:val="28"/>
              </w:rPr>
            </w:pPr>
            <w:r>
              <w:rPr>
                <w:sz w:val="28"/>
              </w:rPr>
              <w:t>№</w:t>
            </w:r>
          </w:p>
        </w:tc>
        <w:tc>
          <w:tcPr>
            <w:tcW w:w="2404" w:type="dxa"/>
            <w:tcBorders>
              <w:top w:val="nil"/>
              <w:left w:val="nil"/>
              <w:bottom w:val="single" w:sz="6" w:space="0" w:color="auto"/>
              <w:right w:val="nil"/>
            </w:tcBorders>
            <w:tcMar>
              <w:top w:w="0" w:type="dxa"/>
              <w:left w:w="108" w:type="dxa"/>
              <w:bottom w:w="0" w:type="dxa"/>
              <w:right w:w="108" w:type="dxa"/>
            </w:tcMar>
            <w:vAlign w:val="bottom"/>
          </w:tcPr>
          <w:p w:rsidR="00F5727F" w:rsidRDefault="00F5727F">
            <w:pPr>
              <w:ind w:right="-1" w:hanging="108"/>
              <w:jc w:val="center"/>
              <w:rPr>
                <w:rFonts w:ascii="Arial" w:hAnsi="Arial"/>
                <w:sz w:val="26"/>
              </w:rPr>
            </w:pPr>
          </w:p>
        </w:tc>
      </w:tr>
      <w:tr w:rsidR="00F5727F" w:rsidTr="00FE3E60">
        <w:trPr>
          <w:trHeight w:val="688"/>
        </w:trPr>
        <w:tc>
          <w:tcPr>
            <w:tcW w:w="9780" w:type="dxa"/>
            <w:gridSpan w:val="4"/>
            <w:hideMark/>
          </w:tcPr>
          <w:p w:rsidR="00F5727F" w:rsidRDefault="00F5727F">
            <w:pPr>
              <w:ind w:right="-1"/>
              <w:jc w:val="center"/>
              <w:rPr>
                <w:color w:val="FF0000"/>
                <w:sz w:val="28"/>
                <w:szCs w:val="28"/>
                <w:lang w:val="en-US"/>
              </w:rPr>
            </w:pPr>
          </w:p>
          <w:p w:rsidR="00F5727F" w:rsidRDefault="00F5727F">
            <w:pPr>
              <w:ind w:right="-1"/>
              <w:jc w:val="center"/>
              <w:rPr>
                <w:sz w:val="28"/>
                <w:szCs w:val="28"/>
                <w:lang w:val="en-US"/>
              </w:rPr>
            </w:pPr>
          </w:p>
        </w:tc>
      </w:tr>
      <w:tr w:rsidR="00F5727F" w:rsidTr="00FE3E60">
        <w:trPr>
          <w:trHeight w:val="597"/>
        </w:trPr>
        <w:tc>
          <w:tcPr>
            <w:tcW w:w="9780" w:type="dxa"/>
            <w:gridSpan w:val="4"/>
            <w:hideMark/>
          </w:tcPr>
          <w:p w:rsidR="00FE3E60" w:rsidRDefault="00FE3E60" w:rsidP="00FE3E60">
            <w:pPr>
              <w:jc w:val="center"/>
              <w:rPr>
                <w:b/>
                <w:sz w:val="28"/>
                <w:szCs w:val="24"/>
              </w:rPr>
            </w:pPr>
            <w:r w:rsidRPr="00633859">
              <w:rPr>
                <w:b/>
                <w:sz w:val="28"/>
                <w:szCs w:val="24"/>
              </w:rPr>
              <w:t>О</w:t>
            </w:r>
            <w:r>
              <w:rPr>
                <w:b/>
                <w:sz w:val="28"/>
                <w:szCs w:val="24"/>
              </w:rPr>
              <w:t xml:space="preserve">б утверждении </w:t>
            </w:r>
            <w:r w:rsidRPr="00022558">
              <w:rPr>
                <w:b/>
                <w:sz w:val="28"/>
                <w:szCs w:val="28"/>
              </w:rPr>
              <w:t xml:space="preserve">Порядка размещения нестационарных торговых объектов </w:t>
            </w:r>
            <w:r w:rsidRPr="00022558">
              <w:rPr>
                <w:b/>
                <w:sz w:val="28"/>
                <w:szCs w:val="24"/>
              </w:rPr>
              <w:t xml:space="preserve">на территории Лукояновского муниципального округа </w:t>
            </w:r>
          </w:p>
          <w:p w:rsidR="00F5727F" w:rsidRDefault="00FE3E60" w:rsidP="00FE3E60">
            <w:pPr>
              <w:jc w:val="center"/>
              <w:rPr>
                <w:color w:val="FF0000"/>
                <w:sz w:val="24"/>
                <w:szCs w:val="24"/>
              </w:rPr>
            </w:pPr>
            <w:r w:rsidRPr="00022558">
              <w:rPr>
                <w:b/>
                <w:sz w:val="28"/>
                <w:szCs w:val="24"/>
              </w:rPr>
              <w:t>Нижегородской области</w:t>
            </w:r>
          </w:p>
        </w:tc>
      </w:tr>
      <w:tr w:rsidR="00F5727F" w:rsidTr="00FE3E60">
        <w:trPr>
          <w:trHeight w:val="427"/>
        </w:trPr>
        <w:tc>
          <w:tcPr>
            <w:tcW w:w="9780" w:type="dxa"/>
            <w:gridSpan w:val="4"/>
            <w:hideMark/>
          </w:tcPr>
          <w:p w:rsidR="00F5727F" w:rsidRDefault="00F5727F">
            <w:pPr>
              <w:ind w:right="-1"/>
              <w:jc w:val="center"/>
              <w:rPr>
                <w:color w:val="FF0000"/>
                <w:sz w:val="28"/>
                <w:szCs w:val="28"/>
                <w:lang w:val="en-US"/>
              </w:rPr>
            </w:pPr>
          </w:p>
          <w:p w:rsidR="00F5727F" w:rsidRDefault="00F5727F">
            <w:pPr>
              <w:ind w:right="-1"/>
              <w:jc w:val="center"/>
              <w:rPr>
                <w:color w:val="FF0000"/>
                <w:sz w:val="28"/>
                <w:szCs w:val="28"/>
                <w:lang w:val="en-US"/>
              </w:rPr>
            </w:pPr>
          </w:p>
          <w:p w:rsidR="00F5727F" w:rsidRDefault="00F5727F">
            <w:pPr>
              <w:ind w:right="-1"/>
              <w:jc w:val="center"/>
              <w:rPr>
                <w:sz w:val="28"/>
                <w:szCs w:val="28"/>
                <w:lang w:val="en-US"/>
              </w:rPr>
            </w:pPr>
          </w:p>
        </w:tc>
      </w:tr>
    </w:tbl>
    <w:p w:rsidR="00FE3E60" w:rsidRPr="007F4BB6" w:rsidRDefault="001005A0" w:rsidP="000D68C2">
      <w:pPr>
        <w:spacing w:line="360" w:lineRule="auto"/>
        <w:ind w:firstLine="709"/>
        <w:jc w:val="both"/>
        <w:rPr>
          <w:sz w:val="28"/>
          <w:szCs w:val="28"/>
        </w:rPr>
      </w:pPr>
      <w:r>
        <w:rPr>
          <w:sz w:val="28"/>
          <w:szCs w:val="28"/>
        </w:rPr>
        <w:t xml:space="preserve">В </w:t>
      </w:r>
      <w:r w:rsidRPr="007F4BB6">
        <w:rPr>
          <w:sz w:val="28"/>
          <w:szCs w:val="28"/>
        </w:rPr>
        <w:t xml:space="preserve">целях </w:t>
      </w:r>
      <w:r>
        <w:rPr>
          <w:sz w:val="28"/>
          <w:szCs w:val="28"/>
        </w:rPr>
        <w:t>приведения нормативной правовой базы в соответствие с требованиями действующего законодательства</w:t>
      </w:r>
      <w:r w:rsidR="00DE321D" w:rsidRPr="00DE321D">
        <w:rPr>
          <w:sz w:val="28"/>
          <w:szCs w:val="28"/>
        </w:rPr>
        <w:t xml:space="preserve"> </w:t>
      </w:r>
      <w:r w:rsidR="00FE3E60" w:rsidRPr="007F4BB6">
        <w:rPr>
          <w:sz w:val="28"/>
          <w:szCs w:val="28"/>
        </w:rPr>
        <w:t xml:space="preserve">администрация Лукояновского муниципального </w:t>
      </w:r>
      <w:r w:rsidR="00FE3E60">
        <w:rPr>
          <w:sz w:val="28"/>
          <w:szCs w:val="28"/>
        </w:rPr>
        <w:t>округа</w:t>
      </w:r>
      <w:r w:rsidR="00FE3E60" w:rsidRPr="007F4BB6">
        <w:rPr>
          <w:sz w:val="28"/>
          <w:szCs w:val="28"/>
        </w:rPr>
        <w:t xml:space="preserve"> Нижегородской области </w:t>
      </w:r>
      <w:r w:rsidR="00FE3E60" w:rsidRPr="002019F5">
        <w:rPr>
          <w:b/>
          <w:spacing w:val="20"/>
          <w:sz w:val="28"/>
          <w:szCs w:val="28"/>
        </w:rPr>
        <w:t>постановляет</w:t>
      </w:r>
      <w:r w:rsidR="00FE3E60" w:rsidRPr="007F4BB6">
        <w:rPr>
          <w:sz w:val="28"/>
          <w:szCs w:val="28"/>
        </w:rPr>
        <w:t>:</w:t>
      </w:r>
    </w:p>
    <w:p w:rsidR="00FE3E60" w:rsidRDefault="00FE3E60" w:rsidP="000D68C2">
      <w:pPr>
        <w:spacing w:line="360" w:lineRule="auto"/>
        <w:ind w:firstLine="709"/>
        <w:jc w:val="both"/>
        <w:rPr>
          <w:sz w:val="28"/>
          <w:szCs w:val="28"/>
        </w:rPr>
      </w:pPr>
      <w:r w:rsidRPr="007F4BB6">
        <w:rPr>
          <w:sz w:val="28"/>
          <w:szCs w:val="28"/>
        </w:rPr>
        <w:t>1.</w:t>
      </w:r>
      <w:r>
        <w:rPr>
          <w:sz w:val="28"/>
          <w:szCs w:val="28"/>
        </w:rPr>
        <w:t xml:space="preserve"> Утвердить прилагаемый Порядок размещения нестационарных торговых объектов </w:t>
      </w:r>
      <w:r w:rsidRPr="00773929">
        <w:rPr>
          <w:sz w:val="28"/>
          <w:szCs w:val="24"/>
        </w:rPr>
        <w:t>на территории Лукояновского муниципального округа Нижегородской области</w:t>
      </w:r>
      <w:r w:rsidRPr="00773929">
        <w:rPr>
          <w:sz w:val="28"/>
          <w:szCs w:val="28"/>
        </w:rPr>
        <w:t>.</w:t>
      </w:r>
    </w:p>
    <w:p w:rsidR="00FE3E60" w:rsidRDefault="00FE3E60" w:rsidP="000D68C2">
      <w:pPr>
        <w:spacing w:line="360" w:lineRule="auto"/>
        <w:ind w:firstLine="709"/>
        <w:jc w:val="both"/>
        <w:rPr>
          <w:sz w:val="28"/>
          <w:szCs w:val="28"/>
        </w:rPr>
      </w:pPr>
      <w:r>
        <w:rPr>
          <w:sz w:val="28"/>
          <w:szCs w:val="28"/>
        </w:rPr>
        <w:t>2. Признать утратившими силу постановления а</w:t>
      </w:r>
      <w:r w:rsidRPr="00602B60">
        <w:rPr>
          <w:sz w:val="28"/>
          <w:szCs w:val="28"/>
        </w:rPr>
        <w:t xml:space="preserve">дминистрации Лукояновского муниципального </w:t>
      </w:r>
      <w:r>
        <w:rPr>
          <w:sz w:val="28"/>
          <w:szCs w:val="28"/>
        </w:rPr>
        <w:t>округа</w:t>
      </w:r>
      <w:r w:rsidRPr="00602B60">
        <w:rPr>
          <w:sz w:val="28"/>
          <w:szCs w:val="28"/>
        </w:rPr>
        <w:t xml:space="preserve"> Нижегородской области</w:t>
      </w:r>
      <w:r>
        <w:rPr>
          <w:sz w:val="28"/>
          <w:szCs w:val="28"/>
        </w:rPr>
        <w:t>:</w:t>
      </w:r>
    </w:p>
    <w:p w:rsidR="000D68C2" w:rsidRDefault="00FE3E60" w:rsidP="000D68C2">
      <w:pPr>
        <w:spacing w:line="360" w:lineRule="auto"/>
        <w:ind w:firstLine="709"/>
        <w:jc w:val="both"/>
        <w:rPr>
          <w:sz w:val="28"/>
          <w:szCs w:val="28"/>
        </w:rPr>
      </w:pPr>
      <w:r>
        <w:rPr>
          <w:sz w:val="28"/>
          <w:szCs w:val="28"/>
        </w:rPr>
        <w:t xml:space="preserve">- </w:t>
      </w:r>
      <w:r w:rsidRPr="00602B60">
        <w:rPr>
          <w:sz w:val="28"/>
          <w:szCs w:val="28"/>
        </w:rPr>
        <w:t xml:space="preserve"> </w:t>
      </w:r>
      <w:r>
        <w:rPr>
          <w:sz w:val="28"/>
          <w:szCs w:val="28"/>
        </w:rPr>
        <w:t>от 30.03.2023 № 296-п «</w:t>
      </w:r>
      <w:r w:rsidRPr="009064F5">
        <w:rPr>
          <w:sz w:val="28"/>
          <w:szCs w:val="24"/>
        </w:rPr>
        <w:t>Об утверждении Правил размещения и работы объектов мелкорозничной сети на территории Лукояновского муниципального округа Нижегородской области</w:t>
      </w:r>
      <w:r>
        <w:rPr>
          <w:sz w:val="28"/>
          <w:szCs w:val="24"/>
        </w:rPr>
        <w:t>»;</w:t>
      </w:r>
    </w:p>
    <w:p w:rsidR="000D68C2" w:rsidRDefault="00FE3E60" w:rsidP="000D68C2">
      <w:pPr>
        <w:spacing w:line="360" w:lineRule="auto"/>
        <w:ind w:firstLine="709"/>
        <w:jc w:val="both"/>
        <w:rPr>
          <w:sz w:val="28"/>
          <w:szCs w:val="28"/>
        </w:rPr>
      </w:pPr>
      <w:r>
        <w:rPr>
          <w:sz w:val="28"/>
          <w:szCs w:val="28"/>
        </w:rPr>
        <w:t>- от 25.09.2023 № 918-п «</w:t>
      </w:r>
      <w:r w:rsidRPr="009064F5">
        <w:rPr>
          <w:sz w:val="28"/>
          <w:szCs w:val="28"/>
        </w:rPr>
        <w:t>О внесении изменений в Правила размещения и работы объектов мелкорозничной сети на территории Лукояновского муниципального округа Нижегородской области, утвержденные постановлением администрации Лукояновского муниципального округа Нижегородской области от 30.03.2023 № 296-п»;</w:t>
      </w:r>
    </w:p>
    <w:p w:rsidR="00FE3E60" w:rsidRDefault="000D68C2" w:rsidP="000D68C2">
      <w:pPr>
        <w:spacing w:line="360" w:lineRule="auto"/>
        <w:ind w:firstLine="709"/>
        <w:jc w:val="both"/>
        <w:rPr>
          <w:sz w:val="28"/>
          <w:szCs w:val="28"/>
        </w:rPr>
      </w:pPr>
      <w:r>
        <w:rPr>
          <w:sz w:val="28"/>
          <w:szCs w:val="28"/>
        </w:rPr>
        <w:t>-</w:t>
      </w:r>
      <w:r w:rsidR="00FE3E60">
        <w:rPr>
          <w:sz w:val="28"/>
          <w:szCs w:val="28"/>
        </w:rPr>
        <w:t xml:space="preserve"> от 12.02.2024 № 97-п </w:t>
      </w:r>
      <w:r w:rsidR="00FE3E60" w:rsidRPr="009064F5">
        <w:rPr>
          <w:sz w:val="28"/>
          <w:szCs w:val="28"/>
        </w:rPr>
        <w:t xml:space="preserve">«О внесении изменений в Правила размещения и работы объектов мелкорозничной сети на территории Лукояновского муниципального округа Нижегородской области, утвержденные постановлением </w:t>
      </w:r>
      <w:r w:rsidR="00FE3E60" w:rsidRPr="009064F5">
        <w:rPr>
          <w:sz w:val="28"/>
          <w:szCs w:val="28"/>
        </w:rPr>
        <w:lastRenderedPageBreak/>
        <w:t>администрации Лукояновского муниципального округа Нижегородской области от 30.03.2023 № 296-п»;</w:t>
      </w:r>
    </w:p>
    <w:p w:rsidR="003D1A15" w:rsidRDefault="00FE3E60" w:rsidP="000D68C2">
      <w:pPr>
        <w:spacing w:line="360" w:lineRule="auto"/>
        <w:ind w:firstLine="709"/>
        <w:jc w:val="both"/>
        <w:rPr>
          <w:sz w:val="28"/>
          <w:szCs w:val="28"/>
        </w:rPr>
      </w:pPr>
      <w:r>
        <w:rPr>
          <w:sz w:val="28"/>
          <w:szCs w:val="28"/>
        </w:rPr>
        <w:t xml:space="preserve">- от 24.06.2024 № 669-п </w:t>
      </w:r>
      <w:r w:rsidRPr="009064F5">
        <w:rPr>
          <w:sz w:val="28"/>
          <w:szCs w:val="28"/>
        </w:rPr>
        <w:t>«О внесении изменений в Правила размещения и работы объектов мелкорозничной сети на территории Лукояновского муниципального округа Нижегородской области, утвержденные постановлением администрации Лукояновского муниципального округа Нижегородской области от 30.03.2023 № 296-п»</w:t>
      </w:r>
      <w:r w:rsidR="003D1A15">
        <w:rPr>
          <w:sz w:val="28"/>
          <w:szCs w:val="28"/>
        </w:rPr>
        <w:t>;</w:t>
      </w:r>
    </w:p>
    <w:p w:rsidR="000D68C2" w:rsidRPr="000D68C2" w:rsidRDefault="000D68C2" w:rsidP="000D68C2">
      <w:pPr>
        <w:spacing w:line="360" w:lineRule="auto"/>
        <w:ind w:firstLine="709"/>
        <w:jc w:val="both"/>
        <w:rPr>
          <w:b/>
          <w:sz w:val="28"/>
          <w:szCs w:val="24"/>
        </w:rPr>
      </w:pPr>
      <w:r w:rsidRPr="000D68C2">
        <w:rPr>
          <w:sz w:val="28"/>
          <w:szCs w:val="28"/>
        </w:rPr>
        <w:t>-</w:t>
      </w:r>
      <w:r w:rsidR="003D1A15" w:rsidRPr="000D68C2">
        <w:rPr>
          <w:sz w:val="28"/>
          <w:szCs w:val="28"/>
        </w:rPr>
        <w:t xml:space="preserve"> от 23.05.2023 № 487-п «</w:t>
      </w:r>
      <w:r w:rsidR="003D1A15" w:rsidRPr="000D68C2">
        <w:rPr>
          <w:sz w:val="28"/>
          <w:szCs w:val="24"/>
        </w:rPr>
        <w:t>Об утверждении Порядка рассмотрения предложений о включении мест размещения нестационарных торговых объектов в схему размещения нестационарных торговых объектов на территории Лукояновского муниципального округа Нижегородской области и внесения изменений в схему размещения нестационарных торговых объектов на территории Лукояновского муниципального округа Нижегородской области</w:t>
      </w:r>
      <w:r w:rsidR="003D1A15" w:rsidRPr="000D68C2">
        <w:rPr>
          <w:b/>
          <w:sz w:val="28"/>
          <w:szCs w:val="24"/>
        </w:rPr>
        <w:t>»;</w:t>
      </w:r>
    </w:p>
    <w:p w:rsidR="00FE3E60" w:rsidRPr="000D68C2" w:rsidRDefault="000D68C2" w:rsidP="000D68C2">
      <w:pPr>
        <w:spacing w:line="360" w:lineRule="auto"/>
        <w:ind w:firstLine="709"/>
        <w:jc w:val="both"/>
        <w:rPr>
          <w:b/>
          <w:sz w:val="28"/>
          <w:szCs w:val="24"/>
        </w:rPr>
      </w:pPr>
      <w:proofErr w:type="gramStart"/>
      <w:r w:rsidRPr="000D68C2">
        <w:rPr>
          <w:sz w:val="28"/>
          <w:szCs w:val="28"/>
        </w:rPr>
        <w:t>-</w:t>
      </w:r>
      <w:r w:rsidRPr="000D68C2">
        <w:rPr>
          <w:b/>
          <w:sz w:val="28"/>
          <w:szCs w:val="24"/>
        </w:rPr>
        <w:t xml:space="preserve"> </w:t>
      </w:r>
      <w:r w:rsidR="003D1A15" w:rsidRPr="000D68C2">
        <w:rPr>
          <w:sz w:val="28"/>
          <w:szCs w:val="24"/>
        </w:rPr>
        <w:t>от 25.09.2023 № 916-п «</w:t>
      </w:r>
      <w:r w:rsidR="003D1A15" w:rsidRPr="000D68C2">
        <w:rPr>
          <w:sz w:val="28"/>
          <w:szCs w:val="28"/>
        </w:rPr>
        <w:t>О внесении изменений в Порядок рассмотрения предложений о включении мест размещения нестационарных торговых объектов в схему размещения нестационарных торговых объектов на территории Лукояновского муниципального округа Нижегородской области и внесения изменений в схему размещения нестационарных торговых объектов на территории Лукояновского муниципального округа Нижегородской области, утвержденный постановлением администрации Лукояновского муниципального округа Нижегородской области от 23.05.2023 № 487-п»</w:t>
      </w:r>
      <w:r w:rsidR="00FE3E60" w:rsidRPr="000D68C2">
        <w:rPr>
          <w:sz w:val="28"/>
          <w:szCs w:val="28"/>
        </w:rPr>
        <w:t>.</w:t>
      </w:r>
      <w:proofErr w:type="gramEnd"/>
    </w:p>
    <w:p w:rsidR="00FE3E60" w:rsidRDefault="00FE3E60" w:rsidP="000D68C2">
      <w:pPr>
        <w:pStyle w:val="formattext"/>
        <w:shd w:val="clear" w:color="auto" w:fill="FFFFFF"/>
        <w:spacing w:before="0" w:beforeAutospacing="0" w:after="0" w:afterAutospacing="0" w:line="360" w:lineRule="auto"/>
        <w:ind w:firstLine="709"/>
        <w:jc w:val="both"/>
        <w:textAlignment w:val="baseline"/>
        <w:rPr>
          <w:sz w:val="28"/>
          <w:szCs w:val="28"/>
        </w:rPr>
      </w:pPr>
      <w:r>
        <w:rPr>
          <w:sz w:val="28"/>
          <w:szCs w:val="28"/>
        </w:rPr>
        <w:t>3</w:t>
      </w:r>
      <w:r w:rsidRPr="002373C4">
        <w:rPr>
          <w:sz w:val="28"/>
          <w:szCs w:val="28"/>
        </w:rPr>
        <w:t xml:space="preserve">. </w:t>
      </w:r>
      <w:r>
        <w:rPr>
          <w:sz w:val="28"/>
          <w:szCs w:val="28"/>
        </w:rPr>
        <w:t>Управлению делами а</w:t>
      </w:r>
      <w:r w:rsidRPr="002373C4">
        <w:rPr>
          <w:sz w:val="28"/>
          <w:szCs w:val="28"/>
        </w:rPr>
        <w:t xml:space="preserve">дминистрации Лукояновского муниципального </w:t>
      </w:r>
      <w:r w:rsidRPr="00EE38D6">
        <w:rPr>
          <w:sz w:val="28"/>
          <w:szCs w:val="28"/>
        </w:rPr>
        <w:t>округа</w:t>
      </w:r>
      <w:r w:rsidRPr="002373C4">
        <w:rPr>
          <w:sz w:val="28"/>
          <w:szCs w:val="28"/>
        </w:rPr>
        <w:t xml:space="preserve"> Нижегородской области </w:t>
      </w:r>
      <w:r>
        <w:rPr>
          <w:sz w:val="28"/>
          <w:szCs w:val="28"/>
        </w:rPr>
        <w:t>разместить</w:t>
      </w:r>
      <w:r w:rsidRPr="002373C4">
        <w:rPr>
          <w:sz w:val="28"/>
          <w:szCs w:val="28"/>
        </w:rPr>
        <w:t xml:space="preserve"> настояще</w:t>
      </w:r>
      <w:r>
        <w:rPr>
          <w:sz w:val="28"/>
          <w:szCs w:val="28"/>
        </w:rPr>
        <w:t>е</w:t>
      </w:r>
      <w:r w:rsidRPr="002373C4">
        <w:rPr>
          <w:sz w:val="28"/>
          <w:szCs w:val="28"/>
        </w:rPr>
        <w:t xml:space="preserve"> постановлени</w:t>
      </w:r>
      <w:r>
        <w:rPr>
          <w:sz w:val="28"/>
          <w:szCs w:val="28"/>
        </w:rPr>
        <w:t>е</w:t>
      </w:r>
      <w:r w:rsidRPr="002373C4">
        <w:rPr>
          <w:sz w:val="28"/>
          <w:szCs w:val="28"/>
        </w:rPr>
        <w:t xml:space="preserve"> на официальном </w:t>
      </w:r>
      <w:r>
        <w:rPr>
          <w:sz w:val="28"/>
          <w:szCs w:val="28"/>
        </w:rPr>
        <w:t>портале</w:t>
      </w:r>
      <w:r w:rsidRPr="002373C4">
        <w:rPr>
          <w:sz w:val="28"/>
          <w:szCs w:val="28"/>
        </w:rPr>
        <w:t xml:space="preserve"> Лукояновского муниципального </w:t>
      </w:r>
      <w:r>
        <w:rPr>
          <w:sz w:val="28"/>
          <w:szCs w:val="28"/>
        </w:rPr>
        <w:t>округа</w:t>
      </w:r>
      <w:r w:rsidRPr="002373C4">
        <w:rPr>
          <w:sz w:val="28"/>
          <w:szCs w:val="28"/>
        </w:rPr>
        <w:t xml:space="preserve"> Нижегородской области</w:t>
      </w:r>
      <w:r w:rsidR="004C70AD">
        <w:rPr>
          <w:sz w:val="28"/>
          <w:szCs w:val="28"/>
        </w:rPr>
        <w:t xml:space="preserve"> в информационно-телекоммуникационной сети «Интернет»</w:t>
      </w:r>
      <w:r w:rsidRPr="002373C4">
        <w:rPr>
          <w:sz w:val="28"/>
          <w:szCs w:val="28"/>
        </w:rPr>
        <w:t>.</w:t>
      </w:r>
    </w:p>
    <w:p w:rsidR="00F5727F" w:rsidRDefault="00FE3E60" w:rsidP="000D68C2">
      <w:pPr>
        <w:spacing w:line="360" w:lineRule="auto"/>
        <w:ind w:firstLine="709"/>
        <w:jc w:val="both"/>
        <w:rPr>
          <w:color w:val="FF0000"/>
          <w:sz w:val="28"/>
          <w:szCs w:val="28"/>
        </w:rPr>
      </w:pPr>
      <w:r>
        <w:rPr>
          <w:sz w:val="28"/>
          <w:szCs w:val="28"/>
        </w:rPr>
        <w:t>4</w:t>
      </w:r>
      <w:r w:rsidRPr="002373C4">
        <w:rPr>
          <w:sz w:val="28"/>
          <w:szCs w:val="28"/>
        </w:rPr>
        <w:t xml:space="preserve">. </w:t>
      </w:r>
      <w:proofErr w:type="gramStart"/>
      <w:r w:rsidRPr="002373C4">
        <w:rPr>
          <w:sz w:val="28"/>
          <w:szCs w:val="28"/>
        </w:rPr>
        <w:t>Контроль за</w:t>
      </w:r>
      <w:proofErr w:type="gramEnd"/>
      <w:r w:rsidRPr="002373C4">
        <w:rPr>
          <w:sz w:val="28"/>
          <w:szCs w:val="28"/>
        </w:rPr>
        <w:t xml:space="preserve"> исполнением настоящего постановления возложить на заместителя главы </w:t>
      </w:r>
      <w:r>
        <w:rPr>
          <w:sz w:val="28"/>
          <w:szCs w:val="28"/>
        </w:rPr>
        <w:t>а</w:t>
      </w:r>
      <w:r w:rsidRPr="002373C4">
        <w:rPr>
          <w:sz w:val="28"/>
          <w:szCs w:val="28"/>
        </w:rPr>
        <w:t>дминистрации</w:t>
      </w:r>
      <w:r>
        <w:rPr>
          <w:sz w:val="28"/>
          <w:szCs w:val="28"/>
        </w:rPr>
        <w:t xml:space="preserve">, начальника финансового управления администрации </w:t>
      </w:r>
      <w:r w:rsidRPr="002373C4">
        <w:rPr>
          <w:sz w:val="28"/>
          <w:szCs w:val="28"/>
        </w:rPr>
        <w:t xml:space="preserve">Лукояновского </w:t>
      </w:r>
      <w:r w:rsidRPr="00EE38D6">
        <w:rPr>
          <w:sz w:val="28"/>
          <w:szCs w:val="28"/>
        </w:rPr>
        <w:t>муниципального округа</w:t>
      </w:r>
      <w:r w:rsidRPr="002373C4">
        <w:rPr>
          <w:sz w:val="28"/>
          <w:szCs w:val="28"/>
        </w:rPr>
        <w:t xml:space="preserve"> Нижегородской области </w:t>
      </w:r>
      <w:r w:rsidRPr="00551397">
        <w:rPr>
          <w:sz w:val="28"/>
          <w:szCs w:val="28"/>
          <w:highlight w:val="yellow"/>
        </w:rPr>
        <w:t>О.Ю. Маримакову</w:t>
      </w:r>
      <w:r w:rsidRPr="002373C4">
        <w:rPr>
          <w:sz w:val="28"/>
          <w:szCs w:val="28"/>
        </w:rPr>
        <w:t>.</w:t>
      </w:r>
    </w:p>
    <w:p w:rsidR="00F5727F" w:rsidRDefault="00F5727F" w:rsidP="000D68C2">
      <w:pPr>
        <w:ind w:right="-1"/>
        <w:jc w:val="both"/>
        <w:rPr>
          <w:color w:val="FF0000"/>
          <w:sz w:val="28"/>
        </w:rPr>
      </w:pPr>
    </w:p>
    <w:p w:rsidR="00F5727F" w:rsidRDefault="00F5727F" w:rsidP="000D68C2">
      <w:pPr>
        <w:ind w:right="-1"/>
        <w:jc w:val="both"/>
        <w:rPr>
          <w:color w:val="FF0000"/>
          <w:sz w:val="28"/>
        </w:rPr>
      </w:pPr>
    </w:p>
    <w:p w:rsidR="000D68C2" w:rsidRDefault="000D68C2" w:rsidP="000D68C2">
      <w:pPr>
        <w:ind w:right="-1"/>
        <w:jc w:val="both"/>
        <w:rPr>
          <w:color w:val="FF0000"/>
          <w:sz w:val="28"/>
        </w:rPr>
      </w:pPr>
    </w:p>
    <w:tbl>
      <w:tblPr>
        <w:tblW w:w="0" w:type="auto"/>
        <w:tblLook w:val="01E0" w:firstRow="1" w:lastRow="1" w:firstColumn="1" w:lastColumn="1" w:noHBand="0" w:noVBand="0"/>
      </w:tblPr>
      <w:tblGrid>
        <w:gridCol w:w="4928"/>
        <w:gridCol w:w="2965"/>
        <w:gridCol w:w="2138"/>
      </w:tblGrid>
      <w:tr w:rsidR="00F5727F" w:rsidTr="00F5727F">
        <w:tc>
          <w:tcPr>
            <w:tcW w:w="4928" w:type="dxa"/>
            <w:hideMark/>
          </w:tcPr>
          <w:p w:rsidR="00F5727F" w:rsidRDefault="00F5727F">
            <w:pPr>
              <w:ind w:right="-1"/>
              <w:jc w:val="both"/>
              <w:rPr>
                <w:sz w:val="28"/>
              </w:rPr>
            </w:pPr>
            <w:r>
              <w:rPr>
                <w:sz w:val="28"/>
              </w:rPr>
              <w:t>Глава местного самоуправления</w:t>
            </w:r>
          </w:p>
        </w:tc>
        <w:tc>
          <w:tcPr>
            <w:tcW w:w="2965" w:type="dxa"/>
          </w:tcPr>
          <w:p w:rsidR="00F5727F" w:rsidRDefault="00F5727F">
            <w:pPr>
              <w:ind w:right="-1"/>
              <w:jc w:val="both"/>
              <w:rPr>
                <w:sz w:val="28"/>
              </w:rPr>
            </w:pPr>
          </w:p>
        </w:tc>
        <w:tc>
          <w:tcPr>
            <w:tcW w:w="2138" w:type="dxa"/>
            <w:hideMark/>
          </w:tcPr>
          <w:p w:rsidR="00F5727F" w:rsidRDefault="00F5727F">
            <w:pPr>
              <w:ind w:right="-1"/>
              <w:jc w:val="right"/>
              <w:rPr>
                <w:sz w:val="28"/>
              </w:rPr>
            </w:pPr>
            <w:r>
              <w:rPr>
                <w:sz w:val="28"/>
              </w:rPr>
              <w:t>И.Г. Синцов</w:t>
            </w:r>
          </w:p>
        </w:tc>
      </w:tr>
    </w:tbl>
    <w:p w:rsidR="00F5727F" w:rsidRDefault="00FE3E60" w:rsidP="00F5727F">
      <w:pPr>
        <w:widowControl w:val="0"/>
        <w:autoSpaceDE w:val="0"/>
        <w:autoSpaceDN w:val="0"/>
        <w:adjustRightInd w:val="0"/>
        <w:ind w:left="5664"/>
        <w:jc w:val="center"/>
        <w:rPr>
          <w:bCs/>
          <w:sz w:val="28"/>
          <w:szCs w:val="28"/>
        </w:rPr>
      </w:pPr>
      <w:r>
        <w:rPr>
          <w:bCs/>
          <w:sz w:val="28"/>
          <w:szCs w:val="28"/>
        </w:rPr>
        <w:lastRenderedPageBreak/>
        <w:t>УТВЕРЖДЕН</w:t>
      </w:r>
    </w:p>
    <w:p w:rsidR="00F5727F" w:rsidRDefault="00F5727F" w:rsidP="00F5727F">
      <w:pPr>
        <w:widowControl w:val="0"/>
        <w:autoSpaceDE w:val="0"/>
        <w:autoSpaceDN w:val="0"/>
        <w:adjustRightInd w:val="0"/>
        <w:ind w:left="5664"/>
        <w:jc w:val="center"/>
        <w:rPr>
          <w:bCs/>
          <w:sz w:val="28"/>
          <w:szCs w:val="28"/>
        </w:rPr>
      </w:pPr>
    </w:p>
    <w:p w:rsidR="00F5727F" w:rsidRDefault="00F5727F" w:rsidP="00F5727F">
      <w:pPr>
        <w:widowControl w:val="0"/>
        <w:autoSpaceDE w:val="0"/>
        <w:autoSpaceDN w:val="0"/>
        <w:adjustRightInd w:val="0"/>
        <w:ind w:left="5664"/>
        <w:jc w:val="center"/>
        <w:rPr>
          <w:bCs/>
          <w:sz w:val="28"/>
          <w:szCs w:val="28"/>
        </w:rPr>
      </w:pPr>
      <w:r>
        <w:rPr>
          <w:bCs/>
          <w:sz w:val="28"/>
          <w:szCs w:val="28"/>
        </w:rPr>
        <w:t>постановлени</w:t>
      </w:r>
      <w:r w:rsidR="00FE3E60">
        <w:rPr>
          <w:bCs/>
          <w:sz w:val="28"/>
          <w:szCs w:val="28"/>
        </w:rPr>
        <w:t>ем</w:t>
      </w:r>
      <w:r>
        <w:rPr>
          <w:bCs/>
          <w:sz w:val="28"/>
          <w:szCs w:val="28"/>
        </w:rPr>
        <w:t xml:space="preserve"> администрации Лукояновского муниципального округа Нижегородской области</w:t>
      </w:r>
    </w:p>
    <w:p w:rsidR="00F5727F" w:rsidRDefault="00F5727F" w:rsidP="00F5727F">
      <w:pPr>
        <w:widowControl w:val="0"/>
        <w:autoSpaceDE w:val="0"/>
        <w:autoSpaceDN w:val="0"/>
        <w:adjustRightInd w:val="0"/>
        <w:ind w:left="5664"/>
        <w:jc w:val="center"/>
        <w:rPr>
          <w:bCs/>
          <w:sz w:val="28"/>
          <w:szCs w:val="28"/>
        </w:rPr>
      </w:pPr>
      <w:r>
        <w:rPr>
          <w:bCs/>
          <w:sz w:val="28"/>
          <w:szCs w:val="28"/>
        </w:rPr>
        <w:t>от ______________ № ________</w:t>
      </w:r>
    </w:p>
    <w:p w:rsidR="00F5727F" w:rsidRPr="00C90A2A" w:rsidRDefault="00F5727F" w:rsidP="00C90A2A">
      <w:pPr>
        <w:rPr>
          <w:sz w:val="26"/>
          <w:szCs w:val="26"/>
        </w:rPr>
      </w:pPr>
    </w:p>
    <w:p w:rsidR="00FE3E60" w:rsidRPr="00C90A2A" w:rsidRDefault="00FE3E60" w:rsidP="00C90A2A">
      <w:pPr>
        <w:autoSpaceDE w:val="0"/>
        <w:autoSpaceDN w:val="0"/>
        <w:adjustRightInd w:val="0"/>
        <w:jc w:val="center"/>
        <w:rPr>
          <w:b/>
          <w:sz w:val="26"/>
          <w:szCs w:val="26"/>
        </w:rPr>
      </w:pPr>
      <w:r w:rsidRPr="00C90A2A">
        <w:rPr>
          <w:b/>
          <w:sz w:val="26"/>
          <w:szCs w:val="26"/>
        </w:rPr>
        <w:t xml:space="preserve">ПОРЯДОК </w:t>
      </w:r>
    </w:p>
    <w:p w:rsidR="00FE3E60" w:rsidRPr="00C90A2A" w:rsidRDefault="00FE3E60" w:rsidP="00C90A2A">
      <w:pPr>
        <w:autoSpaceDE w:val="0"/>
        <w:autoSpaceDN w:val="0"/>
        <w:adjustRightInd w:val="0"/>
        <w:jc w:val="center"/>
        <w:rPr>
          <w:b/>
          <w:sz w:val="26"/>
          <w:szCs w:val="26"/>
        </w:rPr>
      </w:pPr>
      <w:r w:rsidRPr="00C90A2A">
        <w:rPr>
          <w:b/>
          <w:sz w:val="26"/>
          <w:szCs w:val="26"/>
        </w:rPr>
        <w:t xml:space="preserve">РАЗМЕЩЕНИЯ НЕСТАЦИОНАРНЫХ ТОРГОВЫХ ОБЪЕКТОВ </w:t>
      </w:r>
    </w:p>
    <w:p w:rsidR="00FE3E60" w:rsidRPr="00C90A2A" w:rsidRDefault="00FE3E60" w:rsidP="00C90A2A">
      <w:pPr>
        <w:autoSpaceDE w:val="0"/>
        <w:autoSpaceDN w:val="0"/>
        <w:adjustRightInd w:val="0"/>
        <w:jc w:val="center"/>
        <w:rPr>
          <w:b/>
          <w:sz w:val="26"/>
          <w:szCs w:val="26"/>
        </w:rPr>
      </w:pPr>
      <w:r w:rsidRPr="00C90A2A">
        <w:rPr>
          <w:b/>
          <w:sz w:val="26"/>
          <w:szCs w:val="26"/>
        </w:rPr>
        <w:t>НА ТЕРРИТОРИИ ЛУКОЯНОВСКОГО МУНИЦИПАЛЬНОГО ОКРУГА НИЖЕГОРОДСКОЙ ОБЛАСТИ</w:t>
      </w:r>
    </w:p>
    <w:p w:rsidR="00FE3E60" w:rsidRPr="00C90A2A" w:rsidRDefault="00FE3E60" w:rsidP="00C90A2A">
      <w:pPr>
        <w:autoSpaceDE w:val="0"/>
        <w:autoSpaceDN w:val="0"/>
        <w:adjustRightInd w:val="0"/>
        <w:jc w:val="both"/>
        <w:rPr>
          <w:sz w:val="26"/>
          <w:szCs w:val="26"/>
        </w:rPr>
      </w:pPr>
    </w:p>
    <w:p w:rsidR="00FE3E60" w:rsidRDefault="00FE3E60" w:rsidP="00C90A2A">
      <w:pPr>
        <w:autoSpaceDE w:val="0"/>
        <w:autoSpaceDN w:val="0"/>
        <w:adjustRightInd w:val="0"/>
        <w:jc w:val="center"/>
        <w:outlineLvl w:val="0"/>
        <w:rPr>
          <w:b/>
          <w:sz w:val="26"/>
          <w:szCs w:val="26"/>
        </w:rPr>
      </w:pPr>
      <w:r w:rsidRPr="00C90A2A">
        <w:rPr>
          <w:b/>
          <w:sz w:val="26"/>
          <w:szCs w:val="26"/>
        </w:rPr>
        <w:t>1. Общие положения</w:t>
      </w:r>
    </w:p>
    <w:p w:rsidR="000D68C2" w:rsidRPr="00C90A2A" w:rsidRDefault="000D68C2" w:rsidP="00C90A2A">
      <w:pPr>
        <w:autoSpaceDE w:val="0"/>
        <w:autoSpaceDN w:val="0"/>
        <w:adjustRightInd w:val="0"/>
        <w:jc w:val="center"/>
        <w:outlineLvl w:val="0"/>
        <w:rPr>
          <w:b/>
          <w:sz w:val="26"/>
          <w:szCs w:val="26"/>
        </w:rPr>
      </w:pPr>
    </w:p>
    <w:p w:rsidR="00081D45" w:rsidRPr="00C90A2A" w:rsidRDefault="00FE3E60" w:rsidP="000D68C2">
      <w:pPr>
        <w:autoSpaceDE w:val="0"/>
        <w:autoSpaceDN w:val="0"/>
        <w:adjustRightInd w:val="0"/>
        <w:ind w:firstLine="709"/>
        <w:jc w:val="both"/>
        <w:rPr>
          <w:sz w:val="26"/>
          <w:szCs w:val="26"/>
        </w:rPr>
      </w:pPr>
      <w:r w:rsidRPr="00C90A2A">
        <w:rPr>
          <w:sz w:val="26"/>
          <w:szCs w:val="26"/>
        </w:rPr>
        <w:t xml:space="preserve">1.1. </w:t>
      </w:r>
      <w:proofErr w:type="gramStart"/>
      <w:r w:rsidRPr="00C90A2A">
        <w:rPr>
          <w:sz w:val="26"/>
          <w:szCs w:val="26"/>
        </w:rPr>
        <w:t xml:space="preserve">Порядок размещения нестационарных торговых объектов на территории Лукояновского муниципального округа Нижегородской области (далее – Порядок) </w:t>
      </w:r>
      <w:r w:rsidR="00081D45" w:rsidRPr="00C90A2A">
        <w:rPr>
          <w:sz w:val="26"/>
          <w:szCs w:val="26"/>
        </w:rPr>
        <w:t>определяет общие правила размещения нестационарных торговых объектов на территории Лукояновского муниципального округа Нижегородской области; требования к планированию схемы размещения нестационарных торговых объектов, ее разработке, согласованию, утверждению и корректировке; требования к обустройству и эксплуатации нестационарных торговых объектов, а также их демонтажу.</w:t>
      </w:r>
      <w:proofErr w:type="gramEnd"/>
    </w:p>
    <w:p w:rsidR="00FE3E60" w:rsidRPr="00C90A2A" w:rsidRDefault="00FE3E60" w:rsidP="000D68C2">
      <w:pPr>
        <w:autoSpaceDE w:val="0"/>
        <w:autoSpaceDN w:val="0"/>
        <w:adjustRightInd w:val="0"/>
        <w:ind w:firstLine="709"/>
        <w:jc w:val="both"/>
        <w:rPr>
          <w:sz w:val="26"/>
          <w:szCs w:val="26"/>
        </w:rPr>
      </w:pPr>
      <w:r w:rsidRPr="00C90A2A">
        <w:rPr>
          <w:sz w:val="26"/>
          <w:szCs w:val="26"/>
        </w:rPr>
        <w:t>1.</w:t>
      </w:r>
      <w:r w:rsidR="00763779" w:rsidRPr="00C90A2A">
        <w:rPr>
          <w:sz w:val="26"/>
          <w:szCs w:val="26"/>
        </w:rPr>
        <w:t>2</w:t>
      </w:r>
      <w:r w:rsidRPr="00C90A2A">
        <w:rPr>
          <w:sz w:val="26"/>
          <w:szCs w:val="26"/>
        </w:rPr>
        <w:t xml:space="preserve">. </w:t>
      </w:r>
      <w:proofErr w:type="gramStart"/>
      <w:r w:rsidRPr="00C90A2A">
        <w:rPr>
          <w:sz w:val="26"/>
          <w:szCs w:val="26"/>
        </w:rPr>
        <w:t xml:space="preserve">Настоящий Порядок обязателен для исполнения юридическими лицами независимо от организационно-правовых форм и форм собственности, индивидуальными предпринимателями и физическими лицами, не  являющимися индивидуальными предпринимателями и применяющими специальный налоговый режим «Налог на профессиональный доход» в течение срока проведения эксперимента, установленного Федеральным </w:t>
      </w:r>
      <w:hyperlink r:id="rId7" w:history="1">
        <w:r w:rsidRPr="00C90A2A">
          <w:rPr>
            <w:sz w:val="26"/>
            <w:szCs w:val="26"/>
          </w:rPr>
          <w:t>законом</w:t>
        </w:r>
      </w:hyperlink>
      <w:r w:rsidRPr="00C90A2A">
        <w:rPr>
          <w:sz w:val="26"/>
          <w:szCs w:val="26"/>
        </w:rPr>
        <w:t xml:space="preserve"> от 27.11.2018 № 422-ФЗ «О проведении эксперимента по установлению специального налогового режима «Налог на профессиональный доход»», осуществляющими</w:t>
      </w:r>
      <w:r w:rsidR="000D68C2">
        <w:rPr>
          <w:sz w:val="26"/>
          <w:szCs w:val="26"/>
        </w:rPr>
        <w:t xml:space="preserve"> или планирующими осуществлять</w:t>
      </w:r>
      <w:r w:rsidRPr="00C90A2A">
        <w:rPr>
          <w:sz w:val="26"/>
          <w:szCs w:val="26"/>
        </w:rPr>
        <w:t xml:space="preserve"> деятельность</w:t>
      </w:r>
      <w:proofErr w:type="gramEnd"/>
      <w:r w:rsidRPr="00C90A2A">
        <w:rPr>
          <w:sz w:val="26"/>
          <w:szCs w:val="26"/>
        </w:rPr>
        <w:t xml:space="preserve"> с использованием нестационарных торговых объектов (далее – </w:t>
      </w:r>
      <w:r w:rsidR="00C90A2A" w:rsidRPr="00C90A2A">
        <w:rPr>
          <w:sz w:val="26"/>
          <w:szCs w:val="26"/>
        </w:rPr>
        <w:t xml:space="preserve">хозяйствующие </w:t>
      </w:r>
      <w:r w:rsidRPr="00C90A2A">
        <w:rPr>
          <w:sz w:val="26"/>
          <w:szCs w:val="26"/>
        </w:rPr>
        <w:t>субъекты).</w:t>
      </w:r>
    </w:p>
    <w:p w:rsidR="00FE3E60" w:rsidRPr="00B82FE1" w:rsidRDefault="00FE3E60" w:rsidP="000D68C2">
      <w:pPr>
        <w:autoSpaceDE w:val="0"/>
        <w:autoSpaceDN w:val="0"/>
        <w:adjustRightInd w:val="0"/>
        <w:ind w:firstLine="709"/>
        <w:jc w:val="both"/>
        <w:rPr>
          <w:sz w:val="26"/>
          <w:szCs w:val="26"/>
        </w:rPr>
      </w:pPr>
      <w:r w:rsidRPr="00B82FE1">
        <w:rPr>
          <w:sz w:val="26"/>
          <w:szCs w:val="26"/>
        </w:rPr>
        <w:t>1.</w:t>
      </w:r>
      <w:r w:rsidR="00763779" w:rsidRPr="00B82FE1">
        <w:rPr>
          <w:sz w:val="26"/>
          <w:szCs w:val="26"/>
        </w:rPr>
        <w:t>3</w:t>
      </w:r>
      <w:r w:rsidRPr="00B82FE1">
        <w:rPr>
          <w:sz w:val="26"/>
          <w:szCs w:val="26"/>
        </w:rPr>
        <w:t>. Требования настоящего Порядка не распространяются на отношения, связанные с размещением нестационарных торговых объектов</w:t>
      </w:r>
      <w:r w:rsidR="00927945" w:rsidRPr="00B82FE1">
        <w:rPr>
          <w:sz w:val="26"/>
          <w:szCs w:val="26"/>
        </w:rPr>
        <w:t>, размещаемых</w:t>
      </w:r>
      <w:r w:rsidRPr="00B82FE1">
        <w:rPr>
          <w:sz w:val="26"/>
          <w:szCs w:val="26"/>
        </w:rPr>
        <w:t xml:space="preserve"> в зданиях, строениях и сооружениях, а также при проведении праздничных, общественно-политических, культурно-массовых и спортивно-массовых мероприятий, имеющих временный характер, при проведении ярмарок, выставок-ярмарок. </w:t>
      </w:r>
    </w:p>
    <w:p w:rsidR="00FE3E60" w:rsidRPr="00B82FE1" w:rsidRDefault="00FE3E60" w:rsidP="00C90A2A">
      <w:pPr>
        <w:autoSpaceDE w:val="0"/>
        <w:autoSpaceDN w:val="0"/>
        <w:adjustRightInd w:val="0"/>
        <w:jc w:val="both"/>
        <w:rPr>
          <w:sz w:val="26"/>
          <w:szCs w:val="26"/>
        </w:rPr>
      </w:pPr>
    </w:p>
    <w:p w:rsidR="00FE3E60" w:rsidRPr="00B82FE1" w:rsidRDefault="00FE3E60" w:rsidP="00C90A2A">
      <w:pPr>
        <w:autoSpaceDE w:val="0"/>
        <w:autoSpaceDN w:val="0"/>
        <w:adjustRightInd w:val="0"/>
        <w:jc w:val="center"/>
        <w:rPr>
          <w:b/>
          <w:sz w:val="26"/>
          <w:szCs w:val="26"/>
        </w:rPr>
      </w:pPr>
      <w:r w:rsidRPr="00B82FE1">
        <w:rPr>
          <w:b/>
          <w:sz w:val="26"/>
          <w:szCs w:val="26"/>
        </w:rPr>
        <w:t xml:space="preserve">2. </w:t>
      </w:r>
      <w:r w:rsidR="0084657C" w:rsidRPr="00B82FE1">
        <w:rPr>
          <w:b/>
          <w:sz w:val="26"/>
          <w:szCs w:val="26"/>
        </w:rPr>
        <w:t>Основные понятия</w:t>
      </w:r>
    </w:p>
    <w:p w:rsidR="00FE3E60" w:rsidRPr="00B82FE1" w:rsidRDefault="00FE3E60" w:rsidP="00C90A2A">
      <w:pPr>
        <w:autoSpaceDE w:val="0"/>
        <w:autoSpaceDN w:val="0"/>
        <w:adjustRightInd w:val="0"/>
        <w:jc w:val="both"/>
        <w:rPr>
          <w:sz w:val="26"/>
          <w:szCs w:val="26"/>
        </w:rPr>
      </w:pPr>
    </w:p>
    <w:p w:rsidR="00FE3E60" w:rsidRPr="00B82FE1" w:rsidRDefault="00FE3E60" w:rsidP="000D68C2">
      <w:pPr>
        <w:autoSpaceDE w:val="0"/>
        <w:autoSpaceDN w:val="0"/>
        <w:adjustRightInd w:val="0"/>
        <w:ind w:firstLine="709"/>
        <w:jc w:val="both"/>
        <w:rPr>
          <w:sz w:val="26"/>
          <w:szCs w:val="26"/>
        </w:rPr>
      </w:pPr>
      <w:r w:rsidRPr="00B82FE1">
        <w:rPr>
          <w:sz w:val="26"/>
          <w:szCs w:val="26"/>
        </w:rPr>
        <w:t xml:space="preserve">2.1. </w:t>
      </w:r>
      <w:proofErr w:type="gramStart"/>
      <w:r w:rsidRPr="00B82FE1">
        <w:rPr>
          <w:sz w:val="26"/>
          <w:szCs w:val="26"/>
        </w:rPr>
        <w:t>Нестационарный торговый объект – торговый объект, представляющий собой временное сооружение</w:t>
      </w:r>
      <w:r w:rsidR="004C70AD" w:rsidRPr="00B82FE1">
        <w:rPr>
          <w:sz w:val="26"/>
          <w:szCs w:val="26"/>
        </w:rPr>
        <w:t>, временное строение</w:t>
      </w:r>
      <w:r w:rsidRPr="00B82FE1">
        <w:rPr>
          <w:sz w:val="26"/>
          <w:szCs w:val="26"/>
        </w:rPr>
        <w:t xml:space="preserve">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w:t>
      </w:r>
      <w:r w:rsidR="004C70AD" w:rsidRPr="00B82FE1">
        <w:rPr>
          <w:sz w:val="26"/>
          <w:szCs w:val="26"/>
        </w:rPr>
        <w:t xml:space="preserve"> (</w:t>
      </w:r>
      <w:r w:rsidRPr="00B82FE1">
        <w:rPr>
          <w:sz w:val="26"/>
          <w:szCs w:val="26"/>
        </w:rPr>
        <w:t>в том числе передвижное сооружение</w:t>
      </w:r>
      <w:r w:rsidR="004C70AD" w:rsidRPr="00B82FE1">
        <w:rPr>
          <w:sz w:val="26"/>
          <w:szCs w:val="26"/>
        </w:rPr>
        <w:t>), либо мобильный торговый объект</w:t>
      </w:r>
      <w:r w:rsidRPr="00B82FE1">
        <w:rPr>
          <w:sz w:val="26"/>
          <w:szCs w:val="26"/>
        </w:rPr>
        <w:t xml:space="preserve">. </w:t>
      </w:r>
      <w:proofErr w:type="gramEnd"/>
    </w:p>
    <w:p w:rsidR="00FE3E60" w:rsidRPr="00B82FE1" w:rsidRDefault="00FE3E60" w:rsidP="000D68C2">
      <w:pPr>
        <w:autoSpaceDE w:val="0"/>
        <w:autoSpaceDN w:val="0"/>
        <w:adjustRightInd w:val="0"/>
        <w:ind w:firstLine="709"/>
        <w:jc w:val="both"/>
        <w:rPr>
          <w:sz w:val="26"/>
          <w:szCs w:val="26"/>
        </w:rPr>
      </w:pPr>
      <w:r w:rsidRPr="00B82FE1">
        <w:rPr>
          <w:sz w:val="26"/>
          <w:szCs w:val="26"/>
        </w:rPr>
        <w:t>Нестационарные торговые объекты не являются недвижимым имуществом, не подлежат регистрации в Едином государственном реестре недвижимости.</w:t>
      </w:r>
    </w:p>
    <w:p w:rsidR="008E33D9" w:rsidRPr="00B82FE1" w:rsidRDefault="008E33D9" w:rsidP="008E33D9">
      <w:pPr>
        <w:autoSpaceDE w:val="0"/>
        <w:autoSpaceDN w:val="0"/>
        <w:adjustRightInd w:val="0"/>
        <w:ind w:firstLine="709"/>
        <w:jc w:val="both"/>
        <w:rPr>
          <w:sz w:val="26"/>
          <w:szCs w:val="26"/>
        </w:rPr>
      </w:pPr>
      <w:r w:rsidRPr="00B82FE1">
        <w:rPr>
          <w:sz w:val="26"/>
          <w:szCs w:val="26"/>
        </w:rPr>
        <w:t>2.2. В нестационарных торговых объектах могут размещаться предприятия общественного питания и бытового обслуживания.</w:t>
      </w:r>
    </w:p>
    <w:p w:rsidR="0084657C" w:rsidRPr="00B82FE1" w:rsidRDefault="00FE3E60" w:rsidP="000D68C2">
      <w:pPr>
        <w:autoSpaceDE w:val="0"/>
        <w:autoSpaceDN w:val="0"/>
        <w:adjustRightInd w:val="0"/>
        <w:ind w:firstLine="709"/>
        <w:jc w:val="both"/>
        <w:rPr>
          <w:sz w:val="26"/>
          <w:szCs w:val="26"/>
        </w:rPr>
      </w:pPr>
      <w:r w:rsidRPr="00B82FE1">
        <w:rPr>
          <w:sz w:val="26"/>
          <w:szCs w:val="26"/>
        </w:rPr>
        <w:t>2.</w:t>
      </w:r>
      <w:r w:rsidR="008E33D9" w:rsidRPr="00B82FE1">
        <w:rPr>
          <w:sz w:val="26"/>
          <w:szCs w:val="26"/>
        </w:rPr>
        <w:t>3</w:t>
      </w:r>
      <w:r w:rsidRPr="00B82FE1">
        <w:rPr>
          <w:sz w:val="26"/>
          <w:szCs w:val="26"/>
        </w:rPr>
        <w:t xml:space="preserve">. К нестационарным торговым объектам относятся: </w:t>
      </w:r>
      <w:r w:rsidR="0084657C" w:rsidRPr="00B82FE1">
        <w:rPr>
          <w:sz w:val="26"/>
          <w:szCs w:val="26"/>
        </w:rPr>
        <w:t xml:space="preserve">торговые </w:t>
      </w:r>
      <w:r w:rsidRPr="00B82FE1">
        <w:rPr>
          <w:sz w:val="26"/>
          <w:szCs w:val="26"/>
        </w:rPr>
        <w:t xml:space="preserve">павильоны, киоски, </w:t>
      </w:r>
      <w:r w:rsidR="0084657C" w:rsidRPr="00B82FE1">
        <w:rPr>
          <w:sz w:val="26"/>
          <w:szCs w:val="26"/>
        </w:rPr>
        <w:t xml:space="preserve">торговые </w:t>
      </w:r>
      <w:r w:rsidRPr="00B82FE1">
        <w:rPr>
          <w:sz w:val="26"/>
          <w:szCs w:val="26"/>
        </w:rPr>
        <w:t>палатки, торговые автоматы, мобильные торговые объекты, лотки, тележки и иные временные торговые объекты.</w:t>
      </w:r>
    </w:p>
    <w:p w:rsidR="0084657C" w:rsidRPr="00B82FE1" w:rsidRDefault="0084657C" w:rsidP="000D68C2">
      <w:pPr>
        <w:autoSpaceDE w:val="0"/>
        <w:autoSpaceDN w:val="0"/>
        <w:adjustRightInd w:val="0"/>
        <w:ind w:firstLine="709"/>
        <w:jc w:val="both"/>
        <w:rPr>
          <w:sz w:val="26"/>
          <w:szCs w:val="26"/>
        </w:rPr>
      </w:pPr>
      <w:r w:rsidRPr="00B82FE1">
        <w:rPr>
          <w:sz w:val="26"/>
          <w:szCs w:val="26"/>
        </w:rPr>
        <w:lastRenderedPageBreak/>
        <w:t>Т</w:t>
      </w:r>
      <w:r w:rsidR="00FE003E" w:rsidRPr="00B82FE1">
        <w:rPr>
          <w:rStyle w:val="a5"/>
          <w:b w:val="0"/>
          <w:sz w:val="26"/>
          <w:szCs w:val="26"/>
        </w:rPr>
        <w:t>орговый павильон</w:t>
      </w:r>
      <w:r w:rsidRPr="00B82FE1">
        <w:rPr>
          <w:rStyle w:val="a5"/>
          <w:b w:val="0"/>
          <w:sz w:val="26"/>
          <w:szCs w:val="26"/>
        </w:rPr>
        <w:t xml:space="preserve"> – н</w:t>
      </w:r>
      <w:r w:rsidR="00FE003E" w:rsidRPr="00B82FE1">
        <w:rPr>
          <w:sz w:val="26"/>
          <w:szCs w:val="26"/>
        </w:rPr>
        <w:t>естационарный</w:t>
      </w:r>
      <w:r w:rsidRPr="00B82FE1">
        <w:rPr>
          <w:sz w:val="26"/>
          <w:szCs w:val="26"/>
        </w:rPr>
        <w:t xml:space="preserve"> </w:t>
      </w:r>
      <w:r w:rsidR="00FE003E" w:rsidRPr="00B82FE1">
        <w:rPr>
          <w:sz w:val="26"/>
          <w:szCs w:val="26"/>
        </w:rPr>
        <w:t>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194AAB" w:rsidRPr="00B82FE1" w:rsidRDefault="0084657C" w:rsidP="000D68C2">
      <w:pPr>
        <w:autoSpaceDE w:val="0"/>
        <w:autoSpaceDN w:val="0"/>
        <w:adjustRightInd w:val="0"/>
        <w:ind w:firstLine="709"/>
        <w:jc w:val="both"/>
        <w:rPr>
          <w:sz w:val="26"/>
          <w:szCs w:val="26"/>
        </w:rPr>
      </w:pPr>
      <w:r w:rsidRPr="00B82FE1">
        <w:rPr>
          <w:sz w:val="26"/>
          <w:szCs w:val="26"/>
        </w:rPr>
        <w:t>К</w:t>
      </w:r>
      <w:r w:rsidR="00FE003E" w:rsidRPr="00B82FE1">
        <w:rPr>
          <w:rStyle w:val="a5"/>
          <w:b w:val="0"/>
          <w:sz w:val="26"/>
          <w:szCs w:val="26"/>
        </w:rPr>
        <w:t>иоск</w:t>
      </w:r>
      <w:r w:rsidRPr="00B82FE1">
        <w:rPr>
          <w:rStyle w:val="a5"/>
          <w:b w:val="0"/>
          <w:sz w:val="26"/>
          <w:szCs w:val="26"/>
        </w:rPr>
        <w:t xml:space="preserve"> – н</w:t>
      </w:r>
      <w:r w:rsidR="00FE003E" w:rsidRPr="00B82FE1">
        <w:rPr>
          <w:sz w:val="26"/>
          <w:szCs w:val="26"/>
        </w:rPr>
        <w:t>естационарный</w:t>
      </w:r>
      <w:r w:rsidRPr="00B82FE1">
        <w:rPr>
          <w:sz w:val="26"/>
          <w:szCs w:val="26"/>
        </w:rPr>
        <w:t xml:space="preserve"> </w:t>
      </w:r>
      <w:r w:rsidR="00FE003E" w:rsidRPr="00B82FE1">
        <w:rPr>
          <w:sz w:val="26"/>
          <w:szCs w:val="26"/>
        </w:rPr>
        <w:t>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bookmarkStart w:id="0" w:name="sub_262"/>
    </w:p>
    <w:p w:rsidR="00FE003E" w:rsidRPr="00B82FE1" w:rsidRDefault="00194AAB" w:rsidP="000D68C2">
      <w:pPr>
        <w:autoSpaceDE w:val="0"/>
        <w:autoSpaceDN w:val="0"/>
        <w:adjustRightInd w:val="0"/>
        <w:ind w:firstLine="709"/>
        <w:jc w:val="both"/>
        <w:rPr>
          <w:sz w:val="26"/>
          <w:szCs w:val="26"/>
        </w:rPr>
      </w:pPr>
      <w:r w:rsidRPr="00B82FE1">
        <w:rPr>
          <w:sz w:val="26"/>
          <w:szCs w:val="26"/>
        </w:rPr>
        <w:t>Т</w:t>
      </w:r>
      <w:r w:rsidR="00FE003E" w:rsidRPr="00B82FE1">
        <w:rPr>
          <w:rStyle w:val="a5"/>
          <w:b w:val="0"/>
          <w:color w:val="auto"/>
          <w:sz w:val="26"/>
          <w:szCs w:val="26"/>
        </w:rPr>
        <w:t>орговая палатка</w:t>
      </w:r>
      <w:r w:rsidRPr="00B82FE1">
        <w:rPr>
          <w:rStyle w:val="a5"/>
          <w:b w:val="0"/>
          <w:color w:val="auto"/>
          <w:sz w:val="26"/>
          <w:szCs w:val="26"/>
        </w:rPr>
        <w:t xml:space="preserve"> </w:t>
      </w:r>
      <w:r w:rsidRPr="00B82FE1">
        <w:rPr>
          <w:rStyle w:val="a5"/>
          <w:b w:val="0"/>
          <w:sz w:val="26"/>
          <w:szCs w:val="26"/>
        </w:rPr>
        <w:t>– н</w:t>
      </w:r>
      <w:r w:rsidR="00FE003E" w:rsidRPr="00B82FE1">
        <w:rPr>
          <w:sz w:val="26"/>
          <w:szCs w:val="26"/>
        </w:rPr>
        <w:t>естационарный</w:t>
      </w:r>
      <w:r w:rsidRPr="00B82FE1">
        <w:rPr>
          <w:sz w:val="26"/>
          <w:szCs w:val="26"/>
        </w:rPr>
        <w:t xml:space="preserve"> </w:t>
      </w:r>
      <w:r w:rsidR="00FE003E" w:rsidRPr="00B82FE1">
        <w:rPr>
          <w:sz w:val="26"/>
          <w:szCs w:val="26"/>
        </w:rPr>
        <w:t>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w:t>
      </w:r>
      <w:r w:rsidR="00927945" w:rsidRPr="00B82FE1">
        <w:rPr>
          <w:sz w:val="26"/>
          <w:szCs w:val="26"/>
        </w:rPr>
        <w:t>ое</w:t>
      </w:r>
      <w:r w:rsidR="00FE003E" w:rsidRPr="00B82FE1">
        <w:rPr>
          <w:sz w:val="26"/>
          <w:szCs w:val="26"/>
        </w:rPr>
        <w:t xml:space="preserve"> для размещения одного или нескольких рабочих мест продавцов и товарного запаса на один день торговли.</w:t>
      </w:r>
      <w:bookmarkEnd w:id="0"/>
    </w:p>
    <w:p w:rsidR="00FE003E" w:rsidRPr="00B82FE1" w:rsidRDefault="00FE3E60" w:rsidP="000D68C2">
      <w:pPr>
        <w:autoSpaceDE w:val="0"/>
        <w:autoSpaceDN w:val="0"/>
        <w:adjustRightInd w:val="0"/>
        <w:ind w:firstLine="709"/>
        <w:jc w:val="both"/>
        <w:rPr>
          <w:sz w:val="26"/>
          <w:szCs w:val="26"/>
        </w:rPr>
      </w:pPr>
      <w:r w:rsidRPr="00B82FE1">
        <w:rPr>
          <w:sz w:val="26"/>
          <w:szCs w:val="26"/>
        </w:rPr>
        <w:t xml:space="preserve">Торговый </w:t>
      </w:r>
      <w:r w:rsidR="00FE003E" w:rsidRPr="00B82FE1">
        <w:rPr>
          <w:rStyle w:val="a5"/>
          <w:b w:val="0"/>
          <w:sz w:val="26"/>
          <w:szCs w:val="26"/>
        </w:rPr>
        <w:t>автомат</w:t>
      </w:r>
      <w:r w:rsidR="00194AAB" w:rsidRPr="00B82FE1">
        <w:rPr>
          <w:rStyle w:val="a5"/>
          <w:b w:val="0"/>
          <w:sz w:val="26"/>
          <w:szCs w:val="26"/>
        </w:rPr>
        <w:t xml:space="preserve"> – н</w:t>
      </w:r>
      <w:r w:rsidR="00FE003E" w:rsidRPr="00B82FE1">
        <w:rPr>
          <w:sz w:val="26"/>
          <w:szCs w:val="26"/>
        </w:rPr>
        <w:t>естационарный</w:t>
      </w:r>
      <w:r w:rsidR="00194AAB" w:rsidRPr="00B82FE1">
        <w:rPr>
          <w:sz w:val="26"/>
          <w:szCs w:val="26"/>
        </w:rPr>
        <w:t xml:space="preserve"> </w:t>
      </w:r>
      <w:r w:rsidR="00FE003E" w:rsidRPr="00B82FE1">
        <w:rPr>
          <w:sz w:val="26"/>
          <w:szCs w:val="26"/>
        </w:rPr>
        <w:t>торговый объект, представляющий собой программно-аппаратный комплекс или механическое устройство, обеспечивающие потребителю возможность получения товара или услуги и автоматизированного расчета без участия продавца.</w:t>
      </w:r>
    </w:p>
    <w:p w:rsidR="00FE3E60" w:rsidRPr="00B82FE1" w:rsidRDefault="00FE3E60" w:rsidP="000D68C2">
      <w:pPr>
        <w:autoSpaceDE w:val="0"/>
        <w:autoSpaceDN w:val="0"/>
        <w:adjustRightInd w:val="0"/>
        <w:ind w:firstLine="709"/>
        <w:jc w:val="both"/>
        <w:rPr>
          <w:sz w:val="26"/>
          <w:szCs w:val="26"/>
        </w:rPr>
      </w:pPr>
      <w:r w:rsidRPr="00B82FE1">
        <w:rPr>
          <w:sz w:val="26"/>
          <w:szCs w:val="26"/>
        </w:rPr>
        <w:t xml:space="preserve">Мобильный торговый объект – </w:t>
      </w:r>
      <w:r w:rsidR="007A386D" w:rsidRPr="00B82FE1">
        <w:rPr>
          <w:sz w:val="26"/>
          <w:szCs w:val="26"/>
        </w:rPr>
        <w:t>нестационарный торговый объект</w:t>
      </w:r>
      <w:r w:rsidRPr="00B82FE1">
        <w:rPr>
          <w:sz w:val="26"/>
          <w:szCs w:val="26"/>
        </w:rPr>
        <w:t>, представляющий собой транспортное средство, включая механическ</w:t>
      </w:r>
      <w:r w:rsidR="007A386D" w:rsidRPr="00B82FE1">
        <w:rPr>
          <w:sz w:val="26"/>
          <w:szCs w:val="26"/>
        </w:rPr>
        <w:t>ое</w:t>
      </w:r>
      <w:r w:rsidRPr="00B82FE1">
        <w:rPr>
          <w:sz w:val="26"/>
          <w:szCs w:val="26"/>
        </w:rPr>
        <w:t xml:space="preserve"> транспортн</w:t>
      </w:r>
      <w:r w:rsidR="007A386D" w:rsidRPr="00B82FE1">
        <w:rPr>
          <w:sz w:val="26"/>
          <w:szCs w:val="26"/>
        </w:rPr>
        <w:t>о</w:t>
      </w:r>
      <w:r w:rsidRPr="00B82FE1">
        <w:rPr>
          <w:sz w:val="26"/>
          <w:szCs w:val="26"/>
        </w:rPr>
        <w:t>е средств</w:t>
      </w:r>
      <w:r w:rsidR="007A386D" w:rsidRPr="00B82FE1">
        <w:rPr>
          <w:sz w:val="26"/>
          <w:szCs w:val="26"/>
        </w:rPr>
        <w:t>о</w:t>
      </w:r>
      <w:r w:rsidRPr="00B82FE1">
        <w:rPr>
          <w:sz w:val="26"/>
          <w:szCs w:val="26"/>
        </w:rPr>
        <w:t xml:space="preserve"> и</w:t>
      </w:r>
      <w:r w:rsidR="007A386D" w:rsidRPr="00B82FE1">
        <w:rPr>
          <w:sz w:val="26"/>
          <w:szCs w:val="26"/>
        </w:rPr>
        <w:t>ли</w:t>
      </w:r>
      <w:r w:rsidRPr="00B82FE1">
        <w:rPr>
          <w:sz w:val="26"/>
          <w:szCs w:val="26"/>
        </w:rPr>
        <w:t xml:space="preserve"> транспортн</w:t>
      </w:r>
      <w:r w:rsidR="007A386D" w:rsidRPr="00B82FE1">
        <w:rPr>
          <w:sz w:val="26"/>
          <w:szCs w:val="26"/>
        </w:rPr>
        <w:t>ое</w:t>
      </w:r>
      <w:r w:rsidRPr="00B82FE1">
        <w:rPr>
          <w:sz w:val="26"/>
          <w:szCs w:val="26"/>
        </w:rPr>
        <w:t xml:space="preserve"> средств</w:t>
      </w:r>
      <w:r w:rsidR="007A386D" w:rsidRPr="00B82FE1">
        <w:rPr>
          <w:sz w:val="26"/>
          <w:szCs w:val="26"/>
        </w:rPr>
        <w:t>о</w:t>
      </w:r>
      <w:r w:rsidRPr="00B82FE1">
        <w:rPr>
          <w:sz w:val="26"/>
          <w:szCs w:val="26"/>
        </w:rPr>
        <w:t>, предназначенн</w:t>
      </w:r>
      <w:r w:rsidR="007A386D" w:rsidRPr="00B82FE1">
        <w:rPr>
          <w:sz w:val="26"/>
          <w:szCs w:val="26"/>
        </w:rPr>
        <w:t>о</w:t>
      </w:r>
      <w:r w:rsidRPr="00B82FE1">
        <w:rPr>
          <w:sz w:val="26"/>
          <w:szCs w:val="26"/>
        </w:rPr>
        <w:t>е для движения в составе с механическим транспортным средств</w:t>
      </w:r>
      <w:r w:rsidR="007A386D" w:rsidRPr="00B82FE1">
        <w:rPr>
          <w:sz w:val="26"/>
          <w:szCs w:val="26"/>
        </w:rPr>
        <w:t>ом</w:t>
      </w:r>
      <w:r w:rsidRPr="00B82FE1">
        <w:rPr>
          <w:sz w:val="26"/>
          <w:szCs w:val="26"/>
        </w:rPr>
        <w:t xml:space="preserve"> (в том числе автолавк</w:t>
      </w:r>
      <w:r w:rsidR="007A386D" w:rsidRPr="00B82FE1">
        <w:rPr>
          <w:sz w:val="26"/>
          <w:szCs w:val="26"/>
        </w:rPr>
        <w:t>а</w:t>
      </w:r>
      <w:r w:rsidRPr="00B82FE1">
        <w:rPr>
          <w:sz w:val="26"/>
          <w:szCs w:val="26"/>
        </w:rPr>
        <w:t>, автомагазин, автоприцеп, автоцистерн</w:t>
      </w:r>
      <w:r w:rsidR="007A386D" w:rsidRPr="00B82FE1">
        <w:rPr>
          <w:sz w:val="26"/>
          <w:szCs w:val="26"/>
        </w:rPr>
        <w:t>а).</w:t>
      </w:r>
      <w:r w:rsidRPr="00B82FE1">
        <w:rPr>
          <w:sz w:val="26"/>
          <w:szCs w:val="26"/>
        </w:rPr>
        <w:t xml:space="preserve">  </w:t>
      </w:r>
    </w:p>
    <w:p w:rsidR="00194AAB" w:rsidRPr="00B82FE1" w:rsidRDefault="00194AAB" w:rsidP="000D68C2">
      <w:pPr>
        <w:autoSpaceDE w:val="0"/>
        <w:autoSpaceDN w:val="0"/>
        <w:adjustRightInd w:val="0"/>
        <w:ind w:firstLine="709"/>
        <w:jc w:val="both"/>
        <w:rPr>
          <w:sz w:val="26"/>
          <w:szCs w:val="26"/>
        </w:rPr>
      </w:pPr>
      <w:proofErr w:type="gramStart"/>
      <w:r w:rsidRPr="00B82FE1">
        <w:rPr>
          <w:rStyle w:val="a5"/>
          <w:b w:val="0"/>
          <w:sz w:val="26"/>
          <w:szCs w:val="26"/>
        </w:rPr>
        <w:t>А</w:t>
      </w:r>
      <w:r w:rsidR="00FE003E" w:rsidRPr="00B82FE1">
        <w:rPr>
          <w:rStyle w:val="a5"/>
          <w:b w:val="0"/>
          <w:sz w:val="26"/>
          <w:szCs w:val="26"/>
        </w:rPr>
        <w:t>втомагазин</w:t>
      </w:r>
      <w:r w:rsidR="00FE003E" w:rsidRPr="00B82FE1">
        <w:rPr>
          <w:sz w:val="26"/>
          <w:szCs w:val="26"/>
        </w:rPr>
        <w:t xml:space="preserve"> (</w:t>
      </w:r>
      <w:r w:rsidR="00FE003E" w:rsidRPr="00B82FE1">
        <w:rPr>
          <w:iCs/>
          <w:sz w:val="26"/>
          <w:szCs w:val="26"/>
        </w:rPr>
        <w:t>торговый автофургон, автолавка</w:t>
      </w:r>
      <w:r w:rsidR="00FE003E" w:rsidRPr="00B82FE1">
        <w:rPr>
          <w:sz w:val="26"/>
          <w:szCs w:val="26"/>
        </w:rPr>
        <w:t>)</w:t>
      </w:r>
      <w:r w:rsidRPr="00B82FE1">
        <w:rPr>
          <w:sz w:val="26"/>
          <w:szCs w:val="26"/>
        </w:rPr>
        <w:t xml:space="preserve"> – н</w:t>
      </w:r>
      <w:r w:rsidR="00FE003E" w:rsidRPr="00B82FE1">
        <w:rPr>
          <w:sz w:val="26"/>
          <w:szCs w:val="26"/>
        </w:rPr>
        <w:t>естационарный</w:t>
      </w:r>
      <w:r w:rsidRPr="00B82FE1">
        <w:rPr>
          <w:sz w:val="26"/>
          <w:szCs w:val="26"/>
        </w:rPr>
        <w:t xml:space="preserve"> </w:t>
      </w:r>
      <w:r w:rsidR="00FE003E" w:rsidRPr="00B82FE1">
        <w:rPr>
          <w:sz w:val="26"/>
          <w:szCs w:val="26"/>
        </w:rPr>
        <w:t>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w:t>
      </w:r>
      <w:r w:rsidRPr="00B82FE1">
        <w:rPr>
          <w:sz w:val="26"/>
          <w:szCs w:val="26"/>
        </w:rPr>
        <w:t xml:space="preserve"> </w:t>
      </w:r>
      <w:r w:rsidR="00FE003E" w:rsidRPr="00B82FE1">
        <w:rPr>
          <w:sz w:val="26"/>
          <w:szCs w:val="26"/>
        </w:rPr>
        <w:t>(</w:t>
      </w:r>
      <w:r w:rsidRPr="00B82FE1">
        <w:rPr>
          <w:sz w:val="26"/>
          <w:szCs w:val="26"/>
        </w:rPr>
        <w:t>котор</w:t>
      </w:r>
      <w:r w:rsidR="00FE003E" w:rsidRPr="00B82FE1">
        <w:rPr>
          <w:sz w:val="26"/>
          <w:szCs w:val="26"/>
        </w:rPr>
        <w:t>ых) осуществляют предложение товаров, их отпуск и расчет с покупателями.</w:t>
      </w:r>
      <w:proofErr w:type="gramEnd"/>
    </w:p>
    <w:p w:rsidR="00FE003E" w:rsidRPr="00B82FE1" w:rsidRDefault="00194AAB" w:rsidP="000D68C2">
      <w:pPr>
        <w:autoSpaceDE w:val="0"/>
        <w:autoSpaceDN w:val="0"/>
        <w:adjustRightInd w:val="0"/>
        <w:ind w:firstLine="709"/>
        <w:jc w:val="both"/>
        <w:rPr>
          <w:sz w:val="26"/>
          <w:szCs w:val="26"/>
        </w:rPr>
      </w:pPr>
      <w:r w:rsidRPr="00B82FE1">
        <w:rPr>
          <w:rStyle w:val="a5"/>
          <w:b w:val="0"/>
          <w:sz w:val="26"/>
          <w:szCs w:val="26"/>
        </w:rPr>
        <w:t>А</w:t>
      </w:r>
      <w:r w:rsidR="00FE003E" w:rsidRPr="00B82FE1">
        <w:rPr>
          <w:rStyle w:val="a5"/>
          <w:b w:val="0"/>
          <w:sz w:val="26"/>
          <w:szCs w:val="26"/>
        </w:rPr>
        <w:t>втоцистерна</w:t>
      </w:r>
      <w:r w:rsidRPr="00B82FE1">
        <w:rPr>
          <w:sz w:val="26"/>
          <w:szCs w:val="26"/>
        </w:rPr>
        <w:t xml:space="preserve"> – н</w:t>
      </w:r>
      <w:r w:rsidR="00FE003E" w:rsidRPr="00B82FE1">
        <w:rPr>
          <w:sz w:val="26"/>
          <w:szCs w:val="26"/>
        </w:rPr>
        <w:t>естационарный</w:t>
      </w:r>
      <w:r w:rsidRPr="00B82FE1">
        <w:rPr>
          <w:sz w:val="26"/>
          <w:szCs w:val="26"/>
        </w:rPr>
        <w:t xml:space="preserve"> </w:t>
      </w:r>
      <w:r w:rsidR="00FE003E" w:rsidRPr="00B82FE1">
        <w:rPr>
          <w:sz w:val="26"/>
          <w:szCs w:val="26"/>
        </w:rPr>
        <w:t>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w:t>
      </w:r>
    </w:p>
    <w:p w:rsidR="00194AAB" w:rsidRPr="00B82FE1" w:rsidRDefault="00FE3E60" w:rsidP="000D68C2">
      <w:pPr>
        <w:autoSpaceDE w:val="0"/>
        <w:autoSpaceDN w:val="0"/>
        <w:adjustRightInd w:val="0"/>
        <w:ind w:firstLine="709"/>
        <w:jc w:val="both"/>
        <w:rPr>
          <w:sz w:val="26"/>
          <w:szCs w:val="26"/>
        </w:rPr>
      </w:pPr>
      <w:r w:rsidRPr="00B82FE1">
        <w:rPr>
          <w:sz w:val="26"/>
          <w:szCs w:val="26"/>
        </w:rPr>
        <w:t xml:space="preserve">Лоток – передвижной торговый объект, осуществляющий разносную торговлю, не имеющий торгового зала и помещений для хранения товаров, представляющий собой легко возводимую сборно-разборную конструкцию, оснащенную прилавком, рассчитанную на одно рабочее место продавца, на </w:t>
      </w:r>
      <w:proofErr w:type="gramStart"/>
      <w:r w:rsidRPr="00B82FE1">
        <w:rPr>
          <w:sz w:val="26"/>
          <w:szCs w:val="26"/>
        </w:rPr>
        <w:t>площади</w:t>
      </w:r>
      <w:proofErr w:type="gramEnd"/>
      <w:r w:rsidRPr="00B82FE1">
        <w:rPr>
          <w:sz w:val="26"/>
          <w:szCs w:val="26"/>
        </w:rPr>
        <w:t xml:space="preserve"> которой размещен товарный запас на один день.</w:t>
      </w:r>
    </w:p>
    <w:p w:rsidR="00FE003E" w:rsidRPr="00B82FE1" w:rsidRDefault="00194AAB" w:rsidP="000D68C2">
      <w:pPr>
        <w:autoSpaceDE w:val="0"/>
        <w:autoSpaceDN w:val="0"/>
        <w:adjustRightInd w:val="0"/>
        <w:ind w:firstLine="709"/>
        <w:jc w:val="both"/>
        <w:rPr>
          <w:sz w:val="26"/>
          <w:szCs w:val="26"/>
        </w:rPr>
      </w:pPr>
      <w:r w:rsidRPr="00B82FE1">
        <w:rPr>
          <w:sz w:val="26"/>
          <w:szCs w:val="26"/>
        </w:rPr>
        <w:t>Т</w:t>
      </w:r>
      <w:r w:rsidR="00FE003E" w:rsidRPr="00B82FE1">
        <w:rPr>
          <w:rStyle w:val="a5"/>
          <w:b w:val="0"/>
          <w:color w:val="auto"/>
          <w:sz w:val="26"/>
          <w:szCs w:val="26"/>
        </w:rPr>
        <w:t>орговая тележка</w:t>
      </w:r>
      <w:r w:rsidRPr="00B82FE1">
        <w:rPr>
          <w:rStyle w:val="a5"/>
          <w:b w:val="0"/>
          <w:color w:val="auto"/>
          <w:sz w:val="26"/>
          <w:szCs w:val="26"/>
        </w:rPr>
        <w:t xml:space="preserve"> – н</w:t>
      </w:r>
      <w:r w:rsidR="00FE003E" w:rsidRPr="00B82FE1">
        <w:rPr>
          <w:sz w:val="26"/>
          <w:szCs w:val="26"/>
        </w:rPr>
        <w:t>естационарный</w:t>
      </w:r>
      <w:r w:rsidRPr="00B82FE1">
        <w:rPr>
          <w:sz w:val="26"/>
          <w:szCs w:val="26"/>
        </w:rPr>
        <w:t xml:space="preserve"> </w:t>
      </w:r>
      <w:r w:rsidR="00FE003E" w:rsidRPr="00B82FE1">
        <w:rPr>
          <w:sz w:val="26"/>
          <w:szCs w:val="26"/>
        </w:rPr>
        <w:t>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FE3E60" w:rsidRPr="00B82FE1" w:rsidRDefault="00FE3E60" w:rsidP="000D68C2">
      <w:pPr>
        <w:autoSpaceDE w:val="0"/>
        <w:autoSpaceDN w:val="0"/>
        <w:adjustRightInd w:val="0"/>
        <w:ind w:firstLine="709"/>
        <w:jc w:val="both"/>
        <w:rPr>
          <w:sz w:val="26"/>
          <w:szCs w:val="26"/>
        </w:rPr>
      </w:pPr>
      <w:r w:rsidRPr="00B82FE1">
        <w:rPr>
          <w:sz w:val="26"/>
          <w:szCs w:val="26"/>
        </w:rPr>
        <w:t xml:space="preserve">2.4. Специализация нестационарного торгового объекта –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w:t>
      </w:r>
    </w:p>
    <w:p w:rsidR="00FE3E60" w:rsidRPr="00B82FE1" w:rsidRDefault="00FE3E60" w:rsidP="000D68C2">
      <w:pPr>
        <w:autoSpaceDE w:val="0"/>
        <w:autoSpaceDN w:val="0"/>
        <w:adjustRightInd w:val="0"/>
        <w:ind w:firstLine="709"/>
        <w:jc w:val="both"/>
        <w:rPr>
          <w:sz w:val="26"/>
          <w:szCs w:val="26"/>
        </w:rPr>
      </w:pPr>
      <w:r w:rsidRPr="00B82FE1">
        <w:rPr>
          <w:sz w:val="26"/>
          <w:szCs w:val="26"/>
        </w:rPr>
        <w:t>Специализация нестационарного торгового объекта указывается в наименовании нестационарного торгового объекта.</w:t>
      </w:r>
    </w:p>
    <w:p w:rsidR="00FE3E60" w:rsidRPr="00B82FE1" w:rsidRDefault="00FE3E60" w:rsidP="000D68C2">
      <w:pPr>
        <w:autoSpaceDE w:val="0"/>
        <w:autoSpaceDN w:val="0"/>
        <w:adjustRightInd w:val="0"/>
        <w:ind w:firstLine="709"/>
        <w:jc w:val="both"/>
        <w:rPr>
          <w:sz w:val="26"/>
          <w:szCs w:val="26"/>
        </w:rPr>
      </w:pPr>
      <w:proofErr w:type="gramStart"/>
      <w:r w:rsidRPr="00B82FE1">
        <w:rPr>
          <w:sz w:val="26"/>
          <w:szCs w:val="26"/>
        </w:rPr>
        <w:t>К социально значимым специализациям нестационарных торговых объектов относятся следующие примерные продовольственные и непродовольственные специализации, направленные на восполнение дефицита потребления покупателями тех или иных товаров и бытовых услуг в случае недостаточного количества торговых объектов: «хлеб и хлебобулочные изделия», «молоко и молочные продукты», «овощи-</w:t>
      </w:r>
      <w:r w:rsidRPr="00B82FE1">
        <w:rPr>
          <w:sz w:val="26"/>
          <w:szCs w:val="26"/>
        </w:rPr>
        <w:lastRenderedPageBreak/>
        <w:t>фрукты», «мясная гастрономия», «рыбная гастрономия», «прохладительные напитки», «бытовые услуги», «печать».</w:t>
      </w:r>
      <w:proofErr w:type="gramEnd"/>
    </w:p>
    <w:p w:rsidR="00FE3E60" w:rsidRPr="00B82FE1" w:rsidRDefault="00FE3E60" w:rsidP="000D68C2">
      <w:pPr>
        <w:autoSpaceDE w:val="0"/>
        <w:autoSpaceDN w:val="0"/>
        <w:adjustRightInd w:val="0"/>
        <w:ind w:firstLine="709"/>
        <w:jc w:val="both"/>
        <w:rPr>
          <w:sz w:val="26"/>
          <w:szCs w:val="26"/>
        </w:rPr>
      </w:pPr>
      <w:r w:rsidRPr="00B82FE1">
        <w:rPr>
          <w:sz w:val="26"/>
          <w:szCs w:val="26"/>
        </w:rPr>
        <w:t xml:space="preserve"> 2.5. Летнее кафе – предприятие общественного питания, деятельность которого организуется на сезон с апреля по ноябрь в зависимости от погодных условий.</w:t>
      </w:r>
    </w:p>
    <w:p w:rsidR="00FE3E60" w:rsidRPr="00B82FE1" w:rsidRDefault="00FE3E60" w:rsidP="00C90A2A">
      <w:pPr>
        <w:autoSpaceDE w:val="0"/>
        <w:autoSpaceDN w:val="0"/>
        <w:adjustRightInd w:val="0"/>
        <w:jc w:val="both"/>
        <w:rPr>
          <w:sz w:val="26"/>
          <w:szCs w:val="26"/>
        </w:rPr>
      </w:pPr>
      <w:r w:rsidRPr="00B82FE1">
        <w:rPr>
          <w:sz w:val="26"/>
          <w:szCs w:val="26"/>
        </w:rPr>
        <w:t xml:space="preserve">          </w:t>
      </w:r>
    </w:p>
    <w:p w:rsidR="00FE3E60" w:rsidRPr="00B82FE1" w:rsidRDefault="00FE3E60" w:rsidP="00C90A2A">
      <w:pPr>
        <w:autoSpaceDE w:val="0"/>
        <w:autoSpaceDN w:val="0"/>
        <w:adjustRightInd w:val="0"/>
        <w:jc w:val="center"/>
        <w:rPr>
          <w:b/>
          <w:sz w:val="26"/>
          <w:szCs w:val="26"/>
        </w:rPr>
      </w:pPr>
      <w:r w:rsidRPr="00B82FE1">
        <w:rPr>
          <w:b/>
          <w:sz w:val="26"/>
          <w:szCs w:val="26"/>
        </w:rPr>
        <w:t>3. Разработка</w:t>
      </w:r>
      <w:r w:rsidR="004A6E1E" w:rsidRPr="00B82FE1">
        <w:rPr>
          <w:b/>
          <w:sz w:val="26"/>
          <w:szCs w:val="26"/>
        </w:rPr>
        <w:t>, утверждение</w:t>
      </w:r>
      <w:r w:rsidRPr="00B82FE1">
        <w:rPr>
          <w:b/>
          <w:sz w:val="26"/>
          <w:szCs w:val="26"/>
        </w:rPr>
        <w:t xml:space="preserve"> и корректировка схемы размещения                                       нестационарных торговых объектов</w:t>
      </w:r>
    </w:p>
    <w:p w:rsidR="00FE3E60" w:rsidRPr="00B82FE1" w:rsidRDefault="00FE3E60" w:rsidP="00C90A2A">
      <w:pPr>
        <w:autoSpaceDE w:val="0"/>
        <w:autoSpaceDN w:val="0"/>
        <w:adjustRightInd w:val="0"/>
        <w:jc w:val="both"/>
        <w:rPr>
          <w:sz w:val="26"/>
          <w:szCs w:val="26"/>
        </w:rPr>
      </w:pPr>
    </w:p>
    <w:p w:rsidR="00FE3E60" w:rsidRPr="00B82FE1" w:rsidRDefault="00FE3E60" w:rsidP="008E33D9">
      <w:pPr>
        <w:autoSpaceDE w:val="0"/>
        <w:autoSpaceDN w:val="0"/>
        <w:adjustRightInd w:val="0"/>
        <w:ind w:firstLine="709"/>
        <w:jc w:val="both"/>
        <w:rPr>
          <w:sz w:val="26"/>
          <w:szCs w:val="26"/>
        </w:rPr>
      </w:pPr>
      <w:r w:rsidRPr="00B82FE1">
        <w:rPr>
          <w:sz w:val="26"/>
          <w:szCs w:val="26"/>
        </w:rPr>
        <w:t>3</w:t>
      </w:r>
      <w:r w:rsidR="00EE26BA" w:rsidRPr="00B82FE1">
        <w:rPr>
          <w:sz w:val="26"/>
          <w:szCs w:val="26"/>
        </w:rPr>
        <w:t xml:space="preserve">.1. </w:t>
      </w:r>
      <w:r w:rsidRPr="00B82FE1">
        <w:rPr>
          <w:sz w:val="26"/>
          <w:szCs w:val="26"/>
        </w:rPr>
        <w:t xml:space="preserve">Схема размещения нестационарных торговых объектов </w:t>
      </w:r>
      <w:r w:rsidRPr="008E23E0">
        <w:rPr>
          <w:sz w:val="26"/>
          <w:szCs w:val="26"/>
        </w:rPr>
        <w:t xml:space="preserve">на </w:t>
      </w:r>
      <w:r w:rsidR="00B03F01" w:rsidRPr="008E23E0">
        <w:rPr>
          <w:sz w:val="26"/>
          <w:szCs w:val="26"/>
        </w:rPr>
        <w:t xml:space="preserve">землях </w:t>
      </w:r>
      <w:r w:rsidR="00B03F01">
        <w:rPr>
          <w:sz w:val="26"/>
          <w:szCs w:val="26"/>
        </w:rPr>
        <w:t xml:space="preserve">или </w:t>
      </w:r>
      <w:r w:rsidRPr="00B82FE1">
        <w:rPr>
          <w:sz w:val="26"/>
          <w:szCs w:val="26"/>
        </w:rPr>
        <w:t>земельных участках,</w:t>
      </w:r>
      <w:r w:rsidR="00645688" w:rsidRPr="00B82FE1">
        <w:rPr>
          <w:sz w:val="26"/>
          <w:szCs w:val="26"/>
        </w:rPr>
        <w:t xml:space="preserve"> </w:t>
      </w:r>
      <w:r w:rsidRPr="00B82FE1">
        <w:rPr>
          <w:sz w:val="26"/>
          <w:szCs w:val="26"/>
        </w:rPr>
        <w:t>находящихся в государственной собственности или муниципальной собственности, разрабатывается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FE3E60" w:rsidRPr="00B82FE1" w:rsidRDefault="00FE3E60" w:rsidP="008E33D9">
      <w:pPr>
        <w:autoSpaceDE w:val="0"/>
        <w:autoSpaceDN w:val="0"/>
        <w:adjustRightInd w:val="0"/>
        <w:ind w:firstLine="709"/>
        <w:jc w:val="both"/>
        <w:rPr>
          <w:sz w:val="26"/>
          <w:szCs w:val="26"/>
        </w:rPr>
      </w:pPr>
      <w:r w:rsidRPr="00B82FE1">
        <w:rPr>
          <w:sz w:val="26"/>
          <w:szCs w:val="26"/>
        </w:rPr>
        <w:t>Включение в схему нестационарных торговых объектов, расположенных на земельных участках,</w:t>
      </w:r>
      <w:r w:rsidR="00645688" w:rsidRPr="00B82FE1">
        <w:rPr>
          <w:sz w:val="26"/>
          <w:szCs w:val="26"/>
        </w:rPr>
        <w:t xml:space="preserve"> </w:t>
      </w:r>
      <w:r w:rsidRPr="00B82FE1">
        <w:rPr>
          <w:sz w:val="26"/>
          <w:szCs w:val="26"/>
        </w:rPr>
        <w:t>находящихся в федеральной собственности или собственности субъекта Российской Федерации, осуществляется органом местного самоуправления по согласованию с федеральным органом исполнительной власти или органом исполнительной власти субъекта Российской Федерации, осуществляющими полномочия собственника имущества в соответствии с порядком, установленным Правительством Российской Федерации.</w:t>
      </w:r>
    </w:p>
    <w:p w:rsidR="00FE3E60" w:rsidRPr="00B82FE1" w:rsidRDefault="00FE3E60" w:rsidP="008E33D9">
      <w:pPr>
        <w:autoSpaceDE w:val="0"/>
        <w:autoSpaceDN w:val="0"/>
        <w:adjustRightInd w:val="0"/>
        <w:ind w:firstLine="709"/>
        <w:jc w:val="both"/>
        <w:rPr>
          <w:sz w:val="26"/>
          <w:szCs w:val="26"/>
        </w:rPr>
      </w:pPr>
      <w:r w:rsidRPr="00B82FE1">
        <w:rPr>
          <w:sz w:val="26"/>
          <w:szCs w:val="26"/>
        </w:rPr>
        <w:t>3.2. Разработка и корректировка схемы размещения нестационарных торговых объектов основывается на результатах проведенного анализа состояния розничной торговли на территории Лукояновского муниципального округа Нижегородской области, результатах инвентаризации существующих нестационарных торговых объектов, мест, предназначенных для их размещения, незаконно размещенных нестационарных торговых объектов.</w:t>
      </w:r>
    </w:p>
    <w:p w:rsidR="00FE3E60" w:rsidRPr="00B82FE1" w:rsidRDefault="00FE3E60" w:rsidP="008E33D9">
      <w:pPr>
        <w:autoSpaceDE w:val="0"/>
        <w:autoSpaceDN w:val="0"/>
        <w:adjustRightInd w:val="0"/>
        <w:ind w:firstLine="709"/>
        <w:jc w:val="both"/>
        <w:rPr>
          <w:sz w:val="26"/>
          <w:szCs w:val="26"/>
        </w:rPr>
      </w:pPr>
      <w:r w:rsidRPr="00B82FE1">
        <w:rPr>
          <w:sz w:val="26"/>
          <w:szCs w:val="26"/>
        </w:rPr>
        <w:t>Инвентаризация нестационарных торговых объектов проводиться не реже одного раза в год. Результаты инвентаризации оформляются в виде реестра.</w:t>
      </w:r>
    </w:p>
    <w:p w:rsidR="00FE3E60" w:rsidRPr="00B82FE1" w:rsidRDefault="00FE3E60" w:rsidP="008E33D9">
      <w:pPr>
        <w:autoSpaceDE w:val="0"/>
        <w:autoSpaceDN w:val="0"/>
        <w:adjustRightInd w:val="0"/>
        <w:ind w:firstLine="709"/>
        <w:jc w:val="both"/>
        <w:rPr>
          <w:sz w:val="26"/>
          <w:szCs w:val="26"/>
        </w:rPr>
      </w:pPr>
      <w:r w:rsidRPr="00B82FE1">
        <w:rPr>
          <w:sz w:val="26"/>
          <w:szCs w:val="26"/>
        </w:rPr>
        <w:t>3.3. Схема размещения нестационарных торговых объектов разрабатывается в соответствии с приказом министерства промышленности торговли и предпринимательства Нижегородской области «</w:t>
      </w:r>
      <w:r w:rsidRPr="00B82FE1">
        <w:rPr>
          <w:noProof/>
          <w:sz w:val="26"/>
          <w:szCs w:val="26"/>
        </w:rPr>
        <w:t>О порядке разработки схем размещения нестационарных торговых объектов</w:t>
      </w:r>
      <w:r w:rsidRPr="00B82FE1">
        <w:rPr>
          <w:sz w:val="26"/>
          <w:szCs w:val="26"/>
        </w:rPr>
        <w:t>», без установления ограничения срока ее действия</w:t>
      </w:r>
      <w:r w:rsidR="00F54122" w:rsidRPr="00B82FE1">
        <w:rPr>
          <w:sz w:val="26"/>
          <w:szCs w:val="26"/>
        </w:rPr>
        <w:t xml:space="preserve">. </w:t>
      </w:r>
    </w:p>
    <w:p w:rsidR="00F907F9" w:rsidRPr="00B82FE1" w:rsidRDefault="00F907F9" w:rsidP="008E33D9">
      <w:pPr>
        <w:ind w:firstLine="709"/>
        <w:jc w:val="both"/>
        <w:rPr>
          <w:sz w:val="26"/>
          <w:szCs w:val="26"/>
        </w:rPr>
      </w:pPr>
      <w:r w:rsidRPr="00B82FE1">
        <w:rPr>
          <w:sz w:val="26"/>
          <w:szCs w:val="26"/>
        </w:rPr>
        <w:t>3.</w:t>
      </w:r>
      <w:r w:rsidR="00763779" w:rsidRPr="00B82FE1">
        <w:rPr>
          <w:sz w:val="26"/>
          <w:szCs w:val="26"/>
        </w:rPr>
        <w:t>4</w:t>
      </w:r>
      <w:r w:rsidRPr="00B82FE1">
        <w:rPr>
          <w:sz w:val="26"/>
          <w:szCs w:val="26"/>
        </w:rPr>
        <w:t xml:space="preserve">. При </w:t>
      </w:r>
      <w:r w:rsidR="00763779" w:rsidRPr="00B82FE1">
        <w:rPr>
          <w:sz w:val="26"/>
          <w:szCs w:val="26"/>
        </w:rPr>
        <w:t>разработке и корректировке</w:t>
      </w:r>
      <w:r w:rsidRPr="00B82FE1">
        <w:rPr>
          <w:sz w:val="26"/>
          <w:szCs w:val="26"/>
        </w:rPr>
        <w:t xml:space="preserve"> схем</w:t>
      </w:r>
      <w:r w:rsidR="00763779" w:rsidRPr="00B82FE1">
        <w:rPr>
          <w:sz w:val="26"/>
          <w:szCs w:val="26"/>
        </w:rPr>
        <w:t>ы</w:t>
      </w:r>
      <w:r w:rsidRPr="00B82FE1">
        <w:rPr>
          <w:sz w:val="26"/>
          <w:szCs w:val="26"/>
        </w:rPr>
        <w:t xml:space="preserve"> размещения нестационарных торговых объектов учитываются:</w:t>
      </w:r>
    </w:p>
    <w:p w:rsidR="00F907F9" w:rsidRPr="00B82FE1" w:rsidRDefault="00F907F9" w:rsidP="008E33D9">
      <w:pPr>
        <w:ind w:firstLine="709"/>
        <w:jc w:val="both"/>
        <w:rPr>
          <w:sz w:val="26"/>
          <w:szCs w:val="26"/>
        </w:rPr>
      </w:pPr>
      <w:proofErr w:type="gramStart"/>
      <w:r w:rsidRPr="00B82FE1">
        <w:rPr>
          <w:sz w:val="26"/>
          <w:szCs w:val="26"/>
        </w:rPr>
        <w:t xml:space="preserve">- </w:t>
      </w:r>
      <w:r w:rsidR="008E23E0">
        <w:rPr>
          <w:sz w:val="26"/>
          <w:szCs w:val="26"/>
        </w:rPr>
        <w:t>т</w:t>
      </w:r>
      <w:r w:rsidRPr="00B82FE1">
        <w:rPr>
          <w:sz w:val="26"/>
          <w:szCs w:val="26"/>
        </w:rPr>
        <w:t xml:space="preserve">ребования Федерального </w:t>
      </w:r>
      <w:hyperlink r:id="rId8">
        <w:r w:rsidRPr="00B82FE1">
          <w:rPr>
            <w:sz w:val="26"/>
            <w:szCs w:val="26"/>
          </w:rPr>
          <w:t>закона</w:t>
        </w:r>
      </w:hyperlink>
      <w:r w:rsidRPr="00B82FE1">
        <w:rPr>
          <w:sz w:val="26"/>
          <w:szCs w:val="26"/>
        </w:rPr>
        <w:t xml:space="preserve"> от 28.12.2009</w:t>
      </w:r>
      <w:r w:rsidR="00763779" w:rsidRPr="00B82FE1">
        <w:rPr>
          <w:sz w:val="26"/>
          <w:szCs w:val="26"/>
        </w:rPr>
        <w:t xml:space="preserve"> года</w:t>
      </w:r>
      <w:r w:rsidRPr="00B82FE1">
        <w:rPr>
          <w:sz w:val="26"/>
          <w:szCs w:val="26"/>
        </w:rPr>
        <w:t xml:space="preserve"> № 381-ФЗ «Об основах государственного регулирования торговой деятельности в Российской Федерации», земельного, градостроительного законодательства, законодательства в области охраны окружающей среды, в области охраны и использования особо охраняемых природных территорий, в области сохранения, использования, популяризации и использования объектов культурного наследия, в области образования, в области обеспечения санитарно-эпидемиологического благополучия населения, законодательства о пожарной безопасности, о государственном регулировании</w:t>
      </w:r>
      <w:proofErr w:type="gramEnd"/>
      <w:r w:rsidRPr="00B82FE1">
        <w:rPr>
          <w:sz w:val="26"/>
          <w:szCs w:val="26"/>
        </w:rPr>
        <w:t xml:space="preserve"> производства и оборота этилового спирта, алкогольной и спиртосодержащей продукции, а также требования Федерального закона от 23.02.2013</w:t>
      </w:r>
      <w:r w:rsidR="00763779" w:rsidRPr="00B82FE1">
        <w:rPr>
          <w:sz w:val="26"/>
          <w:szCs w:val="26"/>
        </w:rPr>
        <w:t xml:space="preserve"> года</w:t>
      </w:r>
      <w:r w:rsidRPr="00B82FE1">
        <w:rPr>
          <w:sz w:val="26"/>
          <w:szCs w:val="26"/>
        </w:rPr>
        <w:t xml:space="preserve"> № 15-ФЗ «</w:t>
      </w:r>
      <w:r w:rsidR="00763779" w:rsidRPr="00B82FE1">
        <w:rPr>
          <w:sz w:val="26"/>
          <w:szCs w:val="26"/>
          <w:shd w:val="clear" w:color="auto" w:fill="FFFFFF"/>
        </w:rPr>
        <w:t xml:space="preserve">Об охране здоровья граждан от воздействия окружающего табачного дыма, последствий потребления табака или потребления </w:t>
      </w:r>
      <w:proofErr w:type="spellStart"/>
      <w:r w:rsidR="00763779" w:rsidRPr="00B82FE1">
        <w:rPr>
          <w:sz w:val="26"/>
          <w:szCs w:val="26"/>
          <w:shd w:val="clear" w:color="auto" w:fill="FFFFFF"/>
        </w:rPr>
        <w:t>никотинсодержащей</w:t>
      </w:r>
      <w:proofErr w:type="spellEnd"/>
      <w:r w:rsidR="00763779" w:rsidRPr="00B82FE1">
        <w:rPr>
          <w:sz w:val="26"/>
          <w:szCs w:val="26"/>
          <w:shd w:val="clear" w:color="auto" w:fill="FFFFFF"/>
        </w:rPr>
        <w:t xml:space="preserve"> продукции</w:t>
      </w:r>
      <w:r w:rsidRPr="00B82FE1">
        <w:rPr>
          <w:sz w:val="26"/>
          <w:szCs w:val="26"/>
        </w:rPr>
        <w:t>»</w:t>
      </w:r>
      <w:r w:rsidR="008E23E0">
        <w:rPr>
          <w:sz w:val="26"/>
          <w:szCs w:val="26"/>
        </w:rPr>
        <w:t>;</w:t>
      </w:r>
    </w:p>
    <w:p w:rsidR="001047B0" w:rsidRPr="00B82FE1" w:rsidRDefault="00F907F9" w:rsidP="008E33D9">
      <w:pPr>
        <w:ind w:firstLine="709"/>
        <w:jc w:val="both"/>
        <w:rPr>
          <w:sz w:val="26"/>
          <w:szCs w:val="26"/>
        </w:rPr>
      </w:pPr>
      <w:r w:rsidRPr="00B82FE1">
        <w:rPr>
          <w:sz w:val="26"/>
          <w:szCs w:val="26"/>
        </w:rPr>
        <w:t xml:space="preserve">-  </w:t>
      </w:r>
      <w:r w:rsidR="008E23E0">
        <w:rPr>
          <w:sz w:val="26"/>
          <w:szCs w:val="26"/>
        </w:rPr>
        <w:t>т</w:t>
      </w:r>
      <w:r w:rsidR="001047B0" w:rsidRPr="00B82FE1">
        <w:rPr>
          <w:sz w:val="26"/>
          <w:szCs w:val="26"/>
        </w:rPr>
        <w:t xml:space="preserve">ребование о </w:t>
      </w:r>
      <w:r w:rsidR="00FE3E60" w:rsidRPr="00B82FE1">
        <w:rPr>
          <w:sz w:val="26"/>
          <w:szCs w:val="26"/>
        </w:rPr>
        <w:t>размещени</w:t>
      </w:r>
      <w:r w:rsidR="001047B0" w:rsidRPr="00B82FE1">
        <w:rPr>
          <w:sz w:val="26"/>
          <w:szCs w:val="26"/>
        </w:rPr>
        <w:t>и</w:t>
      </w:r>
      <w:r w:rsidR="00FE3E60" w:rsidRPr="00B82FE1">
        <w:rPr>
          <w:sz w:val="26"/>
          <w:szCs w:val="26"/>
        </w:rPr>
        <w:t xml:space="preserve">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r w:rsidR="008E23E0">
        <w:rPr>
          <w:sz w:val="26"/>
          <w:szCs w:val="26"/>
        </w:rPr>
        <w:t>;</w:t>
      </w:r>
      <w:r w:rsidR="001047B0" w:rsidRPr="00B82FE1">
        <w:rPr>
          <w:sz w:val="26"/>
          <w:szCs w:val="26"/>
        </w:rPr>
        <w:t xml:space="preserve"> </w:t>
      </w:r>
    </w:p>
    <w:p w:rsidR="00FE3E60" w:rsidRPr="00B82FE1" w:rsidRDefault="001047B0" w:rsidP="008E33D9">
      <w:pPr>
        <w:ind w:firstLine="709"/>
        <w:jc w:val="both"/>
        <w:rPr>
          <w:sz w:val="26"/>
          <w:szCs w:val="26"/>
        </w:rPr>
      </w:pPr>
      <w:r w:rsidRPr="00B82FE1">
        <w:rPr>
          <w:sz w:val="26"/>
          <w:szCs w:val="26"/>
        </w:rPr>
        <w:lastRenderedPageBreak/>
        <w:t xml:space="preserve">Указанное требование </w:t>
      </w:r>
      <w:r w:rsidR="00FE3E60" w:rsidRPr="00B82FE1">
        <w:rPr>
          <w:sz w:val="26"/>
          <w:szCs w:val="26"/>
        </w:rPr>
        <w:t xml:space="preserve">применяется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r:id="rId9" w:history="1">
        <w:r w:rsidR="00FE3E60" w:rsidRPr="00B82FE1">
          <w:rPr>
            <w:sz w:val="26"/>
            <w:szCs w:val="26"/>
          </w:rPr>
          <w:t>законом</w:t>
        </w:r>
      </w:hyperlink>
      <w:r w:rsidR="00FE3E60" w:rsidRPr="00B82FE1">
        <w:rPr>
          <w:sz w:val="26"/>
          <w:szCs w:val="26"/>
        </w:rPr>
        <w:t xml:space="preserve"> от 27.11.2018 № 422-ФЗ «О проведении эксперимента по установлению специального налогового режима «Налог на профессиональный доход»».</w:t>
      </w:r>
    </w:p>
    <w:p w:rsidR="00EE26BA" w:rsidRPr="00B82FE1" w:rsidRDefault="00F907F9" w:rsidP="008E33D9">
      <w:pPr>
        <w:autoSpaceDE w:val="0"/>
        <w:autoSpaceDN w:val="0"/>
        <w:adjustRightInd w:val="0"/>
        <w:ind w:firstLine="709"/>
        <w:jc w:val="both"/>
        <w:rPr>
          <w:sz w:val="26"/>
          <w:szCs w:val="26"/>
        </w:rPr>
      </w:pPr>
      <w:r w:rsidRPr="00B82FE1">
        <w:rPr>
          <w:sz w:val="26"/>
          <w:szCs w:val="26"/>
        </w:rPr>
        <w:t>-</w:t>
      </w:r>
      <w:r w:rsidR="001047B0" w:rsidRPr="00B82FE1">
        <w:rPr>
          <w:sz w:val="26"/>
          <w:szCs w:val="26"/>
        </w:rPr>
        <w:t xml:space="preserve"> </w:t>
      </w:r>
      <w:r w:rsidR="008E23E0">
        <w:rPr>
          <w:sz w:val="26"/>
          <w:szCs w:val="26"/>
        </w:rPr>
        <w:t>т</w:t>
      </w:r>
      <w:r w:rsidR="001047B0" w:rsidRPr="00B82FE1">
        <w:rPr>
          <w:sz w:val="26"/>
          <w:szCs w:val="26"/>
        </w:rPr>
        <w:t xml:space="preserve">ребование о размещении не менее пяти процентов мест объектов развозной (мобильной) торговли от общего количества мест размещения в схеме – в </w:t>
      </w:r>
      <w:r w:rsidR="00FE3E60" w:rsidRPr="00B82FE1">
        <w:rPr>
          <w:sz w:val="26"/>
          <w:szCs w:val="26"/>
        </w:rPr>
        <w:t>целях обеспечения товарами граждан, проживающих в сельских населенных пунктах</w:t>
      </w:r>
      <w:r w:rsidR="008E23E0">
        <w:rPr>
          <w:sz w:val="26"/>
          <w:szCs w:val="26"/>
        </w:rPr>
        <w:t>;</w:t>
      </w:r>
    </w:p>
    <w:p w:rsidR="00F907F9" w:rsidRDefault="008E23E0" w:rsidP="008E33D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р</w:t>
      </w:r>
      <w:r w:rsidR="00F907F9" w:rsidRPr="00B82FE1">
        <w:rPr>
          <w:rFonts w:ascii="Times New Roman" w:hAnsi="Times New Roman" w:cs="Times New Roman"/>
          <w:sz w:val="26"/>
          <w:szCs w:val="26"/>
        </w:rPr>
        <w:t>азмещение существующих торговых объектов, находящихся в стадии строительства,</w:t>
      </w:r>
      <w:r w:rsidR="001047B0" w:rsidRPr="00B82FE1">
        <w:rPr>
          <w:rFonts w:ascii="Times New Roman" w:hAnsi="Times New Roman" w:cs="Times New Roman"/>
          <w:sz w:val="26"/>
          <w:szCs w:val="26"/>
        </w:rPr>
        <w:t xml:space="preserve"> реконструкции или эксплуатации</w:t>
      </w:r>
      <w:r>
        <w:rPr>
          <w:rFonts w:ascii="Times New Roman" w:hAnsi="Times New Roman" w:cs="Times New Roman"/>
          <w:sz w:val="26"/>
          <w:szCs w:val="26"/>
        </w:rPr>
        <w:t>;</w:t>
      </w:r>
    </w:p>
    <w:p w:rsidR="00551397" w:rsidRPr="00551397" w:rsidRDefault="00551397" w:rsidP="008E33D9">
      <w:pPr>
        <w:pStyle w:val="ConsPlusNormal"/>
        <w:ind w:firstLine="709"/>
        <w:jc w:val="both"/>
        <w:rPr>
          <w:rFonts w:ascii="Times New Roman" w:hAnsi="Times New Roman" w:cs="Times New Roman"/>
          <w:sz w:val="26"/>
          <w:szCs w:val="26"/>
        </w:rPr>
      </w:pPr>
      <w:r w:rsidRPr="008E23E0">
        <w:rPr>
          <w:rFonts w:ascii="Times New Roman" w:hAnsi="Times New Roman" w:cs="Times New Roman"/>
          <w:sz w:val="26"/>
          <w:szCs w:val="26"/>
        </w:rPr>
        <w:t xml:space="preserve">- </w:t>
      </w:r>
      <w:r w:rsidR="008E23E0">
        <w:rPr>
          <w:rFonts w:ascii="Times New Roman" w:hAnsi="Times New Roman" w:cs="Times New Roman"/>
          <w:sz w:val="26"/>
          <w:szCs w:val="26"/>
        </w:rPr>
        <w:t>н</w:t>
      </w:r>
      <w:r w:rsidRPr="008E23E0">
        <w:rPr>
          <w:rFonts w:ascii="Times New Roman" w:hAnsi="Times New Roman" w:cs="Times New Roman"/>
          <w:sz w:val="26"/>
          <w:szCs w:val="26"/>
        </w:rPr>
        <w:t>еобходимость восполнения недостатка стационарной торговой сети и (или) недостатка тех или иных групп товаров.</w:t>
      </w:r>
    </w:p>
    <w:p w:rsidR="00FE3E60" w:rsidRPr="00B82FE1" w:rsidRDefault="00FE3E60" w:rsidP="008E33D9">
      <w:pPr>
        <w:autoSpaceDE w:val="0"/>
        <w:autoSpaceDN w:val="0"/>
        <w:adjustRightInd w:val="0"/>
        <w:ind w:firstLine="709"/>
        <w:jc w:val="both"/>
        <w:rPr>
          <w:sz w:val="26"/>
          <w:szCs w:val="26"/>
        </w:rPr>
      </w:pPr>
      <w:r w:rsidRPr="00B82FE1">
        <w:rPr>
          <w:sz w:val="26"/>
          <w:szCs w:val="26"/>
        </w:rPr>
        <w:t>3.</w:t>
      </w:r>
      <w:r w:rsidR="001047B0" w:rsidRPr="00B82FE1">
        <w:rPr>
          <w:sz w:val="26"/>
          <w:szCs w:val="26"/>
        </w:rPr>
        <w:t>5</w:t>
      </w:r>
      <w:r w:rsidRPr="00B82FE1">
        <w:rPr>
          <w:sz w:val="26"/>
          <w:szCs w:val="26"/>
        </w:rPr>
        <w:t xml:space="preserve">. Схема размещения </w:t>
      </w:r>
      <w:r w:rsidR="004A6E1E" w:rsidRPr="00B82FE1">
        <w:rPr>
          <w:sz w:val="26"/>
          <w:szCs w:val="26"/>
        </w:rPr>
        <w:t xml:space="preserve">нестационарных торговых объектов </w:t>
      </w:r>
      <w:r w:rsidR="00D978BF" w:rsidRPr="00B82FE1">
        <w:rPr>
          <w:sz w:val="26"/>
          <w:szCs w:val="26"/>
        </w:rPr>
        <w:t>содержит</w:t>
      </w:r>
      <w:r w:rsidRPr="00B82FE1">
        <w:rPr>
          <w:sz w:val="26"/>
          <w:szCs w:val="26"/>
        </w:rPr>
        <w:t>:</w:t>
      </w:r>
    </w:p>
    <w:p w:rsidR="000A1405" w:rsidRPr="00B82FE1"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тип нестационарного торгового объекта;</w:t>
      </w:r>
    </w:p>
    <w:p w:rsidR="000A1405" w:rsidRPr="00B82FE1"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специализацию нестационарного торгового объекта;</w:t>
      </w:r>
    </w:p>
    <w:p w:rsidR="000A1405"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местоположение (адресный ориентир) нестационарного торгового объекта (может предусматриваться более одного места размещения мобильного торгового объекта);</w:t>
      </w:r>
    </w:p>
    <w:p w:rsidR="00EC6517" w:rsidRPr="00EC6517" w:rsidRDefault="00EC6517" w:rsidP="008E33D9">
      <w:pPr>
        <w:pStyle w:val="ConsPlusNormal"/>
        <w:ind w:firstLine="709"/>
        <w:jc w:val="both"/>
        <w:rPr>
          <w:rFonts w:ascii="Times New Roman" w:hAnsi="Times New Roman" w:cs="Times New Roman"/>
          <w:color w:val="FF0000"/>
          <w:sz w:val="26"/>
          <w:szCs w:val="26"/>
        </w:rPr>
      </w:pPr>
      <w:r w:rsidRPr="00EC6517">
        <w:rPr>
          <w:rFonts w:ascii="Times New Roman" w:hAnsi="Times New Roman" w:cs="Times New Roman"/>
          <w:color w:val="FF0000"/>
          <w:sz w:val="26"/>
          <w:szCs w:val="26"/>
        </w:rPr>
        <w:t>- количество мест размещения нестационарных торговых объектов;</w:t>
      </w:r>
    </w:p>
    <w:p w:rsidR="000A1405" w:rsidRPr="00B82FE1"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вид (форма) собственности земельного участка;</w:t>
      </w:r>
    </w:p>
    <w:p w:rsidR="000A1405"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размеры площади каждого места размещения нестационарного торгового объекта;</w:t>
      </w:r>
    </w:p>
    <w:p w:rsidR="00C4732F" w:rsidRPr="00C4732F" w:rsidRDefault="00C4732F" w:rsidP="00C4732F">
      <w:pPr>
        <w:pStyle w:val="ConsPlusNormal"/>
        <w:ind w:firstLine="709"/>
        <w:jc w:val="both"/>
        <w:rPr>
          <w:rFonts w:ascii="Times New Roman" w:hAnsi="Times New Roman" w:cs="Times New Roman"/>
          <w:sz w:val="26"/>
          <w:szCs w:val="26"/>
        </w:rPr>
      </w:pPr>
      <w:r w:rsidRPr="00C4732F">
        <w:rPr>
          <w:rFonts w:ascii="Times New Roman" w:hAnsi="Times New Roman" w:cs="Times New Roman"/>
          <w:sz w:val="26"/>
          <w:szCs w:val="26"/>
        </w:rPr>
        <w:t>- период времени размещения нестационарного торгового объекта;</w:t>
      </w:r>
    </w:p>
    <w:p w:rsidR="000A1405" w:rsidRPr="00B82FE1" w:rsidRDefault="000A140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сведения о нестационарных торговых объ</w:t>
      </w:r>
      <w:bookmarkStart w:id="1" w:name="_GoBack"/>
      <w:bookmarkEnd w:id="1"/>
      <w:r w:rsidRPr="00B82FE1">
        <w:rPr>
          <w:rFonts w:ascii="Times New Roman" w:hAnsi="Times New Roman" w:cs="Times New Roman"/>
          <w:sz w:val="26"/>
          <w:szCs w:val="26"/>
        </w:rPr>
        <w:t>ектах, используемых субъектами малого и среднего предпринимательства</w:t>
      </w:r>
      <w:r w:rsidR="009F456C">
        <w:rPr>
          <w:rFonts w:ascii="Times New Roman" w:hAnsi="Times New Roman" w:cs="Times New Roman"/>
          <w:sz w:val="26"/>
          <w:szCs w:val="26"/>
        </w:rPr>
        <w:t xml:space="preserve"> </w:t>
      </w:r>
      <w:r w:rsidR="009F456C" w:rsidRPr="009F456C">
        <w:rPr>
          <w:rFonts w:ascii="Times New Roman" w:hAnsi="Times New Roman" w:cs="Times New Roman"/>
          <w:sz w:val="26"/>
          <w:szCs w:val="26"/>
        </w:rPr>
        <w:t>или физическими лицами, не являющимися индивидуальными предпринимателями и применяющих специальный налого</w:t>
      </w:r>
      <w:r w:rsidR="009F456C">
        <w:rPr>
          <w:rFonts w:ascii="Times New Roman" w:hAnsi="Times New Roman" w:cs="Times New Roman"/>
          <w:sz w:val="26"/>
          <w:szCs w:val="26"/>
        </w:rPr>
        <w:t>вый режим «</w:t>
      </w:r>
      <w:r w:rsidR="009F456C" w:rsidRPr="009F456C">
        <w:rPr>
          <w:rFonts w:ascii="Times New Roman" w:hAnsi="Times New Roman" w:cs="Times New Roman"/>
          <w:sz w:val="26"/>
          <w:szCs w:val="26"/>
        </w:rPr>
        <w:t>Налог на профессиональный доход</w:t>
      </w:r>
      <w:r w:rsidR="009F456C">
        <w:rPr>
          <w:rFonts w:ascii="Times New Roman" w:hAnsi="Times New Roman" w:cs="Times New Roman"/>
          <w:sz w:val="26"/>
          <w:szCs w:val="26"/>
        </w:rPr>
        <w:t>»</w:t>
      </w:r>
      <w:r w:rsidRPr="00B82FE1">
        <w:rPr>
          <w:rFonts w:ascii="Times New Roman" w:hAnsi="Times New Roman" w:cs="Times New Roman"/>
          <w:sz w:val="26"/>
          <w:szCs w:val="26"/>
        </w:rPr>
        <w:t>.</w:t>
      </w:r>
    </w:p>
    <w:p w:rsidR="00FE3E60" w:rsidRPr="00B82FE1" w:rsidRDefault="00FE3E60"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3.</w:t>
      </w:r>
      <w:r w:rsidR="001047B0" w:rsidRPr="00B82FE1">
        <w:rPr>
          <w:rFonts w:ascii="Times New Roman" w:hAnsi="Times New Roman" w:cs="Times New Roman"/>
          <w:sz w:val="26"/>
          <w:szCs w:val="26"/>
        </w:rPr>
        <w:t>6</w:t>
      </w:r>
      <w:r w:rsidRPr="00B82FE1">
        <w:rPr>
          <w:rFonts w:ascii="Times New Roman" w:hAnsi="Times New Roman" w:cs="Times New Roman"/>
          <w:sz w:val="26"/>
          <w:szCs w:val="26"/>
        </w:rPr>
        <w:t>. Не допускается включение в схему мест размещения нестационарных торговых объектов:</w:t>
      </w:r>
    </w:p>
    <w:p w:rsidR="00FE3E60" w:rsidRPr="00B82FE1" w:rsidRDefault="00FE3E60" w:rsidP="008E33D9">
      <w:pPr>
        <w:ind w:firstLine="709"/>
        <w:jc w:val="both"/>
        <w:rPr>
          <w:sz w:val="26"/>
          <w:szCs w:val="26"/>
        </w:rPr>
      </w:pPr>
      <w:r w:rsidRPr="00B82FE1">
        <w:rPr>
          <w:sz w:val="26"/>
          <w:szCs w:val="26"/>
        </w:rPr>
        <w:t>- в 25-метровой зоне от периметра технических сооружений;</w:t>
      </w:r>
    </w:p>
    <w:p w:rsidR="00FE3E60" w:rsidRPr="00B82FE1" w:rsidRDefault="00FE3E60" w:rsidP="008E33D9">
      <w:pPr>
        <w:ind w:firstLine="709"/>
        <w:jc w:val="both"/>
        <w:rPr>
          <w:sz w:val="26"/>
          <w:szCs w:val="26"/>
        </w:rPr>
      </w:pPr>
      <w:bookmarkStart w:id="2" w:name="sub_10642"/>
      <w:r w:rsidRPr="00B82FE1">
        <w:rPr>
          <w:sz w:val="26"/>
          <w:szCs w:val="26"/>
        </w:rPr>
        <w:t>- в арках зданий, на газонах, цветниках, площадках (детских, отдыха, спортивных)</w:t>
      </w:r>
      <w:r w:rsidR="000A1405" w:rsidRPr="00B82FE1">
        <w:rPr>
          <w:sz w:val="26"/>
          <w:szCs w:val="26"/>
        </w:rPr>
        <w:t>,</w:t>
      </w:r>
      <w:r w:rsidRPr="00B82FE1">
        <w:rPr>
          <w:sz w:val="26"/>
          <w:szCs w:val="26"/>
        </w:rPr>
        <w:t xml:space="preserve"> ближе 5 метров от окон зданий и витрин стационарных торговых объектов;</w:t>
      </w:r>
    </w:p>
    <w:p w:rsidR="00FE3E60" w:rsidRPr="00B82FE1" w:rsidRDefault="00FE3E60" w:rsidP="008E33D9">
      <w:pPr>
        <w:ind w:firstLine="709"/>
        <w:jc w:val="both"/>
        <w:rPr>
          <w:sz w:val="26"/>
          <w:szCs w:val="26"/>
        </w:rPr>
      </w:pPr>
      <w:bookmarkStart w:id="3" w:name="sub_10643"/>
      <w:bookmarkEnd w:id="2"/>
      <w:r w:rsidRPr="00B82FE1">
        <w:rPr>
          <w:sz w:val="26"/>
          <w:szCs w:val="26"/>
        </w:rPr>
        <w:t>- в охранной зоне инженерных сетей, под железнодорожными путепроводами и автомобильными эстакадами,</w:t>
      </w:r>
      <w:r w:rsidR="006C7FF2">
        <w:rPr>
          <w:sz w:val="26"/>
          <w:szCs w:val="26"/>
        </w:rPr>
        <w:t xml:space="preserve"> </w:t>
      </w:r>
      <w:r w:rsidR="006C7FF2" w:rsidRPr="008E23E0">
        <w:rPr>
          <w:sz w:val="26"/>
          <w:szCs w:val="26"/>
        </w:rPr>
        <w:t>мостами,</w:t>
      </w:r>
      <w:r w:rsidR="006C7FF2">
        <w:rPr>
          <w:sz w:val="26"/>
          <w:szCs w:val="26"/>
        </w:rPr>
        <w:t xml:space="preserve"> </w:t>
      </w:r>
      <w:r w:rsidRPr="00B82FE1">
        <w:rPr>
          <w:sz w:val="26"/>
          <w:szCs w:val="26"/>
        </w:rPr>
        <w:t>а также в 5-метровой охранной зоне от входов (выходов) в подземные пешеходные переходы.</w:t>
      </w:r>
    </w:p>
    <w:bookmarkEnd w:id="3"/>
    <w:p w:rsidR="00FE3E60" w:rsidRPr="00B82FE1" w:rsidRDefault="00FE3E60" w:rsidP="008E33D9">
      <w:pPr>
        <w:ind w:firstLine="709"/>
        <w:jc w:val="both"/>
        <w:rPr>
          <w:sz w:val="26"/>
          <w:szCs w:val="26"/>
        </w:rPr>
      </w:pPr>
      <w:r w:rsidRPr="00B82FE1">
        <w:rPr>
          <w:sz w:val="26"/>
          <w:szCs w:val="26"/>
        </w:rPr>
        <w:t>3.</w:t>
      </w:r>
      <w:r w:rsidR="00B778A9" w:rsidRPr="00B82FE1">
        <w:rPr>
          <w:sz w:val="26"/>
          <w:szCs w:val="26"/>
        </w:rPr>
        <w:t>7</w:t>
      </w:r>
      <w:r w:rsidRPr="00B82FE1">
        <w:rPr>
          <w:sz w:val="26"/>
          <w:szCs w:val="26"/>
        </w:rPr>
        <w:t xml:space="preserve">. Внесение </w:t>
      </w:r>
      <w:r w:rsidR="00B778A9" w:rsidRPr="00B82FE1">
        <w:rPr>
          <w:sz w:val="26"/>
          <w:szCs w:val="26"/>
        </w:rPr>
        <w:t xml:space="preserve">мест для размещения </w:t>
      </w:r>
      <w:r w:rsidR="001047B0" w:rsidRPr="00B82FE1">
        <w:rPr>
          <w:sz w:val="26"/>
          <w:szCs w:val="26"/>
        </w:rPr>
        <w:t>нестационарных торговых объектов</w:t>
      </w:r>
      <w:r w:rsidRPr="00B82FE1">
        <w:rPr>
          <w:sz w:val="26"/>
          <w:szCs w:val="26"/>
        </w:rPr>
        <w:t xml:space="preserve"> в схему размещения нестационарных торговых объектов осуществляется на основании предложений:</w:t>
      </w:r>
    </w:p>
    <w:p w:rsidR="00FE3E60" w:rsidRPr="00B82FE1" w:rsidRDefault="00FE3E60" w:rsidP="008E33D9">
      <w:pPr>
        <w:autoSpaceDE w:val="0"/>
        <w:autoSpaceDN w:val="0"/>
        <w:adjustRightInd w:val="0"/>
        <w:ind w:firstLine="709"/>
        <w:jc w:val="both"/>
        <w:rPr>
          <w:sz w:val="26"/>
          <w:szCs w:val="26"/>
        </w:rPr>
      </w:pPr>
      <w:r w:rsidRPr="00B82FE1">
        <w:rPr>
          <w:sz w:val="26"/>
          <w:szCs w:val="26"/>
        </w:rPr>
        <w:t xml:space="preserve">- физических или юридических лиц, намеревающихся разместить объекты </w:t>
      </w:r>
      <w:r w:rsidRPr="008E23E0">
        <w:rPr>
          <w:sz w:val="26"/>
          <w:szCs w:val="26"/>
        </w:rPr>
        <w:t xml:space="preserve">на </w:t>
      </w:r>
      <w:r w:rsidR="00B03F01" w:rsidRPr="008E23E0">
        <w:rPr>
          <w:sz w:val="26"/>
          <w:szCs w:val="26"/>
        </w:rPr>
        <w:t xml:space="preserve">землях </w:t>
      </w:r>
      <w:r w:rsidR="00B03F01">
        <w:rPr>
          <w:sz w:val="26"/>
          <w:szCs w:val="26"/>
        </w:rPr>
        <w:t xml:space="preserve">или </w:t>
      </w:r>
      <w:r w:rsidRPr="00B82FE1">
        <w:rPr>
          <w:sz w:val="26"/>
          <w:szCs w:val="26"/>
        </w:rPr>
        <w:t>земельных участках,</w:t>
      </w:r>
      <w:r w:rsidR="00CA5D60" w:rsidRPr="00B82FE1">
        <w:rPr>
          <w:sz w:val="26"/>
          <w:szCs w:val="26"/>
        </w:rPr>
        <w:t xml:space="preserve"> </w:t>
      </w:r>
      <w:r w:rsidRPr="00B82FE1">
        <w:rPr>
          <w:sz w:val="26"/>
          <w:szCs w:val="26"/>
        </w:rPr>
        <w:t xml:space="preserve">находящихся в государственной собственности или муниципальной собственности, а также при изменении условий, указанных в </w:t>
      </w:r>
      <w:hyperlink r:id="rId10" w:history="1">
        <w:r w:rsidRPr="00B82FE1">
          <w:rPr>
            <w:sz w:val="26"/>
            <w:szCs w:val="26"/>
          </w:rPr>
          <w:t>пункте</w:t>
        </w:r>
        <w:r w:rsidRPr="00B82FE1">
          <w:rPr>
            <w:color w:val="0000FF"/>
            <w:sz w:val="26"/>
            <w:szCs w:val="26"/>
          </w:rPr>
          <w:t xml:space="preserve"> </w:t>
        </w:r>
      </w:hyperlink>
      <w:r w:rsidRPr="00B82FE1">
        <w:rPr>
          <w:sz w:val="26"/>
          <w:szCs w:val="26"/>
        </w:rPr>
        <w:t>3.</w:t>
      </w:r>
      <w:r w:rsidR="00FB37D8" w:rsidRPr="00B82FE1">
        <w:rPr>
          <w:sz w:val="26"/>
          <w:szCs w:val="26"/>
        </w:rPr>
        <w:t>5</w:t>
      </w:r>
      <w:r w:rsidRPr="00B82FE1">
        <w:rPr>
          <w:sz w:val="26"/>
          <w:szCs w:val="26"/>
        </w:rPr>
        <w:t xml:space="preserve"> настоящего Порядка; </w:t>
      </w:r>
    </w:p>
    <w:p w:rsidR="00FE3E60" w:rsidRPr="00B82FE1" w:rsidRDefault="00FE3E60" w:rsidP="008E33D9">
      <w:pPr>
        <w:autoSpaceDE w:val="0"/>
        <w:autoSpaceDN w:val="0"/>
        <w:adjustRightInd w:val="0"/>
        <w:ind w:firstLine="709"/>
        <w:jc w:val="both"/>
        <w:rPr>
          <w:sz w:val="26"/>
          <w:szCs w:val="26"/>
        </w:rPr>
      </w:pPr>
      <w:r w:rsidRPr="00B82FE1">
        <w:rPr>
          <w:sz w:val="26"/>
          <w:szCs w:val="26"/>
        </w:rPr>
        <w:t>- органа местного самоуправления – в целях необходимости восполнения недостатка стационарной торговой сети и (или) недостатка тех или иных групп товаров</w:t>
      </w:r>
      <w:r w:rsidR="00B778A9" w:rsidRPr="00B82FE1">
        <w:rPr>
          <w:sz w:val="26"/>
          <w:szCs w:val="26"/>
        </w:rPr>
        <w:t>,</w:t>
      </w:r>
      <w:r w:rsidRPr="00B82FE1">
        <w:rPr>
          <w:sz w:val="26"/>
          <w:szCs w:val="26"/>
        </w:rPr>
        <w:t xml:space="preserve"> с учетом обеспечения устойчивого развития территорий муниципального образования и достижения нормативов минимальной обеспеченности населения площадью торговых объектов.</w:t>
      </w:r>
    </w:p>
    <w:p w:rsidR="00FE3E60" w:rsidRPr="00B82FE1" w:rsidRDefault="00CA5D60" w:rsidP="008E33D9">
      <w:pPr>
        <w:autoSpaceDE w:val="0"/>
        <w:autoSpaceDN w:val="0"/>
        <w:adjustRightInd w:val="0"/>
        <w:ind w:firstLine="709"/>
        <w:jc w:val="both"/>
        <w:rPr>
          <w:sz w:val="26"/>
          <w:szCs w:val="26"/>
        </w:rPr>
      </w:pPr>
      <w:r w:rsidRPr="00B82FE1">
        <w:rPr>
          <w:sz w:val="26"/>
          <w:szCs w:val="26"/>
        </w:rPr>
        <w:t>3.</w:t>
      </w:r>
      <w:r w:rsidR="00B778A9" w:rsidRPr="00B82FE1">
        <w:rPr>
          <w:sz w:val="26"/>
          <w:szCs w:val="26"/>
        </w:rPr>
        <w:t>8</w:t>
      </w:r>
      <w:r w:rsidRPr="00B82FE1">
        <w:rPr>
          <w:sz w:val="26"/>
          <w:szCs w:val="26"/>
        </w:rPr>
        <w:t xml:space="preserve">. </w:t>
      </w:r>
      <w:r w:rsidR="00FE3E60" w:rsidRPr="00B82FE1">
        <w:rPr>
          <w:sz w:val="26"/>
          <w:szCs w:val="26"/>
        </w:rPr>
        <w:t>Предложения о внесении корректировок в схему размещения нестационарных торговых объектов, поступающие от хозяйствующих субъектов, имеющих действующие договоры на размещение нестационарных торговых объектов, рассматриваются как заявления о включении нового места в схему размещения нестационарных торговых объектов при условии, что в предложении содержится информация:</w:t>
      </w:r>
    </w:p>
    <w:p w:rsidR="00FE3E60" w:rsidRPr="00B82FE1" w:rsidRDefault="00FE3E60" w:rsidP="008E33D9">
      <w:pPr>
        <w:autoSpaceDE w:val="0"/>
        <w:autoSpaceDN w:val="0"/>
        <w:adjustRightInd w:val="0"/>
        <w:ind w:firstLine="709"/>
        <w:jc w:val="both"/>
        <w:rPr>
          <w:sz w:val="26"/>
          <w:szCs w:val="26"/>
        </w:rPr>
      </w:pPr>
      <w:r w:rsidRPr="00B82FE1">
        <w:rPr>
          <w:sz w:val="26"/>
          <w:szCs w:val="26"/>
        </w:rPr>
        <w:lastRenderedPageBreak/>
        <w:t>- об увеличении размера площади места, занимаемого нестационарным торговым объектом, более чем на 10 %;</w:t>
      </w:r>
    </w:p>
    <w:p w:rsidR="00EF2E5A" w:rsidRPr="00B82FE1" w:rsidRDefault="00FE3E60" w:rsidP="008E33D9">
      <w:pPr>
        <w:autoSpaceDE w:val="0"/>
        <w:autoSpaceDN w:val="0"/>
        <w:adjustRightInd w:val="0"/>
        <w:ind w:firstLine="709"/>
        <w:jc w:val="both"/>
        <w:rPr>
          <w:sz w:val="26"/>
          <w:szCs w:val="26"/>
        </w:rPr>
      </w:pPr>
      <w:r w:rsidRPr="00B82FE1">
        <w:rPr>
          <w:sz w:val="26"/>
          <w:szCs w:val="26"/>
        </w:rPr>
        <w:t>- об изменении специализации и типа нестационарного торгового объекта, не соответствующим вариативности, установленной действующей редакцией схемы размещения нестационарных торговых объектов.</w:t>
      </w:r>
    </w:p>
    <w:p w:rsidR="00FB37D8" w:rsidRPr="00B82FE1" w:rsidRDefault="00FB37D8" w:rsidP="008E33D9">
      <w:pPr>
        <w:autoSpaceDE w:val="0"/>
        <w:autoSpaceDN w:val="0"/>
        <w:adjustRightInd w:val="0"/>
        <w:ind w:firstLine="709"/>
        <w:jc w:val="both"/>
        <w:rPr>
          <w:sz w:val="26"/>
          <w:szCs w:val="26"/>
        </w:rPr>
      </w:pPr>
      <w:r w:rsidRPr="00B82FE1">
        <w:rPr>
          <w:sz w:val="26"/>
          <w:szCs w:val="26"/>
        </w:rPr>
        <w:t>3.</w:t>
      </w:r>
      <w:r w:rsidR="00B778A9" w:rsidRPr="00B82FE1">
        <w:rPr>
          <w:sz w:val="26"/>
          <w:szCs w:val="26"/>
        </w:rPr>
        <w:t>9</w:t>
      </w:r>
      <w:r w:rsidRPr="00B82FE1">
        <w:rPr>
          <w:sz w:val="26"/>
          <w:szCs w:val="26"/>
        </w:rPr>
        <w:t>. Исключение мест размещения нестационарных торговых объектов из схемы размещения нестационарных торговых объектов осуществляется по решению органа местного самоуправления в следующих случаях:</w:t>
      </w:r>
    </w:p>
    <w:p w:rsidR="00FB37D8" w:rsidRPr="00B82FE1" w:rsidRDefault="00FB37D8" w:rsidP="008E33D9">
      <w:pPr>
        <w:autoSpaceDE w:val="0"/>
        <w:autoSpaceDN w:val="0"/>
        <w:adjustRightInd w:val="0"/>
        <w:ind w:firstLine="709"/>
        <w:jc w:val="both"/>
        <w:rPr>
          <w:sz w:val="26"/>
          <w:szCs w:val="26"/>
        </w:rPr>
      </w:pPr>
      <w:r w:rsidRPr="00B82FE1">
        <w:rPr>
          <w:sz w:val="26"/>
          <w:szCs w:val="26"/>
        </w:rPr>
        <w:t>- место размещения нестационарного торгового объекта требуется для нужд развития территории;</w:t>
      </w:r>
    </w:p>
    <w:p w:rsidR="00FB37D8" w:rsidRPr="008E23E0" w:rsidRDefault="00FB37D8" w:rsidP="008E33D9">
      <w:pPr>
        <w:autoSpaceDE w:val="0"/>
        <w:autoSpaceDN w:val="0"/>
        <w:adjustRightInd w:val="0"/>
        <w:ind w:firstLine="709"/>
        <w:jc w:val="both"/>
        <w:rPr>
          <w:sz w:val="26"/>
          <w:szCs w:val="26"/>
        </w:rPr>
      </w:pPr>
      <w:r w:rsidRPr="008E23E0">
        <w:rPr>
          <w:sz w:val="26"/>
          <w:szCs w:val="26"/>
        </w:rPr>
        <w:t>- отсутствует целесообразность или потребность в размещении нестационарных торговых объектов по тому или иному адресу;</w:t>
      </w:r>
    </w:p>
    <w:p w:rsidR="00FB37D8" w:rsidRPr="008E23E0" w:rsidRDefault="00FB37D8" w:rsidP="008E33D9">
      <w:pPr>
        <w:autoSpaceDE w:val="0"/>
        <w:autoSpaceDN w:val="0"/>
        <w:adjustRightInd w:val="0"/>
        <w:ind w:firstLine="709"/>
        <w:jc w:val="both"/>
        <w:rPr>
          <w:sz w:val="26"/>
          <w:szCs w:val="26"/>
        </w:rPr>
      </w:pPr>
      <w:r w:rsidRPr="008E23E0">
        <w:rPr>
          <w:sz w:val="26"/>
          <w:szCs w:val="26"/>
        </w:rPr>
        <w:t>- выявлены условия, препятствующие размещению нестационарного торгового объекта, в соответствии с пунктом 3.6 настоящего Порядка;</w:t>
      </w:r>
    </w:p>
    <w:p w:rsidR="00FB37D8" w:rsidRPr="008E23E0" w:rsidRDefault="00FB37D8" w:rsidP="008E33D9">
      <w:pPr>
        <w:autoSpaceDE w:val="0"/>
        <w:autoSpaceDN w:val="0"/>
        <w:adjustRightInd w:val="0"/>
        <w:ind w:firstLine="709"/>
        <w:jc w:val="both"/>
        <w:rPr>
          <w:sz w:val="26"/>
          <w:szCs w:val="26"/>
        </w:rPr>
      </w:pPr>
      <w:r w:rsidRPr="008E23E0">
        <w:rPr>
          <w:sz w:val="26"/>
          <w:szCs w:val="26"/>
        </w:rPr>
        <w:t xml:space="preserve">- имеются основания для изменения вида разрешенного использования земельного участка. </w:t>
      </w:r>
    </w:p>
    <w:p w:rsidR="00FB37D8" w:rsidRPr="008E23E0" w:rsidRDefault="00FB37D8" w:rsidP="008E33D9">
      <w:pPr>
        <w:autoSpaceDE w:val="0"/>
        <w:autoSpaceDN w:val="0"/>
        <w:adjustRightInd w:val="0"/>
        <w:ind w:firstLine="709"/>
        <w:jc w:val="both"/>
        <w:rPr>
          <w:sz w:val="26"/>
          <w:szCs w:val="26"/>
        </w:rPr>
      </w:pPr>
      <w:r w:rsidRPr="008E23E0">
        <w:rPr>
          <w:sz w:val="26"/>
          <w:szCs w:val="26"/>
        </w:rPr>
        <w:t>3.1</w:t>
      </w:r>
      <w:r w:rsidR="00B778A9" w:rsidRPr="008E23E0">
        <w:rPr>
          <w:sz w:val="26"/>
          <w:szCs w:val="26"/>
        </w:rPr>
        <w:t>0</w:t>
      </w:r>
      <w:r w:rsidRPr="008E23E0">
        <w:rPr>
          <w:sz w:val="26"/>
          <w:szCs w:val="26"/>
        </w:rPr>
        <w:t xml:space="preserve">. Исключение мест размещения нестационарных торговых объектов из схемы </w:t>
      </w:r>
      <w:r w:rsidR="006F024F" w:rsidRPr="008E23E0">
        <w:rPr>
          <w:sz w:val="26"/>
          <w:szCs w:val="26"/>
        </w:rPr>
        <w:t xml:space="preserve">размещения нестационарных торговых объектов </w:t>
      </w:r>
      <w:r w:rsidR="00CF6B61" w:rsidRPr="008E23E0">
        <w:rPr>
          <w:sz w:val="26"/>
          <w:szCs w:val="26"/>
        </w:rPr>
        <w:t>осуществляется</w:t>
      </w:r>
      <w:r w:rsidR="006F024F" w:rsidRPr="008E23E0">
        <w:rPr>
          <w:sz w:val="26"/>
          <w:szCs w:val="26"/>
        </w:rPr>
        <w:t xml:space="preserve"> с учетом интересов субъектов предпринимательской деятельности.</w:t>
      </w:r>
    </w:p>
    <w:p w:rsidR="00FB37D8" w:rsidRPr="008E23E0" w:rsidRDefault="00FB37D8" w:rsidP="008E33D9">
      <w:pPr>
        <w:autoSpaceDE w:val="0"/>
        <w:autoSpaceDN w:val="0"/>
        <w:adjustRightInd w:val="0"/>
        <w:ind w:firstLine="709"/>
        <w:jc w:val="both"/>
        <w:rPr>
          <w:sz w:val="26"/>
          <w:szCs w:val="26"/>
        </w:rPr>
      </w:pPr>
      <w:r w:rsidRPr="008E23E0">
        <w:rPr>
          <w:sz w:val="26"/>
          <w:szCs w:val="26"/>
        </w:rPr>
        <w:t>3.1</w:t>
      </w:r>
      <w:r w:rsidR="00B778A9" w:rsidRPr="008E23E0">
        <w:rPr>
          <w:sz w:val="26"/>
          <w:szCs w:val="26"/>
        </w:rPr>
        <w:t>1</w:t>
      </w:r>
      <w:r w:rsidRPr="008E23E0">
        <w:rPr>
          <w:sz w:val="26"/>
          <w:szCs w:val="26"/>
        </w:rPr>
        <w:t xml:space="preserve">. Внесение изменений в схему размещения нестационарных торговых объектов осуществляется не чаще одного раза в месяц. </w:t>
      </w:r>
    </w:p>
    <w:p w:rsidR="00FB37D8" w:rsidRPr="00B82FE1" w:rsidRDefault="00FB37D8" w:rsidP="008E33D9">
      <w:pPr>
        <w:autoSpaceDE w:val="0"/>
        <w:autoSpaceDN w:val="0"/>
        <w:adjustRightInd w:val="0"/>
        <w:ind w:firstLine="709"/>
        <w:jc w:val="both"/>
        <w:rPr>
          <w:sz w:val="26"/>
          <w:szCs w:val="26"/>
        </w:rPr>
      </w:pPr>
      <w:r w:rsidRPr="00B82FE1">
        <w:rPr>
          <w:sz w:val="26"/>
          <w:szCs w:val="26"/>
        </w:rPr>
        <w:t>3.1</w:t>
      </w:r>
      <w:r w:rsidR="00B778A9" w:rsidRPr="00B82FE1">
        <w:rPr>
          <w:sz w:val="26"/>
          <w:szCs w:val="26"/>
        </w:rPr>
        <w:t>2</w:t>
      </w:r>
      <w:r w:rsidRPr="00B82FE1">
        <w:rPr>
          <w:sz w:val="26"/>
          <w:szCs w:val="26"/>
        </w:rPr>
        <w:t xml:space="preserve">. Утверждение схемы размещения нестационарных торговых объектов, </w:t>
      </w:r>
      <w:proofErr w:type="gramStart"/>
      <w:r w:rsidRPr="00B82FE1">
        <w:rPr>
          <w:sz w:val="26"/>
          <w:szCs w:val="26"/>
        </w:rPr>
        <w:t>а</w:t>
      </w:r>
      <w:proofErr w:type="gramEnd"/>
      <w:r w:rsidRPr="00B82FE1">
        <w:rPr>
          <w:sz w:val="26"/>
          <w:szCs w:val="26"/>
        </w:rP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FB37D8" w:rsidRPr="00B82FE1" w:rsidRDefault="00FB37D8" w:rsidP="008E33D9">
      <w:pPr>
        <w:autoSpaceDE w:val="0"/>
        <w:autoSpaceDN w:val="0"/>
        <w:adjustRightInd w:val="0"/>
        <w:ind w:firstLine="709"/>
        <w:jc w:val="both"/>
        <w:rPr>
          <w:sz w:val="26"/>
          <w:szCs w:val="26"/>
        </w:rPr>
      </w:pPr>
      <w:r w:rsidRPr="00B82FE1">
        <w:rPr>
          <w:sz w:val="26"/>
          <w:szCs w:val="26"/>
        </w:rPr>
        <w:t>3.1</w:t>
      </w:r>
      <w:r w:rsidR="00B778A9" w:rsidRPr="00B82FE1">
        <w:rPr>
          <w:sz w:val="26"/>
          <w:szCs w:val="26"/>
        </w:rPr>
        <w:t>3</w:t>
      </w:r>
      <w:r w:rsidRPr="00B82FE1">
        <w:rPr>
          <w:sz w:val="26"/>
          <w:szCs w:val="26"/>
        </w:rPr>
        <w:t xml:space="preserve">. </w:t>
      </w:r>
      <w:r w:rsidR="001C310A" w:rsidRPr="00B82FE1">
        <w:rPr>
          <w:sz w:val="26"/>
          <w:szCs w:val="26"/>
        </w:rPr>
        <w:t>В</w:t>
      </w:r>
      <w:r w:rsidRPr="00B82FE1">
        <w:rPr>
          <w:sz w:val="26"/>
          <w:szCs w:val="26"/>
        </w:rPr>
        <w:t>ключени</w:t>
      </w:r>
      <w:r w:rsidR="001C310A" w:rsidRPr="00B82FE1">
        <w:rPr>
          <w:sz w:val="26"/>
          <w:szCs w:val="26"/>
        </w:rPr>
        <w:t>е</w:t>
      </w:r>
      <w:r w:rsidRPr="00B82FE1">
        <w:rPr>
          <w:sz w:val="26"/>
          <w:szCs w:val="26"/>
        </w:rPr>
        <w:t xml:space="preserve"> новых ме</w:t>
      </w:r>
      <w:proofErr w:type="gramStart"/>
      <w:r w:rsidRPr="00B82FE1">
        <w:rPr>
          <w:sz w:val="26"/>
          <w:szCs w:val="26"/>
        </w:rPr>
        <w:t>ст в сх</w:t>
      </w:r>
      <w:proofErr w:type="gramEnd"/>
      <w:r w:rsidRPr="00B82FE1">
        <w:rPr>
          <w:sz w:val="26"/>
          <w:szCs w:val="26"/>
        </w:rPr>
        <w:t xml:space="preserve">ему размещения нестационарных торговых объектов осуществляется в соответствии с административным регламентом предоставления муниципальной услуги «Заключение договора на размещение нестационарных торговых объектов», утвержденным постановлением администрации Лукояновского муниципального округа Нижегородской области от 22.05.2026 года </w:t>
      </w:r>
      <w:r w:rsidR="00B778A9" w:rsidRPr="00B82FE1">
        <w:rPr>
          <w:sz w:val="26"/>
          <w:szCs w:val="26"/>
        </w:rPr>
        <w:t xml:space="preserve">                         </w:t>
      </w:r>
      <w:r w:rsidRPr="00B82FE1">
        <w:rPr>
          <w:sz w:val="26"/>
          <w:szCs w:val="26"/>
        </w:rPr>
        <w:t>№ 405-п.</w:t>
      </w:r>
    </w:p>
    <w:p w:rsidR="00793486" w:rsidRPr="00B82FE1" w:rsidRDefault="00CF6B61" w:rsidP="008E33D9">
      <w:pPr>
        <w:autoSpaceDE w:val="0"/>
        <w:autoSpaceDN w:val="0"/>
        <w:adjustRightInd w:val="0"/>
        <w:ind w:firstLine="709"/>
        <w:jc w:val="both"/>
        <w:rPr>
          <w:sz w:val="26"/>
          <w:szCs w:val="26"/>
        </w:rPr>
      </w:pPr>
      <w:r w:rsidRPr="00B82FE1">
        <w:rPr>
          <w:sz w:val="26"/>
          <w:szCs w:val="26"/>
        </w:rPr>
        <w:t>3.1</w:t>
      </w:r>
      <w:r w:rsidR="00B778A9" w:rsidRPr="00B82FE1">
        <w:rPr>
          <w:sz w:val="26"/>
          <w:szCs w:val="26"/>
        </w:rPr>
        <w:t>4</w:t>
      </w:r>
      <w:r w:rsidRPr="00B82FE1">
        <w:rPr>
          <w:sz w:val="26"/>
          <w:szCs w:val="26"/>
        </w:rPr>
        <w:t xml:space="preserve">. Рассмотрение </w:t>
      </w:r>
      <w:r w:rsidR="00B778A9" w:rsidRPr="00B82FE1">
        <w:rPr>
          <w:sz w:val="26"/>
          <w:szCs w:val="26"/>
        </w:rPr>
        <w:t>предложений</w:t>
      </w:r>
      <w:r w:rsidRPr="00B82FE1">
        <w:rPr>
          <w:sz w:val="26"/>
          <w:szCs w:val="26"/>
        </w:rPr>
        <w:t xml:space="preserve"> о включении новых ме</w:t>
      </w:r>
      <w:proofErr w:type="gramStart"/>
      <w:r w:rsidRPr="00B82FE1">
        <w:rPr>
          <w:sz w:val="26"/>
          <w:szCs w:val="26"/>
        </w:rPr>
        <w:t>ст в сх</w:t>
      </w:r>
      <w:proofErr w:type="gramEnd"/>
      <w:r w:rsidRPr="00B82FE1">
        <w:rPr>
          <w:sz w:val="26"/>
          <w:szCs w:val="26"/>
        </w:rPr>
        <w:t>ему размещения нестационарных объектов, о внесении корректировок и исключении объектов из схемы осуществляется межведомственной комиссий в сфере потребительского рынка Лукояновского муниципального округа Нижегородской области, состав</w:t>
      </w:r>
      <w:r w:rsidR="00F54122" w:rsidRPr="00B82FE1">
        <w:rPr>
          <w:sz w:val="26"/>
          <w:szCs w:val="26"/>
        </w:rPr>
        <w:t xml:space="preserve">, полномочия и регламент работы </w:t>
      </w:r>
      <w:r w:rsidRPr="00B82FE1">
        <w:rPr>
          <w:sz w:val="26"/>
          <w:szCs w:val="26"/>
        </w:rPr>
        <w:t>которой утвержда</w:t>
      </w:r>
      <w:r w:rsidR="00F54122" w:rsidRPr="00B82FE1">
        <w:rPr>
          <w:sz w:val="26"/>
          <w:szCs w:val="26"/>
        </w:rPr>
        <w:t>ю</w:t>
      </w:r>
      <w:r w:rsidRPr="00B82FE1">
        <w:rPr>
          <w:sz w:val="26"/>
          <w:szCs w:val="26"/>
        </w:rPr>
        <w:t>тся</w:t>
      </w:r>
      <w:r w:rsidR="00F54122" w:rsidRPr="00B82FE1">
        <w:rPr>
          <w:sz w:val="26"/>
          <w:szCs w:val="26"/>
        </w:rPr>
        <w:t xml:space="preserve"> постановлением администрации Лукояновского муниципального округа Нижегородской области.</w:t>
      </w:r>
    </w:p>
    <w:p w:rsidR="00793486" w:rsidRPr="00B82FE1" w:rsidRDefault="00B778A9"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3.15</w:t>
      </w:r>
      <w:r w:rsidR="00793486" w:rsidRPr="00B82FE1">
        <w:rPr>
          <w:rFonts w:ascii="Times New Roman" w:hAnsi="Times New Roman" w:cs="Times New Roman"/>
          <w:sz w:val="26"/>
          <w:szCs w:val="26"/>
        </w:rPr>
        <w:t>. Основаниями для отказа заявителю о включении нового места размещения нестационарного торгового объекта в схему размещения нестационарных торговых объектов и о внесении корректировок в схему являются:</w:t>
      </w:r>
    </w:p>
    <w:p w:rsidR="00FD0895" w:rsidRPr="00B82FE1" w:rsidRDefault="00FD0895"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 наличие в заявлении или предоставленных документах недостоверной, неточной информации, предоставление неполного пакета документов или предоставление пакета документов по истечении установленных сроков;</w:t>
      </w:r>
    </w:p>
    <w:p w:rsidR="006B0478" w:rsidRDefault="00793486" w:rsidP="008E33D9">
      <w:pPr>
        <w:pStyle w:val="ConsPlusNormal"/>
        <w:ind w:firstLine="709"/>
        <w:jc w:val="both"/>
        <w:rPr>
          <w:rFonts w:ascii="Times New Roman" w:hAnsi="Times New Roman" w:cs="Times New Roman"/>
          <w:sz w:val="26"/>
          <w:szCs w:val="26"/>
        </w:rPr>
      </w:pPr>
      <w:r w:rsidRPr="00B82FE1">
        <w:rPr>
          <w:rFonts w:ascii="Times New Roman" w:hAnsi="Times New Roman" w:cs="Times New Roman"/>
          <w:sz w:val="26"/>
          <w:szCs w:val="26"/>
        </w:rPr>
        <w:t>-</w:t>
      </w:r>
      <w:r w:rsidR="00FD0895" w:rsidRPr="00B82FE1">
        <w:rPr>
          <w:rFonts w:ascii="Times New Roman" w:hAnsi="Times New Roman" w:cs="Times New Roman"/>
          <w:sz w:val="26"/>
          <w:szCs w:val="26"/>
        </w:rPr>
        <w:t xml:space="preserve"> </w:t>
      </w:r>
      <w:proofErr w:type="gramStart"/>
      <w:r w:rsidR="00FD0895" w:rsidRPr="00B82FE1">
        <w:rPr>
          <w:rFonts w:ascii="Times New Roman" w:hAnsi="Times New Roman" w:cs="Times New Roman"/>
          <w:sz w:val="26"/>
          <w:szCs w:val="26"/>
        </w:rPr>
        <w:t>несоответствие</w:t>
      </w:r>
      <w:proofErr w:type="gramEnd"/>
      <w:r w:rsidR="00FD0895" w:rsidRPr="00B82FE1">
        <w:rPr>
          <w:rFonts w:ascii="Times New Roman" w:hAnsi="Times New Roman" w:cs="Times New Roman"/>
          <w:sz w:val="26"/>
          <w:szCs w:val="26"/>
        </w:rPr>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r w:rsidR="006B0478">
        <w:rPr>
          <w:rFonts w:ascii="Times New Roman" w:hAnsi="Times New Roman" w:cs="Times New Roman"/>
          <w:sz w:val="26"/>
          <w:szCs w:val="26"/>
        </w:rPr>
        <w:t>;</w:t>
      </w:r>
    </w:p>
    <w:p w:rsidR="004D1ECE" w:rsidRPr="008E23E0" w:rsidRDefault="006B0478" w:rsidP="008E33D9">
      <w:pPr>
        <w:pStyle w:val="ConsPlusNormal"/>
        <w:ind w:firstLine="709"/>
        <w:jc w:val="both"/>
        <w:rPr>
          <w:rFonts w:ascii="Times New Roman" w:hAnsi="Times New Roman" w:cs="Times New Roman"/>
          <w:sz w:val="26"/>
          <w:szCs w:val="26"/>
        </w:rPr>
      </w:pPr>
      <w:r w:rsidRPr="008E23E0">
        <w:rPr>
          <w:rFonts w:ascii="Times New Roman" w:hAnsi="Times New Roman" w:cs="Times New Roman"/>
          <w:sz w:val="26"/>
          <w:szCs w:val="26"/>
        </w:rPr>
        <w:t>- несоответствие места размещения нестационарного торгового объекта требованиям пункта 3.6 Настоящего Порядка</w:t>
      </w:r>
      <w:r w:rsidR="00FD0895" w:rsidRPr="008E23E0">
        <w:rPr>
          <w:rFonts w:ascii="Times New Roman" w:hAnsi="Times New Roman" w:cs="Times New Roman"/>
          <w:sz w:val="26"/>
          <w:szCs w:val="26"/>
        </w:rPr>
        <w:t>.</w:t>
      </w:r>
      <w:r w:rsidR="00793486" w:rsidRPr="008E23E0">
        <w:rPr>
          <w:rFonts w:ascii="Times New Roman" w:hAnsi="Times New Roman" w:cs="Times New Roman"/>
          <w:sz w:val="26"/>
          <w:szCs w:val="26"/>
        </w:rPr>
        <w:t xml:space="preserve">  </w:t>
      </w:r>
    </w:p>
    <w:p w:rsidR="00793486" w:rsidRPr="009F456C" w:rsidRDefault="004D1ECE" w:rsidP="008E33D9">
      <w:pPr>
        <w:pStyle w:val="ConsPlusNormal"/>
        <w:ind w:firstLine="709"/>
        <w:jc w:val="both"/>
        <w:rPr>
          <w:rFonts w:ascii="Times New Roman" w:hAnsi="Times New Roman" w:cs="Times New Roman"/>
          <w:sz w:val="26"/>
          <w:szCs w:val="26"/>
        </w:rPr>
      </w:pPr>
      <w:r w:rsidRPr="009F456C">
        <w:rPr>
          <w:rFonts w:ascii="Times New Roman" w:hAnsi="Times New Roman" w:cs="Times New Roman"/>
          <w:sz w:val="26"/>
          <w:szCs w:val="26"/>
        </w:rPr>
        <w:t>3.1</w:t>
      </w:r>
      <w:r w:rsidR="00172559" w:rsidRPr="009F456C">
        <w:rPr>
          <w:rFonts w:ascii="Times New Roman" w:hAnsi="Times New Roman" w:cs="Times New Roman"/>
          <w:sz w:val="26"/>
          <w:szCs w:val="26"/>
        </w:rPr>
        <w:t>6</w:t>
      </w:r>
      <w:r w:rsidRPr="009F456C">
        <w:rPr>
          <w:rFonts w:ascii="Times New Roman" w:hAnsi="Times New Roman" w:cs="Times New Roman"/>
          <w:sz w:val="26"/>
          <w:szCs w:val="26"/>
        </w:rPr>
        <w:t xml:space="preserve">. Нестационарные торговые объекты, размещенные на земельных участках, </w:t>
      </w:r>
      <w:r w:rsidRPr="009F456C">
        <w:rPr>
          <w:rFonts w:ascii="Times New Roman" w:hAnsi="Times New Roman" w:cs="Times New Roman"/>
          <w:sz w:val="26"/>
          <w:szCs w:val="26"/>
        </w:rPr>
        <w:lastRenderedPageBreak/>
        <w:t>находящихся в частной собственности, подлежат включению в схему размещения нестационарных торговых объектов в порядке, предусмотренном действующим региональным законодательством.</w:t>
      </w:r>
      <w:r w:rsidR="00793486" w:rsidRPr="009F456C">
        <w:rPr>
          <w:rFonts w:ascii="Times New Roman" w:hAnsi="Times New Roman" w:cs="Times New Roman"/>
          <w:sz w:val="26"/>
          <w:szCs w:val="26"/>
        </w:rPr>
        <w:t xml:space="preserve">   </w:t>
      </w:r>
    </w:p>
    <w:p w:rsidR="00793486" w:rsidRPr="00B82FE1" w:rsidRDefault="00F54122" w:rsidP="008E33D9">
      <w:pPr>
        <w:autoSpaceDE w:val="0"/>
        <w:autoSpaceDN w:val="0"/>
        <w:adjustRightInd w:val="0"/>
        <w:ind w:firstLine="709"/>
        <w:jc w:val="both"/>
        <w:rPr>
          <w:sz w:val="26"/>
          <w:szCs w:val="26"/>
        </w:rPr>
      </w:pPr>
      <w:r w:rsidRPr="00B82FE1">
        <w:rPr>
          <w:sz w:val="26"/>
          <w:szCs w:val="26"/>
        </w:rPr>
        <w:t>3.1</w:t>
      </w:r>
      <w:r w:rsidR="00793486" w:rsidRPr="00B82FE1">
        <w:rPr>
          <w:sz w:val="26"/>
          <w:szCs w:val="26"/>
        </w:rPr>
        <w:t>7</w:t>
      </w:r>
      <w:r w:rsidRPr="00B82FE1">
        <w:rPr>
          <w:sz w:val="26"/>
          <w:szCs w:val="26"/>
        </w:rPr>
        <w:t xml:space="preserve">. Схема размещения нестационарных торговых объектов утверждается постановлением администрации Лукояновского муниципального округа Нижегородской области. </w:t>
      </w:r>
    </w:p>
    <w:p w:rsidR="00265045" w:rsidRPr="00B82FE1" w:rsidRDefault="00F54122" w:rsidP="008E33D9">
      <w:pPr>
        <w:autoSpaceDE w:val="0"/>
        <w:autoSpaceDN w:val="0"/>
        <w:adjustRightInd w:val="0"/>
        <w:ind w:firstLine="709"/>
        <w:jc w:val="both"/>
        <w:rPr>
          <w:sz w:val="26"/>
          <w:szCs w:val="26"/>
        </w:rPr>
      </w:pPr>
      <w:r w:rsidRPr="00B82FE1">
        <w:rPr>
          <w:sz w:val="26"/>
          <w:szCs w:val="26"/>
        </w:rPr>
        <w:t xml:space="preserve">Проект постановления об утверждении схемы размещения нестационарных торговых объектов </w:t>
      </w:r>
      <w:r w:rsidR="00793486" w:rsidRPr="00B82FE1">
        <w:rPr>
          <w:sz w:val="26"/>
          <w:szCs w:val="26"/>
        </w:rPr>
        <w:t>подлежит процедуре оценки регулирующего воздействия в соответствии с действующим законодательством.</w:t>
      </w:r>
    </w:p>
    <w:p w:rsidR="00DE321D" w:rsidRPr="00B82FE1" w:rsidRDefault="000A083D" w:rsidP="008E33D9">
      <w:pPr>
        <w:autoSpaceDE w:val="0"/>
        <w:autoSpaceDN w:val="0"/>
        <w:adjustRightInd w:val="0"/>
        <w:ind w:firstLine="709"/>
        <w:jc w:val="both"/>
        <w:rPr>
          <w:sz w:val="26"/>
          <w:szCs w:val="26"/>
        </w:rPr>
      </w:pPr>
      <w:r w:rsidRPr="00B82FE1">
        <w:rPr>
          <w:sz w:val="26"/>
          <w:szCs w:val="26"/>
        </w:rPr>
        <w:t>3.1</w:t>
      </w:r>
      <w:r w:rsidR="00FD0895" w:rsidRPr="00B82FE1">
        <w:rPr>
          <w:sz w:val="26"/>
          <w:szCs w:val="26"/>
        </w:rPr>
        <w:t>8</w:t>
      </w:r>
      <w:r w:rsidRPr="00B82FE1">
        <w:rPr>
          <w:sz w:val="26"/>
          <w:szCs w:val="26"/>
        </w:rPr>
        <w:t xml:space="preserve">. </w:t>
      </w:r>
      <w:r w:rsidR="00DE321D" w:rsidRPr="00B82FE1">
        <w:rPr>
          <w:sz w:val="26"/>
          <w:szCs w:val="26"/>
        </w:rPr>
        <w:t>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официальных сайтах министерства промышленности, торговли и предпринимательства Нижегородской области и администрации Лукояновского муниципального округа Нижегородской области в информаци</w:t>
      </w:r>
      <w:r w:rsidR="00172559" w:rsidRPr="00B82FE1">
        <w:rPr>
          <w:sz w:val="26"/>
          <w:szCs w:val="26"/>
        </w:rPr>
        <w:t>онно-телекоммуникационной сети «</w:t>
      </w:r>
      <w:r w:rsidR="00DE321D" w:rsidRPr="00B82FE1">
        <w:rPr>
          <w:sz w:val="26"/>
          <w:szCs w:val="26"/>
        </w:rPr>
        <w:t>Интернет</w:t>
      </w:r>
      <w:r w:rsidR="00172559" w:rsidRPr="00B82FE1">
        <w:rPr>
          <w:sz w:val="26"/>
          <w:szCs w:val="26"/>
        </w:rPr>
        <w:t>»</w:t>
      </w:r>
      <w:r w:rsidR="00DE321D" w:rsidRPr="00B82FE1">
        <w:rPr>
          <w:sz w:val="26"/>
          <w:szCs w:val="26"/>
        </w:rPr>
        <w:t>.</w:t>
      </w:r>
    </w:p>
    <w:p w:rsidR="00FE3E60" w:rsidRPr="00B82FE1" w:rsidRDefault="00FE3E60" w:rsidP="00C90A2A">
      <w:pPr>
        <w:autoSpaceDE w:val="0"/>
        <w:autoSpaceDN w:val="0"/>
        <w:adjustRightInd w:val="0"/>
        <w:jc w:val="both"/>
        <w:rPr>
          <w:sz w:val="26"/>
          <w:szCs w:val="26"/>
        </w:rPr>
      </w:pPr>
    </w:p>
    <w:p w:rsidR="00FE3E60" w:rsidRPr="00B82FE1" w:rsidRDefault="00FE3E60" w:rsidP="00C90A2A">
      <w:pPr>
        <w:autoSpaceDE w:val="0"/>
        <w:autoSpaceDN w:val="0"/>
        <w:adjustRightInd w:val="0"/>
        <w:jc w:val="center"/>
        <w:rPr>
          <w:b/>
          <w:sz w:val="26"/>
          <w:szCs w:val="26"/>
        </w:rPr>
      </w:pPr>
      <w:r w:rsidRPr="00B82FE1">
        <w:rPr>
          <w:b/>
          <w:sz w:val="26"/>
          <w:szCs w:val="26"/>
        </w:rPr>
        <w:t>4. Размещение нестационарных торговых объектов</w:t>
      </w:r>
    </w:p>
    <w:p w:rsidR="00FE3E60" w:rsidRPr="00B82FE1" w:rsidRDefault="00FE3E60" w:rsidP="00C90A2A">
      <w:pPr>
        <w:autoSpaceDE w:val="0"/>
        <w:autoSpaceDN w:val="0"/>
        <w:adjustRightInd w:val="0"/>
        <w:jc w:val="both"/>
        <w:rPr>
          <w:sz w:val="26"/>
          <w:szCs w:val="26"/>
        </w:rPr>
      </w:pPr>
    </w:p>
    <w:p w:rsidR="00FE3E60" w:rsidRPr="00B82FE1" w:rsidRDefault="00FE3E60" w:rsidP="008745AA">
      <w:pPr>
        <w:autoSpaceDE w:val="0"/>
        <w:autoSpaceDN w:val="0"/>
        <w:adjustRightInd w:val="0"/>
        <w:ind w:firstLine="709"/>
        <w:jc w:val="both"/>
        <w:rPr>
          <w:sz w:val="26"/>
          <w:szCs w:val="26"/>
        </w:rPr>
      </w:pPr>
      <w:r w:rsidRPr="00B82FE1">
        <w:rPr>
          <w:sz w:val="26"/>
          <w:szCs w:val="26"/>
        </w:rPr>
        <w:t xml:space="preserve">4.1. Размещение нестационарных торговых объектов </w:t>
      </w:r>
      <w:r w:rsidR="00EF2E5A" w:rsidRPr="00B82FE1">
        <w:rPr>
          <w:sz w:val="26"/>
          <w:szCs w:val="26"/>
        </w:rPr>
        <w:t>на территории Лукояновского муниципального округа Нижегородской области</w:t>
      </w:r>
      <w:r w:rsidR="00EC77C8" w:rsidRPr="00B82FE1">
        <w:rPr>
          <w:sz w:val="26"/>
          <w:szCs w:val="26"/>
        </w:rPr>
        <w:t xml:space="preserve"> </w:t>
      </w:r>
      <w:r w:rsidRPr="00B82FE1">
        <w:rPr>
          <w:sz w:val="26"/>
          <w:szCs w:val="26"/>
        </w:rPr>
        <w:t>осуществляется в соответствии со схемой размещения нестационарных торговых объектов на основании договора</w:t>
      </w:r>
      <w:r w:rsidR="00EF2E5A" w:rsidRPr="00B82FE1">
        <w:rPr>
          <w:sz w:val="26"/>
          <w:szCs w:val="26"/>
        </w:rPr>
        <w:t xml:space="preserve"> </w:t>
      </w:r>
      <w:r w:rsidRPr="00B82FE1">
        <w:rPr>
          <w:sz w:val="26"/>
          <w:szCs w:val="26"/>
        </w:rPr>
        <w:t>на размещение нестационарного торгового объекта.</w:t>
      </w:r>
    </w:p>
    <w:p w:rsidR="00DE321D" w:rsidRPr="00B82FE1" w:rsidRDefault="00FE3E60" w:rsidP="008745AA">
      <w:pPr>
        <w:autoSpaceDE w:val="0"/>
        <w:autoSpaceDN w:val="0"/>
        <w:adjustRightInd w:val="0"/>
        <w:ind w:firstLine="709"/>
        <w:jc w:val="both"/>
        <w:rPr>
          <w:sz w:val="26"/>
          <w:szCs w:val="26"/>
        </w:rPr>
      </w:pPr>
      <w:r w:rsidRPr="00B82FE1">
        <w:rPr>
          <w:sz w:val="26"/>
          <w:szCs w:val="26"/>
        </w:rPr>
        <w:t>4.2. Договор на размещение нестационарного торгового объекта заключается в соответствии с законодательством по итогам проведения аукциона на размещение нестационарного торгового объекта.</w:t>
      </w:r>
    </w:p>
    <w:p w:rsidR="001035E0" w:rsidRPr="00B82FE1" w:rsidRDefault="001035E0" w:rsidP="008745AA">
      <w:pPr>
        <w:autoSpaceDE w:val="0"/>
        <w:autoSpaceDN w:val="0"/>
        <w:adjustRightInd w:val="0"/>
        <w:ind w:firstLine="709"/>
        <w:jc w:val="both"/>
        <w:rPr>
          <w:sz w:val="26"/>
          <w:szCs w:val="26"/>
        </w:rPr>
      </w:pPr>
      <w:r w:rsidRPr="00B82FE1">
        <w:rPr>
          <w:sz w:val="26"/>
          <w:szCs w:val="26"/>
        </w:rPr>
        <w:t>4.3. Заключение договора на размещение нестационарного торгового объекта осуществляется в соответствии с административным регламентом предоставления муниципальной услуги «Заключение договора на размещение нестационарных торговых объектов», утвержденным постановлением администрации Лукояновского муниципального округа Нижегородской области от 22.05.2026 № 405-п.</w:t>
      </w:r>
    </w:p>
    <w:p w:rsidR="001035E0" w:rsidRPr="00B82FE1" w:rsidRDefault="00EB76E5" w:rsidP="008745AA">
      <w:pPr>
        <w:autoSpaceDE w:val="0"/>
        <w:autoSpaceDN w:val="0"/>
        <w:adjustRightInd w:val="0"/>
        <w:ind w:firstLine="709"/>
        <w:jc w:val="both"/>
        <w:rPr>
          <w:sz w:val="26"/>
          <w:szCs w:val="26"/>
        </w:rPr>
      </w:pPr>
      <w:r w:rsidRPr="00B82FE1">
        <w:rPr>
          <w:sz w:val="26"/>
          <w:szCs w:val="26"/>
        </w:rPr>
        <w:t>4.4</w:t>
      </w:r>
      <w:r w:rsidR="001035E0" w:rsidRPr="00B82FE1">
        <w:rPr>
          <w:sz w:val="26"/>
          <w:szCs w:val="26"/>
        </w:rPr>
        <w:t>. В заключени</w:t>
      </w:r>
      <w:proofErr w:type="gramStart"/>
      <w:r w:rsidR="001035E0" w:rsidRPr="00B82FE1">
        <w:rPr>
          <w:sz w:val="26"/>
          <w:szCs w:val="26"/>
        </w:rPr>
        <w:t>и</w:t>
      </w:r>
      <w:proofErr w:type="gramEnd"/>
      <w:r w:rsidR="001035E0" w:rsidRPr="00B82FE1">
        <w:rPr>
          <w:sz w:val="26"/>
          <w:szCs w:val="26"/>
        </w:rPr>
        <w:t xml:space="preserve"> договора на размещение нестационарного торгового объекта может быть отказано в следующих случаях:</w:t>
      </w:r>
    </w:p>
    <w:p w:rsidR="001035E0" w:rsidRPr="00B82FE1" w:rsidRDefault="001035E0" w:rsidP="008745AA">
      <w:pPr>
        <w:autoSpaceDE w:val="0"/>
        <w:autoSpaceDN w:val="0"/>
        <w:adjustRightInd w:val="0"/>
        <w:ind w:firstLine="709"/>
        <w:jc w:val="both"/>
        <w:rPr>
          <w:sz w:val="26"/>
          <w:szCs w:val="26"/>
        </w:rPr>
      </w:pPr>
      <w:r w:rsidRPr="00B82FE1">
        <w:rPr>
          <w:sz w:val="26"/>
          <w:szCs w:val="26"/>
        </w:rPr>
        <w:t>- отсутствие в заявлении контактных данных заявителя, почтового адреса;</w:t>
      </w:r>
    </w:p>
    <w:p w:rsidR="001035E0" w:rsidRPr="00B82FE1" w:rsidRDefault="001035E0" w:rsidP="008745AA">
      <w:pPr>
        <w:autoSpaceDE w:val="0"/>
        <w:autoSpaceDN w:val="0"/>
        <w:adjustRightInd w:val="0"/>
        <w:ind w:firstLine="709"/>
        <w:jc w:val="both"/>
        <w:rPr>
          <w:sz w:val="26"/>
          <w:szCs w:val="26"/>
        </w:rPr>
      </w:pPr>
      <w:r w:rsidRPr="00B82FE1">
        <w:rPr>
          <w:sz w:val="26"/>
          <w:szCs w:val="26"/>
        </w:rPr>
        <w:t>- отсутствие места, на которое подано заявление о заключении договора на размещение объекта, в схеме размещения нестационарных торговых объектов;</w:t>
      </w:r>
    </w:p>
    <w:p w:rsidR="001035E0" w:rsidRPr="00B82FE1" w:rsidRDefault="001035E0" w:rsidP="008745AA">
      <w:pPr>
        <w:autoSpaceDE w:val="0"/>
        <w:autoSpaceDN w:val="0"/>
        <w:adjustRightInd w:val="0"/>
        <w:ind w:firstLine="709"/>
        <w:jc w:val="both"/>
        <w:rPr>
          <w:sz w:val="26"/>
          <w:szCs w:val="26"/>
        </w:rPr>
      </w:pPr>
      <w:r w:rsidRPr="00B82FE1">
        <w:rPr>
          <w:sz w:val="26"/>
          <w:szCs w:val="26"/>
        </w:rPr>
        <w:t>- по адресу, указанному в заявлении, принято решение о заключении договора на размещение нестационарного торгового объекта с иным заявителем;</w:t>
      </w:r>
    </w:p>
    <w:p w:rsidR="001035E0" w:rsidRPr="00B82FE1" w:rsidRDefault="001035E0" w:rsidP="008745AA">
      <w:pPr>
        <w:autoSpaceDE w:val="0"/>
        <w:autoSpaceDN w:val="0"/>
        <w:adjustRightInd w:val="0"/>
        <w:ind w:firstLine="709"/>
        <w:jc w:val="both"/>
        <w:rPr>
          <w:sz w:val="26"/>
          <w:szCs w:val="26"/>
        </w:rPr>
      </w:pPr>
      <w:r w:rsidRPr="00B82FE1">
        <w:rPr>
          <w:sz w:val="26"/>
          <w:szCs w:val="26"/>
        </w:rPr>
        <w:t>- обременение места в схеме размещения нестационарных торговых объектов правами третьих лиц;</w:t>
      </w:r>
    </w:p>
    <w:p w:rsidR="001035E0" w:rsidRPr="00B82FE1" w:rsidRDefault="001035E0" w:rsidP="008745AA">
      <w:pPr>
        <w:autoSpaceDE w:val="0"/>
        <w:autoSpaceDN w:val="0"/>
        <w:adjustRightInd w:val="0"/>
        <w:ind w:firstLine="709"/>
        <w:jc w:val="both"/>
        <w:rPr>
          <w:sz w:val="26"/>
          <w:szCs w:val="26"/>
        </w:rPr>
      </w:pPr>
      <w:r w:rsidRPr="00B82FE1">
        <w:rPr>
          <w:sz w:val="26"/>
          <w:szCs w:val="26"/>
        </w:rPr>
        <w:t>- 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нестационарных торговых объектов;</w:t>
      </w:r>
    </w:p>
    <w:p w:rsidR="001035E0" w:rsidRPr="00B82FE1" w:rsidRDefault="001035E0" w:rsidP="008745AA">
      <w:pPr>
        <w:autoSpaceDE w:val="0"/>
        <w:autoSpaceDN w:val="0"/>
        <w:adjustRightInd w:val="0"/>
        <w:ind w:firstLine="709"/>
        <w:jc w:val="both"/>
        <w:rPr>
          <w:sz w:val="26"/>
          <w:szCs w:val="26"/>
        </w:rPr>
      </w:pPr>
      <w:r w:rsidRPr="00B82FE1">
        <w:rPr>
          <w:sz w:val="26"/>
          <w:szCs w:val="26"/>
        </w:rPr>
        <w:t>- наличие в заявлении или предоставленных документах недостоверной, неточной информации, предоставление неполного пакета документов или предоставление пакета документов по истечении установленных сроков;</w:t>
      </w:r>
    </w:p>
    <w:p w:rsidR="001035E0" w:rsidRPr="00B82FE1" w:rsidRDefault="001035E0" w:rsidP="008745AA">
      <w:pPr>
        <w:autoSpaceDE w:val="0"/>
        <w:autoSpaceDN w:val="0"/>
        <w:adjustRightInd w:val="0"/>
        <w:ind w:firstLine="709"/>
        <w:jc w:val="both"/>
        <w:rPr>
          <w:sz w:val="26"/>
          <w:szCs w:val="26"/>
        </w:rPr>
      </w:pPr>
      <w:r w:rsidRPr="00B82FE1">
        <w:rPr>
          <w:sz w:val="26"/>
          <w:szCs w:val="26"/>
        </w:rPr>
        <w:t>- несоответствие заявителя категориям субъектов предпринимательской деятельности, указанных в административном регламенте предоставления муниципальной услуги «Заключение договора на размещение нестационарн</w:t>
      </w:r>
      <w:r w:rsidR="00EB76E5" w:rsidRPr="00B82FE1">
        <w:rPr>
          <w:sz w:val="26"/>
          <w:szCs w:val="26"/>
        </w:rPr>
        <w:t>ых</w:t>
      </w:r>
      <w:r w:rsidRPr="00B82FE1">
        <w:rPr>
          <w:sz w:val="26"/>
          <w:szCs w:val="26"/>
        </w:rPr>
        <w:t xml:space="preserve"> торгов</w:t>
      </w:r>
      <w:r w:rsidR="00EB76E5" w:rsidRPr="00B82FE1">
        <w:rPr>
          <w:sz w:val="26"/>
          <w:szCs w:val="26"/>
        </w:rPr>
        <w:t>ых</w:t>
      </w:r>
      <w:r w:rsidRPr="00B82FE1">
        <w:rPr>
          <w:sz w:val="26"/>
          <w:szCs w:val="26"/>
        </w:rPr>
        <w:t xml:space="preserve"> объект</w:t>
      </w:r>
      <w:r w:rsidR="00EB76E5" w:rsidRPr="00B82FE1">
        <w:rPr>
          <w:sz w:val="26"/>
          <w:szCs w:val="26"/>
        </w:rPr>
        <w:t>ов</w:t>
      </w:r>
      <w:r w:rsidRPr="00B82FE1">
        <w:rPr>
          <w:sz w:val="26"/>
          <w:szCs w:val="26"/>
        </w:rPr>
        <w:t>», имеющих право на заключение договора на размещение нестационарного торгового объекта;</w:t>
      </w:r>
    </w:p>
    <w:p w:rsidR="001035E0" w:rsidRPr="00B82FE1" w:rsidRDefault="001035E0" w:rsidP="008745AA">
      <w:pPr>
        <w:autoSpaceDE w:val="0"/>
        <w:autoSpaceDN w:val="0"/>
        <w:adjustRightInd w:val="0"/>
        <w:ind w:firstLine="709"/>
        <w:jc w:val="both"/>
        <w:rPr>
          <w:sz w:val="26"/>
          <w:szCs w:val="26"/>
        </w:rPr>
      </w:pPr>
      <w:r w:rsidRPr="00B82FE1">
        <w:rPr>
          <w:sz w:val="26"/>
          <w:szCs w:val="26"/>
        </w:rPr>
        <w:lastRenderedPageBreak/>
        <w:t>- наличие у заявителя задолженности по налогам и сборам;</w:t>
      </w:r>
    </w:p>
    <w:p w:rsidR="001035E0" w:rsidRPr="00B82FE1" w:rsidRDefault="001035E0" w:rsidP="008745AA">
      <w:pPr>
        <w:autoSpaceDE w:val="0"/>
        <w:autoSpaceDN w:val="0"/>
        <w:adjustRightInd w:val="0"/>
        <w:ind w:firstLine="709"/>
        <w:jc w:val="both"/>
        <w:rPr>
          <w:sz w:val="26"/>
          <w:szCs w:val="26"/>
        </w:rPr>
      </w:pPr>
      <w:r w:rsidRPr="00B82FE1">
        <w:rPr>
          <w:sz w:val="26"/>
          <w:szCs w:val="26"/>
        </w:rPr>
        <w:t>- несоответствие нестационарного торгового объекта (тип, специализация или площадь объекта) требованиям, установленным схемой размещения нестационарных торговых объектов к заявленному месту;</w:t>
      </w:r>
    </w:p>
    <w:p w:rsidR="001035E0" w:rsidRPr="00B82FE1" w:rsidRDefault="001035E0" w:rsidP="008745AA">
      <w:pPr>
        <w:autoSpaceDE w:val="0"/>
        <w:autoSpaceDN w:val="0"/>
        <w:adjustRightInd w:val="0"/>
        <w:ind w:firstLine="709"/>
        <w:jc w:val="both"/>
        <w:rPr>
          <w:sz w:val="26"/>
          <w:szCs w:val="26"/>
        </w:rPr>
      </w:pPr>
      <w:r w:rsidRPr="00B82FE1">
        <w:rPr>
          <w:sz w:val="26"/>
          <w:szCs w:val="26"/>
        </w:rPr>
        <w:t>- установление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p>
    <w:p w:rsidR="001035E0" w:rsidRPr="00B82FE1" w:rsidRDefault="001035E0" w:rsidP="008745AA">
      <w:pPr>
        <w:autoSpaceDE w:val="0"/>
        <w:autoSpaceDN w:val="0"/>
        <w:adjustRightInd w:val="0"/>
        <w:ind w:firstLine="709"/>
        <w:jc w:val="both"/>
        <w:rPr>
          <w:sz w:val="26"/>
          <w:szCs w:val="26"/>
        </w:rPr>
      </w:pPr>
      <w:r w:rsidRPr="00B82FE1">
        <w:rPr>
          <w:sz w:val="26"/>
          <w:szCs w:val="26"/>
        </w:rPr>
        <w:t>- несоответствие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p>
    <w:p w:rsidR="001035E0" w:rsidRPr="00B82FE1" w:rsidRDefault="001035E0" w:rsidP="008745AA">
      <w:pPr>
        <w:autoSpaceDE w:val="0"/>
        <w:autoSpaceDN w:val="0"/>
        <w:adjustRightInd w:val="0"/>
        <w:ind w:firstLine="709"/>
        <w:jc w:val="both"/>
        <w:rPr>
          <w:sz w:val="26"/>
          <w:szCs w:val="26"/>
        </w:rPr>
      </w:pPr>
      <w:r w:rsidRPr="00B82FE1">
        <w:rPr>
          <w:sz w:val="26"/>
          <w:szCs w:val="26"/>
        </w:rPr>
        <w:t xml:space="preserve">- </w:t>
      </w:r>
      <w:proofErr w:type="gramStart"/>
      <w:r w:rsidRPr="00B82FE1">
        <w:rPr>
          <w:sz w:val="26"/>
          <w:szCs w:val="26"/>
        </w:rPr>
        <w:t>несоответствие</w:t>
      </w:r>
      <w:proofErr w:type="gramEnd"/>
      <w:r w:rsidRPr="00B82FE1">
        <w:rPr>
          <w:sz w:val="26"/>
          <w:szCs w:val="26"/>
        </w:rPr>
        <w:t xml:space="preserve"> требованиям градостроительного законодательства, включая требования С</w:t>
      </w:r>
      <w:r w:rsidR="00B03F01">
        <w:rPr>
          <w:sz w:val="26"/>
          <w:szCs w:val="26"/>
        </w:rPr>
        <w:t>Н</w:t>
      </w:r>
      <w:r w:rsidRPr="00B82FE1">
        <w:rPr>
          <w:sz w:val="26"/>
          <w:szCs w:val="26"/>
        </w:rPr>
        <w:t>иПов, в части минимальных расстояний между зданиями, строениями, сооружениями и возможности размещения на заявленном мест</w:t>
      </w:r>
      <w:r w:rsidR="00EB76E5" w:rsidRPr="00B82FE1">
        <w:rPr>
          <w:sz w:val="26"/>
          <w:szCs w:val="26"/>
        </w:rPr>
        <w:t>е</w:t>
      </w:r>
      <w:r w:rsidRPr="00B82FE1">
        <w:rPr>
          <w:sz w:val="26"/>
          <w:szCs w:val="26"/>
        </w:rPr>
        <w:t>,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1035E0" w:rsidRPr="00B82FE1" w:rsidRDefault="001035E0" w:rsidP="008745AA">
      <w:pPr>
        <w:autoSpaceDE w:val="0"/>
        <w:autoSpaceDN w:val="0"/>
        <w:adjustRightInd w:val="0"/>
        <w:ind w:firstLine="709"/>
        <w:jc w:val="both"/>
        <w:rPr>
          <w:sz w:val="26"/>
          <w:szCs w:val="26"/>
        </w:rPr>
      </w:pPr>
      <w:r w:rsidRPr="00B82FE1">
        <w:rPr>
          <w:sz w:val="26"/>
          <w:szCs w:val="26"/>
        </w:rPr>
        <w:t xml:space="preserve">- функционирование нестационарного торгового объекта по указанному в заявлении режиму работы может привести к нарушению покоя граждан и тишины в ночное время. </w:t>
      </w:r>
    </w:p>
    <w:p w:rsidR="00FE3E60" w:rsidRPr="00B82FE1" w:rsidRDefault="00FE3E60" w:rsidP="008745AA">
      <w:pPr>
        <w:autoSpaceDE w:val="0"/>
        <w:autoSpaceDN w:val="0"/>
        <w:adjustRightInd w:val="0"/>
        <w:ind w:firstLine="709"/>
        <w:jc w:val="both"/>
        <w:rPr>
          <w:sz w:val="26"/>
          <w:szCs w:val="26"/>
        </w:rPr>
      </w:pPr>
      <w:r w:rsidRPr="00B82FE1">
        <w:rPr>
          <w:sz w:val="26"/>
          <w:szCs w:val="26"/>
        </w:rPr>
        <w:t>4.</w:t>
      </w:r>
      <w:r w:rsidR="00EB76E5" w:rsidRPr="00B82FE1">
        <w:rPr>
          <w:sz w:val="26"/>
          <w:szCs w:val="26"/>
        </w:rPr>
        <w:t>5</w:t>
      </w:r>
      <w:r w:rsidRPr="00B82FE1">
        <w:rPr>
          <w:sz w:val="26"/>
          <w:szCs w:val="26"/>
        </w:rPr>
        <w:t>. Заключение договора без проведения конкурсных процедур осуществляется в следующих случаях:</w:t>
      </w:r>
    </w:p>
    <w:p w:rsidR="00FE3E60" w:rsidRPr="00B82FE1" w:rsidRDefault="00FE3E60" w:rsidP="008745AA">
      <w:pPr>
        <w:autoSpaceDE w:val="0"/>
        <w:autoSpaceDN w:val="0"/>
        <w:adjustRightInd w:val="0"/>
        <w:ind w:firstLine="709"/>
        <w:jc w:val="both"/>
        <w:rPr>
          <w:sz w:val="26"/>
          <w:szCs w:val="26"/>
        </w:rPr>
      </w:pPr>
      <w:r w:rsidRPr="00B82FE1">
        <w:rPr>
          <w:sz w:val="26"/>
          <w:szCs w:val="26"/>
        </w:rPr>
        <w:t>- при предоставлении мест для размещения нестационарных торговых объектов членам крестьянских (фермерских) хозяйств, производителям сельскохозяйственной продукции и субъектам народных художественных промыслов при условии, что в размещаемых нестационарных торговых объектах основным ассортиментом реализуемой продукции (более 80 процентов от количества наименований) будет являться продукция собственного производства;</w:t>
      </w:r>
    </w:p>
    <w:p w:rsidR="00FE3E60" w:rsidRPr="008E23E0" w:rsidRDefault="00FE3E60" w:rsidP="008745AA">
      <w:pPr>
        <w:autoSpaceDE w:val="0"/>
        <w:autoSpaceDN w:val="0"/>
        <w:adjustRightInd w:val="0"/>
        <w:ind w:firstLine="709"/>
        <w:jc w:val="both"/>
        <w:rPr>
          <w:sz w:val="26"/>
          <w:szCs w:val="26"/>
        </w:rPr>
      </w:pPr>
      <w:r w:rsidRPr="008E23E0">
        <w:rPr>
          <w:sz w:val="26"/>
          <w:szCs w:val="26"/>
        </w:rPr>
        <w:t>- при предоставлении места для размещения нестационарного торгового объекта (павильона, киоск</w:t>
      </w:r>
      <w:r w:rsidR="005474F9" w:rsidRPr="008E23E0">
        <w:rPr>
          <w:sz w:val="26"/>
          <w:szCs w:val="26"/>
        </w:rPr>
        <w:t xml:space="preserve">а, летнего кафе) </w:t>
      </w:r>
      <w:r w:rsidR="008745AA" w:rsidRPr="008E23E0">
        <w:rPr>
          <w:sz w:val="26"/>
          <w:szCs w:val="26"/>
        </w:rPr>
        <w:t xml:space="preserve">хозяйствующему </w:t>
      </w:r>
      <w:r w:rsidRPr="008E23E0">
        <w:rPr>
          <w:sz w:val="26"/>
          <w:szCs w:val="26"/>
        </w:rPr>
        <w:t>субъекту, приобретшему в собственность или владеющему на иных законных основаниях размещенным по указанному адресу нестационарным торговым объектом (павильоном, киоском, летним кафе);</w:t>
      </w:r>
    </w:p>
    <w:p w:rsidR="005474F9" w:rsidRPr="008E23E0" w:rsidRDefault="005474F9" w:rsidP="008745AA">
      <w:pPr>
        <w:autoSpaceDE w:val="0"/>
        <w:autoSpaceDN w:val="0"/>
        <w:adjustRightInd w:val="0"/>
        <w:ind w:firstLine="709"/>
        <w:jc w:val="both"/>
        <w:rPr>
          <w:sz w:val="26"/>
          <w:szCs w:val="26"/>
        </w:rPr>
      </w:pPr>
      <w:r w:rsidRPr="008E23E0">
        <w:rPr>
          <w:sz w:val="26"/>
          <w:szCs w:val="26"/>
        </w:rPr>
        <w:t xml:space="preserve">- при заключении договора с </w:t>
      </w:r>
      <w:r w:rsidR="008745AA" w:rsidRPr="008E23E0">
        <w:rPr>
          <w:sz w:val="26"/>
          <w:szCs w:val="26"/>
        </w:rPr>
        <w:t xml:space="preserve">хозяйствующими </w:t>
      </w:r>
      <w:r w:rsidRPr="008E23E0">
        <w:rPr>
          <w:sz w:val="26"/>
          <w:szCs w:val="26"/>
        </w:rPr>
        <w:t>субъект</w:t>
      </w:r>
      <w:r w:rsidR="008745AA" w:rsidRPr="008E23E0">
        <w:rPr>
          <w:sz w:val="26"/>
          <w:szCs w:val="26"/>
        </w:rPr>
        <w:t>ам</w:t>
      </w:r>
      <w:r w:rsidRPr="008E23E0">
        <w:rPr>
          <w:sz w:val="26"/>
          <w:szCs w:val="26"/>
        </w:rPr>
        <w:t>и, ранее размещавшими нестационарные торговые объекты в местах, изъятых для нужд развития территории (предоставление альтернативного места для размещения нестационарного торгового объекта);</w:t>
      </w:r>
    </w:p>
    <w:p w:rsidR="00FE3E60" w:rsidRPr="008E23E0" w:rsidRDefault="00FE3E60" w:rsidP="008745AA">
      <w:pPr>
        <w:autoSpaceDE w:val="0"/>
        <w:autoSpaceDN w:val="0"/>
        <w:adjustRightInd w:val="0"/>
        <w:ind w:firstLine="709"/>
        <w:jc w:val="both"/>
        <w:rPr>
          <w:sz w:val="26"/>
          <w:szCs w:val="26"/>
        </w:rPr>
      </w:pPr>
      <w:r w:rsidRPr="008E23E0">
        <w:rPr>
          <w:sz w:val="26"/>
          <w:szCs w:val="26"/>
        </w:rPr>
        <w:t xml:space="preserve">- при заключении договора на новый срок с </w:t>
      </w:r>
      <w:r w:rsidR="008745AA" w:rsidRPr="008E23E0">
        <w:rPr>
          <w:sz w:val="26"/>
          <w:szCs w:val="26"/>
        </w:rPr>
        <w:t xml:space="preserve">хозяйствующими </w:t>
      </w:r>
      <w:r w:rsidRPr="008E23E0">
        <w:rPr>
          <w:sz w:val="26"/>
          <w:szCs w:val="26"/>
        </w:rPr>
        <w:t>субъектами, ранее размещавшими нестационарные торговые объекты по указанному адресу и не имевшими фактов нарушений требований законодательства, регулирующих соответствующую сферу деятельности</w:t>
      </w:r>
      <w:r w:rsidR="006C7FF2" w:rsidRPr="008E23E0">
        <w:rPr>
          <w:sz w:val="26"/>
          <w:szCs w:val="26"/>
        </w:rPr>
        <w:t>;</w:t>
      </w:r>
    </w:p>
    <w:p w:rsidR="0084344D" w:rsidRPr="008E23E0" w:rsidRDefault="0084344D" w:rsidP="008745AA">
      <w:pPr>
        <w:autoSpaceDE w:val="0"/>
        <w:autoSpaceDN w:val="0"/>
        <w:adjustRightInd w:val="0"/>
        <w:ind w:firstLine="709"/>
        <w:jc w:val="both"/>
        <w:rPr>
          <w:sz w:val="26"/>
          <w:szCs w:val="26"/>
        </w:rPr>
      </w:pPr>
      <w:r w:rsidRPr="008E23E0">
        <w:rPr>
          <w:sz w:val="26"/>
          <w:szCs w:val="26"/>
        </w:rPr>
        <w:t xml:space="preserve">- </w:t>
      </w:r>
      <w:r w:rsidR="006C7FF2" w:rsidRPr="008E23E0">
        <w:rPr>
          <w:sz w:val="26"/>
          <w:szCs w:val="26"/>
        </w:rPr>
        <w:t xml:space="preserve">при заключении договора с </w:t>
      </w:r>
      <w:r w:rsidRPr="008E23E0">
        <w:rPr>
          <w:sz w:val="26"/>
          <w:szCs w:val="26"/>
        </w:rPr>
        <w:t>хозяйствующи</w:t>
      </w:r>
      <w:r w:rsidR="006C7FF2" w:rsidRPr="008E23E0">
        <w:rPr>
          <w:sz w:val="26"/>
          <w:szCs w:val="26"/>
        </w:rPr>
        <w:t>ми</w:t>
      </w:r>
      <w:r w:rsidRPr="008E23E0">
        <w:rPr>
          <w:sz w:val="26"/>
          <w:szCs w:val="26"/>
        </w:rPr>
        <w:t xml:space="preserve"> субъект</w:t>
      </w:r>
      <w:r w:rsidR="006C7FF2" w:rsidRPr="008E23E0">
        <w:rPr>
          <w:sz w:val="26"/>
          <w:szCs w:val="26"/>
        </w:rPr>
        <w:t>ами</w:t>
      </w:r>
      <w:r w:rsidRPr="008E23E0">
        <w:rPr>
          <w:sz w:val="26"/>
          <w:szCs w:val="26"/>
        </w:rPr>
        <w:t>, планирующи</w:t>
      </w:r>
      <w:r w:rsidR="006C7FF2" w:rsidRPr="008E23E0">
        <w:rPr>
          <w:sz w:val="26"/>
          <w:szCs w:val="26"/>
        </w:rPr>
        <w:t>ми</w:t>
      </w:r>
      <w:r w:rsidRPr="008E23E0">
        <w:rPr>
          <w:sz w:val="26"/>
          <w:szCs w:val="26"/>
        </w:rPr>
        <w:t xml:space="preserve"> установку на территории, непосредственно прилегающей к стационарному предприятию общественного питания, находящемуся в собственности или аренде, летнего кафе для предоставления услуг общественного питания</w:t>
      </w:r>
      <w:r w:rsidR="006C7FF2" w:rsidRPr="008E23E0">
        <w:rPr>
          <w:sz w:val="26"/>
          <w:szCs w:val="26"/>
        </w:rPr>
        <w:t>.</w:t>
      </w:r>
    </w:p>
    <w:p w:rsidR="00FE3E60" w:rsidRPr="00B82FE1" w:rsidRDefault="00FE3E60" w:rsidP="008745AA">
      <w:pPr>
        <w:autoSpaceDE w:val="0"/>
        <w:autoSpaceDN w:val="0"/>
        <w:adjustRightInd w:val="0"/>
        <w:ind w:firstLine="709"/>
        <w:jc w:val="both"/>
        <w:rPr>
          <w:sz w:val="26"/>
          <w:szCs w:val="26"/>
        </w:rPr>
      </w:pPr>
      <w:r w:rsidRPr="00B82FE1">
        <w:rPr>
          <w:sz w:val="26"/>
          <w:szCs w:val="26"/>
        </w:rPr>
        <w:t>4.</w:t>
      </w:r>
      <w:r w:rsidR="00EB76E5" w:rsidRPr="00B82FE1">
        <w:rPr>
          <w:sz w:val="26"/>
          <w:szCs w:val="26"/>
        </w:rPr>
        <w:t>6</w:t>
      </w:r>
      <w:r w:rsidRPr="00B82FE1">
        <w:rPr>
          <w:sz w:val="26"/>
          <w:szCs w:val="26"/>
        </w:rPr>
        <w:t xml:space="preserve">. В случае поступления от </w:t>
      </w:r>
      <w:r w:rsidR="006576E8">
        <w:rPr>
          <w:sz w:val="26"/>
          <w:szCs w:val="26"/>
        </w:rPr>
        <w:t>хозяйствующих субъектов</w:t>
      </w:r>
      <w:r w:rsidRPr="00B82FE1">
        <w:rPr>
          <w:sz w:val="26"/>
          <w:szCs w:val="26"/>
        </w:rPr>
        <w:t xml:space="preserve"> двух и более заявлений о заключении договора на размещение нестационарного торгового объекта на </w:t>
      </w:r>
      <w:proofErr w:type="gramStart"/>
      <w:r w:rsidRPr="00B82FE1">
        <w:rPr>
          <w:sz w:val="26"/>
          <w:szCs w:val="26"/>
        </w:rPr>
        <w:t>одно и тоже</w:t>
      </w:r>
      <w:proofErr w:type="gramEnd"/>
      <w:r w:rsidRPr="00B82FE1">
        <w:rPr>
          <w:sz w:val="26"/>
          <w:szCs w:val="26"/>
        </w:rPr>
        <w:t xml:space="preserve"> место в схеме размещения нестационарных торговых объектов органом местного самоуправления осуществляется подготовка и проведение соответствующего аукциона на право заключения договора на размещение нестационарного торгового объекта.</w:t>
      </w:r>
    </w:p>
    <w:p w:rsidR="00FE3E60" w:rsidRPr="00B82FE1" w:rsidRDefault="00FE3E60" w:rsidP="008745AA">
      <w:pPr>
        <w:autoSpaceDE w:val="0"/>
        <w:autoSpaceDN w:val="0"/>
        <w:adjustRightInd w:val="0"/>
        <w:ind w:firstLine="709"/>
        <w:jc w:val="both"/>
        <w:rPr>
          <w:sz w:val="26"/>
          <w:szCs w:val="26"/>
        </w:rPr>
      </w:pPr>
      <w:r w:rsidRPr="00B82FE1">
        <w:rPr>
          <w:sz w:val="26"/>
          <w:szCs w:val="26"/>
        </w:rPr>
        <w:t>4.7. Специализация, тип, размер площади места, занимаемого нестационарным торговым объектом, являются существенными условиями договора на размещение нестационарного торгового объекта.</w:t>
      </w:r>
    </w:p>
    <w:p w:rsidR="00FE3E60" w:rsidRPr="00B82FE1" w:rsidRDefault="00FE3E60" w:rsidP="008745AA">
      <w:pPr>
        <w:autoSpaceDE w:val="0"/>
        <w:autoSpaceDN w:val="0"/>
        <w:adjustRightInd w:val="0"/>
        <w:ind w:firstLine="709"/>
        <w:jc w:val="both"/>
        <w:rPr>
          <w:sz w:val="26"/>
          <w:szCs w:val="26"/>
        </w:rPr>
      </w:pPr>
      <w:r w:rsidRPr="00B82FE1">
        <w:rPr>
          <w:sz w:val="26"/>
          <w:szCs w:val="26"/>
        </w:rPr>
        <w:lastRenderedPageBreak/>
        <w:t>4.8. Договор заключается отдельно на каждый нестационарный торговый объект.</w:t>
      </w:r>
    </w:p>
    <w:p w:rsidR="008E35BE" w:rsidRPr="00B82FE1" w:rsidRDefault="00FE3E60" w:rsidP="008745AA">
      <w:pPr>
        <w:autoSpaceDE w:val="0"/>
        <w:autoSpaceDN w:val="0"/>
        <w:adjustRightInd w:val="0"/>
        <w:ind w:firstLine="709"/>
        <w:jc w:val="both"/>
        <w:rPr>
          <w:sz w:val="26"/>
          <w:szCs w:val="26"/>
        </w:rPr>
      </w:pPr>
      <w:r w:rsidRPr="00B82FE1">
        <w:rPr>
          <w:sz w:val="26"/>
          <w:szCs w:val="26"/>
        </w:rPr>
        <w:t xml:space="preserve">4.9. </w:t>
      </w:r>
      <w:r w:rsidR="008E35BE" w:rsidRPr="00B82FE1">
        <w:rPr>
          <w:sz w:val="26"/>
          <w:szCs w:val="26"/>
        </w:rPr>
        <w:t>Внешний вид нестационарного торгового объекта должен соответствовать внешнему архитектурному облику сложившейся застройки на территории Лукояновского муниципального округа Нижегородской области и архитектурному решению, согласованному органом местного самоуправления.</w:t>
      </w:r>
    </w:p>
    <w:p w:rsidR="00FE3E60" w:rsidRPr="00B82FE1" w:rsidRDefault="00FE3E60" w:rsidP="008745AA">
      <w:pPr>
        <w:autoSpaceDE w:val="0"/>
        <w:autoSpaceDN w:val="0"/>
        <w:adjustRightInd w:val="0"/>
        <w:ind w:firstLine="709"/>
        <w:jc w:val="both"/>
        <w:rPr>
          <w:strike/>
          <w:sz w:val="26"/>
          <w:szCs w:val="26"/>
        </w:rPr>
      </w:pPr>
      <w:r w:rsidRPr="00B82FE1">
        <w:rPr>
          <w:sz w:val="26"/>
          <w:szCs w:val="26"/>
        </w:rPr>
        <w:t>4.10. Нестационарные торговые объекты размещаются на срок, указанный заявителем.</w:t>
      </w:r>
      <w:r w:rsidRPr="00B82FE1">
        <w:rPr>
          <w:strike/>
          <w:sz w:val="26"/>
          <w:szCs w:val="26"/>
        </w:rPr>
        <w:t xml:space="preserve">       </w:t>
      </w:r>
    </w:p>
    <w:p w:rsidR="006C7FF2" w:rsidRDefault="00FE3E60" w:rsidP="006C7FF2">
      <w:pPr>
        <w:autoSpaceDE w:val="0"/>
        <w:autoSpaceDN w:val="0"/>
        <w:adjustRightInd w:val="0"/>
        <w:ind w:firstLine="709"/>
        <w:jc w:val="both"/>
        <w:rPr>
          <w:sz w:val="26"/>
          <w:szCs w:val="26"/>
        </w:rPr>
      </w:pPr>
      <w:r w:rsidRPr="00B82FE1">
        <w:rPr>
          <w:sz w:val="26"/>
          <w:szCs w:val="26"/>
        </w:rPr>
        <w:t>С целью развития предпринимательского потенциала возможно размещение нестационарных торговых объектов, деятельность которых носит сезонный характер, на срок до 3 сезонов подряд, иных нестационарных торговых объектов – сроком не менее 5 лет.</w:t>
      </w:r>
    </w:p>
    <w:p w:rsidR="006C7FF2" w:rsidRPr="008E23E0" w:rsidRDefault="006C7FF2" w:rsidP="006C7FF2">
      <w:pPr>
        <w:autoSpaceDE w:val="0"/>
        <w:autoSpaceDN w:val="0"/>
        <w:adjustRightInd w:val="0"/>
        <w:ind w:firstLine="709"/>
        <w:jc w:val="both"/>
        <w:rPr>
          <w:sz w:val="26"/>
          <w:szCs w:val="26"/>
        </w:rPr>
      </w:pPr>
      <w:r w:rsidRPr="008E23E0">
        <w:rPr>
          <w:sz w:val="26"/>
          <w:szCs w:val="26"/>
        </w:rPr>
        <w:t>4.11. Размер платы за размещение нестационарных торговых объектов устанавливается:</w:t>
      </w:r>
    </w:p>
    <w:p w:rsidR="006C7FF2" w:rsidRPr="008E23E0" w:rsidRDefault="006C7FF2" w:rsidP="006C7FF2">
      <w:pPr>
        <w:autoSpaceDE w:val="0"/>
        <w:autoSpaceDN w:val="0"/>
        <w:adjustRightInd w:val="0"/>
        <w:ind w:firstLine="709"/>
        <w:jc w:val="both"/>
        <w:rPr>
          <w:sz w:val="26"/>
          <w:szCs w:val="26"/>
        </w:rPr>
      </w:pPr>
      <w:r w:rsidRPr="008E23E0">
        <w:rPr>
          <w:sz w:val="26"/>
          <w:szCs w:val="26"/>
        </w:rPr>
        <w:t>- для павильонов, киосков, летних кафе – в соответствии с Методикой расчета размера платы за размещение нестационарных торговых объектов (павильонов, киосков, летних кафе) на территории Лукояновского муниципального округа Нижегородской области, утвержд</w:t>
      </w:r>
      <w:r w:rsidR="00637A33" w:rsidRPr="008E23E0">
        <w:rPr>
          <w:sz w:val="26"/>
          <w:szCs w:val="26"/>
        </w:rPr>
        <w:t>аемой</w:t>
      </w:r>
      <w:r w:rsidRPr="008E23E0">
        <w:rPr>
          <w:sz w:val="26"/>
          <w:szCs w:val="26"/>
        </w:rPr>
        <w:t xml:space="preserve"> постановлением администрации Лукояновского муниципального округа Нижегородской области</w:t>
      </w:r>
      <w:r w:rsidR="00637A33" w:rsidRPr="008E23E0">
        <w:rPr>
          <w:sz w:val="26"/>
          <w:szCs w:val="26"/>
        </w:rPr>
        <w:t>;</w:t>
      </w:r>
    </w:p>
    <w:p w:rsidR="00EE5B2B" w:rsidRPr="00637A33" w:rsidRDefault="00637A33" w:rsidP="00637A33">
      <w:pPr>
        <w:autoSpaceDE w:val="0"/>
        <w:autoSpaceDN w:val="0"/>
        <w:adjustRightInd w:val="0"/>
        <w:ind w:firstLine="709"/>
        <w:jc w:val="both"/>
        <w:rPr>
          <w:sz w:val="26"/>
          <w:szCs w:val="26"/>
        </w:rPr>
      </w:pPr>
      <w:r w:rsidRPr="008E23E0">
        <w:rPr>
          <w:sz w:val="26"/>
          <w:szCs w:val="26"/>
        </w:rPr>
        <w:t xml:space="preserve">- для иных нестационарных торговых объектов – в соответствии с </w:t>
      </w:r>
      <w:hyperlink r:id="rId11" w:history="1">
        <w:r w:rsidR="00EE5B2B" w:rsidRPr="008E23E0">
          <w:rPr>
            <w:sz w:val="26"/>
            <w:szCs w:val="26"/>
          </w:rPr>
          <w:t>Методикой</w:t>
        </w:r>
      </w:hyperlink>
      <w:r w:rsidR="00EE5B2B" w:rsidRPr="008E23E0">
        <w:rPr>
          <w:sz w:val="26"/>
          <w:szCs w:val="26"/>
        </w:rPr>
        <w:t xml:space="preserve"> определения начальной цены права размещения нестационарных торговых объектов (кроме павильонов, киосков, летних кафе) на территории Лукояновского муниципального округа Нижегородской области</w:t>
      </w:r>
      <w:r w:rsidRPr="008E23E0">
        <w:rPr>
          <w:sz w:val="26"/>
          <w:szCs w:val="26"/>
        </w:rPr>
        <w:t>, утверждаемой постановлением администрации Лукояновского муниципального округа Нижегородской области.</w:t>
      </w:r>
    </w:p>
    <w:p w:rsidR="00FE3E60" w:rsidRPr="00B82FE1" w:rsidRDefault="00FE3E60" w:rsidP="00C90A2A">
      <w:pPr>
        <w:autoSpaceDE w:val="0"/>
        <w:autoSpaceDN w:val="0"/>
        <w:adjustRightInd w:val="0"/>
        <w:jc w:val="both"/>
        <w:rPr>
          <w:sz w:val="26"/>
          <w:szCs w:val="26"/>
        </w:rPr>
      </w:pPr>
    </w:p>
    <w:p w:rsidR="00FE3E60" w:rsidRPr="00B82FE1" w:rsidRDefault="00FE3E60" w:rsidP="00C90A2A">
      <w:pPr>
        <w:autoSpaceDE w:val="0"/>
        <w:autoSpaceDN w:val="0"/>
        <w:adjustRightInd w:val="0"/>
        <w:jc w:val="center"/>
        <w:rPr>
          <w:b/>
          <w:sz w:val="26"/>
          <w:szCs w:val="26"/>
        </w:rPr>
      </w:pPr>
      <w:r w:rsidRPr="00B82FE1">
        <w:rPr>
          <w:b/>
          <w:sz w:val="26"/>
          <w:szCs w:val="26"/>
        </w:rPr>
        <w:t xml:space="preserve">5. </w:t>
      </w:r>
      <w:r w:rsidR="005B263E">
        <w:rPr>
          <w:b/>
          <w:sz w:val="26"/>
          <w:szCs w:val="26"/>
        </w:rPr>
        <w:t>Д</w:t>
      </w:r>
      <w:r w:rsidRPr="00B82FE1">
        <w:rPr>
          <w:b/>
          <w:sz w:val="26"/>
          <w:szCs w:val="26"/>
        </w:rPr>
        <w:t>емонтаж</w:t>
      </w:r>
      <w:r w:rsidR="005B263E">
        <w:rPr>
          <w:b/>
          <w:sz w:val="26"/>
          <w:szCs w:val="26"/>
        </w:rPr>
        <w:t xml:space="preserve"> </w:t>
      </w:r>
      <w:r w:rsidRPr="00B82FE1">
        <w:rPr>
          <w:b/>
          <w:sz w:val="26"/>
          <w:szCs w:val="26"/>
        </w:rPr>
        <w:t>нестационарных торговых объектов</w:t>
      </w:r>
    </w:p>
    <w:p w:rsidR="00FE3E60" w:rsidRPr="00B82FE1" w:rsidRDefault="00FE3E60" w:rsidP="00C90A2A">
      <w:pPr>
        <w:autoSpaceDE w:val="0"/>
        <w:autoSpaceDN w:val="0"/>
        <w:adjustRightInd w:val="0"/>
        <w:jc w:val="both"/>
        <w:rPr>
          <w:sz w:val="26"/>
          <w:szCs w:val="26"/>
        </w:rPr>
      </w:pPr>
    </w:p>
    <w:p w:rsidR="00FE3E60" w:rsidRPr="00B82FE1" w:rsidRDefault="00FE3E60" w:rsidP="0077303D">
      <w:pPr>
        <w:autoSpaceDE w:val="0"/>
        <w:autoSpaceDN w:val="0"/>
        <w:adjustRightInd w:val="0"/>
        <w:ind w:firstLine="709"/>
        <w:jc w:val="both"/>
        <w:rPr>
          <w:sz w:val="26"/>
          <w:szCs w:val="26"/>
        </w:rPr>
      </w:pPr>
      <w:r w:rsidRPr="00B82FE1">
        <w:rPr>
          <w:sz w:val="26"/>
          <w:szCs w:val="26"/>
        </w:rPr>
        <w:t>5.1. Нестационарные торговые объекты подлежат демонтажу в соответствии с требованиями, установленными законодательством Российской Федерации.</w:t>
      </w:r>
    </w:p>
    <w:p w:rsidR="00FE3E60" w:rsidRPr="00B82FE1" w:rsidRDefault="00FE3E60" w:rsidP="0077303D">
      <w:pPr>
        <w:autoSpaceDE w:val="0"/>
        <w:autoSpaceDN w:val="0"/>
        <w:adjustRightInd w:val="0"/>
        <w:ind w:firstLine="709"/>
        <w:jc w:val="both"/>
        <w:rPr>
          <w:sz w:val="26"/>
          <w:szCs w:val="26"/>
        </w:rPr>
      </w:pPr>
      <w:r w:rsidRPr="00B82FE1">
        <w:rPr>
          <w:sz w:val="26"/>
          <w:szCs w:val="26"/>
        </w:rPr>
        <w:t>5.2. Если место размещения нестационарного торгового объекта требуется для развития территории, для обеспечения возможности развития бизнеса предпринимателю предоставляется равноценное компенсационное место («меняется место – сохраняется бизнес»).</w:t>
      </w:r>
    </w:p>
    <w:p w:rsidR="004C40C2" w:rsidRPr="00B82FE1" w:rsidRDefault="00FE3E60" w:rsidP="0077303D">
      <w:pPr>
        <w:autoSpaceDE w:val="0"/>
        <w:autoSpaceDN w:val="0"/>
        <w:adjustRightInd w:val="0"/>
        <w:ind w:firstLine="709"/>
        <w:jc w:val="both"/>
        <w:rPr>
          <w:sz w:val="26"/>
          <w:szCs w:val="26"/>
        </w:rPr>
      </w:pPr>
      <w:r w:rsidRPr="00B82FE1">
        <w:rPr>
          <w:sz w:val="26"/>
          <w:szCs w:val="26"/>
        </w:rPr>
        <w:t xml:space="preserve">Изъятие места размещения нестационарного торгового объекта для нужд развития территории утверждается нормативным правовым актом органа местного самоуправления, о чем хозяйствующий субъект заблаговременно уведомляется (не менее чем за 1 год) с предложением альтернативных вариантов, равноценных по месту расположения, по проходимости, стоимости за размещение и прочим характеристикам. </w:t>
      </w:r>
    </w:p>
    <w:p w:rsidR="00FE3E60" w:rsidRPr="00B82FE1" w:rsidRDefault="00FE3E60" w:rsidP="0077303D">
      <w:pPr>
        <w:autoSpaceDE w:val="0"/>
        <w:autoSpaceDN w:val="0"/>
        <w:adjustRightInd w:val="0"/>
        <w:ind w:firstLine="709"/>
        <w:jc w:val="both"/>
        <w:rPr>
          <w:sz w:val="26"/>
          <w:szCs w:val="26"/>
        </w:rPr>
      </w:pPr>
      <w:r w:rsidRPr="00B82FE1">
        <w:rPr>
          <w:sz w:val="26"/>
          <w:szCs w:val="26"/>
        </w:rPr>
        <w:t>Договоры и иные документы, оформленные на прежнее место размещения, переоформляются на компенсационное место.</w:t>
      </w:r>
    </w:p>
    <w:p w:rsidR="004C40C2" w:rsidRPr="00B82FE1" w:rsidRDefault="00FE3E60" w:rsidP="0077303D">
      <w:pPr>
        <w:autoSpaceDE w:val="0"/>
        <w:autoSpaceDN w:val="0"/>
        <w:adjustRightInd w:val="0"/>
        <w:ind w:firstLine="709"/>
        <w:jc w:val="both"/>
        <w:rPr>
          <w:sz w:val="26"/>
          <w:szCs w:val="26"/>
        </w:rPr>
      </w:pPr>
      <w:r w:rsidRPr="00B82FE1">
        <w:rPr>
          <w:sz w:val="26"/>
          <w:szCs w:val="26"/>
        </w:rPr>
        <w:t>5.3. При выявлении неправомерно размещенных и (или) эксплуатируемых на территории Лукояновского муниципального округа Нижегородской области нестационарных торговых объектов орган местного самоуправления в течение 10 дней выдает собственнику нестационарного торгового объекта предписание о демонтаже нестационарного торгового объекта и освобождении занимаемого им земельного участка.</w:t>
      </w:r>
    </w:p>
    <w:p w:rsidR="004C40C2" w:rsidRPr="00B82FE1" w:rsidRDefault="004C40C2" w:rsidP="0077303D">
      <w:pPr>
        <w:autoSpaceDE w:val="0"/>
        <w:autoSpaceDN w:val="0"/>
        <w:adjustRightInd w:val="0"/>
        <w:ind w:firstLine="709"/>
        <w:jc w:val="both"/>
        <w:rPr>
          <w:sz w:val="26"/>
          <w:szCs w:val="26"/>
        </w:rPr>
      </w:pPr>
      <w:r w:rsidRPr="00B82FE1">
        <w:rPr>
          <w:sz w:val="26"/>
          <w:szCs w:val="26"/>
        </w:rPr>
        <w:t>5.4. Срок демонтажа нестационарного торгового объекта собственником составляет не более 1 месяца со дня выдачи предписания органом местного самоуправления.</w:t>
      </w:r>
    </w:p>
    <w:p w:rsidR="00452582" w:rsidRPr="00B82FE1" w:rsidRDefault="00452582" w:rsidP="0077303D">
      <w:pPr>
        <w:autoSpaceDE w:val="0"/>
        <w:autoSpaceDN w:val="0"/>
        <w:adjustRightInd w:val="0"/>
        <w:ind w:firstLine="709"/>
        <w:jc w:val="both"/>
        <w:rPr>
          <w:sz w:val="26"/>
          <w:szCs w:val="26"/>
        </w:rPr>
      </w:pPr>
      <w:r w:rsidRPr="00B82FE1">
        <w:rPr>
          <w:sz w:val="26"/>
          <w:szCs w:val="26"/>
        </w:rPr>
        <w:t>В случае невозможности осуществления собственником нестационарного торгового объекта демонтажа по независящим от него причинам, срок, установленный предписанием, может быть продлен.</w:t>
      </w:r>
    </w:p>
    <w:p w:rsidR="00FE3E60" w:rsidRPr="00B82FE1" w:rsidRDefault="00452582" w:rsidP="0077303D">
      <w:pPr>
        <w:autoSpaceDE w:val="0"/>
        <w:autoSpaceDN w:val="0"/>
        <w:adjustRightInd w:val="0"/>
        <w:ind w:firstLine="709"/>
        <w:jc w:val="both"/>
        <w:rPr>
          <w:sz w:val="26"/>
          <w:szCs w:val="26"/>
        </w:rPr>
      </w:pPr>
      <w:r w:rsidRPr="00B82FE1">
        <w:rPr>
          <w:sz w:val="26"/>
          <w:szCs w:val="26"/>
        </w:rPr>
        <w:t xml:space="preserve">5.5. </w:t>
      </w:r>
      <w:r w:rsidR="00FE3E60" w:rsidRPr="00B82FE1">
        <w:rPr>
          <w:sz w:val="26"/>
          <w:szCs w:val="26"/>
        </w:rPr>
        <w:t xml:space="preserve">Если собственник незаконно размещенного и (или) эксплуатируемого на территории Лукояновского муниципального округа Нижегородской области </w:t>
      </w:r>
      <w:r w:rsidR="00FE3E60" w:rsidRPr="00B82FE1">
        <w:rPr>
          <w:sz w:val="26"/>
          <w:szCs w:val="26"/>
        </w:rPr>
        <w:lastRenderedPageBreak/>
        <w:t>нестационарного торгового объекта установлен, предписание выдается ему лично под роспись.</w:t>
      </w:r>
    </w:p>
    <w:p w:rsidR="00FE3E60" w:rsidRPr="00B82FE1" w:rsidRDefault="00FE3E60" w:rsidP="0077303D">
      <w:pPr>
        <w:autoSpaceDE w:val="0"/>
        <w:autoSpaceDN w:val="0"/>
        <w:adjustRightInd w:val="0"/>
        <w:ind w:firstLine="709"/>
        <w:jc w:val="both"/>
        <w:rPr>
          <w:sz w:val="26"/>
          <w:szCs w:val="26"/>
        </w:rPr>
      </w:pPr>
      <w:r w:rsidRPr="00B82FE1">
        <w:rPr>
          <w:sz w:val="26"/>
          <w:szCs w:val="26"/>
        </w:rPr>
        <w:t>В случае невозможности вручения предписания собственнику нестационарного торгового объекта по причине его уклонения от вручения или иной причине, предписание направляется ему по почте заказным письмом с уведомлением, о чем должностным лицом органа местного самоуправления делается отметка на бланке предписания с указанием причины его невручения.</w:t>
      </w:r>
    </w:p>
    <w:p w:rsidR="00FE3E60" w:rsidRPr="00B82FE1" w:rsidRDefault="00FE3E60" w:rsidP="0077303D">
      <w:pPr>
        <w:autoSpaceDE w:val="0"/>
        <w:autoSpaceDN w:val="0"/>
        <w:adjustRightInd w:val="0"/>
        <w:ind w:firstLine="709"/>
        <w:jc w:val="both"/>
        <w:rPr>
          <w:sz w:val="26"/>
          <w:szCs w:val="26"/>
        </w:rPr>
      </w:pPr>
      <w:r w:rsidRPr="00B82FE1">
        <w:rPr>
          <w:sz w:val="26"/>
          <w:szCs w:val="26"/>
        </w:rPr>
        <w:t>Если собственник неправоме</w:t>
      </w:r>
      <w:r w:rsidR="0077303D" w:rsidRPr="00B82FE1">
        <w:rPr>
          <w:sz w:val="26"/>
          <w:szCs w:val="26"/>
        </w:rPr>
        <w:t xml:space="preserve">рно размещенного </w:t>
      </w:r>
      <w:r w:rsidRPr="00B82FE1">
        <w:rPr>
          <w:sz w:val="26"/>
          <w:szCs w:val="26"/>
        </w:rPr>
        <w:t>и (или) эксплуатируемого на территории муниципального округа нестационарного торгового объекта не установлен, на нестационарный торговый объект вывешивается предписание с указанием срока демонтажа.</w:t>
      </w:r>
    </w:p>
    <w:p w:rsidR="00FE3E60" w:rsidRPr="00B82FE1" w:rsidRDefault="00FE3E60" w:rsidP="0077303D">
      <w:pPr>
        <w:autoSpaceDE w:val="0"/>
        <w:autoSpaceDN w:val="0"/>
        <w:adjustRightInd w:val="0"/>
        <w:ind w:firstLine="709"/>
        <w:jc w:val="both"/>
        <w:rPr>
          <w:sz w:val="26"/>
          <w:szCs w:val="26"/>
        </w:rPr>
      </w:pPr>
      <w:r w:rsidRPr="00B82FE1">
        <w:rPr>
          <w:sz w:val="26"/>
          <w:szCs w:val="26"/>
        </w:rPr>
        <w:t>5.</w:t>
      </w:r>
      <w:r w:rsidR="00452582" w:rsidRPr="00B82FE1">
        <w:rPr>
          <w:sz w:val="26"/>
          <w:szCs w:val="26"/>
        </w:rPr>
        <w:t>6</w:t>
      </w:r>
      <w:r w:rsidRPr="00B82FE1">
        <w:rPr>
          <w:sz w:val="26"/>
          <w:szCs w:val="26"/>
        </w:rPr>
        <w:t>. Демонтаж нестационарного торгового объекта и освобождение земельных участков в добровольном порядке производится собственниками нестационарного торгового объекта за собственный счет в срок, указанный в предписании.</w:t>
      </w:r>
    </w:p>
    <w:p w:rsidR="00FE3E60" w:rsidRPr="00B82FE1" w:rsidRDefault="00FE3E60" w:rsidP="0077303D">
      <w:pPr>
        <w:autoSpaceDE w:val="0"/>
        <w:autoSpaceDN w:val="0"/>
        <w:adjustRightInd w:val="0"/>
        <w:ind w:firstLine="709"/>
        <w:jc w:val="both"/>
        <w:rPr>
          <w:sz w:val="26"/>
          <w:szCs w:val="26"/>
        </w:rPr>
      </w:pPr>
      <w:r w:rsidRPr="00B82FE1">
        <w:rPr>
          <w:sz w:val="26"/>
          <w:szCs w:val="26"/>
        </w:rPr>
        <w:t>5.</w:t>
      </w:r>
      <w:r w:rsidR="00452582" w:rsidRPr="00B82FE1">
        <w:rPr>
          <w:sz w:val="26"/>
          <w:szCs w:val="26"/>
        </w:rPr>
        <w:t>7</w:t>
      </w:r>
      <w:r w:rsidRPr="00B82FE1">
        <w:rPr>
          <w:sz w:val="26"/>
          <w:szCs w:val="26"/>
        </w:rPr>
        <w:t>. При наличии договора аренды земельного участка, используемого под размещение нестационарного торгового объекта, договор на размещение нестационарного торгового объекта дает право арендатору на расторжение договора аренды земельного участка с возвращением земельного участка арендодателю без освобождения данного земельного участка от расположенного на нем нестационарного торгового объекта.</w:t>
      </w:r>
    </w:p>
    <w:p w:rsidR="00FE3E60" w:rsidRPr="00B82FE1" w:rsidRDefault="00FE3E60" w:rsidP="00C90A2A">
      <w:pPr>
        <w:autoSpaceDE w:val="0"/>
        <w:autoSpaceDN w:val="0"/>
        <w:adjustRightInd w:val="0"/>
        <w:jc w:val="both"/>
        <w:rPr>
          <w:sz w:val="26"/>
          <w:szCs w:val="26"/>
        </w:rPr>
      </w:pPr>
    </w:p>
    <w:p w:rsidR="00FE3E60" w:rsidRPr="00B82FE1" w:rsidRDefault="00FE3E60" w:rsidP="00C90A2A">
      <w:pPr>
        <w:autoSpaceDE w:val="0"/>
        <w:autoSpaceDN w:val="0"/>
        <w:adjustRightInd w:val="0"/>
        <w:jc w:val="center"/>
        <w:rPr>
          <w:b/>
          <w:sz w:val="26"/>
          <w:szCs w:val="26"/>
        </w:rPr>
      </w:pPr>
      <w:r w:rsidRPr="00B82FE1">
        <w:rPr>
          <w:b/>
          <w:sz w:val="26"/>
          <w:szCs w:val="26"/>
        </w:rPr>
        <w:t>6. Требования к обустройству и эксплуатации                                                 нестационарных торговых объектов</w:t>
      </w:r>
    </w:p>
    <w:p w:rsidR="00FE3E60" w:rsidRPr="00B82FE1" w:rsidRDefault="00FE3E60" w:rsidP="00C90A2A">
      <w:pPr>
        <w:autoSpaceDE w:val="0"/>
        <w:autoSpaceDN w:val="0"/>
        <w:adjustRightInd w:val="0"/>
        <w:jc w:val="both"/>
        <w:rPr>
          <w:sz w:val="26"/>
          <w:szCs w:val="26"/>
        </w:rPr>
      </w:pPr>
    </w:p>
    <w:p w:rsidR="00FE3E60" w:rsidRPr="00B82FE1" w:rsidRDefault="00FE3E60" w:rsidP="00F60D0E">
      <w:pPr>
        <w:ind w:firstLine="709"/>
        <w:jc w:val="both"/>
        <w:rPr>
          <w:sz w:val="26"/>
          <w:szCs w:val="26"/>
        </w:rPr>
      </w:pPr>
      <w:r w:rsidRPr="00B82FE1">
        <w:rPr>
          <w:sz w:val="26"/>
          <w:szCs w:val="26"/>
        </w:rPr>
        <w:t xml:space="preserve">6.1. </w:t>
      </w:r>
      <w:r w:rsidRPr="00B82FE1">
        <w:rPr>
          <w:w w:val="105"/>
          <w:sz w:val="26"/>
          <w:szCs w:val="26"/>
        </w:rPr>
        <w:t>Размещаемые на территории Лукояновского муниципального округа Нижегородской области нестационарные торговые объекты должны быть изготовлены из экологически безопасных материалов, качество и</w:t>
      </w:r>
      <w:r w:rsidRPr="00B82FE1">
        <w:rPr>
          <w:spacing w:val="-3"/>
          <w:w w:val="105"/>
          <w:sz w:val="26"/>
          <w:szCs w:val="26"/>
        </w:rPr>
        <w:t xml:space="preserve"> </w:t>
      </w:r>
      <w:r w:rsidRPr="00B82FE1">
        <w:rPr>
          <w:w w:val="105"/>
          <w:sz w:val="26"/>
          <w:szCs w:val="26"/>
        </w:rPr>
        <w:t>безопасность которых подтверждены соответствующими документами,</w:t>
      </w:r>
      <w:r w:rsidRPr="00B82FE1">
        <w:rPr>
          <w:spacing w:val="40"/>
          <w:w w:val="105"/>
          <w:sz w:val="26"/>
          <w:szCs w:val="26"/>
        </w:rPr>
        <w:t xml:space="preserve"> </w:t>
      </w:r>
      <w:r w:rsidRPr="00B82FE1">
        <w:rPr>
          <w:w w:val="105"/>
          <w:sz w:val="26"/>
          <w:szCs w:val="26"/>
        </w:rPr>
        <w:t>установленными</w:t>
      </w:r>
      <w:r w:rsidRPr="00B82FE1">
        <w:rPr>
          <w:spacing w:val="-7"/>
          <w:w w:val="105"/>
          <w:sz w:val="26"/>
          <w:szCs w:val="26"/>
        </w:rPr>
        <w:t xml:space="preserve"> </w:t>
      </w:r>
      <w:r w:rsidRPr="00B82FE1">
        <w:rPr>
          <w:w w:val="105"/>
          <w:sz w:val="26"/>
          <w:szCs w:val="26"/>
        </w:rPr>
        <w:t>действующим законодательством.</w:t>
      </w:r>
    </w:p>
    <w:p w:rsidR="00FE3E60" w:rsidRPr="00B82FE1" w:rsidRDefault="00FE3E60" w:rsidP="00F60D0E">
      <w:pPr>
        <w:ind w:firstLine="709"/>
        <w:jc w:val="both"/>
        <w:rPr>
          <w:sz w:val="26"/>
          <w:szCs w:val="26"/>
        </w:rPr>
      </w:pPr>
      <w:r w:rsidRPr="00B82FE1">
        <w:rPr>
          <w:sz w:val="26"/>
          <w:szCs w:val="26"/>
        </w:rPr>
        <w:t>Нестационарные торговые объекты для развозной торговли должны быть изготовлены из огнестойких, негорючих материалов, имеющих качественную и прочную</w:t>
      </w:r>
      <w:r w:rsidRPr="00B82FE1">
        <w:rPr>
          <w:spacing w:val="40"/>
          <w:sz w:val="26"/>
          <w:szCs w:val="26"/>
        </w:rPr>
        <w:t xml:space="preserve"> </w:t>
      </w:r>
      <w:r w:rsidRPr="00B82FE1">
        <w:rPr>
          <w:sz w:val="26"/>
          <w:szCs w:val="26"/>
        </w:rPr>
        <w:t>окраску,</w:t>
      </w:r>
      <w:r w:rsidRPr="00B82FE1">
        <w:rPr>
          <w:spacing w:val="40"/>
          <w:sz w:val="26"/>
          <w:szCs w:val="26"/>
        </w:rPr>
        <w:t xml:space="preserve"> </w:t>
      </w:r>
      <w:r w:rsidRPr="00B82FE1">
        <w:rPr>
          <w:sz w:val="26"/>
          <w:szCs w:val="26"/>
        </w:rPr>
        <w:t>не</w:t>
      </w:r>
      <w:r w:rsidRPr="00B82FE1">
        <w:rPr>
          <w:spacing w:val="40"/>
          <w:sz w:val="26"/>
          <w:szCs w:val="26"/>
        </w:rPr>
        <w:t xml:space="preserve"> </w:t>
      </w:r>
      <w:r w:rsidRPr="00B82FE1">
        <w:rPr>
          <w:sz w:val="26"/>
          <w:szCs w:val="26"/>
        </w:rPr>
        <w:t>изменяющих</w:t>
      </w:r>
      <w:r w:rsidRPr="00B82FE1">
        <w:rPr>
          <w:spacing w:val="40"/>
          <w:sz w:val="26"/>
          <w:szCs w:val="26"/>
        </w:rPr>
        <w:t xml:space="preserve"> </w:t>
      </w:r>
      <w:r w:rsidRPr="00B82FE1">
        <w:rPr>
          <w:sz w:val="26"/>
          <w:szCs w:val="26"/>
        </w:rPr>
        <w:t>своих</w:t>
      </w:r>
      <w:r w:rsidRPr="00B82FE1">
        <w:rPr>
          <w:spacing w:val="40"/>
          <w:sz w:val="26"/>
          <w:szCs w:val="26"/>
        </w:rPr>
        <w:t xml:space="preserve"> </w:t>
      </w:r>
      <w:r w:rsidRPr="00B82FE1">
        <w:rPr>
          <w:sz w:val="26"/>
          <w:szCs w:val="26"/>
        </w:rPr>
        <w:t>эстетических</w:t>
      </w:r>
      <w:r w:rsidRPr="00B82FE1">
        <w:rPr>
          <w:spacing w:val="40"/>
          <w:sz w:val="26"/>
          <w:szCs w:val="26"/>
        </w:rPr>
        <w:t xml:space="preserve"> </w:t>
      </w:r>
      <w:r w:rsidRPr="00B82FE1">
        <w:rPr>
          <w:color w:val="03081C"/>
          <w:sz w:val="26"/>
          <w:szCs w:val="26"/>
        </w:rPr>
        <w:t>и</w:t>
      </w:r>
      <w:r w:rsidRPr="00B82FE1">
        <w:rPr>
          <w:color w:val="03081C"/>
          <w:spacing w:val="40"/>
          <w:sz w:val="26"/>
          <w:szCs w:val="26"/>
        </w:rPr>
        <w:t xml:space="preserve"> </w:t>
      </w:r>
      <w:r w:rsidRPr="00B82FE1">
        <w:rPr>
          <w:sz w:val="26"/>
          <w:szCs w:val="26"/>
        </w:rPr>
        <w:t>эксплуатационных</w:t>
      </w:r>
      <w:r w:rsidRPr="00B82FE1">
        <w:rPr>
          <w:spacing w:val="40"/>
          <w:sz w:val="26"/>
          <w:szCs w:val="26"/>
        </w:rPr>
        <w:t xml:space="preserve"> </w:t>
      </w:r>
      <w:r w:rsidRPr="00B82FE1">
        <w:rPr>
          <w:sz w:val="26"/>
          <w:szCs w:val="26"/>
        </w:rPr>
        <w:t>качеств</w:t>
      </w:r>
      <w:r w:rsidRPr="00B82FE1">
        <w:rPr>
          <w:spacing w:val="40"/>
          <w:sz w:val="26"/>
          <w:szCs w:val="26"/>
        </w:rPr>
        <w:t xml:space="preserve"> </w:t>
      </w:r>
      <w:r w:rsidRPr="00B82FE1">
        <w:rPr>
          <w:sz w:val="26"/>
          <w:szCs w:val="26"/>
        </w:rPr>
        <w:t>в течение</w:t>
      </w:r>
      <w:r w:rsidRPr="00B82FE1">
        <w:rPr>
          <w:spacing w:val="40"/>
          <w:sz w:val="26"/>
          <w:szCs w:val="26"/>
        </w:rPr>
        <w:t xml:space="preserve"> </w:t>
      </w:r>
      <w:r w:rsidRPr="00B82FE1">
        <w:rPr>
          <w:sz w:val="26"/>
          <w:szCs w:val="26"/>
        </w:rPr>
        <w:t>всего</w:t>
      </w:r>
      <w:r w:rsidRPr="00B82FE1">
        <w:rPr>
          <w:spacing w:val="40"/>
          <w:sz w:val="26"/>
          <w:szCs w:val="26"/>
        </w:rPr>
        <w:t xml:space="preserve"> </w:t>
      </w:r>
      <w:r w:rsidRPr="00B82FE1">
        <w:rPr>
          <w:sz w:val="26"/>
          <w:szCs w:val="26"/>
        </w:rPr>
        <w:t>срока</w:t>
      </w:r>
      <w:r w:rsidRPr="00B82FE1">
        <w:rPr>
          <w:spacing w:val="40"/>
          <w:sz w:val="26"/>
          <w:szCs w:val="26"/>
        </w:rPr>
        <w:t xml:space="preserve"> </w:t>
      </w:r>
      <w:r w:rsidRPr="00B82FE1">
        <w:rPr>
          <w:sz w:val="26"/>
          <w:szCs w:val="26"/>
        </w:rPr>
        <w:t>размещения</w:t>
      </w:r>
      <w:r w:rsidRPr="00B82FE1">
        <w:rPr>
          <w:spacing w:val="40"/>
          <w:sz w:val="26"/>
          <w:szCs w:val="26"/>
        </w:rPr>
        <w:t xml:space="preserve"> </w:t>
      </w:r>
      <w:r w:rsidRPr="00B82FE1">
        <w:rPr>
          <w:sz w:val="26"/>
          <w:szCs w:val="26"/>
        </w:rPr>
        <w:t>(эксплуатации) объекта.</w:t>
      </w:r>
    </w:p>
    <w:p w:rsidR="00FE3E60" w:rsidRPr="00B82FE1" w:rsidRDefault="00FE3E60" w:rsidP="00F60D0E">
      <w:pPr>
        <w:ind w:firstLine="709"/>
        <w:jc w:val="both"/>
        <w:rPr>
          <w:sz w:val="26"/>
          <w:szCs w:val="26"/>
        </w:rPr>
      </w:pPr>
      <w:r w:rsidRPr="00B82FE1">
        <w:rPr>
          <w:w w:val="105"/>
          <w:sz w:val="26"/>
          <w:szCs w:val="26"/>
        </w:rPr>
        <w:t xml:space="preserve">При эксплуатации нестационарного торгового объекта должно обеспечиваться соблюдение утвержденных правил благоустройства территории, на которой размещается объект,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w:t>
      </w:r>
      <w:r w:rsidRPr="00B82FE1">
        <w:rPr>
          <w:spacing w:val="-2"/>
          <w:w w:val="105"/>
          <w:sz w:val="26"/>
          <w:szCs w:val="26"/>
        </w:rPr>
        <w:t>гигиены.</w:t>
      </w:r>
    </w:p>
    <w:p w:rsidR="00FE3E60" w:rsidRPr="00B82FE1" w:rsidRDefault="00FE3E60" w:rsidP="00F60D0E">
      <w:pPr>
        <w:ind w:firstLine="709"/>
        <w:jc w:val="both"/>
        <w:rPr>
          <w:color w:val="03001F"/>
          <w:sz w:val="26"/>
          <w:szCs w:val="26"/>
        </w:rPr>
      </w:pPr>
      <w:r w:rsidRPr="00B82FE1">
        <w:rPr>
          <w:sz w:val="26"/>
          <w:szCs w:val="26"/>
        </w:rPr>
        <w:t>6.2. Работники нестационарного торгового объекта обязаны выполнять требования пожарной безопасности,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w:t>
      </w:r>
      <w:r w:rsidRPr="00B82FE1">
        <w:rPr>
          <w:spacing w:val="40"/>
          <w:sz w:val="26"/>
          <w:szCs w:val="26"/>
        </w:rPr>
        <w:t xml:space="preserve"> </w:t>
      </w:r>
      <w:r w:rsidRPr="00B82FE1">
        <w:rPr>
          <w:sz w:val="26"/>
          <w:szCs w:val="26"/>
        </w:rPr>
        <w:t>требования,</w:t>
      </w:r>
      <w:r w:rsidRPr="00B82FE1">
        <w:rPr>
          <w:spacing w:val="40"/>
          <w:sz w:val="26"/>
          <w:szCs w:val="26"/>
        </w:rPr>
        <w:t xml:space="preserve"> </w:t>
      </w:r>
      <w:r w:rsidRPr="00B82FE1">
        <w:rPr>
          <w:sz w:val="26"/>
          <w:szCs w:val="26"/>
        </w:rPr>
        <w:t>предъявляемые</w:t>
      </w:r>
      <w:r w:rsidRPr="00B82FE1">
        <w:rPr>
          <w:spacing w:val="40"/>
          <w:sz w:val="26"/>
          <w:szCs w:val="26"/>
        </w:rPr>
        <w:t xml:space="preserve"> </w:t>
      </w:r>
      <w:r w:rsidRPr="00B82FE1">
        <w:rPr>
          <w:sz w:val="26"/>
          <w:szCs w:val="26"/>
        </w:rPr>
        <w:t>законодательством</w:t>
      </w:r>
      <w:r w:rsidRPr="00B82FE1">
        <w:rPr>
          <w:spacing w:val="35"/>
          <w:sz w:val="26"/>
          <w:szCs w:val="26"/>
        </w:rPr>
        <w:t xml:space="preserve"> </w:t>
      </w:r>
      <w:r w:rsidRPr="00B82FE1">
        <w:rPr>
          <w:sz w:val="26"/>
          <w:szCs w:val="26"/>
        </w:rPr>
        <w:t>Российской</w:t>
      </w:r>
      <w:r w:rsidRPr="00B82FE1">
        <w:rPr>
          <w:spacing w:val="40"/>
          <w:sz w:val="26"/>
          <w:szCs w:val="26"/>
        </w:rPr>
        <w:t xml:space="preserve"> </w:t>
      </w:r>
      <w:r w:rsidRPr="00B82FE1">
        <w:rPr>
          <w:sz w:val="26"/>
          <w:szCs w:val="26"/>
        </w:rPr>
        <w:t>Федерации</w:t>
      </w:r>
      <w:r w:rsidRPr="00B82FE1">
        <w:rPr>
          <w:spacing w:val="80"/>
          <w:sz w:val="26"/>
          <w:szCs w:val="26"/>
        </w:rPr>
        <w:t xml:space="preserve"> </w:t>
      </w:r>
      <w:r w:rsidRPr="00B82FE1">
        <w:rPr>
          <w:sz w:val="26"/>
          <w:szCs w:val="26"/>
        </w:rPr>
        <w:t>к продаже отдельных видов товаров, иные предусмотренные законодательством Российской Федерации требования.</w:t>
      </w:r>
    </w:p>
    <w:p w:rsidR="00FE3E60" w:rsidRPr="00B82FE1" w:rsidRDefault="00FE3E60" w:rsidP="00F60D0E">
      <w:pPr>
        <w:ind w:firstLine="709"/>
        <w:jc w:val="both"/>
        <w:rPr>
          <w:sz w:val="26"/>
          <w:szCs w:val="26"/>
        </w:rPr>
      </w:pPr>
      <w:r w:rsidRPr="00B82FE1">
        <w:rPr>
          <w:sz w:val="26"/>
          <w:szCs w:val="26"/>
        </w:rPr>
        <w:t>6.3. Транспортное обслуживание нестационарного торгового объекта и загрузка их товарами не должны затруднять и снижать безопасность движения транспорта и пешеходов.</w:t>
      </w:r>
    </w:p>
    <w:p w:rsidR="00FE3E60" w:rsidRPr="00B82FE1" w:rsidRDefault="00FE3E60" w:rsidP="00F60D0E">
      <w:pPr>
        <w:ind w:firstLine="709"/>
        <w:jc w:val="both"/>
        <w:rPr>
          <w:sz w:val="26"/>
          <w:szCs w:val="26"/>
        </w:rPr>
      </w:pPr>
      <w:r w:rsidRPr="00B82FE1">
        <w:rPr>
          <w:sz w:val="26"/>
          <w:szCs w:val="26"/>
        </w:rPr>
        <w:t>Подъездные пути, разгрузочные площадки, площадки для покупателей и размещения</w:t>
      </w:r>
      <w:r w:rsidRPr="00B82FE1">
        <w:rPr>
          <w:spacing w:val="80"/>
          <w:sz w:val="26"/>
          <w:szCs w:val="26"/>
        </w:rPr>
        <w:t xml:space="preserve"> </w:t>
      </w:r>
      <w:r w:rsidRPr="00B82FE1">
        <w:rPr>
          <w:sz w:val="26"/>
          <w:szCs w:val="26"/>
        </w:rPr>
        <w:t>упаковочных</w:t>
      </w:r>
      <w:r w:rsidRPr="00B82FE1">
        <w:rPr>
          <w:spacing w:val="80"/>
          <w:sz w:val="26"/>
          <w:szCs w:val="26"/>
        </w:rPr>
        <w:t xml:space="preserve"> </w:t>
      </w:r>
      <w:r w:rsidRPr="00B82FE1">
        <w:rPr>
          <w:sz w:val="26"/>
          <w:szCs w:val="26"/>
        </w:rPr>
        <w:t>столов</w:t>
      </w:r>
      <w:r w:rsidRPr="00B82FE1">
        <w:rPr>
          <w:spacing w:val="80"/>
          <w:sz w:val="26"/>
          <w:szCs w:val="26"/>
        </w:rPr>
        <w:t xml:space="preserve"> </w:t>
      </w:r>
      <w:r w:rsidRPr="00B82FE1">
        <w:rPr>
          <w:sz w:val="26"/>
          <w:szCs w:val="26"/>
        </w:rPr>
        <w:t>должны</w:t>
      </w:r>
      <w:r w:rsidRPr="00B82FE1">
        <w:rPr>
          <w:spacing w:val="80"/>
          <w:sz w:val="26"/>
          <w:szCs w:val="26"/>
        </w:rPr>
        <w:t xml:space="preserve"> </w:t>
      </w:r>
      <w:r w:rsidRPr="00B82FE1">
        <w:rPr>
          <w:sz w:val="26"/>
          <w:szCs w:val="26"/>
        </w:rPr>
        <w:t>быть</w:t>
      </w:r>
      <w:r w:rsidRPr="00B82FE1">
        <w:rPr>
          <w:spacing w:val="80"/>
          <w:sz w:val="26"/>
          <w:szCs w:val="26"/>
        </w:rPr>
        <w:t xml:space="preserve"> </w:t>
      </w:r>
      <w:r w:rsidRPr="00B82FE1">
        <w:rPr>
          <w:sz w:val="26"/>
          <w:szCs w:val="26"/>
        </w:rPr>
        <w:t>освещены</w:t>
      </w:r>
      <w:r w:rsidRPr="00B82FE1">
        <w:rPr>
          <w:spacing w:val="80"/>
          <w:sz w:val="26"/>
          <w:szCs w:val="26"/>
        </w:rPr>
        <w:t xml:space="preserve"> </w:t>
      </w:r>
      <w:r w:rsidRPr="00B82FE1">
        <w:rPr>
          <w:sz w:val="26"/>
          <w:szCs w:val="26"/>
        </w:rPr>
        <w:t>и</w:t>
      </w:r>
      <w:r w:rsidRPr="00B82FE1">
        <w:rPr>
          <w:spacing w:val="40"/>
          <w:sz w:val="26"/>
          <w:szCs w:val="26"/>
        </w:rPr>
        <w:t xml:space="preserve"> </w:t>
      </w:r>
      <w:r w:rsidRPr="00B82FE1">
        <w:rPr>
          <w:sz w:val="26"/>
          <w:szCs w:val="26"/>
        </w:rPr>
        <w:t xml:space="preserve">обеспечивать удобный доступ </w:t>
      </w:r>
      <w:proofErr w:type="gramStart"/>
      <w:r w:rsidRPr="00B82FE1">
        <w:rPr>
          <w:sz w:val="26"/>
          <w:szCs w:val="26"/>
        </w:rPr>
        <w:t>ко</w:t>
      </w:r>
      <w:proofErr w:type="gramEnd"/>
      <w:r w:rsidRPr="00B82FE1">
        <w:rPr>
          <w:sz w:val="26"/>
          <w:szCs w:val="26"/>
        </w:rPr>
        <w:t xml:space="preserve"> входам, иметь твердое покрытие,</w:t>
      </w:r>
      <w:r w:rsidRPr="00B82FE1">
        <w:rPr>
          <w:spacing w:val="40"/>
          <w:sz w:val="26"/>
          <w:szCs w:val="26"/>
        </w:rPr>
        <w:t xml:space="preserve"> </w:t>
      </w:r>
      <w:r w:rsidRPr="00B82FE1">
        <w:rPr>
          <w:sz w:val="26"/>
          <w:szCs w:val="26"/>
        </w:rPr>
        <w:t>обеспечивающее сток</w:t>
      </w:r>
      <w:r w:rsidRPr="00B82FE1">
        <w:rPr>
          <w:spacing w:val="80"/>
          <w:sz w:val="26"/>
          <w:szCs w:val="26"/>
        </w:rPr>
        <w:t xml:space="preserve"> </w:t>
      </w:r>
      <w:r w:rsidRPr="00B82FE1">
        <w:rPr>
          <w:sz w:val="26"/>
          <w:szCs w:val="26"/>
        </w:rPr>
        <w:t>ливневых вод.</w:t>
      </w:r>
    </w:p>
    <w:p w:rsidR="00FE3E60" w:rsidRPr="00B82FE1" w:rsidRDefault="00FE3E60" w:rsidP="00F60D0E">
      <w:pPr>
        <w:ind w:firstLine="709"/>
        <w:jc w:val="both"/>
        <w:rPr>
          <w:w w:val="105"/>
          <w:sz w:val="26"/>
          <w:szCs w:val="26"/>
        </w:rPr>
      </w:pPr>
      <w:r w:rsidRPr="00B82FE1">
        <w:rPr>
          <w:w w:val="105"/>
          <w:sz w:val="26"/>
          <w:szCs w:val="26"/>
        </w:rPr>
        <w:t>Инженерное</w:t>
      </w:r>
      <w:r w:rsidRPr="00B82FE1">
        <w:rPr>
          <w:spacing w:val="-18"/>
          <w:w w:val="105"/>
          <w:sz w:val="26"/>
          <w:szCs w:val="26"/>
        </w:rPr>
        <w:t xml:space="preserve"> </w:t>
      </w:r>
      <w:r w:rsidRPr="00B82FE1">
        <w:rPr>
          <w:w w:val="105"/>
          <w:sz w:val="26"/>
          <w:szCs w:val="26"/>
        </w:rPr>
        <w:t>обеспечение</w:t>
      </w:r>
      <w:r w:rsidRPr="00B82FE1">
        <w:rPr>
          <w:spacing w:val="-16"/>
          <w:w w:val="105"/>
          <w:sz w:val="26"/>
          <w:szCs w:val="26"/>
        </w:rPr>
        <w:t xml:space="preserve"> </w:t>
      </w:r>
      <w:r w:rsidRPr="00B82FE1">
        <w:rPr>
          <w:color w:val="000F00"/>
          <w:w w:val="105"/>
          <w:sz w:val="26"/>
          <w:szCs w:val="26"/>
        </w:rPr>
        <w:t>и</w:t>
      </w:r>
      <w:r w:rsidRPr="00B82FE1">
        <w:rPr>
          <w:color w:val="000F00"/>
          <w:spacing w:val="-18"/>
          <w:w w:val="105"/>
          <w:sz w:val="26"/>
          <w:szCs w:val="26"/>
        </w:rPr>
        <w:t xml:space="preserve"> </w:t>
      </w:r>
      <w:r w:rsidRPr="00B82FE1">
        <w:rPr>
          <w:w w:val="105"/>
          <w:sz w:val="26"/>
          <w:szCs w:val="26"/>
        </w:rPr>
        <w:t>технические</w:t>
      </w:r>
      <w:r w:rsidRPr="00B82FE1">
        <w:rPr>
          <w:spacing w:val="-7"/>
          <w:w w:val="105"/>
          <w:sz w:val="26"/>
          <w:szCs w:val="26"/>
        </w:rPr>
        <w:t xml:space="preserve"> </w:t>
      </w:r>
      <w:r w:rsidRPr="00B82FE1">
        <w:rPr>
          <w:w w:val="105"/>
          <w:sz w:val="26"/>
          <w:szCs w:val="26"/>
        </w:rPr>
        <w:t>решения</w:t>
      </w:r>
      <w:r w:rsidRPr="00B82FE1">
        <w:rPr>
          <w:spacing w:val="-17"/>
          <w:w w:val="105"/>
          <w:sz w:val="26"/>
          <w:szCs w:val="26"/>
        </w:rPr>
        <w:t xml:space="preserve"> </w:t>
      </w:r>
      <w:r w:rsidRPr="00B82FE1">
        <w:rPr>
          <w:w w:val="105"/>
          <w:sz w:val="26"/>
          <w:szCs w:val="26"/>
        </w:rPr>
        <w:t>нестационарных</w:t>
      </w:r>
      <w:r w:rsidRPr="00B82FE1">
        <w:rPr>
          <w:spacing w:val="-18"/>
          <w:w w:val="105"/>
          <w:sz w:val="26"/>
          <w:szCs w:val="26"/>
        </w:rPr>
        <w:t xml:space="preserve"> </w:t>
      </w:r>
      <w:r w:rsidRPr="00B82FE1">
        <w:rPr>
          <w:w w:val="105"/>
          <w:sz w:val="26"/>
          <w:szCs w:val="26"/>
        </w:rPr>
        <w:t>торговых объектов должны соответствовать градостроительным, экологическим, санитарно-</w:t>
      </w:r>
      <w:r w:rsidRPr="00B82FE1">
        <w:rPr>
          <w:w w:val="105"/>
          <w:sz w:val="26"/>
          <w:szCs w:val="26"/>
        </w:rPr>
        <w:lastRenderedPageBreak/>
        <w:t>гигиеническим, противопожарным и другим нормам и правилам действующего законодательства.</w:t>
      </w:r>
    </w:p>
    <w:p w:rsidR="00FE3E60" w:rsidRPr="00B82FE1" w:rsidRDefault="00FE3E60" w:rsidP="00F60D0E">
      <w:pPr>
        <w:ind w:firstLine="709"/>
        <w:jc w:val="both"/>
        <w:rPr>
          <w:w w:val="105"/>
          <w:sz w:val="26"/>
          <w:szCs w:val="26"/>
        </w:rPr>
      </w:pPr>
      <w:r w:rsidRPr="00B82FE1">
        <w:rPr>
          <w:w w:val="105"/>
          <w:sz w:val="26"/>
          <w:szCs w:val="26"/>
        </w:rPr>
        <w:t xml:space="preserve">6.4. В каждом нестационарном торговом объекте должен быть соответствующий инвентарь и технологическое оборудование, а при торговле скоропортящимися товарами – холодильное оборудование промышленного изготовления, обеспеченное </w:t>
      </w:r>
      <w:proofErr w:type="spellStart"/>
      <w:r w:rsidRPr="00B82FE1">
        <w:rPr>
          <w:w w:val="105"/>
          <w:sz w:val="26"/>
          <w:szCs w:val="26"/>
        </w:rPr>
        <w:t>терморегистрирующими</w:t>
      </w:r>
      <w:proofErr w:type="spellEnd"/>
      <w:r w:rsidRPr="00B82FE1">
        <w:rPr>
          <w:w w:val="105"/>
          <w:sz w:val="26"/>
          <w:szCs w:val="26"/>
        </w:rPr>
        <w:t xml:space="preserve"> приборами. </w:t>
      </w:r>
    </w:p>
    <w:p w:rsidR="00FE3E60" w:rsidRPr="00B82FE1" w:rsidRDefault="00FE3E60" w:rsidP="00F60D0E">
      <w:pPr>
        <w:ind w:firstLine="709"/>
        <w:jc w:val="both"/>
        <w:rPr>
          <w:w w:val="105"/>
          <w:sz w:val="26"/>
          <w:szCs w:val="26"/>
        </w:rPr>
      </w:pPr>
      <w:r w:rsidRPr="00B82FE1">
        <w:rPr>
          <w:sz w:val="26"/>
          <w:szCs w:val="26"/>
        </w:rPr>
        <w:t>В</w:t>
      </w:r>
      <w:r w:rsidRPr="00B82FE1">
        <w:rPr>
          <w:spacing w:val="40"/>
          <w:sz w:val="26"/>
          <w:szCs w:val="26"/>
        </w:rPr>
        <w:t xml:space="preserve"> </w:t>
      </w:r>
      <w:r w:rsidRPr="00B82FE1">
        <w:rPr>
          <w:sz w:val="26"/>
          <w:szCs w:val="26"/>
        </w:rPr>
        <w:t>нестационарном</w:t>
      </w:r>
      <w:r w:rsidRPr="00B82FE1">
        <w:rPr>
          <w:spacing w:val="40"/>
          <w:sz w:val="26"/>
          <w:szCs w:val="26"/>
        </w:rPr>
        <w:t xml:space="preserve"> </w:t>
      </w:r>
      <w:r w:rsidRPr="00B82FE1">
        <w:rPr>
          <w:sz w:val="26"/>
          <w:szCs w:val="26"/>
        </w:rPr>
        <w:t>торговом</w:t>
      </w:r>
      <w:r w:rsidRPr="00B82FE1">
        <w:rPr>
          <w:spacing w:val="40"/>
          <w:sz w:val="26"/>
          <w:szCs w:val="26"/>
        </w:rPr>
        <w:t xml:space="preserve"> </w:t>
      </w:r>
      <w:r w:rsidRPr="00B82FE1">
        <w:rPr>
          <w:sz w:val="26"/>
          <w:szCs w:val="26"/>
        </w:rPr>
        <w:t>объекте</w:t>
      </w:r>
      <w:r w:rsidRPr="00B82FE1">
        <w:rPr>
          <w:spacing w:val="40"/>
          <w:sz w:val="26"/>
          <w:szCs w:val="26"/>
        </w:rPr>
        <w:t xml:space="preserve"> </w:t>
      </w:r>
      <w:r w:rsidRPr="00B82FE1">
        <w:rPr>
          <w:sz w:val="26"/>
          <w:szCs w:val="26"/>
        </w:rPr>
        <w:t>используются</w:t>
      </w:r>
      <w:r w:rsidRPr="00B82FE1">
        <w:rPr>
          <w:spacing w:val="40"/>
          <w:sz w:val="26"/>
          <w:szCs w:val="26"/>
        </w:rPr>
        <w:t xml:space="preserve"> </w:t>
      </w:r>
      <w:r w:rsidRPr="00B82FE1">
        <w:rPr>
          <w:sz w:val="26"/>
          <w:szCs w:val="26"/>
        </w:rPr>
        <w:t>средства</w:t>
      </w:r>
      <w:r w:rsidRPr="00B82FE1">
        <w:rPr>
          <w:spacing w:val="40"/>
          <w:sz w:val="26"/>
          <w:szCs w:val="26"/>
        </w:rPr>
        <w:t xml:space="preserve"> </w:t>
      </w:r>
      <w:r w:rsidRPr="00B82FE1">
        <w:rPr>
          <w:sz w:val="26"/>
          <w:szCs w:val="26"/>
        </w:rPr>
        <w:t>измерения (весы, гири, мерные емкости и другие), соответствующие метрологическим</w:t>
      </w:r>
      <w:r w:rsidRPr="00B82FE1">
        <w:rPr>
          <w:spacing w:val="80"/>
          <w:sz w:val="26"/>
          <w:szCs w:val="26"/>
        </w:rPr>
        <w:t xml:space="preserve"> </w:t>
      </w:r>
      <w:r w:rsidRPr="00B82FE1">
        <w:rPr>
          <w:sz w:val="26"/>
          <w:szCs w:val="26"/>
        </w:rPr>
        <w:t>правилам и нормам, установленным законодательством Российской Федерации.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w:t>
      </w:r>
      <w:r w:rsidRPr="00B82FE1">
        <w:rPr>
          <w:spacing w:val="40"/>
          <w:sz w:val="26"/>
          <w:szCs w:val="26"/>
        </w:rPr>
        <w:t xml:space="preserve"> </w:t>
      </w:r>
      <w:r w:rsidRPr="00B82FE1">
        <w:rPr>
          <w:sz w:val="26"/>
          <w:szCs w:val="26"/>
        </w:rPr>
        <w:t>их стоимости, а также их отпуска.</w:t>
      </w:r>
    </w:p>
    <w:p w:rsidR="00FE3E60" w:rsidRPr="00B82FE1" w:rsidRDefault="00FE3E60" w:rsidP="00F60D0E">
      <w:pPr>
        <w:ind w:firstLine="709"/>
        <w:jc w:val="both"/>
        <w:rPr>
          <w:sz w:val="26"/>
          <w:szCs w:val="26"/>
        </w:rPr>
      </w:pPr>
      <w:r w:rsidRPr="00B82FE1">
        <w:rPr>
          <w:sz w:val="26"/>
          <w:szCs w:val="26"/>
        </w:rPr>
        <w:t>Применяемые средства измерений должны быть исправны и проходить поверку</w:t>
      </w:r>
      <w:r w:rsidRPr="00B82FE1">
        <w:rPr>
          <w:spacing w:val="40"/>
          <w:sz w:val="26"/>
          <w:szCs w:val="26"/>
        </w:rPr>
        <w:t xml:space="preserve"> </w:t>
      </w:r>
      <w:r w:rsidRPr="00B82FE1">
        <w:rPr>
          <w:sz w:val="26"/>
          <w:szCs w:val="26"/>
        </w:rPr>
        <w:t>в порядке,</w:t>
      </w:r>
      <w:r w:rsidRPr="00B82FE1">
        <w:rPr>
          <w:spacing w:val="40"/>
          <w:sz w:val="26"/>
          <w:szCs w:val="26"/>
        </w:rPr>
        <w:t xml:space="preserve"> </w:t>
      </w:r>
      <w:r w:rsidRPr="00B82FE1">
        <w:rPr>
          <w:sz w:val="26"/>
          <w:szCs w:val="26"/>
        </w:rPr>
        <w:t>установленном</w:t>
      </w:r>
      <w:r w:rsidRPr="00B82FE1">
        <w:rPr>
          <w:spacing w:val="40"/>
          <w:sz w:val="26"/>
          <w:szCs w:val="26"/>
        </w:rPr>
        <w:t xml:space="preserve"> </w:t>
      </w:r>
      <w:r w:rsidRPr="00B82FE1">
        <w:rPr>
          <w:sz w:val="26"/>
          <w:szCs w:val="26"/>
        </w:rPr>
        <w:t>законодательством.</w:t>
      </w:r>
    </w:p>
    <w:p w:rsidR="00FE3E60" w:rsidRPr="00B82FE1" w:rsidRDefault="00FE3E60" w:rsidP="00F60D0E">
      <w:pPr>
        <w:ind w:firstLine="709"/>
        <w:jc w:val="both"/>
        <w:rPr>
          <w:sz w:val="26"/>
          <w:szCs w:val="26"/>
        </w:rPr>
      </w:pPr>
      <w:r w:rsidRPr="00B82FE1">
        <w:rPr>
          <w:sz w:val="26"/>
          <w:szCs w:val="26"/>
        </w:rPr>
        <w:t>6.5. Владельцы (пользователи) нестационарного торгового объекта обязаны обеспечить уход за внешним видом объекта: содержать в чистоте и порядке, своевременно красить и устранять повреждения на вывесках, конструктивных элементах объектов, производить уборку и благоустройство прилегающей территории в границах, обозначенных в договоре на размещение нестационарного торгового объекта.</w:t>
      </w:r>
    </w:p>
    <w:p w:rsidR="00FE3E60" w:rsidRPr="00B82FE1" w:rsidRDefault="00FE3E60" w:rsidP="00F60D0E">
      <w:pPr>
        <w:ind w:firstLine="709"/>
        <w:jc w:val="both"/>
        <w:rPr>
          <w:w w:val="105"/>
          <w:sz w:val="26"/>
          <w:szCs w:val="26"/>
        </w:rPr>
      </w:pPr>
      <w:r w:rsidRPr="00B82FE1">
        <w:rPr>
          <w:sz w:val="26"/>
          <w:szCs w:val="26"/>
        </w:rPr>
        <w:t xml:space="preserve">6.6. </w:t>
      </w:r>
      <w:r w:rsidRPr="00B82FE1">
        <w:rPr>
          <w:spacing w:val="-2"/>
          <w:w w:val="105"/>
          <w:sz w:val="26"/>
          <w:szCs w:val="26"/>
        </w:rPr>
        <w:t>При</w:t>
      </w:r>
      <w:r w:rsidRPr="00B82FE1">
        <w:rPr>
          <w:w w:val="105"/>
          <w:sz w:val="26"/>
          <w:szCs w:val="26"/>
        </w:rPr>
        <w:t xml:space="preserve"> </w:t>
      </w:r>
      <w:r w:rsidRPr="00B82FE1">
        <w:rPr>
          <w:spacing w:val="-2"/>
          <w:w w:val="105"/>
          <w:sz w:val="26"/>
          <w:szCs w:val="26"/>
        </w:rPr>
        <w:t>эксплуатации</w:t>
      </w:r>
      <w:r w:rsidRPr="00B82FE1">
        <w:rPr>
          <w:spacing w:val="24"/>
          <w:w w:val="105"/>
          <w:sz w:val="26"/>
          <w:szCs w:val="26"/>
        </w:rPr>
        <w:t xml:space="preserve"> </w:t>
      </w:r>
      <w:r w:rsidRPr="00B82FE1">
        <w:rPr>
          <w:spacing w:val="-2"/>
          <w:w w:val="105"/>
          <w:sz w:val="26"/>
          <w:szCs w:val="26"/>
        </w:rPr>
        <w:t>нестационарного</w:t>
      </w:r>
      <w:r w:rsidRPr="00B82FE1">
        <w:rPr>
          <w:spacing w:val="-16"/>
          <w:w w:val="105"/>
          <w:sz w:val="26"/>
          <w:szCs w:val="26"/>
        </w:rPr>
        <w:t xml:space="preserve"> </w:t>
      </w:r>
      <w:r w:rsidRPr="00B82FE1">
        <w:rPr>
          <w:spacing w:val="-2"/>
          <w:w w:val="105"/>
          <w:sz w:val="26"/>
          <w:szCs w:val="26"/>
        </w:rPr>
        <w:t>торгового</w:t>
      </w:r>
      <w:r w:rsidRPr="00B82FE1">
        <w:rPr>
          <w:spacing w:val="12"/>
          <w:w w:val="105"/>
          <w:sz w:val="26"/>
          <w:szCs w:val="26"/>
        </w:rPr>
        <w:t xml:space="preserve"> </w:t>
      </w:r>
      <w:r w:rsidRPr="00B82FE1">
        <w:rPr>
          <w:spacing w:val="-2"/>
          <w:w w:val="105"/>
          <w:sz w:val="26"/>
          <w:szCs w:val="26"/>
        </w:rPr>
        <w:t>объекта</w:t>
      </w:r>
      <w:r w:rsidRPr="00B82FE1">
        <w:rPr>
          <w:spacing w:val="3"/>
          <w:w w:val="105"/>
          <w:sz w:val="26"/>
          <w:szCs w:val="26"/>
        </w:rPr>
        <w:t xml:space="preserve"> </w:t>
      </w:r>
      <w:r w:rsidRPr="00B82FE1">
        <w:rPr>
          <w:spacing w:val="-2"/>
          <w:w w:val="105"/>
          <w:sz w:val="26"/>
          <w:szCs w:val="26"/>
        </w:rPr>
        <w:t>запрещается:</w:t>
      </w:r>
    </w:p>
    <w:p w:rsidR="00FE3E60" w:rsidRPr="00B82FE1" w:rsidRDefault="00FE3E60" w:rsidP="00F60D0E">
      <w:pPr>
        <w:ind w:firstLine="709"/>
        <w:jc w:val="both"/>
        <w:rPr>
          <w:color w:val="08003B"/>
          <w:sz w:val="26"/>
          <w:szCs w:val="26"/>
        </w:rPr>
      </w:pPr>
      <w:r w:rsidRPr="00B82FE1">
        <w:rPr>
          <w:sz w:val="26"/>
          <w:szCs w:val="26"/>
        </w:rPr>
        <w:t>- заглубление фундаментов для размещения нестационарного торгового объекта</w:t>
      </w:r>
      <w:r w:rsidRPr="00B82FE1">
        <w:rPr>
          <w:spacing w:val="40"/>
          <w:sz w:val="26"/>
          <w:szCs w:val="26"/>
        </w:rPr>
        <w:t xml:space="preserve"> </w:t>
      </w:r>
      <w:r w:rsidRPr="00B82FE1">
        <w:rPr>
          <w:sz w:val="26"/>
          <w:szCs w:val="26"/>
        </w:rPr>
        <w:t>и</w:t>
      </w:r>
      <w:r w:rsidRPr="00B82FE1">
        <w:rPr>
          <w:spacing w:val="40"/>
          <w:sz w:val="26"/>
          <w:szCs w:val="26"/>
        </w:rPr>
        <w:t xml:space="preserve"> </w:t>
      </w:r>
      <w:r w:rsidRPr="00B82FE1">
        <w:rPr>
          <w:sz w:val="26"/>
          <w:szCs w:val="26"/>
        </w:rPr>
        <w:t>применение</w:t>
      </w:r>
      <w:r w:rsidRPr="00B82FE1">
        <w:rPr>
          <w:spacing w:val="40"/>
          <w:sz w:val="26"/>
          <w:szCs w:val="26"/>
        </w:rPr>
        <w:t xml:space="preserve"> </w:t>
      </w:r>
      <w:r w:rsidRPr="00B82FE1">
        <w:rPr>
          <w:sz w:val="26"/>
          <w:szCs w:val="26"/>
        </w:rPr>
        <w:t>капитальных</w:t>
      </w:r>
      <w:r w:rsidRPr="00B82FE1">
        <w:rPr>
          <w:spacing w:val="40"/>
          <w:sz w:val="26"/>
          <w:szCs w:val="26"/>
        </w:rPr>
        <w:t xml:space="preserve"> </w:t>
      </w:r>
      <w:r w:rsidRPr="00B82FE1">
        <w:rPr>
          <w:sz w:val="26"/>
          <w:szCs w:val="26"/>
        </w:rPr>
        <w:t>строительных</w:t>
      </w:r>
      <w:r w:rsidRPr="00B82FE1">
        <w:rPr>
          <w:spacing w:val="40"/>
          <w:sz w:val="26"/>
          <w:szCs w:val="26"/>
        </w:rPr>
        <w:t xml:space="preserve"> </w:t>
      </w:r>
      <w:r w:rsidRPr="00B82FE1">
        <w:rPr>
          <w:sz w:val="26"/>
          <w:szCs w:val="26"/>
        </w:rPr>
        <w:t>конструкций</w:t>
      </w:r>
      <w:r w:rsidRPr="00B82FE1">
        <w:rPr>
          <w:spacing w:val="40"/>
          <w:sz w:val="26"/>
          <w:szCs w:val="26"/>
        </w:rPr>
        <w:t xml:space="preserve"> </w:t>
      </w:r>
      <w:r w:rsidRPr="00B82FE1">
        <w:rPr>
          <w:sz w:val="26"/>
          <w:szCs w:val="26"/>
        </w:rPr>
        <w:t>для</w:t>
      </w:r>
      <w:r w:rsidRPr="00B82FE1">
        <w:rPr>
          <w:spacing w:val="40"/>
          <w:sz w:val="26"/>
          <w:szCs w:val="26"/>
        </w:rPr>
        <w:t xml:space="preserve"> </w:t>
      </w:r>
      <w:r w:rsidRPr="00B82FE1">
        <w:rPr>
          <w:sz w:val="26"/>
          <w:szCs w:val="26"/>
        </w:rPr>
        <w:t>их</w:t>
      </w:r>
      <w:r w:rsidRPr="00B82FE1">
        <w:rPr>
          <w:spacing w:val="40"/>
          <w:sz w:val="26"/>
          <w:szCs w:val="26"/>
        </w:rPr>
        <w:t xml:space="preserve"> </w:t>
      </w:r>
      <w:r w:rsidRPr="00B82FE1">
        <w:rPr>
          <w:spacing w:val="-2"/>
          <w:sz w:val="26"/>
          <w:szCs w:val="26"/>
        </w:rPr>
        <w:t>сооружения;</w:t>
      </w:r>
    </w:p>
    <w:p w:rsidR="00FE3E60" w:rsidRPr="00B82FE1" w:rsidRDefault="00FE3E60" w:rsidP="00F60D0E">
      <w:pPr>
        <w:ind w:firstLine="709"/>
        <w:jc w:val="both"/>
        <w:rPr>
          <w:color w:val="08003B"/>
          <w:sz w:val="26"/>
          <w:szCs w:val="26"/>
        </w:rPr>
      </w:pPr>
      <w:r w:rsidRPr="00B82FE1">
        <w:rPr>
          <w:color w:val="08003B"/>
          <w:sz w:val="26"/>
          <w:szCs w:val="26"/>
        </w:rPr>
        <w:t xml:space="preserve">- </w:t>
      </w:r>
      <w:r w:rsidRPr="00B82FE1">
        <w:rPr>
          <w:sz w:val="26"/>
          <w:szCs w:val="26"/>
        </w:rPr>
        <w:t xml:space="preserve">раскладка товаров, </w:t>
      </w:r>
      <w:r w:rsidRPr="00B82FE1">
        <w:rPr>
          <w:color w:val="050113"/>
          <w:sz w:val="26"/>
          <w:szCs w:val="26"/>
        </w:rPr>
        <w:t xml:space="preserve">а </w:t>
      </w:r>
      <w:r w:rsidRPr="00B82FE1">
        <w:rPr>
          <w:sz w:val="26"/>
          <w:szCs w:val="26"/>
        </w:rPr>
        <w:t>также складирование тары и запаса продуктов на прилегающей</w:t>
      </w:r>
      <w:r w:rsidRPr="00B82FE1">
        <w:rPr>
          <w:spacing w:val="40"/>
          <w:sz w:val="26"/>
          <w:szCs w:val="26"/>
        </w:rPr>
        <w:t xml:space="preserve"> </w:t>
      </w:r>
      <w:r w:rsidRPr="00B82FE1">
        <w:rPr>
          <w:sz w:val="26"/>
          <w:szCs w:val="26"/>
        </w:rPr>
        <w:t>к нестационарному торговому</w:t>
      </w:r>
      <w:r w:rsidRPr="00B82FE1">
        <w:rPr>
          <w:spacing w:val="40"/>
          <w:sz w:val="26"/>
          <w:szCs w:val="26"/>
        </w:rPr>
        <w:t xml:space="preserve"> </w:t>
      </w:r>
      <w:r w:rsidRPr="00B82FE1">
        <w:rPr>
          <w:sz w:val="26"/>
          <w:szCs w:val="26"/>
        </w:rPr>
        <w:t>объекту</w:t>
      </w:r>
      <w:r w:rsidRPr="00B82FE1">
        <w:rPr>
          <w:spacing w:val="40"/>
          <w:sz w:val="26"/>
          <w:szCs w:val="26"/>
        </w:rPr>
        <w:t xml:space="preserve"> </w:t>
      </w:r>
      <w:r w:rsidRPr="00B82FE1">
        <w:rPr>
          <w:sz w:val="26"/>
          <w:szCs w:val="26"/>
        </w:rPr>
        <w:t>территории;</w:t>
      </w:r>
    </w:p>
    <w:p w:rsidR="00FE3E60" w:rsidRPr="00B82FE1" w:rsidRDefault="00FE3E60" w:rsidP="00F60D0E">
      <w:pPr>
        <w:ind w:firstLine="709"/>
        <w:jc w:val="both"/>
        <w:rPr>
          <w:color w:val="08003B"/>
          <w:sz w:val="26"/>
          <w:szCs w:val="26"/>
        </w:rPr>
      </w:pPr>
      <w:r w:rsidRPr="00B82FE1">
        <w:rPr>
          <w:color w:val="08003B"/>
          <w:sz w:val="26"/>
          <w:szCs w:val="26"/>
        </w:rPr>
        <w:t xml:space="preserve">- </w:t>
      </w:r>
      <w:r w:rsidRPr="00B82FE1">
        <w:rPr>
          <w:sz w:val="26"/>
          <w:szCs w:val="26"/>
        </w:rPr>
        <w:t xml:space="preserve">реализация </w:t>
      </w:r>
      <w:r w:rsidRPr="00B82FE1">
        <w:rPr>
          <w:color w:val="010013"/>
          <w:sz w:val="26"/>
          <w:szCs w:val="26"/>
        </w:rPr>
        <w:t xml:space="preserve">с </w:t>
      </w:r>
      <w:r w:rsidRPr="00B82FE1">
        <w:rPr>
          <w:sz w:val="26"/>
          <w:szCs w:val="26"/>
        </w:rPr>
        <w:t xml:space="preserve">земли, а также частями и </w:t>
      </w:r>
      <w:r w:rsidRPr="00B82FE1">
        <w:rPr>
          <w:color w:val="21004B"/>
          <w:sz w:val="26"/>
          <w:szCs w:val="26"/>
        </w:rPr>
        <w:t xml:space="preserve">с </w:t>
      </w:r>
      <w:r w:rsidRPr="00B82FE1">
        <w:rPr>
          <w:sz w:val="26"/>
          <w:szCs w:val="26"/>
        </w:rPr>
        <w:t>надрезами картофеля, свежей плодоовощной продукции, бахчевых культур;</w:t>
      </w:r>
    </w:p>
    <w:p w:rsidR="00FE3E60" w:rsidRPr="00B82FE1" w:rsidRDefault="00FE3E60" w:rsidP="00F60D0E">
      <w:pPr>
        <w:ind w:firstLine="709"/>
        <w:jc w:val="both"/>
        <w:rPr>
          <w:color w:val="08003B"/>
          <w:sz w:val="26"/>
          <w:szCs w:val="26"/>
        </w:rPr>
      </w:pPr>
      <w:r w:rsidRPr="00B82FE1">
        <w:rPr>
          <w:color w:val="08003B"/>
          <w:sz w:val="26"/>
          <w:szCs w:val="26"/>
        </w:rPr>
        <w:t xml:space="preserve">- </w:t>
      </w:r>
      <w:r w:rsidRPr="00B82FE1">
        <w:rPr>
          <w:sz w:val="26"/>
          <w:szCs w:val="26"/>
        </w:rPr>
        <w:t>размещение</w:t>
      </w:r>
      <w:r w:rsidRPr="00B82FE1">
        <w:rPr>
          <w:spacing w:val="80"/>
          <w:sz w:val="26"/>
          <w:szCs w:val="26"/>
        </w:rPr>
        <w:t xml:space="preserve">  </w:t>
      </w:r>
      <w:r w:rsidRPr="00B82FE1">
        <w:rPr>
          <w:sz w:val="26"/>
          <w:szCs w:val="26"/>
        </w:rPr>
        <w:t>товаров</w:t>
      </w:r>
      <w:r w:rsidRPr="00B82FE1">
        <w:rPr>
          <w:spacing w:val="80"/>
          <w:sz w:val="26"/>
          <w:szCs w:val="26"/>
        </w:rPr>
        <w:t xml:space="preserve">  </w:t>
      </w:r>
      <w:r w:rsidRPr="00B82FE1">
        <w:rPr>
          <w:sz w:val="26"/>
          <w:szCs w:val="26"/>
        </w:rPr>
        <w:t>снаружи</w:t>
      </w:r>
      <w:r w:rsidRPr="00B82FE1">
        <w:rPr>
          <w:spacing w:val="80"/>
          <w:sz w:val="26"/>
          <w:szCs w:val="26"/>
        </w:rPr>
        <w:t xml:space="preserve">  </w:t>
      </w:r>
      <w:r w:rsidRPr="00B82FE1">
        <w:rPr>
          <w:sz w:val="26"/>
          <w:szCs w:val="26"/>
        </w:rPr>
        <w:t>нестационарного</w:t>
      </w:r>
      <w:r w:rsidRPr="00B82FE1">
        <w:rPr>
          <w:spacing w:val="40"/>
          <w:sz w:val="26"/>
          <w:szCs w:val="26"/>
        </w:rPr>
        <w:t xml:space="preserve">  </w:t>
      </w:r>
      <w:r w:rsidRPr="00B82FE1">
        <w:rPr>
          <w:sz w:val="26"/>
          <w:szCs w:val="26"/>
        </w:rPr>
        <w:t>торгового</w:t>
      </w:r>
      <w:r w:rsidRPr="00B82FE1">
        <w:rPr>
          <w:spacing w:val="40"/>
          <w:sz w:val="26"/>
          <w:szCs w:val="26"/>
        </w:rPr>
        <w:t xml:space="preserve">  </w:t>
      </w:r>
      <w:r w:rsidRPr="00B82FE1">
        <w:rPr>
          <w:sz w:val="26"/>
          <w:szCs w:val="26"/>
        </w:rPr>
        <w:t>объекта (на входах,</w:t>
      </w:r>
      <w:r w:rsidRPr="00B82FE1">
        <w:rPr>
          <w:spacing w:val="40"/>
          <w:sz w:val="26"/>
          <w:szCs w:val="26"/>
        </w:rPr>
        <w:t xml:space="preserve"> </w:t>
      </w:r>
      <w:r w:rsidRPr="00B82FE1">
        <w:rPr>
          <w:sz w:val="26"/>
          <w:szCs w:val="26"/>
        </w:rPr>
        <w:t>выходах,</w:t>
      </w:r>
      <w:r w:rsidRPr="00B82FE1">
        <w:rPr>
          <w:spacing w:val="40"/>
          <w:sz w:val="26"/>
          <w:szCs w:val="26"/>
        </w:rPr>
        <w:t xml:space="preserve"> </w:t>
      </w:r>
      <w:r w:rsidRPr="00B82FE1">
        <w:rPr>
          <w:sz w:val="26"/>
          <w:szCs w:val="26"/>
        </w:rPr>
        <w:t>лестницах,</w:t>
      </w:r>
      <w:r w:rsidRPr="00B82FE1">
        <w:rPr>
          <w:spacing w:val="40"/>
          <w:sz w:val="26"/>
          <w:szCs w:val="26"/>
        </w:rPr>
        <w:t xml:space="preserve"> </w:t>
      </w:r>
      <w:r w:rsidRPr="00B82FE1">
        <w:rPr>
          <w:sz w:val="26"/>
          <w:szCs w:val="26"/>
        </w:rPr>
        <w:t>территориях</w:t>
      </w:r>
      <w:r w:rsidRPr="00B82FE1">
        <w:rPr>
          <w:spacing w:val="40"/>
          <w:sz w:val="26"/>
          <w:szCs w:val="26"/>
        </w:rPr>
        <w:t xml:space="preserve"> </w:t>
      </w:r>
      <w:r w:rsidRPr="00B82FE1">
        <w:rPr>
          <w:sz w:val="26"/>
          <w:szCs w:val="26"/>
        </w:rPr>
        <w:t>около</w:t>
      </w:r>
      <w:r w:rsidRPr="00B82FE1">
        <w:rPr>
          <w:spacing w:val="40"/>
          <w:sz w:val="26"/>
          <w:szCs w:val="26"/>
        </w:rPr>
        <w:t xml:space="preserve"> </w:t>
      </w:r>
      <w:r w:rsidRPr="00B82FE1">
        <w:rPr>
          <w:sz w:val="26"/>
          <w:szCs w:val="26"/>
        </w:rPr>
        <w:t>или вокруг</w:t>
      </w:r>
      <w:r w:rsidRPr="00B82FE1">
        <w:rPr>
          <w:spacing w:val="40"/>
          <w:sz w:val="26"/>
          <w:szCs w:val="26"/>
        </w:rPr>
        <w:t xml:space="preserve"> </w:t>
      </w:r>
      <w:r w:rsidRPr="00B82FE1">
        <w:rPr>
          <w:sz w:val="26"/>
          <w:szCs w:val="26"/>
        </w:rPr>
        <w:t>объекта);</w:t>
      </w:r>
    </w:p>
    <w:p w:rsidR="00FE3E60" w:rsidRPr="00B82FE1" w:rsidRDefault="00FE3E60" w:rsidP="00F60D0E">
      <w:pPr>
        <w:ind w:firstLine="709"/>
        <w:jc w:val="both"/>
        <w:rPr>
          <w:color w:val="08003B"/>
          <w:sz w:val="26"/>
          <w:szCs w:val="26"/>
        </w:rPr>
      </w:pPr>
      <w:r w:rsidRPr="00B82FE1">
        <w:rPr>
          <w:color w:val="08003B"/>
          <w:sz w:val="26"/>
          <w:szCs w:val="26"/>
        </w:rPr>
        <w:t xml:space="preserve">- </w:t>
      </w:r>
      <w:r w:rsidRPr="00B82FE1">
        <w:rPr>
          <w:sz w:val="26"/>
          <w:szCs w:val="26"/>
        </w:rPr>
        <w:t>использование безменов, бытовых, медицинских, передвижных товарных («почтовых») весов</w:t>
      </w:r>
      <w:r w:rsidRPr="00B82FE1">
        <w:rPr>
          <w:position w:val="-2"/>
          <w:sz w:val="26"/>
          <w:szCs w:val="26"/>
        </w:rPr>
        <w:t>;</w:t>
      </w:r>
    </w:p>
    <w:p w:rsidR="00FE3E60" w:rsidRPr="00B82FE1" w:rsidRDefault="00FE3E60" w:rsidP="00F60D0E">
      <w:pPr>
        <w:ind w:firstLine="709"/>
        <w:jc w:val="both"/>
        <w:rPr>
          <w:color w:val="08003B"/>
          <w:sz w:val="26"/>
          <w:szCs w:val="26"/>
        </w:rPr>
      </w:pPr>
      <w:r w:rsidRPr="00B82FE1">
        <w:rPr>
          <w:color w:val="08003B"/>
          <w:sz w:val="26"/>
          <w:szCs w:val="26"/>
        </w:rPr>
        <w:t xml:space="preserve">- </w:t>
      </w:r>
      <w:r w:rsidRPr="00B82FE1">
        <w:rPr>
          <w:sz w:val="26"/>
          <w:szCs w:val="26"/>
        </w:rPr>
        <w:t>несанкционированное</w:t>
      </w:r>
      <w:r w:rsidRPr="00B82FE1">
        <w:rPr>
          <w:spacing w:val="73"/>
          <w:sz w:val="26"/>
          <w:szCs w:val="26"/>
        </w:rPr>
        <w:t xml:space="preserve"> </w:t>
      </w:r>
      <w:r w:rsidRPr="00B82FE1">
        <w:rPr>
          <w:sz w:val="26"/>
          <w:szCs w:val="26"/>
        </w:rPr>
        <w:t>подключение</w:t>
      </w:r>
      <w:r w:rsidRPr="00B82FE1">
        <w:rPr>
          <w:spacing w:val="71"/>
          <w:w w:val="150"/>
          <w:sz w:val="26"/>
          <w:szCs w:val="26"/>
        </w:rPr>
        <w:t xml:space="preserve"> </w:t>
      </w:r>
      <w:r w:rsidRPr="00B82FE1">
        <w:rPr>
          <w:sz w:val="26"/>
          <w:szCs w:val="26"/>
        </w:rPr>
        <w:t>нестационарных</w:t>
      </w:r>
      <w:r w:rsidRPr="00B82FE1">
        <w:rPr>
          <w:spacing w:val="55"/>
          <w:sz w:val="26"/>
          <w:szCs w:val="26"/>
        </w:rPr>
        <w:t xml:space="preserve"> </w:t>
      </w:r>
      <w:r w:rsidRPr="00B82FE1">
        <w:rPr>
          <w:sz w:val="26"/>
          <w:szCs w:val="26"/>
        </w:rPr>
        <w:t>торговых</w:t>
      </w:r>
      <w:r w:rsidRPr="00B82FE1">
        <w:rPr>
          <w:spacing w:val="59"/>
          <w:w w:val="150"/>
          <w:sz w:val="26"/>
          <w:szCs w:val="26"/>
        </w:rPr>
        <w:t xml:space="preserve"> </w:t>
      </w:r>
      <w:r w:rsidRPr="00B82FE1">
        <w:rPr>
          <w:sz w:val="26"/>
          <w:szCs w:val="26"/>
        </w:rPr>
        <w:t>объектов</w:t>
      </w:r>
      <w:r w:rsidRPr="00B82FE1">
        <w:rPr>
          <w:spacing w:val="50"/>
          <w:w w:val="150"/>
          <w:sz w:val="26"/>
          <w:szCs w:val="26"/>
        </w:rPr>
        <w:t xml:space="preserve"> </w:t>
      </w:r>
      <w:r w:rsidRPr="00B82FE1">
        <w:rPr>
          <w:spacing w:val="-10"/>
          <w:sz w:val="26"/>
          <w:szCs w:val="26"/>
        </w:rPr>
        <w:t>к</w:t>
      </w:r>
      <w:r w:rsidRPr="00B82FE1">
        <w:rPr>
          <w:color w:val="08003B"/>
          <w:sz w:val="26"/>
          <w:szCs w:val="26"/>
        </w:rPr>
        <w:t xml:space="preserve"> </w:t>
      </w:r>
      <w:r w:rsidRPr="00B82FE1">
        <w:rPr>
          <w:w w:val="105"/>
          <w:sz w:val="26"/>
          <w:szCs w:val="26"/>
        </w:rPr>
        <w:t xml:space="preserve">сетям инженерно-технического обеспечения без заключения соответствующего договора </w:t>
      </w:r>
      <w:r w:rsidRPr="00B82FE1">
        <w:rPr>
          <w:color w:val="000031"/>
          <w:w w:val="105"/>
          <w:sz w:val="26"/>
          <w:szCs w:val="26"/>
        </w:rPr>
        <w:t xml:space="preserve">с </w:t>
      </w:r>
      <w:proofErr w:type="spellStart"/>
      <w:r w:rsidRPr="00B82FE1">
        <w:rPr>
          <w:w w:val="105"/>
          <w:sz w:val="26"/>
          <w:szCs w:val="26"/>
        </w:rPr>
        <w:t>ресурсоснабжающими</w:t>
      </w:r>
      <w:proofErr w:type="spellEnd"/>
      <w:r w:rsidRPr="00B82FE1">
        <w:rPr>
          <w:w w:val="105"/>
          <w:sz w:val="26"/>
          <w:szCs w:val="26"/>
        </w:rPr>
        <w:t xml:space="preserve"> организациями;</w:t>
      </w:r>
    </w:p>
    <w:p w:rsidR="00FE3E60" w:rsidRPr="00B82FE1" w:rsidRDefault="00FE3E60" w:rsidP="00F60D0E">
      <w:pPr>
        <w:ind w:firstLine="709"/>
        <w:jc w:val="both"/>
        <w:rPr>
          <w:sz w:val="26"/>
          <w:szCs w:val="26"/>
        </w:rPr>
      </w:pPr>
      <w:r w:rsidRPr="00B82FE1">
        <w:rPr>
          <w:sz w:val="26"/>
          <w:szCs w:val="26"/>
        </w:rPr>
        <w:t xml:space="preserve">- </w:t>
      </w:r>
      <w:r w:rsidRPr="00B82FE1">
        <w:rPr>
          <w:spacing w:val="-2"/>
          <w:w w:val="105"/>
          <w:sz w:val="26"/>
          <w:szCs w:val="26"/>
        </w:rPr>
        <w:t>изготовление</w:t>
      </w:r>
      <w:r w:rsidRPr="00B82FE1">
        <w:rPr>
          <w:spacing w:val="23"/>
          <w:w w:val="105"/>
          <w:sz w:val="26"/>
          <w:szCs w:val="26"/>
        </w:rPr>
        <w:t xml:space="preserve"> </w:t>
      </w:r>
      <w:r w:rsidRPr="00B82FE1">
        <w:rPr>
          <w:spacing w:val="-2"/>
          <w:w w:val="105"/>
          <w:sz w:val="26"/>
          <w:szCs w:val="26"/>
        </w:rPr>
        <w:t>кулинарных</w:t>
      </w:r>
      <w:r w:rsidRPr="00B82FE1">
        <w:rPr>
          <w:spacing w:val="16"/>
          <w:w w:val="105"/>
          <w:sz w:val="26"/>
          <w:szCs w:val="26"/>
        </w:rPr>
        <w:t xml:space="preserve"> </w:t>
      </w:r>
      <w:r w:rsidRPr="00B82FE1">
        <w:rPr>
          <w:spacing w:val="-2"/>
          <w:w w:val="105"/>
          <w:sz w:val="26"/>
          <w:szCs w:val="26"/>
        </w:rPr>
        <w:t>изделий</w:t>
      </w:r>
      <w:r w:rsidRPr="00B82FE1">
        <w:rPr>
          <w:spacing w:val="6"/>
          <w:w w:val="105"/>
          <w:sz w:val="26"/>
          <w:szCs w:val="26"/>
        </w:rPr>
        <w:t xml:space="preserve"> </w:t>
      </w:r>
      <w:r w:rsidRPr="00B82FE1">
        <w:rPr>
          <w:spacing w:val="-2"/>
          <w:w w:val="105"/>
          <w:sz w:val="26"/>
          <w:szCs w:val="26"/>
        </w:rPr>
        <w:t>непосредственно</w:t>
      </w:r>
      <w:r w:rsidRPr="00B82FE1">
        <w:rPr>
          <w:spacing w:val="-15"/>
          <w:w w:val="105"/>
          <w:sz w:val="26"/>
          <w:szCs w:val="26"/>
        </w:rPr>
        <w:t xml:space="preserve"> </w:t>
      </w:r>
      <w:r w:rsidRPr="00B82FE1">
        <w:rPr>
          <w:spacing w:val="-2"/>
          <w:w w:val="105"/>
          <w:sz w:val="26"/>
          <w:szCs w:val="26"/>
        </w:rPr>
        <w:t>в</w:t>
      </w:r>
      <w:r w:rsidRPr="00B82FE1">
        <w:rPr>
          <w:spacing w:val="-6"/>
          <w:w w:val="105"/>
          <w:sz w:val="26"/>
          <w:szCs w:val="26"/>
        </w:rPr>
        <w:t xml:space="preserve"> </w:t>
      </w:r>
      <w:r w:rsidRPr="00B82FE1">
        <w:rPr>
          <w:spacing w:val="-2"/>
          <w:w w:val="105"/>
          <w:sz w:val="26"/>
          <w:szCs w:val="26"/>
        </w:rPr>
        <w:t>палатках.</w:t>
      </w:r>
    </w:p>
    <w:p w:rsidR="00FE3E60" w:rsidRPr="00B82FE1" w:rsidRDefault="00FE3E60" w:rsidP="00F60D0E">
      <w:pPr>
        <w:ind w:firstLine="709"/>
        <w:jc w:val="both"/>
        <w:rPr>
          <w:sz w:val="26"/>
          <w:szCs w:val="26"/>
        </w:rPr>
      </w:pPr>
      <w:r w:rsidRPr="00B82FE1">
        <w:rPr>
          <w:sz w:val="26"/>
          <w:szCs w:val="26"/>
        </w:rPr>
        <w:t>6.7. На каждом нестационарном торговом объекте должна быть вывеска, содержащая информацию в соответствии с пунктом 1 статьи 9 Закона Российской Федерации от 07.02.1992 № 2300-1 «О</w:t>
      </w:r>
      <w:r w:rsidRPr="00B82FE1">
        <w:rPr>
          <w:spacing w:val="80"/>
          <w:w w:val="150"/>
          <w:sz w:val="26"/>
          <w:szCs w:val="26"/>
        </w:rPr>
        <w:t xml:space="preserve"> </w:t>
      </w:r>
      <w:r w:rsidRPr="00B82FE1">
        <w:rPr>
          <w:sz w:val="26"/>
          <w:szCs w:val="26"/>
        </w:rPr>
        <w:t>защите</w:t>
      </w:r>
      <w:r w:rsidRPr="00B82FE1">
        <w:rPr>
          <w:spacing w:val="80"/>
          <w:w w:val="150"/>
          <w:sz w:val="26"/>
          <w:szCs w:val="26"/>
        </w:rPr>
        <w:t xml:space="preserve"> </w:t>
      </w:r>
      <w:r w:rsidRPr="00B82FE1">
        <w:rPr>
          <w:sz w:val="26"/>
          <w:szCs w:val="26"/>
        </w:rPr>
        <w:t>прав</w:t>
      </w:r>
      <w:r w:rsidRPr="00B82FE1">
        <w:rPr>
          <w:spacing w:val="80"/>
          <w:w w:val="150"/>
          <w:sz w:val="26"/>
          <w:szCs w:val="26"/>
        </w:rPr>
        <w:t xml:space="preserve"> </w:t>
      </w:r>
      <w:r w:rsidRPr="00B82FE1">
        <w:rPr>
          <w:sz w:val="26"/>
          <w:szCs w:val="26"/>
        </w:rPr>
        <w:t>потребителей».</w:t>
      </w:r>
    </w:p>
    <w:p w:rsidR="00FE3E60" w:rsidRPr="00B82FE1" w:rsidRDefault="00FE3E60" w:rsidP="00F60D0E">
      <w:pPr>
        <w:ind w:firstLine="709"/>
        <w:jc w:val="both"/>
        <w:rPr>
          <w:spacing w:val="73"/>
          <w:w w:val="150"/>
          <w:sz w:val="26"/>
          <w:szCs w:val="26"/>
        </w:rPr>
      </w:pPr>
      <w:r w:rsidRPr="00B82FE1">
        <w:rPr>
          <w:sz w:val="26"/>
          <w:szCs w:val="26"/>
        </w:rPr>
        <w:t xml:space="preserve">В случае временного приостановления своей деятельности (для проведения плановых санитарных дней, ремонта и в других случаях) продавец обязан своевременно предоставить покупателю информацию о дате и сроках приостановления </w:t>
      </w:r>
      <w:r w:rsidRPr="00B82FE1">
        <w:rPr>
          <w:spacing w:val="-2"/>
          <w:sz w:val="26"/>
          <w:szCs w:val="26"/>
        </w:rPr>
        <w:t>деятельности.</w:t>
      </w:r>
    </w:p>
    <w:p w:rsidR="00FE3E60" w:rsidRPr="00B82FE1" w:rsidRDefault="00FE3E60" w:rsidP="00F60D0E">
      <w:pPr>
        <w:ind w:firstLine="709"/>
        <w:jc w:val="both"/>
        <w:rPr>
          <w:sz w:val="26"/>
          <w:szCs w:val="26"/>
        </w:rPr>
      </w:pPr>
      <w:r w:rsidRPr="00B82FE1">
        <w:rPr>
          <w:sz w:val="26"/>
          <w:szCs w:val="26"/>
        </w:rPr>
        <w:t>Условия деятельности нестационарных торговых объектов должны соответствовать</w:t>
      </w:r>
      <w:r w:rsidRPr="00B82FE1">
        <w:rPr>
          <w:spacing w:val="80"/>
          <w:w w:val="150"/>
          <w:sz w:val="26"/>
          <w:szCs w:val="26"/>
        </w:rPr>
        <w:t xml:space="preserve"> </w:t>
      </w:r>
      <w:r w:rsidRPr="00B82FE1">
        <w:rPr>
          <w:sz w:val="26"/>
          <w:szCs w:val="26"/>
        </w:rPr>
        <w:t>санитарно-эпидемиологическим</w:t>
      </w:r>
      <w:r w:rsidRPr="00B82FE1">
        <w:rPr>
          <w:spacing w:val="40"/>
          <w:sz w:val="26"/>
          <w:szCs w:val="26"/>
        </w:rPr>
        <w:t xml:space="preserve"> </w:t>
      </w:r>
      <w:r w:rsidRPr="00B82FE1">
        <w:rPr>
          <w:sz w:val="26"/>
          <w:szCs w:val="26"/>
        </w:rPr>
        <w:t>правилам</w:t>
      </w:r>
      <w:r w:rsidRPr="00B82FE1">
        <w:rPr>
          <w:spacing w:val="40"/>
          <w:sz w:val="26"/>
          <w:szCs w:val="26"/>
        </w:rPr>
        <w:t xml:space="preserve"> </w:t>
      </w:r>
      <w:proofErr w:type="gramStart"/>
      <w:r w:rsidRPr="00B82FE1">
        <w:rPr>
          <w:sz w:val="26"/>
          <w:szCs w:val="26"/>
        </w:rPr>
        <w:t>C</w:t>
      </w:r>
      <w:proofErr w:type="gramEnd"/>
      <w:r w:rsidRPr="00B82FE1">
        <w:rPr>
          <w:sz w:val="26"/>
          <w:szCs w:val="26"/>
        </w:rPr>
        <w:t>П</w:t>
      </w:r>
      <w:r w:rsidRPr="00B82FE1">
        <w:rPr>
          <w:spacing w:val="40"/>
          <w:sz w:val="26"/>
          <w:szCs w:val="26"/>
        </w:rPr>
        <w:t xml:space="preserve"> </w:t>
      </w:r>
      <w:r w:rsidRPr="00B82FE1">
        <w:rPr>
          <w:sz w:val="26"/>
          <w:szCs w:val="26"/>
        </w:rPr>
        <w:t>2.3.6.3668-20 «Санитарно-эпидемиологические требования к условиям деятельности торговых объектов и рынков, реализующих пищевую продукцию».</w:t>
      </w:r>
    </w:p>
    <w:p w:rsidR="00FE3E60" w:rsidRPr="00B82FE1" w:rsidRDefault="00FE3E60" w:rsidP="00F60D0E">
      <w:pPr>
        <w:ind w:firstLine="709"/>
        <w:jc w:val="both"/>
        <w:rPr>
          <w:sz w:val="26"/>
          <w:szCs w:val="26"/>
        </w:rPr>
      </w:pPr>
      <w:r w:rsidRPr="00B82FE1">
        <w:rPr>
          <w:sz w:val="26"/>
          <w:szCs w:val="26"/>
        </w:rPr>
        <w:t>Продавец (юридическое лицо, индивидуальный предприниматель) должен представить покупателю информацию о государственной регистрации и наименовании зарегистрировавшего его органа.</w:t>
      </w:r>
    </w:p>
    <w:p w:rsidR="00FE3E60" w:rsidRPr="00B82FE1" w:rsidRDefault="00FE3E60" w:rsidP="00F60D0E">
      <w:pPr>
        <w:ind w:firstLine="709"/>
        <w:jc w:val="both"/>
        <w:rPr>
          <w:sz w:val="26"/>
          <w:szCs w:val="26"/>
        </w:rPr>
      </w:pPr>
      <w:r w:rsidRPr="00B82FE1">
        <w:rPr>
          <w:sz w:val="26"/>
          <w:szCs w:val="26"/>
        </w:rPr>
        <w:t>6.8. Продавец обязан содержать нестационарный</w:t>
      </w:r>
      <w:r w:rsidRPr="00B82FE1">
        <w:rPr>
          <w:spacing w:val="-10"/>
          <w:sz w:val="26"/>
          <w:szCs w:val="26"/>
        </w:rPr>
        <w:t xml:space="preserve"> </w:t>
      </w:r>
      <w:r w:rsidRPr="00B82FE1">
        <w:rPr>
          <w:sz w:val="26"/>
          <w:szCs w:val="26"/>
        </w:rPr>
        <w:t>торговый объект в</w:t>
      </w:r>
      <w:r w:rsidRPr="00B82FE1">
        <w:rPr>
          <w:spacing w:val="-8"/>
          <w:sz w:val="26"/>
          <w:szCs w:val="26"/>
        </w:rPr>
        <w:t xml:space="preserve"> </w:t>
      </w:r>
      <w:r w:rsidRPr="00B82FE1">
        <w:rPr>
          <w:sz w:val="26"/>
          <w:szCs w:val="26"/>
        </w:rPr>
        <w:t xml:space="preserve">чистоте и технически исправном состоянии, своевременно устранять повреждения в вывесках, конструктивных и облицовочных элементах, а также обеспечивать уборку прилегающих территорий от отходов продукции </w:t>
      </w:r>
      <w:r w:rsidRPr="00B82FE1">
        <w:rPr>
          <w:color w:val="03000F"/>
          <w:sz w:val="26"/>
          <w:szCs w:val="26"/>
        </w:rPr>
        <w:t xml:space="preserve">и </w:t>
      </w:r>
      <w:r w:rsidRPr="00B82FE1">
        <w:rPr>
          <w:sz w:val="26"/>
          <w:szCs w:val="26"/>
        </w:rPr>
        <w:t>мусора.</w:t>
      </w:r>
    </w:p>
    <w:p w:rsidR="00FE3E60" w:rsidRPr="00B82FE1" w:rsidRDefault="00FE3E60" w:rsidP="00F60D0E">
      <w:pPr>
        <w:ind w:firstLine="709"/>
        <w:jc w:val="both"/>
        <w:rPr>
          <w:sz w:val="26"/>
          <w:szCs w:val="26"/>
        </w:rPr>
      </w:pPr>
      <w:r w:rsidRPr="00B82FE1">
        <w:rPr>
          <w:sz w:val="26"/>
          <w:szCs w:val="26"/>
        </w:rPr>
        <w:lastRenderedPageBreak/>
        <w:t xml:space="preserve">По окончании рабочего дня лотки, тележки, мобильные торговые средства (за исключением специальных приспособлений для торговли бахчевыми культурами) вывозятся </w:t>
      </w:r>
      <w:r w:rsidRPr="00B82FE1">
        <w:rPr>
          <w:color w:val="160036"/>
          <w:sz w:val="26"/>
          <w:szCs w:val="26"/>
        </w:rPr>
        <w:t xml:space="preserve">с </w:t>
      </w:r>
      <w:r w:rsidRPr="00B82FE1">
        <w:rPr>
          <w:sz w:val="26"/>
          <w:szCs w:val="26"/>
        </w:rPr>
        <w:t>места дислокации.</w:t>
      </w:r>
    </w:p>
    <w:p w:rsidR="00FE3E60" w:rsidRPr="00B82FE1" w:rsidRDefault="00FE3E60" w:rsidP="00F60D0E">
      <w:pPr>
        <w:ind w:firstLine="709"/>
        <w:jc w:val="both"/>
        <w:rPr>
          <w:sz w:val="26"/>
          <w:szCs w:val="26"/>
        </w:rPr>
      </w:pPr>
      <w:r w:rsidRPr="00B82FE1">
        <w:rPr>
          <w:sz w:val="26"/>
          <w:szCs w:val="26"/>
        </w:rPr>
        <w:t>На рабочем месте продавца должны находиться документы, предусмотренные действующими правовыми актами и правилами, регламентирующими</w:t>
      </w:r>
      <w:r w:rsidRPr="00B82FE1">
        <w:rPr>
          <w:spacing w:val="-16"/>
          <w:sz w:val="26"/>
          <w:szCs w:val="26"/>
        </w:rPr>
        <w:t xml:space="preserve"> </w:t>
      </w:r>
      <w:r w:rsidRPr="00B82FE1">
        <w:rPr>
          <w:sz w:val="26"/>
          <w:szCs w:val="26"/>
        </w:rPr>
        <w:t>торговую деятельность и</w:t>
      </w:r>
      <w:r w:rsidRPr="00B82FE1">
        <w:rPr>
          <w:spacing w:val="-14"/>
          <w:sz w:val="26"/>
          <w:szCs w:val="26"/>
        </w:rPr>
        <w:t xml:space="preserve"> </w:t>
      </w:r>
      <w:r w:rsidRPr="00B82FE1">
        <w:rPr>
          <w:sz w:val="26"/>
          <w:szCs w:val="26"/>
        </w:rPr>
        <w:t>продажу отдельных видов</w:t>
      </w:r>
      <w:r w:rsidRPr="00B82FE1">
        <w:rPr>
          <w:spacing w:val="-8"/>
          <w:sz w:val="26"/>
          <w:szCs w:val="26"/>
        </w:rPr>
        <w:t xml:space="preserve"> </w:t>
      </w:r>
      <w:r w:rsidRPr="00B82FE1">
        <w:rPr>
          <w:sz w:val="26"/>
          <w:szCs w:val="26"/>
        </w:rPr>
        <w:t>товаров, в том числе документы, подтверждающие происхождение, качество и безопасность товара, медицинские книжки с</w:t>
      </w:r>
      <w:r w:rsidRPr="00B82FE1">
        <w:rPr>
          <w:color w:val="0A0115"/>
          <w:spacing w:val="-1"/>
          <w:sz w:val="26"/>
          <w:szCs w:val="26"/>
        </w:rPr>
        <w:t xml:space="preserve"> </w:t>
      </w:r>
      <w:r w:rsidRPr="00B82FE1">
        <w:rPr>
          <w:sz w:val="26"/>
          <w:szCs w:val="26"/>
        </w:rPr>
        <w:t>указанием результатов медицинских осмотров и гигиенической</w:t>
      </w:r>
      <w:r w:rsidRPr="00B82FE1">
        <w:rPr>
          <w:spacing w:val="40"/>
          <w:sz w:val="26"/>
          <w:szCs w:val="26"/>
        </w:rPr>
        <w:t xml:space="preserve"> </w:t>
      </w:r>
      <w:r w:rsidRPr="00B82FE1">
        <w:rPr>
          <w:sz w:val="26"/>
          <w:szCs w:val="26"/>
        </w:rPr>
        <w:t>аттестации.</w:t>
      </w:r>
    </w:p>
    <w:p w:rsidR="00FE3E60" w:rsidRPr="00B82FE1" w:rsidRDefault="00FE3E60" w:rsidP="00F60D0E">
      <w:pPr>
        <w:ind w:firstLine="709"/>
        <w:jc w:val="both"/>
        <w:rPr>
          <w:sz w:val="26"/>
          <w:szCs w:val="26"/>
        </w:rPr>
      </w:pPr>
      <w:r w:rsidRPr="00B82FE1">
        <w:rPr>
          <w:sz w:val="26"/>
          <w:szCs w:val="26"/>
        </w:rPr>
        <w:t>6.9. В палатках, автолавках, автоприцепах допускается реализация комбинированного ассортимента товаров при наличии соответствующих</w:t>
      </w:r>
      <w:r w:rsidRPr="00B82FE1">
        <w:rPr>
          <w:spacing w:val="-8"/>
          <w:sz w:val="26"/>
          <w:szCs w:val="26"/>
        </w:rPr>
        <w:t xml:space="preserve"> </w:t>
      </w:r>
      <w:r w:rsidRPr="00B82FE1">
        <w:rPr>
          <w:sz w:val="26"/>
          <w:szCs w:val="26"/>
        </w:rPr>
        <w:t xml:space="preserve">условий для хранения </w:t>
      </w:r>
      <w:r w:rsidRPr="00B82FE1">
        <w:rPr>
          <w:color w:val="0F011D"/>
          <w:sz w:val="26"/>
          <w:szCs w:val="26"/>
        </w:rPr>
        <w:t xml:space="preserve">и </w:t>
      </w:r>
      <w:r w:rsidRPr="00B82FE1">
        <w:rPr>
          <w:sz w:val="26"/>
          <w:szCs w:val="26"/>
        </w:rPr>
        <w:t>реализации.</w:t>
      </w:r>
    </w:p>
    <w:p w:rsidR="00FE3E60" w:rsidRPr="00B82FE1" w:rsidRDefault="00FE3E60" w:rsidP="00F60D0E">
      <w:pPr>
        <w:ind w:firstLine="709"/>
        <w:jc w:val="both"/>
        <w:rPr>
          <w:sz w:val="26"/>
          <w:szCs w:val="26"/>
        </w:rPr>
      </w:pPr>
      <w:r w:rsidRPr="00B82FE1">
        <w:rPr>
          <w:sz w:val="26"/>
          <w:szCs w:val="26"/>
        </w:rPr>
        <w:t>На</w:t>
      </w:r>
      <w:r w:rsidRPr="00B82FE1">
        <w:rPr>
          <w:spacing w:val="-5"/>
          <w:sz w:val="26"/>
          <w:szCs w:val="26"/>
        </w:rPr>
        <w:t xml:space="preserve"> </w:t>
      </w:r>
      <w:r w:rsidRPr="00B82FE1">
        <w:rPr>
          <w:sz w:val="26"/>
          <w:szCs w:val="26"/>
        </w:rPr>
        <w:t>нестационарном</w:t>
      </w:r>
      <w:r w:rsidRPr="00B82FE1">
        <w:rPr>
          <w:spacing w:val="-17"/>
          <w:sz w:val="26"/>
          <w:szCs w:val="26"/>
        </w:rPr>
        <w:t xml:space="preserve"> </w:t>
      </w:r>
      <w:r w:rsidRPr="00B82FE1">
        <w:rPr>
          <w:sz w:val="26"/>
          <w:szCs w:val="26"/>
        </w:rPr>
        <w:t>торговом объекте, рассчитанном на</w:t>
      </w:r>
      <w:r w:rsidRPr="00B82FE1">
        <w:rPr>
          <w:spacing w:val="-3"/>
          <w:sz w:val="26"/>
          <w:szCs w:val="26"/>
        </w:rPr>
        <w:t xml:space="preserve"> </w:t>
      </w:r>
      <w:r w:rsidRPr="00B82FE1">
        <w:rPr>
          <w:sz w:val="26"/>
          <w:szCs w:val="26"/>
        </w:rPr>
        <w:t>одно</w:t>
      </w:r>
      <w:r w:rsidRPr="00B82FE1">
        <w:rPr>
          <w:spacing w:val="-3"/>
          <w:sz w:val="26"/>
          <w:szCs w:val="26"/>
        </w:rPr>
        <w:t xml:space="preserve"> </w:t>
      </w:r>
      <w:r w:rsidRPr="00B82FE1">
        <w:rPr>
          <w:sz w:val="26"/>
          <w:szCs w:val="26"/>
        </w:rPr>
        <w:t xml:space="preserve">рабочее место, допускается продажа пищевых продуктов в промышленной потребительской </w:t>
      </w:r>
      <w:r w:rsidRPr="00B82FE1">
        <w:rPr>
          <w:spacing w:val="-2"/>
          <w:sz w:val="26"/>
          <w:szCs w:val="26"/>
        </w:rPr>
        <w:t>упаковке.</w:t>
      </w:r>
    </w:p>
    <w:p w:rsidR="00FE3E60" w:rsidRPr="00B82FE1" w:rsidRDefault="00FE3E60" w:rsidP="00F60D0E">
      <w:pPr>
        <w:ind w:firstLine="709"/>
        <w:jc w:val="both"/>
        <w:rPr>
          <w:sz w:val="26"/>
          <w:szCs w:val="26"/>
        </w:rPr>
      </w:pPr>
      <w:r w:rsidRPr="00B82FE1">
        <w:rPr>
          <w:sz w:val="26"/>
          <w:szCs w:val="26"/>
        </w:rPr>
        <w:t>Отпуск хлеба, выпеченных кондитерских и хлебобулочных изделий осуществляется в упакованном</w:t>
      </w:r>
      <w:r w:rsidRPr="00B82FE1">
        <w:rPr>
          <w:spacing w:val="40"/>
          <w:sz w:val="26"/>
          <w:szCs w:val="26"/>
        </w:rPr>
        <w:t xml:space="preserve"> </w:t>
      </w:r>
      <w:r w:rsidRPr="00B82FE1">
        <w:rPr>
          <w:sz w:val="26"/>
          <w:szCs w:val="26"/>
        </w:rPr>
        <w:t>виде.</w:t>
      </w:r>
    </w:p>
    <w:p w:rsidR="00FE3E60" w:rsidRPr="00B82FE1" w:rsidRDefault="00FE3E60" w:rsidP="00F60D0E">
      <w:pPr>
        <w:ind w:firstLine="709"/>
        <w:jc w:val="both"/>
        <w:rPr>
          <w:spacing w:val="-2"/>
          <w:sz w:val="26"/>
          <w:szCs w:val="26"/>
        </w:rPr>
      </w:pPr>
      <w:r w:rsidRPr="00B82FE1">
        <w:rPr>
          <w:sz w:val="26"/>
          <w:szCs w:val="26"/>
        </w:rPr>
        <w:t xml:space="preserve">6.10. Применение контрольно-кассовой техники осуществляется в порядке, установленном Федеральным законом от 22.05.2003 </w:t>
      </w:r>
      <w:r w:rsidRPr="00B82FE1">
        <w:rPr>
          <w:color w:val="0C001F"/>
          <w:sz w:val="26"/>
          <w:szCs w:val="26"/>
        </w:rPr>
        <w:t xml:space="preserve">№ </w:t>
      </w:r>
      <w:r w:rsidRPr="00B82FE1">
        <w:rPr>
          <w:sz w:val="26"/>
          <w:szCs w:val="26"/>
        </w:rPr>
        <w:t xml:space="preserve">54-ФЗ «О применении контрольно-кассовой техники при осуществлении расчетов в Российской </w:t>
      </w:r>
      <w:r w:rsidRPr="00B82FE1">
        <w:rPr>
          <w:spacing w:val="-2"/>
          <w:sz w:val="26"/>
          <w:szCs w:val="26"/>
        </w:rPr>
        <w:t>Федерации».</w:t>
      </w:r>
    </w:p>
    <w:p w:rsidR="00FE3E60" w:rsidRPr="00B82FE1" w:rsidRDefault="00FE3E60" w:rsidP="00C90A2A">
      <w:pPr>
        <w:jc w:val="both"/>
        <w:rPr>
          <w:sz w:val="26"/>
          <w:szCs w:val="26"/>
        </w:rPr>
      </w:pPr>
    </w:p>
    <w:p w:rsidR="00FE3E60" w:rsidRPr="00B82FE1" w:rsidRDefault="00FE3E60" w:rsidP="00C90A2A">
      <w:pPr>
        <w:autoSpaceDE w:val="0"/>
        <w:autoSpaceDN w:val="0"/>
        <w:adjustRightInd w:val="0"/>
        <w:jc w:val="center"/>
        <w:outlineLvl w:val="0"/>
        <w:rPr>
          <w:b/>
          <w:sz w:val="26"/>
          <w:szCs w:val="26"/>
        </w:rPr>
      </w:pPr>
      <w:r w:rsidRPr="00B82FE1">
        <w:rPr>
          <w:b/>
          <w:sz w:val="26"/>
          <w:szCs w:val="26"/>
        </w:rPr>
        <w:t>7. Требования к организации летнего кафе</w:t>
      </w:r>
    </w:p>
    <w:p w:rsidR="00FE3E60" w:rsidRPr="00B82FE1" w:rsidRDefault="00FE3E60" w:rsidP="00C90A2A">
      <w:pPr>
        <w:autoSpaceDE w:val="0"/>
        <w:autoSpaceDN w:val="0"/>
        <w:adjustRightInd w:val="0"/>
        <w:jc w:val="both"/>
        <w:rPr>
          <w:sz w:val="26"/>
          <w:szCs w:val="26"/>
        </w:rPr>
      </w:pPr>
    </w:p>
    <w:p w:rsidR="00FE3E60" w:rsidRPr="00B82FE1" w:rsidRDefault="00FE3E60" w:rsidP="00F60D0E">
      <w:pPr>
        <w:autoSpaceDE w:val="0"/>
        <w:autoSpaceDN w:val="0"/>
        <w:adjustRightInd w:val="0"/>
        <w:ind w:firstLine="709"/>
        <w:jc w:val="both"/>
        <w:rPr>
          <w:sz w:val="26"/>
          <w:szCs w:val="26"/>
        </w:rPr>
      </w:pPr>
      <w:r w:rsidRPr="00B82FE1">
        <w:rPr>
          <w:sz w:val="26"/>
          <w:szCs w:val="26"/>
        </w:rPr>
        <w:t>7.1. Деятельность летнего кафе организуется на сезон с 1 апреля по 1 ноября в зависимости от погодных условий.</w:t>
      </w:r>
    </w:p>
    <w:p w:rsidR="00FE3E60" w:rsidRPr="00B82FE1" w:rsidRDefault="00FE3E60" w:rsidP="00F60D0E">
      <w:pPr>
        <w:autoSpaceDE w:val="0"/>
        <w:autoSpaceDN w:val="0"/>
        <w:adjustRightInd w:val="0"/>
        <w:ind w:firstLine="709"/>
        <w:jc w:val="both"/>
        <w:rPr>
          <w:sz w:val="26"/>
          <w:szCs w:val="26"/>
        </w:rPr>
      </w:pPr>
      <w:r w:rsidRPr="00B82FE1">
        <w:rPr>
          <w:sz w:val="26"/>
          <w:szCs w:val="26"/>
        </w:rPr>
        <w:t>7.2. Летние кафе размещаются:</w:t>
      </w:r>
    </w:p>
    <w:p w:rsidR="00FE3E60" w:rsidRPr="00B82FE1" w:rsidRDefault="00FE3E60" w:rsidP="00F60D0E">
      <w:pPr>
        <w:autoSpaceDE w:val="0"/>
        <w:autoSpaceDN w:val="0"/>
        <w:adjustRightInd w:val="0"/>
        <w:ind w:firstLine="709"/>
        <w:jc w:val="both"/>
        <w:rPr>
          <w:sz w:val="26"/>
          <w:szCs w:val="26"/>
        </w:rPr>
      </w:pPr>
      <w:r w:rsidRPr="00B82FE1">
        <w:rPr>
          <w:sz w:val="26"/>
          <w:szCs w:val="26"/>
        </w:rPr>
        <w:t>1) на площадке, примыкающей к предприятию питания (стационарному или функционирующему в павильоне из быстровозводимых конструкций, магазине) и являющейся продолжением торгового зала;</w:t>
      </w:r>
    </w:p>
    <w:p w:rsidR="00FE3E60" w:rsidRPr="00B82FE1" w:rsidRDefault="00FE3E60" w:rsidP="00F60D0E">
      <w:pPr>
        <w:autoSpaceDE w:val="0"/>
        <w:autoSpaceDN w:val="0"/>
        <w:adjustRightInd w:val="0"/>
        <w:ind w:firstLine="709"/>
        <w:jc w:val="both"/>
        <w:rPr>
          <w:sz w:val="26"/>
          <w:szCs w:val="26"/>
        </w:rPr>
      </w:pPr>
      <w:r w:rsidRPr="00B82FE1">
        <w:rPr>
          <w:sz w:val="26"/>
          <w:szCs w:val="26"/>
        </w:rPr>
        <w:t>2) на площадке, примыкающей к магазину, объекту мелкорозничной сети (киоск, палатка, передвижное мобильное средство, специализирующееся на реализации блюд и напитков быстрого приготовления);</w:t>
      </w:r>
    </w:p>
    <w:p w:rsidR="00FE3E60" w:rsidRPr="00B82FE1" w:rsidRDefault="00FE3E60" w:rsidP="00F60D0E">
      <w:pPr>
        <w:autoSpaceDE w:val="0"/>
        <w:autoSpaceDN w:val="0"/>
        <w:adjustRightInd w:val="0"/>
        <w:ind w:firstLine="709"/>
        <w:jc w:val="both"/>
        <w:rPr>
          <w:sz w:val="26"/>
          <w:szCs w:val="26"/>
        </w:rPr>
      </w:pPr>
      <w:r w:rsidRPr="00B82FE1">
        <w:rPr>
          <w:sz w:val="26"/>
          <w:szCs w:val="26"/>
        </w:rPr>
        <w:t>3) на отдельной территории в сезонном объекте питания, оборудованном на базе павильона из легких тентовых конструкций.</w:t>
      </w:r>
    </w:p>
    <w:p w:rsidR="00FE3E60" w:rsidRPr="00B82FE1" w:rsidRDefault="00FE3E60" w:rsidP="00F60D0E">
      <w:pPr>
        <w:autoSpaceDE w:val="0"/>
        <w:autoSpaceDN w:val="0"/>
        <w:adjustRightInd w:val="0"/>
        <w:ind w:firstLine="709"/>
        <w:jc w:val="both"/>
        <w:rPr>
          <w:sz w:val="26"/>
          <w:szCs w:val="26"/>
        </w:rPr>
      </w:pPr>
      <w:r w:rsidRPr="00B82FE1">
        <w:rPr>
          <w:sz w:val="26"/>
          <w:szCs w:val="26"/>
        </w:rPr>
        <w:t>7.3. Площадка (торговый зал) летнего кафе должна иметь твердое покрытие, быть оборудована летней мебелью под зонтиками или навесом и содержаться в соответствии с санитарно-эпидемиологическими требованиями.</w:t>
      </w:r>
    </w:p>
    <w:p w:rsidR="00FE3E60" w:rsidRPr="00B82FE1" w:rsidRDefault="00FE3E60" w:rsidP="00F60D0E">
      <w:pPr>
        <w:autoSpaceDE w:val="0"/>
        <w:autoSpaceDN w:val="0"/>
        <w:adjustRightInd w:val="0"/>
        <w:ind w:firstLine="709"/>
        <w:jc w:val="both"/>
        <w:rPr>
          <w:sz w:val="26"/>
          <w:szCs w:val="26"/>
        </w:rPr>
      </w:pPr>
      <w:r w:rsidRPr="00B82FE1">
        <w:rPr>
          <w:sz w:val="26"/>
          <w:szCs w:val="26"/>
        </w:rPr>
        <w:t>7.4. Строительство веранд и других сооружений подобного типа (не демонтируемых на зимний период) для организации летних кафе осуществляется в порядке, установленном для объектов некапитального строительства с оформлением земельно-правовых отношений.</w:t>
      </w:r>
    </w:p>
    <w:p w:rsidR="00FE3E60" w:rsidRPr="00C90A2A" w:rsidRDefault="00FE3E60" w:rsidP="00F60D0E">
      <w:pPr>
        <w:autoSpaceDE w:val="0"/>
        <w:autoSpaceDN w:val="0"/>
        <w:adjustRightInd w:val="0"/>
        <w:ind w:firstLine="709"/>
        <w:jc w:val="both"/>
        <w:rPr>
          <w:sz w:val="26"/>
          <w:szCs w:val="26"/>
        </w:rPr>
      </w:pPr>
      <w:r w:rsidRPr="00B82FE1">
        <w:rPr>
          <w:sz w:val="26"/>
          <w:szCs w:val="26"/>
        </w:rPr>
        <w:t>6.8. Режим работы летнего кафе должен соответствовать требованиям к обеспечению тишины и покоя граждан, установленных Законом Нижегородской области от 01.04.2015 № 44-З «Об обеспечении тишины и покоя граждан на территории Нижегородской области».</w:t>
      </w:r>
    </w:p>
    <w:p w:rsidR="00F96AEA" w:rsidRDefault="00FE3E60" w:rsidP="00C90A2A">
      <w:pPr>
        <w:jc w:val="center"/>
      </w:pPr>
      <w:r w:rsidRPr="00C90A2A">
        <w:rPr>
          <w:sz w:val="26"/>
          <w:szCs w:val="26"/>
        </w:rPr>
        <w:t xml:space="preserve">                                                                           </w:t>
      </w:r>
      <w:r>
        <w:rPr>
          <w:sz w:val="24"/>
          <w:szCs w:val="24"/>
        </w:rPr>
        <w:t xml:space="preserve">                   </w:t>
      </w:r>
    </w:p>
    <w:sectPr w:rsidR="00F96AEA" w:rsidSect="000D68C2">
      <w:pgSz w:w="11906" w:h="16838"/>
      <w:pgMar w:top="680" w:right="567"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B78"/>
    <w:rsid w:val="00081D45"/>
    <w:rsid w:val="000A083D"/>
    <w:rsid w:val="000A1405"/>
    <w:rsid w:val="000C00A5"/>
    <w:rsid w:val="000D68C2"/>
    <w:rsid w:val="001005A0"/>
    <w:rsid w:val="001035E0"/>
    <w:rsid w:val="001047B0"/>
    <w:rsid w:val="00172559"/>
    <w:rsid w:val="00194AAB"/>
    <w:rsid w:val="001C310A"/>
    <w:rsid w:val="00265045"/>
    <w:rsid w:val="00357CFB"/>
    <w:rsid w:val="003D1A15"/>
    <w:rsid w:val="003E2939"/>
    <w:rsid w:val="00401E0D"/>
    <w:rsid w:val="00452582"/>
    <w:rsid w:val="004A6E1E"/>
    <w:rsid w:val="004C40C2"/>
    <w:rsid w:val="004C40D6"/>
    <w:rsid w:val="004C70AD"/>
    <w:rsid w:val="004D1ECE"/>
    <w:rsid w:val="005474F9"/>
    <w:rsid w:val="00551397"/>
    <w:rsid w:val="005B263E"/>
    <w:rsid w:val="005B7F38"/>
    <w:rsid w:val="00617C21"/>
    <w:rsid w:val="00637A33"/>
    <w:rsid w:val="00645688"/>
    <w:rsid w:val="006576E8"/>
    <w:rsid w:val="0066281D"/>
    <w:rsid w:val="006B0478"/>
    <w:rsid w:val="006C7FF2"/>
    <w:rsid w:val="006F024F"/>
    <w:rsid w:val="00763779"/>
    <w:rsid w:val="0077303D"/>
    <w:rsid w:val="00793486"/>
    <w:rsid w:val="007A386D"/>
    <w:rsid w:val="007C7B78"/>
    <w:rsid w:val="0084344D"/>
    <w:rsid w:val="0084657C"/>
    <w:rsid w:val="008745AA"/>
    <w:rsid w:val="008C2BEB"/>
    <w:rsid w:val="008E23E0"/>
    <w:rsid w:val="008E33D9"/>
    <w:rsid w:val="008E35BE"/>
    <w:rsid w:val="00927945"/>
    <w:rsid w:val="009A20C7"/>
    <w:rsid w:val="009F456C"/>
    <w:rsid w:val="00AB0B62"/>
    <w:rsid w:val="00B03F01"/>
    <w:rsid w:val="00B778A9"/>
    <w:rsid w:val="00B82FE1"/>
    <w:rsid w:val="00BF3E83"/>
    <w:rsid w:val="00C15E20"/>
    <w:rsid w:val="00C4732F"/>
    <w:rsid w:val="00C65E30"/>
    <w:rsid w:val="00C90A2A"/>
    <w:rsid w:val="00CA5D60"/>
    <w:rsid w:val="00CF6B61"/>
    <w:rsid w:val="00D978BF"/>
    <w:rsid w:val="00DE321D"/>
    <w:rsid w:val="00E17EDE"/>
    <w:rsid w:val="00E422A0"/>
    <w:rsid w:val="00EB76E5"/>
    <w:rsid w:val="00EC6517"/>
    <w:rsid w:val="00EC77C8"/>
    <w:rsid w:val="00EE26BA"/>
    <w:rsid w:val="00EE5B2B"/>
    <w:rsid w:val="00EF2E5A"/>
    <w:rsid w:val="00F41A06"/>
    <w:rsid w:val="00F54122"/>
    <w:rsid w:val="00F5727F"/>
    <w:rsid w:val="00F60D0E"/>
    <w:rsid w:val="00F907F9"/>
    <w:rsid w:val="00F96AEA"/>
    <w:rsid w:val="00FB37D8"/>
    <w:rsid w:val="00FC4886"/>
    <w:rsid w:val="00FD0895"/>
    <w:rsid w:val="00FE003E"/>
    <w:rsid w:val="00FE3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7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5727F"/>
    <w:pPr>
      <w:keepNext/>
      <w:spacing w:line="360" w:lineRule="auto"/>
      <w:jc w:val="center"/>
      <w:outlineLvl w:val="0"/>
    </w:pPr>
    <w:rPr>
      <w:b/>
      <w:sz w:val="26"/>
    </w:rPr>
  </w:style>
  <w:style w:type="paragraph" w:styleId="2">
    <w:name w:val="heading 2"/>
    <w:basedOn w:val="a"/>
    <w:next w:val="a"/>
    <w:link w:val="20"/>
    <w:unhideWhenUsed/>
    <w:qFormat/>
    <w:rsid w:val="00F5727F"/>
    <w:pPr>
      <w:keepNext/>
      <w:jc w:val="center"/>
      <w:outlineLvl w:val="1"/>
    </w:pPr>
    <w:rPr>
      <w:rFonts w:ascii="Bookman Old Style" w:hAnsi="Bookman Old Style"/>
      <w:spacing w:val="24"/>
      <w:sz w:val="40"/>
      <w:lang w:val="x-none" w:eastAsia="x-none"/>
    </w:rPr>
  </w:style>
  <w:style w:type="paragraph" w:styleId="4">
    <w:name w:val="heading 4"/>
    <w:basedOn w:val="a"/>
    <w:next w:val="a"/>
    <w:link w:val="40"/>
    <w:unhideWhenUsed/>
    <w:qFormat/>
    <w:rsid w:val="00F5727F"/>
    <w:pPr>
      <w:keepNext/>
      <w:ind w:right="-56" w:hanging="108"/>
      <w:jc w:val="center"/>
      <w:outlineLvl w:val="3"/>
    </w:pPr>
    <w:rPr>
      <w:sz w:val="28"/>
    </w:rPr>
  </w:style>
  <w:style w:type="paragraph" w:styleId="5">
    <w:name w:val="heading 5"/>
    <w:basedOn w:val="a"/>
    <w:next w:val="a"/>
    <w:link w:val="50"/>
    <w:semiHidden/>
    <w:unhideWhenUsed/>
    <w:qFormat/>
    <w:rsid w:val="00F5727F"/>
    <w:pPr>
      <w:keepNext/>
      <w:jc w:val="center"/>
      <w:outlineLvl w:val="4"/>
    </w:pPr>
    <w:rPr>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727F"/>
    <w:rPr>
      <w:rFonts w:ascii="Times New Roman" w:eastAsia="Times New Roman" w:hAnsi="Times New Roman" w:cs="Times New Roman"/>
      <w:b/>
      <w:sz w:val="26"/>
      <w:szCs w:val="20"/>
      <w:lang w:eastAsia="ru-RU"/>
    </w:rPr>
  </w:style>
  <w:style w:type="character" w:customStyle="1" w:styleId="20">
    <w:name w:val="Заголовок 2 Знак"/>
    <w:basedOn w:val="a0"/>
    <w:link w:val="2"/>
    <w:rsid w:val="00F5727F"/>
    <w:rPr>
      <w:rFonts w:ascii="Bookman Old Style" w:eastAsia="Times New Roman" w:hAnsi="Bookman Old Style" w:cs="Times New Roman"/>
      <w:spacing w:val="24"/>
      <w:sz w:val="40"/>
      <w:szCs w:val="20"/>
      <w:lang w:val="x-none" w:eastAsia="x-none"/>
    </w:rPr>
  </w:style>
  <w:style w:type="character" w:customStyle="1" w:styleId="40">
    <w:name w:val="Заголовок 4 Знак"/>
    <w:basedOn w:val="a0"/>
    <w:link w:val="4"/>
    <w:rsid w:val="00F5727F"/>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F5727F"/>
    <w:rPr>
      <w:rFonts w:ascii="Times New Roman" w:eastAsia="Times New Roman" w:hAnsi="Times New Roman" w:cs="Times New Roman"/>
      <w:caps/>
      <w:sz w:val="36"/>
      <w:szCs w:val="20"/>
      <w:lang w:eastAsia="ru-RU"/>
    </w:rPr>
  </w:style>
  <w:style w:type="paragraph" w:styleId="a3">
    <w:name w:val="Balloon Text"/>
    <w:basedOn w:val="a"/>
    <w:link w:val="a4"/>
    <w:uiPriority w:val="99"/>
    <w:semiHidden/>
    <w:unhideWhenUsed/>
    <w:rsid w:val="00F5727F"/>
    <w:rPr>
      <w:rFonts w:ascii="Tahoma" w:hAnsi="Tahoma" w:cs="Tahoma"/>
      <w:sz w:val="16"/>
      <w:szCs w:val="16"/>
    </w:rPr>
  </w:style>
  <w:style w:type="character" w:customStyle="1" w:styleId="a4">
    <w:name w:val="Текст выноски Знак"/>
    <w:basedOn w:val="a0"/>
    <w:link w:val="a3"/>
    <w:uiPriority w:val="99"/>
    <w:semiHidden/>
    <w:rsid w:val="00F5727F"/>
    <w:rPr>
      <w:rFonts w:ascii="Tahoma" w:eastAsia="Times New Roman" w:hAnsi="Tahoma" w:cs="Tahoma"/>
      <w:sz w:val="16"/>
      <w:szCs w:val="16"/>
      <w:lang w:eastAsia="ru-RU"/>
    </w:rPr>
  </w:style>
  <w:style w:type="paragraph" w:customStyle="1" w:styleId="formattext">
    <w:name w:val="formattext"/>
    <w:basedOn w:val="a"/>
    <w:rsid w:val="00FE3E60"/>
    <w:pPr>
      <w:spacing w:before="100" w:beforeAutospacing="1" w:after="100" w:afterAutospacing="1"/>
    </w:pPr>
    <w:rPr>
      <w:sz w:val="24"/>
      <w:szCs w:val="24"/>
    </w:rPr>
  </w:style>
  <w:style w:type="paragraph" w:customStyle="1" w:styleId="ConsPlusNormal">
    <w:name w:val="ConsPlusNormal"/>
    <w:rsid w:val="00FE3E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5">
    <w:name w:val="Цветовое выделение"/>
    <w:uiPriority w:val="99"/>
    <w:rsid w:val="00FE003E"/>
    <w:rPr>
      <w:b/>
      <w:bCs/>
      <w:color w:val="26282F"/>
    </w:rPr>
  </w:style>
  <w:style w:type="paragraph" w:styleId="a6">
    <w:name w:val="List Paragraph"/>
    <w:basedOn w:val="a"/>
    <w:uiPriority w:val="34"/>
    <w:qFormat/>
    <w:rsid w:val="004A6E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7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5727F"/>
    <w:pPr>
      <w:keepNext/>
      <w:spacing w:line="360" w:lineRule="auto"/>
      <w:jc w:val="center"/>
      <w:outlineLvl w:val="0"/>
    </w:pPr>
    <w:rPr>
      <w:b/>
      <w:sz w:val="26"/>
    </w:rPr>
  </w:style>
  <w:style w:type="paragraph" w:styleId="2">
    <w:name w:val="heading 2"/>
    <w:basedOn w:val="a"/>
    <w:next w:val="a"/>
    <w:link w:val="20"/>
    <w:unhideWhenUsed/>
    <w:qFormat/>
    <w:rsid w:val="00F5727F"/>
    <w:pPr>
      <w:keepNext/>
      <w:jc w:val="center"/>
      <w:outlineLvl w:val="1"/>
    </w:pPr>
    <w:rPr>
      <w:rFonts w:ascii="Bookman Old Style" w:hAnsi="Bookman Old Style"/>
      <w:spacing w:val="24"/>
      <w:sz w:val="40"/>
      <w:lang w:val="x-none" w:eastAsia="x-none"/>
    </w:rPr>
  </w:style>
  <w:style w:type="paragraph" w:styleId="4">
    <w:name w:val="heading 4"/>
    <w:basedOn w:val="a"/>
    <w:next w:val="a"/>
    <w:link w:val="40"/>
    <w:unhideWhenUsed/>
    <w:qFormat/>
    <w:rsid w:val="00F5727F"/>
    <w:pPr>
      <w:keepNext/>
      <w:ind w:right="-56" w:hanging="108"/>
      <w:jc w:val="center"/>
      <w:outlineLvl w:val="3"/>
    </w:pPr>
    <w:rPr>
      <w:sz w:val="28"/>
    </w:rPr>
  </w:style>
  <w:style w:type="paragraph" w:styleId="5">
    <w:name w:val="heading 5"/>
    <w:basedOn w:val="a"/>
    <w:next w:val="a"/>
    <w:link w:val="50"/>
    <w:semiHidden/>
    <w:unhideWhenUsed/>
    <w:qFormat/>
    <w:rsid w:val="00F5727F"/>
    <w:pPr>
      <w:keepNext/>
      <w:jc w:val="center"/>
      <w:outlineLvl w:val="4"/>
    </w:pPr>
    <w:rPr>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727F"/>
    <w:rPr>
      <w:rFonts w:ascii="Times New Roman" w:eastAsia="Times New Roman" w:hAnsi="Times New Roman" w:cs="Times New Roman"/>
      <w:b/>
      <w:sz w:val="26"/>
      <w:szCs w:val="20"/>
      <w:lang w:eastAsia="ru-RU"/>
    </w:rPr>
  </w:style>
  <w:style w:type="character" w:customStyle="1" w:styleId="20">
    <w:name w:val="Заголовок 2 Знак"/>
    <w:basedOn w:val="a0"/>
    <w:link w:val="2"/>
    <w:rsid w:val="00F5727F"/>
    <w:rPr>
      <w:rFonts w:ascii="Bookman Old Style" w:eastAsia="Times New Roman" w:hAnsi="Bookman Old Style" w:cs="Times New Roman"/>
      <w:spacing w:val="24"/>
      <w:sz w:val="40"/>
      <w:szCs w:val="20"/>
      <w:lang w:val="x-none" w:eastAsia="x-none"/>
    </w:rPr>
  </w:style>
  <w:style w:type="character" w:customStyle="1" w:styleId="40">
    <w:name w:val="Заголовок 4 Знак"/>
    <w:basedOn w:val="a0"/>
    <w:link w:val="4"/>
    <w:rsid w:val="00F5727F"/>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F5727F"/>
    <w:rPr>
      <w:rFonts w:ascii="Times New Roman" w:eastAsia="Times New Roman" w:hAnsi="Times New Roman" w:cs="Times New Roman"/>
      <w:caps/>
      <w:sz w:val="36"/>
      <w:szCs w:val="20"/>
      <w:lang w:eastAsia="ru-RU"/>
    </w:rPr>
  </w:style>
  <w:style w:type="paragraph" w:styleId="a3">
    <w:name w:val="Balloon Text"/>
    <w:basedOn w:val="a"/>
    <w:link w:val="a4"/>
    <w:uiPriority w:val="99"/>
    <w:semiHidden/>
    <w:unhideWhenUsed/>
    <w:rsid w:val="00F5727F"/>
    <w:rPr>
      <w:rFonts w:ascii="Tahoma" w:hAnsi="Tahoma" w:cs="Tahoma"/>
      <w:sz w:val="16"/>
      <w:szCs w:val="16"/>
    </w:rPr>
  </w:style>
  <w:style w:type="character" w:customStyle="1" w:styleId="a4">
    <w:name w:val="Текст выноски Знак"/>
    <w:basedOn w:val="a0"/>
    <w:link w:val="a3"/>
    <w:uiPriority w:val="99"/>
    <w:semiHidden/>
    <w:rsid w:val="00F5727F"/>
    <w:rPr>
      <w:rFonts w:ascii="Tahoma" w:eastAsia="Times New Roman" w:hAnsi="Tahoma" w:cs="Tahoma"/>
      <w:sz w:val="16"/>
      <w:szCs w:val="16"/>
      <w:lang w:eastAsia="ru-RU"/>
    </w:rPr>
  </w:style>
  <w:style w:type="paragraph" w:customStyle="1" w:styleId="formattext">
    <w:name w:val="formattext"/>
    <w:basedOn w:val="a"/>
    <w:rsid w:val="00FE3E60"/>
    <w:pPr>
      <w:spacing w:before="100" w:beforeAutospacing="1" w:after="100" w:afterAutospacing="1"/>
    </w:pPr>
    <w:rPr>
      <w:sz w:val="24"/>
      <w:szCs w:val="24"/>
    </w:rPr>
  </w:style>
  <w:style w:type="paragraph" w:customStyle="1" w:styleId="ConsPlusNormal">
    <w:name w:val="ConsPlusNormal"/>
    <w:rsid w:val="00FE3E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5">
    <w:name w:val="Цветовое выделение"/>
    <w:uiPriority w:val="99"/>
    <w:rsid w:val="00FE003E"/>
    <w:rPr>
      <w:b/>
      <w:bCs/>
      <w:color w:val="26282F"/>
    </w:rPr>
  </w:style>
  <w:style w:type="paragraph" w:styleId="a6">
    <w:name w:val="List Paragraph"/>
    <w:basedOn w:val="a"/>
    <w:uiPriority w:val="34"/>
    <w:qFormat/>
    <w:rsid w:val="004A6E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79329">
      <w:bodyDiv w:val="1"/>
      <w:marLeft w:val="0"/>
      <w:marRight w:val="0"/>
      <w:marTop w:val="0"/>
      <w:marBottom w:val="0"/>
      <w:divBdr>
        <w:top w:val="none" w:sz="0" w:space="0" w:color="auto"/>
        <w:left w:val="none" w:sz="0" w:space="0" w:color="auto"/>
        <w:bottom w:val="none" w:sz="0" w:space="0" w:color="auto"/>
        <w:right w:val="none" w:sz="0" w:space="0" w:color="auto"/>
      </w:divBdr>
    </w:div>
    <w:div w:id="1063796997">
      <w:bodyDiv w:val="1"/>
      <w:marLeft w:val="0"/>
      <w:marRight w:val="0"/>
      <w:marTop w:val="0"/>
      <w:marBottom w:val="0"/>
      <w:divBdr>
        <w:top w:val="none" w:sz="0" w:space="0" w:color="auto"/>
        <w:left w:val="none" w:sz="0" w:space="0" w:color="auto"/>
        <w:bottom w:val="none" w:sz="0" w:space="0" w:color="auto"/>
        <w:right w:val="none" w:sz="0" w:space="0" w:color="auto"/>
      </w:divBdr>
    </w:div>
    <w:div w:id="1226722223">
      <w:bodyDiv w:val="1"/>
      <w:marLeft w:val="0"/>
      <w:marRight w:val="0"/>
      <w:marTop w:val="0"/>
      <w:marBottom w:val="0"/>
      <w:divBdr>
        <w:top w:val="none" w:sz="0" w:space="0" w:color="auto"/>
        <w:left w:val="none" w:sz="0" w:space="0" w:color="auto"/>
        <w:bottom w:val="none" w:sz="0" w:space="0" w:color="auto"/>
        <w:right w:val="none" w:sz="0" w:space="0" w:color="auto"/>
      </w:divBdr>
    </w:div>
    <w:div w:id="1581675594">
      <w:bodyDiv w:val="1"/>
      <w:marLeft w:val="0"/>
      <w:marRight w:val="0"/>
      <w:marTop w:val="0"/>
      <w:marBottom w:val="0"/>
      <w:divBdr>
        <w:top w:val="none" w:sz="0" w:space="0" w:color="auto"/>
        <w:left w:val="none" w:sz="0" w:space="0" w:color="auto"/>
        <w:bottom w:val="none" w:sz="0" w:space="0" w:color="auto"/>
        <w:right w:val="none" w:sz="0" w:space="0" w:color="auto"/>
      </w:divBdr>
    </w:div>
    <w:div w:id="183568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B6A3515B89B2067500F6B4CDB06AFC5ECBBB76EA68090EED1E181B6EAD57F3781A38591C15C09AFF49357124y4LE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9C7B027588EEEB8E626F69269A0B3DAF3AAD98DED36768944E8D18485488B04FFAB6826C100EB5FC7392BF660B18C5353CC2536A829B27CCSAJ2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D9CAC9B95BF0C7C29982D5C3D6AB571A22CCD8EC956A2C4637B5611B1B85FCC536CBC6B079FA70ECD863C2BAB7DC0EEDBA4507FA2377DB95947BA4ACe5o8L" TargetMode="External"/><Relationship Id="rId5" Type="http://schemas.openxmlformats.org/officeDocument/2006/relationships/webSettings" Target="webSettings.xml"/><Relationship Id="rId10" Type="http://schemas.openxmlformats.org/officeDocument/2006/relationships/hyperlink" Target="consultantplus://offline/ref=3BF5CC9F5E7382D6AA1364C5DAA28A7D0D789D425F86AB1DAFE5FEB066ADB7843C301F7CC05EF24CF4E2D643D0041EAC9DCE15B0C6DEE4286CADC6D6CDHAN" TargetMode="External"/><Relationship Id="rId4" Type="http://schemas.openxmlformats.org/officeDocument/2006/relationships/settings" Target="settings.xml"/><Relationship Id="rId9" Type="http://schemas.openxmlformats.org/officeDocument/2006/relationships/hyperlink" Target="consultantplus://offline/ref=9C7B027588EEEB8E626F69269A0B3DAF3AAD98DED36768944E8D18485488B04FFAB6826C100EB5FC7392BF660B18C5353CC2536A829B27CCSAJ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59DE-3680-4A6C-B7DF-A2C04D75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Pages>
  <Words>5882</Words>
  <Characters>33533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Архитектура</dc:creator>
  <cp:keywords/>
  <dc:description/>
  <cp:lastModifiedBy>Архитектура</cp:lastModifiedBy>
  <cp:revision>45</cp:revision>
  <dcterms:created xsi:type="dcterms:W3CDTF">2026-06-09T05:22:00Z</dcterms:created>
  <dcterms:modified xsi:type="dcterms:W3CDTF">2026-09-03T05:22:00Z</dcterms:modified>
</cp:coreProperties>
</file>