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margin" w:tblpY="2949"/>
        <w:tblW w:w="9072" w:type="dxa"/>
        <w:tblLayout w:type="fixed"/>
        <w:tblCellMar>
          <w:left w:w="0" w:type="dxa"/>
          <w:right w:w="0" w:type="dxa"/>
        </w:tblCellMar>
        <w:tblLook w:val="01E0"/>
      </w:tblPr>
      <w:tblGrid>
        <w:gridCol w:w="572"/>
        <w:gridCol w:w="1985"/>
        <w:gridCol w:w="137"/>
        <w:gridCol w:w="3690"/>
        <w:gridCol w:w="2126"/>
        <w:gridCol w:w="562"/>
      </w:tblGrid>
      <w:tr w:rsidR="00407C23" w:rsidTr="00407C23">
        <w:trPr>
          <w:trHeight w:val="284"/>
        </w:trPr>
        <w:tc>
          <w:tcPr>
            <w:tcW w:w="2694" w:type="dxa"/>
            <w:gridSpan w:val="3"/>
          </w:tcPr>
          <w:p w:rsidR="00D75D27" w:rsidRPr="00407C23" w:rsidRDefault="00A73F45" w:rsidP="00407C23">
            <w:pPr>
              <w:jc w:val="center"/>
              <w:rPr>
                <w:noProof/>
                <w:lang w:val="en-US"/>
              </w:rPr>
            </w:pPr>
            <w:r w:rsidRPr="00407C23">
              <w:rPr>
                <w:noProof/>
                <w:lang w:val="en-US"/>
              </w:rPr>
              <w:fldChar w:fldCharType="begin">
                <w:ffData>
                  <w:name w:val="ТекстовоеПоле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4"/>
            <w:r w:rsidR="00F17434" w:rsidRPr="00407C23">
              <w:rPr>
                <w:noProof/>
                <w:lang w:val="en-US"/>
              </w:rPr>
              <w:instrText xml:space="preserve"> FORMTEXT </w:instrText>
            </w:r>
            <w:r w:rsidRPr="00407C23">
              <w:rPr>
                <w:noProof/>
                <w:lang w:val="en-US"/>
              </w:rPr>
            </w:r>
            <w:r w:rsidRPr="00407C23">
              <w:rPr>
                <w:noProof/>
                <w:lang w:val="en-US"/>
              </w:rPr>
              <w:fldChar w:fldCharType="separate"/>
            </w:r>
            <w:r w:rsidR="009100EE" w:rsidRPr="00407C23">
              <w:rPr>
                <w:noProof/>
                <w:lang w:val="en-US"/>
              </w:rPr>
              <w:t> </w:t>
            </w:r>
            <w:r w:rsidR="009100EE" w:rsidRPr="00407C23">
              <w:rPr>
                <w:noProof/>
                <w:lang w:val="en-US"/>
              </w:rPr>
              <w:t> </w:t>
            </w:r>
            <w:r w:rsidR="009100EE" w:rsidRPr="00407C23">
              <w:rPr>
                <w:noProof/>
                <w:lang w:val="en-US"/>
              </w:rPr>
              <w:t> </w:t>
            </w:r>
            <w:r w:rsidR="009100EE" w:rsidRPr="00407C23">
              <w:rPr>
                <w:noProof/>
                <w:lang w:val="en-US"/>
              </w:rPr>
              <w:t> </w:t>
            </w:r>
            <w:r w:rsidR="009100EE" w:rsidRPr="00407C23">
              <w:rPr>
                <w:noProof/>
                <w:lang w:val="en-US"/>
              </w:rPr>
              <w:t> </w:t>
            </w:r>
            <w:r w:rsidRPr="00407C23">
              <w:rPr>
                <w:noProof/>
                <w:lang w:val="en-US"/>
              </w:rPr>
              <w:fldChar w:fldCharType="end"/>
            </w:r>
            <w:bookmarkEnd w:id="0"/>
          </w:p>
        </w:tc>
        <w:tc>
          <w:tcPr>
            <w:tcW w:w="3690" w:type="dxa"/>
          </w:tcPr>
          <w:p w:rsidR="00D75D27" w:rsidRPr="007E4066" w:rsidRDefault="00D75D27" w:rsidP="00407C23">
            <w:pPr>
              <w:rPr>
                <w:noProof/>
              </w:rPr>
            </w:pPr>
          </w:p>
        </w:tc>
        <w:bookmarkStart w:id="1" w:name="ТекстовоеПоле5"/>
        <w:tc>
          <w:tcPr>
            <w:tcW w:w="2126" w:type="dxa"/>
            <w:tcMar>
              <w:left w:w="113" w:type="dxa"/>
            </w:tcMar>
          </w:tcPr>
          <w:p w:rsidR="00D75D27" w:rsidRPr="00407C23" w:rsidRDefault="00A73F45" w:rsidP="00407C23">
            <w:pPr>
              <w:jc w:val="center"/>
              <w:rPr>
                <w:noProof/>
                <w:lang w:val="en-US"/>
              </w:rPr>
            </w:pPr>
            <w:r w:rsidRPr="00407C23">
              <w:rPr>
                <w:noProof/>
                <w:lang w:val="en-US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D75D27" w:rsidRPr="00407C23">
              <w:rPr>
                <w:noProof/>
                <w:lang w:val="en-US"/>
              </w:rPr>
              <w:instrText xml:space="preserve"> FORMTEXT </w:instrText>
            </w:r>
            <w:r w:rsidRPr="00407C23">
              <w:rPr>
                <w:noProof/>
                <w:lang w:val="en-US"/>
              </w:rPr>
            </w:r>
            <w:r w:rsidRPr="00407C23">
              <w:rPr>
                <w:noProof/>
                <w:lang w:val="en-US"/>
              </w:rPr>
              <w:fldChar w:fldCharType="separate"/>
            </w:r>
            <w:r w:rsidR="009100EE" w:rsidRPr="00407C23">
              <w:rPr>
                <w:noProof/>
                <w:lang w:val="en-US"/>
              </w:rPr>
              <w:t> </w:t>
            </w:r>
            <w:r w:rsidR="009100EE" w:rsidRPr="00407C23">
              <w:rPr>
                <w:noProof/>
                <w:lang w:val="en-US"/>
              </w:rPr>
              <w:t> </w:t>
            </w:r>
            <w:r w:rsidR="009100EE" w:rsidRPr="00407C23">
              <w:rPr>
                <w:noProof/>
                <w:lang w:val="en-US"/>
              </w:rPr>
              <w:t> </w:t>
            </w:r>
            <w:r w:rsidR="009100EE" w:rsidRPr="00407C23">
              <w:rPr>
                <w:noProof/>
                <w:lang w:val="en-US"/>
              </w:rPr>
              <w:t> </w:t>
            </w:r>
            <w:r w:rsidR="009100EE" w:rsidRPr="00407C23">
              <w:rPr>
                <w:noProof/>
                <w:lang w:val="en-US"/>
              </w:rPr>
              <w:t> </w:t>
            </w:r>
            <w:r w:rsidRPr="00407C23">
              <w:rPr>
                <w:noProof/>
                <w:lang w:val="en-US"/>
              </w:rPr>
              <w:fldChar w:fldCharType="end"/>
            </w:r>
            <w:bookmarkEnd w:id="1"/>
          </w:p>
        </w:tc>
        <w:tc>
          <w:tcPr>
            <w:tcW w:w="562" w:type="dxa"/>
          </w:tcPr>
          <w:p w:rsidR="00D75D27" w:rsidRDefault="00D75D27" w:rsidP="00407C23">
            <w:pPr>
              <w:pStyle w:val="a3"/>
              <w:tabs>
                <w:tab w:val="clear" w:pos="4153"/>
                <w:tab w:val="clear" w:pos="8306"/>
              </w:tabs>
              <w:rPr>
                <w:noProof/>
              </w:rPr>
            </w:pPr>
          </w:p>
        </w:tc>
      </w:tr>
      <w:tr w:rsidR="00407C23" w:rsidTr="00407C23">
        <w:trPr>
          <w:trHeight w:hRule="exact" w:val="340"/>
        </w:trPr>
        <w:tc>
          <w:tcPr>
            <w:tcW w:w="572" w:type="dxa"/>
          </w:tcPr>
          <w:p w:rsidR="00B450D0" w:rsidRDefault="00B450D0" w:rsidP="00407C23">
            <w:pPr>
              <w:pStyle w:val="a3"/>
              <w:tabs>
                <w:tab w:val="clear" w:pos="4153"/>
                <w:tab w:val="clear" w:pos="8306"/>
              </w:tabs>
              <w:rPr>
                <w:noProof/>
              </w:rPr>
            </w:pPr>
          </w:p>
        </w:tc>
        <w:tc>
          <w:tcPr>
            <w:tcW w:w="1985" w:type="dxa"/>
          </w:tcPr>
          <w:p w:rsidR="00B450D0" w:rsidRDefault="00B450D0" w:rsidP="00407C23">
            <w:pPr>
              <w:pStyle w:val="a3"/>
              <w:tabs>
                <w:tab w:val="clear" w:pos="4153"/>
                <w:tab w:val="clear" w:pos="8306"/>
              </w:tabs>
              <w:rPr>
                <w:noProof/>
              </w:rPr>
            </w:pPr>
          </w:p>
        </w:tc>
        <w:tc>
          <w:tcPr>
            <w:tcW w:w="3827" w:type="dxa"/>
            <w:gridSpan w:val="2"/>
          </w:tcPr>
          <w:p w:rsidR="00B450D0" w:rsidRDefault="00B450D0" w:rsidP="00407C23">
            <w:pPr>
              <w:pStyle w:val="a3"/>
              <w:tabs>
                <w:tab w:val="clear" w:pos="4153"/>
                <w:tab w:val="clear" w:pos="8306"/>
              </w:tabs>
              <w:rPr>
                <w:noProof/>
              </w:rPr>
            </w:pPr>
          </w:p>
        </w:tc>
        <w:tc>
          <w:tcPr>
            <w:tcW w:w="2126" w:type="dxa"/>
          </w:tcPr>
          <w:p w:rsidR="00B450D0" w:rsidRDefault="00B450D0" w:rsidP="00407C23">
            <w:pPr>
              <w:pStyle w:val="a3"/>
              <w:tabs>
                <w:tab w:val="clear" w:pos="4153"/>
                <w:tab w:val="clear" w:pos="8306"/>
              </w:tabs>
              <w:rPr>
                <w:noProof/>
              </w:rPr>
            </w:pPr>
          </w:p>
        </w:tc>
        <w:tc>
          <w:tcPr>
            <w:tcW w:w="562" w:type="dxa"/>
          </w:tcPr>
          <w:p w:rsidR="00B450D0" w:rsidRDefault="00B450D0" w:rsidP="00407C23">
            <w:pPr>
              <w:pStyle w:val="a3"/>
              <w:tabs>
                <w:tab w:val="clear" w:pos="4153"/>
                <w:tab w:val="clear" w:pos="8306"/>
              </w:tabs>
              <w:rPr>
                <w:noProof/>
              </w:rPr>
            </w:pPr>
          </w:p>
        </w:tc>
      </w:tr>
      <w:tr w:rsidR="00B450D0" w:rsidTr="00407C23">
        <w:tc>
          <w:tcPr>
            <w:tcW w:w="572" w:type="dxa"/>
          </w:tcPr>
          <w:p w:rsidR="00B450D0" w:rsidRDefault="00B450D0" w:rsidP="00407C23">
            <w:pPr>
              <w:pStyle w:val="a3"/>
              <w:tabs>
                <w:tab w:val="clear" w:pos="4153"/>
                <w:tab w:val="clear" w:pos="8306"/>
              </w:tabs>
              <w:rPr>
                <w:noProof/>
              </w:rPr>
            </w:pPr>
          </w:p>
        </w:tc>
        <w:bookmarkStart w:id="2" w:name="ТекстовоеПоле3"/>
        <w:tc>
          <w:tcPr>
            <w:tcW w:w="7938" w:type="dxa"/>
            <w:gridSpan w:val="4"/>
          </w:tcPr>
          <w:p w:rsidR="00B450D0" w:rsidRPr="00407C23" w:rsidRDefault="00A73F45" w:rsidP="00A0529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noProof/>
              </w:rPr>
            </w:pPr>
            <w:r w:rsidRPr="00407C23">
              <w:rPr>
                <w:b/>
                <w:noProof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r w:rsidR="00B450D0" w:rsidRPr="00407C23">
              <w:rPr>
                <w:b/>
                <w:noProof/>
              </w:rPr>
              <w:instrText xml:space="preserve"> FORMTEXT </w:instrText>
            </w:r>
            <w:r w:rsidRPr="00407C23">
              <w:rPr>
                <w:b/>
                <w:noProof/>
              </w:rPr>
            </w:r>
            <w:r w:rsidRPr="00407C23">
              <w:rPr>
                <w:b/>
                <w:noProof/>
              </w:rPr>
              <w:fldChar w:fldCharType="separate"/>
            </w:r>
            <w:r w:rsidR="00F55FC0" w:rsidRPr="00407C23">
              <w:rPr>
                <w:b/>
                <w:noProof/>
              </w:rPr>
              <w:t xml:space="preserve">О лимитах потребления </w:t>
            </w:r>
            <w:r w:rsidR="00DE0B3C">
              <w:rPr>
                <w:b/>
                <w:noProof/>
              </w:rPr>
              <w:t>тепловой</w:t>
            </w:r>
            <w:r w:rsidR="00F55FC0" w:rsidRPr="00407C23">
              <w:rPr>
                <w:b/>
                <w:noProof/>
              </w:rPr>
              <w:t xml:space="preserve"> энергии бюджетными потребителями на 202</w:t>
            </w:r>
            <w:r w:rsidR="00A0529D">
              <w:rPr>
                <w:b/>
                <w:noProof/>
              </w:rPr>
              <w:t>5</w:t>
            </w:r>
            <w:r w:rsidR="00F55FC0" w:rsidRPr="00407C23">
              <w:rPr>
                <w:b/>
                <w:noProof/>
              </w:rPr>
              <w:t xml:space="preserve"> год</w:t>
            </w:r>
            <w:r w:rsidRPr="00407C23">
              <w:rPr>
                <w:b/>
                <w:noProof/>
              </w:rPr>
              <w:fldChar w:fldCharType="end"/>
            </w:r>
            <w:bookmarkEnd w:id="2"/>
          </w:p>
        </w:tc>
        <w:tc>
          <w:tcPr>
            <w:tcW w:w="562" w:type="dxa"/>
          </w:tcPr>
          <w:p w:rsidR="00B450D0" w:rsidRDefault="00B450D0" w:rsidP="00407C23">
            <w:pPr>
              <w:pStyle w:val="a3"/>
              <w:tabs>
                <w:tab w:val="clear" w:pos="4153"/>
                <w:tab w:val="clear" w:pos="8306"/>
              </w:tabs>
              <w:rPr>
                <w:noProof/>
              </w:rPr>
            </w:pPr>
          </w:p>
        </w:tc>
      </w:tr>
    </w:tbl>
    <w:p w:rsidR="00064F7B" w:rsidRDefault="00064F7B" w:rsidP="00B450D0">
      <w:pPr>
        <w:ind w:firstLine="720"/>
        <w:jc w:val="both"/>
      </w:pPr>
    </w:p>
    <w:p w:rsidR="00B450D0" w:rsidRDefault="00B450D0" w:rsidP="00B450D0">
      <w:pPr>
        <w:ind w:firstLine="720"/>
        <w:jc w:val="both"/>
      </w:pPr>
    </w:p>
    <w:p w:rsidR="00B450D0" w:rsidRDefault="00B450D0" w:rsidP="00B450D0">
      <w:pPr>
        <w:ind w:firstLine="720"/>
        <w:jc w:val="both"/>
      </w:pPr>
    </w:p>
    <w:p w:rsidR="00B450D0" w:rsidRDefault="00B450D0" w:rsidP="00B450D0">
      <w:pPr>
        <w:ind w:firstLine="720"/>
        <w:jc w:val="both"/>
      </w:pPr>
    </w:p>
    <w:p w:rsidR="00B450D0" w:rsidRDefault="00B450D0" w:rsidP="00B450D0">
      <w:pPr>
        <w:ind w:firstLine="720"/>
        <w:jc w:val="both"/>
      </w:pPr>
    </w:p>
    <w:p w:rsidR="005735A8" w:rsidRDefault="005735A8" w:rsidP="00B450D0">
      <w:pPr>
        <w:ind w:firstLine="720"/>
        <w:jc w:val="both"/>
        <w:sectPr w:rsidR="005735A8" w:rsidSect="002B312E">
          <w:headerReference w:type="even" r:id="rId7"/>
          <w:headerReference w:type="default" r:id="rId8"/>
          <w:headerReference w:type="first" r:id="rId9"/>
          <w:pgSz w:w="11906" w:h="16838" w:code="9"/>
          <w:pgMar w:top="1134" w:right="1134" w:bottom="1134" w:left="1701" w:header="720" w:footer="720" w:gutter="0"/>
          <w:cols w:space="720"/>
          <w:titlePg/>
        </w:sectPr>
      </w:pPr>
    </w:p>
    <w:p w:rsidR="00F55FC0" w:rsidRDefault="00F55FC0" w:rsidP="00F55FC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00C05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постановлениями Правительства Нижегородской области от 8 апреля 2003 г. № 93 «О порядке </w:t>
      </w:r>
      <w:proofErr w:type="spellStart"/>
      <w:r w:rsidRPr="0042264E">
        <w:rPr>
          <w:rFonts w:ascii="Times New Roman" w:hAnsi="Times New Roman" w:cs="Times New Roman"/>
          <w:sz w:val="28"/>
          <w:szCs w:val="28"/>
        </w:rPr>
        <w:t>лимитирования</w:t>
      </w:r>
      <w:proofErr w:type="spellEnd"/>
      <w:r w:rsidRPr="0042264E">
        <w:rPr>
          <w:rFonts w:ascii="Times New Roman" w:hAnsi="Times New Roman" w:cs="Times New Roman"/>
          <w:sz w:val="28"/>
          <w:szCs w:val="28"/>
        </w:rPr>
        <w:t xml:space="preserve"> потребления энергоресурсов государственными (муниципальными) учреждениями Нижегородской области», от 10 октября 2007 г. № 373 «О перечне бюджетных потребителей» Правительство Нижегородской области </w:t>
      </w:r>
    </w:p>
    <w:p w:rsidR="00DE0B3C" w:rsidRPr="0042264E" w:rsidRDefault="00DE0B3C" w:rsidP="00D00C05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2264E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о</w:t>
      </w:r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с</w:t>
      </w:r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т</w:t>
      </w:r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а</w:t>
      </w:r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264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о</w:t>
      </w:r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в</w:t>
      </w:r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л</w:t>
      </w:r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я</w:t>
      </w:r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е</w:t>
      </w:r>
      <w:r w:rsidR="00D00C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b/>
          <w:sz w:val="28"/>
          <w:szCs w:val="28"/>
        </w:rPr>
        <w:t>т: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 xml:space="preserve">1.1. Лимиты потребления тепловой энергии для </w:t>
      </w:r>
      <w:r w:rsidR="00A0529D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Pr="0042264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A0529D">
        <w:rPr>
          <w:rFonts w:ascii="Times New Roman" w:hAnsi="Times New Roman" w:cs="Times New Roman"/>
          <w:sz w:val="28"/>
          <w:szCs w:val="28"/>
        </w:rPr>
        <w:t>Нижегородской области на 2025</w:t>
      </w:r>
      <w:r w:rsidRPr="0042264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>1.2. Лимиты потребления тепловой энергии для м</w:t>
      </w:r>
      <w:r w:rsidR="00D1713F">
        <w:rPr>
          <w:rFonts w:ascii="Times New Roman" w:hAnsi="Times New Roman" w:cs="Times New Roman"/>
          <w:sz w:val="28"/>
          <w:szCs w:val="28"/>
        </w:rPr>
        <w:t>униципальных</w:t>
      </w:r>
      <w:r w:rsidR="00D1713F">
        <w:rPr>
          <w:rFonts w:ascii="Times New Roman" w:hAnsi="Times New Roman" w:cs="Times New Roman"/>
          <w:sz w:val="28"/>
          <w:szCs w:val="28"/>
        </w:rPr>
        <w:br/>
      </w:r>
      <w:r w:rsidRPr="0042264E">
        <w:rPr>
          <w:rFonts w:ascii="Times New Roman" w:hAnsi="Times New Roman" w:cs="Times New Roman"/>
          <w:sz w:val="28"/>
          <w:szCs w:val="28"/>
        </w:rPr>
        <w:t>и городских округ</w:t>
      </w:r>
      <w:r w:rsidR="00A0529D">
        <w:rPr>
          <w:rFonts w:ascii="Times New Roman" w:hAnsi="Times New Roman" w:cs="Times New Roman"/>
          <w:sz w:val="28"/>
          <w:szCs w:val="28"/>
        </w:rPr>
        <w:t>ов Нижегородской области на 2025</w:t>
      </w:r>
      <w:r w:rsidRPr="0042264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E0B3C" w:rsidRPr="0042264E" w:rsidRDefault="00DE0B3C" w:rsidP="0042264E">
      <w:pPr>
        <w:shd w:val="clear" w:color="auto" w:fill="FFFFFF"/>
        <w:spacing w:line="360" w:lineRule="auto"/>
        <w:ind w:firstLine="720"/>
        <w:jc w:val="both"/>
        <w:rPr>
          <w:szCs w:val="28"/>
        </w:rPr>
      </w:pPr>
      <w:r w:rsidRPr="0042264E">
        <w:rPr>
          <w:szCs w:val="28"/>
        </w:rPr>
        <w:t>2. Установить, что межбюджетные трансферты из областного бюджета местным бюджетам и объемы финансирования государственных учреждений</w:t>
      </w:r>
      <w:r w:rsidR="0065416B">
        <w:rPr>
          <w:szCs w:val="28"/>
        </w:rPr>
        <w:t xml:space="preserve"> Нижегородской области</w:t>
      </w:r>
      <w:r w:rsidR="0042264E" w:rsidRPr="0042264E">
        <w:rPr>
          <w:szCs w:val="28"/>
        </w:rPr>
        <w:t xml:space="preserve">, установленные </w:t>
      </w:r>
      <w:r w:rsidR="00D1713F">
        <w:rPr>
          <w:szCs w:val="28"/>
        </w:rPr>
        <w:t>З</w:t>
      </w:r>
      <w:r w:rsidR="0042264E" w:rsidRPr="0042264E">
        <w:rPr>
          <w:szCs w:val="28"/>
        </w:rPr>
        <w:t xml:space="preserve">аконом </w:t>
      </w:r>
      <w:r w:rsidRPr="0042264E">
        <w:rPr>
          <w:szCs w:val="28"/>
        </w:rPr>
        <w:t>Нижегородской облас</w:t>
      </w:r>
      <w:r w:rsidR="0042264E" w:rsidRPr="0042264E">
        <w:rPr>
          <w:szCs w:val="28"/>
        </w:rPr>
        <w:t>ти о</w:t>
      </w:r>
      <w:r w:rsidRPr="0042264E">
        <w:rPr>
          <w:szCs w:val="28"/>
        </w:rPr>
        <w:t>б</w:t>
      </w:r>
      <w:r w:rsidR="00A0529D">
        <w:rPr>
          <w:szCs w:val="28"/>
        </w:rPr>
        <w:t xml:space="preserve"> областном бюджете на 2025 год и плановый период 2026 и 2027</w:t>
      </w:r>
      <w:r w:rsidR="0065416B">
        <w:rPr>
          <w:szCs w:val="28"/>
        </w:rPr>
        <w:t xml:space="preserve"> годов</w:t>
      </w:r>
      <w:r w:rsidRPr="0042264E">
        <w:rPr>
          <w:szCs w:val="28"/>
        </w:rPr>
        <w:t xml:space="preserve">, в части утвержденных настоящим постановлением лимитов потребления тепловой энергии пересмотру </w:t>
      </w:r>
      <w:r w:rsidR="00D1713F">
        <w:rPr>
          <w:szCs w:val="28"/>
        </w:rPr>
        <w:br/>
      </w:r>
      <w:r w:rsidR="00D1713F" w:rsidRPr="00CF74DE">
        <w:rPr>
          <w:szCs w:val="28"/>
        </w:rPr>
        <w:t>в 202</w:t>
      </w:r>
      <w:r w:rsidR="002C6E2B" w:rsidRPr="002C6E2B">
        <w:rPr>
          <w:szCs w:val="28"/>
        </w:rPr>
        <w:t>5</w:t>
      </w:r>
      <w:r w:rsidRPr="00CF74DE">
        <w:rPr>
          <w:szCs w:val="28"/>
        </w:rPr>
        <w:t xml:space="preserve"> году</w:t>
      </w:r>
      <w:r w:rsidRPr="0042264E">
        <w:rPr>
          <w:szCs w:val="28"/>
        </w:rPr>
        <w:t xml:space="preserve"> не подлежат.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 xml:space="preserve">3. </w:t>
      </w:r>
      <w:r w:rsidR="00A0529D">
        <w:rPr>
          <w:rFonts w:ascii="Times New Roman" w:hAnsi="Times New Roman" w:cs="Times New Roman"/>
          <w:sz w:val="28"/>
          <w:szCs w:val="28"/>
        </w:rPr>
        <w:t>Исполнительным органам</w:t>
      </w:r>
      <w:r w:rsidRPr="0042264E">
        <w:rPr>
          <w:rFonts w:ascii="Times New Roman" w:hAnsi="Times New Roman" w:cs="Times New Roman"/>
          <w:sz w:val="28"/>
          <w:szCs w:val="28"/>
        </w:rPr>
        <w:t xml:space="preserve"> Нижегородской области: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>3.1.</w:t>
      </w:r>
      <w:r w:rsidR="0042264E" w:rsidRPr="0042264E">
        <w:rPr>
          <w:rFonts w:ascii="Times New Roman" w:hAnsi="Times New Roman" w:cs="Times New Roman"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sz w:val="28"/>
          <w:szCs w:val="28"/>
        </w:rPr>
        <w:t xml:space="preserve">Руководствоваться утвержденными настоящим постановлением лимитами потребления тепловой энергии для </w:t>
      </w:r>
      <w:r w:rsidR="00CF74DE">
        <w:rPr>
          <w:rFonts w:ascii="Times New Roman" w:hAnsi="Times New Roman" w:cs="Times New Roman"/>
          <w:sz w:val="28"/>
          <w:szCs w:val="28"/>
        </w:rPr>
        <w:t>исполнительных</w:t>
      </w:r>
      <w:r w:rsidR="00CF74DE" w:rsidRPr="0042264E">
        <w:rPr>
          <w:rFonts w:ascii="Times New Roman" w:hAnsi="Times New Roman" w:cs="Times New Roman"/>
          <w:sz w:val="28"/>
          <w:szCs w:val="28"/>
        </w:rPr>
        <w:t xml:space="preserve"> </w:t>
      </w:r>
      <w:r w:rsidRPr="0042264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A0529D">
        <w:rPr>
          <w:rFonts w:ascii="Times New Roman" w:hAnsi="Times New Roman" w:cs="Times New Roman"/>
          <w:sz w:val="28"/>
          <w:szCs w:val="28"/>
        </w:rPr>
        <w:t>Нижегородской области на 2025</w:t>
      </w:r>
      <w:r w:rsidRPr="0042264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E0B3C" w:rsidRPr="0042264E" w:rsidRDefault="00DE0B3C" w:rsidP="00D00C05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42264E">
        <w:rPr>
          <w:szCs w:val="28"/>
        </w:rPr>
        <w:lastRenderedPageBreak/>
        <w:t xml:space="preserve">3.2. </w:t>
      </w:r>
      <w:proofErr w:type="gramStart"/>
      <w:r w:rsidRPr="0042264E">
        <w:rPr>
          <w:szCs w:val="28"/>
        </w:rPr>
        <w:t xml:space="preserve">Осуществлять планирование бюджетных ассигнований </w:t>
      </w:r>
      <w:r w:rsidR="0065416B">
        <w:rPr>
          <w:szCs w:val="28"/>
        </w:rPr>
        <w:br/>
      </w:r>
      <w:r w:rsidRPr="0042264E">
        <w:rPr>
          <w:szCs w:val="28"/>
        </w:rPr>
        <w:t xml:space="preserve">на обеспечение выполнения функций находящимися в их ведении государственными учреждениями Нижегородской области (предоставление субсидий бюджетным и автономным учреждениям </w:t>
      </w:r>
      <w:r w:rsidR="00D1713F">
        <w:rPr>
          <w:szCs w:val="28"/>
        </w:rPr>
        <w:br/>
      </w:r>
      <w:r w:rsidRPr="0042264E">
        <w:rPr>
          <w:szCs w:val="28"/>
        </w:rPr>
        <w:t xml:space="preserve">на финансовое обеспечение выполнения ими государственного задания) </w:t>
      </w:r>
      <w:r w:rsidR="00D1713F">
        <w:rPr>
          <w:szCs w:val="28"/>
        </w:rPr>
        <w:br/>
      </w:r>
      <w:r w:rsidRPr="0042264E">
        <w:rPr>
          <w:szCs w:val="28"/>
        </w:rPr>
        <w:t xml:space="preserve">с учетом требований Федерального закона от 23 ноября 2009 г. № 261-ФЗ «Об энергосбережении и о повышении энергетической эффективности </w:t>
      </w:r>
      <w:r w:rsidR="00800124">
        <w:rPr>
          <w:szCs w:val="28"/>
        </w:rPr>
        <w:br/>
      </w:r>
      <w:r w:rsidRPr="0042264E">
        <w:rPr>
          <w:szCs w:val="28"/>
        </w:rPr>
        <w:t>и о внесении изменений в отдельные законодательные акты Российской Федерации» (далее – Федеральный закон</w:t>
      </w:r>
      <w:proofErr w:type="gramEnd"/>
      <w:r w:rsidRPr="0042264E">
        <w:rPr>
          <w:szCs w:val="28"/>
        </w:rPr>
        <w:t xml:space="preserve"> № </w:t>
      </w:r>
      <w:proofErr w:type="gramStart"/>
      <w:r w:rsidRPr="0042264E">
        <w:rPr>
          <w:szCs w:val="28"/>
        </w:rPr>
        <w:t xml:space="preserve">261-ФЗ) в отношении снижения в сопоставимых условиях суммарного объема потребляемых ими </w:t>
      </w:r>
      <w:r w:rsidR="00D00C05" w:rsidRPr="00DD3C6D">
        <w:rPr>
          <w:szCs w:val="28"/>
        </w:rPr>
        <w:t xml:space="preserve">дизельного и иного топлива, мазута, природного газа, тепловой энергии, электрической энергии, угля </w:t>
      </w:r>
      <w:r w:rsidR="00DD3C6D">
        <w:rPr>
          <w:szCs w:val="28"/>
        </w:rPr>
        <w:t xml:space="preserve">(далее - энергетические ресурсы) </w:t>
      </w:r>
      <w:r w:rsidR="00D00C05" w:rsidRPr="00DD3C6D">
        <w:rPr>
          <w:szCs w:val="28"/>
        </w:rPr>
        <w:t>в соответствии с требованиями, установленными Правительством Российской Федерации.</w:t>
      </w:r>
      <w:proofErr w:type="gramEnd"/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 xml:space="preserve">4. Министерству энергетики и жилищно-коммунального хозяйства </w:t>
      </w:r>
      <w:r w:rsidR="0065416B">
        <w:rPr>
          <w:rFonts w:ascii="Times New Roman" w:hAnsi="Times New Roman" w:cs="Times New Roman"/>
          <w:sz w:val="28"/>
          <w:szCs w:val="28"/>
        </w:rPr>
        <w:t>Нижегородской области (далее – м</w:t>
      </w:r>
      <w:r w:rsidRPr="0042264E">
        <w:rPr>
          <w:rFonts w:ascii="Times New Roman" w:hAnsi="Times New Roman" w:cs="Times New Roman"/>
          <w:sz w:val="28"/>
          <w:szCs w:val="28"/>
        </w:rPr>
        <w:t>инистерство):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>4.1. В течение двух недель со дня вступления в силу настоящего постановления довести до сведения органов местного самоуправления муниципальных и городских округов Нижегородской области рекомендуемые лимиты потребления тепловой энергии для муниципальных и городских округ</w:t>
      </w:r>
      <w:r w:rsidR="00D1713F">
        <w:rPr>
          <w:rFonts w:ascii="Times New Roman" w:hAnsi="Times New Roman" w:cs="Times New Roman"/>
          <w:sz w:val="28"/>
          <w:szCs w:val="28"/>
        </w:rPr>
        <w:t>ов Нижегородской области н</w:t>
      </w:r>
      <w:r w:rsidR="00A0529D">
        <w:rPr>
          <w:rFonts w:ascii="Times New Roman" w:hAnsi="Times New Roman" w:cs="Times New Roman"/>
          <w:sz w:val="28"/>
          <w:szCs w:val="28"/>
        </w:rPr>
        <w:t>а 2025</w:t>
      </w:r>
      <w:r w:rsidRPr="0042264E">
        <w:rPr>
          <w:rFonts w:ascii="Times New Roman" w:hAnsi="Times New Roman" w:cs="Times New Roman"/>
          <w:sz w:val="28"/>
          <w:szCs w:val="28"/>
        </w:rPr>
        <w:t xml:space="preserve"> год, утвержденные настоящим постановлением.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 xml:space="preserve">4.2. Обеспечить мониторинг соблюдения утвержденных настоящим постановлением лимитов потребления тепловой энергии и представление </w:t>
      </w:r>
      <w:r w:rsidR="00D1713F">
        <w:rPr>
          <w:rFonts w:ascii="Times New Roman" w:hAnsi="Times New Roman" w:cs="Times New Roman"/>
          <w:sz w:val="28"/>
          <w:szCs w:val="28"/>
        </w:rPr>
        <w:br/>
      </w:r>
      <w:r w:rsidRPr="0042264E">
        <w:rPr>
          <w:rFonts w:ascii="Times New Roman" w:hAnsi="Times New Roman" w:cs="Times New Roman"/>
          <w:sz w:val="28"/>
          <w:szCs w:val="28"/>
        </w:rPr>
        <w:t xml:space="preserve">в установленном порядке информации в Министерство энергетики Российской Федерации и иные федеральные </w:t>
      </w:r>
      <w:r w:rsidR="00CF74DE">
        <w:rPr>
          <w:rFonts w:ascii="Times New Roman" w:hAnsi="Times New Roman" w:cs="Times New Roman"/>
          <w:sz w:val="28"/>
          <w:szCs w:val="28"/>
        </w:rPr>
        <w:t>исполнительные</w:t>
      </w:r>
      <w:r w:rsidR="00CF74DE" w:rsidRPr="0042264E">
        <w:rPr>
          <w:rFonts w:ascii="Times New Roman" w:hAnsi="Times New Roman" w:cs="Times New Roman"/>
          <w:sz w:val="28"/>
          <w:szCs w:val="28"/>
        </w:rPr>
        <w:t xml:space="preserve"> </w:t>
      </w:r>
      <w:r w:rsidR="00CF74DE">
        <w:rPr>
          <w:rFonts w:ascii="Times New Roman" w:hAnsi="Times New Roman" w:cs="Times New Roman"/>
          <w:sz w:val="28"/>
          <w:szCs w:val="28"/>
        </w:rPr>
        <w:t>органы</w:t>
      </w:r>
      <w:r w:rsidRPr="0042264E">
        <w:rPr>
          <w:rFonts w:ascii="Times New Roman" w:hAnsi="Times New Roman" w:cs="Times New Roman"/>
          <w:sz w:val="28"/>
          <w:szCs w:val="28"/>
        </w:rPr>
        <w:t>.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>4.3. Представить в министерство финансов Нижегородской области для оценки затрат областного бюджета в сроки, установленные планом мероприятий по разра</w:t>
      </w:r>
      <w:r w:rsidR="00A0529D">
        <w:rPr>
          <w:rFonts w:ascii="Times New Roman" w:hAnsi="Times New Roman" w:cs="Times New Roman"/>
          <w:sz w:val="28"/>
          <w:szCs w:val="28"/>
        </w:rPr>
        <w:t>ботке областного бюджета на 2026</w:t>
      </w:r>
      <w:r w:rsidR="00D1713F">
        <w:rPr>
          <w:rFonts w:ascii="Times New Roman" w:hAnsi="Times New Roman" w:cs="Times New Roman"/>
          <w:sz w:val="28"/>
          <w:szCs w:val="28"/>
        </w:rPr>
        <w:t xml:space="preserve"> год и плановый пе</w:t>
      </w:r>
      <w:r w:rsidR="00A0529D">
        <w:rPr>
          <w:rFonts w:ascii="Times New Roman" w:hAnsi="Times New Roman" w:cs="Times New Roman"/>
          <w:sz w:val="28"/>
          <w:szCs w:val="28"/>
        </w:rPr>
        <w:t>риод 2027 и 2028</w:t>
      </w:r>
      <w:r w:rsidRPr="0042264E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lastRenderedPageBreak/>
        <w:t xml:space="preserve">– прогнозные лимиты потребления тепловой энергии </w:t>
      </w:r>
      <w:r w:rsidR="0065416B">
        <w:rPr>
          <w:rFonts w:ascii="Times New Roman" w:hAnsi="Times New Roman" w:cs="Times New Roman"/>
          <w:sz w:val="28"/>
          <w:szCs w:val="28"/>
        </w:rPr>
        <w:br/>
      </w:r>
      <w:r w:rsidRPr="0042264E">
        <w:rPr>
          <w:rFonts w:ascii="Times New Roman" w:hAnsi="Times New Roman" w:cs="Times New Roman"/>
          <w:sz w:val="28"/>
          <w:szCs w:val="28"/>
        </w:rPr>
        <w:t xml:space="preserve">для государственных и муниципальных учреждений в разрезе отраслей муниципальных и городских округов Нижегородской области, а также </w:t>
      </w:r>
      <w:r w:rsidR="00CF74DE">
        <w:rPr>
          <w:rFonts w:ascii="Times New Roman" w:hAnsi="Times New Roman" w:cs="Times New Roman"/>
          <w:sz w:val="28"/>
          <w:szCs w:val="28"/>
        </w:rPr>
        <w:t>исполнительных</w:t>
      </w:r>
      <w:r w:rsidR="00CF74DE" w:rsidRPr="0042264E">
        <w:rPr>
          <w:rFonts w:ascii="Times New Roman" w:hAnsi="Times New Roman" w:cs="Times New Roman"/>
          <w:sz w:val="28"/>
          <w:szCs w:val="28"/>
        </w:rPr>
        <w:t xml:space="preserve"> органов </w:t>
      </w:r>
      <w:r w:rsidR="00D1713F">
        <w:rPr>
          <w:rFonts w:ascii="Times New Roman" w:hAnsi="Times New Roman" w:cs="Times New Roman"/>
          <w:sz w:val="28"/>
          <w:szCs w:val="28"/>
        </w:rPr>
        <w:t>Нижегородской области</w:t>
      </w:r>
      <w:r w:rsidR="00A0529D">
        <w:rPr>
          <w:rFonts w:ascii="Times New Roman" w:hAnsi="Times New Roman" w:cs="Times New Roman"/>
          <w:sz w:val="28"/>
          <w:szCs w:val="28"/>
        </w:rPr>
        <w:t xml:space="preserve"> на 2026</w:t>
      </w:r>
      <w:r w:rsidRPr="0042264E">
        <w:rPr>
          <w:rFonts w:ascii="Times New Roman" w:hAnsi="Times New Roman" w:cs="Times New Roman"/>
          <w:sz w:val="28"/>
          <w:szCs w:val="28"/>
        </w:rPr>
        <w:t xml:space="preserve"> год </w:t>
      </w:r>
      <w:r w:rsidR="00D1713F">
        <w:rPr>
          <w:rFonts w:ascii="Times New Roman" w:hAnsi="Times New Roman" w:cs="Times New Roman"/>
          <w:sz w:val="28"/>
          <w:szCs w:val="28"/>
        </w:rPr>
        <w:br/>
      </w:r>
      <w:r w:rsidRPr="0042264E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A0529D">
        <w:rPr>
          <w:rFonts w:ascii="Times New Roman" w:hAnsi="Times New Roman" w:cs="Times New Roman"/>
          <w:sz w:val="28"/>
          <w:szCs w:val="28"/>
        </w:rPr>
        <w:t>2027 и 2028</w:t>
      </w:r>
      <w:r w:rsidRPr="0042264E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 xml:space="preserve">– прогнозную среднюю стоимость потребляемой тепловой энергии </w:t>
      </w:r>
      <w:r w:rsidRPr="0042264E">
        <w:rPr>
          <w:rFonts w:ascii="Times New Roman" w:hAnsi="Times New Roman" w:cs="Times New Roman"/>
          <w:sz w:val="28"/>
          <w:szCs w:val="28"/>
        </w:rPr>
        <w:br/>
        <w:t xml:space="preserve">(1 Гкал) для государственных учреждений Нижегородской области </w:t>
      </w:r>
      <w:r w:rsidR="00D1713F">
        <w:rPr>
          <w:rFonts w:ascii="Times New Roman" w:hAnsi="Times New Roman" w:cs="Times New Roman"/>
          <w:sz w:val="28"/>
          <w:szCs w:val="28"/>
        </w:rPr>
        <w:br/>
      </w:r>
      <w:r w:rsidRPr="0042264E">
        <w:rPr>
          <w:rFonts w:ascii="Times New Roman" w:hAnsi="Times New Roman" w:cs="Times New Roman"/>
          <w:sz w:val="28"/>
          <w:szCs w:val="28"/>
        </w:rPr>
        <w:t xml:space="preserve">и муниципальных учреждений в разрезе муниципальных </w:t>
      </w:r>
      <w:r w:rsidR="00D1713F">
        <w:rPr>
          <w:rFonts w:ascii="Times New Roman" w:hAnsi="Times New Roman" w:cs="Times New Roman"/>
          <w:sz w:val="28"/>
          <w:szCs w:val="28"/>
        </w:rPr>
        <w:t xml:space="preserve">и </w:t>
      </w:r>
      <w:r w:rsidRPr="0042264E">
        <w:rPr>
          <w:rFonts w:ascii="Times New Roman" w:hAnsi="Times New Roman" w:cs="Times New Roman"/>
          <w:sz w:val="28"/>
          <w:szCs w:val="28"/>
        </w:rPr>
        <w:t xml:space="preserve">городских округов Нижегородской области, а также </w:t>
      </w:r>
      <w:r w:rsidR="00CF74DE">
        <w:rPr>
          <w:rFonts w:ascii="Times New Roman" w:hAnsi="Times New Roman" w:cs="Times New Roman"/>
          <w:sz w:val="28"/>
          <w:szCs w:val="28"/>
        </w:rPr>
        <w:t>исполнительных</w:t>
      </w:r>
      <w:r w:rsidR="00CF74DE" w:rsidRPr="0042264E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Pr="0042264E">
        <w:rPr>
          <w:rFonts w:ascii="Times New Roman" w:hAnsi="Times New Roman" w:cs="Times New Roman"/>
          <w:sz w:val="28"/>
          <w:szCs w:val="28"/>
        </w:rPr>
        <w:t xml:space="preserve"> Нижегородской области </w:t>
      </w:r>
      <w:r w:rsidR="00A0529D">
        <w:rPr>
          <w:rFonts w:ascii="Times New Roman" w:hAnsi="Times New Roman" w:cs="Times New Roman"/>
          <w:sz w:val="28"/>
          <w:szCs w:val="28"/>
        </w:rPr>
        <w:t>на 2026</w:t>
      </w:r>
      <w:r w:rsidRPr="0042264E">
        <w:rPr>
          <w:rFonts w:ascii="Times New Roman" w:hAnsi="Times New Roman" w:cs="Times New Roman"/>
          <w:sz w:val="28"/>
          <w:szCs w:val="28"/>
        </w:rPr>
        <w:t xml:space="preserve"> г</w:t>
      </w:r>
      <w:r w:rsidR="00A0529D">
        <w:rPr>
          <w:rFonts w:ascii="Times New Roman" w:hAnsi="Times New Roman" w:cs="Times New Roman"/>
          <w:sz w:val="28"/>
          <w:szCs w:val="28"/>
        </w:rPr>
        <w:t>од и на плановый период 2027</w:t>
      </w:r>
      <w:r w:rsidR="0042264E" w:rsidRPr="0042264E">
        <w:rPr>
          <w:rFonts w:ascii="Times New Roman" w:hAnsi="Times New Roman" w:cs="Times New Roman"/>
          <w:sz w:val="28"/>
          <w:szCs w:val="28"/>
        </w:rPr>
        <w:t xml:space="preserve"> </w:t>
      </w:r>
      <w:r w:rsidR="00D1713F">
        <w:rPr>
          <w:rFonts w:ascii="Times New Roman" w:hAnsi="Times New Roman" w:cs="Times New Roman"/>
          <w:sz w:val="28"/>
          <w:szCs w:val="28"/>
        </w:rPr>
        <w:br/>
      </w:r>
      <w:r w:rsidR="0042264E" w:rsidRPr="0042264E">
        <w:rPr>
          <w:rFonts w:ascii="Times New Roman" w:hAnsi="Times New Roman" w:cs="Times New Roman"/>
          <w:sz w:val="28"/>
          <w:szCs w:val="28"/>
        </w:rPr>
        <w:t xml:space="preserve">и </w:t>
      </w:r>
      <w:r w:rsidR="00A0529D">
        <w:rPr>
          <w:rFonts w:ascii="Times New Roman" w:hAnsi="Times New Roman" w:cs="Times New Roman"/>
          <w:sz w:val="28"/>
          <w:szCs w:val="28"/>
        </w:rPr>
        <w:t>2028</w:t>
      </w:r>
      <w:r w:rsidRPr="0042264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E0B3C" w:rsidRPr="0042264E" w:rsidRDefault="00752E1A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E0B3C" w:rsidRPr="0042264E">
        <w:rPr>
          <w:rFonts w:ascii="Times New Roman" w:hAnsi="Times New Roman" w:cs="Times New Roman"/>
          <w:sz w:val="28"/>
          <w:szCs w:val="28"/>
        </w:rPr>
        <w:t>. Рекомендовать органам местного самоуправления муниципальных и городских округов Нижегородской области:</w:t>
      </w:r>
    </w:p>
    <w:p w:rsidR="00DE0B3C" w:rsidRPr="0042264E" w:rsidRDefault="00752E1A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E0B3C" w:rsidRPr="0042264E">
        <w:rPr>
          <w:rFonts w:ascii="Times New Roman" w:hAnsi="Times New Roman" w:cs="Times New Roman"/>
          <w:sz w:val="28"/>
          <w:szCs w:val="28"/>
        </w:rPr>
        <w:t>.1. Установить для муниципальных учреждений лимиты на покупку тепловой энергии в объемах не ниже уровня, обеспечивающего жизнедеятельность указанных учреждений в соответствии с расчетами потребности в тепле и топливе, выполненными согласно требованиям строительных норм и правил, и договорами теплоснабжения.</w:t>
      </w:r>
    </w:p>
    <w:p w:rsidR="00DE0B3C" w:rsidRPr="0042264E" w:rsidRDefault="00752E1A" w:rsidP="00331E6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.2. Осуществлять планирование бюджетных ассигнований </w:t>
      </w:r>
      <w:r w:rsidR="00483027">
        <w:rPr>
          <w:rFonts w:ascii="Times New Roman" w:hAnsi="Times New Roman" w:cs="Times New Roman"/>
          <w:sz w:val="28"/>
          <w:szCs w:val="28"/>
        </w:rPr>
        <w:br/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на обеспечение выполнения функций находящимися в их ведении муниципальными учреждениями (предоставление субсидий бюджетным </w:t>
      </w:r>
      <w:r w:rsidR="00483027">
        <w:rPr>
          <w:rFonts w:ascii="Times New Roman" w:hAnsi="Times New Roman" w:cs="Times New Roman"/>
          <w:sz w:val="28"/>
          <w:szCs w:val="28"/>
        </w:rPr>
        <w:br/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и автономным учреждениям на оказание муниципальных услуг, выполнение работ) с учетом требований Федерального закона № 261-ФЗ </w:t>
      </w:r>
      <w:r w:rsidR="00483027">
        <w:rPr>
          <w:rFonts w:ascii="Times New Roman" w:hAnsi="Times New Roman" w:cs="Times New Roman"/>
          <w:sz w:val="28"/>
          <w:szCs w:val="28"/>
        </w:rPr>
        <w:br/>
      </w:r>
      <w:r w:rsidR="00DE0B3C" w:rsidRPr="0042264E">
        <w:rPr>
          <w:rFonts w:ascii="Times New Roman" w:hAnsi="Times New Roman" w:cs="Times New Roman"/>
          <w:sz w:val="28"/>
          <w:szCs w:val="28"/>
        </w:rPr>
        <w:t>в отношении снижения в сопоставимых условиях суммарного объема потребляемых ими энергетических ресурсов, включая тепловую энергию.</w:t>
      </w:r>
    </w:p>
    <w:p w:rsidR="003B0ACA" w:rsidRPr="003B0ACA" w:rsidRDefault="00B92DB3" w:rsidP="00331E6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0B3C" w:rsidRPr="0042264E">
        <w:rPr>
          <w:rFonts w:ascii="Times New Roman" w:hAnsi="Times New Roman" w:cs="Times New Roman"/>
          <w:sz w:val="28"/>
          <w:szCs w:val="28"/>
        </w:rPr>
        <w:t>Рекомендовать государственным и муниципальным учреждениям</w:t>
      </w:r>
      <w:r w:rsidR="00C27CC8" w:rsidRPr="00C27CC8">
        <w:rPr>
          <w:rFonts w:ascii="Times New Roman" w:hAnsi="Times New Roman" w:cs="Times New Roman"/>
          <w:sz w:val="28"/>
          <w:szCs w:val="28"/>
        </w:rPr>
        <w:t xml:space="preserve"> </w:t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 </w:t>
      </w:r>
      <w:r w:rsidR="00C27CC8" w:rsidRPr="0042264E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 w:rsidR="00DE0B3C" w:rsidRPr="0042264E">
        <w:rPr>
          <w:rFonts w:ascii="Times New Roman" w:hAnsi="Times New Roman" w:cs="Times New Roman"/>
          <w:sz w:val="28"/>
          <w:szCs w:val="28"/>
        </w:rPr>
        <w:t>обеспечить сниже</w:t>
      </w:r>
      <w:r w:rsidR="00331E66">
        <w:rPr>
          <w:rFonts w:ascii="Times New Roman" w:hAnsi="Times New Roman" w:cs="Times New Roman"/>
          <w:sz w:val="28"/>
          <w:szCs w:val="28"/>
        </w:rPr>
        <w:t xml:space="preserve">ние </w:t>
      </w:r>
      <w:r w:rsidR="00DE0B3C" w:rsidRPr="003B0ACA">
        <w:rPr>
          <w:rFonts w:ascii="Times New Roman" w:hAnsi="Times New Roman" w:cs="Times New Roman"/>
          <w:sz w:val="28"/>
          <w:szCs w:val="28"/>
        </w:rPr>
        <w:t xml:space="preserve">в сопоставимых условиях суммарного объема потребляемых </w:t>
      </w:r>
      <w:r w:rsidR="003B0ACA" w:rsidRPr="003B0ACA">
        <w:rPr>
          <w:rFonts w:ascii="Times New Roman" w:hAnsi="Times New Roman" w:cs="Times New Roman"/>
          <w:sz w:val="28"/>
          <w:szCs w:val="28"/>
        </w:rPr>
        <w:t xml:space="preserve">ими энергетических ресурсов в соответствии с </w:t>
      </w:r>
      <w:hyperlink r:id="rId10">
        <w:r w:rsidR="003B0ACA" w:rsidRPr="003B0ACA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B0ACA" w:rsidRPr="003B0ACA">
        <w:rPr>
          <w:rFonts w:ascii="Times New Roman" w:hAnsi="Times New Roman" w:cs="Times New Roman"/>
          <w:sz w:val="28"/>
          <w:szCs w:val="28"/>
        </w:rPr>
        <w:t xml:space="preserve"> к снижению государственными (муниципальными) учреждениями в сопоставимых условиях суммарного </w:t>
      </w:r>
      <w:r w:rsidR="003B0ACA" w:rsidRPr="003B0ACA">
        <w:rPr>
          <w:rFonts w:ascii="Times New Roman" w:hAnsi="Times New Roman" w:cs="Times New Roman"/>
          <w:sz w:val="28"/>
          <w:szCs w:val="28"/>
        </w:rPr>
        <w:lastRenderedPageBreak/>
        <w:t>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воды, утвержденными постановлением Правительства Российской Федерации от 7 октября</w:t>
      </w:r>
      <w:proofErr w:type="gramEnd"/>
      <w:r w:rsidR="003B0ACA" w:rsidRPr="003B0ACA">
        <w:rPr>
          <w:rFonts w:ascii="Times New Roman" w:hAnsi="Times New Roman" w:cs="Times New Roman"/>
          <w:sz w:val="28"/>
          <w:szCs w:val="28"/>
        </w:rPr>
        <w:t xml:space="preserve"> 2019 г. № 1289.</w:t>
      </w:r>
    </w:p>
    <w:p w:rsidR="00DE0B3C" w:rsidRPr="003B0ACA" w:rsidRDefault="00B92DB3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CA">
        <w:rPr>
          <w:rFonts w:ascii="Times New Roman" w:hAnsi="Times New Roman" w:cs="Times New Roman"/>
          <w:sz w:val="28"/>
          <w:szCs w:val="28"/>
        </w:rPr>
        <w:t>7</w:t>
      </w:r>
      <w:r w:rsidR="00DE0B3C" w:rsidRPr="003B0A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0B3C" w:rsidRPr="003B0ACA">
        <w:rPr>
          <w:rFonts w:ascii="Times New Roman" w:hAnsi="Times New Roman" w:cs="Times New Roman"/>
          <w:sz w:val="28"/>
          <w:szCs w:val="28"/>
        </w:rPr>
        <w:t>Для контроля потребности в лимитах тепловой энергии</w:t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515382">
        <w:rPr>
          <w:rFonts w:ascii="Times New Roman" w:hAnsi="Times New Roman" w:cs="Times New Roman"/>
          <w:sz w:val="28"/>
          <w:szCs w:val="28"/>
        </w:rPr>
        <w:t xml:space="preserve"> </w:t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и муниципальных учреждений </w:t>
      </w:r>
      <w:r w:rsidR="00515382" w:rsidRPr="0042264E">
        <w:rPr>
          <w:rFonts w:ascii="Times New Roman" w:hAnsi="Times New Roman" w:cs="Times New Roman"/>
          <w:sz w:val="28"/>
          <w:szCs w:val="28"/>
        </w:rPr>
        <w:t>Нижегородской области</w:t>
      </w:r>
      <w:r w:rsidR="00515382">
        <w:rPr>
          <w:rFonts w:ascii="Times New Roman" w:hAnsi="Times New Roman" w:cs="Times New Roman"/>
          <w:sz w:val="28"/>
          <w:szCs w:val="28"/>
        </w:rPr>
        <w:t xml:space="preserve"> </w:t>
      </w:r>
      <w:r w:rsidR="00CF74DE">
        <w:rPr>
          <w:rFonts w:ascii="Times New Roman" w:hAnsi="Times New Roman" w:cs="Times New Roman"/>
          <w:sz w:val="28"/>
          <w:szCs w:val="28"/>
        </w:rPr>
        <w:t>исполнительным</w:t>
      </w:r>
      <w:r w:rsidR="00CF74DE" w:rsidRPr="0042264E">
        <w:rPr>
          <w:rFonts w:ascii="Times New Roman" w:hAnsi="Times New Roman" w:cs="Times New Roman"/>
          <w:sz w:val="28"/>
          <w:szCs w:val="28"/>
        </w:rPr>
        <w:t xml:space="preserve"> </w:t>
      </w:r>
      <w:r w:rsidR="00CF74DE">
        <w:rPr>
          <w:rFonts w:ascii="Times New Roman" w:hAnsi="Times New Roman" w:cs="Times New Roman"/>
          <w:sz w:val="28"/>
          <w:szCs w:val="28"/>
        </w:rPr>
        <w:t>органам</w:t>
      </w:r>
      <w:r w:rsidR="00CF74DE" w:rsidRPr="0042264E">
        <w:rPr>
          <w:rFonts w:ascii="Times New Roman" w:hAnsi="Times New Roman" w:cs="Times New Roman"/>
          <w:sz w:val="28"/>
          <w:szCs w:val="28"/>
        </w:rPr>
        <w:t xml:space="preserve"> </w:t>
      </w:r>
      <w:r w:rsidR="00DE0B3C" w:rsidRPr="0042264E">
        <w:rPr>
          <w:rFonts w:ascii="Times New Roman" w:hAnsi="Times New Roman" w:cs="Times New Roman"/>
          <w:sz w:val="28"/>
          <w:szCs w:val="28"/>
        </w:rPr>
        <w:t>Нижегородской области организовать, а органам местного самоуправления муниципальных</w:t>
      </w:r>
      <w:r w:rsidR="00515382">
        <w:rPr>
          <w:rFonts w:ascii="Times New Roman" w:hAnsi="Times New Roman" w:cs="Times New Roman"/>
          <w:sz w:val="28"/>
          <w:szCs w:val="28"/>
        </w:rPr>
        <w:t xml:space="preserve"> </w:t>
      </w:r>
      <w:r w:rsidR="00DE0B3C" w:rsidRPr="0042264E">
        <w:rPr>
          <w:rFonts w:ascii="Times New Roman" w:hAnsi="Times New Roman" w:cs="Times New Roman"/>
          <w:sz w:val="28"/>
          <w:szCs w:val="28"/>
        </w:rPr>
        <w:t>и городских округов Нижегородской области рекомендоват</w:t>
      </w:r>
      <w:r w:rsidR="00483027">
        <w:rPr>
          <w:rFonts w:ascii="Times New Roman" w:hAnsi="Times New Roman" w:cs="Times New Roman"/>
          <w:sz w:val="28"/>
          <w:szCs w:val="28"/>
        </w:rPr>
        <w:t>ь организовать обращение в м</w:t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инистерство подведомственных им учреждений, осуществляющих производство тепловой энергии, оказывающих услуги </w:t>
      </w:r>
      <w:r w:rsidR="001E10FA">
        <w:rPr>
          <w:rFonts w:ascii="Times New Roman" w:hAnsi="Times New Roman" w:cs="Times New Roman"/>
          <w:sz w:val="28"/>
          <w:szCs w:val="28"/>
        </w:rPr>
        <w:br/>
      </w:r>
      <w:r w:rsidR="00DE0B3C" w:rsidRPr="0042264E">
        <w:rPr>
          <w:rFonts w:ascii="Times New Roman" w:hAnsi="Times New Roman" w:cs="Times New Roman"/>
          <w:sz w:val="28"/>
          <w:szCs w:val="28"/>
        </w:rPr>
        <w:t>на территории Нижегородской области по передаче и распределению тепловой энергии, теплоносителя по тепловым сетям, в отношении которых осуществляется</w:t>
      </w:r>
      <w:proofErr w:type="gramEnd"/>
      <w:r w:rsidR="00DE0B3C" w:rsidRPr="0042264E">
        <w:rPr>
          <w:rFonts w:ascii="Times New Roman" w:hAnsi="Times New Roman" w:cs="Times New Roman"/>
          <w:sz w:val="28"/>
          <w:szCs w:val="28"/>
        </w:rPr>
        <w:t xml:space="preserve"> государственное регулирование тарифов (цен), для утверждения:</w:t>
      </w:r>
    </w:p>
    <w:p w:rsidR="00DE0B3C" w:rsidRPr="0042264E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529D">
        <w:rPr>
          <w:rFonts w:ascii="Times New Roman" w:hAnsi="Times New Roman" w:cs="Times New Roman"/>
          <w:sz w:val="28"/>
          <w:szCs w:val="28"/>
        </w:rPr>
        <w:t xml:space="preserve">– нормативов удельного расхода топлива при производстве тепловой энергии источниками тепловой энергии, за исключением источников тепловой энергии, функционирующих в режиме комбинированной выработки электрической и тепловой энергии с установленной мощностью производства электрической энергии 25 мегаватт и более в соответствии </w:t>
      </w:r>
      <w:r w:rsidR="00483027" w:rsidRPr="00A0529D">
        <w:rPr>
          <w:rFonts w:ascii="Times New Roman" w:hAnsi="Times New Roman" w:cs="Times New Roman"/>
          <w:sz w:val="28"/>
          <w:szCs w:val="28"/>
        </w:rPr>
        <w:br/>
      </w:r>
      <w:r w:rsidRPr="00A0529D">
        <w:rPr>
          <w:rFonts w:ascii="Times New Roman" w:hAnsi="Times New Roman" w:cs="Times New Roman"/>
          <w:sz w:val="28"/>
          <w:szCs w:val="28"/>
        </w:rPr>
        <w:t xml:space="preserve">с административным регламентом </w:t>
      </w:r>
      <w:r w:rsidR="00483027" w:rsidRPr="00A0529D">
        <w:rPr>
          <w:rFonts w:ascii="Times New Roman" w:hAnsi="Times New Roman" w:cs="Times New Roman"/>
          <w:sz w:val="28"/>
          <w:szCs w:val="28"/>
        </w:rPr>
        <w:t>м</w:t>
      </w:r>
      <w:r w:rsidRPr="00A0529D">
        <w:rPr>
          <w:rFonts w:ascii="Times New Roman" w:hAnsi="Times New Roman" w:cs="Times New Roman"/>
          <w:sz w:val="28"/>
          <w:szCs w:val="28"/>
        </w:rPr>
        <w:t>инистерства по предоставлению государственной услуги «</w:t>
      </w:r>
      <w:r w:rsidR="00A0529D" w:rsidRPr="00A0529D">
        <w:rPr>
          <w:rFonts w:ascii="Times New Roman" w:hAnsi="Times New Roman" w:cs="Times New Roman"/>
          <w:sz w:val="28"/>
          <w:szCs w:val="28"/>
        </w:rPr>
        <w:t>Утверждение нормативов удельного расхода топлива при производстве тепловой энергии источниками тепловой энергии, за исключением источников</w:t>
      </w:r>
      <w:proofErr w:type="gramEnd"/>
      <w:r w:rsidR="00A0529D" w:rsidRPr="00A0529D">
        <w:rPr>
          <w:rFonts w:ascii="Times New Roman" w:hAnsi="Times New Roman" w:cs="Times New Roman"/>
          <w:sz w:val="28"/>
          <w:szCs w:val="28"/>
        </w:rPr>
        <w:t xml:space="preserve"> тепловой энергии, функционирующих в режиме комбинированной выработки электрической и тепловой энергии с установленной мощностью производства электрической энергии 25 мегаватт и более</w:t>
      </w:r>
      <w:r w:rsidRPr="00A0529D">
        <w:rPr>
          <w:rFonts w:ascii="Times New Roman" w:hAnsi="Times New Roman" w:cs="Times New Roman"/>
          <w:sz w:val="28"/>
          <w:szCs w:val="28"/>
        </w:rPr>
        <w:t>», утвержденным приказом министерства</w:t>
      </w:r>
      <w:r w:rsidR="00A0529D" w:rsidRPr="00A0529D">
        <w:rPr>
          <w:rFonts w:ascii="Times New Roman" w:hAnsi="Times New Roman" w:cs="Times New Roman"/>
          <w:sz w:val="28"/>
          <w:szCs w:val="28"/>
        </w:rPr>
        <w:t xml:space="preserve"> от 4</w:t>
      </w:r>
      <w:r w:rsidRPr="00A0529D">
        <w:rPr>
          <w:rFonts w:ascii="Times New Roman" w:hAnsi="Times New Roman" w:cs="Times New Roman"/>
          <w:sz w:val="28"/>
          <w:szCs w:val="28"/>
        </w:rPr>
        <w:t xml:space="preserve"> </w:t>
      </w:r>
      <w:r w:rsidR="00A0529D" w:rsidRPr="00A0529D">
        <w:rPr>
          <w:rFonts w:ascii="Times New Roman" w:hAnsi="Times New Roman" w:cs="Times New Roman"/>
          <w:sz w:val="28"/>
          <w:szCs w:val="28"/>
        </w:rPr>
        <w:t>сентября 2024</w:t>
      </w:r>
      <w:r w:rsidRPr="00A0529D">
        <w:rPr>
          <w:rFonts w:ascii="Times New Roman" w:hAnsi="Times New Roman" w:cs="Times New Roman"/>
          <w:sz w:val="28"/>
          <w:szCs w:val="28"/>
        </w:rPr>
        <w:t xml:space="preserve"> г. </w:t>
      </w:r>
      <w:r w:rsidR="00A0529D" w:rsidRPr="00A0529D">
        <w:rPr>
          <w:rFonts w:ascii="Times New Roman" w:hAnsi="Times New Roman" w:cs="Times New Roman"/>
          <w:sz w:val="28"/>
          <w:szCs w:val="28"/>
        </w:rPr>
        <w:t>№ 329-339/24П/од</w:t>
      </w:r>
      <w:r w:rsidRPr="0042264E">
        <w:rPr>
          <w:rFonts w:ascii="Times New Roman" w:hAnsi="Times New Roman" w:cs="Times New Roman"/>
          <w:sz w:val="28"/>
          <w:szCs w:val="28"/>
        </w:rPr>
        <w:t>;</w:t>
      </w:r>
    </w:p>
    <w:p w:rsidR="00DE0B3C" w:rsidRPr="00A0529D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529D">
        <w:rPr>
          <w:rFonts w:ascii="Times New Roman" w:hAnsi="Times New Roman" w:cs="Times New Roman"/>
          <w:sz w:val="28"/>
          <w:szCs w:val="28"/>
        </w:rPr>
        <w:t xml:space="preserve">– нормативов технологических потерь при передаче тепловой энергии, теплоносителя по тепловым сетям в соответствии </w:t>
      </w:r>
      <w:r w:rsidR="00483027" w:rsidRPr="00A0529D">
        <w:rPr>
          <w:rFonts w:ascii="Times New Roman" w:hAnsi="Times New Roman" w:cs="Times New Roman"/>
          <w:sz w:val="28"/>
          <w:szCs w:val="28"/>
        </w:rPr>
        <w:br/>
      </w:r>
      <w:r w:rsidR="00483027" w:rsidRPr="00A0529D">
        <w:rPr>
          <w:rFonts w:ascii="Times New Roman" w:hAnsi="Times New Roman" w:cs="Times New Roman"/>
          <w:sz w:val="28"/>
          <w:szCs w:val="28"/>
        </w:rPr>
        <w:lastRenderedPageBreak/>
        <w:t>с административным регламентом м</w:t>
      </w:r>
      <w:r w:rsidRPr="00A0529D">
        <w:rPr>
          <w:rFonts w:ascii="Times New Roman" w:hAnsi="Times New Roman" w:cs="Times New Roman"/>
          <w:sz w:val="28"/>
          <w:szCs w:val="28"/>
        </w:rPr>
        <w:t>инистерства по предоставлению государственной услуги «</w:t>
      </w:r>
      <w:r w:rsidR="00A0529D" w:rsidRPr="00A0529D">
        <w:rPr>
          <w:rFonts w:ascii="Times New Roman" w:hAnsi="Times New Roman" w:cs="Times New Roman"/>
          <w:sz w:val="28"/>
          <w:szCs w:val="28"/>
        </w:rPr>
        <w:t>Утверждение нормативов технологических потерь при передаче тепловой энергии, теплоносителя по тепловым сетям, за исключением тепловых сетей, расположенных в поселениях, муниципальных округах, городских округах с численностью населения пятьсот тысяч человек и более</w:t>
      </w:r>
      <w:r w:rsidRPr="00A0529D">
        <w:rPr>
          <w:rFonts w:ascii="Times New Roman" w:hAnsi="Times New Roman" w:cs="Times New Roman"/>
          <w:sz w:val="28"/>
          <w:szCs w:val="28"/>
        </w:rPr>
        <w:t xml:space="preserve">», утвержденным приказом министерства </w:t>
      </w:r>
      <w:r w:rsidR="00960C67">
        <w:rPr>
          <w:rFonts w:ascii="Times New Roman" w:hAnsi="Times New Roman" w:cs="Times New Roman"/>
          <w:sz w:val="28"/>
          <w:szCs w:val="28"/>
        </w:rPr>
        <w:t xml:space="preserve">   </w:t>
      </w:r>
      <w:r w:rsidR="00A0529D" w:rsidRPr="00A0529D">
        <w:rPr>
          <w:rFonts w:ascii="Times New Roman" w:hAnsi="Times New Roman" w:cs="Times New Roman"/>
          <w:sz w:val="28"/>
          <w:szCs w:val="28"/>
        </w:rPr>
        <w:t>от 3 сентября 2024 г</w:t>
      </w:r>
      <w:proofErr w:type="gramEnd"/>
      <w:r w:rsidR="00A0529D" w:rsidRPr="00A0529D">
        <w:rPr>
          <w:rFonts w:ascii="Times New Roman" w:hAnsi="Times New Roman" w:cs="Times New Roman"/>
          <w:sz w:val="28"/>
          <w:szCs w:val="28"/>
        </w:rPr>
        <w:t>. № 329-337/24П/од</w:t>
      </w:r>
      <w:r w:rsidRPr="00A0529D">
        <w:rPr>
          <w:rFonts w:ascii="Times New Roman" w:hAnsi="Times New Roman" w:cs="Times New Roman"/>
          <w:sz w:val="28"/>
          <w:szCs w:val="28"/>
        </w:rPr>
        <w:t>;</w:t>
      </w:r>
    </w:p>
    <w:p w:rsidR="00DE0B3C" w:rsidRPr="00A0529D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529D">
        <w:rPr>
          <w:rFonts w:ascii="Times New Roman" w:hAnsi="Times New Roman" w:cs="Times New Roman"/>
          <w:sz w:val="28"/>
          <w:szCs w:val="28"/>
        </w:rPr>
        <w:t xml:space="preserve">– нормативов запасов топлива на источниках тепловой энергии </w:t>
      </w:r>
      <w:r w:rsidR="00A0529D">
        <w:rPr>
          <w:rFonts w:ascii="Times New Roman" w:hAnsi="Times New Roman" w:cs="Times New Roman"/>
          <w:sz w:val="28"/>
          <w:szCs w:val="28"/>
        </w:rPr>
        <w:br/>
      </w:r>
      <w:r w:rsidRPr="00A0529D">
        <w:rPr>
          <w:rFonts w:ascii="Times New Roman" w:hAnsi="Times New Roman" w:cs="Times New Roman"/>
          <w:sz w:val="28"/>
          <w:szCs w:val="28"/>
        </w:rPr>
        <w:t>в соответствии с административн</w:t>
      </w:r>
      <w:r w:rsidR="00483027" w:rsidRPr="00A0529D">
        <w:rPr>
          <w:rFonts w:ascii="Times New Roman" w:hAnsi="Times New Roman" w:cs="Times New Roman"/>
          <w:sz w:val="28"/>
          <w:szCs w:val="28"/>
        </w:rPr>
        <w:t>ым регламентом м</w:t>
      </w:r>
      <w:r w:rsidRPr="00A0529D">
        <w:rPr>
          <w:rFonts w:ascii="Times New Roman" w:hAnsi="Times New Roman" w:cs="Times New Roman"/>
          <w:sz w:val="28"/>
          <w:szCs w:val="28"/>
        </w:rPr>
        <w:t>инистерства по предоставлению государственной услуги «</w:t>
      </w:r>
      <w:r w:rsidR="00A0529D" w:rsidRPr="00A0529D">
        <w:rPr>
          <w:rFonts w:ascii="Times New Roman" w:hAnsi="Times New Roman" w:cs="Times New Roman"/>
          <w:sz w:val="28"/>
          <w:szCs w:val="28"/>
        </w:rPr>
        <w:t xml:space="preserve">Утверждение нормативов запасов топлива на источниках тепловой энергии, за исключением источников тепловой энергии, функционирующих в режиме комбинированной выработки электрической и тепловой энергии </w:t>
      </w:r>
      <w:r w:rsidR="00A0529D">
        <w:rPr>
          <w:rFonts w:ascii="Times New Roman" w:hAnsi="Times New Roman" w:cs="Times New Roman"/>
          <w:sz w:val="28"/>
          <w:szCs w:val="28"/>
        </w:rPr>
        <w:br/>
      </w:r>
      <w:r w:rsidR="00A0529D" w:rsidRPr="00A0529D">
        <w:rPr>
          <w:rFonts w:ascii="Times New Roman" w:hAnsi="Times New Roman" w:cs="Times New Roman"/>
          <w:sz w:val="28"/>
          <w:szCs w:val="28"/>
        </w:rPr>
        <w:t xml:space="preserve">с установленной мощностью производства электрической энергии </w:t>
      </w:r>
      <w:r w:rsidR="00A0529D">
        <w:rPr>
          <w:rFonts w:ascii="Times New Roman" w:hAnsi="Times New Roman" w:cs="Times New Roman"/>
          <w:sz w:val="28"/>
          <w:szCs w:val="28"/>
        </w:rPr>
        <w:br/>
      </w:r>
      <w:r w:rsidR="00A0529D" w:rsidRPr="00A0529D">
        <w:rPr>
          <w:rFonts w:ascii="Times New Roman" w:hAnsi="Times New Roman" w:cs="Times New Roman"/>
          <w:sz w:val="28"/>
          <w:szCs w:val="28"/>
        </w:rPr>
        <w:t>25 мегаватт и более</w:t>
      </w:r>
      <w:r w:rsidR="00483027" w:rsidRPr="00A0529D">
        <w:rPr>
          <w:rFonts w:ascii="Times New Roman" w:hAnsi="Times New Roman" w:cs="Times New Roman"/>
          <w:sz w:val="28"/>
          <w:szCs w:val="28"/>
        </w:rPr>
        <w:t xml:space="preserve">», утвержденного приказом министерства от </w:t>
      </w:r>
      <w:r w:rsidR="00A0529D" w:rsidRPr="00A0529D">
        <w:rPr>
          <w:rFonts w:ascii="Times New Roman" w:hAnsi="Times New Roman" w:cs="Times New Roman"/>
          <w:sz w:val="28"/>
          <w:szCs w:val="28"/>
        </w:rPr>
        <w:t>19 августа</w:t>
      </w:r>
      <w:r w:rsidRPr="00A0529D">
        <w:rPr>
          <w:rFonts w:ascii="Times New Roman" w:hAnsi="Times New Roman" w:cs="Times New Roman"/>
          <w:sz w:val="28"/>
          <w:szCs w:val="28"/>
        </w:rPr>
        <w:t xml:space="preserve"> </w:t>
      </w:r>
      <w:r w:rsidR="00483027" w:rsidRPr="00A0529D">
        <w:rPr>
          <w:rFonts w:ascii="Times New Roman" w:hAnsi="Times New Roman" w:cs="Times New Roman"/>
          <w:sz w:val="28"/>
          <w:szCs w:val="28"/>
        </w:rPr>
        <w:br/>
      </w:r>
      <w:r w:rsidR="00A0529D">
        <w:rPr>
          <w:rFonts w:ascii="Times New Roman" w:hAnsi="Times New Roman" w:cs="Times New Roman"/>
          <w:sz w:val="28"/>
          <w:szCs w:val="28"/>
        </w:rPr>
        <w:t>2024</w:t>
      </w:r>
      <w:r w:rsidR="00A0529D" w:rsidRPr="00A0529D">
        <w:rPr>
          <w:rFonts w:ascii="Times New Roman" w:hAnsi="Times New Roman" w:cs="Times New Roman"/>
          <w:sz w:val="28"/>
          <w:szCs w:val="28"/>
        </w:rPr>
        <w:t xml:space="preserve"> г. № 329-313</w:t>
      </w:r>
      <w:r w:rsidRPr="00A0529D">
        <w:rPr>
          <w:rFonts w:ascii="Times New Roman" w:hAnsi="Times New Roman" w:cs="Times New Roman"/>
          <w:sz w:val="28"/>
          <w:szCs w:val="28"/>
        </w:rPr>
        <w:t>/</w:t>
      </w:r>
      <w:r w:rsidR="00A0529D" w:rsidRPr="00A0529D">
        <w:rPr>
          <w:rFonts w:ascii="Times New Roman" w:hAnsi="Times New Roman" w:cs="Times New Roman"/>
          <w:sz w:val="28"/>
          <w:szCs w:val="28"/>
        </w:rPr>
        <w:t>24</w:t>
      </w:r>
      <w:r w:rsidRPr="00A0529D">
        <w:rPr>
          <w:rFonts w:ascii="Times New Roman" w:hAnsi="Times New Roman" w:cs="Times New Roman"/>
          <w:sz w:val="28"/>
          <w:szCs w:val="28"/>
        </w:rPr>
        <w:t>П/од.</w:t>
      </w:r>
      <w:proofErr w:type="gramEnd"/>
    </w:p>
    <w:p w:rsidR="00DE0B3C" w:rsidRPr="0042264E" w:rsidRDefault="00B92DB3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. </w:t>
      </w:r>
      <w:r w:rsidR="00CF74DE">
        <w:rPr>
          <w:rFonts w:ascii="Times New Roman" w:hAnsi="Times New Roman" w:cs="Times New Roman"/>
          <w:sz w:val="28"/>
          <w:szCs w:val="28"/>
        </w:rPr>
        <w:t>Исполнительным</w:t>
      </w:r>
      <w:r w:rsidR="00CF74DE" w:rsidRPr="0042264E">
        <w:rPr>
          <w:rFonts w:ascii="Times New Roman" w:hAnsi="Times New Roman" w:cs="Times New Roman"/>
          <w:sz w:val="28"/>
          <w:szCs w:val="28"/>
        </w:rPr>
        <w:t xml:space="preserve"> </w:t>
      </w:r>
      <w:r w:rsidR="00CF74DE">
        <w:rPr>
          <w:rFonts w:ascii="Times New Roman" w:hAnsi="Times New Roman" w:cs="Times New Roman"/>
          <w:sz w:val="28"/>
          <w:szCs w:val="28"/>
        </w:rPr>
        <w:t>органам</w:t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 Нижегородской области представлять, </w:t>
      </w:r>
      <w:r w:rsidR="00CF74DE">
        <w:rPr>
          <w:rFonts w:ascii="Times New Roman" w:hAnsi="Times New Roman" w:cs="Times New Roman"/>
          <w:sz w:val="28"/>
          <w:szCs w:val="28"/>
        </w:rPr>
        <w:br/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а органам местного самоуправления муниципальных </w:t>
      </w:r>
      <w:r w:rsidR="001E10FA">
        <w:rPr>
          <w:rFonts w:ascii="Times New Roman" w:hAnsi="Times New Roman" w:cs="Times New Roman"/>
          <w:sz w:val="28"/>
          <w:szCs w:val="28"/>
        </w:rPr>
        <w:t xml:space="preserve">и </w:t>
      </w:r>
      <w:r w:rsidR="00DE0B3C" w:rsidRPr="0042264E">
        <w:rPr>
          <w:rFonts w:ascii="Times New Roman" w:hAnsi="Times New Roman" w:cs="Times New Roman"/>
          <w:sz w:val="28"/>
          <w:szCs w:val="28"/>
        </w:rPr>
        <w:t>городских округов Нижегородской област</w:t>
      </w:r>
      <w:r w:rsidR="00483027">
        <w:rPr>
          <w:rFonts w:ascii="Times New Roman" w:hAnsi="Times New Roman" w:cs="Times New Roman"/>
          <w:sz w:val="28"/>
          <w:szCs w:val="28"/>
        </w:rPr>
        <w:t>и рекомендовать представлять в м</w:t>
      </w:r>
      <w:r w:rsidR="00DE0B3C" w:rsidRPr="0042264E">
        <w:rPr>
          <w:rFonts w:ascii="Times New Roman" w:hAnsi="Times New Roman" w:cs="Times New Roman"/>
          <w:sz w:val="28"/>
          <w:szCs w:val="28"/>
        </w:rPr>
        <w:t>инистерство:</w:t>
      </w:r>
    </w:p>
    <w:p w:rsidR="00483027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64E">
        <w:rPr>
          <w:rFonts w:ascii="Times New Roman" w:hAnsi="Times New Roman" w:cs="Times New Roman"/>
          <w:sz w:val="28"/>
          <w:szCs w:val="28"/>
        </w:rPr>
        <w:t>– заявки на лимиты потр</w:t>
      </w:r>
      <w:r w:rsidR="00B92DB3">
        <w:rPr>
          <w:rFonts w:ascii="Times New Roman" w:hAnsi="Times New Roman" w:cs="Times New Roman"/>
          <w:sz w:val="28"/>
          <w:szCs w:val="28"/>
        </w:rPr>
        <w:t>ебления тепловой энерг</w:t>
      </w:r>
      <w:r w:rsidR="00CF74DE">
        <w:rPr>
          <w:rFonts w:ascii="Times New Roman" w:hAnsi="Times New Roman" w:cs="Times New Roman"/>
          <w:sz w:val="28"/>
          <w:szCs w:val="28"/>
        </w:rPr>
        <w:t xml:space="preserve">ии </w:t>
      </w:r>
      <w:r w:rsidR="00800124">
        <w:rPr>
          <w:rFonts w:ascii="Times New Roman" w:hAnsi="Times New Roman" w:cs="Times New Roman"/>
          <w:sz w:val="28"/>
          <w:szCs w:val="28"/>
        </w:rPr>
        <w:t>на 2026</w:t>
      </w:r>
      <w:r w:rsidRPr="00CF74DE">
        <w:rPr>
          <w:rFonts w:ascii="Times New Roman" w:hAnsi="Times New Roman" w:cs="Times New Roman"/>
          <w:sz w:val="28"/>
          <w:szCs w:val="28"/>
        </w:rPr>
        <w:t xml:space="preserve"> год</w:t>
      </w:r>
      <w:r w:rsidRPr="0042264E">
        <w:rPr>
          <w:rFonts w:ascii="Times New Roman" w:hAnsi="Times New Roman" w:cs="Times New Roman"/>
          <w:sz w:val="28"/>
          <w:szCs w:val="28"/>
        </w:rPr>
        <w:t xml:space="preserve"> </w:t>
      </w:r>
      <w:r w:rsidR="00483027">
        <w:rPr>
          <w:rFonts w:ascii="Times New Roman" w:hAnsi="Times New Roman" w:cs="Times New Roman"/>
          <w:sz w:val="28"/>
          <w:szCs w:val="28"/>
        </w:rPr>
        <w:br/>
      </w:r>
      <w:r w:rsidRPr="0042264E">
        <w:rPr>
          <w:rFonts w:ascii="Times New Roman" w:hAnsi="Times New Roman" w:cs="Times New Roman"/>
          <w:sz w:val="28"/>
          <w:szCs w:val="28"/>
        </w:rPr>
        <w:t xml:space="preserve">с указанием объема потребления покупной тепловой энергии, тепловой энергии собственной выработки в натуральных показателях и в случае заключения государственными учреждениями Нижегородской области </w:t>
      </w:r>
      <w:r w:rsidR="00483027">
        <w:rPr>
          <w:rFonts w:ascii="Times New Roman" w:hAnsi="Times New Roman" w:cs="Times New Roman"/>
          <w:sz w:val="28"/>
          <w:szCs w:val="28"/>
        </w:rPr>
        <w:br/>
      </w:r>
      <w:r w:rsidRPr="0042264E">
        <w:rPr>
          <w:rFonts w:ascii="Times New Roman" w:hAnsi="Times New Roman" w:cs="Times New Roman"/>
          <w:sz w:val="28"/>
          <w:szCs w:val="28"/>
        </w:rPr>
        <w:t xml:space="preserve">и муниципальными учреждениями государственного (муниципального) </w:t>
      </w:r>
      <w:proofErr w:type="spellStart"/>
      <w:r w:rsidRPr="0042264E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42264E">
        <w:rPr>
          <w:rFonts w:ascii="Times New Roman" w:hAnsi="Times New Roman" w:cs="Times New Roman"/>
          <w:sz w:val="28"/>
          <w:szCs w:val="28"/>
        </w:rPr>
        <w:t xml:space="preserve"> договора (контракта) для обеспечения государственных (муниципальных) нужд</w:t>
      </w:r>
      <w:r w:rsidR="00483027">
        <w:rPr>
          <w:rFonts w:ascii="Times New Roman" w:hAnsi="Times New Roman" w:cs="Times New Roman"/>
          <w:sz w:val="28"/>
          <w:szCs w:val="28"/>
        </w:rPr>
        <w:t xml:space="preserve">, значений бюджетных ассигнований на уровне фактических расходов за предшествующий заключению </w:t>
      </w:r>
      <w:proofErr w:type="spellStart"/>
      <w:r w:rsidR="00483027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="00483027">
        <w:rPr>
          <w:rFonts w:ascii="Times New Roman" w:hAnsi="Times New Roman" w:cs="Times New Roman"/>
          <w:sz w:val="28"/>
          <w:szCs w:val="28"/>
        </w:rPr>
        <w:t xml:space="preserve"> договора (контракта) год, сформированный в</w:t>
      </w:r>
      <w:proofErr w:type="gramEnd"/>
      <w:r w:rsidR="004830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302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483027">
        <w:rPr>
          <w:rFonts w:ascii="Times New Roman" w:hAnsi="Times New Roman" w:cs="Times New Roman"/>
          <w:sz w:val="28"/>
          <w:szCs w:val="28"/>
        </w:rPr>
        <w:t xml:space="preserve"> с положениями пункта</w:t>
      </w:r>
      <w:r w:rsidR="00752E1A">
        <w:rPr>
          <w:rFonts w:ascii="Times New Roman" w:hAnsi="Times New Roman" w:cs="Times New Roman"/>
          <w:sz w:val="28"/>
          <w:szCs w:val="28"/>
        </w:rPr>
        <w:t xml:space="preserve"> 3.2 Порядка </w:t>
      </w:r>
      <w:proofErr w:type="spellStart"/>
      <w:r w:rsidR="00752E1A">
        <w:rPr>
          <w:rFonts w:ascii="Times New Roman" w:hAnsi="Times New Roman" w:cs="Times New Roman"/>
          <w:sz w:val="28"/>
          <w:szCs w:val="28"/>
        </w:rPr>
        <w:t>лимитирования</w:t>
      </w:r>
      <w:proofErr w:type="spellEnd"/>
      <w:r w:rsidR="00752E1A">
        <w:rPr>
          <w:rFonts w:ascii="Times New Roman" w:hAnsi="Times New Roman" w:cs="Times New Roman"/>
          <w:sz w:val="28"/>
          <w:szCs w:val="28"/>
        </w:rPr>
        <w:t xml:space="preserve"> потребления энергоресурсов государственными (муниципальными) учреждениями Нижегородской </w:t>
      </w:r>
      <w:r w:rsidR="00752E1A">
        <w:rPr>
          <w:rFonts w:ascii="Times New Roman" w:hAnsi="Times New Roman" w:cs="Times New Roman"/>
          <w:sz w:val="28"/>
          <w:szCs w:val="28"/>
        </w:rPr>
        <w:lastRenderedPageBreak/>
        <w:t>области, утвержденного постановлением Правительства Нижегородской области от 8 апреля 2003 г. № 93;</w:t>
      </w:r>
    </w:p>
    <w:p w:rsidR="00DE0B3C" w:rsidRPr="00515382" w:rsidRDefault="00DE0B3C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4E">
        <w:rPr>
          <w:rFonts w:ascii="Times New Roman" w:hAnsi="Times New Roman" w:cs="Times New Roman"/>
          <w:sz w:val="28"/>
          <w:szCs w:val="28"/>
        </w:rPr>
        <w:t xml:space="preserve">– расчеты потребности в тепловой энергии и топливе </w:t>
      </w:r>
      <w:r w:rsidR="00752E1A">
        <w:rPr>
          <w:rFonts w:ascii="Times New Roman" w:hAnsi="Times New Roman" w:cs="Times New Roman"/>
          <w:sz w:val="28"/>
          <w:szCs w:val="28"/>
        </w:rPr>
        <w:br/>
      </w:r>
      <w:r w:rsidRPr="0042264E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2264E">
        <w:rPr>
          <w:rFonts w:ascii="Times New Roman" w:hAnsi="Times New Roman" w:cs="Times New Roman"/>
          <w:sz w:val="28"/>
          <w:szCs w:val="28"/>
        </w:rPr>
        <w:t>теплоисточников</w:t>
      </w:r>
      <w:proofErr w:type="spellEnd"/>
      <w:r w:rsidRPr="0042264E">
        <w:rPr>
          <w:rFonts w:ascii="Times New Roman" w:hAnsi="Times New Roman" w:cs="Times New Roman"/>
          <w:sz w:val="28"/>
          <w:szCs w:val="28"/>
        </w:rPr>
        <w:t xml:space="preserve"> организаций независимо от форм собственности, предоставляющих тепловую энергию бюджетным учреждениям </w:t>
      </w:r>
      <w:r w:rsidR="001E10FA">
        <w:rPr>
          <w:rFonts w:ascii="Times New Roman" w:hAnsi="Times New Roman" w:cs="Times New Roman"/>
          <w:sz w:val="28"/>
          <w:szCs w:val="28"/>
        </w:rPr>
        <w:br/>
      </w:r>
      <w:r w:rsidRPr="0042264E">
        <w:rPr>
          <w:rFonts w:ascii="Times New Roman" w:hAnsi="Times New Roman" w:cs="Times New Roman"/>
          <w:sz w:val="28"/>
          <w:szCs w:val="28"/>
        </w:rPr>
        <w:t>и</w:t>
      </w:r>
      <w:r w:rsidR="00CF74DE">
        <w:rPr>
          <w:rFonts w:ascii="Times New Roman" w:hAnsi="Times New Roman" w:cs="Times New Roman"/>
          <w:sz w:val="28"/>
          <w:szCs w:val="28"/>
        </w:rPr>
        <w:t xml:space="preserve"> насел</w:t>
      </w:r>
      <w:r w:rsidR="00CF74DE" w:rsidRPr="00515382">
        <w:rPr>
          <w:rFonts w:ascii="Times New Roman" w:hAnsi="Times New Roman" w:cs="Times New Roman"/>
          <w:sz w:val="28"/>
          <w:szCs w:val="28"/>
        </w:rPr>
        <w:t>ению, произведенные в 2024</w:t>
      </w:r>
      <w:r w:rsidRPr="00515382">
        <w:rPr>
          <w:rFonts w:ascii="Times New Roman" w:hAnsi="Times New Roman" w:cs="Times New Roman"/>
          <w:sz w:val="28"/>
          <w:szCs w:val="28"/>
        </w:rPr>
        <w:t xml:space="preserve"> году; </w:t>
      </w:r>
    </w:p>
    <w:p w:rsidR="003B0ACA" w:rsidRPr="00515382" w:rsidRDefault="00DE0B3C" w:rsidP="005153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382">
        <w:rPr>
          <w:rFonts w:ascii="Times New Roman" w:hAnsi="Times New Roman" w:cs="Times New Roman"/>
          <w:sz w:val="28"/>
          <w:szCs w:val="28"/>
        </w:rPr>
        <w:t xml:space="preserve">– информацию </w:t>
      </w:r>
      <w:r w:rsidR="00515382" w:rsidRPr="00515382">
        <w:rPr>
          <w:rFonts w:ascii="Times New Roman" w:hAnsi="Times New Roman" w:cs="Times New Roman"/>
          <w:sz w:val="28"/>
          <w:szCs w:val="28"/>
        </w:rPr>
        <w:t xml:space="preserve">о фактической оплате всего объема потребленной тепловой энергии государственными и муниципальными учреждениями Нижегородской области за </w:t>
      </w:r>
      <w:r w:rsidR="00CF74DE" w:rsidRPr="00515382">
        <w:rPr>
          <w:rFonts w:ascii="Times New Roman" w:hAnsi="Times New Roman" w:cs="Times New Roman"/>
          <w:sz w:val="28"/>
          <w:szCs w:val="28"/>
        </w:rPr>
        <w:t>2024</w:t>
      </w:r>
      <w:r w:rsidRPr="00515382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DE0B3C" w:rsidRPr="00515382" w:rsidRDefault="001E10FA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382">
        <w:rPr>
          <w:rFonts w:ascii="Times New Roman" w:hAnsi="Times New Roman" w:cs="Times New Roman"/>
          <w:sz w:val="28"/>
          <w:szCs w:val="28"/>
        </w:rPr>
        <w:t>9</w:t>
      </w:r>
      <w:r w:rsidR="00DE0B3C" w:rsidRPr="0051538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0B3C" w:rsidRPr="005153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E0B3C" w:rsidRPr="0051538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Губернатора Нижегородской области </w:t>
      </w:r>
      <w:r w:rsidR="00DE0B3C" w:rsidRPr="00960C67">
        <w:rPr>
          <w:rFonts w:ascii="Times New Roman" w:hAnsi="Times New Roman" w:cs="Times New Roman"/>
          <w:sz w:val="28"/>
          <w:szCs w:val="28"/>
        </w:rPr>
        <w:t>Морозова</w:t>
      </w:r>
      <w:r w:rsidR="00B8039C" w:rsidRPr="00960C67">
        <w:rPr>
          <w:rFonts w:ascii="Times New Roman" w:hAnsi="Times New Roman" w:cs="Times New Roman"/>
          <w:sz w:val="28"/>
          <w:szCs w:val="28"/>
        </w:rPr>
        <w:t xml:space="preserve"> С.Э.</w:t>
      </w:r>
    </w:p>
    <w:p w:rsidR="00DE0B3C" w:rsidRPr="0042264E" w:rsidRDefault="001E10FA" w:rsidP="004226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E0B3C" w:rsidRPr="0042264E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CF74DE">
        <w:rPr>
          <w:rFonts w:ascii="Times New Roman" w:hAnsi="Times New Roman" w:cs="Times New Roman"/>
          <w:sz w:val="28"/>
          <w:szCs w:val="28"/>
        </w:rPr>
        <w:t>вступает в силу с 1 января 2025</w:t>
      </w:r>
      <w:r w:rsidR="00752E1A">
        <w:rPr>
          <w:rFonts w:ascii="Times New Roman" w:hAnsi="Times New Roman" w:cs="Times New Roman"/>
          <w:sz w:val="28"/>
          <w:szCs w:val="28"/>
        </w:rPr>
        <w:t xml:space="preserve"> г</w:t>
      </w:r>
      <w:r w:rsidR="00DE0B3C" w:rsidRPr="0042264E">
        <w:rPr>
          <w:rFonts w:ascii="Times New Roman" w:hAnsi="Times New Roman" w:cs="Times New Roman"/>
          <w:sz w:val="28"/>
          <w:szCs w:val="28"/>
        </w:rPr>
        <w:t>.</w:t>
      </w:r>
      <w:r w:rsidR="00752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752E1A">
        <w:rPr>
          <w:rFonts w:ascii="Times New Roman" w:hAnsi="Times New Roman" w:cs="Times New Roman"/>
          <w:sz w:val="28"/>
          <w:szCs w:val="28"/>
        </w:rPr>
        <w:t>и подлежит официальному опубликованию.</w:t>
      </w:r>
    </w:p>
    <w:p w:rsidR="0096748C" w:rsidRDefault="0096748C" w:rsidP="0096748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6748C" w:rsidRDefault="0096748C" w:rsidP="0096748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6748C" w:rsidRDefault="0096748C" w:rsidP="0096748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6748C" w:rsidRDefault="0096748C" w:rsidP="0096748C">
      <w:pPr>
        <w:pStyle w:val="ConsPlusNormal"/>
        <w:ind w:firstLine="0"/>
        <w:jc w:val="both"/>
      </w:pPr>
      <w:r w:rsidRPr="009772AD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772AD">
        <w:rPr>
          <w:rFonts w:ascii="Times New Roman" w:hAnsi="Times New Roman" w:cs="Times New Roman"/>
          <w:sz w:val="28"/>
          <w:szCs w:val="28"/>
        </w:rPr>
        <w:tab/>
      </w:r>
      <w:r w:rsidRPr="009772AD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9772AD">
        <w:rPr>
          <w:rFonts w:ascii="Times New Roman" w:hAnsi="Times New Roman" w:cs="Times New Roman"/>
          <w:sz w:val="28"/>
          <w:szCs w:val="28"/>
        </w:rPr>
        <w:tab/>
      </w:r>
      <w:r w:rsidRPr="009772AD">
        <w:rPr>
          <w:rFonts w:ascii="Times New Roman" w:hAnsi="Times New Roman" w:cs="Times New Roman"/>
          <w:sz w:val="28"/>
          <w:szCs w:val="28"/>
        </w:rPr>
        <w:tab/>
      </w:r>
      <w:r w:rsidRPr="009772AD">
        <w:rPr>
          <w:rFonts w:ascii="Times New Roman" w:hAnsi="Times New Roman" w:cs="Times New Roman"/>
          <w:sz w:val="28"/>
          <w:szCs w:val="28"/>
        </w:rPr>
        <w:tab/>
        <w:t xml:space="preserve">              Г.С.Никитин</w:t>
      </w:r>
    </w:p>
    <w:p w:rsidR="00DE0B3C" w:rsidRDefault="00DE0B3C" w:rsidP="0096748C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0B3C" w:rsidRDefault="00DE0B3C" w:rsidP="00F55FC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735A8" w:rsidRDefault="005735A8" w:rsidP="00F55FC0">
      <w:pPr>
        <w:pStyle w:val="ConsPlusNormal"/>
        <w:ind w:firstLine="0"/>
        <w:jc w:val="both"/>
      </w:pPr>
    </w:p>
    <w:sectPr w:rsidR="005735A8" w:rsidSect="002B312E">
      <w:type w:val="continuous"/>
      <w:pgSz w:w="11906" w:h="16838" w:code="9"/>
      <w:pgMar w:top="1134" w:right="1134" w:bottom="1134" w:left="1701" w:header="720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C6D" w:rsidRDefault="00DD3C6D">
      <w:r>
        <w:separator/>
      </w:r>
    </w:p>
  </w:endnote>
  <w:endnote w:type="continuationSeparator" w:id="1">
    <w:p w:rsidR="00DD3C6D" w:rsidRDefault="00DD3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C6D" w:rsidRDefault="00DD3C6D">
      <w:r>
        <w:separator/>
      </w:r>
    </w:p>
  </w:footnote>
  <w:footnote w:type="continuationSeparator" w:id="1">
    <w:p w:rsidR="00DD3C6D" w:rsidRDefault="00DD3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C6D" w:rsidRDefault="00DD3C6D" w:rsidP="00547DA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3C6D" w:rsidRDefault="00DD3C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C6D" w:rsidRDefault="00DD3C6D" w:rsidP="00547DA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60C67">
      <w:rPr>
        <w:rStyle w:val="a6"/>
        <w:noProof/>
      </w:rPr>
      <w:t>6</w:t>
    </w:r>
    <w:r>
      <w:rPr>
        <w:rStyle w:val="a6"/>
      </w:rPr>
      <w:fldChar w:fldCharType="end"/>
    </w:r>
  </w:p>
  <w:p w:rsidR="00DD3C6D" w:rsidRDefault="00DD3C6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C6D" w:rsidRDefault="00DD3C6D">
    <w:pPr>
      <w:pStyle w:val="a3"/>
    </w:pPr>
    <w:r>
      <w:rPr>
        <w:noProof/>
      </w:rPr>
      <w:pict>
        <v:group id="_x0000_s2063" style="position:absolute;margin-left:0;margin-top:-14.75pt;width:453.55pt;height:148.8pt;z-index:-251657216" coordorigin="1701,425" coordsize="9071,2976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1701;top:1701;width:9071;height:576;mso-wrap-edited:f;mso-position-horizontal-relative:margin" wrapcoords="-70 0 -70 21600 21670 21600 21670 0 -70 0" o:regroupid="5" filled="f" strokecolor="white" strokeweight="0">
            <v:imagedata grayscale="t"/>
            <v:textbox style="mso-next-textbox:#_x0000_s2051" inset="0,0,0,0">
              <w:txbxContent>
                <w:p w:rsidR="00DD3C6D" w:rsidRPr="00F21EE8" w:rsidRDefault="00DD3C6D">
                  <w:pPr>
                    <w:jc w:val="center"/>
                    <w:rPr>
                      <w:color w:val="800000"/>
                      <w:sz w:val="40"/>
                    </w:rPr>
                  </w:pPr>
                  <w:r w:rsidRPr="00F21EE8">
                    <w:rPr>
                      <w:b/>
                      <w:color w:val="800000"/>
                      <w:sz w:val="40"/>
                    </w:rPr>
                    <w:t>Правительство Нижегородской области</w:t>
                  </w:r>
                </w:p>
              </w:txbxContent>
            </v:textbox>
          </v:shape>
          <v:shape id="_x0000_s2052" type="#_x0000_t202" style="position:absolute;left:1701;top:2279;width:9071;height:536;mso-wrap-edited:f;mso-position-horizontal-relative:margin" wrapcoords="-70 0 -70 21600 21670 21600 21670 0 -70 0" o:regroupid="5" filled="f" strokecolor="white">
            <v:imagedata grayscale="t"/>
            <v:textbox style="mso-next-textbox:#_x0000_s2052" inset="0,0,0,0">
              <w:txbxContent>
                <w:p w:rsidR="00DD3C6D" w:rsidRPr="00F21EE8" w:rsidRDefault="00DD3C6D" w:rsidP="00F17434">
                  <w:pPr>
                    <w:jc w:val="center"/>
                    <w:rPr>
                      <w:color w:val="800000"/>
                      <w:spacing w:val="40"/>
                      <w:sz w:val="40"/>
                      <w:lang w:val="en-US"/>
                    </w:rPr>
                  </w:pPr>
                  <w:r w:rsidRPr="00F21EE8">
                    <w:rPr>
                      <w:color w:val="800000"/>
                      <w:spacing w:val="40"/>
                      <w:sz w:val="40"/>
                    </w:rPr>
                    <w:t>ПОСТАНОВЛЕНИЕ</w:t>
                  </w:r>
                </w:p>
                <w:p w:rsidR="00DD3C6D" w:rsidRPr="003313C2" w:rsidRDefault="00DD3C6D" w:rsidP="003313C2"/>
              </w:txbxContent>
            </v:textbox>
          </v:shape>
          <v:line id="_x0000_s2054" style="position:absolute;mso-position-horizontal-relative:margin" from="2268,3299" to="4196,3299" o:regroupid="5" strokecolor="maroon">
            <v:imagedata grayscale="t"/>
          </v:line>
          <v:line id="_x0000_s2056" style="position:absolute" from="8165,3299" to="10093,3300" o:regroupid="5" strokecolor="maroon">
            <v:imagedata grayscale="t"/>
          </v:line>
          <v:shape id="_x0000_s2058" type="#_x0000_t202" style="position:absolute;left:7825;top:3118;width:426;height:283" o:regroupid="5" strokecolor="white" strokeweight="0">
            <v:imagedata grayscale="t"/>
            <v:textbox style="mso-next-textbox:#_x0000_s2058" inset="1mm,0,1mm,0">
              <w:txbxContent>
                <w:p w:rsidR="00DD3C6D" w:rsidRPr="00F21EE8" w:rsidRDefault="00DD3C6D">
                  <w:pPr>
                    <w:jc w:val="center"/>
                    <w:rPr>
                      <w:rFonts w:ascii="Arial" w:hAnsi="Arial"/>
                      <w:color w:val="800000"/>
                      <w:sz w:val="18"/>
                    </w:rPr>
                  </w:pPr>
                  <w:r w:rsidRPr="00F21EE8">
                    <w:rPr>
                      <w:rFonts w:ascii="Arial" w:hAnsi="Arial"/>
                      <w:color w:val="800000"/>
                      <w:sz w:val="18"/>
                      <w:lang w:val="en-US"/>
                    </w:rPr>
                    <w:t>№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5709;top:425;width:1054;height:1020;mso-position-horizontal:center;mso-position-horizontal-relative:margin;mso-position-vertical-relative:page" o:regroupid="5">
            <v:imagedata r:id="rId1" o:title="Растр в Губ_Прод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5">
      <o:colormenu v:ext="edit" strokecolor="maroon"/>
    </o:shapedefaults>
    <o:shapelayout v:ext="edit">
      <o:idmap v:ext="edit" data="2"/>
      <o:regrouptable v:ext="edit">
        <o:entry new="1" old="0"/>
        <o:entry new="2" old="0"/>
        <o:entry new="3" old="0"/>
        <o:entry new="4" old="3"/>
        <o:entry new="5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930E75"/>
    <w:rsid w:val="00064F7B"/>
    <w:rsid w:val="00072ACB"/>
    <w:rsid w:val="00196FD1"/>
    <w:rsid w:val="001E10FA"/>
    <w:rsid w:val="001E4DC6"/>
    <w:rsid w:val="001F4E46"/>
    <w:rsid w:val="00204D32"/>
    <w:rsid w:val="002068C4"/>
    <w:rsid w:val="00206BA8"/>
    <w:rsid w:val="002B312E"/>
    <w:rsid w:val="002C6E2B"/>
    <w:rsid w:val="002C7AB3"/>
    <w:rsid w:val="002D1EA7"/>
    <w:rsid w:val="003069EA"/>
    <w:rsid w:val="0031307B"/>
    <w:rsid w:val="003313C2"/>
    <w:rsid w:val="00331E66"/>
    <w:rsid w:val="003374F9"/>
    <w:rsid w:val="00361262"/>
    <w:rsid w:val="00366910"/>
    <w:rsid w:val="003771AF"/>
    <w:rsid w:val="003923B9"/>
    <w:rsid w:val="003A0457"/>
    <w:rsid w:val="003B0ACA"/>
    <w:rsid w:val="00407C23"/>
    <w:rsid w:val="00415A8D"/>
    <w:rsid w:val="0042264E"/>
    <w:rsid w:val="00424757"/>
    <w:rsid w:val="00434D5B"/>
    <w:rsid w:val="00435C70"/>
    <w:rsid w:val="00462910"/>
    <w:rsid w:val="00483027"/>
    <w:rsid w:val="004E28CC"/>
    <w:rsid w:val="004F19FA"/>
    <w:rsid w:val="00515382"/>
    <w:rsid w:val="00515420"/>
    <w:rsid w:val="005215AA"/>
    <w:rsid w:val="00547DAB"/>
    <w:rsid w:val="005735A8"/>
    <w:rsid w:val="00596B5F"/>
    <w:rsid w:val="00597592"/>
    <w:rsid w:val="005F588B"/>
    <w:rsid w:val="00607ADA"/>
    <w:rsid w:val="0061157E"/>
    <w:rsid w:val="006267D7"/>
    <w:rsid w:val="0065416B"/>
    <w:rsid w:val="00663F41"/>
    <w:rsid w:val="00665A15"/>
    <w:rsid w:val="00677B76"/>
    <w:rsid w:val="00677FBB"/>
    <w:rsid w:val="006B1FC7"/>
    <w:rsid w:val="006C0E0A"/>
    <w:rsid w:val="006D67AD"/>
    <w:rsid w:val="00700B83"/>
    <w:rsid w:val="00705360"/>
    <w:rsid w:val="00711AA5"/>
    <w:rsid w:val="00752E1A"/>
    <w:rsid w:val="00784AEB"/>
    <w:rsid w:val="007C03FA"/>
    <w:rsid w:val="00800124"/>
    <w:rsid w:val="0080302F"/>
    <w:rsid w:val="00806420"/>
    <w:rsid w:val="00816449"/>
    <w:rsid w:val="00830045"/>
    <w:rsid w:val="00870BBC"/>
    <w:rsid w:val="00886BAF"/>
    <w:rsid w:val="008D6B28"/>
    <w:rsid w:val="008E0FC0"/>
    <w:rsid w:val="009100EE"/>
    <w:rsid w:val="00930E75"/>
    <w:rsid w:val="00941EB8"/>
    <w:rsid w:val="00960C67"/>
    <w:rsid w:val="0096748C"/>
    <w:rsid w:val="00984035"/>
    <w:rsid w:val="00A04BCE"/>
    <w:rsid w:val="00A0529D"/>
    <w:rsid w:val="00A1341A"/>
    <w:rsid w:val="00A4702D"/>
    <w:rsid w:val="00A73F45"/>
    <w:rsid w:val="00A77418"/>
    <w:rsid w:val="00A82D80"/>
    <w:rsid w:val="00A97C91"/>
    <w:rsid w:val="00AC6D68"/>
    <w:rsid w:val="00AD12BE"/>
    <w:rsid w:val="00AD425E"/>
    <w:rsid w:val="00B03F03"/>
    <w:rsid w:val="00B450D0"/>
    <w:rsid w:val="00B6082F"/>
    <w:rsid w:val="00B64416"/>
    <w:rsid w:val="00B8039C"/>
    <w:rsid w:val="00B92DB3"/>
    <w:rsid w:val="00B957B7"/>
    <w:rsid w:val="00B970A8"/>
    <w:rsid w:val="00BC079C"/>
    <w:rsid w:val="00C22B67"/>
    <w:rsid w:val="00C276E8"/>
    <w:rsid w:val="00C27CC8"/>
    <w:rsid w:val="00C5376E"/>
    <w:rsid w:val="00C6167F"/>
    <w:rsid w:val="00C63C86"/>
    <w:rsid w:val="00C76C08"/>
    <w:rsid w:val="00CF74DE"/>
    <w:rsid w:val="00D00C05"/>
    <w:rsid w:val="00D1713F"/>
    <w:rsid w:val="00D42765"/>
    <w:rsid w:val="00D75D27"/>
    <w:rsid w:val="00D811CD"/>
    <w:rsid w:val="00D82E4B"/>
    <w:rsid w:val="00D8753E"/>
    <w:rsid w:val="00DD3C6D"/>
    <w:rsid w:val="00DE0B3C"/>
    <w:rsid w:val="00E27C58"/>
    <w:rsid w:val="00E46302"/>
    <w:rsid w:val="00EA6647"/>
    <w:rsid w:val="00F17434"/>
    <w:rsid w:val="00F21EE8"/>
    <w:rsid w:val="00F55FC0"/>
    <w:rsid w:val="00F86BA9"/>
    <w:rsid w:val="00F90EA2"/>
    <w:rsid w:val="00FA3147"/>
    <w:rsid w:val="00FA7446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>
      <o:colormenu v:ext="edit" strokecolor="maroo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082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082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6082F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B450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2B312E"/>
  </w:style>
  <w:style w:type="paragraph" w:customStyle="1" w:styleId="ConsPlusNormal">
    <w:name w:val="ConsPlusNormal"/>
    <w:rsid w:val="00F55FC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55838&amp;dst=100009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.Sergienko\Documents\&#1041;&#1051;&#1040;&#1053;&#1050;&#1048;\01.10.2019\&#1055;&#1086;&#1089;&#1090;&#1072;&#1085;&#1086;&#1074;&#1083;&#1077;&#1085;&#1080;&#1077;%20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B07CB-131B-4FB0-9C40-21448696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 Правительства</Template>
  <TotalTime>144</TotalTime>
  <Pages>6</Pages>
  <Words>1071</Words>
  <Characters>8361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постановления правительства НО</vt:lpstr>
    </vt:vector>
  </TitlesOfParts>
  <Company/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постановления правительства НО</dc:title>
  <dc:subject>Бланки</dc:subject>
  <dc:creator>E.Sergienko</dc:creator>
  <cp:keywords>Бланки</cp:keywords>
  <cp:lastModifiedBy>Y.Lunkova</cp:lastModifiedBy>
  <cp:revision>15</cp:revision>
  <cp:lastPrinted>2005-09-09T07:59:00Z</cp:lastPrinted>
  <dcterms:created xsi:type="dcterms:W3CDTF">2020-09-18T11:14:00Z</dcterms:created>
  <dcterms:modified xsi:type="dcterms:W3CDTF">2024-10-09T09:17:00Z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11.09.2005</vt:lpwstr>
  </property>
</Properties>
</file>