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="00A92576">
        <w:rPr>
          <w:rFonts w:ascii="Times New Roman" w:hAnsi="Times New Roman"/>
          <w:sz w:val="28"/>
          <w:szCs w:val="28"/>
          <w:u w:val="single"/>
          <w:lang w:eastAsia="ru-RU"/>
        </w:rPr>
        <w:t>Управление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экономики, промышленности и инноваций администрации Вадского муниципального </w:t>
      </w:r>
      <w:r w:rsidR="00C110B3">
        <w:rPr>
          <w:rFonts w:ascii="Times New Roman" w:hAnsi="Times New Roman"/>
          <w:sz w:val="28"/>
          <w:szCs w:val="28"/>
          <w:u w:val="single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12510" w:rsidRPr="00C12510">
        <w:rPr>
          <w:rFonts w:ascii="Times New Roman" w:hAnsi="Times New Roman" w:cs="Times New Roman"/>
          <w:sz w:val="28"/>
          <w:szCs w:val="28"/>
          <w:u w:val="single"/>
        </w:rPr>
        <w:t>Администрация Вадского муниципального округа  Нижегородской области</w:t>
      </w:r>
    </w:p>
    <w:p w:rsidR="002D686B" w:rsidRPr="003D00F9" w:rsidRDefault="002D686B" w:rsidP="003D00F9">
      <w:pPr>
        <w:pStyle w:val="3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2D686B">
        <w:rPr>
          <w:rFonts w:ascii="Times New Roman" w:hAnsi="Times New Roman" w:cs="Times New Roman"/>
          <w:sz w:val="28"/>
          <w:szCs w:val="28"/>
        </w:rPr>
        <w:t xml:space="preserve">Наименование проект акта (действующего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2D686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510" w:rsidRPr="00CE20FC">
        <w:rPr>
          <w:rFonts w:ascii="Times New Roman" w:eastAsia="Times New Roman" w:hAnsi="Times New Roman" w:cs="Times New Roman"/>
          <w:sz w:val="28"/>
          <w:szCs w:val="28"/>
          <w:u w:val="single"/>
        </w:rPr>
        <w:t>Постановление  администрации Вадского муниципального округа Нижегородской области «Об утверждении Правил размещения нестационарных торговых объектов на территории Вадского муниципального округа Нижегородской области»</w:t>
      </w:r>
    </w:p>
    <w:p w:rsidR="002D686B" w:rsidRPr="002D686B" w:rsidRDefault="002D686B" w:rsidP="003D00F9">
      <w:pPr>
        <w:pStyle w:val="a4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 xml:space="preserve">Замечания по проведенной оценке(экспертизе), к процедурам оценки: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Замечаний нет.</w:t>
      </w:r>
    </w:p>
    <w:p w:rsidR="00137341" w:rsidRPr="003D00F9" w:rsidRDefault="003D00F9" w:rsidP="003D00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="002D686B" w:rsidRPr="002D686B">
        <w:rPr>
          <w:rFonts w:ascii="Times New Roman" w:hAnsi="Times New Roman"/>
          <w:sz w:val="28"/>
          <w:szCs w:val="28"/>
        </w:rPr>
        <w:t xml:space="preserve">Выводы: </w:t>
      </w:r>
      <w:proofErr w:type="gramStart"/>
      <w:r w:rsidR="00C12510" w:rsidRPr="00CE20FC">
        <w:rPr>
          <w:rFonts w:ascii="Times New Roman" w:eastAsia="Times New Roman" w:hAnsi="Times New Roman"/>
          <w:sz w:val="28"/>
          <w:szCs w:val="28"/>
          <w:u w:val="single"/>
        </w:rPr>
        <w:t>Постановление  администрации Вадского муниципального округа Нижегородской области «Об утверждении Правил размещения нестационарных торговых объектов на территории Вадского муниципального округа Нижегородской области»</w:t>
      </w:r>
      <w:r w:rsidR="00C1251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>проведена в соответствии с «Порядком проведения оценки регулирующего воздействия проектов муниципальных нормативных правовых актов</w:t>
      </w:r>
      <w:r w:rsidR="00137341" w:rsidRPr="003D00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 w:rsidRPr="003D00F9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 Порядком проведения экспертизы муниципальных нормативных правовых актов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 xml:space="preserve"> Вадского муниципального </w:t>
      </w:r>
      <w:r w:rsidR="00137341" w:rsidRPr="003D00F9">
        <w:rPr>
          <w:rFonts w:ascii="Times New Roman" w:hAnsi="Times New Roman"/>
          <w:sz w:val="28"/>
          <w:szCs w:val="28"/>
          <w:lang w:eastAsia="ru-RU"/>
        </w:rPr>
        <w:t>округа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 xml:space="preserve"> Нижегородской области», утвержденного Постановлением администрации Вадского муниципального </w:t>
      </w:r>
      <w:r w:rsidR="00137341" w:rsidRPr="003D00F9">
        <w:rPr>
          <w:rFonts w:ascii="Times New Roman" w:hAnsi="Times New Roman"/>
          <w:sz w:val="28"/>
          <w:szCs w:val="28"/>
          <w:lang w:eastAsia="ru-RU"/>
        </w:rPr>
        <w:t>округа</w:t>
      </w:r>
      <w:r w:rsidR="002D686B" w:rsidRPr="003D00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от </w:t>
      </w:r>
      <w:r w:rsidR="00137341" w:rsidRPr="003D00F9">
        <w:rPr>
          <w:rFonts w:ascii="Times New Roman" w:hAnsi="Times New Roman"/>
          <w:bCs/>
          <w:sz w:val="28"/>
          <w:szCs w:val="28"/>
        </w:rPr>
        <w:t>15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 </w:t>
      </w:r>
      <w:r w:rsidR="00137341" w:rsidRPr="003D00F9">
        <w:rPr>
          <w:rFonts w:ascii="Times New Roman" w:hAnsi="Times New Roman"/>
          <w:bCs/>
          <w:sz w:val="28"/>
          <w:szCs w:val="28"/>
        </w:rPr>
        <w:t>марта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 20</w:t>
      </w:r>
      <w:r w:rsidR="00137341" w:rsidRPr="003D00F9">
        <w:rPr>
          <w:rFonts w:ascii="Times New Roman" w:hAnsi="Times New Roman"/>
          <w:bCs/>
          <w:sz w:val="28"/>
          <w:szCs w:val="28"/>
        </w:rPr>
        <w:t>21</w:t>
      </w:r>
      <w:r w:rsidR="002D686B" w:rsidRPr="003D00F9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37341" w:rsidRPr="003D00F9">
        <w:rPr>
          <w:rFonts w:ascii="Times New Roman" w:hAnsi="Times New Roman"/>
          <w:bCs/>
          <w:sz w:val="28"/>
          <w:szCs w:val="28"/>
        </w:rPr>
        <w:t>206.</w:t>
      </w:r>
      <w:proofErr w:type="gramEnd"/>
    </w:p>
    <w:p w:rsidR="002D686B" w:rsidRPr="002D686B" w:rsidRDefault="002D686B" w:rsidP="003D00F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:rsidR="002D686B" w:rsidRPr="002D686B" w:rsidRDefault="002D686B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686B">
        <w:rPr>
          <w:rFonts w:ascii="Times New Roman" w:hAnsi="Times New Roman" w:cs="Times New Roman"/>
          <w:sz w:val="28"/>
          <w:szCs w:val="28"/>
          <w:u w:val="single"/>
        </w:rPr>
        <w:t xml:space="preserve">Авдонин А.Ю., 88314042264, </w:t>
      </w:r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economic</w:t>
      </w:r>
      <w:r w:rsidRPr="002D686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vadnnov</w:t>
      </w:r>
      <w:proofErr w:type="spellEnd"/>
      <w:r w:rsidRPr="002D686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D686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:rsid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562E6" w:rsidRDefault="00C12510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A562E6">
        <w:rPr>
          <w:rFonts w:ascii="Times New Roman" w:hAnsi="Times New Roman" w:cs="Times New Roman"/>
          <w:sz w:val="28"/>
          <w:szCs w:val="28"/>
        </w:rPr>
        <w:t xml:space="preserve"> </w:t>
      </w:r>
      <w:r w:rsidR="00A9257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</w:p>
    <w:p w:rsid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промышленности</w:t>
      </w:r>
    </w:p>
    <w:p w:rsidR="002D686B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инноваций администрации </w:t>
      </w:r>
      <w:r w:rsidR="00C110B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31EA4">
        <w:rPr>
          <w:rFonts w:ascii="Times New Roman" w:hAnsi="Times New Roman" w:cs="Times New Roman"/>
          <w:sz w:val="28"/>
          <w:szCs w:val="28"/>
        </w:rPr>
        <w:t xml:space="preserve">     </w:t>
      </w:r>
      <w:r w:rsidR="00C110B3">
        <w:rPr>
          <w:rFonts w:ascii="Times New Roman" w:hAnsi="Times New Roman" w:cs="Times New Roman"/>
          <w:sz w:val="28"/>
          <w:szCs w:val="28"/>
        </w:rPr>
        <w:t>Д.А. Вашуркин</w:t>
      </w:r>
    </w:p>
    <w:p w:rsidR="00A562E6" w:rsidRPr="00A562E6" w:rsidRDefault="00A562E6" w:rsidP="00A562E6">
      <w:pPr>
        <w:pStyle w:val="50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25265" w:rsidRPr="002D686B" w:rsidRDefault="002D686B" w:rsidP="00C110B3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1"/>
    <w:rsid w:val="00137341"/>
    <w:rsid w:val="002A0D58"/>
    <w:rsid w:val="002D686B"/>
    <w:rsid w:val="00331EA4"/>
    <w:rsid w:val="003D00F9"/>
    <w:rsid w:val="00414DA1"/>
    <w:rsid w:val="004C21CA"/>
    <w:rsid w:val="006B13BA"/>
    <w:rsid w:val="0093250B"/>
    <w:rsid w:val="00A562E6"/>
    <w:rsid w:val="00A92576"/>
    <w:rsid w:val="00AD2ECB"/>
    <w:rsid w:val="00C110B3"/>
    <w:rsid w:val="00C12510"/>
    <w:rsid w:val="00E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1EFB6-AE5C-474B-8A06-779FFEE8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11</cp:revision>
  <cp:lastPrinted>2021-05-24T06:36:00Z</cp:lastPrinted>
  <dcterms:created xsi:type="dcterms:W3CDTF">2020-09-09T10:49:00Z</dcterms:created>
  <dcterms:modified xsi:type="dcterms:W3CDTF">2026-05-20T12:23:00Z</dcterms:modified>
</cp:coreProperties>
</file>