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58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ПРАВИТЕЛЬСТВО НИЖЕГОРОДСКОЙ ОБЛАСТИ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РАСПОРЯЖЕНИЕ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от 1 октября 2009 г. N 2457-р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О СОЗДАНИИ МЕЖВЕДОМСТВЕННОЙ РАБОЧЕЙ ГРУППЫ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ПО ОРГАНИЗАЦИИ И ПРОВЕДЕНИЮ АНТИКОРРУПЦИОННОГО МОНИТОРИНГА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НА ТЕРРИТОРИИ НИЖЕГОРОДСКОЙ ОБЛАСТИ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(в ред. распоряжений Правительства Нижегородской области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от 30.10.2012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N 2389-р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, от 16.10.2013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N 2127-р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,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от 11.06.2014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N 1057-р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)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В соответствии со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статьей 11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Закона Нижегородской области от 7 марта 2008 года N 20-З "О противодействии коррупции в Нижегородской области", в целях организации проведения антикоррупционного мониторинга на территории Нижегородской области: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Создать межведомственную рабочую группу по организации и проведению антикоррупционного мониторинга на территории Нижегородской области.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Утвердить прилагаемый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273a73"/>
            <w:sz w:val="29"/>
            <w:szCs w:val="29"/>
            <w:u w:val="single"/>
            <w:rtl w:val="0"/>
          </w:rPr>
          <w:t xml:space="preserve">состав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межведомственной рабочей группы по организации и проведению антикоррупционного мониторинга на территории Нижегородской области.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Межведомственной рабочей группе по организации и проведению антикоррупционного мониторинга на территории Нижегородской области: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3.1. Организовать работу по проведению на регулярной и плановой основе антикоррупционного мониторинга на территории Нижегородской области (далее - антикоррупционный мониторинг).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 Обеспечить подготовку отчетов о результатах проведения антикоррупционного мониторинга и внесение их на рассмотрение межведомственного координационного совета по противодействию коррупции при Губернаторе Нижегородской области в целях выработки по результатам проведения антикоррупционного мониторинга предложений по повышению эффективности деятельности органов государственной власти Нижегородской области и органов местного самоуправления Нижегородской области в сфере противодействия коррупции.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(в ред.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распоряжения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Правительства Нижегородской области от 16.10.2013 N 2127-р)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 Контроль за исполнением настоящего распоряжения возложить на заместителя Губернатора, заместителя Председателя Правительства Нижегородской области В.В. Назарова.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(в ред. распоряжений Правительства Нижегородской области от 30.10.2012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N 2389-р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, от 16.10.2013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N 2127-р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)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right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Губернатор области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right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В.П.ШАНЦЕВ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right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Утвержден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right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распоряжением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right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Правительства области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right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от 01.10.2009 N 2457-р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СОСТАВ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МЕЖВЕДОМСТВЕННОЙ РАБОЧЕЙ ГРУППЫ ПО ОРГАНИЗАЦИИ И ПРОВЕДЕНИЮ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АНТИКОРРУПЦИОННОГО МОНИТОРИНГА НА ТЕРРИТОРИИ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НИЖЕГОРОДСКОЙ ОБЛАСТИ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(в ред. распоряжений Правительства Нижегородской области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от 30.10.2012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N 2389-р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, от 16.10.2013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N 2127-р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,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jc w:val="center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от 11.06.2014 </w:t>
      </w:r>
      <w:r w:rsidDel="00000000" w:rsidR="00000000" w:rsidRPr="00000000">
        <w:rPr>
          <w:rFonts w:ascii="Times New Roman" w:cs="Times New Roman" w:eastAsia="Times New Roman" w:hAnsi="Times New Roman"/>
          <w:color w:val="273a73"/>
          <w:sz w:val="29"/>
          <w:szCs w:val="29"/>
          <w:rtl w:val="0"/>
        </w:rPr>
        <w:t xml:space="preserve">N 1057-р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)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24.756091879048"/>
        <w:gridCol w:w="453.94586031775617"/>
        <w:gridCol w:w="5046.809858826819"/>
        <w:tblGridChange w:id="0">
          <w:tblGrid>
            <w:gridCol w:w="3524.756091879048"/>
            <w:gridCol w:w="453.94586031775617"/>
            <w:gridCol w:w="5046.809858826819"/>
          </w:tblGrid>
        </w:tblGridChange>
      </w:tblGrid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Комлев</w:t>
            </w:r>
          </w:p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Алексей Геннадьевич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региональной безопасности и мобилизационной подготовки Нижегородской области, руководитель рабочей группы</w:t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Беляничев</w:t>
            </w:r>
          </w:p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Александр Сергеевич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управления, начальник отдела по обеспечению экономической безопасности управления региональной безопасности и мобилизационной подготовки Нижегородской области, заместитель руководителя рабочей группы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Тарасов</w:t>
            </w:r>
          </w:p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Сергей Михайлович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министра внутренней региональной и муниципальной политики Нижегородской области, заместитель руководителя рабочей группы</w:t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Чупрова</w:t>
            </w:r>
          </w:p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Антонина Юрьевна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профессор кафедры уголовного права и криминологии Российской правовой академии Министерства юстиции Российской Федерации (по согласованию)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ab/>
              <w:t xml:space="preserve">Члены межведомственной рабочей группы:</w:t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Аврамцев</w:t>
            </w:r>
          </w:p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Владимир Владимирович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управления, начальник отдела государственной гражданской службы и подготовки резерва управленческих кадров управления государственной гражданской и муниципальной службы аппарата Правительства Нижегородской области</w:t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Епсилова</w:t>
            </w:r>
          </w:p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Елена Васильевна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консультант-юрист сектора анализа деятельности органов законодательной власти отдела по обеспечению взаимодействия Правительства с Федеральным Собранием Российской Федерации государственно-правового департамента Нижегородской области</w:t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Козлов</w:t>
            </w:r>
          </w:p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Дмитрий Сергеевич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старший прокурор отдела за исполнением законодательства о противодействии коррупции прокуратуры Нижегородской области (по согласованию)</w:t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Кручинин</w:t>
            </w:r>
          </w:p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Олег Викторович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отделения по противодействию коррупции в местных органах государственной власти и управления 5 отдела управления экономической безопасности и противодействия коррупции ГУ МВД России по Нижегородской области (по согласованию)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Лаврентьев</w:t>
            </w:r>
          </w:p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Александр Рудольфович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заведующий кафедрой государственно-правовых дисциплин Приволжского филиала Российской академии правосудия (по согласованию)</w:t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Мамонов</w:t>
            </w:r>
          </w:p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Илья Викторович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отдела по надзору за исполнением законодательства о противодействии коррупции прокуратуры Нижегородской области (по согласованию)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Первушкина</w:t>
            </w:r>
          </w:p>
          <w:p w:rsidR="00000000" w:rsidDel="00000000" w:rsidP="00000000" w:rsidRDefault="00000000" w:rsidRPr="00000000" w14:paraId="000000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Мария Евгеньевна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специалист по связям с общественностью отдела координации пресс-секретарей управления оперативной информации ГКУ Нижегородской области "Пресс-служба Правительства Нижегородской области" (по согласованию)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Самсонова</w:t>
            </w:r>
          </w:p>
          <w:p w:rsidR="00000000" w:rsidDel="00000000" w:rsidP="00000000" w:rsidRDefault="00000000" w:rsidRPr="00000000" w14:paraId="000000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Анна Александровна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генерального директора Торгово-промышленной палаты Нижегородской области (по согласованию)</w:t>
            </w:r>
          </w:p>
        </w:tc>
      </w:tr>
      <w:tr>
        <w:trPr>
          <w:cantSplit w:val="0"/>
          <w:trHeight w:val="16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Степанов</w:t>
            </w:r>
          </w:p>
          <w:p w:rsidR="00000000" w:rsidDel="00000000" w:rsidP="00000000" w:rsidRDefault="00000000" w:rsidRPr="00000000" w14:paraId="000000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Дмитрий Владимирович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аппарата комитета Законодательного Собрания Нижегородской области по вопросам государственной власти области и местного самоуправления (по согласованию)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Узденова</w:t>
            </w:r>
          </w:p>
          <w:p w:rsidR="00000000" w:rsidDel="00000000" w:rsidP="00000000" w:rsidRDefault="00000000" w:rsidRPr="00000000" w14:paraId="0000006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Людмила Викторовна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главный специалист управления региональной безопасности и мобилизационной подготовки Нижегородской области</w:t>
            </w:r>
          </w:p>
        </w:tc>
      </w:tr>
      <w:tr>
        <w:trPr>
          <w:cantSplit w:val="0"/>
          <w:trHeight w:val="27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Шелепова</w:t>
            </w:r>
          </w:p>
          <w:p w:rsidR="00000000" w:rsidDel="00000000" w:rsidP="00000000" w:rsidRDefault="00000000" w:rsidRPr="00000000" w14:paraId="0000006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Наталья Геннадьевна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60.0" w:type="dxa"/>
              <w:left w:w="10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7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отдела по вопросам нормативных правовых актов субъекта Российской Федерации, ведения реестра муниципальных образований, регистрации и ведения реестра уставов муниципальных образований Главного управления Минюста России по Нижегородской области (по согласованию)</w:t>
            </w:r>
          </w:p>
        </w:tc>
      </w:tr>
    </w:tbl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old.nobl.ru/?id=156061#Par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