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right"/>
        <w:rPr>
          <w:rFonts w:ascii="Times New Roman" w:hAnsi="Times New Roman"/>
          <w:sz w:val="28"/>
          <w:szCs w:val="28"/>
        </w:rPr>
      </w:pPr>
      <w:r>
        <w:rPr>
          <w:rFonts w:ascii="Times New Roman" w:hAnsi="Times New Roman"/>
          <w:sz w:val="28"/>
          <w:szCs w:val="28"/>
        </w:rPr>
        <w:t xml:space="preserve">Правительство Нижегородской области</w:t>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t xml:space="preserve">«УТВЕРЖДЕНО»</w:t>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t xml:space="preserve">Гнеушев А.Н.,</w:t>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t xml:space="preserve">Первый заместитель Губернатора Нижегородской области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right"/>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b/>
          <w:sz w:val="48"/>
          <w:szCs w:val="28"/>
        </w:rPr>
      </w:pPr>
      <w:r>
        <w:rPr>
          <w:rFonts w:ascii="Times New Roman" w:hAnsi="Times New Roman"/>
          <w:b/>
          <w:sz w:val="48"/>
          <w:szCs w:val="28"/>
        </w:rPr>
        <w:t xml:space="preserve">ДОКЛАД</w:t>
      </w:r>
      <w:r>
        <w:rPr>
          <w:rFonts w:ascii="Times New Roman" w:hAnsi="Times New Roman"/>
          <w:b/>
          <w:sz w:val="48"/>
          <w:szCs w:val="28"/>
        </w:rPr>
      </w:r>
    </w:p>
    <w:p>
      <w:pPr>
        <w:pBdr/>
        <w:spacing/>
        <w:ind/>
        <w:jc w:val="center"/>
        <w:rPr>
          <w:rFonts w:ascii="Times New Roman" w:hAnsi="Times New Roman"/>
          <w:b/>
          <w:sz w:val="48"/>
          <w:szCs w:val="28"/>
        </w:rPr>
      </w:pPr>
      <w:r>
        <w:rPr>
          <w:rFonts w:ascii="Times New Roman" w:hAnsi="Times New Roman"/>
          <w:b/>
          <w:sz w:val="48"/>
          <w:szCs w:val="28"/>
        </w:rPr>
        <w:t xml:space="preserve">О ПОЛОЖЕНИИ ДЕТЕЙ </w:t>
      </w:r>
      <w:r>
        <w:rPr>
          <w:rFonts w:ascii="Times New Roman" w:hAnsi="Times New Roman"/>
          <w:b/>
          <w:sz w:val="48"/>
          <w:szCs w:val="28"/>
        </w:rPr>
      </w:r>
    </w:p>
    <w:p>
      <w:pPr>
        <w:pBdr/>
        <w:spacing/>
        <w:ind/>
        <w:jc w:val="center"/>
        <w:rPr>
          <w:rFonts w:ascii="Times New Roman" w:hAnsi="Times New Roman"/>
          <w:b/>
          <w:sz w:val="48"/>
          <w:szCs w:val="28"/>
        </w:rPr>
      </w:pPr>
      <w:r>
        <w:rPr>
          <w:rFonts w:ascii="Times New Roman" w:hAnsi="Times New Roman"/>
          <w:b/>
          <w:sz w:val="48"/>
          <w:szCs w:val="28"/>
        </w:rPr>
        <w:t xml:space="preserve">И СЕМЕЙ, ИМЕЮЩИХ ДЕТЕЙ, </w:t>
      </w:r>
      <w:r>
        <w:rPr>
          <w:rFonts w:ascii="Times New Roman" w:hAnsi="Times New Roman"/>
          <w:b/>
          <w:sz w:val="48"/>
          <w:szCs w:val="28"/>
        </w:rPr>
      </w:r>
    </w:p>
    <w:p>
      <w:pPr>
        <w:pBdr/>
        <w:spacing/>
        <w:ind/>
        <w:jc w:val="center"/>
        <w:rPr>
          <w:rFonts w:ascii="Times New Roman" w:hAnsi="Times New Roman"/>
          <w:b/>
          <w:sz w:val="48"/>
          <w:szCs w:val="28"/>
        </w:rPr>
      </w:pPr>
      <w:r>
        <w:rPr>
          <w:rFonts w:ascii="Times New Roman" w:hAnsi="Times New Roman"/>
          <w:b/>
          <w:sz w:val="48"/>
          <w:szCs w:val="28"/>
        </w:rPr>
        <w:t xml:space="preserve">В НИЖЕГОРОДСКОЙ ОБЛАСТИ </w:t>
      </w:r>
      <w:r>
        <w:rPr>
          <w:rFonts w:ascii="Times New Roman" w:hAnsi="Times New Roman"/>
          <w:b/>
          <w:sz w:val="48"/>
          <w:szCs w:val="28"/>
        </w:rPr>
      </w:r>
    </w:p>
    <w:p>
      <w:pPr>
        <w:pBdr/>
        <w:spacing/>
        <w:ind/>
        <w:jc w:val="center"/>
        <w:rPr>
          <w:rFonts w:ascii="Times New Roman" w:hAnsi="Times New Roman"/>
          <w:b/>
          <w:sz w:val="48"/>
          <w:szCs w:val="28"/>
        </w:rPr>
      </w:pPr>
      <w:r>
        <w:rPr>
          <w:rFonts w:ascii="Times New Roman" w:hAnsi="Times New Roman"/>
          <w:b/>
          <w:sz w:val="48"/>
          <w:szCs w:val="28"/>
        </w:rPr>
        <w:t xml:space="preserve">В 2025 ГОДУ</w:t>
      </w:r>
      <w:r>
        <w:rPr>
          <w:rFonts w:ascii="Times New Roman" w:hAnsi="Times New Roman"/>
          <w:b/>
          <w:sz w:val="48"/>
          <w:szCs w:val="28"/>
        </w:rPr>
      </w:r>
    </w:p>
    <w:p>
      <w:pPr>
        <w:pBdr/>
        <w:spacing/>
        <w:ind/>
        <w:jc w:val="center"/>
        <w:rPr>
          <w:rFonts w:ascii="Times New Roman" w:hAnsi="Times New Roman"/>
          <w:b/>
          <w:sz w:val="48"/>
          <w:szCs w:val="28"/>
        </w:rPr>
      </w:pPr>
      <w:r>
        <w:rPr>
          <w:rFonts w:ascii="Times New Roman" w:hAnsi="Times New Roman"/>
          <w:b/>
          <w:sz w:val="48"/>
          <w:szCs w:val="28"/>
        </w:rPr>
      </w:r>
      <w:r>
        <w:rPr>
          <w:rFonts w:ascii="Times New Roman" w:hAnsi="Times New Roman"/>
          <w:b/>
          <w:sz w:val="48"/>
          <w:szCs w:val="28"/>
        </w:rPr>
      </w:r>
    </w:p>
    <w:p>
      <w:pPr>
        <w:pBdr/>
        <w:spacing/>
        <w:ind/>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sz w:val="28"/>
          <w:szCs w:val="28"/>
        </w:rPr>
      </w:pPr>
      <w:r>
        <w:rPr>
          <w:rFonts w:ascii="Times New Roman" w:hAnsi="Times New Roman"/>
          <w:sz w:val="28"/>
          <w:szCs w:val="28"/>
        </w:rPr>
        <w:t xml:space="preserve">в соответствии с постановлением Правительства Нижегородской области</w:t>
      </w:r>
      <w:r>
        <w:rPr>
          <w:rFonts w:ascii="Times New Roman" w:hAnsi="Times New Roman"/>
          <w:sz w:val="28"/>
          <w:szCs w:val="28"/>
        </w:rPr>
        <w:t xml:space="preserve"> </w:t>
      </w:r>
      <w:r>
        <w:rPr>
          <w:rFonts w:ascii="Times New Roman" w:hAnsi="Times New Roman"/>
          <w:sz w:val="28"/>
          <w:szCs w:val="28"/>
        </w:rPr>
        <w:t xml:space="preserve">от 27 сентября 2012 г. № 675 «О докладе о положении детей и семей,</w:t>
      </w:r>
      <w:r>
        <w:rPr>
          <w:rFonts w:ascii="Times New Roman" w:hAnsi="Times New Roman"/>
          <w:sz w:val="28"/>
          <w:szCs w:val="28"/>
        </w:rPr>
      </w:r>
    </w:p>
    <w:p>
      <w:pPr>
        <w:pBdr/>
        <w:spacing/>
        <w:ind/>
        <w:jc w:val="center"/>
        <w:rPr>
          <w:rFonts w:ascii="Times New Roman" w:hAnsi="Times New Roman"/>
          <w:sz w:val="28"/>
          <w:szCs w:val="28"/>
        </w:rPr>
      </w:pPr>
      <w:r>
        <w:rPr>
          <w:rFonts w:ascii="Times New Roman" w:hAnsi="Times New Roman"/>
          <w:sz w:val="28"/>
          <w:szCs w:val="28"/>
        </w:rPr>
        <w:t xml:space="preserve">имеющих детей, в Нижегородской области»</w:t>
      </w:r>
      <w:r>
        <w:rPr>
          <w:rFonts w:ascii="Times New Roman" w:hAnsi="Times New Roman"/>
          <w:sz w:val="28"/>
          <w:szCs w:val="28"/>
        </w:rPr>
      </w:r>
    </w:p>
    <w:p>
      <w:pPr>
        <w:pBdr/>
        <w:spacing/>
        <w:ind/>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sz w:val="28"/>
          <w:szCs w:val="28"/>
        </w:rPr>
      </w:pPr>
      <w:r>
        <w:rPr>
          <w:rFonts w:ascii="Times New Roman" w:hAnsi="Times New Roman"/>
          <w:sz w:val="28"/>
          <w:szCs w:val="28"/>
        </w:rPr>
        <w:t xml:space="preserve">г. Нижний Новгород, 2026 г.</w:t>
      </w:r>
      <w:r>
        <w:rPr>
          <w:rFonts w:ascii="Times New Roman" w:hAnsi="Times New Roman"/>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jc w:val="center"/>
        <w:rPr>
          <w:rFonts w:ascii="Times New Roman" w:hAnsi="Times New Roman"/>
          <w:b/>
          <w:sz w:val="28"/>
          <w:szCs w:val="28"/>
        </w:rPr>
      </w:pPr>
      <w:r>
        <w:rPr>
          <w:rFonts w:ascii="Times New Roman" w:hAnsi="Times New Roman"/>
          <w:b/>
          <w:sz w:val="28"/>
          <w:szCs w:val="28"/>
        </w:rPr>
        <w:t xml:space="preserve">Введение</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rPr>
          <w:rFonts w:ascii="Times New Roman" w:hAnsi="Times New Roman"/>
          <w:sz w:val="28"/>
          <w:szCs w:val="28"/>
        </w:rPr>
      </w:pPr>
      <w:r>
        <w:rPr>
          <w:rFonts w:ascii="Times New Roman" w:hAnsi="Times New Roman"/>
          <w:sz w:val="28"/>
          <w:szCs w:val="28"/>
        </w:rPr>
        <w:t xml:space="preserve">Доклад о положении детей и семей, имеющих дет</w:t>
      </w:r>
      <w:r>
        <w:rPr>
          <w:rFonts w:ascii="Times New Roman" w:hAnsi="Times New Roman"/>
          <w:sz w:val="28"/>
          <w:szCs w:val="28"/>
        </w:rPr>
        <w:t xml:space="preserve">ей, в Нижегородской области в 2025 году (далее – Доклад) подготовлен в целях проведения анализа основных параметров жизнеобеспечения и развития детей и семей, имеющих детей, в Нижегородской области, объективной оценки их социально-экономического положения.</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Ежегодная разработка и общественное обсуждени</w:t>
      </w:r>
      <w:r>
        <w:rPr>
          <w:rFonts w:ascii="Times New Roman" w:hAnsi="Times New Roman"/>
          <w:sz w:val="28"/>
          <w:szCs w:val="28"/>
        </w:rPr>
        <w:t xml:space="preserve">е Доклада способствует системному подходу в реализации региональной политики в отношении семей и детей, наиболее обоснованному определению основных приоритетов и мер, направленных на повышение качества жизни, защиту прав и законных интересов семьи и детей.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Доклад подготовлен в соответствии со статьей 22 Федерального закона от 24 июля 1998 г. № 124-ФЗ «Об основных гарантиях прав ребенка в Российской Федерации», постановлением Правительства Российской Федерации от 28 марта 2012 г. № 248 «О государственном докл</w:t>
      </w:r>
      <w:r>
        <w:rPr>
          <w:rFonts w:ascii="Times New Roman" w:hAnsi="Times New Roman"/>
          <w:sz w:val="28"/>
          <w:szCs w:val="28"/>
        </w:rPr>
        <w:t xml:space="preserve">аде о положении детей и семей, имеющих детей, в Российской Федерации», постановлением Правительства Нижегородской области от 27 сентября 2012 г. № 675 «О докладе о положении детей и семей, имеющих детей, в Нижегородской области» (в редакции постановления П</w:t>
      </w:r>
      <w:r>
        <w:rPr>
          <w:rFonts w:ascii="Times New Roman" w:hAnsi="Times New Roman"/>
          <w:sz w:val="28"/>
          <w:szCs w:val="28"/>
        </w:rPr>
        <w:t xml:space="preserve">равительства Нижегородской области от 19 апреля 2018 г. № 277).</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Доклад разработан в целях проведения анализа основных параметров жизнеобеспечения и развития детей и семей, имеющих детей, в Нижегородской области, объективной оценки их положения в 2025 году.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Доклад основывается на официальных аналитических и отчетных материалах, представленных министерствами и ведомствами Нижегородской области, а также данных государственной статистики и социологических исследований.</w:t>
      </w:r>
      <w:r>
        <w:rPr>
          <w:rFonts w:ascii="Times New Roman" w:hAnsi="Times New Roman"/>
          <w:sz w:val="28"/>
          <w:szCs w:val="28"/>
        </w:rPr>
      </w:r>
    </w:p>
    <w:p>
      <w:pPr>
        <w:pBdr/>
        <w:spacing/>
        <w:ind/>
        <w:rPr>
          <w:rFonts w:ascii="Times New Roman" w:hAnsi="Times New Roman"/>
          <w:sz w:val="28"/>
          <w:szCs w:val="28"/>
          <w:highlight w:val="white"/>
        </w:rPr>
      </w:pPr>
      <w:r>
        <w:rPr>
          <w:rFonts w:ascii="Times New Roman" w:hAnsi="Times New Roman"/>
          <w:sz w:val="28"/>
          <w:szCs w:val="28"/>
          <w:highlight w:val="white"/>
        </w:rPr>
        <w:t xml:space="preserve">Доклад подготовлен министерством социального развития и семейной политики Нижегородской области при участии:</w:t>
      </w:r>
      <w:r>
        <w:rPr>
          <w:rFonts w:ascii="Times New Roman" w:hAnsi="Times New Roman"/>
          <w:sz w:val="28"/>
          <w:szCs w:val="28"/>
          <w:highlight w:val="white"/>
        </w:rPr>
      </w:r>
    </w:p>
    <w:p>
      <w:pPr>
        <w:numPr>
          <w:ilvl w:val="0"/>
          <w:numId w:val="1"/>
        </w:numPr>
        <w:pBdr/>
        <w:tabs>
          <w:tab w:val="num" w:leader="none" w:pos="360"/>
          <w:tab w:val="clear" w:leader="none" w:pos="720"/>
          <w:tab w:val="left" w:leader="none" w:pos="1134"/>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министерства образования</w:t>
      </w:r>
      <w:r>
        <w:rPr>
          <w:rFonts w:ascii="Times New Roman" w:hAnsi="Times New Roman"/>
          <w:sz w:val="28"/>
          <w:szCs w:val="28"/>
          <w:highlight w:val="white"/>
        </w:rPr>
        <w:t xml:space="preserve"> </w:t>
      </w:r>
      <w:r>
        <w:rPr>
          <w:rFonts w:ascii="Times New Roman" w:hAnsi="Times New Roman"/>
          <w:sz w:val="28"/>
          <w:szCs w:val="28"/>
          <w:highlight w:val="white"/>
        </w:rPr>
        <w:t xml:space="preserve">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 w:val="left" w:leader="none" w:pos="1134"/>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министерства здравоохранения 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 w:val="left" w:leader="none" w:pos="1134"/>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министерства культуры 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 w:val="left" w:leader="none" w:pos="1134"/>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министерства спорта 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 w:val="left" w:leader="none" w:pos="1134"/>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министерства экономического развития и инвестиций 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 w:val="left" w:leader="none" w:pos="1134"/>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министерства имущественных и земельных отношений 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министерства региональной безопасности 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министерства демографии и развития человеческого потенциала</w:t>
      </w:r>
      <w:r>
        <w:rPr>
          <w:rFonts w:ascii="Times New Roman" w:hAnsi="Times New Roman"/>
          <w:sz w:val="28"/>
          <w:szCs w:val="28"/>
          <w:highlight w:val="white"/>
        </w:rPr>
        <w:t xml:space="preserve"> </w:t>
      </w:r>
      <w:r>
        <w:rPr>
          <w:rFonts w:ascii="Times New Roman" w:hAnsi="Times New Roman"/>
          <w:sz w:val="28"/>
          <w:szCs w:val="28"/>
          <w:highlight w:val="white"/>
        </w:rPr>
        <w:t xml:space="preserve">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 w:val="left" w:leader="none" w:pos="1134"/>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отделения Пенсионного фонда Российской Федерации по 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управления Федеральной службы по надзору в сфере защиты прав потребителей и благополучия человека по 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главного управления Министерства внутренних дел Российской Федерации по Нижегородской области;</w:t>
      </w:r>
      <w:r>
        <w:rPr>
          <w:rFonts w:ascii="Times New Roman" w:hAnsi="Times New Roman"/>
          <w:sz w:val="28"/>
          <w:szCs w:val="28"/>
          <w:highlight w:val="white"/>
        </w:rPr>
      </w:r>
    </w:p>
    <w:p>
      <w:pPr>
        <w:numPr>
          <w:ilvl w:val="0"/>
          <w:numId w:val="1"/>
        </w:numPr>
        <w:pBdr/>
        <w:tabs>
          <w:tab w:val="num" w:leader="none" w:pos="0"/>
          <w:tab w:val="left" w:leader="none" w:pos="426"/>
          <w:tab w:val="clear" w:leader="none" w:pos="720"/>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главного управления Федеральной службы исполнения наказаний России по Нижегородской области;</w:t>
      </w:r>
      <w:r>
        <w:rPr>
          <w:rFonts w:ascii="Times New Roman" w:hAnsi="Times New Roman"/>
          <w:sz w:val="28"/>
          <w:szCs w:val="28"/>
          <w:highlight w:val="white"/>
        </w:rPr>
      </w:r>
    </w:p>
    <w:p>
      <w:pPr>
        <w:numPr>
          <w:ilvl w:val="0"/>
          <w:numId w:val="1"/>
        </w:numPr>
        <w:pBdr/>
        <w:tabs>
          <w:tab w:val="num" w:leader="none" w:pos="0"/>
          <w:tab w:val="left" w:leader="none" w:pos="426"/>
          <w:tab w:val="clear" w:leader="none" w:pos="720"/>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управления Федеральной налоговой службы по Нижегородской области;</w:t>
      </w:r>
      <w:r>
        <w:rPr>
          <w:rFonts w:ascii="Times New Roman" w:hAnsi="Times New Roman"/>
          <w:sz w:val="28"/>
          <w:szCs w:val="28"/>
          <w:highlight w:val="white"/>
        </w:rPr>
      </w:r>
    </w:p>
    <w:p>
      <w:pPr>
        <w:numPr>
          <w:ilvl w:val="0"/>
          <w:numId w:val="1"/>
        </w:numPr>
        <w:pBdr/>
        <w:tabs>
          <w:tab w:val="num" w:leader="none" w:pos="0"/>
          <w:tab w:val="left" w:leader="none" w:pos="426"/>
          <w:tab w:val="clear" w:leader="none" w:pos="720"/>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главного управления Федеральной службы судебных приставов по Нижегородской области;</w:t>
      </w:r>
      <w:r>
        <w:rPr>
          <w:rFonts w:ascii="Times New Roman" w:hAnsi="Times New Roman"/>
          <w:sz w:val="28"/>
          <w:szCs w:val="28"/>
          <w:highlight w:val="white"/>
        </w:rPr>
      </w:r>
    </w:p>
    <w:p>
      <w:pPr>
        <w:numPr>
          <w:ilvl w:val="0"/>
          <w:numId w:val="1"/>
        </w:numPr>
        <w:pBdr/>
        <w:tabs>
          <w:tab w:val="num" w:leader="none" w:pos="360"/>
          <w:tab w:val="clear" w:leader="none" w:pos="720"/>
        </w:tabs>
        <w:spacing/>
        <w:ind w:firstLine="709" w:left="0"/>
        <w:rPr>
          <w:rFonts w:ascii="Times New Roman" w:hAnsi="Times New Roman"/>
          <w:sz w:val="28"/>
          <w:szCs w:val="28"/>
          <w:highlight w:val="white"/>
        </w:rPr>
      </w:pPr>
      <w:r>
        <w:rPr>
          <w:rFonts w:ascii="Times New Roman" w:hAnsi="Times New Roman"/>
          <w:sz w:val="28"/>
          <w:szCs w:val="28"/>
          <w:highlight w:val="white"/>
        </w:rPr>
        <w:t xml:space="preserve">комиссии по делам несовершеннолетних и защите их прав при Правительстве Нижегородской области.</w:t>
      </w:r>
      <w:r>
        <w:rPr>
          <w:rFonts w:ascii="Times New Roman" w:hAnsi="Times New Roman"/>
          <w:sz w:val="28"/>
          <w:szCs w:val="28"/>
          <w:highlight w:val="white"/>
        </w:rPr>
      </w:r>
    </w:p>
    <w:p>
      <w:pPr>
        <w:pBdr/>
        <w:tabs>
          <w:tab w:val="num" w:leader="none" w:pos="360"/>
        </w:tabs>
        <w:spacing/>
        <w:ind/>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rPr>
          <w:rFonts w:ascii="Times New Roman" w:hAnsi="Times New Roman" w:cs="Times New Roman"/>
          <w:sz w:val="28"/>
          <w:szCs w:val="28"/>
          <w:highlight w:val="yellow"/>
          <w:u w:val="single"/>
        </w:rPr>
      </w:pPr>
      <w:r>
        <w:rPr>
          <w:rFonts w:ascii="Times New Roman" w:hAnsi="Times New Roman" w:cs="Times New Roman"/>
          <w:sz w:val="28"/>
          <w:szCs w:val="28"/>
          <w:highlight w:val="yellow"/>
          <w:u w:val="single"/>
        </w:rPr>
      </w:r>
      <w:r>
        <w:rPr>
          <w:rFonts w:ascii="Times New Roman" w:hAnsi="Times New Roman" w:cs="Times New Roman"/>
          <w:sz w:val="28"/>
          <w:szCs w:val="28"/>
          <w:highlight w:val="yellow"/>
          <w:u w:val="single"/>
        </w:rPr>
      </w:r>
    </w:p>
    <w:p>
      <w:pPr>
        <w:pStyle w:val="994"/>
        <w:pBdr/>
        <w:spacing/>
        <w:ind w:left="0"/>
        <w:jc w:val="center"/>
        <w:rPr>
          <w:rFonts w:ascii="Times New Roman" w:hAnsi="Times New Roman" w:cs="Times New Roman"/>
          <w:b/>
          <w:sz w:val="28"/>
          <w:szCs w:val="28"/>
          <w:highlight w:val="white"/>
          <w:u w:val="single"/>
        </w:rPr>
      </w:pPr>
      <w:r>
        <w:rPr>
          <w:rFonts w:ascii="Times New Roman" w:hAnsi="Times New Roman" w:cs="Times New Roman"/>
          <w:b/>
          <w:sz w:val="28"/>
          <w:szCs w:val="28"/>
          <w:highlight w:val="white"/>
          <w:u w:val="single"/>
        </w:rPr>
        <w:t xml:space="preserve">СОДЕРЖАНИЕ</w:t>
      </w:r>
      <w:r>
        <w:rPr>
          <w:rFonts w:ascii="Times New Roman" w:hAnsi="Times New Roman" w:cs="Times New Roman"/>
          <w:b/>
          <w:sz w:val="28"/>
          <w:szCs w:val="28"/>
          <w:highlight w:val="white"/>
          <w:u w:val="single"/>
        </w:rPr>
      </w:r>
    </w:p>
    <w:p>
      <w:pPr>
        <w:pStyle w:val="994"/>
        <w:pBdr/>
        <w:spacing/>
        <w:ind/>
        <w:jc w:val="center"/>
        <w:rPr>
          <w:rFonts w:ascii="Times New Roman" w:hAnsi="Times New Roman" w:cs="Times New Roman"/>
          <w:b/>
          <w:sz w:val="28"/>
          <w:szCs w:val="28"/>
          <w:highlight w:val="yellow"/>
          <w:u w:val="single"/>
        </w:rPr>
      </w:pPr>
      <w:r>
        <w:rPr>
          <w:rFonts w:ascii="Times New Roman" w:hAnsi="Times New Roman" w:cs="Times New Roman"/>
          <w:b/>
          <w:sz w:val="28"/>
          <w:szCs w:val="28"/>
          <w:highlight w:val="yellow"/>
          <w:u w:val="single"/>
        </w:rPr>
      </w:r>
      <w:r>
        <w:rPr>
          <w:rFonts w:ascii="Times New Roman" w:hAnsi="Times New Roman" w:cs="Times New Roman"/>
          <w:b/>
          <w:sz w:val="28"/>
          <w:szCs w:val="28"/>
          <w:highlight w:val="yellow"/>
          <w:u w:val="single"/>
        </w:rPr>
      </w:r>
    </w:p>
    <w:tbl>
      <w:tblPr>
        <w:tblInd w:w="-459" w:type="dxa"/>
        <w:tblW w:w="9923" w:type="dxa"/>
        <w:tblBorders/>
        <w:tblLayout w:type="fixed"/>
        <w:tblLook w:val="04A0" w:firstRow="1" w:lastRow="0" w:firstColumn="1" w:lastColumn="0" w:noHBand="0" w:noVBand="1"/>
      </w:tblPr>
      <w:tblGrid>
        <w:gridCol w:w="1418"/>
        <w:gridCol w:w="5670"/>
        <w:gridCol w:w="2835"/>
      </w:tblGrid>
      <w:tr>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w:t>
            </w:r>
            <w:r>
              <w:rPr>
                <w:rFonts w:ascii="Times New Roman" w:hAnsi="Times New Roman" w:cs="Times New Roman"/>
                <w:sz w:val="28"/>
                <w:szCs w:val="28"/>
                <w:highlight w:val="white"/>
              </w:rPr>
            </w:r>
          </w:p>
        </w:tc>
        <w:tc>
          <w:tcPr>
            <w:tcBorders/>
            <w:tcW w:w="5670" w:type="dxa"/>
            <w:textDirection w:val="lrTb"/>
            <w:noWrap w:val="false"/>
          </w:tcPr>
          <w:p>
            <w:pPr>
              <w:pBdr/>
              <w:spacing/>
              <w:ind w:firstLine="0"/>
              <w:rPr>
                <w:rFonts w:ascii="Times New Roman" w:hAnsi="Times New Roman"/>
                <w:sz w:val="28"/>
                <w:szCs w:val="28"/>
                <w:highlight w:val="white"/>
              </w:rPr>
            </w:pPr>
            <w:r>
              <w:rPr>
                <w:rFonts w:ascii="Times New Roman" w:hAnsi="Times New Roman"/>
                <w:sz w:val="28"/>
                <w:szCs w:val="28"/>
                <w:highlight w:val="white"/>
              </w:rPr>
              <w:t xml:space="preserve">Основные демографические характеристики</w:t>
            </w:r>
            <w:r>
              <w:rPr>
                <w:rFonts w:ascii="Times New Roman" w:hAnsi="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 5</w:t>
            </w:r>
            <w:r>
              <w:rPr>
                <w:rFonts w:ascii="Times New Roman" w:hAnsi="Times New Roman" w:cs="Times New Roman"/>
                <w:sz w:val="28"/>
                <w:szCs w:val="28"/>
                <w:highlight w:val="white"/>
              </w:rPr>
            </w:r>
          </w:p>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r>
      <w:tr>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2.</w:t>
            </w:r>
            <w:r>
              <w:rPr>
                <w:rFonts w:ascii="Times New Roman" w:hAnsi="Times New Roman" w:cs="Times New Roman"/>
                <w:sz w:val="28"/>
                <w:szCs w:val="28"/>
                <w:highlight w:val="white"/>
              </w:rPr>
            </w:r>
          </w:p>
        </w:tc>
        <w:tc>
          <w:tcPr>
            <w:tcBorders/>
            <w:tcW w:w="5670" w:type="dxa"/>
            <w:textDirection w:val="lrTb"/>
            <w:noWrap w:val="false"/>
          </w:tcPr>
          <w:p>
            <w:pPr>
              <w:pStyle w:val="994"/>
              <w:pBdr/>
              <w:spacing/>
              <w:ind w:firstLine="0"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Уровень и качество жизни семей, имеющих детей</w:t>
            </w:r>
            <w:r>
              <w:rPr>
                <w:rFonts w:ascii="Times New Roman" w:hAnsi="Times New Roman" w:cs="Times New Roman"/>
                <w:sz w:val="28"/>
                <w:szCs w:val="28"/>
                <w:highlight w:val="white"/>
              </w:rPr>
            </w:r>
          </w:p>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 7</w:t>
            </w:r>
            <w:r>
              <w:rPr>
                <w:rFonts w:ascii="Times New Roman" w:hAnsi="Times New Roman" w:cs="Times New Roman"/>
                <w:sz w:val="28"/>
                <w:szCs w:val="28"/>
                <w:highlight w:val="white"/>
              </w:rPr>
            </w:r>
          </w:p>
        </w:tc>
      </w:tr>
      <w:tr>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3.</w:t>
            </w:r>
            <w:r>
              <w:rPr>
                <w:rFonts w:ascii="Times New Roman" w:hAnsi="Times New Roman" w:cs="Times New Roman"/>
                <w:sz w:val="28"/>
                <w:szCs w:val="28"/>
                <w:highlight w:val="white"/>
              </w:rPr>
            </w:r>
          </w:p>
        </w:tc>
        <w:tc>
          <w:tcPr>
            <w:tcBorders/>
            <w:tcW w:w="5670" w:type="dxa"/>
            <w:textDirection w:val="lrTb"/>
            <w:noWrap w:val="false"/>
          </w:tcPr>
          <w:p>
            <w:pPr>
              <w:pStyle w:val="994"/>
              <w:pBdr/>
              <w:spacing/>
              <w:ind w:firstLine="0"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Жилищные условия семей, имеющих детей</w:t>
            </w:r>
            <w:r>
              <w:rPr>
                <w:rFonts w:ascii="Times New Roman" w:hAnsi="Times New Roman" w:cs="Times New Roman"/>
                <w:sz w:val="28"/>
                <w:szCs w:val="28"/>
                <w:highlight w:val="white"/>
              </w:rPr>
            </w:r>
          </w:p>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 25</w:t>
            </w:r>
            <w:r>
              <w:rPr>
                <w:rFonts w:ascii="Times New Roman" w:hAnsi="Times New Roman" w:cs="Times New Roman"/>
                <w:sz w:val="28"/>
                <w:szCs w:val="28"/>
                <w:highlight w:val="white"/>
              </w:rPr>
            </w:r>
          </w:p>
        </w:tc>
      </w:tr>
      <w:tr>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4.</w:t>
            </w:r>
            <w:r>
              <w:rPr>
                <w:rFonts w:ascii="Times New Roman" w:hAnsi="Times New Roman" w:cs="Times New Roman"/>
                <w:sz w:val="28"/>
                <w:szCs w:val="28"/>
                <w:highlight w:val="white"/>
              </w:rPr>
            </w:r>
          </w:p>
        </w:tc>
        <w:tc>
          <w:tcPr>
            <w:tcBorders/>
            <w:tcW w:w="5670" w:type="dxa"/>
            <w:textDirection w:val="lrTb"/>
            <w:noWrap w:val="false"/>
          </w:tcPr>
          <w:p>
            <w:pPr>
              <w:pBdr/>
              <w:spacing/>
              <w:ind w:firstLine="0"/>
              <w:rPr>
                <w:rFonts w:ascii="Times New Roman" w:hAnsi="Times New Roman"/>
                <w:sz w:val="28"/>
                <w:szCs w:val="28"/>
                <w:highlight w:val="white"/>
              </w:rPr>
            </w:pPr>
            <w:r>
              <w:rPr>
                <w:rFonts w:ascii="Times New Roman" w:hAnsi="Times New Roman"/>
                <w:sz w:val="28"/>
                <w:szCs w:val="28"/>
                <w:highlight w:val="white"/>
              </w:rPr>
              <w:t xml:space="preserve">Состояние здоровья женщин и детей</w:t>
            </w:r>
            <w:r>
              <w:rPr>
                <w:rFonts w:ascii="Times New Roman" w:hAnsi="Times New Roman"/>
                <w:sz w:val="28"/>
                <w:szCs w:val="28"/>
                <w:highlight w:val="white"/>
              </w:rPr>
            </w:r>
          </w:p>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 32 </w:t>
            </w:r>
            <w:r>
              <w:rPr>
                <w:rFonts w:ascii="Times New Roman" w:hAnsi="Times New Roman" w:cs="Times New Roman"/>
                <w:sz w:val="28"/>
                <w:szCs w:val="28"/>
                <w:highlight w:val="white"/>
              </w:rPr>
            </w:r>
          </w:p>
        </w:tc>
      </w:tr>
      <w:tr>
        <w:trPr/>
        <w:tc>
          <w:tcPr>
            <w:tcBorders/>
            <w:tcW w:w="1418" w:type="dxa"/>
            <w:textDirection w:val="lrTb"/>
            <w:noWrap w:val="false"/>
          </w:tcPr>
          <w:p>
            <w:pPr>
              <w:pBdr/>
              <w:spacing/>
              <w:ind/>
              <w:rPr>
                <w:rFonts w:ascii="Times New Roman" w:hAnsi="Times New Roman"/>
                <w:sz w:val="28"/>
                <w:szCs w:val="28"/>
                <w:highlight w:val="white"/>
              </w:rPr>
            </w:pPr>
            <w:r>
              <w:rPr>
                <w:rFonts w:ascii="Times New Roman" w:hAnsi="Times New Roman"/>
                <w:sz w:val="28"/>
                <w:szCs w:val="28"/>
                <w:highlight w:val="white"/>
              </w:rPr>
              <w:t xml:space="preserve">5.</w:t>
            </w:r>
            <w:r>
              <w:rPr>
                <w:rFonts w:ascii="Times New Roman" w:hAnsi="Times New Roman"/>
                <w:sz w:val="28"/>
                <w:szCs w:val="28"/>
                <w:highlight w:val="white"/>
              </w:rPr>
            </w:r>
          </w:p>
        </w:tc>
        <w:tc>
          <w:tcPr>
            <w:tcBorders/>
            <w:tcW w:w="5670" w:type="dxa"/>
            <w:textDirection w:val="lrTb"/>
            <w:noWrap w:val="false"/>
          </w:tcPr>
          <w:p>
            <w:pPr>
              <w:pBdr/>
              <w:spacing/>
              <w:ind w:firstLine="0"/>
              <w:rPr>
                <w:rFonts w:ascii="Times New Roman" w:hAnsi="Times New Roman"/>
                <w:sz w:val="28"/>
                <w:szCs w:val="28"/>
                <w:highlight w:val="white"/>
              </w:rPr>
            </w:pPr>
            <w:r>
              <w:rPr>
                <w:rFonts w:ascii="Times New Roman" w:hAnsi="Times New Roman"/>
                <w:sz w:val="28"/>
                <w:szCs w:val="28"/>
                <w:highlight w:val="white"/>
              </w:rPr>
              <w:t xml:space="preserve">Состояние питания детей</w:t>
            </w:r>
            <w:r>
              <w:rPr>
                <w:rFonts w:ascii="Times New Roman" w:hAnsi="Times New Roman"/>
                <w:sz w:val="28"/>
                <w:szCs w:val="28"/>
                <w:highlight w:val="white"/>
              </w:rPr>
            </w:r>
          </w:p>
        </w:tc>
        <w:tc>
          <w:tcPr>
            <w:tcBorders/>
            <w:tcW w:w="2835" w:type="dxa"/>
            <w:textDirection w:val="lrTb"/>
            <w:noWrap w:val="false"/>
          </w:tcPr>
          <w:p>
            <w:pPr>
              <w:pBdr/>
              <w:spacing/>
              <w:ind/>
              <w:jc w:val="right"/>
              <w:rPr>
                <w:rFonts w:ascii="Times New Roman" w:hAnsi="Times New Roman"/>
                <w:sz w:val="28"/>
                <w:szCs w:val="28"/>
                <w:highlight w:val="white"/>
              </w:rPr>
            </w:pPr>
            <w:r>
              <w:rPr>
                <w:rFonts w:ascii="Times New Roman" w:hAnsi="Times New Roman"/>
                <w:sz w:val="28"/>
                <w:szCs w:val="28"/>
                <w:highlight w:val="white"/>
              </w:rPr>
              <w:t xml:space="preserve">стр. 73</w:t>
            </w:r>
            <w:r>
              <w:rPr>
                <w:rFonts w:ascii="Times New Roman" w:hAnsi="Times New Roman"/>
                <w:sz w:val="28"/>
                <w:szCs w:val="28"/>
                <w:highlight w:val="white"/>
              </w:rPr>
            </w:r>
          </w:p>
          <w:p>
            <w:pPr>
              <w:pBdr/>
              <w:spacing/>
              <w:ind/>
              <w:jc w:val="right"/>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p>
        </w:tc>
      </w:tr>
      <w:tr>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6.</w:t>
            </w:r>
            <w:r>
              <w:rPr>
                <w:rFonts w:ascii="Times New Roman" w:hAnsi="Times New Roman" w:cs="Times New Roman"/>
                <w:sz w:val="28"/>
                <w:szCs w:val="28"/>
                <w:highlight w:val="white"/>
              </w:rPr>
            </w:r>
          </w:p>
        </w:tc>
        <w:tc>
          <w:tcPr>
            <w:tcBorders/>
            <w:tcW w:w="5670" w:type="dxa"/>
            <w:textDirection w:val="lrTb"/>
            <w:noWrap w:val="false"/>
          </w:tcPr>
          <w:p>
            <w:pPr>
              <w:pStyle w:val="994"/>
              <w:pBdr/>
              <w:spacing/>
              <w:ind w:firstLine="0"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Образование, воспитание и развитие детей</w:t>
            </w:r>
            <w:r>
              <w:rPr>
                <w:rFonts w:ascii="Times New Roman" w:hAnsi="Times New Roman" w:cs="Times New Roman"/>
                <w:sz w:val="28"/>
                <w:szCs w:val="28"/>
                <w:highlight w:val="white"/>
              </w:rPr>
            </w:r>
          </w:p>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 75</w:t>
            </w:r>
            <w:r>
              <w:rPr>
                <w:rFonts w:ascii="Times New Roman" w:hAnsi="Times New Roman" w:cs="Times New Roman"/>
                <w:sz w:val="28"/>
                <w:szCs w:val="28"/>
                <w:highlight w:val="white"/>
              </w:rPr>
            </w:r>
          </w:p>
        </w:tc>
      </w:tr>
      <w:tr>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7.</w:t>
            </w:r>
            <w:r>
              <w:rPr>
                <w:rFonts w:ascii="Times New Roman" w:hAnsi="Times New Roman" w:cs="Times New Roman"/>
                <w:sz w:val="28"/>
                <w:szCs w:val="28"/>
                <w:highlight w:val="white"/>
              </w:rPr>
            </w:r>
          </w:p>
        </w:tc>
        <w:tc>
          <w:tcPr>
            <w:tcBorders/>
            <w:tcW w:w="5670" w:type="dxa"/>
            <w:textDirection w:val="lrTb"/>
            <w:noWrap w:val="false"/>
          </w:tcPr>
          <w:p>
            <w:pPr>
              <w:pStyle w:val="994"/>
              <w:pBdr/>
              <w:spacing/>
              <w:ind w:firstLine="0"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Развитие досуга детей</w:t>
            </w:r>
            <w:r>
              <w:rPr>
                <w:rStyle w:val="971"/>
                <w:rFonts w:ascii="Times New Roman" w:hAnsi="Times New Roman" w:cs="Times New Roman"/>
                <w:highlight w:val="white"/>
              </w:rPr>
              <w:t xml:space="preserve"> </w:t>
            </w:r>
            <w:r>
              <w:rPr>
                <w:rFonts w:ascii="Times New Roman" w:hAnsi="Times New Roman" w:cs="Times New Roman"/>
                <w:sz w:val="28"/>
                <w:szCs w:val="28"/>
                <w:highlight w:val="white"/>
              </w:rPr>
              <w:t xml:space="preserve">и семей, имеющих детей</w:t>
            </w:r>
            <w:r>
              <w:rPr>
                <w:rFonts w:ascii="Times New Roman" w:hAnsi="Times New Roman" w:cs="Times New Roman"/>
                <w:sz w:val="28"/>
                <w:szCs w:val="28"/>
                <w:highlight w:val="white"/>
              </w:rPr>
            </w:r>
          </w:p>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 84 </w:t>
            </w:r>
            <w:r>
              <w:rPr>
                <w:rFonts w:ascii="Times New Roman" w:hAnsi="Times New Roman" w:cs="Times New Roman"/>
                <w:sz w:val="28"/>
                <w:szCs w:val="28"/>
                <w:highlight w:val="white"/>
              </w:rPr>
            </w:r>
          </w:p>
        </w:tc>
      </w:tr>
      <w:tr>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8.</w:t>
            </w:r>
            <w:r>
              <w:rPr>
                <w:rFonts w:ascii="Times New Roman" w:hAnsi="Times New Roman" w:cs="Times New Roman"/>
                <w:sz w:val="28"/>
                <w:szCs w:val="28"/>
                <w:highlight w:val="white"/>
              </w:rPr>
            </w:r>
          </w:p>
        </w:tc>
        <w:tc>
          <w:tcPr>
            <w:tcBorders/>
            <w:tcW w:w="5670" w:type="dxa"/>
            <w:textDirection w:val="lrTb"/>
            <w:noWrap w:val="false"/>
          </w:tcPr>
          <w:p>
            <w:pPr>
              <w:pStyle w:val="994"/>
              <w:pBdr/>
              <w:spacing/>
              <w:ind w:firstLine="0"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Трудовая занятость подростков и родителей, имеющих детей</w:t>
            </w:r>
            <w:r>
              <w:rPr>
                <w:rFonts w:ascii="Times New Roman" w:hAnsi="Times New Roman" w:cs="Times New Roman"/>
                <w:sz w:val="28"/>
                <w:szCs w:val="28"/>
                <w:highlight w:val="white"/>
              </w:rPr>
            </w:r>
          </w:p>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 108 </w:t>
            </w:r>
            <w:r>
              <w:rPr>
                <w:rFonts w:ascii="Times New Roman" w:hAnsi="Times New Roman" w:cs="Times New Roman"/>
                <w:sz w:val="28"/>
                <w:szCs w:val="28"/>
                <w:highlight w:val="white"/>
              </w:rPr>
            </w:r>
          </w:p>
        </w:tc>
      </w:tr>
      <w:tr>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9.</w:t>
            </w:r>
            <w:r>
              <w:rPr>
                <w:rFonts w:ascii="Times New Roman" w:hAnsi="Times New Roman" w:cs="Times New Roman"/>
                <w:sz w:val="28"/>
                <w:szCs w:val="28"/>
                <w:highlight w:val="white"/>
              </w:rPr>
            </w:r>
          </w:p>
        </w:tc>
        <w:tc>
          <w:tcPr>
            <w:tcBorders/>
            <w:tcW w:w="5670" w:type="dxa"/>
            <w:textDirection w:val="lrTb"/>
            <w:noWrap w:val="false"/>
          </w:tcPr>
          <w:p>
            <w:pPr>
              <w:pStyle w:val="994"/>
              <w:pBdr/>
              <w:spacing/>
              <w:ind w:firstLine="0"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Профилактика семейного неблагополучия, социального сиротства и жестокого обращения с детьми</w:t>
            </w:r>
            <w:r>
              <w:rPr>
                <w:rFonts w:ascii="Times New Roman" w:hAnsi="Times New Roman" w:cs="Times New Roman"/>
                <w:sz w:val="28"/>
                <w:szCs w:val="28"/>
                <w:highlight w:val="white"/>
              </w:rPr>
            </w:r>
          </w:p>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 114 </w:t>
            </w:r>
            <w:r>
              <w:rPr>
                <w:rFonts w:ascii="Times New Roman" w:hAnsi="Times New Roman" w:cs="Times New Roman"/>
                <w:sz w:val="28"/>
                <w:szCs w:val="28"/>
                <w:highlight w:val="white"/>
              </w:rPr>
            </w:r>
          </w:p>
        </w:tc>
      </w:tr>
      <w:tr>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10.</w:t>
            </w:r>
            <w:r>
              <w:rPr>
                <w:rFonts w:ascii="Times New Roman" w:hAnsi="Times New Roman" w:cs="Times New Roman"/>
                <w:sz w:val="28"/>
                <w:szCs w:val="28"/>
                <w:highlight w:val="white"/>
              </w:rPr>
            </w:r>
          </w:p>
        </w:tc>
        <w:tc>
          <w:tcPr>
            <w:tcBorders/>
            <w:tcW w:w="5670" w:type="dxa"/>
            <w:textDirection w:val="lrTb"/>
            <w:noWrap w:val="false"/>
          </w:tcPr>
          <w:p>
            <w:pPr>
              <w:pStyle w:val="994"/>
              <w:pBdr/>
              <w:spacing/>
              <w:ind w:firstLine="0"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Укрепление института семьи, духовно-нравственных традиций семейных отношений</w:t>
            </w:r>
            <w:r>
              <w:rPr>
                <w:rFonts w:ascii="Times New Roman" w:hAnsi="Times New Roman" w:cs="Times New Roman"/>
                <w:sz w:val="28"/>
                <w:szCs w:val="28"/>
                <w:highlight w:val="white"/>
              </w:rPr>
            </w:r>
          </w:p>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стр.130</w:t>
            </w:r>
            <w:r>
              <w:rPr>
                <w:rFonts w:ascii="Times New Roman" w:hAnsi="Times New Roman" w:cs="Times New Roman"/>
                <w:sz w:val="28"/>
                <w:szCs w:val="28"/>
                <w:highlight w:val="white"/>
              </w:rPr>
            </w:r>
          </w:p>
        </w:tc>
      </w:tr>
      <w:tr>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11.</w:t>
            </w:r>
            <w:r>
              <w:rPr>
                <w:rFonts w:ascii="Times New Roman" w:hAnsi="Times New Roman" w:cs="Times New Roman"/>
                <w:sz w:val="28"/>
                <w:szCs w:val="28"/>
                <w:highlight w:val="white"/>
              </w:rPr>
            </w:r>
          </w:p>
        </w:tc>
        <w:tc>
          <w:tcPr>
            <w:tcBorders/>
            <w:tcW w:w="5670" w:type="dxa"/>
            <w:textDirection w:val="lrTb"/>
            <w:noWrap w:val="false"/>
          </w:tcPr>
          <w:p>
            <w:pPr>
              <w:pStyle w:val="994"/>
              <w:pBdr/>
              <w:spacing/>
              <w:ind w:firstLine="0"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Профилактика безнадзорности и правонарушений несовершеннолетних и в отношении несовершеннолетних</w:t>
            </w:r>
            <w:r>
              <w:rPr>
                <w:rFonts w:ascii="Times New Roman" w:hAnsi="Times New Roman" w:cs="Times New Roman"/>
                <w:sz w:val="28"/>
                <w:szCs w:val="28"/>
                <w:highlight w:val="white"/>
              </w:rPr>
            </w:r>
          </w:p>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 147 </w:t>
            </w:r>
            <w:r>
              <w:rPr>
                <w:rFonts w:ascii="Times New Roman" w:hAnsi="Times New Roman" w:cs="Times New Roman"/>
                <w:sz w:val="28"/>
                <w:szCs w:val="28"/>
                <w:highlight w:val="white"/>
              </w:rPr>
            </w:r>
          </w:p>
        </w:tc>
      </w:tr>
      <w:tr>
        <w:trPr>
          <w:trHeight w:val="584"/>
        </w:trPr>
        <w:tc>
          <w:tcPr>
            <w:tcBorders/>
            <w:tcW w:w="1418" w:type="dxa"/>
            <w:textDirection w:val="lrTb"/>
            <w:noWrap w:val="false"/>
          </w:tcPr>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12.</w:t>
            </w:r>
            <w:r>
              <w:rPr>
                <w:rFonts w:ascii="Times New Roman" w:hAnsi="Times New Roman" w:cs="Times New Roman"/>
                <w:sz w:val="28"/>
                <w:szCs w:val="28"/>
                <w:highlight w:val="white"/>
              </w:rPr>
            </w:r>
          </w:p>
        </w:tc>
        <w:tc>
          <w:tcPr>
            <w:tcBorders/>
            <w:tcW w:w="5670" w:type="dxa"/>
            <w:textDirection w:val="lrTb"/>
            <w:noWrap w:val="false"/>
          </w:tcPr>
          <w:p>
            <w:pPr>
              <w:pStyle w:val="994"/>
              <w:pBdr/>
              <w:spacing/>
              <w:ind w:firstLine="0" w:left="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Консолидированный бюджет в интересах детей</w:t>
            </w:r>
            <w:r>
              <w:rPr>
                <w:rFonts w:ascii="Times New Roman" w:hAnsi="Times New Roman" w:cs="Times New Roman"/>
                <w:sz w:val="28"/>
                <w:szCs w:val="28"/>
                <w:highlight w:val="white"/>
              </w:rPr>
            </w:r>
          </w:p>
          <w:p>
            <w:pPr>
              <w:pStyle w:val="994"/>
              <w:pBdr/>
              <w:spacing/>
              <w:ind w:left="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c>
          <w:tcPr>
            <w:tcBorders/>
            <w:tcW w:w="2835" w:type="dxa"/>
            <w:textDirection w:val="lrTb"/>
            <w:noWrap w:val="false"/>
          </w:tcPr>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стр. 154 </w:t>
            </w:r>
            <w:r>
              <w:rPr>
                <w:rFonts w:ascii="Times New Roman" w:hAnsi="Times New Roman" w:cs="Times New Roman"/>
                <w:sz w:val="28"/>
                <w:szCs w:val="28"/>
                <w:highlight w:val="white"/>
              </w:rPr>
            </w:r>
          </w:p>
          <w:p>
            <w:pPr>
              <w:pStyle w:val="994"/>
              <w:pBdr/>
              <w:spacing/>
              <w:ind w:left="0"/>
              <w:jc w:val="right"/>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p>
        </w:tc>
      </w:tr>
    </w:tbl>
    <w:p>
      <w:pPr>
        <w:pBdr/>
        <w:spacing/>
        <w:ind w:firstLine="0"/>
        <w:jc w:val="center"/>
        <w:rPr>
          <w:rFonts w:ascii="Times New Roman" w:hAnsi="Times New Roman"/>
          <w:b/>
          <w:bCs/>
          <w:sz w:val="28"/>
          <w:szCs w:val="28"/>
          <w:highlight w:val="yellow"/>
          <w:u w:val="single"/>
        </w:rPr>
      </w:pPr>
      <w:r>
        <w:rPr>
          <w:rFonts w:ascii="Times New Roman" w:hAnsi="Times New Roman"/>
          <w:b/>
          <w:bCs/>
          <w:sz w:val="28"/>
          <w:szCs w:val="28"/>
          <w:highlight w:val="yellow"/>
          <w:u w:val="single"/>
        </w:rPr>
      </w:r>
      <w:r>
        <w:rPr>
          <w:rFonts w:ascii="Times New Roman" w:hAnsi="Times New Roman"/>
          <w:b/>
          <w:bCs/>
          <w:sz w:val="28"/>
          <w:szCs w:val="28"/>
          <w:highlight w:val="yellow"/>
          <w:u w:val="single"/>
        </w:rPr>
      </w:r>
    </w:p>
    <w:p>
      <w:pPr>
        <w:pBdr/>
        <w:spacing/>
        <w:ind w:firstLine="0"/>
        <w:jc w:val="left"/>
        <w:rPr>
          <w:rFonts w:ascii="Times New Roman" w:hAnsi="Times New Roman"/>
          <w:b/>
          <w:bCs/>
          <w:sz w:val="28"/>
          <w:szCs w:val="28"/>
          <w:highlight w:val="yellow"/>
          <w:u w:val="single"/>
        </w:rPr>
      </w:pPr>
      <w:r>
        <w:rPr>
          <w:rFonts w:ascii="Times New Roman" w:hAnsi="Times New Roman"/>
          <w:b/>
          <w:bCs/>
          <w:sz w:val="28"/>
          <w:szCs w:val="28"/>
          <w:highlight w:val="yellow"/>
          <w:u w:val="single"/>
        </w:rPr>
        <w:br w:type="page" w:clear="all"/>
      </w:r>
      <w:r>
        <w:rPr>
          <w:rFonts w:ascii="Times New Roman" w:hAnsi="Times New Roman"/>
          <w:b/>
          <w:bCs/>
          <w:sz w:val="28"/>
          <w:szCs w:val="28"/>
          <w:highlight w:val="yellow"/>
          <w:u w:val="single"/>
        </w:rPr>
      </w:r>
    </w:p>
    <w:p>
      <w:pPr>
        <w:pBdr/>
        <w:spacing/>
        <w:ind w:firstLine="0"/>
        <w:jc w:val="center"/>
        <w:rPr>
          <w:rFonts w:ascii="Times New Roman" w:hAnsi="Times New Roman"/>
          <w:b/>
          <w:bCs/>
          <w:sz w:val="28"/>
          <w:szCs w:val="28"/>
          <w:highlight w:val="yellow"/>
          <w:u w:val="single"/>
        </w:rPr>
      </w:pPr>
      <w:r>
        <w:rPr>
          <w:rFonts w:ascii="Times New Roman" w:hAnsi="Times New Roman"/>
          <w:b/>
          <w:bCs/>
          <w:sz w:val="28"/>
          <w:szCs w:val="28"/>
          <w:highlight w:val="yellow"/>
          <w:u w:val="single"/>
        </w:rPr>
      </w:r>
      <w:r>
        <w:rPr>
          <w:rFonts w:ascii="Times New Roman" w:hAnsi="Times New Roman"/>
          <w:b/>
          <w:bCs/>
          <w:sz w:val="28"/>
          <w:szCs w:val="28"/>
          <w:highlight w:val="yellow"/>
          <w:u w:val="single"/>
        </w:rPr>
      </w:r>
    </w:p>
    <w:p>
      <w:pPr>
        <w:pStyle w:val="994"/>
        <w:numPr>
          <w:ilvl w:val="0"/>
          <w:numId w:val="2"/>
        </w:numPr>
        <w:pBdr/>
        <w:spacing/>
        <w:ind w:firstLine="0" w:left="0"/>
        <w:jc w:val="center"/>
        <w:rPr>
          <w:rFonts w:ascii="Times New Roman" w:hAnsi="Times New Roman" w:cs="Times New Roman"/>
          <w:b/>
          <w:bCs/>
          <w:sz w:val="28"/>
          <w:szCs w:val="28"/>
          <w:u w:val="single"/>
        </w:rPr>
      </w:pPr>
      <w:r>
        <w:rPr>
          <w:rFonts w:ascii="Times New Roman" w:hAnsi="Times New Roman" w:cs="Times New Roman"/>
          <w:b/>
          <w:sz w:val="28"/>
          <w:szCs w:val="28"/>
          <w:u w:val="single"/>
        </w:rPr>
        <w:t xml:space="preserve">Основные демографические характеристики</w:t>
      </w:r>
      <w:r>
        <w:rPr>
          <w:rFonts w:ascii="Times New Roman" w:hAnsi="Times New Roman" w:cs="Times New Roman"/>
          <w:b/>
          <w:bCs/>
          <w:sz w:val="28"/>
          <w:szCs w:val="28"/>
          <w:u w:val="single"/>
        </w:rPr>
      </w:r>
    </w:p>
    <w:p>
      <w:pPr>
        <w:pStyle w:val="994"/>
        <w:pBdr/>
        <w:spacing/>
        <w:ind w:firstLine="0" w:left="0"/>
        <w:rPr>
          <w:rFonts w:ascii="Times New Roman" w:hAnsi="Times New Roman" w:cs="Times New Roman"/>
          <w:sz w:val="28"/>
          <w:szCs w:val="28"/>
          <w:highlight w:val="yellow"/>
        </w:rPr>
      </w:pPr>
      <w:r>
        <w:rPr>
          <w:rFonts w:ascii="Times New Roman" w:hAnsi="Times New Roman" w:cs="Times New Roman"/>
          <w:sz w:val="28"/>
          <w:szCs w:val="28"/>
          <w:highlight w:val="yellow"/>
        </w:rPr>
      </w:r>
      <w:r>
        <w:rPr>
          <w:rFonts w:ascii="Times New Roman" w:hAnsi="Times New Roman" w:cs="Times New Roman"/>
          <w:sz w:val="28"/>
          <w:szCs w:val="28"/>
          <w:highlight w:val="yellow"/>
        </w:rPr>
      </w:r>
    </w:p>
    <w:p>
      <w:pPr>
        <w:pBdr/>
        <w:spacing/>
        <w:ind/>
        <w:rPr>
          <w:rFonts w:ascii="Times New Roman" w:hAnsi="Times New Roman"/>
          <w:sz w:val="28"/>
          <w:szCs w:val="28"/>
        </w:rPr>
      </w:pPr>
      <w:r>
        <w:rPr>
          <w:rFonts w:ascii="Times New Roman" w:hAnsi="Times New Roman"/>
          <w:sz w:val="28"/>
          <w:szCs w:val="28"/>
        </w:rPr>
        <w:t xml:space="preserve">Демографические процессы являются важнейшими составляющими социального развития области. Для улучшения демографической ситуации</w:t>
      </w:r>
      <w:r>
        <w:rPr>
          <w:rFonts w:ascii="Times New Roman" w:hAnsi="Times New Roman"/>
          <w:sz w:val="28"/>
          <w:szCs w:val="28"/>
        </w:rPr>
        <w:t xml:space="preserve"> в регионе в целях восполнения численности постоянного населения области, комплексного решения проблем социальной защиты населения Правительством Нижегородской области разработана Концепция демографического развития Нижегородской области на 2014-2025 годы.</w:t>
      </w:r>
      <w:r>
        <w:rPr>
          <w:rFonts w:ascii="Times New Roman" w:hAnsi="Times New Roman"/>
          <w:sz w:val="28"/>
          <w:szCs w:val="28"/>
        </w:rPr>
      </w:r>
    </w:p>
    <w:p>
      <w:pPr>
        <w:pStyle w:val="1089"/>
        <w:pBdr/>
        <w:spacing/>
        <w:ind w:firstLine="709" w:left="0"/>
        <w:rPr>
          <w:bCs/>
          <w:sz w:val="28"/>
          <w:szCs w:val="28"/>
        </w:rPr>
      </w:pPr>
      <w:r>
        <w:rPr>
          <w:sz w:val="28"/>
          <w:szCs w:val="28"/>
        </w:rPr>
        <w:t xml:space="preserve">С 2006 по 2015 годы в области отмечалась позитивная динамика процессов воспроизводства. С 2016 г. регистрируется снижение рождаемости в регионе. В 2024 г. тенденция сохранилась: по данным Федеральной службы государственной статистики Российской Федерации</w:t>
      </w:r>
      <w:r>
        <w:rPr>
          <w:bCs/>
          <w:sz w:val="28"/>
          <w:szCs w:val="28"/>
        </w:rPr>
        <w:t xml:space="preserve"> (далее – Росстат)</w:t>
      </w:r>
      <w:r>
        <w:rPr>
          <w:bCs/>
          <w:sz w:val="28"/>
          <w:szCs w:val="28"/>
        </w:rPr>
        <w:br/>
        <w:t xml:space="preserve">в 2024 году в Нижегородской области количество родившихся детей составило 21 995. В 2023 году в Нижегородской области количество родившихся детей – 23 056. В 2022 году родилось на 2 088 детей больше (26 120 новорожденных).</w:t>
      </w:r>
      <w:r>
        <w:rPr>
          <w:bCs/>
          <w:sz w:val="28"/>
          <w:szCs w:val="28"/>
        </w:rPr>
      </w:r>
    </w:p>
    <w:p>
      <w:pPr>
        <w:pBdr/>
        <w:spacing/>
        <w:ind/>
        <w:rPr>
          <w:rFonts w:ascii="Times New Roman" w:hAnsi="Times New Roman"/>
          <w:sz w:val="28"/>
          <w:szCs w:val="28"/>
        </w:rPr>
      </w:pPr>
      <w:r>
        <w:rPr>
          <w:rFonts w:ascii="Times New Roman" w:hAnsi="Times New Roman"/>
          <w:sz w:val="28"/>
          <w:szCs w:val="28"/>
        </w:rPr>
        <w:t xml:space="preserve">Доля третьих и последующих детей за январь-декабрь 2024 года сохранилась на уровне более 24% от общего числа родившихся.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С 2019 г. в рамках национального проекта «Демография» в Нижегородской области реализуются региональные проекты, направленные на повышение рождаемости, увеличение продолжительности жизни, укрепление общественного здоровья.</w:t>
      </w:r>
      <w:r>
        <w:rPr>
          <w:rFonts w:ascii="Times New Roman" w:hAnsi="Times New Roman"/>
          <w:sz w:val="28"/>
          <w:szCs w:val="28"/>
        </w:rPr>
      </w:r>
    </w:p>
    <w:p>
      <w:pPr>
        <w:pBdr/>
        <w:spacing/>
        <w:ind/>
        <w:jc w:val="center"/>
        <w:rPr>
          <w:rFonts w:ascii="Times New Roman" w:hAnsi="Times New Roman"/>
          <w:b/>
          <w:bCs/>
          <w:iCs/>
          <w:sz w:val="28"/>
          <w:szCs w:val="28"/>
          <w:highlight w:val="white"/>
        </w:rPr>
      </w:pPr>
      <w:r>
        <w:rPr>
          <w:rFonts w:ascii="Times New Roman" w:hAnsi="Times New Roman"/>
          <w:b/>
          <w:bCs/>
          <w:iCs/>
          <w:sz w:val="28"/>
          <w:szCs w:val="28"/>
          <w:highlight w:val="white"/>
        </w:rPr>
        <w:t xml:space="preserve">Структура очередности рождений в Нижегородской области</w:t>
      </w:r>
      <w:r>
        <w:rPr>
          <w:rFonts w:ascii="Times New Roman" w:hAnsi="Times New Roman"/>
          <w:b/>
          <w:bCs/>
          <w:iCs/>
          <w:sz w:val="28"/>
          <w:szCs w:val="28"/>
          <w:highlight w:val="white"/>
        </w:rPr>
      </w:r>
    </w:p>
    <w:p>
      <w:pPr>
        <w:pBdr/>
        <w:spacing/>
        <w:ind/>
        <w:jc w:val="center"/>
        <w:rPr>
          <w:rFonts w:ascii="Times New Roman" w:hAnsi="Times New Roman"/>
          <w:b/>
          <w:bCs/>
          <w:iCs/>
          <w:sz w:val="28"/>
          <w:szCs w:val="28"/>
          <w:highlight w:val="white"/>
        </w:rPr>
      </w:pPr>
      <w:r>
        <w:rPr>
          <w:rFonts w:ascii="Times New Roman" w:hAnsi="Times New Roman"/>
          <w:b/>
          <w:bCs/>
          <w:iCs/>
          <w:sz w:val="28"/>
          <w:szCs w:val="28"/>
          <w:highlight w:val="white"/>
        </w:rPr>
        <w:t xml:space="preserve">в январе - декабре 2018-2024 гг.</w:t>
      </w:r>
      <w:r>
        <w:rPr>
          <w:rFonts w:ascii="Times New Roman" w:hAnsi="Times New Roman"/>
          <w:b/>
          <w:bCs/>
          <w:iCs/>
          <w:sz w:val="28"/>
          <w:szCs w:val="28"/>
          <w:highlight w:val="white"/>
        </w:rPr>
      </w:r>
    </w:p>
    <w:p>
      <w:pPr>
        <w:pBdr/>
        <w:spacing/>
        <w:ind/>
        <w:jc w:val="center"/>
        <w:rPr/>
      </w:pPr>
      <w:r/>
      <w:r/>
    </w:p>
    <w:p>
      <w:pPr>
        <w:pBdr/>
        <w:spacing/>
        <w:ind/>
        <w:rPr>
          <w:rFonts w:ascii="Times New Roman" w:hAnsi="Times New Roman"/>
          <w:sz w:val="28"/>
          <w:szCs w:val="28"/>
        </w:rPr>
      </w:pPr>
      <w:r>
        <mc:AlternateContent>
          <mc:Choice Requires="wpg">
            <w:drawing>
              <wp:inline xmlns:wp="http://schemas.openxmlformats.org/drawingml/2006/wordprocessingDrawing" distT="0" distB="0" distL="0" distR="0">
                <wp:extent cx="5000625" cy="3381375"/>
                <wp:effectExtent l="0" t="0" r="0" b="0"/>
                <wp:docPr id="1" name="_x0000_s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5000625" cy="338137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93.75pt;height:266.25pt;mso-wrap-distance-left:0.00pt;mso-wrap-distance-top:0.00pt;mso-wrap-distance-right:0.00pt;mso-wrap-distance-bottom:0.00pt;z-index:1;" stroked="false">
                <v:imagedata r:id="rId12" o:title=""/>
                <o:lock v:ext="edit" rotation="t"/>
              </v:shape>
            </w:pict>
          </mc:Fallback>
        </mc:AlternateContent>
      </w:r>
      <w:r>
        <w:rPr>
          <w:rFonts w:ascii="Times New Roman" w:hAnsi="Times New Roman"/>
          <w:sz w:val="28"/>
          <w:szCs w:val="28"/>
        </w:rPr>
      </w:r>
    </w:p>
    <w:p>
      <w:pPr>
        <w:pStyle w:val="1088"/>
        <w:pBdr/>
        <w:spacing w:after="0"/>
        <w:ind/>
        <w:rPr>
          <w:sz w:val="28"/>
          <w:szCs w:val="28"/>
          <w:lang w:val="ru-RU"/>
        </w:rPr>
      </w:pPr>
      <w:r>
        <w:rPr>
          <w:bCs/>
          <w:sz w:val="28"/>
          <w:szCs w:val="28"/>
          <w:lang w:val="ru-RU"/>
        </w:rPr>
        <w:t xml:space="preserve">Динамика основных демографических показателей отражена в таблицах.</w:t>
      </w:r>
      <w:r>
        <w:rPr>
          <w:sz w:val="28"/>
          <w:szCs w:val="28"/>
          <w:lang w:val="ru-RU"/>
        </w:rPr>
      </w:r>
    </w:p>
    <w:p>
      <w:pPr>
        <w:pStyle w:val="1088"/>
        <w:pBdr/>
        <w:spacing w:after="0"/>
        <w:ind/>
        <w:rPr>
          <w:sz w:val="28"/>
          <w:szCs w:val="28"/>
          <w:lang w:val="ru-RU"/>
        </w:rPr>
      </w:pPr>
      <w:r>
        <w:rPr>
          <w:sz w:val="28"/>
          <w:szCs w:val="28"/>
          <w:lang w:val="ru-RU"/>
        </w:rPr>
      </w:r>
      <w:r>
        <w:rPr>
          <w:sz w:val="28"/>
          <w:szCs w:val="28"/>
          <w:lang w:val="ru-RU"/>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t xml:space="preserve">Динамика численности населения Нижегородской области за 10 лет</w:t>
      </w:r>
      <w:r>
        <w:rPr>
          <w:rFonts w:ascii="Times New Roman" w:hAnsi="Times New Roman"/>
          <w:b/>
          <w:sz w:val="28"/>
          <w:szCs w:val="28"/>
        </w:rPr>
      </w:r>
    </w:p>
    <w:p>
      <w:pPr>
        <w:pBdr/>
        <w:spacing/>
        <w:ind/>
        <w:jc w:val="center"/>
        <w:rPr>
          <w:rFonts w:ascii="Times New Roman" w:hAnsi="Times New Roman"/>
          <w:b/>
          <w:i/>
          <w:sz w:val="28"/>
          <w:szCs w:val="28"/>
          <w:highlight w:val="yellow"/>
        </w:rPr>
      </w:pPr>
      <w:r>
        <w:rPr>
          <w:rFonts w:ascii="Times New Roman" w:hAnsi="Times New Roman"/>
          <w:b/>
          <w:i/>
          <w:sz w:val="28"/>
          <w:szCs w:val="28"/>
          <w:highlight w:val="yellow"/>
        </w:rPr>
      </w:r>
      <w:r>
        <w:rPr>
          <w:rFonts w:ascii="Times New Roman" w:hAnsi="Times New Roman"/>
          <w:b/>
          <w:i/>
          <w:sz w:val="28"/>
          <w:szCs w:val="28"/>
          <w:highlight w:val="yellow"/>
        </w:rPr>
      </w:r>
    </w:p>
    <w:tbl>
      <w:tblPr>
        <w:jc w:val="center"/>
        <w:tblW w:w="4683"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1604"/>
        <w:gridCol w:w="742"/>
        <w:gridCol w:w="742"/>
        <w:gridCol w:w="742"/>
        <w:gridCol w:w="742"/>
        <w:gridCol w:w="742"/>
        <w:gridCol w:w="742"/>
        <w:gridCol w:w="742"/>
        <w:gridCol w:w="742"/>
        <w:gridCol w:w="742"/>
        <w:gridCol w:w="742"/>
      </w:tblGrid>
      <w:tr>
        <w:trPr>
          <w:jc w:val="center"/>
          <w:trHeight w:val="432"/>
        </w:trPr>
        <w:tc>
          <w:tcPr>
            <w:tcBorders>
              <w:top w:val="single" w:color="000000" w:sz="4" w:space="0"/>
              <w:left w:val="single" w:color="000000" w:sz="4" w:space="0"/>
              <w:bottom w:val="single" w:color="000000" w:sz="4" w:space="0"/>
              <w:right w:val="single" w:color="000000" w:sz="4" w:space="0"/>
            </w:tcBorders>
            <w:tcW w:w="1604" w:type="dxa"/>
            <w:textDirection w:val="lrTb"/>
            <w:noWrap w:val="false"/>
          </w:tcPr>
          <w:p>
            <w:pPr>
              <w:pBdr/>
              <w:spacing/>
              <w:ind w:firstLine="0"/>
              <w:jc w:val="center"/>
              <w:rPr>
                <w:rFonts w:ascii="Times New Roman" w:hAnsi="Times New Roman"/>
                <w:b/>
                <w:iCs/>
                <w:highlight w:val="white"/>
              </w:rPr>
            </w:pPr>
            <w:r>
              <w:rPr>
                <w:rFonts w:ascii="Times New Roman" w:hAnsi="Times New Roman"/>
                <w:b/>
                <w:bCs/>
                <w:highlight w:val="white"/>
              </w:rPr>
              <w:t xml:space="preserve">Показатель</w:t>
            </w:r>
            <w:r>
              <w:rPr>
                <w:rFonts w:ascii="Times New Roman" w:hAnsi="Times New Roman"/>
                <w:b/>
                <w:iCs/>
                <w:highlight w:val="white"/>
              </w:rPr>
            </w:r>
          </w:p>
        </w:tc>
        <w:tc>
          <w:tcPr>
            <w:tcBorders>
              <w:top w:val="single" w:color="000000" w:sz="4" w:space="0"/>
              <w:left w:val="single" w:color="000000" w:sz="4" w:space="0"/>
              <w:bottom w:val="single" w:color="000000" w:sz="4" w:space="0"/>
              <w:right w:val="single" w:color="000000" w:sz="4" w:space="0"/>
            </w:tcBorders>
            <w:tcW w:w="742" w:type="dxa"/>
            <w:textDirection w:val="lrTb"/>
            <w:noWrap w:val="false"/>
          </w:tcPr>
          <w:p>
            <w:pPr>
              <w:pBdr/>
              <w:spacing/>
              <w:ind w:firstLine="0"/>
              <w:jc w:val="center"/>
              <w:rPr>
                <w:rFonts w:ascii="Times New Roman" w:hAnsi="Times New Roman"/>
                <w:b/>
                <w:iCs/>
                <w:highlight w:val="white"/>
              </w:rPr>
            </w:pPr>
            <w:r>
              <w:rPr>
                <w:rFonts w:ascii="Times New Roman" w:hAnsi="Times New Roman"/>
                <w:b/>
                <w:bCs/>
                <w:highlight w:val="white"/>
              </w:rPr>
              <w:t xml:space="preserve">2016</w:t>
            </w:r>
            <w:r>
              <w:rPr>
                <w:rFonts w:ascii="Times New Roman" w:hAnsi="Times New Roman"/>
                <w:b/>
                <w:iCs/>
                <w:highlight w:val="white"/>
              </w:rPr>
            </w:r>
          </w:p>
        </w:tc>
        <w:tc>
          <w:tcPr>
            <w:tcBorders>
              <w:top w:val="single" w:color="000000" w:sz="4" w:space="0"/>
              <w:left w:val="single" w:color="000000" w:sz="4" w:space="0"/>
              <w:bottom w:val="single" w:color="000000" w:sz="4" w:space="0"/>
              <w:right w:val="single" w:color="000000" w:sz="4" w:space="0"/>
            </w:tcBorders>
            <w:tcW w:w="742" w:type="dxa"/>
            <w:textDirection w:val="lrTb"/>
            <w:noWrap w:val="false"/>
          </w:tcPr>
          <w:p>
            <w:pPr>
              <w:pBdr/>
              <w:spacing/>
              <w:ind w:firstLine="0"/>
              <w:jc w:val="center"/>
              <w:rPr>
                <w:rFonts w:ascii="Times New Roman" w:hAnsi="Times New Roman"/>
                <w:b/>
                <w:iCs/>
                <w:highlight w:val="white"/>
              </w:rPr>
            </w:pPr>
            <w:r>
              <w:rPr>
                <w:rFonts w:ascii="Times New Roman" w:hAnsi="Times New Roman"/>
                <w:b/>
                <w:bCs/>
                <w:highlight w:val="white"/>
              </w:rPr>
              <w:t xml:space="preserve">2017</w:t>
            </w:r>
            <w:r>
              <w:rPr>
                <w:rFonts w:ascii="Times New Roman" w:hAnsi="Times New Roman"/>
                <w:b/>
                <w:iCs/>
                <w:highlight w:val="white"/>
              </w:rPr>
            </w:r>
          </w:p>
        </w:tc>
        <w:tc>
          <w:tcPr>
            <w:tcBorders>
              <w:top w:val="single" w:color="000000" w:sz="4" w:space="0"/>
              <w:left w:val="single" w:color="000000" w:sz="4" w:space="0"/>
              <w:bottom w:val="single" w:color="000000" w:sz="4" w:space="0"/>
              <w:right w:val="single" w:color="000000" w:sz="4" w:space="0"/>
            </w:tcBorders>
            <w:tcW w:w="742" w:type="dxa"/>
            <w:textDirection w:val="lrTb"/>
            <w:noWrap w:val="false"/>
          </w:tcPr>
          <w:p>
            <w:pPr>
              <w:pBdr/>
              <w:spacing/>
              <w:ind w:firstLine="0"/>
              <w:jc w:val="center"/>
              <w:rPr>
                <w:rFonts w:ascii="Times New Roman" w:hAnsi="Times New Roman"/>
                <w:b/>
                <w:iCs/>
                <w:highlight w:val="white"/>
              </w:rPr>
            </w:pPr>
            <w:r>
              <w:rPr>
                <w:rFonts w:ascii="Times New Roman" w:hAnsi="Times New Roman"/>
                <w:b/>
                <w:bCs/>
                <w:highlight w:val="white"/>
              </w:rPr>
              <w:t xml:space="preserve">2018</w:t>
            </w:r>
            <w:r>
              <w:rPr>
                <w:rFonts w:ascii="Times New Roman" w:hAnsi="Times New Roman"/>
                <w:b/>
                <w:iCs/>
                <w:highlight w:val="white"/>
              </w:rPr>
            </w:r>
          </w:p>
        </w:tc>
        <w:tc>
          <w:tcPr>
            <w:tcBorders>
              <w:top w:val="single" w:color="000000" w:sz="4" w:space="0"/>
              <w:left w:val="single" w:color="000000" w:sz="4" w:space="0"/>
              <w:bottom w:val="single" w:color="000000" w:sz="4" w:space="0"/>
              <w:right w:val="single" w:color="000000" w:sz="4" w:space="0"/>
            </w:tcBorders>
            <w:tcW w:w="742" w:type="dxa"/>
            <w:textDirection w:val="lrTb"/>
            <w:noWrap w:val="false"/>
          </w:tcPr>
          <w:p>
            <w:pPr>
              <w:pBdr/>
              <w:spacing/>
              <w:ind w:firstLine="0"/>
              <w:jc w:val="center"/>
              <w:rPr>
                <w:rFonts w:ascii="Times New Roman" w:hAnsi="Times New Roman"/>
                <w:b/>
                <w:iCs/>
                <w:highlight w:val="white"/>
              </w:rPr>
            </w:pPr>
            <w:r>
              <w:rPr>
                <w:rFonts w:ascii="Times New Roman" w:hAnsi="Times New Roman"/>
                <w:b/>
                <w:bCs/>
                <w:highlight w:val="white"/>
              </w:rPr>
              <w:t xml:space="preserve">2019</w:t>
            </w:r>
            <w:r>
              <w:rPr>
                <w:rFonts w:ascii="Times New Roman" w:hAnsi="Times New Roman"/>
                <w:b/>
                <w:iCs/>
                <w:highlight w:val="white"/>
              </w:rPr>
            </w:r>
          </w:p>
        </w:tc>
        <w:tc>
          <w:tcPr>
            <w:tcBorders>
              <w:top w:val="single" w:color="000000" w:sz="4" w:space="0"/>
              <w:left w:val="single" w:color="000000" w:sz="4" w:space="0"/>
              <w:bottom w:val="single" w:color="000000" w:sz="4" w:space="0"/>
              <w:right w:val="single" w:color="000000" w:sz="4" w:space="0"/>
            </w:tcBorders>
            <w:tcW w:w="742" w:type="dxa"/>
            <w:textDirection w:val="lrTb"/>
            <w:noWrap w:val="false"/>
          </w:tcPr>
          <w:p>
            <w:pPr>
              <w:pBdr/>
              <w:spacing/>
              <w:ind w:firstLine="0"/>
              <w:jc w:val="center"/>
              <w:rPr>
                <w:rFonts w:ascii="Times New Roman" w:hAnsi="Times New Roman"/>
                <w:b/>
                <w:iCs/>
                <w:highlight w:val="white"/>
              </w:rPr>
            </w:pPr>
            <w:r>
              <w:rPr>
                <w:rFonts w:ascii="Times New Roman" w:hAnsi="Times New Roman"/>
                <w:b/>
                <w:bCs/>
                <w:highlight w:val="white"/>
              </w:rPr>
              <w:t xml:space="preserve">2020</w:t>
            </w:r>
            <w:r>
              <w:rPr>
                <w:rFonts w:ascii="Times New Roman" w:hAnsi="Times New Roman"/>
                <w:b/>
                <w:iCs/>
                <w:highlight w:val="white"/>
              </w:rPr>
            </w:r>
          </w:p>
        </w:tc>
        <w:tc>
          <w:tcPr>
            <w:tcBorders>
              <w:top w:val="single" w:color="000000" w:sz="4" w:space="0"/>
              <w:left w:val="single" w:color="000000" w:sz="4" w:space="0"/>
              <w:bottom w:val="single" w:color="000000" w:sz="4" w:space="0"/>
              <w:right w:val="single" w:color="000000" w:sz="4" w:space="0"/>
            </w:tcBorders>
            <w:tcW w:w="742" w:type="dxa"/>
            <w:textDirection w:val="lrTb"/>
            <w:noWrap w:val="false"/>
          </w:tcPr>
          <w:p>
            <w:pPr>
              <w:pBdr/>
              <w:spacing/>
              <w:ind w:firstLine="0"/>
              <w:jc w:val="center"/>
              <w:rPr>
                <w:rFonts w:ascii="Times New Roman" w:hAnsi="Times New Roman"/>
                <w:b/>
                <w:iCs/>
                <w:highlight w:val="white"/>
              </w:rPr>
            </w:pPr>
            <w:r>
              <w:rPr>
                <w:rFonts w:ascii="Times New Roman" w:hAnsi="Times New Roman"/>
                <w:b/>
                <w:bCs/>
                <w:highlight w:val="white"/>
              </w:rPr>
              <w:t xml:space="preserve">2021</w:t>
            </w:r>
            <w:r>
              <w:rPr>
                <w:rFonts w:ascii="Times New Roman" w:hAnsi="Times New Roman"/>
                <w:b/>
                <w:iCs/>
                <w:highlight w:val="white"/>
              </w:rPr>
            </w:r>
          </w:p>
        </w:tc>
        <w:tc>
          <w:tcPr>
            <w:tcBorders>
              <w:top w:val="single" w:color="000000" w:sz="4" w:space="0"/>
              <w:left w:val="single" w:color="000000" w:sz="4" w:space="0"/>
              <w:bottom w:val="single" w:color="000000" w:sz="4" w:space="0"/>
              <w:right w:val="single" w:color="000000" w:sz="4" w:space="0"/>
            </w:tcBorders>
            <w:tcW w:w="742" w:type="dxa"/>
            <w:textDirection w:val="lrTb"/>
            <w:noWrap w:val="false"/>
          </w:tcPr>
          <w:p>
            <w:pPr>
              <w:pBdr/>
              <w:spacing/>
              <w:ind w:firstLine="0"/>
              <w:jc w:val="center"/>
              <w:rPr>
                <w:rFonts w:ascii="Times New Roman" w:hAnsi="Times New Roman"/>
                <w:b/>
                <w:iCs/>
                <w:highlight w:val="white"/>
              </w:rPr>
            </w:pPr>
            <w:r>
              <w:rPr>
                <w:rFonts w:ascii="Times New Roman" w:hAnsi="Times New Roman"/>
                <w:b/>
                <w:bCs/>
                <w:highlight w:val="white"/>
              </w:rPr>
              <w:t xml:space="preserve">2022</w:t>
            </w:r>
            <w:r>
              <w:rPr>
                <w:rFonts w:ascii="Times New Roman" w:hAnsi="Times New Roman"/>
                <w:b/>
                <w:iCs/>
                <w:highlight w:val="white"/>
              </w:rPr>
            </w:r>
          </w:p>
        </w:tc>
        <w:tc>
          <w:tcPr>
            <w:tcBorders>
              <w:top w:val="single" w:color="000000" w:sz="4" w:space="0"/>
              <w:left w:val="single" w:color="000000" w:sz="4" w:space="0"/>
              <w:bottom w:val="single" w:color="000000" w:sz="4" w:space="0"/>
              <w:right w:val="single" w:color="000000" w:sz="4" w:space="0"/>
            </w:tcBorders>
            <w:tcW w:w="742" w:type="dxa"/>
            <w:textDirection w:val="lrTb"/>
            <w:noWrap w:val="false"/>
          </w:tcPr>
          <w:p>
            <w:pPr>
              <w:pBdr/>
              <w:spacing/>
              <w:ind w:firstLine="0"/>
              <w:jc w:val="center"/>
              <w:rPr>
                <w:rFonts w:ascii="Times New Roman" w:hAnsi="Times New Roman"/>
                <w:b/>
                <w:iCs/>
                <w:highlight w:val="white"/>
              </w:rPr>
            </w:pPr>
            <w:r>
              <w:rPr>
                <w:rFonts w:ascii="Times New Roman" w:hAnsi="Times New Roman"/>
                <w:b/>
                <w:bCs/>
                <w:highlight w:val="white"/>
              </w:rPr>
              <w:t xml:space="preserve">2023</w:t>
            </w:r>
            <w:r>
              <w:rPr>
                <w:rFonts w:ascii="Times New Roman" w:hAnsi="Times New Roman"/>
                <w:b/>
                <w:iCs/>
                <w:highlight w:val="white"/>
              </w:rPr>
            </w:r>
          </w:p>
        </w:tc>
        <w:tc>
          <w:tcPr>
            <w:tcBorders>
              <w:top w:val="single" w:color="000000" w:sz="4" w:space="0"/>
              <w:left w:val="single" w:color="000000" w:sz="4" w:space="0"/>
              <w:bottom w:val="single" w:color="000000" w:sz="4" w:space="0"/>
              <w:right w:val="single" w:color="000000" w:sz="4" w:space="0"/>
            </w:tcBorders>
            <w:tcW w:w="742" w:type="dxa"/>
            <w:textDirection w:val="lrTb"/>
            <w:noWrap w:val="false"/>
          </w:tcPr>
          <w:p>
            <w:pPr>
              <w:pBdr/>
              <w:spacing/>
              <w:ind w:firstLine="0"/>
              <w:jc w:val="center"/>
              <w:rPr>
                <w:rFonts w:ascii="Times New Roman" w:hAnsi="Times New Roman"/>
                <w:b/>
                <w:iCs/>
                <w:highlight w:val="white"/>
              </w:rPr>
            </w:pPr>
            <w:r>
              <w:rPr>
                <w:rFonts w:ascii="Times New Roman" w:hAnsi="Times New Roman"/>
                <w:b/>
                <w:bCs/>
                <w:highlight w:val="white"/>
              </w:rPr>
              <w:t xml:space="preserve">2024</w:t>
            </w:r>
            <w:r>
              <w:rPr>
                <w:rFonts w:ascii="Times New Roman" w:hAnsi="Times New Roman"/>
                <w:b/>
                <w:iCs/>
                <w:highlight w:val="white"/>
              </w:rPr>
            </w:r>
          </w:p>
        </w:tc>
        <w:tc>
          <w:tcPr>
            <w:tcBorders>
              <w:top w:val="single" w:color="000000" w:sz="4" w:space="0"/>
              <w:left w:val="single" w:color="000000" w:sz="4" w:space="0"/>
              <w:bottom w:val="single" w:color="000000" w:sz="4" w:space="0"/>
              <w:right w:val="single" w:color="000000" w:sz="4" w:space="0"/>
            </w:tcBorders>
            <w:tcW w:w="742" w:type="dxa"/>
            <w:textDirection w:val="lrTb"/>
            <w:noWrap w:val="false"/>
          </w:tcPr>
          <w:p>
            <w:pPr>
              <w:pBdr/>
              <w:spacing/>
              <w:ind w:firstLine="0"/>
              <w:jc w:val="center"/>
              <w:rPr>
                <w:rFonts w:ascii="Times New Roman" w:hAnsi="Times New Roman"/>
                <w:b/>
                <w:bCs/>
                <w:highlight w:val="white"/>
              </w:rPr>
            </w:pPr>
            <w:r>
              <w:rPr>
                <w:rFonts w:ascii="Times New Roman" w:hAnsi="Times New Roman"/>
                <w:b/>
                <w:bCs/>
                <w:highlight w:val="none"/>
              </w:rPr>
              <w:t xml:space="preserve">2025</w:t>
            </w:r>
            <w:r>
              <w:rPr>
                <w:rFonts w:ascii="Times New Roman" w:hAnsi="Times New Roman"/>
                <w:b/>
                <w:bCs/>
                <w:highlight w:val="white"/>
              </w:rPr>
            </w:r>
            <w:r>
              <w:rPr>
                <w:rFonts w:ascii="Times New Roman" w:hAnsi="Times New Roman"/>
                <w:b/>
                <w:bCs/>
                <w:highlight w:val="white"/>
              </w:rPr>
            </w:r>
          </w:p>
        </w:tc>
      </w:tr>
      <w:tr>
        <w:trPr>
          <w:jc w:val="center"/>
          <w:trHeight w:val="1216"/>
        </w:trPr>
        <w:tc>
          <w:tcPr>
            <w:tcBorders>
              <w:top w:val="single" w:color="000000" w:sz="4" w:space="0"/>
              <w:left w:val="single" w:color="000000" w:sz="4" w:space="0"/>
              <w:bottom w:val="single" w:color="000000" w:sz="4" w:space="0"/>
              <w:right w:val="single" w:color="000000" w:sz="4" w:space="0"/>
            </w:tcBorders>
            <w:tcW w:w="1604" w:type="dxa"/>
            <w:textDirection w:val="lrTb"/>
            <w:noWrap w:val="false"/>
          </w:tcPr>
          <w:p>
            <w:pPr>
              <w:pStyle w:val="1088"/>
              <w:pBdr/>
              <w:spacing w:after="0"/>
              <w:ind/>
              <w:jc w:val="center"/>
              <w:rPr>
                <w:bCs/>
                <w:sz w:val="22"/>
                <w:szCs w:val="22"/>
                <w:lang w:val="ru-RU"/>
              </w:rPr>
            </w:pPr>
            <w:r>
              <w:rPr>
                <w:bCs/>
                <w:sz w:val="22"/>
                <w:szCs w:val="22"/>
                <w:lang w:val="ru-RU"/>
              </w:rPr>
              <w:t xml:space="preserve">Численность постоянного населения на начало года, тыс. человек</w:t>
            </w:r>
            <w:r>
              <w:rPr>
                <w:bCs/>
                <w:sz w:val="22"/>
                <w:szCs w:val="22"/>
                <w:lang w:val="ru-RU"/>
              </w:rPr>
            </w:r>
          </w:p>
        </w:tc>
        <w:tc>
          <w:tcPr>
            <w:tcBorders>
              <w:top w:val="single" w:color="000000" w:sz="4" w:space="0"/>
              <w:left w:val="single" w:color="000000" w:sz="4" w:space="0"/>
              <w:bottom w:val="single" w:color="000000" w:sz="4" w:space="0"/>
              <w:right w:val="single" w:color="000000" w:sz="4" w:space="0"/>
            </w:tcBorders>
            <w:tcW w:w="742" w:type="dxa"/>
            <w:vAlign w:val="center"/>
            <w:textDirection w:val="lrTb"/>
            <w:noWrap w:val="false"/>
          </w:tcPr>
          <w:p>
            <w:pPr>
              <w:pBdr/>
              <w:spacing/>
              <w:ind w:firstLine="0"/>
              <w:jc w:val="center"/>
              <w:outlineLvl w:val="0"/>
              <w:rPr>
                <w:rFonts w:ascii="Times New Roman" w:hAnsi="Times New Roman"/>
              </w:rPr>
            </w:pPr>
            <w:r>
              <w:rPr>
                <w:rFonts w:ascii="Times New Roman" w:hAnsi="Times New Roman"/>
              </w:rPr>
              <w:t xml:space="preserve">3244</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742" w:type="dxa"/>
            <w:vAlign w:val="center"/>
            <w:textDirection w:val="lrTb"/>
            <w:noWrap w:val="false"/>
          </w:tcPr>
          <w:p>
            <w:pPr>
              <w:pBdr/>
              <w:spacing/>
              <w:ind w:firstLine="0"/>
              <w:jc w:val="center"/>
              <w:outlineLvl w:val="0"/>
              <w:rPr>
                <w:rFonts w:ascii="Times New Roman" w:hAnsi="Times New Roman"/>
              </w:rPr>
            </w:pPr>
            <w:r>
              <w:rPr>
                <w:rFonts w:ascii="Times New Roman" w:hAnsi="Times New Roman"/>
              </w:rPr>
              <w:t xml:space="preserve">3228</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742" w:type="dxa"/>
            <w:vAlign w:val="center"/>
            <w:textDirection w:val="lrTb"/>
            <w:noWrap w:val="false"/>
          </w:tcPr>
          <w:p>
            <w:pPr>
              <w:pBdr/>
              <w:spacing/>
              <w:ind w:firstLine="0"/>
              <w:jc w:val="center"/>
              <w:outlineLvl w:val="0"/>
              <w:rPr>
                <w:rFonts w:ascii="Times New Roman" w:hAnsi="Times New Roman"/>
              </w:rPr>
            </w:pPr>
            <w:r>
              <w:rPr>
                <w:rFonts w:ascii="Times New Roman" w:hAnsi="Times New Roman"/>
              </w:rPr>
              <w:t xml:space="preserve">3212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742" w:type="dxa"/>
            <w:vAlign w:val="center"/>
            <w:textDirection w:val="lrTb"/>
            <w:noWrap w:val="false"/>
          </w:tcPr>
          <w:p>
            <w:pPr>
              <w:pBdr/>
              <w:spacing/>
              <w:ind w:firstLine="0"/>
              <w:jc w:val="center"/>
              <w:outlineLvl w:val="0"/>
              <w:rPr>
                <w:rFonts w:ascii="Times New Roman" w:hAnsi="Times New Roman"/>
              </w:rPr>
            </w:pPr>
            <w:r>
              <w:rPr>
                <w:rFonts w:ascii="Times New Roman" w:hAnsi="Times New Roman"/>
              </w:rPr>
              <w:t xml:space="preserve">3189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742" w:type="dxa"/>
            <w:vAlign w:val="center"/>
            <w:textDirection w:val="lrTb"/>
            <w:noWrap w:val="false"/>
          </w:tcPr>
          <w:p>
            <w:pPr>
              <w:pStyle w:val="1088"/>
              <w:pBdr/>
              <w:spacing w:after="0"/>
              <w:ind/>
              <w:jc w:val="center"/>
              <w:rPr>
                <w:sz w:val="22"/>
                <w:szCs w:val="22"/>
                <w:lang w:val="ru-RU"/>
              </w:rPr>
            </w:pPr>
            <w:r>
              <w:rPr>
                <w:sz w:val="22"/>
                <w:szCs w:val="22"/>
                <w:lang w:val="ru-RU"/>
              </w:rPr>
              <w:t xml:space="preserve">3174</w:t>
            </w:r>
            <w:r>
              <w:rPr>
                <w:sz w:val="22"/>
                <w:szCs w:val="22"/>
                <w:lang w:val="ru-RU"/>
              </w:rPr>
            </w:r>
          </w:p>
        </w:tc>
        <w:tc>
          <w:tcPr>
            <w:tcBorders>
              <w:top w:val="single" w:color="000000" w:sz="4" w:space="0"/>
              <w:left w:val="single" w:color="000000" w:sz="4" w:space="0"/>
              <w:bottom w:val="single" w:color="000000" w:sz="4" w:space="0"/>
              <w:right w:val="single" w:color="000000" w:sz="4" w:space="0"/>
            </w:tcBorders>
            <w:tcW w:w="742" w:type="dxa"/>
            <w:vAlign w:val="center"/>
            <w:textDirection w:val="lrTb"/>
            <w:noWrap w:val="false"/>
          </w:tcPr>
          <w:p>
            <w:pPr>
              <w:pStyle w:val="1088"/>
              <w:pBdr/>
              <w:spacing w:after="0"/>
              <w:ind/>
              <w:jc w:val="center"/>
              <w:rPr>
                <w:sz w:val="22"/>
                <w:szCs w:val="22"/>
                <w:lang w:val="ru-RU"/>
              </w:rPr>
            </w:pPr>
            <w:r>
              <w:rPr>
                <w:sz w:val="22"/>
                <w:szCs w:val="22"/>
                <w:lang w:val="ru-RU"/>
              </w:rPr>
              <w:t xml:space="preserve">3144</w:t>
            </w:r>
            <w:r>
              <w:rPr>
                <w:sz w:val="22"/>
                <w:szCs w:val="22"/>
                <w:lang w:val="ru-RU"/>
              </w:rPr>
            </w:r>
          </w:p>
        </w:tc>
        <w:tc>
          <w:tcPr>
            <w:tcBorders>
              <w:top w:val="single" w:color="000000" w:sz="4" w:space="0"/>
              <w:left w:val="single" w:color="000000" w:sz="4" w:space="0"/>
              <w:bottom w:val="single" w:color="000000" w:sz="4" w:space="0"/>
              <w:right w:val="single" w:color="000000" w:sz="4" w:space="0"/>
            </w:tcBorders>
            <w:tcW w:w="742" w:type="dxa"/>
            <w:vAlign w:val="center"/>
            <w:textDirection w:val="lrTb"/>
            <w:noWrap w:val="false"/>
          </w:tcPr>
          <w:p>
            <w:pPr>
              <w:pStyle w:val="1088"/>
              <w:pBdr/>
              <w:spacing w:after="0"/>
              <w:ind/>
              <w:jc w:val="center"/>
              <w:rPr>
                <w:sz w:val="22"/>
                <w:szCs w:val="22"/>
                <w:lang w:val="ru-RU"/>
              </w:rPr>
            </w:pPr>
            <w:r>
              <w:rPr>
                <w:sz w:val="22"/>
                <w:szCs w:val="22"/>
                <w:lang w:val="ru-RU"/>
              </w:rPr>
              <w:t xml:space="preserve">3108</w:t>
            </w:r>
            <w:r>
              <w:rPr>
                <w:sz w:val="22"/>
                <w:szCs w:val="22"/>
                <w:lang w:val="ru-RU"/>
              </w:rPr>
            </w:r>
          </w:p>
        </w:tc>
        <w:tc>
          <w:tcPr>
            <w:tcBorders>
              <w:top w:val="single" w:color="000000" w:sz="4" w:space="0"/>
              <w:left w:val="single" w:color="000000" w:sz="4" w:space="0"/>
              <w:bottom w:val="single" w:color="000000" w:sz="4" w:space="0"/>
              <w:right w:val="single" w:color="000000" w:sz="4" w:space="0"/>
            </w:tcBorders>
            <w:tcW w:w="742" w:type="dxa"/>
            <w:vAlign w:val="center"/>
            <w:textDirection w:val="lrTb"/>
            <w:noWrap w:val="false"/>
          </w:tcPr>
          <w:p>
            <w:pPr>
              <w:pStyle w:val="1088"/>
              <w:pBdr/>
              <w:spacing w:after="0"/>
              <w:ind/>
              <w:jc w:val="center"/>
              <w:rPr>
                <w:sz w:val="22"/>
                <w:szCs w:val="22"/>
                <w:lang w:val="ru-RU"/>
              </w:rPr>
            </w:pPr>
            <w:r>
              <w:rPr>
                <w:sz w:val="22"/>
                <w:szCs w:val="22"/>
                <w:lang w:val="ru-RU"/>
              </w:rPr>
              <w:t xml:space="preserve">3081</w:t>
            </w:r>
            <w:r>
              <w:rPr>
                <w:sz w:val="22"/>
                <w:szCs w:val="22"/>
                <w:lang w:val="ru-RU"/>
              </w:rPr>
            </w:r>
          </w:p>
        </w:tc>
        <w:tc>
          <w:tcPr>
            <w:tcBorders>
              <w:top w:val="single" w:color="000000" w:sz="4" w:space="0"/>
              <w:left w:val="single" w:color="000000" w:sz="4" w:space="0"/>
              <w:bottom w:val="single" w:color="000000" w:sz="4" w:space="0"/>
              <w:right w:val="single" w:color="000000" w:sz="4" w:space="0"/>
            </w:tcBorders>
            <w:tcW w:w="742" w:type="dxa"/>
            <w:vAlign w:val="center"/>
            <w:textDirection w:val="lrTb"/>
            <w:noWrap w:val="false"/>
          </w:tcPr>
          <w:p>
            <w:pPr>
              <w:pStyle w:val="1088"/>
              <w:pBdr/>
              <w:spacing w:after="0"/>
              <w:ind/>
              <w:jc w:val="center"/>
              <w:rPr>
                <w:sz w:val="22"/>
                <w:szCs w:val="22"/>
                <w:lang w:val="ru-RU"/>
              </w:rPr>
            </w:pPr>
            <w:r>
              <w:rPr>
                <w:sz w:val="22"/>
                <w:szCs w:val="22"/>
                <w:lang w:val="ru-RU"/>
              </w:rPr>
              <w:t xml:space="preserve">3060</w:t>
            </w:r>
            <w:r>
              <w:rPr>
                <w:sz w:val="22"/>
                <w:szCs w:val="22"/>
                <w:lang w:val="ru-RU"/>
              </w:rPr>
            </w:r>
          </w:p>
        </w:tc>
        <w:tc>
          <w:tcPr>
            <w:tcBorders>
              <w:top w:val="single" w:color="000000" w:sz="4" w:space="0"/>
              <w:left w:val="single" w:color="000000" w:sz="4" w:space="0"/>
              <w:bottom w:val="single" w:color="000000" w:sz="4" w:space="0"/>
              <w:right w:val="single" w:color="000000" w:sz="4" w:space="0"/>
            </w:tcBorders>
            <w:tcW w:w="742" w:type="dxa"/>
            <w:vAlign w:val="center"/>
            <w:textDirection w:val="lrTb"/>
            <w:noWrap w:val="false"/>
          </w:tcPr>
          <w:p>
            <w:pPr>
              <w:pStyle w:val="1088"/>
              <w:pBdr/>
              <w:spacing w:after="0"/>
              <w:ind/>
              <w:jc w:val="center"/>
              <w:rPr>
                <w:sz w:val="22"/>
                <w:szCs w:val="22"/>
                <w:highlight w:val="none"/>
                <w:lang w:val="ru-RU" w:bidi="ru-RU"/>
              </w:rPr>
            </w:pPr>
            <w:r>
              <w:rPr>
                <w:sz w:val="22"/>
                <w:szCs w:val="22"/>
                <w:lang w:val="ru-RU" w:bidi="ru-RU"/>
              </w:rPr>
              <w:t xml:space="preserve">3039</w:t>
            </w:r>
            <w:r>
              <w:rPr>
                <w:sz w:val="22"/>
                <w:szCs w:val="22"/>
                <w:lang w:val="ru-RU"/>
              </w:rPr>
            </w:r>
          </w:p>
        </w:tc>
      </w:tr>
    </w:tbl>
    <w:p>
      <w:pPr>
        <w:pStyle w:val="1088"/>
        <w:pBdr/>
        <w:spacing w:after="0"/>
        <w:ind/>
        <w:jc w:val="center"/>
        <w:rPr>
          <w:b/>
          <w:bCs/>
          <w:sz w:val="28"/>
          <w:szCs w:val="28"/>
          <w:lang w:val="ru-RU"/>
        </w:rPr>
      </w:pPr>
      <w:r>
        <w:rPr>
          <w:b/>
          <w:bCs/>
          <w:sz w:val="28"/>
          <w:szCs w:val="28"/>
          <w:lang w:val="ru-RU"/>
        </w:rPr>
      </w:r>
      <w:r>
        <w:rPr>
          <w:b/>
          <w:bCs/>
          <w:sz w:val="28"/>
          <w:szCs w:val="28"/>
          <w:lang w:val="ru-RU"/>
        </w:rPr>
      </w:r>
    </w:p>
    <w:p>
      <w:pPr>
        <w:pStyle w:val="1088"/>
        <w:pBdr/>
        <w:spacing w:after="0"/>
        <w:ind/>
        <w:jc w:val="center"/>
        <w:rPr>
          <w:b/>
          <w:bCs/>
          <w:sz w:val="28"/>
          <w:szCs w:val="28"/>
          <w:lang w:val="ru-RU"/>
        </w:rPr>
      </w:pPr>
      <w:r>
        <w:rPr>
          <w:b/>
          <w:bCs/>
          <w:sz w:val="28"/>
          <w:szCs w:val="28"/>
          <w:lang w:val="ru-RU"/>
        </w:rPr>
        <w:t xml:space="preserve">Структура населения по основным возрастным группам</w:t>
      </w:r>
      <w:r>
        <w:rPr>
          <w:b/>
          <w:bCs/>
          <w:sz w:val="28"/>
          <w:szCs w:val="28"/>
          <w:lang w:val="ru-RU"/>
        </w:rPr>
      </w:r>
    </w:p>
    <w:p>
      <w:pPr>
        <w:pStyle w:val="1088"/>
        <w:pBdr/>
        <w:spacing w:after="0"/>
        <w:ind/>
        <w:jc w:val="center"/>
        <w:rPr>
          <w:b/>
          <w:bCs/>
          <w:sz w:val="28"/>
          <w:szCs w:val="28"/>
          <w:lang w:val="ru-RU"/>
        </w:rPr>
      </w:pPr>
      <w:r>
        <w:rPr>
          <w:b/>
          <w:bCs/>
          <w:sz w:val="28"/>
          <w:szCs w:val="28"/>
        </w:rPr>
        <w:t xml:space="preserve">на</w:t>
      </w:r>
      <w:r>
        <w:rPr>
          <w:b/>
          <w:bCs/>
          <w:sz w:val="28"/>
          <w:szCs w:val="28"/>
        </w:rPr>
        <w:t xml:space="preserve"> 1 </w:t>
      </w:r>
      <w:r>
        <w:rPr>
          <w:b/>
          <w:bCs/>
          <w:sz w:val="28"/>
          <w:szCs w:val="28"/>
        </w:rPr>
        <w:t xml:space="preserve">января</w:t>
      </w:r>
      <w:r>
        <w:rPr>
          <w:b/>
          <w:bCs/>
          <w:sz w:val="28"/>
          <w:szCs w:val="28"/>
        </w:rPr>
        <w:t xml:space="preserve"> 202</w:t>
      </w:r>
      <w:r>
        <w:rPr>
          <w:b/>
          <w:bCs/>
          <w:sz w:val="28"/>
          <w:szCs w:val="28"/>
          <w:lang w:val="ru-RU"/>
        </w:rPr>
        <w:t xml:space="preserve">4</w:t>
      </w:r>
      <w:r>
        <w:rPr>
          <w:b/>
          <w:bCs/>
          <w:sz w:val="28"/>
          <w:szCs w:val="28"/>
        </w:rPr>
        <w:t xml:space="preserve"> </w:t>
      </w:r>
      <w:r>
        <w:rPr>
          <w:b/>
          <w:bCs/>
          <w:sz w:val="28"/>
          <w:szCs w:val="28"/>
          <w:lang w:val="ru-RU"/>
        </w:rPr>
        <w:t xml:space="preserve">года</w:t>
      </w:r>
      <w:r>
        <w:rPr>
          <w:b/>
          <w:bCs/>
          <w:sz w:val="28"/>
          <w:szCs w:val="28"/>
          <w:lang w:val="ru-RU"/>
        </w:rPr>
      </w:r>
    </w:p>
    <w:p>
      <w:pPr>
        <w:pStyle w:val="1088"/>
        <w:pBdr/>
        <w:spacing w:after="0"/>
        <w:ind/>
        <w:rPr>
          <w:bCs/>
          <w:sz w:val="28"/>
          <w:szCs w:val="28"/>
          <w:highlight w:val="yellow"/>
        </w:rPr>
      </w:pPr>
      <w:r>
        <w:rPr>
          <w:bCs/>
          <w:sz w:val="28"/>
          <w:szCs w:val="28"/>
          <w:highlight w:val="yellow"/>
        </w:rPr>
      </w:r>
      <w:r>
        <w:rPr>
          <w:bCs/>
          <w:sz w:val="28"/>
          <w:szCs w:val="28"/>
          <w:highlight w:val="yellow"/>
        </w:rPr>
      </w:r>
    </w:p>
    <w:tbl>
      <w:tblPr>
        <w:jc w:val="cente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2093"/>
        <w:gridCol w:w="992"/>
        <w:gridCol w:w="1701"/>
        <w:gridCol w:w="1559"/>
        <w:gridCol w:w="709"/>
        <w:gridCol w:w="1777"/>
        <w:gridCol w:w="1074"/>
      </w:tblGrid>
      <w:tr>
        <w:trPr>
          <w:jc w:val="center"/>
          <w:trHeight w:val="261"/>
        </w:trPr>
        <w:tc>
          <w:tcPr>
            <w:tcBorders>
              <w:top w:val="single" w:color="000000" w:sz="6" w:space="0"/>
              <w:left w:val="single" w:color="000000" w:sz="6" w:space="0"/>
              <w:bottom w:val="single" w:color="000000" w:sz="6" w:space="0"/>
              <w:right w:val="single" w:color="000000" w:sz="6" w:space="0"/>
            </w:tcBorders>
            <w:tcW w:w="2093" w:type="dxa"/>
            <w:vAlign w:val="center"/>
            <w:vMerge w:val="restart"/>
            <w:textDirection w:val="lrTb"/>
            <w:noWrap/>
          </w:tcPr>
          <w:p>
            <w:pPr>
              <w:pBdr/>
              <w:spacing/>
              <w:ind w:firstLine="0"/>
              <w:jc w:val="center"/>
              <w:rPr>
                <w:rFonts w:ascii="Times New Roman" w:hAnsi="Times New Roman"/>
                <w:b/>
                <w:bCs/>
                <w:highlight w:val="yellow"/>
              </w:rPr>
            </w:pPr>
            <w:r>
              <w:rPr>
                <w:rFonts w:ascii="Times New Roman" w:hAnsi="Times New Roman"/>
                <w:b/>
                <w:bCs/>
              </w:rPr>
              <w:t xml:space="preserve">Население Нижегородской области, человек</w:t>
            </w:r>
            <w:r>
              <w:rPr>
                <w:rFonts w:ascii="Times New Roman" w:hAnsi="Times New Roman"/>
                <w:b/>
                <w:bCs/>
                <w:highlight w:val="yellow"/>
              </w:rPr>
            </w:r>
          </w:p>
        </w:tc>
        <w:tc>
          <w:tcPr>
            <w:gridSpan w:val="3"/>
            <w:tcBorders>
              <w:top w:val="single" w:color="000000" w:sz="6" w:space="0"/>
              <w:left w:val="single" w:color="000000" w:sz="6" w:space="0"/>
              <w:bottom w:val="single" w:color="000000" w:sz="6" w:space="0"/>
              <w:right w:val="single" w:color="000000" w:sz="6" w:space="0"/>
            </w:tcBorders>
            <w:tcW w:w="4252" w:type="dxa"/>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в том числе в возрасте</w:t>
            </w:r>
            <w:r>
              <w:rPr>
                <w:rFonts w:ascii="Times New Roman" w:hAnsi="Times New Roman"/>
                <w:b/>
                <w:bCs/>
              </w:rPr>
            </w:r>
          </w:p>
        </w:tc>
        <w:tc>
          <w:tcPr>
            <w:gridSpan w:val="3"/>
            <w:tcBorders>
              <w:top w:val="single" w:color="000000" w:sz="6" w:space="0"/>
              <w:left w:val="single" w:color="000000" w:sz="6" w:space="0"/>
              <w:bottom w:val="single" w:color="000000" w:sz="6" w:space="0"/>
              <w:right w:val="single" w:color="000000" w:sz="6" w:space="0"/>
            </w:tcBorders>
            <w:tcW w:w="3560" w:type="dxa"/>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в % ко всему населению</w:t>
            </w:r>
            <w:r>
              <w:rPr>
                <w:rFonts w:ascii="Times New Roman" w:hAnsi="Times New Roman"/>
                <w:b/>
                <w:bCs/>
              </w:rPr>
            </w:r>
          </w:p>
        </w:tc>
      </w:tr>
      <w:tr>
        <w:trPr>
          <w:jc w:val="center"/>
          <w:trHeight w:val="532"/>
        </w:trPr>
        <w:tc>
          <w:tcPr>
            <w:tcBorders>
              <w:top w:val="single" w:color="000000" w:sz="6" w:space="0"/>
              <w:left w:val="single" w:color="000000" w:sz="6" w:space="0"/>
              <w:bottom w:val="single" w:color="000000" w:sz="4" w:space="0"/>
              <w:right w:val="single" w:color="000000" w:sz="6" w:space="0"/>
            </w:tcBorders>
            <w:tcW w:w="2093" w:type="dxa"/>
            <w:vAlign w:val="center"/>
            <w:vMerge w:val="continue"/>
            <w:textDirection w:val="lrTb"/>
            <w:noWrap w:val="false"/>
          </w:tcPr>
          <w:p>
            <w:pPr>
              <w:pBdr/>
              <w:spacing/>
              <w:ind/>
              <w:jc w:val="center"/>
              <w:rPr>
                <w:rFonts w:ascii="Times New Roman" w:hAnsi="Times New Roman"/>
                <w:bCs/>
                <w:highlight w:val="yellow"/>
              </w:rPr>
            </w:pPr>
            <w:r>
              <w:rPr>
                <w:rFonts w:ascii="Times New Roman" w:hAnsi="Times New Roman"/>
                <w:bCs/>
                <w:highlight w:val="yellow"/>
              </w:rPr>
            </w:r>
            <w:r>
              <w:rPr>
                <w:rFonts w:ascii="Times New Roman" w:hAnsi="Times New Roman"/>
                <w:bCs/>
                <w:highlight w:val="yellow"/>
              </w:rPr>
            </w:r>
          </w:p>
        </w:tc>
        <w:tc>
          <w:tcPr>
            <w:tcBorders>
              <w:top w:val="single" w:color="000000" w:sz="6" w:space="0"/>
              <w:left w:val="single" w:color="000000" w:sz="6" w:space="0"/>
              <w:bottom w:val="single" w:color="000000" w:sz="4" w:space="0"/>
              <w:right w:val="single" w:color="000000" w:sz="6" w:space="0"/>
            </w:tcBorders>
            <w:tcW w:w="992" w:type="dxa"/>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0-15 лет</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701" w:type="dxa"/>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трудоспособном</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559" w:type="dxa"/>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пенсионном</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709" w:type="dxa"/>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0-15 лет</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777" w:type="dxa"/>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трудоспособном</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074" w:type="dxa"/>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пенсионном</w:t>
            </w:r>
            <w:r>
              <w:rPr>
                <w:rFonts w:ascii="Times New Roman" w:hAnsi="Times New Roman"/>
                <w:b/>
                <w:bCs/>
              </w:rPr>
            </w:r>
          </w:p>
        </w:tc>
      </w:tr>
      <w:tr>
        <w:trPr>
          <w:jc w:val="center"/>
          <w:trHeight w:val="261"/>
        </w:trPr>
        <w:tc>
          <w:tcPr>
            <w:tcBorders>
              <w:top w:val="single" w:color="000000" w:sz="4" w:space="0"/>
              <w:left w:val="single" w:color="000000" w:sz="4" w:space="0"/>
              <w:bottom w:val="single" w:color="000000" w:sz="4" w:space="0"/>
              <w:right w:val="single" w:color="000000" w:sz="4" w:space="0"/>
            </w:tcBorders>
            <w:tcW w:w="2093" w:type="dxa"/>
            <w:vAlign w:val="center"/>
            <w:textDirection w:val="lrTb"/>
            <w:noWrap/>
          </w:tcPr>
          <w:p>
            <w:pPr>
              <w:pBdr/>
              <w:spacing/>
              <w:ind w:firstLine="0"/>
              <w:jc w:val="center"/>
              <w:outlineLvl w:val="0"/>
              <w:rPr>
                <w:rFonts w:ascii="Times New Roman" w:hAnsi="Times New Roman"/>
                <w:highlight w:val="yellow"/>
              </w:rPr>
            </w:pPr>
            <w:r>
              <w:rPr>
                <w:rFonts w:ascii="Times New Roman" w:hAnsi="Times New Roman"/>
              </w:rPr>
              <w:t xml:space="preserve">3 060 335</w:t>
            </w:r>
            <w:r>
              <w:rPr>
                <w:rFonts w:ascii="Times New Roman" w:hAnsi="Times New Roman"/>
                <w:highlight w:val="yellow"/>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tcPr>
          <w:p>
            <w:pPr>
              <w:pBdr/>
              <w:spacing/>
              <w:ind w:firstLine="0"/>
              <w:jc w:val="center"/>
              <w:outlineLvl w:val="0"/>
              <w:rPr>
                <w:rFonts w:ascii="Times New Roman" w:hAnsi="Times New Roman"/>
                <w:highlight w:val="yellow"/>
              </w:rPr>
            </w:pPr>
            <w:r>
              <w:rPr>
                <w:rFonts w:ascii="Times New Roman" w:hAnsi="Times New Roman"/>
              </w:rPr>
              <w:t xml:space="preserve">528 304</w:t>
            </w:r>
            <w:r>
              <w:rPr>
                <w:rFonts w:ascii="Times New Roman" w:hAnsi="Times New Roman"/>
                <w:highlight w:val="yellow"/>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tcPr>
          <w:p>
            <w:pPr>
              <w:pBdr/>
              <w:spacing/>
              <w:ind w:firstLine="0"/>
              <w:jc w:val="center"/>
              <w:outlineLvl w:val="0"/>
              <w:rPr>
                <w:rFonts w:ascii="Times New Roman" w:hAnsi="Times New Roman"/>
                <w:highlight w:val="yellow"/>
              </w:rPr>
            </w:pPr>
            <w:r>
              <w:rPr>
                <w:rFonts w:ascii="Times New Roman" w:hAnsi="Times New Roman"/>
              </w:rPr>
              <w:t xml:space="preserve">1 734 669</w:t>
            </w:r>
            <w:r>
              <w:rPr>
                <w:rFonts w:ascii="Times New Roman" w:hAnsi="Times New Roman"/>
                <w:highlight w:val="yellow"/>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tcPr>
          <w:p>
            <w:pPr>
              <w:pBdr/>
              <w:spacing/>
              <w:ind w:firstLine="0"/>
              <w:jc w:val="center"/>
              <w:outlineLvl w:val="0"/>
              <w:rPr>
                <w:rFonts w:ascii="Times New Roman" w:hAnsi="Times New Roman"/>
                <w:highlight w:val="yellow"/>
              </w:rPr>
            </w:pPr>
            <w:r>
              <w:rPr>
                <w:rFonts w:ascii="Times New Roman" w:hAnsi="Times New Roman"/>
              </w:rPr>
              <w:t xml:space="preserve">797 362</w:t>
            </w:r>
            <w:r>
              <w:rPr>
                <w:rFonts w:ascii="Times New Roman" w:hAnsi="Times New Roman"/>
                <w:highlight w:val="yellow"/>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tcPr>
          <w:p>
            <w:pPr>
              <w:pBdr/>
              <w:spacing/>
              <w:ind w:firstLine="0"/>
              <w:jc w:val="center"/>
              <w:outlineLvl w:val="0"/>
              <w:rPr>
                <w:rFonts w:ascii="Times New Roman" w:hAnsi="Times New Roman"/>
                <w:highlight w:val="yellow"/>
              </w:rPr>
            </w:pPr>
            <w:r>
              <w:rPr>
                <w:rFonts w:ascii="Times New Roman" w:hAnsi="Times New Roman"/>
              </w:rPr>
              <w:t xml:space="preserve">17,3</w:t>
            </w:r>
            <w:r>
              <w:rPr>
                <w:rFonts w:ascii="Times New Roman" w:hAnsi="Times New Roman"/>
                <w:highlight w:val="yellow"/>
              </w:rPr>
            </w:r>
          </w:p>
        </w:tc>
        <w:tc>
          <w:tcPr>
            <w:tcBorders>
              <w:top w:val="single" w:color="000000" w:sz="4" w:space="0"/>
              <w:left w:val="single" w:color="000000" w:sz="4" w:space="0"/>
              <w:bottom w:val="single" w:color="000000" w:sz="4" w:space="0"/>
              <w:right w:val="single" w:color="000000" w:sz="4" w:space="0"/>
            </w:tcBorders>
            <w:tcW w:w="1777" w:type="dxa"/>
            <w:vAlign w:val="center"/>
            <w:textDirection w:val="lrTb"/>
            <w:noWrap/>
          </w:tcPr>
          <w:p>
            <w:pPr>
              <w:pBdr/>
              <w:spacing/>
              <w:ind w:firstLine="0"/>
              <w:jc w:val="center"/>
              <w:outlineLvl w:val="0"/>
              <w:rPr>
                <w:rFonts w:ascii="Times New Roman" w:hAnsi="Times New Roman"/>
                <w:highlight w:val="yellow"/>
              </w:rPr>
            </w:pPr>
            <w:r>
              <w:rPr>
                <w:rFonts w:ascii="Times New Roman" w:hAnsi="Times New Roman"/>
              </w:rPr>
              <w:t xml:space="preserve">57</w:t>
            </w:r>
            <w:r>
              <w:rPr>
                <w:rFonts w:ascii="Times New Roman" w:hAnsi="Times New Roman"/>
                <w:highlight w:val="yellow"/>
              </w:rPr>
            </w:r>
          </w:p>
        </w:tc>
        <w:tc>
          <w:tcPr>
            <w:tcBorders>
              <w:top w:val="single" w:color="000000" w:sz="4" w:space="0"/>
              <w:left w:val="single" w:color="000000" w:sz="4" w:space="0"/>
              <w:bottom w:val="single" w:color="000000" w:sz="4" w:space="0"/>
              <w:right w:val="single" w:color="000000" w:sz="4" w:space="0"/>
            </w:tcBorders>
            <w:tcW w:w="1074" w:type="dxa"/>
            <w:vAlign w:val="center"/>
            <w:textDirection w:val="lrTb"/>
            <w:noWrap/>
          </w:tcPr>
          <w:p>
            <w:pPr>
              <w:pBdr/>
              <w:spacing/>
              <w:ind w:firstLine="0"/>
              <w:jc w:val="center"/>
              <w:outlineLvl w:val="0"/>
              <w:rPr>
                <w:rFonts w:ascii="Times New Roman" w:hAnsi="Times New Roman"/>
                <w:highlight w:val="yellow"/>
              </w:rPr>
            </w:pPr>
            <w:r>
              <w:rPr>
                <w:rFonts w:ascii="Times New Roman" w:hAnsi="Times New Roman"/>
              </w:rPr>
              <w:t xml:space="preserve">26</w:t>
            </w:r>
            <w:r>
              <w:rPr>
                <w:rFonts w:ascii="Times New Roman" w:hAnsi="Times New Roman"/>
                <w:highlight w:val="yellow"/>
              </w:rPr>
            </w:r>
          </w:p>
        </w:tc>
      </w:tr>
    </w:tbl>
    <w:p>
      <w:pPr>
        <w:pStyle w:val="1088"/>
        <w:pBdr/>
        <w:spacing w:after="0"/>
        <w:ind/>
        <w:rPr>
          <w:b/>
          <w:bCs/>
          <w:i/>
          <w:sz w:val="28"/>
          <w:szCs w:val="28"/>
          <w:highlight w:val="yellow"/>
          <w:lang w:val="ru-RU"/>
        </w:rPr>
      </w:pPr>
      <w:r>
        <w:rPr>
          <w:b/>
          <w:bCs/>
          <w:i/>
          <w:sz w:val="28"/>
          <w:szCs w:val="28"/>
          <w:highlight w:val="yellow"/>
          <w:lang w:val="ru-RU"/>
        </w:rPr>
      </w:r>
      <w:r>
        <w:rPr>
          <w:b/>
          <w:bCs/>
          <w:i/>
          <w:sz w:val="28"/>
          <w:szCs w:val="28"/>
          <w:highlight w:val="yellow"/>
          <w:lang w:val="ru-RU"/>
        </w:rPr>
      </w:r>
    </w:p>
    <w:p>
      <w:pPr>
        <w:pStyle w:val="1088"/>
        <w:pBdr/>
        <w:spacing w:after="0"/>
        <w:ind/>
        <w:jc w:val="center"/>
        <w:rPr>
          <w:b/>
          <w:sz w:val="28"/>
          <w:szCs w:val="28"/>
          <w:lang w:val="ru-RU"/>
        </w:rPr>
      </w:pPr>
      <w:r>
        <w:rPr>
          <w:b/>
          <w:bCs/>
          <w:sz w:val="28"/>
          <w:szCs w:val="28"/>
          <w:lang w:val="ru-RU"/>
        </w:rPr>
        <w:t xml:space="preserve">Естественное движение населения Нижегородской области</w:t>
      </w:r>
      <w:r>
        <w:rPr>
          <w:b/>
          <w:sz w:val="28"/>
          <w:szCs w:val="28"/>
          <w:lang w:val="ru-RU"/>
        </w:rPr>
        <w:t xml:space="preserve"> за 10 лет</w:t>
      </w:r>
      <w:r>
        <w:rPr>
          <w:b/>
          <w:sz w:val="28"/>
          <w:szCs w:val="28"/>
          <w:lang w:val="ru-RU"/>
        </w:rPr>
      </w:r>
    </w:p>
    <w:p>
      <w:pPr>
        <w:pStyle w:val="1088"/>
        <w:pBdr/>
        <w:spacing w:after="0"/>
        <w:ind/>
        <w:jc w:val="center"/>
        <w:rPr>
          <w:b/>
          <w:bCs/>
          <w:i/>
          <w:sz w:val="28"/>
          <w:szCs w:val="28"/>
          <w:highlight w:val="yellow"/>
          <w:lang w:val="ru-RU"/>
        </w:rPr>
      </w:pPr>
      <w:r>
        <w:rPr>
          <w:b/>
          <w:bCs/>
          <w:i/>
          <w:sz w:val="28"/>
          <w:szCs w:val="28"/>
          <w:highlight w:val="yellow"/>
          <w:lang w:val="ru-RU"/>
        </w:rPr>
      </w:r>
      <w:r>
        <w:rPr>
          <w:b/>
          <w:bCs/>
          <w:i/>
          <w:sz w:val="28"/>
          <w:szCs w:val="28"/>
          <w:highlight w:val="yellow"/>
          <w:lang w:val="ru-RU"/>
        </w:rPr>
      </w:r>
    </w:p>
    <w:tbl>
      <w:tblPr>
        <w:jc w:val="center"/>
        <w:tblW w:w="5000"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1187"/>
        <w:gridCol w:w="1979"/>
        <w:gridCol w:w="1845"/>
        <w:gridCol w:w="1768"/>
        <w:gridCol w:w="1770"/>
        <w:gridCol w:w="1877"/>
      </w:tblGrid>
      <w:tr>
        <w:trPr>
          <w:jc w:val="center"/>
          <w:trHeight w:val="1011"/>
          <w:tblHeader/>
        </w:trPr>
        <w:tc>
          <w:tcPr>
            <w:tcBorders>
              <w:top w:val="single" w:color="000000" w:sz="6" w:space="0"/>
              <w:left w:val="single" w:color="000000" w:sz="6" w:space="0"/>
              <w:bottom w:val="single" w:color="000000" w:sz="4" w:space="0"/>
              <w:right w:val="single" w:color="000000" w:sz="6" w:space="0"/>
            </w:tcBorders>
            <w:tcW w:w="1186"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Год</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979"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Число родившихся человек</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845"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Рождаемость</w:t>
            </w:r>
            <w:r>
              <w:rPr>
                <w:rFonts w:ascii="Times New Roman" w:hAnsi="Times New Roman"/>
                <w:b/>
                <w:bCs/>
              </w:rPr>
            </w:r>
          </w:p>
          <w:p>
            <w:pPr>
              <w:pBdr/>
              <w:spacing/>
              <w:ind w:firstLine="0"/>
              <w:jc w:val="center"/>
              <w:rPr>
                <w:rFonts w:ascii="Times New Roman" w:hAnsi="Times New Roman"/>
                <w:b/>
                <w:bCs/>
              </w:rPr>
            </w:pPr>
            <w:r>
              <w:rPr>
                <w:rFonts w:ascii="Times New Roman" w:hAnsi="Times New Roman"/>
                <w:b/>
                <w:bCs/>
              </w:rPr>
              <w:t xml:space="preserve">на 1000 человек населения</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768"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Смертность на 1000 человек населения</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770"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Младенческая смертность на 1000 родившихся</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877"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Естественный прирост на 1000 человек населения</w:t>
            </w:r>
            <w:r>
              <w:rPr>
                <w:rFonts w:ascii="Times New Roman" w:hAnsi="Times New Roman"/>
                <w:b/>
                <w:bCs/>
              </w:rPr>
            </w:r>
          </w:p>
        </w:tc>
      </w:tr>
      <w:tr>
        <w:trPr>
          <w:jc w:val="center"/>
          <w:trHeight w:val="253"/>
        </w:trPr>
        <w:tc>
          <w:tcPr>
            <w:tcBorders>
              <w:top w:val="single" w:color="000000" w:sz="4" w:space="0"/>
              <w:left w:val="single" w:color="000000" w:sz="4" w:space="0"/>
              <w:bottom w:val="single" w:color="000000" w:sz="4" w:space="0"/>
              <w:right w:val="single" w:color="000000" w:sz="4" w:space="0"/>
            </w:tcBorders>
            <w:tcW w:w="1186" w:type="dxa"/>
            <w:vMerge w:val="restart"/>
            <w:textDirection w:val="lrTb"/>
            <w:noWrap w:val="false"/>
          </w:tcPr>
          <w:p>
            <w:pPr>
              <w:pBdr/>
              <w:spacing/>
              <w:ind w:firstLine="0"/>
              <w:jc w:val="center"/>
              <w:rPr>
                <w:rFonts w:ascii="Times New Roman" w:hAnsi="Times New Roman"/>
                <w:b/>
                <w:bCs/>
              </w:rPr>
            </w:pPr>
            <w:r>
              <w:rPr>
                <w:rFonts w:ascii="Times New Roman" w:hAnsi="Times New Roman"/>
                <w:b/>
                <w:bCs/>
              </w:rPr>
              <w:t xml:space="preserve">2014</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vMerge w:val="restart"/>
            <w:textDirection w:val="lrTb"/>
            <w:noWrap w:val="false"/>
          </w:tcPr>
          <w:p>
            <w:pPr>
              <w:pBdr/>
              <w:spacing/>
              <w:ind w:firstLine="0"/>
              <w:jc w:val="center"/>
              <w:rPr>
                <w:rFonts w:ascii="Times New Roman" w:hAnsi="Times New Roman"/>
              </w:rPr>
            </w:pPr>
            <w:r>
              <w:rPr>
                <w:rFonts w:ascii="Times New Roman" w:hAnsi="Times New Roman"/>
              </w:rPr>
              <w:t xml:space="preserve">38 904</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vMerge w:val="restart"/>
            <w:textDirection w:val="lrTb"/>
            <w:noWrap w:val="false"/>
          </w:tcPr>
          <w:p>
            <w:pPr>
              <w:pBdr/>
              <w:spacing/>
              <w:ind w:firstLine="0"/>
              <w:jc w:val="center"/>
              <w:rPr>
                <w:rFonts w:ascii="Times New Roman" w:hAnsi="Times New Roman"/>
              </w:rPr>
            </w:pPr>
            <w:r>
              <w:rPr>
                <w:rFonts w:ascii="Times New Roman" w:hAnsi="Times New Roman"/>
              </w:rPr>
              <w:t xml:space="preserve">11,9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vMerge w:val="restart"/>
            <w:textDirection w:val="lrTb"/>
            <w:noWrap w:val="false"/>
          </w:tcPr>
          <w:p>
            <w:pPr>
              <w:pBdr/>
              <w:spacing/>
              <w:ind w:firstLine="0"/>
              <w:jc w:val="center"/>
              <w:rPr>
                <w:rFonts w:ascii="Times New Roman" w:hAnsi="Times New Roman"/>
                <w:bCs/>
              </w:rPr>
            </w:pPr>
            <w:r>
              <w:rPr>
                <w:rFonts w:ascii="Times New Roman" w:hAnsi="Times New Roman"/>
                <w:bCs/>
              </w:rPr>
              <w:t xml:space="preserve">15,9</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vMerge w:val="restart"/>
            <w:textDirection w:val="lrTb"/>
            <w:noWrap w:val="false"/>
          </w:tcPr>
          <w:p>
            <w:pPr>
              <w:pBdr/>
              <w:spacing/>
              <w:ind w:firstLine="0"/>
              <w:jc w:val="center"/>
              <w:rPr>
                <w:rFonts w:ascii="Times New Roman" w:hAnsi="Times New Roman"/>
                <w:bCs/>
              </w:rPr>
            </w:pPr>
            <w:r>
              <w:rPr>
                <w:rFonts w:ascii="Times New Roman" w:hAnsi="Times New Roman"/>
                <w:bCs/>
              </w:rPr>
              <w:t xml:space="preserve">7,7</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vMerge w:val="restart"/>
            <w:textDirection w:val="lrTb"/>
            <w:noWrap w:val="false"/>
          </w:tcPr>
          <w:p>
            <w:pPr>
              <w:pBdr/>
              <w:spacing/>
              <w:ind w:firstLine="0"/>
              <w:jc w:val="center"/>
              <w:rPr>
                <w:rFonts w:ascii="Times New Roman" w:hAnsi="Times New Roman"/>
                <w:bCs/>
              </w:rPr>
            </w:pPr>
            <w:r>
              <w:rPr>
                <w:rFonts w:ascii="Times New Roman" w:hAnsi="Times New Roman"/>
                <w:bCs/>
              </w:rPr>
              <w:t xml:space="preserve">-4,0</w:t>
            </w:r>
            <w:r>
              <w:rPr>
                <w:rFonts w:ascii="Times New Roman" w:hAnsi="Times New Roman"/>
                <w:bCs/>
              </w:rPr>
            </w:r>
          </w:p>
        </w:tc>
      </w:tr>
      <w:tr>
        <w:trPr>
          <w:jc w:val="center"/>
        </w:trPr>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Bdr/>
              <w:spacing/>
              <w:ind w:firstLine="0"/>
              <w:jc w:val="center"/>
              <w:rPr>
                <w:rFonts w:ascii="Times New Roman" w:hAnsi="Times New Roman"/>
                <w:b/>
                <w:bCs/>
              </w:rPr>
            </w:pPr>
            <w:r>
              <w:rPr>
                <w:rFonts w:ascii="Times New Roman" w:hAnsi="Times New Roman"/>
                <w:b/>
                <w:bCs/>
              </w:rPr>
              <w:t xml:space="preserve">2015</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40 094</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12,3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15,5</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6,9</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-3,2</w:t>
            </w:r>
            <w:r>
              <w:rPr>
                <w:rFonts w:ascii="Times New Roman" w:hAnsi="Times New Roman"/>
                <w:bCs/>
              </w:rPr>
            </w:r>
          </w:p>
        </w:tc>
      </w:tr>
      <w:tr>
        <w:trPr>
          <w:jc w:val="center"/>
        </w:trPr>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Bdr/>
              <w:spacing/>
              <w:ind w:firstLine="0"/>
              <w:jc w:val="center"/>
              <w:rPr>
                <w:rFonts w:ascii="Times New Roman" w:hAnsi="Times New Roman"/>
                <w:b/>
                <w:bCs/>
              </w:rPr>
            </w:pPr>
            <w:r>
              <w:rPr>
                <w:rFonts w:ascii="Times New Roman" w:hAnsi="Times New Roman"/>
                <w:b/>
                <w:bCs/>
              </w:rPr>
              <w:t xml:space="preserve">2016</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38 678</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11,9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15,4</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6,5</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-3,5</w:t>
            </w:r>
            <w:r>
              <w:rPr>
                <w:rFonts w:ascii="Times New Roman" w:hAnsi="Times New Roman"/>
                <w:bCs/>
              </w:rPr>
            </w:r>
          </w:p>
        </w:tc>
      </w:tr>
      <w:tr>
        <w:trPr>
          <w:jc w:val="center"/>
        </w:trPr>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Bdr/>
              <w:spacing/>
              <w:ind w:firstLine="0"/>
              <w:jc w:val="center"/>
              <w:rPr>
                <w:rFonts w:ascii="Times New Roman" w:hAnsi="Times New Roman"/>
                <w:b/>
                <w:bCs/>
              </w:rPr>
            </w:pPr>
            <w:r>
              <w:rPr>
                <w:rFonts w:ascii="Times New Roman" w:hAnsi="Times New Roman"/>
                <w:b/>
                <w:bCs/>
              </w:rPr>
              <w:t xml:space="preserve">2017</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34 233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10,6</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14,7</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5,2</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-4,1</w:t>
            </w:r>
            <w:r>
              <w:rPr>
                <w:rFonts w:ascii="Times New Roman" w:hAnsi="Times New Roman"/>
                <w:bCs/>
              </w:rPr>
            </w:r>
          </w:p>
        </w:tc>
      </w:tr>
      <w:tr>
        <w:trPr>
          <w:jc w:val="center"/>
        </w:trPr>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Bdr/>
              <w:spacing/>
              <w:ind w:firstLine="0"/>
              <w:jc w:val="center"/>
              <w:rPr>
                <w:rFonts w:ascii="Times New Roman" w:hAnsi="Times New Roman"/>
                <w:b/>
                <w:bCs/>
              </w:rPr>
            </w:pPr>
            <w:r>
              <w:rPr>
                <w:rFonts w:ascii="Times New Roman" w:hAnsi="Times New Roman"/>
                <w:b/>
                <w:bCs/>
              </w:rPr>
              <w:t xml:space="preserve">2018</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32 021</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9,9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15,0</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5,8</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-5,1</w:t>
            </w:r>
            <w:r>
              <w:rPr>
                <w:rFonts w:ascii="Times New Roman" w:hAnsi="Times New Roman"/>
                <w:bCs/>
              </w:rPr>
            </w:r>
          </w:p>
        </w:tc>
      </w:tr>
      <w:tr>
        <w:trPr>
          <w:jc w:val="center"/>
        </w:trPr>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Bdr/>
              <w:spacing/>
              <w:ind w:firstLine="0"/>
              <w:jc w:val="center"/>
              <w:rPr>
                <w:rFonts w:ascii="Times New Roman" w:hAnsi="Times New Roman"/>
                <w:b/>
                <w:bCs/>
              </w:rPr>
            </w:pPr>
            <w:r>
              <w:rPr>
                <w:rFonts w:ascii="Times New Roman" w:hAnsi="Times New Roman"/>
                <w:b/>
                <w:bCs/>
              </w:rPr>
              <w:t xml:space="preserve">2019</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28 732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9,0</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14,6</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5,1</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-5,6</w:t>
            </w:r>
            <w:r>
              <w:rPr>
                <w:rFonts w:ascii="Times New Roman" w:hAnsi="Times New Roman"/>
                <w:bCs/>
              </w:rPr>
            </w:r>
          </w:p>
        </w:tc>
      </w:tr>
      <w:tr>
        <w:trPr>
          <w:jc w:val="center"/>
        </w:trPr>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Bdr/>
              <w:spacing/>
              <w:ind w:firstLine="0"/>
              <w:jc w:val="center"/>
              <w:rPr>
                <w:rFonts w:ascii="Times New Roman" w:hAnsi="Times New Roman"/>
                <w:b/>
                <w:bCs/>
              </w:rPr>
            </w:pPr>
            <w:r>
              <w:rPr>
                <w:rFonts w:ascii="Times New Roman" w:hAnsi="Times New Roman"/>
                <w:b/>
                <w:bCs/>
              </w:rPr>
              <w:t xml:space="preserve">2020</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27 679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8,7</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17,3</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4,5</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-8,6</w:t>
            </w:r>
            <w:r>
              <w:rPr>
                <w:rFonts w:ascii="Times New Roman" w:hAnsi="Times New Roman"/>
                <w:bCs/>
              </w:rPr>
            </w:r>
          </w:p>
        </w:tc>
      </w:tr>
      <w:tr>
        <w:trPr>
          <w:jc w:val="center"/>
        </w:trPr>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Bdr/>
              <w:spacing/>
              <w:ind w:firstLine="0"/>
              <w:jc w:val="center"/>
              <w:rPr>
                <w:rFonts w:ascii="Times New Roman" w:hAnsi="Times New Roman"/>
                <w:b/>
                <w:bCs/>
              </w:rPr>
            </w:pPr>
            <w:r>
              <w:rPr>
                <w:rFonts w:ascii="Times New Roman" w:hAnsi="Times New Roman"/>
                <w:b/>
                <w:bCs/>
              </w:rPr>
              <w:t xml:space="preserve">2021 </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26 120</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8,3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19,9</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4,3</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-11,6</w:t>
            </w:r>
            <w:r>
              <w:rPr>
                <w:rFonts w:ascii="Times New Roman" w:hAnsi="Times New Roman"/>
                <w:bCs/>
              </w:rPr>
            </w:r>
          </w:p>
        </w:tc>
      </w:tr>
      <w:tr>
        <w:trPr>
          <w:jc w:val="center"/>
        </w:trPr>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Bdr/>
              <w:spacing/>
              <w:ind w:firstLine="0"/>
              <w:jc w:val="center"/>
              <w:rPr>
                <w:rFonts w:ascii="Times New Roman" w:hAnsi="Times New Roman"/>
                <w:b/>
                <w:bCs/>
              </w:rPr>
            </w:pPr>
            <w:r>
              <w:rPr>
                <w:rFonts w:ascii="Times New Roman" w:hAnsi="Times New Roman"/>
                <w:b/>
                <w:bCs/>
              </w:rPr>
              <w:t xml:space="preserve">2022</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24 032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7,7</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15,6</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4,7</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-7,9</w:t>
            </w:r>
            <w:r>
              <w:rPr>
                <w:rFonts w:ascii="Times New Roman" w:hAnsi="Times New Roman"/>
                <w:bCs/>
              </w:rPr>
            </w:r>
          </w:p>
        </w:tc>
      </w:tr>
      <w:tr>
        <w:trPr>
          <w:jc w:val="center"/>
        </w:trPr>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Bdr/>
              <w:spacing/>
              <w:ind w:firstLine="0"/>
              <w:jc w:val="center"/>
              <w:rPr>
                <w:rFonts w:ascii="Times New Roman" w:hAnsi="Times New Roman"/>
                <w:b/>
                <w:bCs/>
              </w:rPr>
            </w:pPr>
            <w:r>
              <w:rPr>
                <w:rFonts w:ascii="Times New Roman" w:hAnsi="Times New Roman"/>
                <w:b/>
                <w:bCs/>
              </w:rPr>
              <w:t xml:space="preserve">2023</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23 165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7,5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14,5</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3,9</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-7</w:t>
            </w:r>
            <w:r>
              <w:rPr>
                <w:rFonts w:ascii="Times New Roman" w:hAnsi="Times New Roman"/>
                <w:bCs/>
              </w:rPr>
            </w:r>
          </w:p>
        </w:tc>
      </w:tr>
      <w:tr>
        <w:trPr>
          <w:jc w:val="center"/>
        </w:trPr>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Bdr/>
              <w:spacing/>
              <w:ind w:firstLine="0"/>
              <w:jc w:val="center"/>
              <w:rPr>
                <w:rFonts w:ascii="Times New Roman" w:hAnsi="Times New Roman"/>
                <w:b/>
                <w:bCs/>
              </w:rPr>
            </w:pPr>
            <w:r>
              <w:rPr>
                <w:rFonts w:ascii="Times New Roman" w:hAnsi="Times New Roman"/>
                <w:b/>
                <w:bCs/>
              </w:rPr>
              <w:t xml:space="preserve">2024</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21 995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7,2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7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14,9</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7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3,5</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7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-7,7</w:t>
            </w:r>
            <w:r>
              <w:rPr>
                <w:rFonts w:ascii="Times New Roman" w:hAnsi="Times New Roman"/>
                <w:bCs/>
              </w:rPr>
            </w:r>
          </w:p>
        </w:tc>
      </w:tr>
    </w:tbl>
    <w:p>
      <w:pPr>
        <w:pBdr/>
        <w:spacing/>
        <w:ind/>
        <w:jc w:val="center"/>
        <w:rPr>
          <w:rFonts w:ascii="Times New Roman" w:hAnsi="Times New Roman"/>
          <w:b/>
          <w:sz w:val="28"/>
          <w:szCs w:val="28"/>
          <w:highlight w:val="white"/>
        </w:rPr>
      </w:pPr>
      <w:r>
        <w:rPr>
          <w:rFonts w:ascii="Times New Roman" w:hAnsi="Times New Roman"/>
          <w:b/>
          <w:sz w:val="28"/>
          <w:szCs w:val="28"/>
          <w:highlight w:val="white"/>
        </w:rPr>
      </w:r>
      <w:r>
        <w:rPr>
          <w:rFonts w:ascii="Times New Roman" w:hAnsi="Times New Roman"/>
          <w:b/>
          <w:sz w:val="28"/>
          <w:szCs w:val="28"/>
          <w:highlight w:val="white"/>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Численность детей Нижегородской области</w:t>
      </w:r>
      <w:r>
        <w:rPr>
          <w:rFonts w:ascii="Times New Roman" w:hAnsi="Times New Roman"/>
          <w:b/>
          <w:sz w:val="28"/>
          <w:szCs w:val="28"/>
          <w:highlight w:val="white"/>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по полу и возрасту на </w:t>
      </w:r>
      <w:r>
        <w:rPr>
          <w:rFonts w:ascii="Times New Roman" w:hAnsi="Times New Roman"/>
          <w:b/>
          <w:bCs/>
          <w:sz w:val="28"/>
          <w:szCs w:val="28"/>
          <w:highlight w:val="white"/>
        </w:rPr>
        <w:t xml:space="preserve">1 января 2024 года</w:t>
      </w:r>
      <w:r>
        <w:rPr>
          <w:rFonts w:ascii="Times New Roman" w:hAnsi="Times New Roman"/>
          <w:b/>
          <w:sz w:val="28"/>
          <w:szCs w:val="28"/>
          <w:highlight w:val="white"/>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tbl>
      <w:tblPr>
        <w:jc w:val="center"/>
        <w:tblW w:w="5000"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2606"/>
        <w:gridCol w:w="2606"/>
        <w:gridCol w:w="2607"/>
        <w:gridCol w:w="2607"/>
      </w:tblGrid>
      <w:tr>
        <w:trPr>
          <w:jc w:val="center"/>
          <w:trHeight w:val="161"/>
          <w:tblHeader/>
        </w:trPr>
        <w:tc>
          <w:tcPr>
            <w:tcBorders>
              <w:top w:val="single" w:color="000000" w:sz="6" w:space="0"/>
              <w:left w:val="single" w:color="000000" w:sz="6" w:space="0"/>
              <w:bottom w:val="single" w:color="000000" w:sz="4" w:space="0"/>
              <w:right w:val="single" w:color="000000" w:sz="6" w:space="0"/>
            </w:tcBorders>
            <w:tcW w:w="1250" w:type="pct"/>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Возраст, лет</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250" w:type="pct"/>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Все население, человек</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250" w:type="pct"/>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в том числе мужское</w:t>
            </w:r>
            <w:r>
              <w:rPr>
                <w:rFonts w:ascii="Times New Roman" w:hAnsi="Times New Roman"/>
                <w:b/>
                <w:bCs/>
              </w:rPr>
            </w:r>
          </w:p>
        </w:tc>
        <w:tc>
          <w:tcPr>
            <w:tcBorders>
              <w:top w:val="single" w:color="000000" w:sz="6" w:space="0"/>
              <w:left w:val="single" w:color="000000" w:sz="6" w:space="0"/>
              <w:bottom w:val="single" w:color="000000" w:sz="4" w:space="0"/>
              <w:right w:val="single" w:color="000000" w:sz="6" w:space="0"/>
            </w:tcBorders>
            <w:tcW w:w="1250" w:type="pct"/>
            <w:vAlign w:val="center"/>
            <w:textDirection w:val="lrTb"/>
            <w:noWrap/>
          </w:tcPr>
          <w:p>
            <w:pPr>
              <w:pBdr/>
              <w:spacing/>
              <w:ind w:firstLine="0"/>
              <w:jc w:val="center"/>
              <w:rPr>
                <w:rFonts w:ascii="Times New Roman" w:hAnsi="Times New Roman"/>
                <w:b/>
                <w:bCs/>
              </w:rPr>
            </w:pPr>
            <w:r>
              <w:rPr>
                <w:rFonts w:ascii="Times New Roman" w:hAnsi="Times New Roman"/>
                <w:b/>
                <w:bCs/>
              </w:rPr>
              <w:t xml:space="preserve">в том числе женское</w:t>
            </w:r>
            <w:r>
              <w:rPr>
                <w:rFonts w:ascii="Times New Roman" w:hAnsi="Times New Roman"/>
                <w:b/>
                <w:bCs/>
              </w:rPr>
            </w:r>
          </w:p>
        </w:tc>
      </w:tr>
      <w:tr>
        <w:trPr>
          <w:jc w:val="center"/>
          <w:trHeight w:val="135"/>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До 1 года</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23 056</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11 884</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11 172</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23 915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12 241</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11 674</w:t>
            </w:r>
            <w:r>
              <w:rPr>
                <w:rFonts w:ascii="Times New Roman" w:hAnsi="Times New Roman"/>
              </w:rPr>
            </w:r>
          </w:p>
        </w:tc>
      </w:tr>
      <w:tr>
        <w:trPr>
          <w:jc w:val="center"/>
          <w:trHeight w:val="279"/>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26 036</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13 400</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12 636</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27 583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14 267</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13 316</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4</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28 599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14 664</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13 935</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31 887</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16 610</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15 277</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6</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34 147</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17 632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16 515</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7</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38 481</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19 777</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18 704</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8</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40 099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20 641</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19 458</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38 491</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19 778</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18 713</w:t>
            </w:r>
            <w:r>
              <w:rPr>
                <w:rFonts w:ascii="Times New Roman" w:hAnsi="Times New Roman"/>
              </w:rPr>
            </w:r>
          </w:p>
        </w:tc>
      </w:tr>
      <w:tr>
        <w:trPr>
          <w:jc w:val="center"/>
          <w:trHeight w:val="198"/>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10</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38 316</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19 574</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18 742</w:t>
            </w:r>
            <w:r>
              <w:rPr>
                <w:rFonts w:ascii="Times New Roman" w:hAnsi="Times New Roman"/>
              </w:rPr>
            </w:r>
          </w:p>
        </w:tc>
      </w:tr>
      <w:tr>
        <w:trPr>
          <w:jc w:val="center"/>
          <w:trHeight w:val="218"/>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11</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38 368</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19 630</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18 738</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36 092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18 576</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17 516</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34 492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17 593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16 899</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14</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34 773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17 958</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16 815</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33 969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17 422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16 547</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16</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31 925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16 459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15 466</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17</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29 923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15 279</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14 644</w:t>
            </w:r>
            <w:r>
              <w:rPr>
                <w:rFonts w:ascii="Times New Roman" w:hAnsi="Times New Roman"/>
              </w:rPr>
            </w:r>
          </w:p>
        </w:tc>
      </w:tr>
      <w:tr>
        <w:trPr>
          <w:jc w:val="center"/>
          <w:trHeight w:val="241"/>
        </w:trPr>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Всего 0-17 лет</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590 152 </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303 385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50" w:type="pct"/>
            <w:vAlign w:val="bottom"/>
            <w:textDirection w:val="lrTb"/>
            <w:noWrap/>
          </w:tcPr>
          <w:p>
            <w:pPr>
              <w:pBdr/>
              <w:spacing/>
              <w:ind w:firstLine="0"/>
              <w:jc w:val="center"/>
              <w:rPr>
                <w:rFonts w:ascii="Times New Roman" w:hAnsi="Times New Roman"/>
              </w:rPr>
            </w:pPr>
            <w:r>
              <w:rPr>
                <w:rFonts w:ascii="Times New Roman" w:hAnsi="Times New Roman"/>
              </w:rPr>
              <w:t xml:space="preserve">286 767</w:t>
            </w:r>
            <w:r>
              <w:rPr>
                <w:rFonts w:ascii="Times New Roman" w:hAnsi="Times New Roman"/>
              </w:rPr>
            </w:r>
          </w:p>
        </w:tc>
      </w:tr>
    </w:tbl>
    <w:p>
      <w:pPr>
        <w:pStyle w:val="1088"/>
        <w:pBdr/>
        <w:spacing w:after="0"/>
        <w:ind/>
        <w:rPr>
          <w:bCs/>
          <w:sz w:val="28"/>
          <w:szCs w:val="28"/>
          <w:highlight w:val="yellow"/>
        </w:rPr>
      </w:pPr>
      <w:r>
        <w:rPr>
          <w:bCs/>
          <w:sz w:val="28"/>
          <w:szCs w:val="28"/>
          <w:highlight w:val="yellow"/>
        </w:rPr>
      </w:r>
      <w:r>
        <w:rPr>
          <w:bCs/>
          <w:sz w:val="28"/>
          <w:szCs w:val="28"/>
          <w:highlight w:val="yellow"/>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numPr>
          <w:ilvl w:val="0"/>
          <w:numId w:val="2"/>
        </w:numPr>
        <w:pBdr/>
        <w:spacing/>
        <w:ind w:firstLine="0" w:left="0"/>
        <w:jc w:val="center"/>
        <w:rPr>
          <w:rFonts w:ascii="Times New Roman" w:hAnsi="Times New Roman"/>
          <w:b/>
          <w:sz w:val="28"/>
          <w:szCs w:val="28"/>
          <w:u w:val="single"/>
        </w:rPr>
      </w:pPr>
      <w:r>
        <w:rPr>
          <w:rFonts w:ascii="Times New Roman" w:hAnsi="Times New Roman"/>
          <w:b/>
          <w:sz w:val="28"/>
          <w:szCs w:val="28"/>
          <w:u w:val="single"/>
        </w:rPr>
        <w:t xml:space="preserve">Уровень и качество жизни семей, имеющих детей</w:t>
      </w:r>
      <w:r>
        <w:rPr>
          <w:rFonts w:ascii="Times New Roman" w:hAnsi="Times New Roman"/>
          <w:b/>
          <w:sz w:val="28"/>
          <w:szCs w:val="28"/>
          <w:u w:val="single"/>
        </w:rPr>
      </w:r>
    </w:p>
    <w:p>
      <w:pPr>
        <w:pBdr/>
        <w:spacing/>
        <w:ind/>
        <w:jc w:val="center"/>
        <w:rPr>
          <w:rFonts w:ascii="Times New Roman" w:hAnsi="Times New Roman"/>
          <w:b/>
          <w:sz w:val="28"/>
          <w:szCs w:val="28"/>
          <w:highlight w:val="yellow"/>
          <w:u w:val="single"/>
        </w:rPr>
      </w:pPr>
      <w:r>
        <w:rPr>
          <w:rFonts w:ascii="Times New Roman" w:hAnsi="Times New Roman"/>
          <w:b/>
          <w:sz w:val="28"/>
          <w:szCs w:val="28"/>
          <w:highlight w:val="yellow"/>
          <w:u w:val="single"/>
        </w:rPr>
      </w:r>
      <w:r>
        <w:rPr>
          <w:rFonts w:ascii="Times New Roman" w:hAnsi="Times New Roman"/>
          <w:b/>
          <w:sz w:val="28"/>
          <w:szCs w:val="28"/>
          <w:highlight w:val="yellow"/>
          <w:u w:val="single"/>
        </w:rPr>
      </w:r>
    </w:p>
    <w:p>
      <w:pPr>
        <w:pBdr/>
        <w:spacing/>
        <w:ind/>
        <w:jc w:val="center"/>
        <w:outlineLvl w:val="0"/>
        <w:rPr>
          <w:rFonts w:ascii="Times New Roman" w:hAnsi="Times New Roman"/>
          <w:b/>
          <w:sz w:val="28"/>
          <w:szCs w:val="28"/>
        </w:rPr>
      </w:pPr>
      <w:r>
        <w:rPr>
          <w:rFonts w:ascii="Times New Roman" w:hAnsi="Times New Roman"/>
          <w:b/>
          <w:sz w:val="28"/>
          <w:szCs w:val="28"/>
        </w:rPr>
        <w:t xml:space="preserve">2.1. Социально-экономические условия региона для реализации государственной политики в отношении семей, имеющих детей</w:t>
      </w:r>
      <w:r>
        <w:rPr>
          <w:rFonts w:ascii="Times New Roman" w:hAnsi="Times New Roman"/>
          <w:b/>
          <w:sz w:val="28"/>
          <w:szCs w:val="28"/>
        </w:rPr>
      </w:r>
    </w:p>
    <w:p>
      <w:pPr>
        <w:pBdr/>
        <w:spacing/>
        <w:ind/>
        <w:jc w:val="center"/>
        <w:outlineLvl w:val="0"/>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tabs>
          <w:tab w:val="left" w:leader="none" w:pos="4140"/>
        </w:tabs>
        <w:spacing/>
        <w:ind/>
        <w:rPr>
          <w:rFonts w:ascii="Times New Roman" w:hAnsi="Times New Roman"/>
        </w:rPr>
      </w:pPr>
      <w:r>
        <w:rPr>
          <w:rFonts w:ascii="Times New Roman" w:hAnsi="Times New Roman"/>
          <w:sz w:val="28"/>
          <w:szCs w:val="28"/>
        </w:rPr>
        <w:t xml:space="preserve">Важнейшим условием для решения социальных задач, включая повышение эффективности государственной политики по поддержке семей и детей, является развитая экономика. Поэтому первоочере</w:t>
      </w:r>
      <w:r>
        <w:rPr>
          <w:rFonts w:ascii="Times New Roman" w:hAnsi="Times New Roman"/>
          <w:sz w:val="28"/>
          <w:szCs w:val="28"/>
        </w:rPr>
        <w:t xml:space="preserve">дное внимание при определении мер социально-экономического развития уделяется поддержанию макроэкономической стабильности, формированию благоприятных условий для привлечения инвестиций в экономику, созданию других условий устойчивой экономической динамики.</w:t>
      </w:r>
      <w:r>
        <w:rPr>
          <w:rFonts w:ascii="Times New Roman" w:hAnsi="Times New Roman"/>
        </w:rPr>
      </w:r>
    </w:p>
    <w:p>
      <w:pPr>
        <w:pBdr/>
        <w:tabs>
          <w:tab w:val="left" w:leader="none" w:pos="4140"/>
        </w:tabs>
        <w:spacing/>
        <w:ind/>
        <w:rPr>
          <w:rFonts w:ascii="Times New Roman" w:hAnsi="Times New Roman"/>
        </w:rPr>
      </w:pPr>
      <w:r>
        <w:rPr>
          <w:rFonts w:ascii="Times New Roman" w:hAnsi="Times New Roman"/>
          <w:sz w:val="28"/>
          <w:szCs w:val="28"/>
        </w:rPr>
        <w:t xml:space="preserve">По оценке экономический рост Нижегородской области в 2025 году составил 101,1%. Индекс физического объема валового регионального продукта в 2024 году составил 104,1%, в 2023 году – 111,1%.</w:t>
      </w:r>
      <w:r>
        <w:rPr>
          <w:rFonts w:ascii="Times New Roman" w:hAnsi="Times New Roman"/>
        </w:rPr>
      </w:r>
    </w:p>
    <w:p>
      <w:pPr>
        <w:pBdr/>
        <w:tabs>
          <w:tab w:val="left" w:leader="none" w:pos="4140"/>
        </w:tabs>
        <w:spacing/>
        <w:ind/>
        <w:rPr>
          <w:rFonts w:ascii="Times New Roman" w:hAnsi="Times New Roman"/>
        </w:rPr>
      </w:pPr>
      <w:r>
        <w:rPr>
          <w:rFonts w:ascii="Times New Roman" w:hAnsi="Times New Roman"/>
          <w:sz w:val="28"/>
          <w:szCs w:val="28"/>
        </w:rPr>
        <w:t xml:space="preserve">Объем отгрузки продукции промышленного производства за 2025 год составил 2,5 трлн рублей, индекс промышленного производства – 100,9% к уровню 2024 года (в 2024 году индекс составил 104,9%, в 2023 году – 111,8%). При этом объём производства продукции обраба</w:t>
      </w:r>
      <w:r>
        <w:rPr>
          <w:rFonts w:ascii="Times New Roman" w:hAnsi="Times New Roman"/>
          <w:sz w:val="28"/>
          <w:szCs w:val="28"/>
        </w:rPr>
        <w:t xml:space="preserve">тывающими предприятиями области (в сопоставимых ценах) увеличился по сравнению с 2024 годом на 1,1% (в 2024 году – рост на 5%, в 2023 году – рост на 12,2%). По объему отгруженной продукции обрабатывающих предприятий в 2025 году – 2,3 трлн рублей – область </w:t>
      </w:r>
      <w:r>
        <w:rPr>
          <w:rFonts w:ascii="Times New Roman" w:hAnsi="Times New Roman"/>
          <w:sz w:val="28"/>
          <w:szCs w:val="28"/>
        </w:rPr>
        <w:t xml:space="preserve">занимает 2 место в ПФО и 8 место среди регионов России.</w:t>
      </w:r>
      <w:r>
        <w:rPr>
          <w:rFonts w:ascii="Times New Roman" w:hAnsi="Times New Roman"/>
        </w:rPr>
      </w:r>
    </w:p>
    <w:p>
      <w:pPr>
        <w:pBdr/>
        <w:tabs>
          <w:tab w:val="left" w:leader="none" w:pos="4140"/>
        </w:tabs>
        <w:spacing/>
        <w:ind/>
        <w:rPr>
          <w:rFonts w:ascii="Times New Roman" w:hAnsi="Times New Roman"/>
        </w:rPr>
      </w:pPr>
      <w:r>
        <w:rPr>
          <w:rFonts w:ascii="Times New Roman" w:hAnsi="Times New Roman"/>
          <w:sz w:val="28"/>
          <w:szCs w:val="28"/>
        </w:rPr>
        <w:t xml:space="preserve">В строительном комплексе объем работ, выполненных за 2025 год, составил 305 млрд рублей, что на 17% ниже уровня 2024 года (темп роста</w:t>
      </w:r>
      <w:r>
        <w:rPr>
          <w:rFonts w:ascii="Times New Roman" w:hAnsi="Times New Roman"/>
        </w:rPr>
        <w:t xml:space="preserve"> </w:t>
      </w:r>
      <w:r>
        <w:rPr>
          <w:rFonts w:ascii="Times New Roman" w:hAnsi="Times New Roman"/>
          <w:sz w:val="28"/>
          <w:szCs w:val="28"/>
        </w:rPr>
        <w:t xml:space="preserve">в 2024 году – 100,8%, в 2023 году – 118,9%). По объемам строительных работ Нижегородская область занимает 3 место среди регионов Приволжского федерального округа и 16 место среди регионов России.</w:t>
      </w:r>
      <w:r>
        <w:rPr>
          <w:rFonts w:ascii="Times New Roman" w:hAnsi="Times New Roman"/>
        </w:rPr>
      </w:r>
    </w:p>
    <w:p>
      <w:pPr>
        <w:pBdr/>
        <w:tabs>
          <w:tab w:val="left" w:leader="none" w:pos="4140"/>
        </w:tabs>
        <w:spacing/>
        <w:ind/>
        <w:rPr>
          <w:rFonts w:ascii="Times New Roman" w:hAnsi="Times New Roman"/>
        </w:rPr>
      </w:pPr>
      <w:r>
        <w:rPr>
          <w:rFonts w:ascii="Times New Roman" w:hAnsi="Times New Roman"/>
          <w:sz w:val="28"/>
          <w:szCs w:val="28"/>
        </w:rPr>
        <w:t xml:space="preserve">По итогам 2025 года было введен</w:t>
      </w:r>
      <w:r>
        <w:rPr>
          <w:rFonts w:ascii="Times New Roman" w:hAnsi="Times New Roman"/>
          <w:sz w:val="28"/>
          <w:szCs w:val="28"/>
        </w:rPr>
        <w:t xml:space="preserve">о 1757,3 тыс. кв. метров жилья, что составило 84,7% к уровню 2024 года (темп роста в 2024 году – 108,1%, в 2023 году – 109,3%). По объемам ввода жилья Нижегородская область занимает 4 место в Приволжском федеральном округе и 18 место среди регионов России.</w:t>
      </w:r>
      <w:r>
        <w:rPr>
          <w:rFonts w:ascii="Times New Roman" w:hAnsi="Times New Roman"/>
        </w:rPr>
      </w:r>
    </w:p>
    <w:p>
      <w:pPr>
        <w:pBdr/>
        <w:tabs>
          <w:tab w:val="left" w:leader="none" w:pos="4140"/>
        </w:tabs>
        <w:spacing/>
        <w:ind/>
        <w:rPr>
          <w:rFonts w:ascii="Times New Roman" w:hAnsi="Times New Roman"/>
        </w:rPr>
      </w:pPr>
      <w:r>
        <w:rPr>
          <w:rFonts w:ascii="Times New Roman" w:hAnsi="Times New Roman"/>
          <w:sz w:val="28"/>
          <w:szCs w:val="28"/>
        </w:rPr>
        <w:t xml:space="preserve">Объем инвестиций в основной капитал за 2025 год составил 742,8 млрд рублей, индекс физического объема инвестиций – 90,2% к 2024 году (ИФО инвестиций в 2024 году – 102,3%, в 2023 году – 132,2%).</w:t>
      </w:r>
      <w:r>
        <w:rPr>
          <w:rFonts w:ascii="Times New Roman" w:hAnsi="Times New Roman"/>
        </w:rPr>
      </w:r>
    </w:p>
    <w:p>
      <w:pPr>
        <w:pBdr/>
        <w:tabs>
          <w:tab w:val="left" w:leader="none" w:pos="4140"/>
        </w:tabs>
        <w:spacing/>
        <w:ind/>
        <w:rPr>
          <w:rFonts w:ascii="Times New Roman" w:hAnsi="Times New Roman"/>
          <w:sz w:val="28"/>
          <w:szCs w:val="28"/>
        </w:rPr>
      </w:pPr>
      <w:r>
        <w:rPr>
          <w:rFonts w:ascii="Times New Roman" w:hAnsi="Times New Roman"/>
          <w:sz w:val="28"/>
          <w:szCs w:val="28"/>
        </w:rPr>
        <w:t xml:space="preserve">По стоимостному объему инвестиций в основной капитал регион занимает 3 место в Приволжском федеральном округе и 17 место в России. </w:t>
      </w:r>
      <w:r>
        <w:rPr>
          <w:rFonts w:ascii="Times New Roman" w:hAnsi="Times New Roman"/>
          <w:sz w:val="28"/>
          <w:szCs w:val="28"/>
        </w:rPr>
      </w:r>
    </w:p>
    <w:p>
      <w:pPr>
        <w:pBdr/>
        <w:tabs>
          <w:tab w:val="left" w:leader="none" w:pos="4140"/>
        </w:tabs>
        <w:spacing/>
        <w:ind/>
        <w:rPr>
          <w:rFonts w:ascii="Times New Roman" w:hAnsi="Times New Roman"/>
          <w:sz w:val="28"/>
          <w:szCs w:val="28"/>
        </w:rPr>
      </w:pPr>
      <w:r>
        <w:rPr>
          <w:rFonts w:ascii="Times New Roman" w:hAnsi="Times New Roman"/>
          <w:sz w:val="28"/>
          <w:szCs w:val="28"/>
        </w:rPr>
        <w:t xml:space="preserve">Оборот розничной торговли в сопоставимых ценах увеличился на 3,9% относительно 2024 года (в 2024 году – рост на 7,9%, в 2023 году – на 8,3%) и составил 1414,3 млрд рублей. По обороту розничной торговли Нижегородская </w:t>
      </w:r>
      <w:r>
        <w:rPr>
          <w:rFonts w:ascii="Times New Roman" w:hAnsi="Times New Roman"/>
          <w:sz w:val="28"/>
          <w:szCs w:val="28"/>
        </w:rPr>
        <w:t xml:space="preserve">область занимает 3 место в Приволжском федеральном округе и 9 место среди регионов России.</w:t>
      </w:r>
      <w:r>
        <w:rPr>
          <w:rFonts w:ascii="Times New Roman" w:hAnsi="Times New Roman"/>
          <w:sz w:val="28"/>
          <w:szCs w:val="28"/>
        </w:rPr>
      </w:r>
    </w:p>
    <w:p>
      <w:pPr>
        <w:pBdr/>
        <w:tabs>
          <w:tab w:val="left" w:leader="none" w:pos="4140"/>
        </w:tabs>
        <w:spacing/>
        <w:ind/>
        <w:rPr>
          <w:rFonts w:ascii="Times New Roman" w:hAnsi="Times New Roman"/>
        </w:rPr>
      </w:pPr>
      <w:r>
        <w:rPr>
          <w:rFonts w:ascii="Times New Roman" w:hAnsi="Times New Roman"/>
          <w:sz w:val="28"/>
          <w:szCs w:val="28"/>
        </w:rPr>
        <w:t xml:space="preserve">Объем платных услуг населению в 2025 году составил 37</w:t>
      </w:r>
      <w:r>
        <w:rPr>
          <w:rFonts w:ascii="Times New Roman" w:hAnsi="Times New Roman"/>
          <w:sz w:val="28"/>
          <w:szCs w:val="28"/>
        </w:rPr>
        <w:t xml:space="preserve">8,4 млрд рублей и увеличился в сопоставимых ценах на 6,1% по сравнению с 2024 годом (темп роста в 2024 году – 111,3%, в 2023 году – 103,1%). По объему платных услуг область занимает 3 место в Приволжском федеральном округе и 10 место среди регионов России.</w:t>
      </w:r>
      <w:r>
        <w:rPr>
          <w:rFonts w:ascii="Times New Roman" w:hAnsi="Times New Roman"/>
        </w:rPr>
      </w:r>
    </w:p>
    <w:p>
      <w:pPr>
        <w:pBdr/>
        <w:tabs>
          <w:tab w:val="left" w:leader="none" w:pos="4140"/>
        </w:tabs>
        <w:spacing/>
        <w:ind/>
        <w:rPr>
          <w:rFonts w:ascii="Times New Roman" w:hAnsi="Times New Roman"/>
          <w:sz w:val="28"/>
          <w:szCs w:val="28"/>
        </w:rPr>
      </w:pPr>
      <w:r>
        <w:rPr>
          <w:rFonts w:ascii="Times New Roman" w:hAnsi="Times New Roman"/>
          <w:sz w:val="28"/>
          <w:szCs w:val="28"/>
        </w:rPr>
        <w:t xml:space="preserve">Спрос на потребительском рынке зависит от доходов населения. </w:t>
      </w:r>
      <w:r>
        <w:rPr>
          <w:rFonts w:ascii="Times New Roman" w:hAnsi="Times New Roman"/>
          <w:sz w:val="28"/>
          <w:szCs w:val="28"/>
        </w:rPr>
      </w:r>
    </w:p>
    <w:p>
      <w:pPr>
        <w:pBdr/>
        <w:tabs>
          <w:tab w:val="left" w:leader="none" w:pos="4140"/>
        </w:tabs>
        <w:spacing/>
        <w:ind/>
        <w:rPr>
          <w:rFonts w:ascii="Times New Roman" w:hAnsi="Times New Roman"/>
          <w:sz w:val="28"/>
          <w:szCs w:val="28"/>
        </w:rPr>
      </w:pPr>
      <w:r>
        <w:rPr>
          <w:rFonts w:ascii="Times New Roman" w:hAnsi="Times New Roman"/>
          <w:sz w:val="28"/>
          <w:szCs w:val="28"/>
        </w:rPr>
        <w:t xml:space="preserve">Среднедушевые денежные доходы населения Нижегородской области по итогам 2025 года составили 72,0 тыс. рублей в месяц, что на 17,6% выше уровня 2024 года (темп роста в 2024 году – 121,1%, в 2023 году – 111,0%).</w:t>
      </w:r>
      <w:r>
        <w:rPr>
          <w:rFonts w:ascii="Times New Roman" w:hAnsi="Times New Roman"/>
          <w:sz w:val="28"/>
          <w:szCs w:val="28"/>
        </w:rPr>
      </w:r>
    </w:p>
    <w:p>
      <w:pPr>
        <w:pBdr/>
        <w:tabs>
          <w:tab w:val="left" w:leader="none" w:pos="4140"/>
        </w:tabs>
        <w:spacing/>
        <w:ind/>
        <w:rPr>
          <w:rFonts w:ascii="Times New Roman" w:hAnsi="Times New Roman"/>
        </w:rPr>
      </w:pPr>
      <w:r>
        <w:rPr>
          <w:rFonts w:ascii="Times New Roman" w:hAnsi="Times New Roman"/>
          <w:sz w:val="28"/>
          <w:szCs w:val="28"/>
        </w:rPr>
        <w:t xml:space="preserve">Реальные</w:t>
      </w:r>
      <w:r>
        <w:rPr>
          <w:rFonts w:ascii="Times New Roman" w:hAnsi="Times New Roman"/>
          <w:sz w:val="28"/>
          <w:szCs w:val="28"/>
        </w:rPr>
        <w:t xml:space="preserve"> денежные доходы населения за 2025 год увеличились на 8,1% (в 2024 году – рост на 11,9%, в 2023 году –на 4,7%). Область занимает 3 место среди регионов Приволжского федерального округа и 18 место в России по темпу роста реальных денежных доходов населения.</w:t>
      </w:r>
      <w:r>
        <w:rPr>
          <w:rFonts w:ascii="Times New Roman" w:hAnsi="Times New Roman"/>
        </w:rPr>
      </w:r>
    </w:p>
    <w:p>
      <w:pPr>
        <w:pBdr/>
        <w:tabs>
          <w:tab w:val="left" w:leader="none" w:pos="4140"/>
        </w:tabs>
        <w:spacing/>
        <w:ind/>
        <w:rPr>
          <w:rFonts w:ascii="Times New Roman" w:hAnsi="Times New Roman"/>
          <w:sz w:val="28"/>
          <w:szCs w:val="28"/>
        </w:rPr>
      </w:pPr>
      <w:r>
        <w:rPr>
          <w:rFonts w:ascii="Times New Roman" w:hAnsi="Times New Roman"/>
          <w:sz w:val="28"/>
          <w:szCs w:val="28"/>
        </w:rPr>
        <w:t xml:space="preserve">Среднемесячная заработная плата одного работника по итогам 2025 года составила 80,8 тыс. рублей, что в действующих ценах на 15,1% больше уровня 2024 года (в 2024 году темп роста составил 123,0%, в 2023 году – 116,9%). </w:t>
      </w:r>
      <w:r>
        <w:rPr>
          <w:rFonts w:ascii="Times New Roman" w:hAnsi="Times New Roman"/>
          <w:sz w:val="28"/>
          <w:szCs w:val="28"/>
        </w:rPr>
      </w:r>
    </w:p>
    <w:p>
      <w:pPr>
        <w:pBdr/>
        <w:tabs>
          <w:tab w:val="left" w:leader="none" w:pos="4140"/>
        </w:tabs>
        <w:spacing/>
        <w:ind/>
        <w:rPr>
          <w:rFonts w:ascii="Times New Roman" w:hAnsi="Times New Roman"/>
          <w:sz w:val="28"/>
          <w:szCs w:val="28"/>
        </w:rPr>
      </w:pPr>
      <w:r>
        <w:rPr>
          <w:rFonts w:ascii="Times New Roman" w:hAnsi="Times New Roman"/>
          <w:sz w:val="28"/>
          <w:szCs w:val="28"/>
        </w:rPr>
        <w:t xml:space="preserve">Реальная заработная плата за 2025 год составила 106,1% (в 2024 году – рост на 14,4%, в 2023 году – рост на 11%). По уровню заработной платы Нижегородская область на 3 месте в Приволжском федеральном округе и на 36 месте в России.</w:t>
      </w:r>
      <w:r>
        <w:rPr>
          <w:rFonts w:ascii="Times New Roman" w:hAnsi="Times New Roman"/>
          <w:sz w:val="28"/>
          <w:szCs w:val="28"/>
        </w:rPr>
      </w:r>
    </w:p>
    <w:p>
      <w:pPr>
        <w:pBdr/>
        <w:tabs>
          <w:tab w:val="left" w:leader="none" w:pos="4140"/>
        </w:tabs>
        <w:spacing/>
        <w:ind/>
        <w:rPr>
          <w:rFonts w:ascii="Times New Roman" w:hAnsi="Times New Roman"/>
        </w:rPr>
      </w:pPr>
      <w:r>
        <w:rPr>
          <w:rFonts w:ascii="Times New Roman" w:hAnsi="Times New Roman"/>
          <w:sz w:val="28"/>
          <w:szCs w:val="28"/>
        </w:rPr>
        <w:t xml:space="preserve">По состоянию на конец декабря 2025 года численность официально зарегистрированных безработных составила 0,23 тыс. человек (в декабре 2024 года – 0,4 тыс. человек, 2023 года – 4,9 тыс. человек), уровень официально за</w:t>
      </w:r>
      <w:r>
        <w:rPr>
          <w:rFonts w:ascii="Times New Roman" w:hAnsi="Times New Roman"/>
          <w:sz w:val="28"/>
          <w:szCs w:val="28"/>
        </w:rPr>
        <w:t xml:space="preserve">регистрированной безработицы – 0,01% (на конец декабря 2024 года – 0,03%, 2023 года – 0,28%). По уровню безработицы Нижегородская область занимает 1 место в Приволжском федеральном округе и среди регионов России (1 место – минимальное значение показателя).</w:t>
      </w:r>
      <w:r>
        <w:rPr>
          <w:rFonts w:ascii="Times New Roman" w:hAnsi="Times New Roman"/>
        </w:rPr>
      </w:r>
    </w:p>
    <w:p>
      <w:pPr>
        <w:pBdr/>
        <w:tabs>
          <w:tab w:val="left" w:leader="none" w:pos="4140"/>
        </w:tabs>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Style w:val="1039"/>
          <w:rFonts w:ascii="Times New Roman" w:hAnsi="Times New Roman"/>
          <w:b/>
          <w:bCs/>
          <w:color w:val="000000"/>
          <w:sz w:val="28"/>
          <w:szCs w:val="28"/>
          <w:shd w:val="clear" w:color="auto" w:fill="ffffff"/>
        </w:rPr>
      </w:pPr>
      <w:r>
        <w:rPr>
          <w:rStyle w:val="1039"/>
          <w:rFonts w:ascii="Times New Roman" w:hAnsi="Times New Roman"/>
          <w:b/>
          <w:color w:val="000000"/>
          <w:sz w:val="28"/>
          <w:szCs w:val="28"/>
          <w:shd w:val="clear" w:color="auto" w:fill="ffffff"/>
        </w:rPr>
        <w:t xml:space="preserve">2.2. Оценка социально-экономического положения семей, имеющих детей</w:t>
      </w:r>
      <w:r>
        <w:rPr>
          <w:rStyle w:val="1039"/>
          <w:rFonts w:ascii="Times New Roman" w:hAnsi="Times New Roman"/>
          <w:b/>
          <w:bCs/>
          <w:color w:val="000000"/>
          <w:sz w:val="28"/>
          <w:szCs w:val="28"/>
          <w:shd w:val="clear" w:color="auto" w:fill="ffffff"/>
        </w:rPr>
      </w:r>
    </w:p>
    <w:p>
      <w:pPr>
        <w:pBdr/>
        <w:spacing/>
        <w:ind/>
        <w:jc w:val="center"/>
        <w:rPr>
          <w:rStyle w:val="1039"/>
          <w:rFonts w:ascii="Times New Roman" w:hAnsi="Times New Roman"/>
          <w:b/>
          <w:bCs/>
          <w:color w:val="000000"/>
          <w:sz w:val="28"/>
          <w:szCs w:val="28"/>
        </w:rPr>
      </w:pPr>
      <w:r>
        <w:rPr>
          <w:rFonts w:ascii="Times New Roman" w:hAnsi="Times New Roman"/>
          <w:b/>
          <w:bCs/>
          <w:color w:val="000000"/>
          <w:sz w:val="28"/>
          <w:szCs w:val="28"/>
        </w:rPr>
      </w:r>
      <w:r>
        <w:rPr>
          <w:rStyle w:val="1039"/>
          <w:rFonts w:ascii="Times New Roman" w:hAnsi="Times New Roman"/>
          <w:b/>
          <w:bCs/>
          <w:color w:val="000000"/>
          <w:sz w:val="28"/>
          <w:szCs w:val="28"/>
        </w:rPr>
      </w:r>
    </w:p>
    <w:p>
      <w:pPr>
        <w:pBdr/>
        <w:spacing/>
        <w:ind w:firstLine="720"/>
        <w:rPr>
          <w:rFonts w:ascii="Times New Roman" w:hAnsi="Times New Roman"/>
          <w:color w:val="000000"/>
          <w:sz w:val="28"/>
          <w:szCs w:val="28"/>
        </w:rPr>
      </w:pPr>
      <w:r>
        <w:rPr>
          <w:rFonts w:ascii="Times New Roman" w:hAnsi="Times New Roman"/>
          <w:color w:val="000000"/>
          <w:sz w:val="28"/>
          <w:szCs w:val="28"/>
        </w:rPr>
        <w:t xml:space="preserve">Ключевым индикатором уровня жизни являются доходы населения. Сохранению тренда роста денежных доходов способствовал рост заработной платы, низкий уровень безработицы, комплекс мер государственной поддержки социальной сферы.</w:t>
      </w:r>
      <w:r>
        <w:rPr>
          <w:rFonts w:ascii="Times New Roman" w:hAnsi="Times New Roman"/>
          <w:color w:val="000000"/>
          <w:sz w:val="28"/>
          <w:szCs w:val="28"/>
        </w:rPr>
      </w:r>
    </w:p>
    <w:p>
      <w:pPr>
        <w:pBdr/>
        <w:spacing/>
        <w:ind w:firstLine="720"/>
        <w:rPr>
          <w:rFonts w:ascii="Times New Roman" w:hAnsi="Times New Roman"/>
          <w:color w:val="000000"/>
          <w:sz w:val="28"/>
          <w:szCs w:val="28"/>
        </w:rPr>
      </w:pPr>
      <w:r>
        <w:rPr>
          <w:rFonts w:ascii="Times New Roman" w:hAnsi="Times New Roman"/>
          <w:color w:val="000000"/>
          <w:sz w:val="28"/>
          <w:szCs w:val="28"/>
        </w:rPr>
        <w:t xml:space="preserve">В 2025 году среднедушевые денежные доходы в регионе составили 72 04</w:t>
      </w:r>
      <w:r>
        <w:rPr>
          <w:rFonts w:ascii="Times New Roman" w:hAnsi="Times New Roman"/>
          <w:color w:val="000000"/>
          <w:sz w:val="28"/>
          <w:szCs w:val="28"/>
        </w:rPr>
        <w:t xml:space="preserve">6 рублей, увеличившись на 17,6% по сравнению с 2024 годом. По уровню показателя область занимает 2 место в Приволжском федеральном округе после Республики Татарстан и 22 место в Российской Федерации. Реальные денежные доходы за этот период выросли на 8,4%.</w:t>
      </w:r>
      <w:r>
        <w:rPr>
          <w:rFonts w:ascii="Times New Roman" w:hAnsi="Times New Roman"/>
          <w:color w:val="000000"/>
          <w:sz w:val="28"/>
          <w:szCs w:val="28"/>
        </w:rPr>
      </w:r>
    </w:p>
    <w:p>
      <w:pPr>
        <w:pBdr/>
        <w:spacing/>
        <w:ind w:firstLine="720"/>
        <w:rPr>
          <w:rFonts w:ascii="Times New Roman" w:hAnsi="Times New Roman"/>
          <w:color w:val="000000"/>
          <w:sz w:val="28"/>
          <w:szCs w:val="28"/>
        </w:rPr>
      </w:pPr>
      <w:r>
        <w:rPr>
          <w:rStyle w:val="1039"/>
          <w:rFonts w:ascii="Times New Roman" w:hAnsi="Times New Roman"/>
          <w:color w:val="000000"/>
          <w:sz w:val="28"/>
          <w:szCs w:val="28"/>
          <w:shd w:val="clear" w:color="auto" w:fill="ffffff"/>
        </w:rPr>
        <w:t xml:space="preserve">Основным источником доходов для трудоспособного населения, в семьях которых воспитывается большинство детей, является заработная плата, в структуре денежных доходов ее доля составляет 64%.</w:t>
      </w:r>
      <w:r>
        <w:rPr>
          <w:rFonts w:ascii="Times New Roman" w:hAnsi="Times New Roman"/>
          <w:color w:val="000000"/>
          <w:sz w:val="28"/>
          <w:szCs w:val="28"/>
        </w:rPr>
      </w:r>
    </w:p>
    <w:p>
      <w:pPr>
        <w:pBdr/>
        <w:spacing/>
        <w:ind w:firstLine="720"/>
        <w:rPr>
          <w:rFonts w:ascii="Times New Roman" w:hAnsi="Times New Roman"/>
          <w:color w:val="000000"/>
          <w:sz w:val="28"/>
          <w:szCs w:val="28"/>
        </w:rPr>
      </w:pPr>
      <w:r>
        <w:rPr>
          <w:rFonts w:ascii="Times New Roman" w:hAnsi="Times New Roman"/>
          <w:sz w:val="28"/>
          <w:szCs w:val="28"/>
        </w:rPr>
        <w:t xml:space="preserve">Среднемесячная начисленная заработная плата за январь-декабрь 2025 г. выросла в номинальном выражении на 15,1% к соответствующему периоду </w:t>
      </w:r>
      <w:r>
        <w:rPr>
          <w:rFonts w:ascii="Times New Roman" w:hAnsi="Times New Roman"/>
          <w:sz w:val="28"/>
          <w:szCs w:val="28"/>
        </w:rPr>
        <w:t xml:space="preserve">2024 года и составила 80 778 рублей. В реальном выражении средняя заработная плата выросла на 6,1%.</w:t>
      </w:r>
      <w:r>
        <w:rPr>
          <w:rFonts w:ascii="Times New Roman" w:hAnsi="Times New Roman"/>
          <w:color w:val="000000"/>
          <w:sz w:val="28"/>
          <w:szCs w:val="28"/>
        </w:rPr>
      </w:r>
    </w:p>
    <w:p>
      <w:pPr>
        <w:pBdr/>
        <w:spacing/>
        <w:ind w:firstLine="720"/>
        <w:rPr>
          <w:rFonts w:ascii="Times New Roman" w:hAnsi="Times New Roman"/>
          <w:color w:val="111111"/>
          <w:sz w:val="28"/>
          <w:szCs w:val="28"/>
          <w:shd w:val="clear" w:color="auto" w:fill="fdfdfd"/>
        </w:rPr>
      </w:pPr>
      <w:r>
        <w:rPr>
          <w:rFonts w:ascii="Times New Roman" w:hAnsi="Times New Roman"/>
          <w:sz w:val="28"/>
          <w:szCs w:val="28"/>
        </w:rPr>
        <w:t xml:space="preserve">Рост номинальной заработной платы за январь-декабрь 2025 г. отмечен во всех наблюдаемых видах экономической деятельности. По сравнению с</w:t>
      </w:r>
      <w:r>
        <w:rPr>
          <w:rFonts w:ascii="Times New Roman" w:hAnsi="Times New Roman"/>
          <w:sz w:val="28"/>
          <w:szCs w:val="28"/>
          <w:lang w:val="en-US"/>
        </w:rPr>
        <w:t xml:space="preserve"> </w:t>
      </w:r>
      <w:r>
        <w:rPr>
          <w:rFonts w:ascii="Times New Roman" w:hAnsi="Times New Roman"/>
          <w:sz w:val="28"/>
          <w:szCs w:val="28"/>
        </w:rPr>
        <w:t xml:space="preserve">аналогичным периодом предыдущего года наибольший рост заработных плат отмечается в деятельности </w:t>
      </w:r>
      <w:r>
        <w:rPr>
          <w:rFonts w:ascii="Times New Roman" w:hAnsi="Times New Roman"/>
          <w:sz w:val="28"/>
          <w:szCs w:val="28"/>
        </w:rPr>
        <w:t xml:space="preserve">по предоставлению прочих видов услуг – на 27,2%, в строительстве – на 26,8%, в деятельности по операциям с недвижимым имуществом – на 25,5%. Наименьший рост зафиксирован в деятельности в области культуры, спорта, организации досуга и развлечений – на 9,6%.</w:t>
      </w:r>
      <w:r>
        <w:rPr>
          <w:rFonts w:ascii="Times New Roman" w:hAnsi="Times New Roman"/>
          <w:color w:val="111111"/>
          <w:sz w:val="28"/>
          <w:szCs w:val="28"/>
          <w:shd w:val="clear" w:color="auto" w:fill="fdfdfd"/>
        </w:rPr>
      </w:r>
    </w:p>
    <w:p>
      <w:pPr>
        <w:pBdr/>
        <w:spacing/>
        <w:ind w:firstLine="720"/>
        <w:rPr>
          <w:rFonts w:ascii="Times New Roman" w:hAnsi="Times New Roman"/>
          <w:sz w:val="28"/>
          <w:szCs w:val="28"/>
        </w:rPr>
      </w:pPr>
      <w:r>
        <w:rPr>
          <w:rFonts w:ascii="Times New Roman" w:hAnsi="Times New Roman"/>
          <w:sz w:val="28"/>
          <w:szCs w:val="28"/>
        </w:rPr>
        <w:t xml:space="preserve">Лидирующие позиции по размеру среднемесячной номинальной начисленной заработной платы занимают: деятельность в области информаци</w:t>
      </w:r>
      <w:r>
        <w:rPr>
          <w:rFonts w:ascii="Times New Roman" w:hAnsi="Times New Roman"/>
          <w:sz w:val="28"/>
          <w:szCs w:val="28"/>
        </w:rPr>
        <w:t xml:space="preserve">и и связи – 134 108 рублей, финансовая деятельность – 131 110 рублей, профессиональная, научная и техническая деятельность – 120 854 рубля. Наиболее низкий уровень заработных плат в деятельности гостиниц и предприятий общественного питания – 51 774 рубля. </w:t>
      </w:r>
      <w:r>
        <w:rPr>
          <w:rFonts w:ascii="Times New Roman" w:hAnsi="Times New Roman"/>
          <w:sz w:val="28"/>
          <w:szCs w:val="28"/>
        </w:rPr>
      </w:r>
    </w:p>
    <w:p>
      <w:pPr>
        <w:pBdr/>
        <w:spacing/>
        <w:ind w:firstLine="720"/>
        <w:rPr>
          <w:rFonts w:ascii="Times New Roman" w:hAnsi="Times New Roman"/>
          <w:sz w:val="28"/>
          <w:szCs w:val="28"/>
        </w:rPr>
      </w:pPr>
      <w:r>
        <w:rPr>
          <w:rFonts w:ascii="Times New Roman" w:hAnsi="Times New Roman"/>
          <w:sz w:val="28"/>
          <w:szCs w:val="28"/>
        </w:rPr>
        <w:t xml:space="preserve">На рост заработной платы, в том числе оказало влияние опережающее повышение минимального размера оплаты труда (МРОТ) в сравнении с величиной прожиточного минимума трудоспособного населения. С 1 января 2</w:t>
      </w:r>
      <w:r>
        <w:rPr>
          <w:rFonts w:ascii="Times New Roman" w:hAnsi="Times New Roman"/>
          <w:sz w:val="28"/>
          <w:szCs w:val="28"/>
        </w:rPr>
        <w:t xml:space="preserve">025 г. МРОТ был увеличен на 16,6% и составил 22 440 рублей. Росту доходов граждан также способствовали меры по поддержанию достигнутых уровней заработной платы отдельных категорий работников, определенных «майскими» Указами Президента Российской Федерации.</w:t>
      </w:r>
      <w:r>
        <w:rPr>
          <w:rFonts w:ascii="Times New Roman" w:hAnsi="Times New Roman"/>
          <w:sz w:val="28"/>
          <w:szCs w:val="28"/>
        </w:rPr>
      </w:r>
    </w:p>
    <w:p>
      <w:pPr>
        <w:pBdr/>
        <w:spacing/>
        <w:ind w:firstLine="720"/>
        <w:rPr>
          <w:rFonts w:ascii="Times New Roman" w:hAnsi="Times New Roman"/>
          <w:sz w:val="28"/>
          <w:szCs w:val="28"/>
        </w:rPr>
      </w:pPr>
      <w:r>
        <w:rPr>
          <w:rStyle w:val="1039"/>
          <w:rFonts w:ascii="Times New Roman" w:hAnsi="Times New Roman"/>
          <w:color w:val="000000"/>
          <w:sz w:val="28"/>
          <w:szCs w:val="28"/>
          <w:shd w:val="clear" w:color="auto" w:fill="ffffff"/>
        </w:rPr>
        <w:t xml:space="preserve">Прожиточный минимум, являющийся критерием мер социальной поддержки граждан, на 2025 год установлен </w:t>
      </w:r>
      <w:r>
        <w:rPr>
          <w:rFonts w:ascii="Times New Roman" w:hAnsi="Times New Roman"/>
          <w:sz w:val="28"/>
          <w:szCs w:val="28"/>
        </w:rPr>
        <w:t xml:space="preserve">постановлением Правительства Нижегородской области от 29.07.2024 № 433 в размере 16 669 рублей на душу населения, </w:t>
      </w:r>
      <w:r>
        <w:rPr>
          <w:rFonts w:ascii="Times New Roman" w:hAnsi="Times New Roman"/>
          <w:sz w:val="28"/>
          <w:szCs w:val="28"/>
        </w:rPr>
        <w:br/>
        <w:t xml:space="preserve">в том числе: для трудоспособного населения – 18 169 рублей, для пенсионеров – 14 335 рублей, для детей – 16 169 рублей.</w:t>
      </w:r>
      <w:r>
        <w:rPr>
          <w:rFonts w:ascii="Times New Roman" w:hAnsi="Times New Roman"/>
          <w:sz w:val="28"/>
          <w:szCs w:val="28"/>
        </w:rPr>
      </w:r>
    </w:p>
    <w:p>
      <w:pPr>
        <w:pBdr/>
        <w:spacing/>
        <w:ind w:firstLine="720"/>
        <w:rPr>
          <w:rStyle w:val="1039"/>
          <w:rFonts w:ascii="Times New Roman" w:hAnsi="Times New Roman"/>
          <w:color w:val="000000"/>
          <w:sz w:val="28"/>
          <w:szCs w:val="28"/>
          <w:shd w:val="clear" w:color="auto" w:fill="ffffff"/>
        </w:rPr>
      </w:pPr>
      <w:r>
        <w:rPr>
          <w:rStyle w:val="1039"/>
          <w:rFonts w:ascii="Times New Roman" w:hAnsi="Times New Roman"/>
          <w:color w:val="000000"/>
          <w:sz w:val="28"/>
          <w:szCs w:val="28"/>
          <w:shd w:val="clear" w:color="auto" w:fill="ffffff"/>
        </w:rPr>
        <w:t xml:space="preserve">Средний размер пенсии на 1 декабря 2025 г. составил 23 309 рублей </w:t>
      </w:r>
      <w:r>
        <w:rPr>
          <w:rStyle w:val="1039"/>
          <w:rFonts w:ascii="Times New Roman" w:hAnsi="Times New Roman"/>
          <w:color w:val="000000"/>
          <w:sz w:val="28"/>
          <w:szCs w:val="28"/>
          <w:shd w:val="clear" w:color="auto" w:fill="ffffff"/>
        </w:rPr>
        <w:br/>
        <w:t xml:space="preserve">и по сравнению с 1 декабря 2024 г. вырос на 11,3%.</w:t>
      </w:r>
      <w:r>
        <w:rPr>
          <w:rStyle w:val="1039"/>
          <w:rFonts w:ascii="Times New Roman" w:hAnsi="Times New Roman"/>
          <w:color w:val="000000"/>
          <w:sz w:val="28"/>
          <w:szCs w:val="28"/>
          <w:shd w:val="clear" w:color="auto" w:fill="ffffff"/>
        </w:rPr>
      </w:r>
    </w:p>
    <w:p>
      <w:pPr>
        <w:pStyle w:val="998"/>
        <w:pBdr/>
        <w:tabs>
          <w:tab w:val="left" w:leader="none" w:pos="-142"/>
        </w:tabs>
        <w:spacing w:before="120" w:line="240" w:lineRule="auto"/>
        <w:ind/>
        <w:jc w:val="center"/>
        <w:rPr>
          <w:rFonts w:ascii="Times New Roman" w:hAnsi="Times New Roman"/>
          <w:b/>
          <w:i/>
          <w:sz w:val="28"/>
          <w:szCs w:val="28"/>
        </w:rPr>
      </w:pPr>
      <w:r>
        <w:rPr>
          <w:rFonts w:ascii="Times New Roman" w:hAnsi="Times New Roman"/>
          <w:b/>
          <w:i/>
          <w:sz w:val="28"/>
          <w:szCs w:val="28"/>
        </w:rPr>
        <w:t xml:space="preserve">Динамика основных показателей уровня жизни в 2023-2025 годах</w:t>
      </w:r>
      <w:r>
        <w:rPr>
          <w:rFonts w:ascii="Times New Roman" w:hAnsi="Times New Roman"/>
          <w:b/>
          <w:i/>
          <w:sz w:val="28"/>
          <w:szCs w:val="28"/>
        </w:rPr>
      </w:r>
    </w:p>
    <w:p>
      <w:pPr>
        <w:pStyle w:val="998"/>
        <w:pBdr/>
        <w:tabs>
          <w:tab w:val="left" w:leader="none" w:pos="-142"/>
        </w:tabs>
        <w:spacing w:before="120" w:line="240" w:lineRule="auto"/>
        <w:ind/>
        <w:jc w:val="center"/>
        <w:rPr>
          <w:rFonts w:ascii="Times New Roman" w:hAnsi="Times New Roman"/>
          <w:b/>
          <w:i/>
          <w:sz w:val="28"/>
          <w:szCs w:val="28"/>
        </w:rPr>
      </w:pPr>
      <w:r>
        <w:rPr>
          <w:rFonts w:ascii="Times New Roman" w:hAnsi="Times New Roman"/>
          <w:b/>
          <w:i/>
          <w:sz w:val="28"/>
          <w:szCs w:val="28"/>
        </w:rPr>
      </w:r>
      <w:r>
        <w:rPr>
          <w:rFonts w:ascii="Times New Roman" w:hAnsi="Times New Roman"/>
          <w:b/>
          <w:i/>
          <w:sz w:val="28"/>
          <w:szCs w:val="28"/>
        </w:rP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4786"/>
        <w:gridCol w:w="1630"/>
        <w:gridCol w:w="1801"/>
        <w:gridCol w:w="1701"/>
      </w:tblGrid>
      <w:tr>
        <w:trPr>
          <w:trHeight w:val="562"/>
        </w:trPr>
        <w:tc>
          <w:tcPr>
            <w:tcBorders/>
            <w:tcW w:w="4786" w:type="dxa"/>
            <w:vAlign w:val="center"/>
            <w:textDirection w:val="lrTb"/>
            <w:noWrap w:val="false"/>
          </w:tcPr>
          <w:p>
            <w:pPr>
              <w:pStyle w:val="792"/>
              <w:pBdr/>
              <w:spacing w:after="0" w:before="0"/>
              <w:ind/>
              <w:jc w:val="center"/>
              <w:rPr>
                <w:rFonts w:ascii="Times New Roman" w:hAnsi="Times New Roman" w:cs="Times New Roman"/>
                <w:bCs w:val="0"/>
                <w:color w:val="000000"/>
                <w:sz w:val="24"/>
                <w:szCs w:val="24"/>
              </w:rPr>
            </w:pPr>
            <w:r>
              <w:rPr>
                <w:rFonts w:ascii="Times New Roman" w:hAnsi="Times New Roman" w:cs="Times New Roman"/>
                <w:bCs w:val="0"/>
                <w:color w:val="000000"/>
                <w:sz w:val="24"/>
                <w:szCs w:val="24"/>
              </w:rPr>
              <w:t xml:space="preserve">Показатели</w:t>
            </w:r>
            <w:r>
              <w:rPr>
                <w:rFonts w:ascii="Times New Roman" w:hAnsi="Times New Roman" w:cs="Times New Roman"/>
                <w:bCs w:val="0"/>
                <w:color w:val="000000"/>
                <w:sz w:val="24"/>
                <w:szCs w:val="24"/>
              </w:rPr>
            </w:r>
          </w:p>
        </w:tc>
        <w:tc>
          <w:tcPr>
            <w:tcBorders/>
            <w:tcW w:w="1630" w:type="dxa"/>
            <w:vAlign w:val="center"/>
            <w:textDirection w:val="lrTb"/>
            <w:noWrap w:val="false"/>
          </w:tcPr>
          <w:p>
            <w:pPr>
              <w:pBdr/>
              <w:spacing/>
              <w:ind w:firstLine="0"/>
              <w:jc w:val="center"/>
              <w:rPr>
                <w:rFonts w:ascii="Times New Roman" w:hAnsi="Times New Roman"/>
                <w:b/>
              </w:rPr>
            </w:pPr>
            <w:r>
              <w:rPr>
                <w:rFonts w:ascii="Times New Roman" w:hAnsi="Times New Roman"/>
                <w:b/>
              </w:rPr>
              <w:t xml:space="preserve">2023</w:t>
            </w:r>
            <w:r>
              <w:rPr>
                <w:rFonts w:ascii="Times New Roman" w:hAnsi="Times New Roman"/>
                <w:b/>
              </w:rPr>
            </w:r>
          </w:p>
        </w:tc>
        <w:tc>
          <w:tcPr>
            <w:tcBorders/>
            <w:tcW w:w="1801" w:type="dxa"/>
            <w:vAlign w:val="center"/>
            <w:textDirection w:val="lrTb"/>
            <w:noWrap w:val="false"/>
          </w:tcPr>
          <w:p>
            <w:pPr>
              <w:pBdr/>
              <w:spacing/>
              <w:ind w:firstLine="0"/>
              <w:jc w:val="center"/>
              <w:rPr>
                <w:rFonts w:ascii="Times New Roman" w:hAnsi="Times New Roman"/>
                <w:b/>
              </w:rPr>
            </w:pPr>
            <w:r>
              <w:rPr>
                <w:rFonts w:ascii="Times New Roman" w:hAnsi="Times New Roman"/>
                <w:b/>
              </w:rPr>
              <w:t xml:space="preserve">2024</w:t>
            </w:r>
            <w:r>
              <w:rPr>
                <w:rFonts w:ascii="Times New Roman" w:hAnsi="Times New Roman"/>
                <w:b/>
              </w:rPr>
            </w:r>
          </w:p>
        </w:tc>
        <w:tc>
          <w:tcPr>
            <w:tcBorders/>
            <w:tcW w:w="1701" w:type="dxa"/>
            <w:vAlign w:val="center"/>
            <w:textDirection w:val="lrTb"/>
            <w:noWrap w:val="false"/>
          </w:tcPr>
          <w:p>
            <w:pPr>
              <w:pBdr/>
              <w:spacing/>
              <w:ind w:firstLine="0"/>
              <w:jc w:val="center"/>
              <w:rPr>
                <w:rFonts w:ascii="Times New Roman" w:hAnsi="Times New Roman"/>
                <w:b/>
              </w:rPr>
            </w:pPr>
            <w:r>
              <w:rPr>
                <w:rFonts w:ascii="Times New Roman" w:hAnsi="Times New Roman"/>
                <w:b/>
              </w:rPr>
              <w:t xml:space="preserve">2025</w:t>
            </w:r>
            <w:r>
              <w:rPr>
                <w:rFonts w:ascii="Times New Roman" w:hAnsi="Times New Roman"/>
                <w:b/>
              </w:rPr>
            </w:r>
          </w:p>
        </w:tc>
      </w:tr>
      <w:tr>
        <w:trPr>
          <w:trHeight w:val="523"/>
        </w:trPr>
        <w:tc>
          <w:tcPr>
            <w:tcBorders/>
            <w:tcW w:w="4786" w:type="dxa"/>
            <w:vAlign w:val="center"/>
            <w:textDirection w:val="lrTb"/>
            <w:noWrap w:val="false"/>
          </w:tcPr>
          <w:p>
            <w:pPr>
              <w:pBdr/>
              <w:spacing/>
              <w:ind w:firstLine="12"/>
              <w:jc w:val="left"/>
              <w:rPr>
                <w:rFonts w:ascii="Times New Roman" w:hAnsi="Times New Roman"/>
                <w:bCs/>
              </w:rPr>
            </w:pPr>
            <w:r>
              <w:rPr>
                <w:rFonts w:ascii="Times New Roman" w:hAnsi="Times New Roman"/>
                <w:bCs/>
              </w:rPr>
              <w:t xml:space="preserve">Среднедушевые доходы в месяц (руб.)</w:t>
            </w:r>
            <w:r>
              <w:rPr>
                <w:rFonts w:ascii="Times New Roman" w:hAnsi="Times New Roman"/>
                <w:bCs/>
              </w:rPr>
            </w:r>
          </w:p>
        </w:tc>
        <w:tc>
          <w:tcPr>
            <w:tcBorders/>
            <w:tcW w:w="1630"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50601</w:t>
            </w:r>
            <w:r>
              <w:rPr>
                <w:rFonts w:ascii="Times New Roman" w:hAnsi="Times New Roman"/>
                <w:bCs/>
                <w:highlight w:val="yellow"/>
              </w:rPr>
            </w:r>
          </w:p>
        </w:tc>
        <w:tc>
          <w:tcPr>
            <w:tcBorders/>
            <w:tcW w:w="1801"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61278</w:t>
            </w:r>
            <w:r>
              <w:rPr>
                <w:rFonts w:ascii="Times New Roman" w:hAnsi="Times New Roman"/>
                <w:bCs/>
                <w:highlight w:val="yellow"/>
              </w:rPr>
            </w:r>
          </w:p>
        </w:tc>
        <w:tc>
          <w:tcPr>
            <w:tcBorders/>
            <w:tcW w:w="1701"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72046</w:t>
            </w:r>
            <w:r>
              <w:rPr>
                <w:rFonts w:ascii="Times New Roman" w:hAnsi="Times New Roman"/>
                <w:bCs/>
                <w:highlight w:val="yellow"/>
              </w:rPr>
            </w:r>
          </w:p>
        </w:tc>
      </w:tr>
      <w:tr>
        <w:trPr/>
        <w:tc>
          <w:tcPr>
            <w:tcBorders/>
            <w:tcW w:w="4786" w:type="dxa"/>
            <w:vAlign w:val="center"/>
            <w:textDirection w:val="lrTb"/>
            <w:noWrap w:val="false"/>
          </w:tcPr>
          <w:p>
            <w:pPr>
              <w:pBdr/>
              <w:spacing/>
              <w:ind w:firstLine="12"/>
              <w:jc w:val="left"/>
              <w:rPr>
                <w:rFonts w:ascii="Times New Roman" w:hAnsi="Times New Roman"/>
                <w:bCs/>
              </w:rPr>
            </w:pPr>
            <w:r>
              <w:rPr>
                <w:rFonts w:ascii="Times New Roman" w:hAnsi="Times New Roman"/>
                <w:bCs/>
              </w:rPr>
              <w:t xml:space="preserve">Реальные денежные доходы</w:t>
            </w:r>
            <w:r>
              <w:rPr>
                <w:rFonts w:ascii="Times New Roman" w:hAnsi="Times New Roman"/>
                <w:bCs/>
              </w:rPr>
            </w:r>
          </w:p>
          <w:p>
            <w:pPr>
              <w:pBdr/>
              <w:spacing/>
              <w:ind w:firstLine="12"/>
              <w:jc w:val="left"/>
              <w:rPr>
                <w:rFonts w:ascii="Times New Roman" w:hAnsi="Times New Roman"/>
                <w:bCs/>
              </w:rPr>
            </w:pPr>
            <w:r>
              <w:rPr>
                <w:rFonts w:ascii="Times New Roman" w:hAnsi="Times New Roman"/>
                <w:bCs/>
              </w:rPr>
              <w:t xml:space="preserve">(в % к предыдущему году)</w:t>
            </w:r>
            <w:r>
              <w:rPr>
                <w:rFonts w:ascii="Times New Roman" w:hAnsi="Times New Roman"/>
                <w:bCs/>
              </w:rPr>
            </w:r>
          </w:p>
        </w:tc>
        <w:tc>
          <w:tcPr>
            <w:tcBorders/>
            <w:tcW w:w="1630"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104,7</w:t>
            </w:r>
            <w:r>
              <w:rPr>
                <w:rFonts w:ascii="Times New Roman" w:hAnsi="Times New Roman"/>
                <w:bCs/>
                <w:highlight w:val="yellow"/>
              </w:rPr>
            </w:r>
          </w:p>
        </w:tc>
        <w:tc>
          <w:tcPr>
            <w:tcBorders/>
            <w:tcW w:w="1801"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111,9</w:t>
            </w:r>
            <w:r>
              <w:rPr>
                <w:rFonts w:ascii="Times New Roman" w:hAnsi="Times New Roman"/>
                <w:bCs/>
              </w:rPr>
            </w:r>
          </w:p>
        </w:tc>
        <w:tc>
          <w:tcPr>
            <w:tcBorders/>
            <w:tcW w:w="1701"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108,1</w:t>
            </w:r>
            <w:r>
              <w:rPr>
                <w:rFonts w:ascii="Times New Roman" w:hAnsi="Times New Roman"/>
                <w:bCs/>
              </w:rPr>
            </w:r>
          </w:p>
        </w:tc>
      </w:tr>
      <w:tr>
        <w:trPr/>
        <w:tc>
          <w:tcPr>
            <w:tcBorders/>
            <w:tcW w:w="4786" w:type="dxa"/>
            <w:vAlign w:val="center"/>
            <w:textDirection w:val="lrTb"/>
            <w:noWrap w:val="false"/>
          </w:tcPr>
          <w:p>
            <w:pPr>
              <w:pBdr/>
              <w:spacing/>
              <w:ind w:firstLine="0"/>
              <w:jc w:val="left"/>
              <w:rPr>
                <w:rFonts w:ascii="Times New Roman" w:hAnsi="Times New Roman"/>
                <w:bCs/>
              </w:rPr>
            </w:pPr>
            <w:r>
              <w:rPr>
                <w:rFonts w:ascii="Times New Roman" w:hAnsi="Times New Roman"/>
                <w:bCs/>
              </w:rPr>
              <w:t xml:space="preserve">Среднемесячная заработная плата по полному кругу предприятий (руб.)</w:t>
            </w:r>
            <w:r>
              <w:rPr>
                <w:rFonts w:ascii="Times New Roman" w:hAnsi="Times New Roman"/>
                <w:bCs/>
              </w:rPr>
            </w:r>
          </w:p>
        </w:tc>
        <w:tc>
          <w:tcPr>
            <w:tcBorders/>
            <w:tcW w:w="1630"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56526</w:t>
            </w:r>
            <w:r>
              <w:rPr>
                <w:rFonts w:ascii="Times New Roman" w:hAnsi="Times New Roman"/>
                <w:bCs/>
                <w:highlight w:val="yellow"/>
              </w:rPr>
            </w:r>
          </w:p>
        </w:tc>
        <w:tc>
          <w:tcPr>
            <w:tcBorders/>
            <w:tcW w:w="1801"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69546</w:t>
            </w:r>
            <w:r>
              <w:rPr>
                <w:rFonts w:ascii="Times New Roman" w:hAnsi="Times New Roman"/>
                <w:bCs/>
                <w:highlight w:val="yellow"/>
              </w:rPr>
            </w:r>
          </w:p>
        </w:tc>
        <w:tc>
          <w:tcPr>
            <w:tcBorders/>
            <w:tcW w:w="1701"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80778</w:t>
            </w:r>
            <w:r>
              <w:rPr>
                <w:rFonts w:ascii="Times New Roman" w:hAnsi="Times New Roman"/>
                <w:bCs/>
                <w:highlight w:val="yellow"/>
              </w:rPr>
            </w:r>
          </w:p>
        </w:tc>
      </w:tr>
      <w:tr>
        <w:trPr/>
        <w:tc>
          <w:tcPr>
            <w:tcBorders/>
            <w:tcW w:w="4786" w:type="dxa"/>
            <w:vAlign w:val="center"/>
            <w:textDirection w:val="lrTb"/>
            <w:noWrap w:val="false"/>
          </w:tcPr>
          <w:p>
            <w:pPr>
              <w:pBdr/>
              <w:spacing/>
              <w:ind w:firstLine="0"/>
              <w:jc w:val="left"/>
              <w:rPr>
                <w:rFonts w:ascii="Times New Roman" w:hAnsi="Times New Roman"/>
                <w:bCs/>
              </w:rPr>
            </w:pPr>
            <w:r>
              <w:rPr>
                <w:rFonts w:ascii="Times New Roman" w:hAnsi="Times New Roman"/>
                <w:bCs/>
              </w:rPr>
              <w:t xml:space="preserve">Реальная заработная плата (в % к предыдущему году)</w:t>
            </w:r>
            <w:r>
              <w:rPr>
                <w:rFonts w:ascii="Times New Roman" w:hAnsi="Times New Roman"/>
                <w:bCs/>
              </w:rPr>
            </w:r>
          </w:p>
        </w:tc>
        <w:tc>
          <w:tcPr>
            <w:tcBorders/>
            <w:tcW w:w="163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111,0</w:t>
            </w:r>
            <w:r>
              <w:rPr>
                <w:rFonts w:ascii="Times New Roman" w:hAnsi="Times New Roman"/>
                <w:bCs/>
              </w:rPr>
            </w:r>
          </w:p>
        </w:tc>
        <w:tc>
          <w:tcPr>
            <w:tcBorders/>
            <w:tcW w:w="1801"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114,4</w:t>
            </w:r>
            <w:r>
              <w:rPr>
                <w:rFonts w:ascii="Times New Roman" w:hAnsi="Times New Roman"/>
                <w:bCs/>
              </w:rPr>
            </w:r>
          </w:p>
        </w:tc>
        <w:tc>
          <w:tcPr>
            <w:tcBorders/>
            <w:tcW w:w="1701"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106,1</w:t>
            </w:r>
            <w:r>
              <w:rPr>
                <w:rFonts w:ascii="Times New Roman" w:hAnsi="Times New Roman"/>
                <w:bCs/>
              </w:rPr>
            </w:r>
          </w:p>
        </w:tc>
      </w:tr>
      <w:tr>
        <w:trPr>
          <w:trHeight w:val="501"/>
        </w:trPr>
        <w:tc>
          <w:tcPr>
            <w:tcBorders/>
            <w:tcW w:w="4786" w:type="dxa"/>
            <w:vAlign w:val="center"/>
            <w:textDirection w:val="lrTb"/>
            <w:noWrap w:val="false"/>
          </w:tcPr>
          <w:p>
            <w:pPr>
              <w:pBdr/>
              <w:spacing/>
              <w:ind w:firstLine="0"/>
              <w:jc w:val="left"/>
              <w:rPr>
                <w:rFonts w:ascii="Times New Roman" w:hAnsi="Times New Roman"/>
                <w:bCs/>
              </w:rPr>
            </w:pPr>
            <w:r>
              <w:rPr>
                <w:rFonts w:ascii="Times New Roman" w:hAnsi="Times New Roman"/>
                <w:bCs/>
              </w:rPr>
              <w:t xml:space="preserve">Средний размер начисленной пенсии (по состоянию на 1 декабря) (руб.)</w:t>
            </w:r>
            <w:r>
              <w:rPr>
                <w:rFonts w:ascii="Times New Roman" w:hAnsi="Times New Roman"/>
                <w:bCs/>
              </w:rPr>
            </w:r>
          </w:p>
        </w:tc>
        <w:tc>
          <w:tcPr>
            <w:tcBorders/>
            <w:tcW w:w="1630"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19525</w:t>
            </w:r>
            <w:r>
              <w:rPr>
                <w:rFonts w:ascii="Times New Roman" w:hAnsi="Times New Roman"/>
                <w:bCs/>
                <w:highlight w:val="yellow"/>
              </w:rPr>
            </w:r>
          </w:p>
        </w:tc>
        <w:tc>
          <w:tcPr>
            <w:tcBorders/>
            <w:tcW w:w="1801"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20950</w:t>
            </w:r>
            <w:r>
              <w:rPr>
                <w:rFonts w:ascii="Times New Roman" w:hAnsi="Times New Roman"/>
                <w:bCs/>
                <w:highlight w:val="yellow"/>
              </w:rPr>
            </w:r>
          </w:p>
        </w:tc>
        <w:tc>
          <w:tcPr>
            <w:tcBorders/>
            <w:tcW w:w="1701"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23309</w:t>
            </w:r>
            <w:r>
              <w:rPr>
                <w:rFonts w:ascii="Times New Roman" w:hAnsi="Times New Roman"/>
                <w:bCs/>
                <w:highlight w:val="yellow"/>
              </w:rPr>
            </w:r>
          </w:p>
        </w:tc>
      </w:tr>
      <w:tr>
        <w:trPr/>
        <w:tc>
          <w:tcPr>
            <w:tcBorders/>
            <w:tcW w:w="4786" w:type="dxa"/>
            <w:vAlign w:val="center"/>
            <w:textDirection w:val="lrTb"/>
            <w:noWrap w:val="false"/>
          </w:tcPr>
          <w:p>
            <w:pPr>
              <w:pBdr/>
              <w:spacing/>
              <w:ind w:firstLine="0"/>
              <w:jc w:val="left"/>
              <w:rPr>
                <w:rFonts w:ascii="Times New Roman" w:hAnsi="Times New Roman"/>
                <w:bCs/>
              </w:rPr>
            </w:pPr>
            <w:r>
              <w:rPr>
                <w:rFonts w:ascii="Times New Roman" w:hAnsi="Times New Roman"/>
                <w:bCs/>
              </w:rPr>
              <w:t xml:space="preserve"> Сводный индекс потребительских цен (в % к предыдущему году)</w:t>
            </w:r>
            <w:r>
              <w:rPr>
                <w:rFonts w:ascii="Times New Roman" w:hAnsi="Times New Roman"/>
                <w:bCs/>
              </w:rPr>
            </w:r>
          </w:p>
        </w:tc>
        <w:tc>
          <w:tcPr>
            <w:tcBorders/>
            <w:tcW w:w="163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105,3</w:t>
            </w:r>
            <w:r>
              <w:rPr>
                <w:rFonts w:ascii="Times New Roman" w:hAnsi="Times New Roman"/>
                <w:bCs/>
              </w:rPr>
            </w:r>
          </w:p>
        </w:tc>
        <w:tc>
          <w:tcPr>
            <w:tcBorders/>
            <w:tcW w:w="1801"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107,6</w:t>
            </w:r>
            <w:r>
              <w:rPr>
                <w:rFonts w:ascii="Times New Roman" w:hAnsi="Times New Roman"/>
                <w:bCs/>
              </w:rPr>
            </w:r>
          </w:p>
        </w:tc>
        <w:tc>
          <w:tcPr>
            <w:tcBorders/>
            <w:tcW w:w="1701" w:type="dxa"/>
            <w:vAlign w:val="center"/>
            <w:textDirection w:val="lrTb"/>
            <w:noWrap w:val="false"/>
          </w:tcPr>
          <w:p>
            <w:pPr>
              <w:pBdr/>
              <w:spacing/>
              <w:ind w:firstLine="0"/>
              <w:jc w:val="center"/>
              <w:rPr>
                <w:rFonts w:ascii="Times New Roman" w:hAnsi="Times New Roman"/>
                <w:bCs/>
                <w:highlight w:val="yellow"/>
              </w:rPr>
            </w:pPr>
            <w:r>
              <w:rPr>
                <w:rFonts w:ascii="Times New Roman" w:hAnsi="Times New Roman"/>
                <w:bCs/>
              </w:rPr>
              <w:t xml:space="preserve">108,5</w:t>
            </w:r>
            <w:r>
              <w:rPr>
                <w:rFonts w:ascii="Times New Roman" w:hAnsi="Times New Roman"/>
                <w:bCs/>
                <w:highlight w:val="yellow"/>
              </w:rPr>
            </w:r>
          </w:p>
        </w:tc>
      </w:tr>
    </w:tbl>
    <w:p>
      <w:pPr>
        <w:pBdr/>
        <w:spacing/>
        <w:ind w:left="709"/>
        <w:jc w:val="center"/>
        <w:rPr>
          <w:rFonts w:ascii="Times New Roman" w:hAnsi="Times New Roman"/>
          <w:color w:val="000000"/>
          <w:sz w:val="28"/>
          <w:szCs w:val="28"/>
          <w:highlight w:val="yellow"/>
          <w:shd w:val="clear" w:color="auto" w:fill="ffffff"/>
        </w:rPr>
      </w:pPr>
      <w:r>
        <w:rPr>
          <w:rFonts w:ascii="Times New Roman" w:hAnsi="Times New Roman"/>
          <w:color w:val="000000"/>
          <w:sz w:val="28"/>
          <w:szCs w:val="28"/>
          <w:highlight w:val="yellow"/>
          <w:shd w:val="clear" w:color="auto" w:fill="ffffff"/>
        </w:rPr>
      </w:r>
      <w:r>
        <w:rPr>
          <w:rFonts w:ascii="Times New Roman" w:hAnsi="Times New Roman"/>
          <w:color w:val="000000"/>
          <w:sz w:val="28"/>
          <w:szCs w:val="28"/>
          <w:highlight w:val="yellow"/>
          <w:shd w:val="clear" w:color="auto" w:fill="ffffff"/>
        </w:rPr>
      </w:r>
    </w:p>
    <w:p>
      <w:pPr>
        <w:pBdr/>
        <w:tabs>
          <w:tab w:val="left" w:leader="none" w:pos="709"/>
        </w:tabs>
        <w:spacing/>
        <w:ind/>
        <w:jc w:val="center"/>
        <w:rPr>
          <w:rFonts w:ascii="Times New Roman" w:hAnsi="Times New Roman"/>
          <w:b/>
          <w:sz w:val="28"/>
          <w:szCs w:val="28"/>
        </w:rPr>
      </w:pPr>
      <w:r>
        <w:rPr>
          <w:rFonts w:ascii="Times New Roman" w:hAnsi="Times New Roman"/>
          <w:b/>
          <w:sz w:val="28"/>
          <w:szCs w:val="28"/>
        </w:rPr>
        <w:t xml:space="preserve">2.3. Государственные пособия и дополнительные меры государственной поддержки семей, имеющих детей</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firstLine="720"/>
        <w:rPr>
          <w:rFonts w:ascii="Times New Roman" w:hAnsi="Times New Roman"/>
          <w:color w:val="000000"/>
          <w:sz w:val="28"/>
          <w:szCs w:val="28"/>
        </w:rPr>
      </w:pPr>
      <w:r>
        <w:rPr>
          <w:rFonts w:ascii="Times New Roman" w:hAnsi="Times New Roman"/>
          <w:color w:val="000000"/>
          <w:sz w:val="28"/>
          <w:szCs w:val="28"/>
        </w:rPr>
        <w:t xml:space="preserve">Федеральным законом от № 81-ФЗ «О государственных пособиях гражданам, имеющим детей»</w:t>
      </w:r>
      <w:r>
        <w:rPr>
          <w:rFonts w:ascii="Times New Roman" w:hAnsi="Times New Roman"/>
          <w:sz w:val="28"/>
          <w:szCs w:val="28"/>
        </w:rPr>
        <w:t xml:space="preserve"> </w:t>
      </w:r>
      <w:r>
        <w:rPr>
          <w:rFonts w:ascii="Times New Roman" w:hAnsi="Times New Roman"/>
          <w:color w:val="000000"/>
          <w:sz w:val="28"/>
          <w:szCs w:val="28"/>
        </w:rPr>
        <w:t xml:space="preserve">от 19 мая 1995 г. установлено ежемесячное пособие в связи с рождением и воспитанием ре</w:t>
      </w:r>
      <w:r>
        <w:rPr>
          <w:rFonts w:ascii="Times New Roman" w:hAnsi="Times New Roman"/>
          <w:color w:val="000000"/>
          <w:sz w:val="28"/>
          <w:szCs w:val="28"/>
        </w:rPr>
        <w:t xml:space="preserve">бенка, которое предоставляется при среднедушевом доходе семьи, не превышающем величину прожиточного минимума на душу населения, установленную в субъекте Российской Федерации на дату обращения за назначением пособия (в 2025 г. указанная величина составляла </w:t>
      </w:r>
      <w:r>
        <w:rPr>
          <w:rFonts w:ascii="Times New Roman" w:hAnsi="Times New Roman"/>
          <w:sz w:val="28"/>
          <w:szCs w:val="28"/>
        </w:rPr>
        <w:t xml:space="preserve">16669</w:t>
      </w:r>
      <w:r>
        <w:rPr>
          <w:rFonts w:ascii="Times New Roman" w:hAnsi="Times New Roman"/>
          <w:color w:val="000000"/>
          <w:sz w:val="28"/>
          <w:szCs w:val="28"/>
        </w:rPr>
        <w:t xml:space="preserve"> руб.).</w:t>
      </w:r>
      <w:r>
        <w:rPr>
          <w:rFonts w:ascii="Times New Roman" w:hAnsi="Times New Roman"/>
          <w:color w:val="000000"/>
          <w:sz w:val="28"/>
          <w:szCs w:val="28"/>
        </w:rPr>
      </w:r>
    </w:p>
    <w:p>
      <w:pPr>
        <w:pBdr/>
        <w:spacing/>
        <w:ind w:firstLine="720"/>
        <w:rPr>
          <w:rFonts w:ascii="Times New Roman" w:hAnsi="Times New Roman"/>
          <w:color w:val="000000"/>
          <w:sz w:val="28"/>
          <w:szCs w:val="28"/>
        </w:rPr>
      </w:pPr>
      <w:r>
        <w:rPr>
          <w:rFonts w:ascii="Times New Roman" w:hAnsi="Times New Roman"/>
          <w:color w:val="000000"/>
          <w:sz w:val="28"/>
          <w:szCs w:val="28"/>
        </w:rPr>
        <w:t xml:space="preserve">При определении права на ежемесячное пособие в связи с рождением и воспитанием ребенка учитывается наличие у заявителя и членов его семьи движи</w:t>
      </w:r>
      <w:r>
        <w:rPr>
          <w:rFonts w:ascii="Times New Roman" w:hAnsi="Times New Roman"/>
          <w:color w:val="000000"/>
          <w:sz w:val="28"/>
          <w:szCs w:val="28"/>
        </w:rPr>
        <w:t xml:space="preserve">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семьи (за исключением несовершеннолетних детей).</w:t>
      </w:r>
      <w:r>
        <w:rPr>
          <w:rFonts w:ascii="Times New Roman" w:hAnsi="Times New Roman"/>
          <w:color w:val="000000"/>
          <w:sz w:val="28"/>
          <w:szCs w:val="28"/>
        </w:rPr>
      </w:r>
    </w:p>
    <w:p>
      <w:pPr>
        <w:pBdr/>
        <w:spacing/>
        <w:ind w:firstLine="720"/>
        <w:rPr>
          <w:rFonts w:ascii="Times New Roman" w:hAnsi="Times New Roman"/>
          <w:color w:val="000000"/>
          <w:sz w:val="28"/>
          <w:szCs w:val="28"/>
        </w:rPr>
      </w:pPr>
      <w:r>
        <w:rPr>
          <w:rFonts w:ascii="Times New Roman" w:hAnsi="Times New Roman"/>
          <w:color w:val="000000"/>
          <w:sz w:val="28"/>
          <w:szCs w:val="28"/>
        </w:rPr>
        <w:t xml:space="preserve">В соответствии с Постановлением Правительства Российской Федерации от 16 декабря 2022 г. № 2330 «О порядке назначения и выплаты ежемесячного пособия в связи с рождением и воспитанием ребенка» среднедушевой доход семьи при назначении ежемесячного пособия ра</w:t>
      </w:r>
      <w:r>
        <w:rPr>
          <w:rFonts w:ascii="Times New Roman" w:hAnsi="Times New Roman"/>
          <w:color w:val="000000"/>
          <w:sz w:val="28"/>
          <w:szCs w:val="28"/>
        </w:rPr>
        <w:t xml:space="preserve">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обращения за</w:t>
      </w:r>
      <w:r>
        <w:rPr>
          <w:rFonts w:ascii="Times New Roman" w:hAnsi="Times New Roman"/>
          <w:color w:val="000000"/>
          <w:sz w:val="28"/>
          <w:szCs w:val="28"/>
        </w:rPr>
        <w:t xml:space="preserve"> назначением ежемесячного пособия, путем деления одной двенадцатой суммы доходов всех членов семьи за расчетный период на число членов семьи.</w:t>
      </w:r>
      <w:r>
        <w:rPr>
          <w:rFonts w:ascii="Times New Roman" w:hAnsi="Times New Roman"/>
          <w:color w:val="000000"/>
          <w:sz w:val="28"/>
          <w:szCs w:val="28"/>
        </w:rPr>
      </w:r>
    </w:p>
    <w:p>
      <w:pPr>
        <w:pBdr/>
        <w:spacing/>
        <w:ind w:firstLine="720"/>
        <w:rPr>
          <w:rFonts w:ascii="Times New Roman" w:hAnsi="Times New Roman"/>
          <w:color w:val="000000"/>
          <w:sz w:val="28"/>
          <w:szCs w:val="28"/>
        </w:rPr>
      </w:pPr>
      <w:r>
        <w:rPr>
          <w:rFonts w:ascii="Times New Roman" w:hAnsi="Times New Roman"/>
          <w:color w:val="000000"/>
          <w:sz w:val="28"/>
          <w:szCs w:val="28"/>
        </w:rPr>
        <w:t xml:space="preserve">Пособие назначается на 12 месяцев на каждого ребенка</w:t>
      </w:r>
      <w:r>
        <w:rPr>
          <w:rFonts w:ascii="Times New Roman" w:hAnsi="Times New Roman"/>
          <w:color w:val="000000"/>
          <w:sz w:val="28"/>
          <w:szCs w:val="28"/>
        </w:rPr>
        <w:t xml:space="preserve"> </w:t>
      </w:r>
      <w:r>
        <w:rPr>
          <w:rFonts w:ascii="Times New Roman" w:hAnsi="Times New Roman"/>
          <w:color w:val="000000"/>
          <w:sz w:val="28"/>
          <w:szCs w:val="28"/>
        </w:rPr>
        <w:t xml:space="preserve">в</w:t>
      </w:r>
      <w:r>
        <w:rPr>
          <w:rFonts w:ascii="Times New Roman" w:hAnsi="Times New Roman"/>
          <w:color w:val="000000"/>
          <w:sz w:val="28"/>
          <w:szCs w:val="28"/>
        </w:rPr>
        <w:t xml:space="preserve"> </w:t>
      </w:r>
      <w:r>
        <w:rPr>
          <w:rFonts w:ascii="Times New Roman" w:hAnsi="Times New Roman"/>
          <w:color w:val="000000"/>
          <w:sz w:val="28"/>
          <w:szCs w:val="28"/>
        </w:rPr>
        <w:t xml:space="preserve">семье в возрасте до 17 лет в размере 50%, 75% или 100% регионального прожиточного минимума для детей в зависимости от дефицита доходов семьи </w:t>
      </w:r>
      <w:r>
        <w:rPr>
          <w:rFonts w:ascii="Times New Roman" w:hAnsi="Times New Roman"/>
          <w:sz w:val="28"/>
          <w:szCs w:val="28"/>
        </w:rPr>
        <w:t xml:space="preserve">(размер в 2025 году составлял соответственно 8084,50 руб., 12126,75 руб. или 16169 руб.)</w:t>
      </w:r>
      <w:r>
        <w:rPr>
          <w:rFonts w:ascii="Times New Roman" w:hAnsi="Times New Roman"/>
          <w:color w:val="000000"/>
          <w:sz w:val="28"/>
          <w:szCs w:val="28"/>
        </w:rPr>
        <w:t xml:space="preserve">.</w:t>
      </w:r>
      <w:r>
        <w:rPr>
          <w:rFonts w:ascii="Times New Roman" w:hAnsi="Times New Roman"/>
          <w:color w:val="000000"/>
          <w:sz w:val="28"/>
          <w:szCs w:val="28"/>
        </w:rPr>
      </w:r>
    </w:p>
    <w:p>
      <w:pPr>
        <w:pBdr/>
        <w:spacing/>
        <w:ind w:firstLine="720"/>
        <w:rPr>
          <w:rFonts w:ascii="Times New Roman" w:hAnsi="Times New Roman"/>
          <w:color w:val="000000"/>
          <w:sz w:val="28"/>
          <w:szCs w:val="28"/>
        </w:rPr>
      </w:pPr>
      <w:r>
        <w:rPr>
          <w:rFonts w:ascii="Times New Roman" w:hAnsi="Times New Roman"/>
          <w:color w:val="000000"/>
          <w:sz w:val="28"/>
          <w:szCs w:val="28"/>
        </w:rPr>
        <w:t xml:space="preserve">Право на данное пособие рассматривается Фондом пенсионного и социального страхования Российской Федерации.</w:t>
      </w:r>
      <w:r>
        <w:rPr>
          <w:rFonts w:ascii="Times New Roman" w:hAnsi="Times New Roman"/>
          <w:color w:val="000000"/>
          <w:sz w:val="28"/>
          <w:szCs w:val="28"/>
        </w:rPr>
      </w:r>
    </w:p>
    <w:p>
      <w:pPr>
        <w:pBdr/>
        <w:spacing/>
        <w:ind w:firstLine="720"/>
        <w:rPr>
          <w:rFonts w:ascii="Times New Roman" w:hAnsi="Times New Roman"/>
          <w:color w:val="000000"/>
          <w:sz w:val="28"/>
          <w:szCs w:val="28"/>
        </w:rPr>
      </w:pPr>
      <w:r>
        <w:rPr>
          <w:rFonts w:ascii="Times New Roman" w:hAnsi="Times New Roman"/>
          <w:color w:val="000000"/>
          <w:sz w:val="28"/>
          <w:szCs w:val="28"/>
        </w:rPr>
        <w:t xml:space="preserve"> За 2025 г. в Нижегородской области данная выплата предоставлена 173450 детям.</w:t>
      </w:r>
      <w:r>
        <w:rPr>
          <w:rFonts w:ascii="Times New Roman" w:hAnsi="Times New Roman"/>
          <w:color w:val="000000"/>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Согласно Закону Нижегородской области от 30 декабря 2005 № 224-З</w:t>
      </w:r>
      <w:r>
        <w:rPr>
          <w:rFonts w:ascii="Times New Roman" w:hAnsi="Times New Roman"/>
          <w:sz w:val="28"/>
          <w:szCs w:val="28"/>
        </w:rPr>
        <w:t xml:space="preserve"> </w:t>
      </w:r>
      <w:r>
        <w:rPr>
          <w:rFonts w:ascii="Times New Roman" w:hAnsi="Times New Roman"/>
          <w:sz w:val="28"/>
          <w:szCs w:val="28"/>
        </w:rPr>
        <w:t xml:space="preserve">«О материальн</w:t>
      </w:r>
      <w:r>
        <w:rPr>
          <w:rFonts w:ascii="Times New Roman" w:hAnsi="Times New Roman"/>
          <w:sz w:val="28"/>
          <w:szCs w:val="28"/>
        </w:rPr>
        <w:t xml:space="preserve">ом обеспечении и мерах социальной поддержки приемных семей на территории Нижегородской области» с 1 января 2025 года на содержание детей-сирот и детей, оставшихся без попечения родителей, в приемной семье, предоставляется вознаграждение приемным родителям:</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-за воспитание каждого приемного ребенка приемным родителям выплачивается вознаграждение, причитающееся приемным родителям, в размере 12195 рублей в месяц.</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-за воспитание каждого приемного ребенка, не дост</w:t>
      </w:r>
      <w:r>
        <w:rPr>
          <w:rFonts w:ascii="Times New Roman" w:hAnsi="Times New Roman"/>
          <w:sz w:val="28"/>
          <w:szCs w:val="28"/>
        </w:rPr>
        <w:t xml:space="preserve">игшего возраста трех лет, а также за воспитание приемного ребенка-инвалида, за исключением детей-инвалидов, указанных в абзацах втором и третьем настоящей части, выплачивается вознаграждение, причитающееся приемным родителям, в размере 18291 рубль в месяц.</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-за воспитание каждого ребенка-инвалида со второй степенью выраженности ограничений по способностям к самообслуживанию и к самостоятельному </w:t>
      </w:r>
      <w:r>
        <w:rPr>
          <w:rFonts w:ascii="Times New Roman" w:hAnsi="Times New Roman"/>
          <w:sz w:val="28"/>
          <w:szCs w:val="28"/>
        </w:rPr>
        <w:t xml:space="preserve">передвижению выплачивается вознаграждение, причитающееся приемным родителям, в размере 30537 рублей в месяц.</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-за воспитание каждого реб</w:t>
      </w:r>
      <w:r>
        <w:rPr>
          <w:rFonts w:ascii="Times New Roman" w:hAnsi="Times New Roman"/>
          <w:sz w:val="28"/>
          <w:szCs w:val="28"/>
        </w:rPr>
        <w:t xml:space="preserve">енка-инвалида с третьей степенью выраженности ограничений по одной из основных категорий жизнедеятельности человека выплачивается вознаграждение, причитающееся приемным родителям, в размере 40716 рублей в месяц. В 2025 г. данную выплату получили 5144 чел. </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В соответствии со ст.3 Закона № 224-З на содержание детей-сирот и детей, оставшихся без попечения родителей, в приемной семье выплачивалось ежемесячное пособие в порядке, размере и на условиях, определенных статьей 3 Закона Нижегородской области от 10 дека</w:t>
      </w:r>
      <w:r>
        <w:rPr>
          <w:rFonts w:ascii="Times New Roman" w:hAnsi="Times New Roman"/>
          <w:sz w:val="28"/>
          <w:szCs w:val="28"/>
        </w:rPr>
        <w:t xml:space="preserve">бря 2004 г. № 147-З «О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 на основании договора о приемной </w:t>
      </w:r>
      <w:r>
        <w:rPr>
          <w:rFonts w:ascii="Times New Roman" w:hAnsi="Times New Roman"/>
          <w:sz w:val="28"/>
          <w:szCs w:val="28"/>
        </w:rPr>
        <w:t xml:space="preserve">семье, заключенного органом опеки и попечительства и приемными родителями (приемным родителем). </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Так, на содержание указанной категории детей в семьях опекунов (попечителей), либо приемных родителей предоставляются ежемесячное пособие на опекаемых детей в размере 16169 рублей, на опекаемого ребенка-инвалида - 17786 рублей.</w:t>
      </w:r>
      <w:r>
        <w:rPr>
          <w:rFonts w:ascii="Times New Roman" w:hAnsi="Times New Roman"/>
          <w:sz w:val="28"/>
          <w:szCs w:val="28"/>
        </w:rPr>
      </w:r>
    </w:p>
    <w:p>
      <w:pPr>
        <w:pBdr/>
        <w:spacing/>
        <w:ind w:firstLine="720"/>
        <w:rPr>
          <w:rFonts w:ascii="Times New Roman" w:hAnsi="Times New Roman"/>
          <w:sz w:val="28"/>
          <w:szCs w:val="28"/>
        </w:rPr>
      </w:pPr>
      <w:r>
        <w:rPr>
          <w:rFonts w:ascii="Times New Roman" w:hAnsi="Times New Roman"/>
          <w:sz w:val="28"/>
          <w:szCs w:val="28"/>
        </w:rPr>
        <w:t xml:space="preserve">Численность получателей выплаты составила 5702 чел.</w:t>
      </w:r>
      <w:r>
        <w:rPr>
          <w:rFonts w:ascii="Times New Roman" w:hAnsi="Times New Roman"/>
          <w:sz w:val="28"/>
          <w:szCs w:val="28"/>
        </w:rPr>
      </w:r>
    </w:p>
    <w:p>
      <w:pPr>
        <w:pBdr/>
        <w:spacing/>
        <w:ind w:firstLine="720"/>
        <w:rPr>
          <w:rFonts w:ascii="Times New Roman" w:hAnsi="Times New Roman"/>
          <w:sz w:val="28"/>
          <w:szCs w:val="28"/>
        </w:rPr>
      </w:pPr>
      <w:r>
        <w:rPr>
          <w:rFonts w:ascii="Times New Roman" w:hAnsi="Times New Roman"/>
          <w:sz w:val="28"/>
          <w:szCs w:val="28"/>
        </w:rPr>
        <w:t xml:space="preserve">Единовременное пособие при усыновлении (удочерении) ребенка в 2025 г. составляло 300 000 руб. Единовременное по</w:t>
      </w:r>
      <w:r>
        <w:rPr>
          <w:rFonts w:ascii="Times New Roman" w:hAnsi="Times New Roman"/>
          <w:sz w:val="28"/>
          <w:szCs w:val="28"/>
        </w:rPr>
        <w:t xml:space="preserve">собие при усыновлении (удочерении) ребенка-инвалида, ребенка в возрасте старше семи лет, а также детей, являющихся братьями и (или) сестрами, - 500 000 руб. на каждого такого ребенка. Численность получателей данного вида пособий в 2025 г. составила 97 чел.</w:t>
      </w:r>
      <w:r>
        <w:rPr>
          <w:rFonts w:ascii="Times New Roman" w:hAnsi="Times New Roman"/>
          <w:sz w:val="28"/>
          <w:szCs w:val="28"/>
        </w:rPr>
      </w:r>
    </w:p>
    <w:p>
      <w:pPr>
        <w:pBdr/>
        <w:spacing/>
        <w:ind/>
        <w:rPr>
          <w:rFonts w:ascii="Times New Roman" w:hAnsi="Times New Roman"/>
          <w:color w:val="000000"/>
          <w:sz w:val="28"/>
          <w:szCs w:val="28"/>
          <w:highlight w:val="yellow"/>
        </w:rPr>
      </w:pPr>
      <w:r>
        <w:rPr>
          <w:rFonts w:ascii="Times New Roman" w:hAnsi="Times New Roman"/>
          <w:color w:val="000000"/>
          <w:sz w:val="28"/>
          <w:szCs w:val="28"/>
          <w:highlight w:val="yellow"/>
        </w:rPr>
      </w:r>
      <w:r>
        <w:rPr>
          <w:rFonts w:ascii="Times New Roman" w:hAnsi="Times New Roman"/>
          <w:color w:val="000000"/>
          <w:sz w:val="28"/>
          <w:szCs w:val="28"/>
          <w:highlight w:val="yellow"/>
        </w:rPr>
      </w:r>
    </w:p>
    <w:p>
      <w:pPr>
        <w:pBdr/>
        <w:spacing/>
        <w:ind/>
        <w:jc w:val="center"/>
        <w:rPr>
          <w:rFonts w:ascii="Times New Roman" w:hAnsi="Times New Roman"/>
          <w:color w:val="000000"/>
          <w:sz w:val="28"/>
          <w:szCs w:val="28"/>
          <w:highlight w:val="yellow"/>
        </w:rPr>
      </w:pPr>
      <w:r>
        <w:rPr>
          <w:rFonts w:ascii="Times New Roman" w:hAnsi="Times New Roman"/>
          <w:color w:val="000000"/>
          <w:sz w:val="28"/>
          <w:szCs w:val="28"/>
          <w:highlight w:val="yellow"/>
        </w:rPr>
      </w:r>
      <w:r>
        <w:rPr>
          <w:rFonts w:ascii="Times New Roman" w:hAnsi="Times New Roman"/>
          <w:color w:val="000000"/>
          <w:sz w:val="28"/>
          <w:szCs w:val="28"/>
          <w:highlight w:val="yellow"/>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2.4. Меры налоговой поддержки семей, имеющих детей</w:t>
      </w:r>
      <w:r>
        <w:rPr>
          <w:rFonts w:ascii="Times New Roman" w:hAnsi="Times New Roman"/>
          <w:b/>
          <w:sz w:val="28"/>
          <w:szCs w:val="28"/>
          <w:highlight w:val="white"/>
        </w:rPr>
      </w:r>
    </w:p>
    <w:p>
      <w:pPr>
        <w:widowControl w:val="false"/>
        <w:pBdr/>
        <w:spacing/>
        <w:ind/>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p>
    <w:p>
      <w:pPr>
        <w:widowControl w:val="false"/>
        <w:pBdr/>
        <w:spacing/>
        <w:ind/>
        <w:rPr>
          <w:rFonts w:ascii="Times New Roman" w:hAnsi="Times New Roman"/>
          <w:sz w:val="28"/>
          <w:szCs w:val="28"/>
          <w:highlight w:val="white"/>
        </w:rPr>
      </w:pPr>
      <w:r>
        <w:rPr>
          <w:rFonts w:ascii="Times New Roman" w:hAnsi="Times New Roman"/>
          <w:sz w:val="28"/>
          <w:szCs w:val="28"/>
          <w:highlight w:val="white"/>
        </w:rPr>
        <w:t xml:space="preserve">В Нижегородской области для семей, имеющих детей, предусмотрены и предоставляются льготы по уплате имущественных налогов – транспортному налогу физических лиц, налогу на имущество и земельному налогу физических лиц.</w:t>
      </w:r>
      <w:r>
        <w:rPr>
          <w:rFonts w:ascii="Times New Roman" w:hAnsi="Times New Roman"/>
          <w:sz w:val="28"/>
          <w:szCs w:val="28"/>
          <w:highlight w:val="white"/>
        </w:rPr>
      </w:r>
    </w:p>
    <w:p>
      <w:pPr>
        <w:widowControl w:val="false"/>
        <w:pBdr/>
        <w:spacing/>
        <w:ind/>
        <w:rPr>
          <w:rFonts w:ascii="Times New Roman" w:hAnsi="Times New Roman"/>
          <w:sz w:val="28"/>
          <w:szCs w:val="28"/>
          <w:highlight w:val="white"/>
        </w:rPr>
      </w:pPr>
      <w:r>
        <w:rPr>
          <w:rFonts w:ascii="Times New Roman" w:hAnsi="Times New Roman"/>
          <w:sz w:val="28"/>
          <w:szCs w:val="28"/>
          <w:highlight w:val="white"/>
        </w:rPr>
        <w:t xml:space="preserve"> </w:t>
      </w:r>
      <w:r>
        <w:rPr>
          <w:rFonts w:ascii="Times New Roman" w:hAnsi="Times New Roman"/>
          <w:sz w:val="28"/>
          <w:szCs w:val="28"/>
          <w:highlight w:val="white"/>
        </w:rPr>
      </w:r>
    </w:p>
    <w:p>
      <w:pPr>
        <w:widowControl w:val="false"/>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Транспортный налог физических лиц</w:t>
      </w:r>
      <w:r>
        <w:rPr>
          <w:rFonts w:ascii="Times New Roman" w:hAnsi="Times New Roman"/>
          <w:b/>
          <w:sz w:val="28"/>
          <w:szCs w:val="28"/>
          <w:highlight w:val="white"/>
        </w:rPr>
      </w:r>
    </w:p>
    <w:p>
      <w:pPr>
        <w:widowControl w:val="false"/>
        <w:pBdr/>
        <w:spacing/>
        <w:ind/>
        <w:jc w:val="center"/>
        <w:rPr>
          <w:rFonts w:ascii="Times New Roman" w:hAnsi="Times New Roman"/>
          <w:b/>
          <w:sz w:val="28"/>
          <w:szCs w:val="28"/>
          <w:highlight w:val="white"/>
        </w:rPr>
      </w:pPr>
      <w:r>
        <w:rPr>
          <w:rFonts w:ascii="Times New Roman" w:hAnsi="Times New Roman"/>
          <w:b/>
          <w:sz w:val="28"/>
          <w:szCs w:val="28"/>
          <w:highlight w:val="white"/>
        </w:rPr>
      </w:r>
      <w:r>
        <w:rPr>
          <w:rFonts w:ascii="Times New Roman" w:hAnsi="Times New Roman"/>
          <w:b/>
          <w:sz w:val="28"/>
          <w:szCs w:val="28"/>
          <w:highlight w:val="white"/>
        </w:rPr>
      </w:r>
    </w:p>
    <w:p>
      <w:pPr>
        <w:pBdr/>
        <w:spacing/>
        <w:ind w:firstLine="708"/>
        <w:rPr>
          <w:rFonts w:ascii="Times New Roman" w:hAnsi="Times New Roman"/>
          <w:sz w:val="28"/>
          <w:szCs w:val="28"/>
        </w:rPr>
      </w:pPr>
      <w:r>
        <w:rPr>
          <w:rFonts w:ascii="Times New Roman" w:hAnsi="Times New Roman"/>
          <w:sz w:val="28"/>
          <w:szCs w:val="28"/>
        </w:rPr>
        <w:t xml:space="preserve">Транспортный налог устанавливается </w:t>
      </w:r>
      <w:r>
        <w:rPr>
          <w:rFonts w:ascii="Times New Roman" w:hAnsi="Times New Roman"/>
          <w:sz w:val="28"/>
          <w:szCs w:val="28"/>
          <w:shd w:val="clear" w:color="auto" w:fill="ffffff"/>
        </w:rPr>
        <w:t xml:space="preserve">НК РФ</w:t>
      </w:r>
      <w:r>
        <w:rPr>
          <w:rFonts w:ascii="Times New Roman" w:hAnsi="Times New Roman"/>
          <w:sz w:val="28"/>
          <w:szCs w:val="28"/>
        </w:rPr>
        <w:t xml:space="preserve"> и законами субъектов Российской Федерации.</w:t>
      </w:r>
      <w:r>
        <w:rPr>
          <w:rFonts w:ascii="Times New Roman" w:hAnsi="Times New Roman"/>
          <w:sz w:val="28"/>
          <w:szCs w:val="28"/>
        </w:rPr>
      </w:r>
    </w:p>
    <w:p>
      <w:pPr>
        <w:pBdr/>
        <w:spacing/>
        <w:ind w:firstLine="708"/>
        <w:outlineLvl w:val="0"/>
        <w:rPr>
          <w:rFonts w:ascii="Times New Roman" w:hAnsi="Times New Roman"/>
          <w:sz w:val="28"/>
          <w:szCs w:val="28"/>
          <w:shd w:val="clear" w:color="auto" w:fill="ffffff"/>
        </w:rPr>
      </w:pPr>
      <w:r>
        <w:rPr>
          <w:rFonts w:ascii="Times New Roman" w:hAnsi="Times New Roman"/>
          <w:sz w:val="28"/>
          <w:szCs w:val="28"/>
          <w:shd w:val="clear" w:color="auto" w:fill="ffffff"/>
        </w:rPr>
        <w:t xml:space="preserve">Согласно статье </w:t>
      </w:r>
      <w:r>
        <w:rPr>
          <w:rFonts w:ascii="Times New Roman" w:hAnsi="Times New Roman"/>
          <w:bCs/>
          <w:sz w:val="28"/>
          <w:szCs w:val="28"/>
        </w:rPr>
        <w:t xml:space="preserve">361.1 </w:t>
      </w:r>
      <w:r>
        <w:rPr>
          <w:rFonts w:ascii="Times New Roman" w:hAnsi="Times New Roman"/>
          <w:sz w:val="28"/>
          <w:szCs w:val="28"/>
          <w:shd w:val="clear" w:color="auto" w:fill="ffffff"/>
        </w:rPr>
        <w:t xml:space="preserve">главы 28 НК РФ «Транспортный налог» налоговые льготы по транспортному налогу семьям, имеющим детей, не предусмотрены.</w:t>
      </w:r>
      <w:r>
        <w:rPr>
          <w:rFonts w:ascii="Times New Roman" w:hAnsi="Times New Roman"/>
          <w:sz w:val="28"/>
          <w:szCs w:val="28"/>
          <w:shd w:val="clear" w:color="auto" w:fill="ffffff"/>
        </w:rPr>
      </w:r>
    </w:p>
    <w:p>
      <w:pPr>
        <w:pBdr/>
        <w:spacing/>
        <w:ind w:firstLine="708"/>
        <w:rPr>
          <w:rFonts w:ascii="Times New Roman" w:hAnsi="Times New Roman"/>
          <w:sz w:val="28"/>
          <w:szCs w:val="28"/>
        </w:rPr>
      </w:pPr>
      <w:r>
        <w:rPr>
          <w:rFonts w:ascii="Times New Roman" w:hAnsi="Times New Roman"/>
          <w:sz w:val="28"/>
          <w:szCs w:val="28"/>
        </w:rPr>
        <w:t xml:space="preserve">Устанавливая налог, законодательные (представительные) орган</w:t>
      </w:r>
      <w:r>
        <w:rPr>
          <w:rFonts w:ascii="Times New Roman" w:hAnsi="Times New Roman"/>
          <w:sz w:val="28"/>
          <w:szCs w:val="28"/>
        </w:rPr>
        <w:t xml:space="preserve">ы субъектов Российской Федерации определяют налоговую ставку, порядок и сроки уплаты налога. При установлении налога законами субъектов Российской Федерации могут также предусматриваться налоговые льготы и основания для их использования налогоплательщиком.</w:t>
      </w:r>
      <w:r>
        <w:rPr>
          <w:rFonts w:ascii="Times New Roman" w:hAnsi="Times New Roman"/>
          <w:sz w:val="28"/>
          <w:szCs w:val="28"/>
        </w:rPr>
      </w:r>
    </w:p>
    <w:p>
      <w:pPr>
        <w:pBdr/>
        <w:spacing/>
        <w:ind w:firstLine="360"/>
        <w:rPr>
          <w:rFonts w:ascii="Times New Roman" w:hAnsi="Times New Roman"/>
          <w:sz w:val="28"/>
          <w:szCs w:val="28"/>
        </w:rPr>
      </w:pPr>
      <w:r>
        <w:rPr>
          <w:rFonts w:ascii="Times New Roman" w:hAnsi="Times New Roman"/>
          <w:sz w:val="28"/>
          <w:szCs w:val="28"/>
        </w:rPr>
        <w:t xml:space="preserve">Согласно ст. 7 Закона Нижегородской области № 71-З «О транспортном налоге» от уплаты транспортного налога освобождается:</w:t>
      </w:r>
      <w:r>
        <w:rPr>
          <w:rFonts w:ascii="Times New Roman" w:hAnsi="Times New Roman"/>
          <w:sz w:val="28"/>
          <w:szCs w:val="28"/>
        </w:rPr>
      </w:r>
    </w:p>
    <w:p>
      <w:pPr>
        <w:pBdr/>
        <w:spacing/>
        <w:ind w:firstLine="0"/>
        <w:rPr>
          <w:rFonts w:ascii="Times New Roman" w:hAnsi="Times New Roman"/>
          <w:bCs/>
          <w:sz w:val="28"/>
          <w:szCs w:val="28"/>
        </w:rPr>
      </w:pPr>
      <w:r>
        <w:rPr>
          <w:rFonts w:ascii="Times New Roman" w:hAnsi="Times New Roman"/>
          <w:bCs/>
          <w:sz w:val="28"/>
          <w:szCs w:val="28"/>
        </w:rPr>
        <w:t xml:space="preserve">- один из родителей (усыновителей), опекун, попечитель ребенка-инвалида на легковые автомобили с мощностью двигателя до 150 л.с., на мотоциклы с мощностью двигателя до 36 л.с. и моторные лодки с мощностью двигателя до 30 л.с. (включительно); </w:t>
      </w:r>
      <w:r>
        <w:rPr>
          <w:rFonts w:ascii="Times New Roman" w:hAnsi="Times New Roman"/>
          <w:bCs/>
          <w:sz w:val="28"/>
          <w:szCs w:val="28"/>
        </w:rPr>
      </w:r>
    </w:p>
    <w:p>
      <w:pPr>
        <w:pBdr/>
        <w:spacing/>
        <w:ind w:firstLine="0"/>
        <w:rPr>
          <w:rFonts w:ascii="Times New Roman" w:hAnsi="Times New Roman"/>
          <w:bCs/>
          <w:sz w:val="28"/>
          <w:szCs w:val="28"/>
        </w:rPr>
      </w:pPr>
      <w:r>
        <w:rPr>
          <w:rFonts w:ascii="Times New Roman" w:hAnsi="Times New Roman"/>
          <w:bCs/>
          <w:sz w:val="28"/>
          <w:szCs w:val="28"/>
        </w:rPr>
        <w:t xml:space="preserve">- один из родителей многодетной семьи, имеющей на воспитании троих и более детей</w:t>
      </w:r>
      <w:r>
        <w:rPr>
          <w:rFonts w:ascii="Times New Roman" w:hAnsi="Times New Roman"/>
          <w:bCs/>
          <w:sz w:val="28"/>
          <w:szCs w:val="28"/>
        </w:rPr>
        <w:t xml:space="preserve"> в возрасте до 18 лет, на легковые автомобили с мощностью двигателя до 150 л.с., на автобусы (микроавтобусы) с мощностью двигателя до 150 л.с., на мотоциклы с мощностью двигателя до 36 л.с. и моторные лодки с мощностью двигателя до 30 л.с. (включительно) ;</w:t>
      </w:r>
      <w:r>
        <w:rPr>
          <w:rFonts w:ascii="Times New Roman" w:hAnsi="Times New Roman"/>
          <w:bCs/>
          <w:sz w:val="28"/>
          <w:szCs w:val="28"/>
        </w:rPr>
      </w:r>
    </w:p>
    <w:p>
      <w:pPr>
        <w:pBdr/>
        <w:spacing/>
        <w:ind w:firstLine="0"/>
        <w:rPr>
          <w:rFonts w:ascii="Times New Roman" w:hAnsi="Times New Roman"/>
          <w:sz w:val="28"/>
          <w:szCs w:val="28"/>
        </w:rPr>
      </w:pPr>
      <w:r>
        <w:rPr>
          <w:rFonts w:ascii="Times New Roman" w:hAnsi="Times New Roman"/>
          <w:sz w:val="28"/>
          <w:szCs w:val="28"/>
        </w:rPr>
        <w:t xml:space="preserve">- один из родителей приемной семьи</w:t>
      </w:r>
      <w:r>
        <w:rPr>
          <w:rFonts w:ascii="Times New Roman" w:hAnsi="Times New Roman"/>
          <w:sz w:val="28"/>
          <w:szCs w:val="28"/>
        </w:rPr>
        <w:t xml:space="preserve">, опекун (попечитель), имеющие на воспитании троих и более детей в возрасте до 18 лет, на легковые автомобили с мощностью двигателя до 150 л.с., на мотоциклы с мощностью двигателя до 36 л.с. и моторные лодки с мощностью двигателя до 30 л.с. (включительно).</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По состоянию на 31.12.2025 по данным налогового органа в Нижегородской </w:t>
      </w:r>
      <w:r>
        <w:rPr>
          <w:rFonts w:ascii="Times New Roman" w:hAnsi="Times New Roman"/>
          <w:sz w:val="28"/>
          <w:szCs w:val="28"/>
        </w:rPr>
        <w:t xml:space="preserve">области 17 827 семей, на которых в 2024 году зарегистрированы транспортные средства и предоставлены льготы по уплате налога. Сумма налога, не поступившая в бюджет в связи с предоставлением освобождения от уплаты транспортного налога за 2024 год, составила </w:t>
      </w:r>
      <w:r>
        <w:rPr>
          <w:rFonts w:ascii="Times New Roman" w:hAnsi="Times New Roman"/>
          <w:color w:val="000000"/>
          <w:sz w:val="28"/>
          <w:szCs w:val="28"/>
        </w:rPr>
        <w:t xml:space="preserve">50 254 </w:t>
      </w:r>
      <w:r>
        <w:rPr>
          <w:rFonts w:ascii="Times New Roman" w:hAnsi="Times New Roman"/>
          <w:sz w:val="28"/>
          <w:szCs w:val="28"/>
        </w:rPr>
        <w:t xml:space="preserve">тыс. руб.</w:t>
      </w:r>
      <w:r>
        <w:rPr>
          <w:rFonts w:ascii="Times New Roman" w:hAnsi="Times New Roman"/>
          <w:sz w:val="28"/>
          <w:szCs w:val="28"/>
        </w:rPr>
        <w:t xml:space="preserve">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Для сравнения: за 2023 год льготой воспользовались 16 753 налогоплательщика. Сумма налога, не поступившая в бюджет в связи с предоставлением освобождения от уплаты транспортного налога</w:t>
      </w:r>
      <w:r>
        <w:rPr>
          <w:rFonts w:ascii="Times New Roman" w:hAnsi="Times New Roman"/>
          <w:spacing w:val="2"/>
          <w:sz w:val="28"/>
          <w:szCs w:val="28"/>
          <w:shd w:val="clear" w:color="auto" w:fill="ffffff"/>
        </w:rPr>
        <w:t xml:space="preserve"> одного из родителей многодетной семьи, а также одному из родителей приемной семьи, опекунам (попечителям), имеющим на воспитании троих и более детей</w:t>
      </w:r>
      <w:r>
        <w:rPr>
          <w:rFonts w:ascii="Times New Roman" w:hAnsi="Times New Roman"/>
          <w:sz w:val="28"/>
          <w:szCs w:val="28"/>
        </w:rPr>
        <w:t xml:space="preserve"> составляла 46 462 тыс. руб.</w:t>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tbl>
      <w:tblPr>
        <w:tblInd w:w="817" w:type="dxa"/>
        <w:tblW w:w="82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701"/>
        <w:gridCol w:w="1985"/>
        <w:gridCol w:w="2126"/>
        <w:gridCol w:w="2408"/>
      </w:tblGrid>
      <w:tr>
        <w:trPr>
          <w:trHeight w:val="404"/>
        </w:trPr>
        <w:tc>
          <w:tcPr>
            <w:gridSpan w:val="2"/>
            <w:shd w:val="clear" w:color="ffffff" w:fill="ffffff"/>
            <w:tcBorders/>
            <w:tcW w:w="3686"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2023</w:t>
            </w:r>
            <w:r>
              <w:rPr>
                <w:rFonts w:ascii="Times New Roman" w:hAnsi="Times New Roman"/>
                <w:b/>
                <w:bCs/>
              </w:rPr>
            </w:r>
          </w:p>
        </w:tc>
        <w:tc>
          <w:tcPr>
            <w:gridSpan w:val="2"/>
            <w:tcBorders/>
            <w:tcW w:w="4534"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2024</w:t>
            </w:r>
            <w:r>
              <w:rPr>
                <w:rFonts w:ascii="Times New Roman" w:hAnsi="Times New Roman"/>
                <w:b/>
                <w:bCs/>
              </w:rPr>
            </w:r>
          </w:p>
        </w:tc>
      </w:tr>
      <w:tr>
        <w:trPr>
          <w:trHeight w:val="1364"/>
        </w:trPr>
        <w:tc>
          <w:tcPr>
            <w:tcBorders/>
            <w:tcW w:w="1701"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количество семей имеющих льготу</w:t>
            </w:r>
            <w:r>
              <w:rPr>
                <w:rFonts w:ascii="Times New Roman" w:hAnsi="Times New Roman"/>
                <w:bCs/>
              </w:rPr>
            </w:r>
          </w:p>
        </w:tc>
        <w:tc>
          <w:tcPr>
            <w:tcBorders/>
            <w:tcW w:w="1985"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сумма налога, не поступившая в бюджет, тыс. руб.</w:t>
            </w:r>
            <w:r>
              <w:rPr>
                <w:rFonts w:ascii="Times New Roman" w:hAnsi="Times New Roman"/>
                <w:bCs/>
              </w:rPr>
            </w:r>
          </w:p>
        </w:tc>
        <w:tc>
          <w:tcPr>
            <w:shd w:val="clear" w:color="ffffff" w:fill="ffffff"/>
            <w:tcBorders/>
            <w:tcW w:w="2126"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количество семей имеющих льготу</w:t>
            </w:r>
            <w:r>
              <w:rPr>
                <w:rFonts w:ascii="Times New Roman" w:hAnsi="Times New Roman"/>
                <w:bCs/>
              </w:rPr>
            </w:r>
          </w:p>
        </w:tc>
        <w:tc>
          <w:tcPr>
            <w:shd w:val="clear" w:color="ffffff" w:fill="ffffff"/>
            <w:tcBorders/>
            <w:tcW w:w="240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сумма налога, не поступившая в бюджет, тыс. руб.</w:t>
            </w:r>
            <w:r>
              <w:rPr>
                <w:rFonts w:ascii="Times New Roman" w:hAnsi="Times New Roman"/>
                <w:bCs/>
              </w:rPr>
            </w:r>
          </w:p>
        </w:tc>
      </w:tr>
      <w:tr>
        <w:trPr>
          <w:trHeight w:val="364"/>
        </w:trPr>
        <w:tc>
          <w:tcPr>
            <w:tcBorders/>
            <w:tcW w:w="1701" w:type="dxa"/>
            <w:textDirection w:val="lrTb"/>
            <w:noWrap w:val="false"/>
          </w:tcPr>
          <w:p>
            <w:pPr>
              <w:pBdr/>
              <w:spacing/>
              <w:ind w:firstLine="0"/>
              <w:jc w:val="center"/>
              <w:rPr>
                <w:rFonts w:ascii="Times New Roman" w:hAnsi="Times New Roman"/>
                <w:bCs/>
              </w:rPr>
            </w:pPr>
            <w:r>
              <w:rPr>
                <w:rFonts w:ascii="Times New Roman" w:hAnsi="Times New Roman"/>
                <w:bCs/>
              </w:rPr>
              <w:t xml:space="preserve">16 753</w:t>
            </w:r>
            <w:r>
              <w:rPr>
                <w:rFonts w:ascii="Times New Roman" w:hAnsi="Times New Roman"/>
                <w:bCs/>
              </w:rPr>
            </w:r>
          </w:p>
        </w:tc>
        <w:tc>
          <w:tcPr>
            <w:tcBorders/>
            <w:tcW w:w="1985" w:type="dxa"/>
            <w:textDirection w:val="lrTb"/>
            <w:noWrap w:val="false"/>
          </w:tcPr>
          <w:p>
            <w:pPr>
              <w:pBdr/>
              <w:spacing/>
              <w:ind w:firstLine="0"/>
              <w:jc w:val="center"/>
              <w:rPr>
                <w:rFonts w:ascii="Times New Roman" w:hAnsi="Times New Roman"/>
                <w:bCs/>
              </w:rPr>
            </w:pPr>
            <w:r>
              <w:rPr>
                <w:rFonts w:ascii="Times New Roman" w:hAnsi="Times New Roman"/>
                <w:bCs/>
              </w:rPr>
              <w:t xml:space="preserve">46 462</w:t>
            </w:r>
            <w:r>
              <w:rPr>
                <w:rFonts w:ascii="Times New Roman" w:hAnsi="Times New Roman"/>
                <w:bCs/>
              </w:rPr>
            </w:r>
          </w:p>
        </w:tc>
        <w:tc>
          <w:tcPr>
            <w:shd w:val="clear" w:color="ffffff" w:fill="ffffff"/>
            <w:tcBorders/>
            <w:tcW w:w="2126" w:type="dxa"/>
            <w:textDirection w:val="lrTb"/>
            <w:noWrap/>
          </w:tcPr>
          <w:p>
            <w:pPr>
              <w:pBdr/>
              <w:spacing/>
              <w:ind w:firstLine="0"/>
              <w:jc w:val="center"/>
              <w:rPr>
                <w:rFonts w:ascii="Times New Roman" w:hAnsi="Times New Roman"/>
                <w:bCs/>
              </w:rPr>
            </w:pPr>
            <w:r>
              <w:rPr>
                <w:rFonts w:ascii="Times New Roman" w:hAnsi="Times New Roman"/>
                <w:bCs/>
              </w:rPr>
              <w:t xml:space="preserve">17 827</w:t>
            </w:r>
            <w:r>
              <w:rPr>
                <w:rFonts w:ascii="Times New Roman" w:hAnsi="Times New Roman"/>
                <w:bCs/>
              </w:rPr>
            </w:r>
          </w:p>
        </w:tc>
        <w:tc>
          <w:tcPr>
            <w:shd w:val="clear" w:color="ffffff" w:fill="ffffff"/>
            <w:tcBorders/>
            <w:tcW w:w="2408" w:type="dxa"/>
            <w:textDirection w:val="lrTb"/>
            <w:noWrap/>
          </w:tcPr>
          <w:p>
            <w:pPr>
              <w:pBdr/>
              <w:spacing/>
              <w:ind w:firstLine="0"/>
              <w:jc w:val="center"/>
              <w:rPr>
                <w:rFonts w:ascii="Times New Roman" w:hAnsi="Times New Roman"/>
                <w:bCs/>
              </w:rPr>
            </w:pPr>
            <w:r>
              <w:rPr>
                <w:rFonts w:ascii="Times New Roman" w:hAnsi="Times New Roman"/>
                <w:bCs/>
              </w:rPr>
              <w:t xml:space="preserve">50 254</w:t>
            </w:r>
            <w:r>
              <w:rPr>
                <w:rFonts w:ascii="Times New Roman" w:hAnsi="Times New Roman"/>
                <w:bCs/>
              </w:rPr>
            </w:r>
          </w:p>
        </w:tc>
      </w:tr>
    </w:tbl>
    <w:p>
      <w:pPr>
        <w:widowControl w:val="false"/>
        <w:pBdr/>
        <w:spacing/>
        <w:ind w:firstLine="708"/>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firstLine="0"/>
        <w:jc w:val="left"/>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Земельный налог физических лиц</w:t>
      </w:r>
      <w:r>
        <w:rPr>
          <w:rFonts w:ascii="Times New Roman" w:hAnsi="Times New Roman"/>
          <w:b/>
          <w:sz w:val="28"/>
          <w:szCs w:val="28"/>
          <w:highlight w:val="white"/>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r>
      <w:r>
        <w:rPr>
          <w:rFonts w:ascii="Times New Roman" w:hAnsi="Times New Roman"/>
          <w:b/>
          <w:sz w:val="28"/>
          <w:szCs w:val="28"/>
          <w:highlight w:val="white"/>
        </w:rPr>
      </w:r>
    </w:p>
    <w:p>
      <w:pPr>
        <w:pBdr/>
        <w:spacing/>
        <w:ind w:firstLine="708"/>
        <w:rPr>
          <w:rFonts w:ascii="Times New Roman" w:hAnsi="Times New Roman"/>
          <w:sz w:val="28"/>
          <w:szCs w:val="28"/>
          <w:shd w:val="clear" w:color="auto" w:fill="ffffff"/>
        </w:rPr>
      </w:pPr>
      <w:r>
        <w:rPr>
          <w:rFonts w:ascii="Times New Roman" w:hAnsi="Times New Roman"/>
          <w:sz w:val="28"/>
          <w:szCs w:val="28"/>
          <w:shd w:val="clear" w:color="auto" w:fill="ffffff"/>
        </w:rPr>
        <w:t xml:space="preserve">Согласно статье 391 главы 31 НК РФ «Земельный налог» с налогового периода 2017 года по земельному налогу семьям, имеющим</w:t>
      </w:r>
      <w:r>
        <w:rPr>
          <w:rFonts w:ascii="Times New Roman" w:hAnsi="Times New Roman"/>
          <w:sz w:val="28"/>
          <w:szCs w:val="28"/>
          <w:shd w:val="clear" w:color="auto" w:fill="ffffff"/>
        </w:rPr>
        <w:t xml:space="preserve"> </w:t>
      </w:r>
      <w:r>
        <w:rPr>
          <w:rFonts w:ascii="Times New Roman" w:hAnsi="Times New Roman"/>
          <w:sz w:val="28"/>
          <w:szCs w:val="28"/>
        </w:rPr>
        <w:t xml:space="preserve">трех и более несовершеннолетних детей, а т</w:t>
      </w:r>
      <w:r>
        <w:rPr>
          <w:rFonts w:ascii="Times New Roman" w:hAnsi="Times New Roman"/>
          <w:sz w:val="28"/>
          <w:szCs w:val="28"/>
        </w:rPr>
        <w:t xml:space="preserve">акже инвалидам с детства, детям-инвалидам 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w:t>
      </w:r>
      <w:r>
        <w:rPr>
          <w:rFonts w:ascii="Times New Roman" w:hAnsi="Times New Roman"/>
          <w:sz w:val="28"/>
          <w:szCs w:val="28"/>
          <w:shd w:val="clear" w:color="auto" w:fill="ffffff"/>
        </w:rPr>
      </w:r>
    </w:p>
    <w:p>
      <w:pPr>
        <w:pBdr/>
        <w:spacing/>
        <w:ind/>
        <w:rPr>
          <w:rFonts w:ascii="Times New Roman" w:hAnsi="Times New Roman"/>
          <w:sz w:val="28"/>
          <w:szCs w:val="28"/>
          <w:shd w:val="clear" w:color="auto" w:fill="ffffff"/>
        </w:rPr>
      </w:pPr>
      <w:r>
        <w:rPr>
          <w:rFonts w:ascii="Times New Roman" w:hAnsi="Times New Roman"/>
          <w:sz w:val="28"/>
          <w:szCs w:val="28"/>
          <w:shd w:val="clear" w:color="auto" w:fill="ffffff"/>
        </w:rPr>
        <w:t xml:space="preserve">В соответствии с пунктом 2 статьи 387 НК РФ при установлении налога нормативными правовыми актами представительных органов муниципальных образований могут устанавливаться налоговые льготы, основания и порядок их </w:t>
      </w:r>
      <w:r>
        <w:rPr>
          <w:rFonts w:ascii="Times New Roman" w:hAnsi="Times New Roman"/>
          <w:sz w:val="28"/>
          <w:szCs w:val="28"/>
          <w:shd w:val="clear" w:color="auto" w:fill="ffffff"/>
        </w:rPr>
        <w:t xml:space="preserve">применения, включая установление размера не облагаемой налогом суммы для отдельных категорий налогоплательщиков.</w:t>
      </w:r>
      <w:r>
        <w:rPr>
          <w:rFonts w:ascii="Times New Roman" w:hAnsi="Times New Roman"/>
          <w:sz w:val="28"/>
          <w:szCs w:val="28"/>
          <w:shd w:val="clear" w:color="auto" w:fill="ffffff"/>
        </w:rPr>
      </w:r>
    </w:p>
    <w:p>
      <w:pPr>
        <w:pBdr/>
        <w:spacing/>
        <w:ind w:firstLine="708"/>
        <w:rPr>
          <w:rFonts w:ascii="Times New Roman" w:hAnsi="Times New Roman"/>
          <w:sz w:val="28"/>
          <w:szCs w:val="28"/>
        </w:rPr>
      </w:pPr>
      <w:r>
        <w:rPr>
          <w:rFonts w:ascii="Times New Roman" w:hAnsi="Times New Roman"/>
          <w:sz w:val="28"/>
          <w:szCs w:val="28"/>
        </w:rPr>
        <w:t xml:space="preserve">В Нижегородской области в 20 муниципальных образованиях органами местного самоуправления установлены </w:t>
      </w:r>
      <w:r>
        <w:rPr>
          <w:rFonts w:ascii="Times New Roman" w:hAnsi="Times New Roman"/>
          <w:sz w:val="28"/>
          <w:szCs w:val="28"/>
          <w:shd w:val="clear" w:color="auto" w:fill="ffffff"/>
        </w:rPr>
        <w:t xml:space="preserve">дополнительные налоговые льготы по земельному налогу семьям, имеющим детей, в том числе семьям, имеющим детей-инвалидов, многодетным семьям в отношении зарегистрированных на них земельных участков.</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Виды льгот различны – это и полное освобождение от уплаты земельного налога, и предоставление налогового вычета</w:t>
      </w:r>
      <w:r>
        <w:rPr>
          <w:rFonts w:ascii="Times New Roman" w:hAnsi="Times New Roman"/>
          <w:sz w:val="28"/>
          <w:szCs w:val="28"/>
        </w:rPr>
        <w:t xml:space="preserve"> </w:t>
      </w:r>
      <w:r>
        <w:rPr>
          <w:rFonts w:ascii="Times New Roman" w:hAnsi="Times New Roman"/>
          <w:sz w:val="28"/>
          <w:szCs w:val="28"/>
        </w:rPr>
        <w:t xml:space="preserve">на определенные квадратные метры. </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Так, Решением Совета депутатов Городецкого муниципального округа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Нижегородской области от 20 октября 2022 года № 59 «Об установлении и введении в действие на территории Городецкого муниципального округа Нижегородской области Земельного налога»</w:t>
      </w:r>
      <w:r>
        <w:rPr>
          <w:rFonts w:ascii="Times New Roman" w:hAnsi="Times New Roman"/>
        </w:rPr>
        <w:t xml:space="preserve"> </w:t>
      </w:r>
      <w:r>
        <w:rPr>
          <w:rFonts w:ascii="Times New Roman" w:hAnsi="Times New Roman"/>
          <w:sz w:val="28"/>
          <w:szCs w:val="28"/>
        </w:rPr>
        <w:t xml:space="preserve">льготы</w:t>
      </w:r>
      <w:r>
        <w:rPr>
          <w:rFonts w:ascii="Times New Roman" w:hAnsi="Times New Roman"/>
        </w:rPr>
        <w:t xml:space="preserve"> </w:t>
      </w:r>
      <w:r>
        <w:rPr>
          <w:rFonts w:ascii="Times New Roman" w:hAnsi="Times New Roman"/>
          <w:sz w:val="28"/>
          <w:szCs w:val="28"/>
        </w:rPr>
        <w:t xml:space="preserve">в размере 50% по уплате земельного налога предоставляются многодетным семьям, имеющим 3 и более несовершеннолетних детей, использующим земельные участки в целях, не связанных с предпринимательской деятельностью; </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Решением Совета депутатов муниципального округа Семеновский Нижегородской области от 10.12.2025 N 103 "Об установлении и введении в действие земельного налога на территории муниципального округа Семеновский Нижегородской области" освобожде</w:t>
      </w:r>
      <w:r>
        <w:rPr>
          <w:rFonts w:ascii="Times New Roman" w:hAnsi="Times New Roman"/>
          <w:sz w:val="28"/>
          <w:szCs w:val="28"/>
        </w:rPr>
        <w:t xml:space="preserve">ны от уплаты налога многодетные семьи и несовершеннолетние дети-сироты и дети, оставшиеся без попечения родителей в отношении земельных участков, предназначенных для размещения объектов индивидуального жилищного строительства, личного подсобного хозяйства.</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За 2024 год льготы и вычеты по земельному налогу в регионе предоставлены 13 364 семьям. Сумма налога, не поступившая в бюджет в связи с предоставлением льгот по уплате земельного налога за 2024 год, составила 14 347 тыс. руб.</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Для сравнения: за 2023 год льготой по уплате земельного налога физических лиц воспользовались 11 528 семей, сумма предоставленных льгот составляла 13 797 тыс. руб.</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Ind w:w="675" w:type="dxa"/>
        <w:tblW w:w="89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8"/>
        <w:gridCol w:w="2126"/>
        <w:gridCol w:w="2127"/>
        <w:gridCol w:w="2410"/>
      </w:tblGrid>
      <w:tr>
        <w:trPr>
          <w:trHeight w:val="383"/>
        </w:trPr>
        <w:tc>
          <w:tcPr>
            <w:gridSpan w:val="2"/>
            <w:shd w:val="clear" w:color="ffffff" w:fill="ffffff"/>
            <w:tcBorders/>
            <w:tcW w:w="4394" w:type="dxa"/>
            <w:vAlign w:val="center"/>
            <w:textDirection w:val="lrTb"/>
            <w:noWrap/>
          </w:tcPr>
          <w:p>
            <w:pPr>
              <w:pBdr/>
              <w:spacing/>
              <w:ind/>
              <w:jc w:val="center"/>
              <w:rPr>
                <w:rFonts w:ascii="Times New Roman" w:hAnsi="Times New Roman"/>
                <w:b/>
                <w:bCs/>
                <w:highlight w:val="yellow"/>
              </w:rPr>
            </w:pPr>
            <w:r>
              <w:rPr>
                <w:rFonts w:ascii="Times New Roman" w:hAnsi="Times New Roman"/>
                <w:b/>
                <w:bCs/>
              </w:rPr>
              <w:t xml:space="preserve">2023</w:t>
            </w:r>
            <w:r>
              <w:rPr>
                <w:rFonts w:ascii="Times New Roman" w:hAnsi="Times New Roman"/>
                <w:b/>
                <w:bCs/>
                <w:highlight w:val="yellow"/>
              </w:rPr>
            </w:r>
          </w:p>
        </w:tc>
        <w:tc>
          <w:tcPr>
            <w:gridSpan w:val="2"/>
            <w:tcBorders/>
            <w:tcW w:w="4537" w:type="dxa"/>
            <w:vAlign w:val="center"/>
            <w:textDirection w:val="lrTb"/>
            <w:noWrap w:val="false"/>
          </w:tcPr>
          <w:p>
            <w:pPr>
              <w:pBdr/>
              <w:spacing/>
              <w:ind/>
              <w:jc w:val="center"/>
              <w:rPr>
                <w:rFonts w:ascii="Times New Roman" w:hAnsi="Times New Roman"/>
                <w:b/>
                <w:bCs/>
              </w:rPr>
            </w:pPr>
            <w:r>
              <w:rPr>
                <w:rFonts w:ascii="Times New Roman" w:hAnsi="Times New Roman"/>
                <w:b/>
                <w:bCs/>
              </w:rPr>
              <w:t xml:space="preserve">2024</w:t>
            </w:r>
            <w:r>
              <w:rPr>
                <w:rFonts w:ascii="Times New Roman" w:hAnsi="Times New Roman"/>
                <w:b/>
                <w:bCs/>
              </w:rPr>
            </w:r>
          </w:p>
        </w:tc>
      </w:tr>
      <w:tr>
        <w:trPr>
          <w:trHeight w:val="1500"/>
        </w:trPr>
        <w:tc>
          <w:tcPr>
            <w:tcBorders/>
            <w:tcW w:w="2268"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К</w:t>
            </w:r>
            <w:r>
              <w:rPr>
                <w:rFonts w:ascii="Times New Roman" w:hAnsi="Times New Roman"/>
                <w:bCs/>
              </w:rPr>
              <w:t xml:space="preserve">оличество семей, имеющих льготу</w:t>
            </w:r>
            <w:r>
              <w:rPr>
                <w:rFonts w:ascii="Times New Roman" w:hAnsi="Times New Roman"/>
                <w:bCs/>
              </w:rPr>
            </w:r>
          </w:p>
        </w:tc>
        <w:tc>
          <w:tcPr>
            <w:tcBorders/>
            <w:tcW w:w="2126"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С</w:t>
            </w:r>
            <w:r>
              <w:rPr>
                <w:rFonts w:ascii="Times New Roman" w:hAnsi="Times New Roman"/>
                <w:bCs/>
              </w:rPr>
              <w:t xml:space="preserve">умма налога, не поступившая в бюджет, тыс. руб.</w:t>
            </w:r>
            <w:r>
              <w:rPr>
                <w:rFonts w:ascii="Times New Roman" w:hAnsi="Times New Roman"/>
                <w:bCs/>
              </w:rPr>
            </w:r>
          </w:p>
        </w:tc>
        <w:tc>
          <w:tcPr>
            <w:shd w:val="clear" w:color="ffffff" w:fill="ffffff"/>
            <w:tcBorders/>
            <w:tcW w:w="212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К</w:t>
            </w:r>
            <w:r>
              <w:rPr>
                <w:rFonts w:ascii="Times New Roman" w:hAnsi="Times New Roman"/>
                <w:bCs/>
              </w:rPr>
              <w:t xml:space="preserve">оличество семей, имеющих льготу</w:t>
            </w:r>
            <w:r>
              <w:rPr>
                <w:rFonts w:ascii="Times New Roman" w:hAnsi="Times New Roman"/>
                <w:bCs/>
              </w:rPr>
            </w:r>
          </w:p>
        </w:tc>
        <w:tc>
          <w:tcPr>
            <w:shd w:val="clear" w:color="ffffff" w:fill="ffffff"/>
            <w:tcBorders/>
            <w:tcW w:w="2410"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С</w:t>
            </w:r>
            <w:r>
              <w:rPr>
                <w:rFonts w:ascii="Times New Roman" w:hAnsi="Times New Roman"/>
                <w:bCs/>
              </w:rPr>
              <w:t xml:space="preserve">умма налога, не поступившая в бюджет, тыс. руб.</w:t>
            </w:r>
            <w:r>
              <w:rPr>
                <w:rFonts w:ascii="Times New Roman" w:hAnsi="Times New Roman"/>
                <w:bCs/>
              </w:rPr>
            </w:r>
          </w:p>
        </w:tc>
      </w:tr>
      <w:tr>
        <w:trPr>
          <w:trHeight w:val="174"/>
        </w:trPr>
        <w:tc>
          <w:tcPr>
            <w:tcBorders/>
            <w:tcW w:w="2268" w:type="dxa"/>
            <w:vAlign w:val="bottom"/>
            <w:textDirection w:val="lrTb"/>
            <w:noWrap w:val="false"/>
          </w:tcPr>
          <w:p>
            <w:pPr>
              <w:pBdr/>
              <w:spacing/>
              <w:ind/>
              <w:jc w:val="left"/>
              <w:rPr>
                <w:rFonts w:ascii="Times New Roman" w:hAnsi="Times New Roman"/>
              </w:rPr>
            </w:pPr>
            <w:r>
              <w:rPr>
                <w:rFonts w:ascii="Times New Roman" w:hAnsi="Times New Roman"/>
              </w:rPr>
              <w:t xml:space="preserve">11 528</w:t>
            </w:r>
            <w:r>
              <w:rPr>
                <w:rFonts w:ascii="Times New Roman" w:hAnsi="Times New Roman"/>
              </w:rPr>
            </w:r>
          </w:p>
        </w:tc>
        <w:tc>
          <w:tcPr>
            <w:tcBorders/>
            <w:tcW w:w="2126" w:type="dxa"/>
            <w:vAlign w:val="bottom"/>
            <w:textDirection w:val="lrTb"/>
            <w:noWrap w:val="false"/>
          </w:tcPr>
          <w:p>
            <w:pPr>
              <w:pBdr/>
              <w:spacing/>
              <w:ind/>
              <w:jc w:val="left"/>
              <w:rPr>
                <w:rFonts w:ascii="Times New Roman" w:hAnsi="Times New Roman"/>
              </w:rPr>
            </w:pPr>
            <w:r>
              <w:rPr>
                <w:rFonts w:ascii="Times New Roman" w:hAnsi="Times New Roman"/>
              </w:rPr>
              <w:t xml:space="preserve">13 797</w:t>
            </w:r>
            <w:r>
              <w:rPr>
                <w:rFonts w:ascii="Times New Roman" w:hAnsi="Times New Roman"/>
              </w:rPr>
            </w:r>
          </w:p>
        </w:tc>
        <w:tc>
          <w:tcPr>
            <w:shd w:val="clear" w:color="ffffff" w:fill="ffffff"/>
            <w:tcBorders/>
            <w:tcW w:w="2127" w:type="dxa"/>
            <w:vAlign w:val="bottom"/>
            <w:textDirection w:val="lrTb"/>
            <w:noWrap/>
          </w:tcPr>
          <w:p>
            <w:pPr>
              <w:pBdr/>
              <w:spacing/>
              <w:ind/>
              <w:jc w:val="left"/>
              <w:rPr>
                <w:rFonts w:ascii="Times New Roman" w:hAnsi="Times New Roman"/>
              </w:rPr>
            </w:pPr>
            <w:r>
              <w:rPr>
                <w:rFonts w:ascii="Times New Roman" w:hAnsi="Times New Roman"/>
              </w:rPr>
              <w:t xml:space="preserve">13 364</w:t>
            </w:r>
            <w:r>
              <w:rPr>
                <w:rFonts w:ascii="Times New Roman" w:hAnsi="Times New Roman"/>
              </w:rPr>
            </w:r>
          </w:p>
        </w:tc>
        <w:tc>
          <w:tcPr>
            <w:shd w:val="clear" w:color="ffffff" w:fill="ffffff"/>
            <w:tcBorders/>
            <w:tcW w:w="2410" w:type="dxa"/>
            <w:vAlign w:val="bottom"/>
            <w:textDirection w:val="lrTb"/>
            <w:noWrap/>
          </w:tcPr>
          <w:p>
            <w:pPr>
              <w:pBdr/>
              <w:spacing/>
              <w:ind/>
              <w:jc w:val="left"/>
              <w:rPr>
                <w:rFonts w:ascii="Times New Roman" w:hAnsi="Times New Roman"/>
              </w:rPr>
            </w:pPr>
            <w:r>
              <w:rPr>
                <w:rFonts w:ascii="Times New Roman" w:hAnsi="Times New Roman"/>
              </w:rPr>
              <w:t xml:space="preserve">14 347</w:t>
            </w:r>
            <w:r>
              <w:rPr>
                <w:rFonts w:ascii="Times New Roman" w:hAnsi="Times New Roman"/>
              </w:rPr>
            </w:r>
          </w:p>
        </w:tc>
      </w:tr>
    </w:tbl>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Налог на имущество физических лиц</w:t>
      </w:r>
      <w:r>
        <w:rPr>
          <w:rFonts w:ascii="Times New Roman" w:hAnsi="Times New Roman"/>
          <w:b/>
          <w:sz w:val="28"/>
          <w:szCs w:val="28"/>
          <w:highlight w:val="white"/>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r>
      <w:r>
        <w:rPr>
          <w:rFonts w:ascii="Times New Roman" w:hAnsi="Times New Roman"/>
          <w:b/>
          <w:sz w:val="28"/>
          <w:szCs w:val="28"/>
          <w:highlight w:val="white"/>
        </w:rPr>
      </w:r>
    </w:p>
    <w:p>
      <w:pPr>
        <w:pBdr/>
        <w:spacing/>
        <w:ind w:firstLine="708"/>
        <w:rPr>
          <w:rFonts w:ascii="Times New Roman" w:hAnsi="Times New Roman"/>
          <w:sz w:val="28"/>
          <w:szCs w:val="28"/>
        </w:rPr>
      </w:pPr>
      <w:r>
        <w:rPr>
          <w:rFonts w:ascii="Times New Roman" w:hAnsi="Times New Roman"/>
          <w:sz w:val="28"/>
          <w:szCs w:val="28"/>
        </w:rPr>
        <w:t xml:space="preserve">Налог на имущество физических лиц устанавливается </w:t>
      </w:r>
      <w:r>
        <w:rPr>
          <w:rFonts w:ascii="Times New Roman" w:hAnsi="Times New Roman"/>
          <w:sz w:val="28"/>
          <w:szCs w:val="28"/>
          <w:shd w:val="clear" w:color="auto" w:fill="ffffff"/>
        </w:rPr>
        <w:t xml:space="preserve">НК РФ</w:t>
      </w:r>
      <w:r>
        <w:rPr>
          <w:rFonts w:ascii="Times New Roman" w:hAnsi="Times New Roman"/>
          <w:sz w:val="28"/>
          <w:szCs w:val="28"/>
        </w:rPr>
        <w:t xml:space="preserve"> и нормативными правовыми актами представительных органов муниципальных образований.</w:t>
      </w:r>
      <w:r>
        <w:rPr>
          <w:rFonts w:ascii="Times New Roman" w:hAnsi="Times New Roman"/>
          <w:sz w:val="28"/>
          <w:szCs w:val="28"/>
        </w:rPr>
      </w:r>
    </w:p>
    <w:p>
      <w:pPr>
        <w:pBdr/>
        <w:spacing/>
        <w:ind w:firstLine="708"/>
        <w:rPr>
          <w:rFonts w:ascii="Times New Roman" w:hAnsi="Times New Roman"/>
          <w:sz w:val="28"/>
          <w:szCs w:val="28"/>
          <w:shd w:val="clear" w:color="auto" w:fill="ffffff"/>
        </w:rPr>
      </w:pPr>
      <w:r>
        <w:rPr>
          <w:rFonts w:ascii="Times New Roman" w:hAnsi="Times New Roman"/>
          <w:sz w:val="28"/>
          <w:szCs w:val="28"/>
          <w:shd w:val="clear" w:color="auto" w:fill="ffffff"/>
        </w:rPr>
        <w:t xml:space="preserve">Согласно статье 403 главы 32 НК РФ «Налог на имущество физических лиц» </w:t>
      </w:r>
      <w:r>
        <w:rPr>
          <w:rFonts w:ascii="Times New Roman" w:hAnsi="Times New Roman"/>
          <w:sz w:val="28"/>
          <w:szCs w:val="28"/>
        </w:rPr>
        <w:t xml:space="preserve">налоговая база в отношении жилых домов и квартир, находящихся в собственности физических лиц, имеющих трех и более несовершеннолетних детей, уменьшается на величину кадастровой стоимости 5 квадратных метров общей площади квартиры, </w:t>
      </w:r>
      <w:r>
        <w:rPr>
          <w:rFonts w:ascii="Times New Roman" w:hAnsi="Times New Roman"/>
          <w:sz w:val="28"/>
          <w:szCs w:val="28"/>
        </w:rPr>
        <w:t xml:space="preserve">площади части квартиры, комнаты и 7 квадратных метров общей площади жилого дома, части жилого дома в расчете на каждого несовершеннолетнего ребенка. Налоговый вычет предоставляется в отношении одного объекта налогообложения каждого вида (квартира, часть </w:t>
      </w:r>
      <w:r>
        <w:rPr>
          <w:rFonts w:ascii="Times New Roman" w:hAnsi="Times New Roman"/>
          <w:sz w:val="28"/>
          <w:szCs w:val="28"/>
          <w:shd w:val="clear" w:color="auto" w:fill="ffffff"/>
        </w:rPr>
        <w:t xml:space="preserve">квартиры, комната, жилой до</w:t>
      </w:r>
      <w:r>
        <w:rPr>
          <w:rFonts w:ascii="Times New Roman" w:hAnsi="Times New Roman"/>
          <w:sz w:val="28"/>
          <w:szCs w:val="28"/>
          <w:shd w:val="clear" w:color="auto" w:fill="ffffff"/>
        </w:rPr>
        <w:t xml:space="preserve">м, часть жилого дома), в том числе в случае непредставления в налоговый орган соответствующего уведомления.</w:t>
      </w:r>
      <w:r>
        <w:rPr>
          <w:rFonts w:ascii="Times New Roman" w:hAnsi="Times New Roman"/>
          <w:sz w:val="28"/>
          <w:szCs w:val="28"/>
          <w:shd w:val="clear" w:color="auto" w:fill="ffffff"/>
        </w:rPr>
      </w:r>
    </w:p>
    <w:p>
      <w:pPr>
        <w:pBdr/>
        <w:spacing/>
        <w:ind w:firstLine="708"/>
        <w:rPr>
          <w:rFonts w:ascii="Times New Roman" w:hAnsi="Times New Roman"/>
          <w:sz w:val="28"/>
          <w:szCs w:val="28"/>
        </w:rPr>
      </w:pPr>
      <w:r>
        <w:rPr>
          <w:rFonts w:ascii="Times New Roman" w:hAnsi="Times New Roman"/>
          <w:sz w:val="28"/>
          <w:szCs w:val="28"/>
          <w:shd w:val="clear" w:color="auto" w:fill="ffffff"/>
        </w:rPr>
        <w:t xml:space="preserve">Устанавливая налог, представительные органы муниципальных образований определяют налоговые ставки, особенности определения налоговой базы,</w:t>
      </w:r>
      <w:r>
        <w:rPr>
          <w:rFonts w:ascii="Times New Roman" w:hAnsi="Times New Roman"/>
          <w:sz w:val="28"/>
          <w:szCs w:val="28"/>
        </w:rPr>
        <w:t xml:space="preserve"> устанавливают дополнительные налоговые льготы.</w:t>
      </w:r>
      <w:r>
        <w:rPr>
          <w:rFonts w:ascii="Times New Roman" w:hAnsi="Times New Roman"/>
          <w:sz w:val="28"/>
          <w:szCs w:val="28"/>
        </w:rPr>
      </w:r>
    </w:p>
    <w:p>
      <w:pPr>
        <w:pBdr/>
        <w:spacing/>
        <w:ind w:firstLine="708"/>
        <w:rPr>
          <w:rFonts w:ascii="Times New Roman" w:hAnsi="Times New Roman"/>
          <w:bCs/>
          <w:sz w:val="28"/>
          <w:szCs w:val="28"/>
        </w:rPr>
      </w:pPr>
      <w:r>
        <w:rPr>
          <w:rFonts w:ascii="Times New Roman" w:hAnsi="Times New Roman"/>
          <w:sz w:val="28"/>
          <w:szCs w:val="28"/>
        </w:rPr>
        <w:t xml:space="preserve">В Нижегородской области в 19 муниципальных образованиях органами местного самоуправления приняты </w:t>
      </w:r>
      <w:r>
        <w:rPr>
          <w:rFonts w:ascii="Times New Roman" w:hAnsi="Times New Roman"/>
          <w:sz w:val="28"/>
          <w:szCs w:val="28"/>
          <w:shd w:val="clear" w:color="auto" w:fill="ffffff"/>
        </w:rPr>
        <w:t xml:space="preserve">дополнительные налоговые льготы семьям, имеющим детей-инвалидов, многодетным семьям,</w:t>
      </w:r>
      <w:r>
        <w:rPr>
          <w:rFonts w:ascii="Times New Roman" w:hAnsi="Times New Roman"/>
          <w:bCs/>
          <w:sz w:val="28"/>
          <w:szCs w:val="28"/>
        </w:rPr>
        <w:t xml:space="preserve"> родителям и опекунам детей-инвалидов. </w:t>
      </w:r>
      <w:r>
        <w:rPr>
          <w:rFonts w:ascii="Times New Roman" w:hAnsi="Times New Roman"/>
          <w:bCs/>
          <w:sz w:val="28"/>
          <w:szCs w:val="28"/>
        </w:rPr>
      </w:r>
    </w:p>
    <w:p>
      <w:pPr>
        <w:pBdr/>
        <w:spacing/>
        <w:ind/>
        <w:rPr>
          <w:rFonts w:ascii="Times New Roman" w:hAnsi="Times New Roman"/>
          <w:sz w:val="28"/>
          <w:szCs w:val="28"/>
        </w:rPr>
      </w:pPr>
      <w:r>
        <w:rPr>
          <w:rFonts w:ascii="Times New Roman" w:hAnsi="Times New Roman"/>
          <w:sz w:val="28"/>
          <w:szCs w:val="28"/>
        </w:rPr>
        <w:t xml:space="preserve">Так, Решением Городской думы Нижнего Новгорода от 19 ноября 2014 года № 169 «О налоге на имущество физических лиц» освобождены от уплаты налога на имущество физических лиц следующие категории граждан: </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 дети-сироты и дети, оставшиеся без попечения родителей;</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 лица из числа детей-сирот и детей, оставшихся без попечения родителей, в возрасте от 18 до 23 лет, обучающиеся в образовательных учреждениях среднего и высшего профессионального образования;</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 совместно проживающие родители и дети многодетных семей, признанные таковыми в установленном порядке.</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В Нижегородской области за 2024 год право на льготу предоставлено 26 453 семьям.</w:t>
      </w:r>
      <w:r>
        <w:rPr>
          <w:rFonts w:ascii="Times New Roman" w:hAnsi="Times New Roman"/>
          <w:sz w:val="28"/>
          <w:szCs w:val="28"/>
        </w:rPr>
      </w:r>
    </w:p>
    <w:p>
      <w:pPr>
        <w:pBdr/>
        <w:spacing/>
        <w:ind w:firstLine="708"/>
        <w:rPr>
          <w:rFonts w:ascii="Times New Roman" w:hAnsi="Times New Roman"/>
          <w:b/>
          <w:sz w:val="28"/>
          <w:szCs w:val="28"/>
          <w:u w:val="single"/>
        </w:rPr>
      </w:pPr>
      <w:r>
        <w:rPr>
          <w:rFonts w:ascii="Times New Roman" w:hAnsi="Times New Roman"/>
          <w:sz w:val="28"/>
          <w:szCs w:val="28"/>
        </w:rPr>
        <w:t xml:space="preserve">Сумма налога, не поступившая в бюджет в</w:t>
      </w:r>
      <w:r>
        <w:rPr>
          <w:rFonts w:ascii="Times New Roman" w:hAnsi="Times New Roman"/>
          <w:sz w:val="28"/>
          <w:szCs w:val="28"/>
        </w:rPr>
        <w:t xml:space="preserve"> связи с предоставлением льгот по уплате налога на имущество за 2024 год, составила 51 521 тыс. руб.</w:t>
      </w:r>
      <w:r>
        <w:rPr>
          <w:rFonts w:ascii="Times New Roman" w:hAnsi="Times New Roman"/>
          <w:b/>
          <w:sz w:val="28"/>
          <w:szCs w:val="28"/>
          <w:u w:val="single"/>
        </w:rPr>
      </w:r>
    </w:p>
    <w:p>
      <w:pPr>
        <w:pBdr/>
        <w:spacing/>
        <w:ind w:firstLine="708"/>
        <w:rPr>
          <w:rFonts w:ascii="Times New Roman" w:hAnsi="Times New Roman"/>
          <w:sz w:val="28"/>
          <w:szCs w:val="28"/>
        </w:rPr>
      </w:pPr>
      <w:r>
        <w:rPr>
          <w:rFonts w:ascii="Times New Roman" w:hAnsi="Times New Roman"/>
          <w:sz w:val="28"/>
          <w:szCs w:val="28"/>
        </w:rPr>
        <w:t xml:space="preserve">Для сравнения: за 2023 год льготой по уплате налога на имущество физических лиц воспользовались 30 102 семьи, сумма предоставленных льгот составляла 60 365 тыс. руб. </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Ind w:w="817" w:type="dxa"/>
        <w:tblW w:w="8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85"/>
        <w:gridCol w:w="1983"/>
        <w:gridCol w:w="2127"/>
        <w:gridCol w:w="2835"/>
      </w:tblGrid>
      <w:tr>
        <w:trPr>
          <w:trHeight w:val="168"/>
        </w:trPr>
        <w:tc>
          <w:tcPr>
            <w:gridSpan w:val="2"/>
            <w:shd w:val="clear" w:color="ffffff" w:fill="ffffff"/>
            <w:tcBorders/>
            <w:tcW w:w="3968" w:type="dxa"/>
            <w:vAlign w:val="center"/>
            <w:textDirection w:val="lrTb"/>
            <w:noWrap/>
          </w:tcPr>
          <w:p>
            <w:pPr>
              <w:pBdr/>
              <w:spacing/>
              <w:ind/>
              <w:jc w:val="center"/>
              <w:rPr>
                <w:rFonts w:ascii="Times New Roman" w:hAnsi="Times New Roman"/>
                <w:b/>
                <w:bCs/>
                <w:highlight w:val="yellow"/>
              </w:rPr>
            </w:pPr>
            <w:r>
              <w:rPr>
                <w:rFonts w:ascii="Times New Roman" w:hAnsi="Times New Roman"/>
                <w:b/>
                <w:bCs/>
              </w:rPr>
              <w:t xml:space="preserve">2023</w:t>
            </w:r>
            <w:r>
              <w:rPr>
                <w:rFonts w:ascii="Times New Roman" w:hAnsi="Times New Roman"/>
                <w:b/>
                <w:bCs/>
                <w:highlight w:val="yellow"/>
              </w:rPr>
            </w:r>
          </w:p>
        </w:tc>
        <w:tc>
          <w:tcPr>
            <w:gridSpan w:val="2"/>
            <w:tcBorders/>
            <w:tcW w:w="4962" w:type="dxa"/>
            <w:vAlign w:val="center"/>
            <w:textDirection w:val="lrTb"/>
            <w:noWrap w:val="false"/>
          </w:tcPr>
          <w:p>
            <w:pPr>
              <w:pBdr/>
              <w:spacing/>
              <w:ind/>
              <w:jc w:val="center"/>
              <w:rPr>
                <w:rFonts w:ascii="Times New Roman" w:hAnsi="Times New Roman"/>
                <w:b/>
                <w:bCs/>
              </w:rPr>
            </w:pPr>
            <w:r>
              <w:rPr>
                <w:rFonts w:ascii="Times New Roman" w:hAnsi="Times New Roman"/>
                <w:b/>
                <w:bCs/>
              </w:rPr>
              <w:t xml:space="preserve">2024</w:t>
            </w:r>
            <w:r>
              <w:rPr>
                <w:rFonts w:ascii="Times New Roman" w:hAnsi="Times New Roman"/>
                <w:b/>
                <w:bCs/>
              </w:rPr>
            </w:r>
          </w:p>
        </w:tc>
      </w:tr>
      <w:tr>
        <w:trPr>
          <w:trHeight w:val="1180"/>
        </w:trPr>
        <w:tc>
          <w:tcPr>
            <w:tcBorders/>
            <w:tcW w:w="1985"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К</w:t>
            </w:r>
            <w:r>
              <w:rPr>
                <w:rFonts w:ascii="Times New Roman" w:hAnsi="Times New Roman"/>
                <w:bCs/>
              </w:rPr>
              <w:t xml:space="preserve">оличество семей, имеющих льготу</w:t>
            </w:r>
            <w:r>
              <w:rPr>
                <w:rFonts w:ascii="Times New Roman" w:hAnsi="Times New Roman"/>
                <w:bCs/>
              </w:rPr>
            </w:r>
          </w:p>
        </w:tc>
        <w:tc>
          <w:tcPr>
            <w:tcBorders/>
            <w:tcW w:w="1983"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С</w:t>
            </w:r>
            <w:r>
              <w:rPr>
                <w:rFonts w:ascii="Times New Roman" w:hAnsi="Times New Roman"/>
                <w:bCs/>
              </w:rPr>
              <w:t xml:space="preserve">умма налога, не поступившая в бюджет, тыс. руб.</w:t>
            </w:r>
            <w:r>
              <w:rPr>
                <w:rFonts w:ascii="Times New Roman" w:hAnsi="Times New Roman"/>
                <w:bCs/>
              </w:rPr>
            </w:r>
          </w:p>
        </w:tc>
        <w:tc>
          <w:tcPr>
            <w:shd w:val="clear" w:color="ffffff" w:fill="ffffff"/>
            <w:tcBorders/>
            <w:tcW w:w="212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К</w:t>
            </w:r>
            <w:r>
              <w:rPr>
                <w:rFonts w:ascii="Times New Roman" w:hAnsi="Times New Roman"/>
                <w:bCs/>
              </w:rPr>
              <w:t xml:space="preserve">оличество семей, имеющих льготу</w:t>
            </w:r>
            <w:r>
              <w:rPr>
                <w:rFonts w:ascii="Times New Roman" w:hAnsi="Times New Roman"/>
                <w:bCs/>
              </w:rPr>
            </w:r>
          </w:p>
        </w:tc>
        <w:tc>
          <w:tcPr>
            <w:shd w:val="clear" w:color="ffffff" w:fill="ffffff"/>
            <w:tcBorders/>
            <w:tcW w:w="2835"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С</w:t>
            </w:r>
            <w:r>
              <w:rPr>
                <w:rFonts w:ascii="Times New Roman" w:hAnsi="Times New Roman"/>
                <w:bCs/>
              </w:rPr>
              <w:t xml:space="preserve">умма налога, не поступившая в бюджет, тыс. руб.</w:t>
            </w:r>
            <w:r>
              <w:rPr>
                <w:rFonts w:ascii="Times New Roman" w:hAnsi="Times New Roman"/>
                <w:bCs/>
              </w:rPr>
            </w:r>
          </w:p>
        </w:tc>
      </w:tr>
      <w:tr>
        <w:trPr>
          <w:trHeight w:val="300"/>
        </w:trPr>
        <w:tc>
          <w:tcPr>
            <w:tcBorders/>
            <w:tcW w:w="1985"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30 102</w:t>
            </w:r>
            <w:r>
              <w:rPr>
                <w:rFonts w:ascii="Times New Roman" w:hAnsi="Times New Roman"/>
              </w:rPr>
            </w:r>
          </w:p>
        </w:tc>
        <w:tc>
          <w:tcPr>
            <w:tcBorders/>
            <w:tcW w:w="1983"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60 365</w:t>
            </w:r>
            <w:r>
              <w:rPr>
                <w:rFonts w:ascii="Times New Roman" w:hAnsi="Times New Roman"/>
              </w:rPr>
            </w:r>
          </w:p>
        </w:tc>
        <w:tc>
          <w:tcPr>
            <w:shd w:val="clear" w:color="ffffff" w:fill="ffffff"/>
            <w:tcBorders/>
            <w:tcW w:w="2127" w:type="dxa"/>
            <w:vAlign w:val="center"/>
            <w:textDirection w:val="lrTb"/>
            <w:noWrap/>
          </w:tcPr>
          <w:p>
            <w:pPr>
              <w:pBdr/>
              <w:spacing/>
              <w:ind w:firstLine="0"/>
              <w:jc w:val="center"/>
              <w:rPr>
                <w:rFonts w:ascii="Times New Roman" w:hAnsi="Times New Roman"/>
              </w:rPr>
            </w:pPr>
            <w:r>
              <w:rPr>
                <w:rFonts w:ascii="Times New Roman" w:hAnsi="Times New Roman"/>
              </w:rPr>
              <w:t xml:space="preserve">26 453</w:t>
            </w:r>
            <w:r>
              <w:rPr>
                <w:rFonts w:ascii="Times New Roman" w:hAnsi="Times New Roman"/>
              </w:rPr>
            </w:r>
          </w:p>
        </w:tc>
        <w:tc>
          <w:tcPr>
            <w:shd w:val="clear" w:color="ffffff" w:fill="ffffff"/>
            <w:tcBorders/>
            <w:tcW w:w="2835" w:type="dxa"/>
            <w:vAlign w:val="center"/>
            <w:textDirection w:val="lrTb"/>
            <w:noWrap/>
          </w:tcPr>
          <w:p>
            <w:pPr>
              <w:pBdr/>
              <w:spacing/>
              <w:ind w:firstLine="0"/>
              <w:jc w:val="center"/>
              <w:rPr>
                <w:rFonts w:ascii="Times New Roman" w:hAnsi="Times New Roman"/>
              </w:rPr>
            </w:pPr>
            <w:r>
              <w:rPr>
                <w:rFonts w:ascii="Times New Roman" w:hAnsi="Times New Roman"/>
              </w:rPr>
              <w:t xml:space="preserve">51 521</w:t>
            </w:r>
            <w:r>
              <w:rPr>
                <w:rFonts w:ascii="Times New Roman" w:hAnsi="Times New Roman"/>
              </w:rPr>
            </w:r>
          </w:p>
        </w:tc>
      </w:tr>
    </w:tbl>
    <w:p>
      <w:pPr>
        <w:widowControl w:val="false"/>
        <w:pBdr/>
        <w:spacing/>
        <w:ind w:firstLine="708"/>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widowControl w:val="false"/>
        <w:pBdr/>
        <w:spacing/>
        <w:ind w:firstLine="708"/>
        <w:rPr>
          <w:rFonts w:ascii="Times New Roman" w:hAnsi="Times New Roman"/>
          <w:sz w:val="28"/>
          <w:szCs w:val="28"/>
        </w:rPr>
      </w:pPr>
      <w:r>
        <w:rPr>
          <w:rFonts w:ascii="Times New Roman" w:hAnsi="Times New Roman"/>
          <w:sz w:val="28"/>
          <w:szCs w:val="28"/>
        </w:rPr>
        <w:t xml:space="preserve">Колич</w:t>
      </w:r>
      <w:r>
        <w:rPr>
          <w:rFonts w:ascii="Times New Roman" w:hAnsi="Times New Roman"/>
          <w:sz w:val="28"/>
          <w:szCs w:val="28"/>
        </w:rPr>
        <w:t xml:space="preserve">ество граждан, которым предоставляются льготы по имущественным налогам, и сумма предоставленных льгот может увеличиться, поскольку по обращениям налогоплательщиков налоговые органы вправе выполнить перерасчеты в связи с предоставлением заявлений на льготы.</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Налог на доходы физических лиц</w:t>
      </w:r>
      <w:r>
        <w:rPr>
          <w:rFonts w:ascii="Times New Roman" w:hAnsi="Times New Roman"/>
          <w:b/>
          <w:sz w:val="28"/>
          <w:szCs w:val="28"/>
          <w:highlight w:val="white"/>
        </w:rPr>
      </w:r>
    </w:p>
    <w:p>
      <w:pPr>
        <w:pBdr/>
        <w:spacing/>
        <w:ind/>
        <w:jc w:val="center"/>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firstLine="851"/>
        <w:rPr>
          <w:rFonts w:ascii="Times New Roman" w:hAnsi="Times New Roman"/>
          <w:sz w:val="28"/>
          <w:szCs w:val="28"/>
        </w:rPr>
      </w:pPr>
      <w:r>
        <w:rPr>
          <w:rFonts w:ascii="Times New Roman" w:hAnsi="Times New Roman"/>
          <w:sz w:val="28"/>
          <w:szCs w:val="28"/>
        </w:rPr>
        <w:t xml:space="preserve">Главой 23 «Налог на доходы физических лиц» Налогового кодекса Российской Федерации (далее – НК РФ) установлен перечень налоговых вычетов, </w:t>
      </w:r>
      <w:r>
        <w:rPr>
          <w:rFonts w:ascii="Times New Roman" w:hAnsi="Times New Roman"/>
          <w:sz w:val="28"/>
          <w:szCs w:val="28"/>
        </w:rPr>
        <w:t xml:space="preserve">уменьшающих при исчислении налога налоговую базу физических лиц, в том числе на обеспечении которых находятся дети.</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Нормами статьи 217 НК РФ определен перечень доходов, получаемых детьми, родителями (опекунами, попечителям), которые освобождаются от налогообложения НДФЛ:</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 пунктом 8 данной статьи освобождены от обложения налогом на доходы физических лиц суммы единовременных выплат (в том числе в виде материальной помощи)</w:t>
      </w:r>
      <w:r>
        <w:rPr>
          <w:rFonts w:ascii="Times New Roman" w:hAnsi="Times New Roman"/>
          <w:sz w:val="28"/>
          <w:szCs w:val="28"/>
        </w:rPr>
        <w:t xml:space="preserve">, осуществляемых работодателями работникам (родителям, усыновителям, опекунам) при рождении (усыновлении (удочерении)) ребенка, выплачиваемых в течение первого года после рождения (усыновления, удочерения), но не более 1 миллиона рублей на каждого ребенка;</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 пунктом 9 предусмотрено освобождение от обложения налогом на доходы физических лиц суммы полной или частичной компенсации (оплаты) стоимости путевок для не достигших возраста 18 лет детей, а также</w:t>
      </w:r>
      <w:r>
        <w:rPr>
          <w:rFonts w:ascii="Times New Roman" w:hAnsi="Times New Roman"/>
          <w:sz w:val="28"/>
          <w:szCs w:val="28"/>
        </w:rPr>
        <w:t xml:space="preserve"> детей в возрасте до 24 лет, обучающихся по очной форме обучения в образовательных организациях, на основании которых указанным лицам оказываются услуги санаторно-курортными и оздоровительными организациями, находящимися на территории Российской Федерации;</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 пунктом 10 предусмотрено освобождение от налогообложения сумм оплаты работодателем стоимости медицинских услуг, оказанных работникам, их супругам, родителям, детям (в том числе усыновленным), подопечным в возрасте до 18 лет;</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 пунктом 26 освобождены от налогообложения суммы благотворительной помощи, оказываемой независимо от источника выплаты детям-сиротам либо детям, оставшимся без попечения родителей;</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 пунктом 34 освобождены от налогообложения доходы, полученные налогоплательщиками при реализации дополнительных мер поддержки семей, имеющих детей, в сл</w:t>
      </w:r>
      <w:r>
        <w:rPr>
          <w:rFonts w:ascii="Times New Roman" w:hAnsi="Times New Roman"/>
          <w:sz w:val="28"/>
          <w:szCs w:val="28"/>
        </w:rPr>
        <w:t xml:space="preserve">учаях и в порядке, предусмотренных Федеральным законом от 29.12.2006 № 256-ФЗ «О дополнительных мерах государственной поддержки семей, имеющих детей» и принятыми в соответствии с ним законами субъектов Российской Федерации, муниципальными правовыми актами;</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 пунктом 42 - суммы компенсации части родительской платы з</w:t>
      </w:r>
      <w:r>
        <w:rPr>
          <w:rFonts w:ascii="Times New Roman" w:hAnsi="Times New Roman"/>
          <w:sz w:val="28"/>
          <w:szCs w:val="28"/>
        </w:rPr>
        <w:t xml:space="preserve">а содержание ребенка в образовательных организациях, реализующих основную общеобразовательную программу дошкольного образования, выплата которых предусмотрена Законом Российской Федерации от 29.12.2012 года № 273-ФЗ «Об образовании в Российской Федерации»;</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 пунктом 65.1 - доходы (не более 450 тысяч рублей), полученные налогоплательщиком при реализации мер государственной поддержки семей, имеющих детей, в соответствии с Федера</w:t>
      </w:r>
      <w:r>
        <w:rPr>
          <w:rFonts w:ascii="Times New Roman" w:hAnsi="Times New Roman"/>
          <w:sz w:val="28"/>
          <w:szCs w:val="28"/>
        </w:rPr>
        <w:t xml:space="preserve">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 пунктом 78 - суммы оплаты дополнительных выходных дней, предоставляемых в соответствии со статьей 262 Трудового кодекса Российской Федерации лицам (родителям, опекунам, попечителям), осуществляющим уход за детьми-инвалидами.</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Согласно пункта 2.1 статьи 217.1 НК РФ освобождаются от налогообложения доходы, получаемые семьями с двумя и более детьми от продажи объекта недвижимого имущества в виде комнаты, квартиры, жилого дома, части квартиры, части жилого дома или дол</w:t>
      </w:r>
      <w:r>
        <w:rPr>
          <w:rFonts w:ascii="Times New Roman" w:hAnsi="Times New Roman"/>
          <w:sz w:val="28"/>
          <w:szCs w:val="28"/>
        </w:rPr>
        <w:t xml:space="preserve">и в праве собственности на жилое помещение, независимо от срока нахождения в собственности налогоплательщика продаваемого жилого помещения или доли в праве собственности на жилое помещение, при одновременном соблюдении условий, установленных данным пунктом</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Подпунктом 4 пункта 1 статьи 218 НК РФ предусмотрено предоставление стандартного налогового вычета родителям, супругам родителей, усыновителям, опекунам, попечителям, приемным родителям, на обеспечение которых находится ребенок.</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С 01.01.2025 года указанный стандартный налоговый вычет предоставляется за каждый месяц налогового периода, пока доход налогоплательщика не превысит 450 000 рублей, в следующих размерах: 1 400 рублей - на первого ребенка; 2 800 рублей - на второго ребенка;</w:t>
      </w:r>
      <w:r>
        <w:rPr>
          <w:rFonts w:ascii="Times New Roman" w:hAnsi="Times New Roman"/>
          <w:sz w:val="28"/>
          <w:szCs w:val="28"/>
        </w:rPr>
        <w:t xml:space="preserve"> 6 000 рублей - на третьего и каждого последующего ребенка; 12 000 рублей -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w:t>
      </w:r>
      <w:r>
        <w:rPr>
          <w:rFonts w:ascii="Times New Roman" w:hAnsi="Times New Roman"/>
          <w:sz w:val="28"/>
          <w:szCs w:val="28"/>
        </w:rPr>
        <w:t xml:space="preserve">о 24 лет, если он является инвалидом I или II группы.</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Нормами подпункта 2 пункта 1 статьи 219 НК РФ предусмотрены следующие социальные налоговые вычеты:</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 для налогоплательщиков-родителей за обучение своих детей в возрасте до 24 лет по очной форме обучения в образовательных учреждениях;</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 для налогоплательщиков-опекунов (налогоплательщиков-попечителей) за обучение своих подопечных в возрасте до 18 лет по очной форме обучения в образовательных учреждениях;</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Размер вычета, начиная с расходов за 2024</w:t>
      </w:r>
      <w:r>
        <w:rPr>
          <w:rFonts w:ascii="Times New Roman" w:hAnsi="Times New Roman"/>
          <w:sz w:val="28"/>
          <w:szCs w:val="28"/>
        </w:rPr>
        <w:t xml:space="preserve"> год ограничен суммой в 110 000 руб. за год на каждого учащегося. По расходам, произведенным до 2024 года, размер вычета составлял не более 50 000 рублей соответственно. Причем это сумма общая для применения вычета двумя родителями, опекунами, попечителями</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Подпунктом 3 пункта 1 статьи 219 НК РФ установлен налоговый вычет для налогоплательщиков-родителей за медицинские услуги, оказанные</w:t>
      </w:r>
      <w:r>
        <w:rPr>
          <w:rFonts w:ascii="Times New Roman" w:hAnsi="Times New Roman"/>
          <w:sz w:val="28"/>
          <w:szCs w:val="28"/>
        </w:rPr>
        <w:t xml:space="preserve"> медицинскими организациями, индивидуальными предпринимателями, осуществляющими медицинскую деятельность, детям (в том числе усыновленным) в возрасте до 18 лет и до 24 лет, если дети (в том числе усыновленные) являются обучающимися по очной форме обучения.</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Подпунктом 7 пункта 1 статьи 219 НК РФ предусмотрен социальный налоговый вычет в сумме, уплаченной налогоплательщиком в налоговом периоде за счет собственных средств за физкультурно-оздоровительные услуги, оказанные его детям (в том числе усыновленным) в в</w:t>
      </w:r>
      <w:r>
        <w:rPr>
          <w:rFonts w:ascii="Times New Roman" w:hAnsi="Times New Roman"/>
          <w:sz w:val="28"/>
          <w:szCs w:val="28"/>
        </w:rPr>
        <w:t xml:space="preserve">озрасте до 18 лет (до 24 лет, если дети (в том числе усыновленные) являются обучающимися по очной форме обучения в организациях, осуществляющих образовательную деятельность), подопечным в возрасте до 18 лет физкультурно-спортивными организациями, индивидуа</w:t>
      </w:r>
      <w:r>
        <w:rPr>
          <w:rFonts w:ascii="Times New Roman" w:hAnsi="Times New Roman"/>
          <w:sz w:val="28"/>
          <w:szCs w:val="28"/>
        </w:rPr>
        <w:t xml:space="preserve">льными предпринимателями, осуществляющими деятельность в области физической культуры и спорта в качестве основного вида деятельности.</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С 2024 года увеличен совокупный размер социальных вычетов с 120 000 рублей до 150 000 рублей за налоговый период, по дорогостоящим видам лечения, как и ранее, вычет предоставляется в размере фактически произведенных расходов.</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Кроме того в соответствии с пунктом 2 статьи 220 НК РФ при расчете налоговой базы по НДФЛ в случае продажи жилплощади, приобретенной с помо</w:t>
      </w:r>
      <w:r>
        <w:rPr>
          <w:rFonts w:ascii="Times New Roman" w:hAnsi="Times New Roman"/>
          <w:sz w:val="28"/>
          <w:szCs w:val="28"/>
        </w:rPr>
        <w:t xml:space="preserve">щью материнского капитала с выделением долей детям, расходы на ее приобретение распределяются на всех собственников в соответствующих долях. При этом важно, чтобы расходы были понесены одним из родителей: владельцем сертификата или его супругом (супругой).</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Так же, если право собственности налогоплательщика-ребенка на долю в квартире возникло в связи с использованием средств материнского (семейного) капитала, то минимальный предельный срок владения долей в такой квар</w:t>
      </w:r>
      <w:r>
        <w:rPr>
          <w:rFonts w:ascii="Times New Roman" w:hAnsi="Times New Roman"/>
          <w:sz w:val="28"/>
          <w:szCs w:val="28"/>
        </w:rPr>
        <w:t xml:space="preserve">тире для указанного налогоплательщика, согласно пункта 2 статьи 217.1 НК РФ, исчисляется с даты приобретения данной квартиры в собственность родителей. Указанная норма распространяется на доходы, полученные налогоплательщиками начиная с 1 января 2024 года.</w:t>
      </w:r>
      <w:r>
        <w:rPr>
          <w:rFonts w:ascii="Times New Roman" w:hAnsi="Times New Roman"/>
          <w:sz w:val="28"/>
          <w:szCs w:val="28"/>
        </w:rPr>
      </w:r>
    </w:p>
    <w:p>
      <w:pPr>
        <w:pBdr/>
        <w:spacing/>
        <w:ind w:firstLine="0"/>
        <w:outlineLvl w:val="0"/>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outlineLvl w:val="0"/>
        <w:rPr>
          <w:rFonts w:ascii="Times New Roman" w:hAnsi="Times New Roman"/>
          <w:b/>
          <w:sz w:val="28"/>
          <w:szCs w:val="28"/>
        </w:rPr>
      </w:pPr>
      <w:r>
        <w:rPr>
          <w:rFonts w:ascii="Times New Roman" w:hAnsi="Times New Roman"/>
          <w:b/>
          <w:sz w:val="28"/>
          <w:szCs w:val="28"/>
        </w:rPr>
        <w:t xml:space="preserve">2.5. Пенсионное обеспечение семей, имеющих детей, государственная социальная помощь, денежные выплаты семьям с детьми-инвалидами</w:t>
      </w:r>
      <w:r>
        <w:rPr>
          <w:rFonts w:ascii="Times New Roman" w:hAnsi="Times New Roman"/>
          <w:b/>
          <w:sz w:val="28"/>
          <w:szCs w:val="28"/>
        </w:rPr>
      </w:r>
    </w:p>
    <w:p>
      <w:pPr>
        <w:pBdr/>
        <w:spacing/>
        <w:ind w:right="-92"/>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right="-92"/>
        <w:rPr>
          <w:rFonts w:ascii="Times New Roman" w:hAnsi="Times New Roman"/>
          <w:sz w:val="28"/>
          <w:szCs w:val="28"/>
        </w:rPr>
      </w:pPr>
      <w:r>
        <w:rPr>
          <w:rFonts w:ascii="Times New Roman" w:hAnsi="Times New Roman"/>
          <w:sz w:val="28"/>
          <w:szCs w:val="28"/>
        </w:rPr>
        <w:t xml:space="preserve">Пенсионным законодательством Российской Федерации предусмот</w:t>
      </w:r>
      <w:r>
        <w:rPr>
          <w:rFonts w:ascii="Times New Roman" w:hAnsi="Times New Roman"/>
          <w:sz w:val="28"/>
          <w:szCs w:val="28"/>
        </w:rPr>
        <w:t xml:space="preserve">рено, что получатели страховых пенсий по старости и по инвалидности, имеющие на своем иждивении детей в возрасте до 18 лет или учащихся очной формы обучения, не достигших возраста 23-х лет, имеют право на повышение фиксированной выплаты к страховой пенсии.</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Повышение фиксированной выплаты устанавливается в зависимости от количества иждивенцев в семье: один, два или три и более.</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С 2025 года размер указанной выплаты на одного иждивенца возрос с 2 711, 63 руб. до 2 969, 23 руб., на двоих - с 5 423, 26 руб. до 5 938, 46 руб., на троих - с</w:t>
      </w:r>
      <w:r>
        <w:rPr>
          <w:rFonts w:ascii="Times New Roman" w:hAnsi="Times New Roman"/>
          <w:sz w:val="28"/>
          <w:szCs w:val="28"/>
        </w:rPr>
        <w:t xml:space="preserve"> </w:t>
      </w:r>
      <w:r>
        <w:rPr>
          <w:rFonts w:ascii="Times New Roman" w:hAnsi="Times New Roman"/>
          <w:sz w:val="28"/>
          <w:szCs w:val="28"/>
        </w:rPr>
        <w:t xml:space="preserve">до 8 134, 88 руб. до 8 907, 69 руб. соответственно.</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По состоянию на 1 января 2025 года размер фиксированной выплаты к страховой пенсии по старости или по инвалидности второй группы составлял: </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 при наличии 1 нетрудоспособного члена семьи – 11 876, 93 руб.; </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 при наличии 2 нетрудоспособных членов семьи – 14 846,16 руб.;</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 при наличии 3 нетрудоспособных членов семьи – 17 815,39 руб.</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Согласно статье 10 Федерального закона от 28 декабря 2013 г. № 400-ФЗ «О страховых пенсиях», нетрудоспособным членам семьи умершего кормильца, состоявшим на его иждивении, назначается страховая пенсия по случаю потери кормильца.</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На 1 января 2026 года страховые пенсии по случаю потери кормильца получали 13 622 ребенка.</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Если умерший кормилец не имел трудового стажа, его детям устанавливается социальная пенсия по случаю потери кормильца. На 1 января 2026 года социальную пенсию по случаю потери кормильца получают 23 165 детей.</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С 1 января 2010 года размеры как страховых, так и социальных пенсий по случаю потери кормильца не могут быть менее прожиточного минимума </w:t>
      </w:r>
      <w:r>
        <w:rPr>
          <w:rFonts w:ascii="Times New Roman" w:hAnsi="Times New Roman"/>
          <w:sz w:val="28"/>
          <w:szCs w:val="28"/>
        </w:rPr>
        <w:t xml:space="preserve">пенсионера, который в Нижегородской области составлял с 1 января 2025 года 14 335 руб.</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Для трудоспособных граждан, осуществляющих уход за ребенком-инвалидом в возрасте до 18 лет, предусмотрено назначение ежемесячной выплаты.</w:t>
      </w:r>
      <w:r>
        <w:rPr>
          <w:rFonts w:ascii="Times New Roman" w:hAnsi="Times New Roman"/>
          <w:sz w:val="28"/>
          <w:szCs w:val="28"/>
        </w:rPr>
      </w:r>
    </w:p>
    <w:p>
      <w:pPr>
        <w:pBdr/>
        <w:spacing/>
        <w:ind/>
        <w:outlineLvl w:val="0"/>
        <w:rPr>
          <w:rFonts w:ascii="Times New Roman" w:hAnsi="Times New Roman"/>
        </w:rPr>
      </w:pPr>
      <w:r>
        <w:rPr>
          <w:rFonts w:ascii="Times New Roman" w:hAnsi="Times New Roman"/>
          <w:sz w:val="28"/>
          <w:szCs w:val="28"/>
        </w:rPr>
        <w:t xml:space="preserve">Размер ежемесячной выплаты с 1 января 2025 года составлял 10 000 руб., с 1 февраля 2025 года – 10 950 руб.</w:t>
      </w:r>
      <w:r>
        <w:rPr>
          <w:rFonts w:ascii="Times New Roman" w:hAnsi="Times New Roman"/>
        </w:rPr>
      </w:r>
    </w:p>
    <w:p>
      <w:pPr>
        <w:pBdr/>
        <w:spacing/>
        <w:ind/>
        <w:outlineLvl w:val="0"/>
        <w:rPr>
          <w:rFonts w:ascii="Times New Roman" w:hAnsi="Times New Roman"/>
          <w:sz w:val="28"/>
          <w:szCs w:val="28"/>
        </w:rPr>
      </w:pPr>
      <w:r>
        <w:rPr>
          <w:rFonts w:ascii="Times New Roman" w:hAnsi="Times New Roman"/>
          <w:sz w:val="28"/>
          <w:szCs w:val="28"/>
        </w:rPr>
        <w:t xml:space="preserve">В Нижегородской области по состоянию на 1 января 2026 года количество получателей данной выплаты составило 11 234 человек.</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Еще один вид пенсионного обеспечения, п</w:t>
      </w:r>
      <w:r>
        <w:rPr>
          <w:rFonts w:ascii="Times New Roman" w:hAnsi="Times New Roman"/>
          <w:sz w:val="28"/>
          <w:szCs w:val="28"/>
        </w:rPr>
        <w:t xml:space="preserve">редусмотренный в Российской Федерации для семей с детьми, – это назначаемые досрочно страховые пенсии по старости матерям, родившим и воспитавшим до восьмилетнего возраста трех и более детей, родителям инвалидов с детства, а также опекунам детей-инвалидов.</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Ранее достижения общеустановленного пенсионного возраста пенсия устанавливается одному из родителей инвалидов с детства, воспитавшему их до восьми лет: мужчинам, достигшим возраста 55 лет, женщинам, достигшим возраста 50 лет.</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Опекунам инвалидов с детства возраст выхода на пенсию по рассматриваемому основанию снижается исходя из продолжительности опеки над детьми-инвалидами.</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У многодетных матерей величина снижения пенсионного возраста зависит количества детей. Женщинам, родившим и воспитавшим 5 детей, пенсия устанавливается в 50 лет, 4 детей – в 56 лет, 3 детей – в 57 лет.</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По состоянию 1 января 2026 года в Нижегородской области получателями досрочных страховых пенсий по данному основанию являлись 7 724 человека.</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Для детей-инвалидов в возрасте до 18 лет Федеральным законом от</w:t>
      </w:r>
      <w:r>
        <w:rPr>
          <w:rFonts w:ascii="Times New Roman" w:hAnsi="Times New Roman"/>
          <w:sz w:val="28"/>
          <w:szCs w:val="28"/>
        </w:rPr>
        <w:t xml:space="preserve"> </w:t>
      </w:r>
      <w:r>
        <w:rPr>
          <w:rFonts w:ascii="Times New Roman" w:hAnsi="Times New Roman"/>
          <w:sz w:val="28"/>
          <w:szCs w:val="28"/>
        </w:rPr>
        <w:t xml:space="preserve">15 декабря 2001 г. № 166-ФЗ «О государственном пенсионном обеспечении в Российской Федерации» предусмотрены социальные пенсии. С 1 апреля 2025 года размер данного вида пенсии составлял 21 177,59 руб.</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По состоянию на 1 января 2026 года 13 955 детей-инвалида являются получателем ежемесячной денежной выплаты на основании ст. 28.1 Федерального закона от 24 ноября 1995 г. № 181-ФЗ «О социальной защите инвалидов в Российской Федерации».</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Размер ежемесячной денежной выплаты детям-инвалидам без сохранения права на предоставление набора социальных услуг в натуральной форме на</w:t>
      </w:r>
      <w:r>
        <w:rPr>
          <w:rFonts w:ascii="Times New Roman" w:hAnsi="Times New Roman"/>
          <w:sz w:val="28"/>
          <w:szCs w:val="28"/>
        </w:rPr>
        <w:t xml:space="preserve"> </w:t>
      </w:r>
      <w:r>
        <w:rPr>
          <w:rFonts w:ascii="Times New Roman" w:hAnsi="Times New Roman"/>
          <w:sz w:val="28"/>
          <w:szCs w:val="28"/>
        </w:rPr>
        <w:t xml:space="preserve">1 января 2025 года составлял 3 802,78 руб., на 1 февраля 2025 года – 4 164,04 руб. Часть суммы ежемесячной денежной выплаты, по заявлению законного предста</w:t>
      </w:r>
      <w:r>
        <w:rPr>
          <w:rFonts w:ascii="Times New Roman" w:hAnsi="Times New Roman"/>
          <w:sz w:val="28"/>
          <w:szCs w:val="28"/>
        </w:rPr>
        <w:t xml:space="preserve">вителя ребенка или самого ребенка (по достижении возраста 14 лет), может направляться на финансирование предоставления ребенку-инвалиду социальных услуг в соответствии с Федеральным законом от 17 июля 1999 г. № 178-ФЗ «О государственной социальной помощи».</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Стоимость набора социальных услуг на 1 января 2025 года – 1 578,50 руб., на 1 февраля 2025 года – 1</w:t>
      </w:r>
      <w:r>
        <w:rPr>
          <w:rFonts w:ascii="Times New Roman" w:hAnsi="Times New Roman"/>
          <w:sz w:val="28"/>
          <w:szCs w:val="28"/>
        </w:rPr>
        <w:t xml:space="preserve"> </w:t>
      </w:r>
      <w:r>
        <w:rPr>
          <w:rFonts w:ascii="Times New Roman" w:hAnsi="Times New Roman"/>
          <w:sz w:val="28"/>
          <w:szCs w:val="28"/>
        </w:rPr>
        <w:t xml:space="preserve">728,46 руб.</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В рамках реализации Федерального за</w:t>
      </w:r>
      <w:r>
        <w:rPr>
          <w:rFonts w:ascii="Times New Roman" w:hAnsi="Times New Roman"/>
          <w:sz w:val="28"/>
          <w:szCs w:val="28"/>
        </w:rPr>
        <w:t xml:space="preserve">кона от 29 декабря 2006 г. № 256-ФЗ «О дополнительных мерах государственной поддержки семей, имеющих детей» ОСФР по Нижегородской области в 2025 году выдано 13 875 государственных сертификатов на материнский (семейный) капитал. Общее количество выданных с </w:t>
      </w:r>
      <w:r>
        <w:rPr>
          <w:rFonts w:ascii="Times New Roman" w:hAnsi="Times New Roman"/>
          <w:sz w:val="28"/>
          <w:szCs w:val="28"/>
        </w:rPr>
        <w:t xml:space="preserve">2007 года сертификатов составляет 314 466 сертификата. С 1 января 2020 года государственный сертификат выдается, в том числе в связи с рождением (усыновлением) первого ребенка.</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Количество лиц, заявления о распоряжении средствами материнского (семейного) капитала которых удовлетворены в 2025 году, составляет 24 933 человека, из них:</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9 556 семей направили средства материнского (семейного) капитала на улучшение жилищных условий, в том числе с привлечением кредитных (заемных) средств;</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•6 679 семей направили средства материнского (семейного) капитала на получение образования ребенком (детьми);</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302 женщины направили средства материнского (семейного) капитала на формирование накопительной части страховой пенсии;</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8 396 семей направили средства материнского (семейного) капитала на предоставление ежемесячной денежной выплаты при рождении (усыновлении) ребенка до достижения им возраста трех лет.</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В 2025 году размер материнского (семейного) капитала составлял:</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- 690 266,95 руб., если право на материнский капитал возникло до 31 декабря 2019 года, а также в случае рождения (усыновления) первого ребенка с 1 января 2020 года;</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- 912 162,09 руб., при рождении (усыновлении) второго ребенка после 1 января 2020 года, а также в случае рождения (усыновления) второго ребенка, когда первый ребенок тоже был рожден (усыновлен) после 1 января 2020 года.</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С 1 февраля 2026 года размер материнского (семейного) капитала составлял 728 921,90 руб. и 963 243,17</w:t>
      </w:r>
      <w:r>
        <w:rPr>
          <w:rFonts w:ascii="Times New Roman" w:hAnsi="Times New Roman"/>
          <w:sz w:val="28"/>
          <w:szCs w:val="28"/>
        </w:rPr>
        <w:t xml:space="preserve"> </w:t>
      </w:r>
      <w:r>
        <w:rPr>
          <w:rFonts w:ascii="Times New Roman" w:hAnsi="Times New Roman"/>
          <w:sz w:val="28"/>
          <w:szCs w:val="28"/>
        </w:rPr>
        <w:t xml:space="preserve">руб. соответственно.</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В соответствии с Федеральным законом от 28 декабря 2017 г. № 418 – ФЗ «О ежемесячных выплатах семьям, имеющим детей»</w:t>
      </w:r>
      <w:r>
        <w:rPr>
          <w:rFonts w:ascii="Times New Roman" w:hAnsi="Times New Roman"/>
          <w:sz w:val="28"/>
          <w:szCs w:val="28"/>
        </w:rPr>
        <w:tab/>
        <w:t xml:space="preserve"> семьям с детьми, предоставляется ежемесячная выплата в связи рождением (усыновлением) первого ребенка. За период с 01.01.2025 по 31.12.2025 ежемесячная выплата назначена в отношении 4 873 детей.</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В соответствии с Федеральным законом от 19 мая 1995 г. № 81-ФЗ «О государственных пособиях гражданам, имеющим детей» ОСФР по Нижегородской области, предоставляет следующие меры социальной поддержки семьям с детьми:</w:t>
      </w:r>
      <w:r>
        <w:rPr>
          <w:rFonts w:ascii="Times New Roman" w:hAnsi="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 ежемесячное пособие в связи с рождением и воспитанием ребенка;</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пособие по беременности и родам;</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единовременное пособие при рождении ребенка;</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ежемесячное пособие по уходу за ребенком;</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r>
      <w:r>
        <w:rPr>
          <w:rFonts w:ascii="Times New Roman" w:hAnsi="Times New Roman"/>
          <w:sz w:val="28"/>
          <w:szCs w:val="28"/>
        </w:rPr>
        <w:t xml:space="preserve">единовременное пособие при передаче ребенка на воспитание в семью;</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-единовременное пособие беременной жене военнослужащего, проходящего военную службу по призыву;</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ежемесячное пособие на ребенка военнослужащего, проходящего военную службу по призыву.</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За период с 1 января 2025 года по 31 декабря 2025 года меры социальной поддержки назначены 4 336 заявителям, из них:</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- 92 заявителям назначено пособие по беременности и родам;</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2 556 заявителям назначено единовременное пособие при рождении ребенка;</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767 заявителям назначено ежемесячное пособие по уходу за ребенком;</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416 заявителям назначено единовременное пособие при передаче ребенка на воспитание в семью;</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93 заявителям назначено единовременное пособие беременной жене военнослужащего, проходящего военную службу по призыву;</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412 заявителям ежемесячное пособие на ребенка военнослужащего, проходящего военную службу по призыву.</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За период с 1 января 2025 года по 31 декабря 2025 года</w:t>
      </w:r>
      <w:r>
        <w:rPr>
          <w:rFonts w:ascii="Times New Roman" w:hAnsi="Times New Roman"/>
          <w:sz w:val="28"/>
          <w:szCs w:val="28"/>
        </w:rPr>
        <w:t xml:space="preserve"> </w:t>
      </w:r>
      <w:r>
        <w:rPr>
          <w:rFonts w:ascii="Times New Roman" w:hAnsi="Times New Roman"/>
          <w:sz w:val="28"/>
          <w:szCs w:val="28"/>
        </w:rPr>
        <w:t xml:space="preserve">ежемесячное пособие в связи с рождением и воспитанием ребенка назначено 131 690 детям и 3 909 беременной женщине.</w:t>
      </w:r>
      <w:r>
        <w:rPr>
          <w:rFonts w:ascii="Times New Roman" w:hAnsi="Times New Roman"/>
          <w:sz w:val="28"/>
          <w:szCs w:val="28"/>
        </w:rPr>
      </w:r>
    </w:p>
    <w:p>
      <w:pPr>
        <w:pBdr/>
        <w:tabs>
          <w:tab w:val="left" w:leader="none" w:pos="993"/>
        </w:tabs>
        <w:spacing/>
        <w:ind/>
        <w:outlineLvl w:val="0"/>
        <w:rPr>
          <w:rFonts w:ascii="Times New Roman" w:hAnsi="Times New Roman"/>
        </w:rPr>
      </w:pPr>
      <w:r>
        <w:rPr>
          <w:rFonts w:ascii="Times New Roman" w:hAnsi="Times New Roman"/>
          <w:sz w:val="28"/>
          <w:szCs w:val="28"/>
        </w:rPr>
        <w:t xml:space="preserve">В соответствии Указом Президента Российской Федерации от 21 декабря 2023 г. № 975 «О мерах социальной поддержки семей, имеющих детей, пострадавших от агрессии Украины», с 1 января 2024 года устанавливается единовременная выплата в размере 100 000 рублей на</w:t>
      </w:r>
      <w:r>
        <w:rPr>
          <w:rFonts w:ascii="Times New Roman" w:hAnsi="Times New Roman"/>
          <w:sz w:val="28"/>
          <w:szCs w:val="28"/>
        </w:rPr>
        <w:t xml:space="preserve"> ребенка, получившего в возрасте до 18 лет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w:t>
      </w:r>
      <w:r>
        <w:rPr>
          <w:rFonts w:ascii="Times New Roman" w:hAnsi="Times New Roman"/>
          <w:sz w:val="28"/>
          <w:szCs w:val="28"/>
        </w:rPr>
        <w:t xml:space="preserve">нной операции, увечье (ранение, травму, контузию) после 18 февраля 2022 года (далее – пострадавший ребенок). В Отделение заявлений на установление указанной выплаты не поступало.</w:t>
      </w:r>
      <w:r>
        <w:rPr>
          <w:rFonts w:ascii="Times New Roman" w:hAnsi="Times New Roman"/>
        </w:rPr>
      </w:r>
    </w:p>
    <w:p>
      <w:pPr>
        <w:pBdr/>
        <w:tabs>
          <w:tab w:val="left" w:leader="none" w:pos="993"/>
        </w:tabs>
        <w:spacing/>
        <w:ind/>
        <w:outlineLvl w:val="0"/>
        <w:rPr>
          <w:rFonts w:ascii="Times New Roman" w:hAnsi="Times New Roman"/>
        </w:rPr>
      </w:pPr>
      <w:r>
        <w:rPr>
          <w:rFonts w:ascii="Times New Roman" w:hAnsi="Times New Roman"/>
          <w:sz w:val="28"/>
          <w:szCs w:val="28"/>
        </w:rPr>
        <w:t xml:space="preserve">Согласно Федеральному закону от 19.05.1995 № 81-ФЗ "О государственных пособиях гражданам, имеющим детей" и Федеральному закону от 29.12.2006 № 255-ФЗ </w:t>
      </w:r>
      <w:r>
        <w:rPr>
          <w:rFonts w:ascii="Times New Roman" w:hAnsi="Times New Roman"/>
          <w:sz w:val="28"/>
          <w:szCs w:val="28"/>
        </w:rPr>
        <w:t xml:space="preserve">«Об обязательном социальном страховании на случай временной нетрудоспособности и в связи с материнством» (далее – Закон № 255-ФЗ) за счет средств обязательного социального страхования предусмотрены следующие выплаты застрахованным гражданам, имеющим детей:</w:t>
      </w:r>
      <w:r>
        <w:rPr>
          <w:rFonts w:ascii="Times New Roman" w:hAnsi="Times New Roman"/>
        </w:rPr>
      </w:r>
    </w:p>
    <w:p>
      <w:pPr>
        <w:pBdr/>
        <w:tabs>
          <w:tab w:val="left" w:leader="none" w:pos="993"/>
        </w:tabs>
        <w:spacing/>
        <w:ind/>
        <w:outlineLvl w:val="0"/>
        <w:rPr>
          <w:rFonts w:ascii="Times New Roman" w:hAnsi="Times New Roman"/>
        </w:rPr>
      </w:pPr>
      <w:r>
        <w:rPr>
          <w:rFonts w:ascii="Times New Roman" w:hAnsi="Times New Roman"/>
          <w:sz w:val="28"/>
          <w:szCs w:val="28"/>
        </w:rPr>
        <w:t xml:space="preserve">- единовременное пособие при рождении ребенка;</w:t>
      </w:r>
      <w:r>
        <w:rPr>
          <w:rFonts w:ascii="Times New Roman" w:hAnsi="Times New Roman"/>
        </w:rPr>
      </w:r>
    </w:p>
    <w:p>
      <w:pPr>
        <w:pBdr/>
        <w:tabs>
          <w:tab w:val="left" w:leader="none" w:pos="993"/>
        </w:tabs>
        <w:spacing/>
        <w:ind/>
        <w:outlineLvl w:val="0"/>
        <w:rPr>
          <w:rFonts w:ascii="Times New Roman" w:hAnsi="Times New Roman"/>
        </w:rPr>
      </w:pPr>
      <w:r>
        <w:rPr>
          <w:rFonts w:ascii="Times New Roman" w:hAnsi="Times New Roman"/>
          <w:sz w:val="28"/>
          <w:szCs w:val="28"/>
        </w:rPr>
        <w:t xml:space="preserve">- ежемесячное пособие по уходу за ребенком до 1,5 лет;</w:t>
      </w:r>
      <w:r>
        <w:rPr>
          <w:rFonts w:ascii="Times New Roman" w:hAnsi="Times New Roman"/>
        </w:rPr>
      </w:r>
    </w:p>
    <w:p>
      <w:pPr>
        <w:pBdr/>
        <w:tabs>
          <w:tab w:val="left" w:leader="none" w:pos="993"/>
        </w:tabs>
        <w:spacing/>
        <w:ind/>
        <w:outlineLvl w:val="0"/>
        <w:rPr>
          <w:rFonts w:ascii="Times New Roman" w:hAnsi="Times New Roman"/>
        </w:rPr>
      </w:pPr>
      <w:r>
        <w:rPr>
          <w:rFonts w:ascii="Times New Roman" w:hAnsi="Times New Roman"/>
          <w:sz w:val="28"/>
          <w:szCs w:val="28"/>
        </w:rPr>
        <w:t xml:space="preserve">- пособие по временной нетрудоспособности в случае необходимости осуществления ухода за больным ребенком.</w:t>
      </w:r>
      <w:r>
        <w:rPr>
          <w:rFonts w:ascii="Times New Roman" w:hAnsi="Times New Roman"/>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Порядок назначения и выплаты пособий определены Законом № 255-ФЗ и «Правилами получения Фондом пенсионного и социального страхования Российской Федерации сведений и документов, необходимых для назначе</w:t>
      </w:r>
      <w:r>
        <w:rPr>
          <w:rFonts w:ascii="Times New Roman" w:hAnsi="Times New Roman"/>
          <w:sz w:val="28"/>
          <w:szCs w:val="28"/>
        </w:rPr>
        <w:t xml:space="preserve">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утвержденными постановлением Правительства РФ от 23.11.2021 № 2010 (далее – Правила). </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Пособия застрахованным лицам назначаются на основании электронных сведений, представленных работодателями (страхователями). Согласно информации, со</w:t>
      </w:r>
      <w:r>
        <w:rPr>
          <w:rFonts w:ascii="Times New Roman" w:hAnsi="Times New Roman"/>
          <w:sz w:val="28"/>
          <w:szCs w:val="28"/>
        </w:rPr>
        <w:t xml:space="preserve">держащейся в базе данных «Страховые выплаты», пособия по обязательному социальному страхованию на случай временной нетрудоспособности и в связи с материнством за период с 1 января 2025 года по 31 декабря 2025 года получили застрахованные лица в количестве:</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 Число выплаченных единовременных пособий при рождении детей - 18 035;</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 Количество получателей пособий по </w:t>
      </w:r>
      <w:r>
        <w:rPr>
          <w:rFonts w:ascii="Times New Roman" w:hAnsi="Times New Roman"/>
          <w:sz w:val="28"/>
          <w:szCs w:val="28"/>
        </w:rPr>
        <w:t xml:space="preserve">уходу за ребенком до 1,5 лет - 36 991 (в том числе: лица, на которых сведения страхователем поданы впервые в 2025 году - 18 050, Число случаев пособий по временной нетрудоспособности в случае необходимости осуществления ухода за больным ребенком - 96 290).</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В соответствии с частью 1 статьи 262 Трудового кодекса Российской Федерации одному из родителей</w:t>
      </w:r>
      <w:r>
        <w:rPr>
          <w:rFonts w:ascii="Times New Roman" w:hAnsi="Times New Roman"/>
          <w:sz w:val="28"/>
          <w:szCs w:val="28"/>
        </w:rPr>
        <w:t xml:space="preserve">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между собой по их усмотрению. </w:t>
      </w:r>
      <w:r>
        <w:rPr>
          <w:rFonts w:ascii="Times New Roman" w:hAnsi="Times New Roman"/>
          <w:sz w:val="28"/>
          <w:szCs w:val="28"/>
        </w:rPr>
      </w:r>
    </w:p>
    <w:p>
      <w:pPr>
        <w:pBdr/>
        <w:tabs>
          <w:tab w:val="left" w:leader="none" w:pos="993"/>
        </w:tabs>
        <w:spacing/>
        <w:ind/>
        <w:outlineLvl w:val="0"/>
        <w:rPr>
          <w:rFonts w:ascii="Times New Roman" w:hAnsi="Times New Roman"/>
          <w:sz w:val="28"/>
          <w:szCs w:val="28"/>
        </w:rPr>
      </w:pPr>
      <w:r>
        <w:rPr>
          <w:rFonts w:ascii="Times New Roman" w:hAnsi="Times New Roman"/>
          <w:sz w:val="28"/>
          <w:szCs w:val="28"/>
        </w:rPr>
        <w:t xml:space="preserve">Порядок предоставления родителям (опекунам, попечителям) дополни</w:t>
      </w:r>
      <w:r>
        <w:rPr>
          <w:rFonts w:ascii="Times New Roman" w:hAnsi="Times New Roman"/>
          <w:sz w:val="28"/>
          <w:szCs w:val="28"/>
        </w:rPr>
        <w:t xml:space="preserve">тельных оплачиваемых выходных дней для ухода за детьми-инвалидами утвержден постановлением Правительства Российской Федерации от 06.05.2023 № 714 «О предоставлении дополнительных оплачиваемых выходных дней для ухода за детьми-инвалидами» (далее – Порядок).</w:t>
      </w:r>
      <w:r>
        <w:rPr>
          <w:rFonts w:ascii="Times New Roman" w:hAnsi="Times New Roman"/>
          <w:sz w:val="28"/>
          <w:szCs w:val="28"/>
        </w:rPr>
      </w:r>
    </w:p>
    <w:p>
      <w:pPr>
        <w:pBdr/>
        <w:tabs>
          <w:tab w:val="left" w:leader="none" w:pos="993"/>
        </w:tabs>
        <w:spacing/>
        <w:ind/>
        <w:outlineLvl w:val="0"/>
        <w:rPr>
          <w:rFonts w:ascii="Times New Roman" w:hAnsi="Times New Roman"/>
        </w:rPr>
      </w:pPr>
      <w:r>
        <w:rPr>
          <w:rFonts w:ascii="Times New Roman" w:hAnsi="Times New Roman"/>
          <w:sz w:val="28"/>
          <w:szCs w:val="28"/>
        </w:rPr>
        <w:t xml:space="preserve">Родители (опекуны, поп</w:t>
      </w:r>
      <w:r>
        <w:rPr>
          <w:rFonts w:ascii="Times New Roman" w:hAnsi="Times New Roman"/>
          <w:sz w:val="28"/>
          <w:szCs w:val="28"/>
        </w:rPr>
        <w:t xml:space="preserve">ечители) помимо 4 выходных дней один раз в месяц для ухода за детьми-инвалидами могут брать до 24 дополнительных выходных дней подряд в год (пункт 3 Порядка), то есть родители (опекуны, попечители) детей с инвалидностью получили дополнительные возможности.</w:t>
      </w:r>
      <w:r>
        <w:rPr>
          <w:rFonts w:ascii="Times New Roman" w:hAnsi="Times New Roman"/>
        </w:rPr>
      </w:r>
    </w:p>
    <w:p>
      <w:pPr>
        <w:pBdr/>
        <w:tabs>
          <w:tab w:val="left" w:leader="none" w:pos="993"/>
        </w:tabs>
        <w:spacing/>
        <w:ind/>
        <w:outlineLvl w:val="0"/>
        <w:rPr>
          <w:rFonts w:ascii="Times New Roman" w:hAnsi="Times New Roman"/>
        </w:rPr>
      </w:pPr>
      <w:r>
        <w:rPr>
          <w:rFonts w:ascii="Times New Roman" w:hAnsi="Times New Roman"/>
          <w:sz w:val="28"/>
          <w:szCs w:val="28"/>
        </w:rPr>
        <w:t xml:space="preserve">Сотрудник сможет взять количество выходных дней, достаточное для полноценного обследования или лечения ребёнка. Оплату дополнительных выходных дней по уходу за детьми-инвалидами работнику производит работодатель из собственных средств. Затем эти расходы во</w:t>
      </w:r>
      <w:r>
        <w:rPr>
          <w:rFonts w:ascii="Times New Roman" w:hAnsi="Times New Roman"/>
          <w:sz w:val="28"/>
          <w:szCs w:val="28"/>
        </w:rPr>
        <w:t xml:space="preserve">змещает территориальный орган Фонда пенсионного и социального страхования Российской Федерации по месту регистрации страхователя за счет межбюджетных трансфертов, предоставляемых из федерального бюджета бюджету Фонда пенсионного и социального страхования Р</w:t>
      </w:r>
      <w:r>
        <w:rPr>
          <w:rFonts w:ascii="Times New Roman" w:hAnsi="Times New Roman"/>
          <w:sz w:val="28"/>
          <w:szCs w:val="28"/>
        </w:rPr>
        <w:t xml:space="preserve">оссийской Федерации (Постановление Правительства РФ от 09.08.2021 № 1320 "О порядке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w:t>
      </w:r>
      <w:r>
        <w:rPr>
          <w:rFonts w:ascii="Times New Roman" w:hAnsi="Times New Roman"/>
          <w:sz w:val="28"/>
          <w:szCs w:val="28"/>
        </w:rPr>
        <w:t xml:space="preserve">яемых для ухода за детьми-инвалидами одному из родителей (опекуну, попечителю)" (вместе с "Правилами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w:t>
      </w:r>
      <w:r>
        <w:rPr>
          <w:rFonts w:ascii="Times New Roman" w:hAnsi="Times New Roman"/>
          <w:sz w:val="28"/>
          <w:szCs w:val="28"/>
        </w:rPr>
        <w:t xml:space="preserve"> дней, предоставляемых для ухода за детьми-инвалидами одному из родителей (опекуну, попечителю)").</w:t>
      </w:r>
      <w:r>
        <w:rPr>
          <w:rFonts w:ascii="Times New Roman" w:hAnsi="Times New Roman"/>
        </w:rPr>
      </w:r>
    </w:p>
    <w:p>
      <w:pPr>
        <w:pBdr/>
        <w:tabs>
          <w:tab w:val="left" w:leader="none" w:pos="993"/>
        </w:tabs>
        <w:spacing/>
        <w:ind/>
        <w:outlineLvl w:val="0"/>
        <w:rPr>
          <w:rFonts w:ascii="Times New Roman" w:hAnsi="Times New Roman"/>
        </w:rPr>
      </w:pPr>
      <w:r>
        <w:rPr>
          <w:rFonts w:ascii="Times New Roman" w:hAnsi="Times New Roman"/>
          <w:sz w:val="28"/>
          <w:szCs w:val="28"/>
        </w:rPr>
        <w:t xml:space="preserve">Согласно информации, содержащейся в модуле «Процессинг и управление выплатами пособий», в 2025 году общее число оплаченных 4-х дополнительных выходных дней для ухода за детьми-инвалидами составило 94 663 дня.</w:t>
      </w:r>
      <w:r>
        <w:rPr>
          <w:rFonts w:ascii="Times New Roman" w:hAnsi="Times New Roman"/>
        </w:rPr>
      </w:r>
    </w:p>
    <w:p>
      <w:pPr>
        <w:pBdr/>
        <w:spacing/>
        <w:ind/>
        <w:outlineLvl w:val="0"/>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outlineLvl w:val="0"/>
        <w:rPr>
          <w:rFonts w:ascii="Times New Roman" w:hAnsi="Times New Roman"/>
          <w:b/>
          <w:sz w:val="28"/>
          <w:szCs w:val="28"/>
        </w:rPr>
      </w:pPr>
      <w:r>
        <w:rPr>
          <w:rFonts w:ascii="Times New Roman" w:hAnsi="Times New Roman"/>
          <w:b/>
          <w:sz w:val="28"/>
          <w:szCs w:val="28"/>
        </w:rPr>
        <w:t xml:space="preserve">2.6. Социальная помощь малоимущим семьям</w:t>
      </w:r>
      <w:r>
        <w:rPr>
          <w:rFonts w:ascii="Times New Roman" w:hAnsi="Times New Roman"/>
          <w:b/>
          <w:sz w:val="28"/>
          <w:szCs w:val="28"/>
        </w:rPr>
      </w:r>
    </w:p>
    <w:p>
      <w:pPr>
        <w:pStyle w:val="999"/>
        <w:pBdr/>
        <w:spacing w:after="0" w:line="240" w:lineRule="auto"/>
        <w:ind w:left="0"/>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В целях улучшения положения семей, имеющих дет</w:t>
      </w:r>
      <w:r>
        <w:rPr>
          <w:rFonts w:ascii="Times New Roman" w:hAnsi="Times New Roman"/>
          <w:sz w:val="28"/>
          <w:szCs w:val="28"/>
        </w:rPr>
        <w:t xml:space="preserve">ей, обеспечения условий для их полноценного воспитания, развития и образования в Нижегородской области разработана система мер социальной поддержки семей с детьми, регламентирующая предоставление различных мер социальной поддержки для семей с доходом ниже </w:t>
      </w:r>
      <w:r>
        <w:rPr>
          <w:rFonts w:ascii="Times New Roman" w:hAnsi="Times New Roman"/>
          <w:sz w:val="28"/>
          <w:szCs w:val="28"/>
        </w:rPr>
        <w:t xml:space="preserve">величины прожиточного минимума, установленной Правительством Нижегородской области.</w:t>
      </w:r>
      <w:r>
        <w:rPr>
          <w:rFonts w:ascii="Times New Roman" w:hAnsi="Times New Roman"/>
          <w:sz w:val="28"/>
          <w:szCs w:val="28"/>
        </w:rPr>
      </w:r>
    </w:p>
    <w:p>
      <w:pPr>
        <w:pBdr/>
        <w:tabs>
          <w:tab w:val="left" w:leader="none" w:pos="1066"/>
        </w:tabs>
        <w:spacing/>
        <w:ind/>
        <w:rPr>
          <w:rFonts w:ascii="Times New Roman" w:hAnsi="Times New Roman"/>
        </w:rPr>
      </w:pPr>
      <w:r>
        <w:rPr>
          <w:rFonts w:ascii="Times New Roman" w:hAnsi="Times New Roman"/>
          <w:sz w:val="28"/>
          <w:szCs w:val="28"/>
        </w:rPr>
        <w:t xml:space="preserve">До 1 июля 2025 года Законом Нижегородской области от 24 ноября 2004 г. № 130-З «О мерах социальной поддержки граждан, имеющих детей» было установлено пособие на ребенка. Базовый размер пособия составлял 100 руб. в месяц, который увеличивался на 100 процент</w:t>
      </w:r>
      <w:r>
        <w:rPr>
          <w:rFonts w:ascii="Times New Roman" w:hAnsi="Times New Roman"/>
          <w:sz w:val="28"/>
          <w:szCs w:val="28"/>
        </w:rPr>
        <w:t xml:space="preserve">ов на детей одиноких матерей, на 50 процентов – на детей, родители которых уклоняются от уплаты алиментов, а также на детей военнослужащих, проходящих службу по призыву, пособие на ребенка-инвалида из многодетной семьи или одинокой матери в размере 1000 ру</w:t>
      </w:r>
      <w:r>
        <w:rPr>
          <w:rFonts w:ascii="Times New Roman" w:hAnsi="Times New Roman"/>
          <w:sz w:val="28"/>
          <w:szCs w:val="28"/>
        </w:rPr>
        <w:t xml:space="preserve">б. (в 2025 г. получили 4023 чел.).</w:t>
      </w:r>
      <w:r>
        <w:rPr>
          <w:rFonts w:ascii="Times New Roman" w:hAnsi="Times New Roman"/>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Наряду с этим, в соответствии с Законом предоставлялись дополнительные меры социальной поддержки, в том числе:</w:t>
      </w:r>
      <w:r>
        <w:rPr>
          <w:rFonts w:ascii="Times New Roman" w:hAnsi="Times New Roman"/>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ежемесячное пособие на питание беременным женщинам в 2025 году получили 30 чел.</w:t>
      </w:r>
      <w:r>
        <w:rPr>
          <w:rFonts w:ascii="Times New Roman" w:hAnsi="Times New Roman"/>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единовременное пособие на рождение ребенка, котор</w:t>
      </w:r>
      <w:r>
        <w:rPr>
          <w:rFonts w:ascii="Times New Roman" w:hAnsi="Times New Roman"/>
          <w:sz w:val="28"/>
          <w:szCs w:val="28"/>
        </w:rPr>
        <w:t xml:space="preserve">ое выплачивается малоимущим семьям наряду с федеральным пособием при рождении ребенка. Размер пособия составлял: на рождение первого и второго ребенка – 8000 руб., на рождение третьего ребенка и последующих детей – 10000 руб. (в 2025 г. получили 2758 чел.)</w:t>
      </w:r>
      <w:r>
        <w:rPr>
          <w:rFonts w:ascii="Times New Roman" w:hAnsi="Times New Roman"/>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Законом Нижегородской области от 30 декабря 2005 г. № 212-З «О социальной поддержке отдельных категорий граждан в целях реализации их права на образование» (далее – Закон № 212-З) установлены меры социальной поддержки отдельных категорий граждан, обучающих</w:t>
      </w:r>
      <w:r>
        <w:rPr>
          <w:rFonts w:ascii="Times New Roman" w:hAnsi="Times New Roman"/>
          <w:sz w:val="28"/>
          <w:szCs w:val="28"/>
        </w:rPr>
        <w:t xml:space="preserve">ся в государственных образовательных организациях, находящихся в ведении органов исполнительной власти Нижегородской области, и муниципальных образовательных организациях Нижегородской области, и иных образовательных организациях, в целях реализации их пра</w:t>
      </w:r>
      <w:r>
        <w:rPr>
          <w:rFonts w:ascii="Times New Roman" w:hAnsi="Times New Roman"/>
          <w:sz w:val="28"/>
          <w:szCs w:val="28"/>
        </w:rPr>
        <w:t xml:space="preserve">ва на образование.</w:t>
      </w:r>
      <w:r>
        <w:rPr>
          <w:rFonts w:ascii="Times New Roman" w:hAnsi="Times New Roman"/>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Предусмотренные Законом № 212-З выплаты с января 2025 года индексированы и составили:</w:t>
      </w:r>
      <w:r>
        <w:rPr>
          <w:rFonts w:ascii="Times New Roman" w:hAnsi="Times New Roman"/>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ежегодная единовременная выплата к началу учебного года –</w:t>
      </w:r>
      <w:r>
        <w:rPr>
          <w:rFonts w:ascii="Times New Roman" w:hAnsi="Times New Roman"/>
          <w:sz w:val="28"/>
          <w:szCs w:val="28"/>
        </w:rPr>
        <w:t xml:space="preserve"> </w:t>
      </w:r>
      <w:r>
        <w:rPr>
          <w:rFonts w:ascii="Times New Roman" w:hAnsi="Times New Roman"/>
          <w:sz w:val="28"/>
          <w:szCs w:val="28"/>
        </w:rPr>
        <w:t xml:space="preserve">1244 руб.;</w:t>
      </w:r>
      <w:r>
        <w:rPr>
          <w:rFonts w:ascii="Times New Roman" w:hAnsi="Times New Roman"/>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ежемесячная денежная выплата на обеспечение питанием – 1120 руб. на каждого ребенка. Выплата предоставляется школьникам ежемесячно в течение учебного года – с сентября по май. Количество получателей в 2025г. – 4123 чел.</w:t>
      </w:r>
      <w:r>
        <w:rPr>
          <w:rFonts w:ascii="Times New Roman" w:hAnsi="Times New Roman"/>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 Кроме того, постановлением Правительства Нижегородской области от 30 декабря 2011 г. № 1125 «Об утверждении положения о порядке обеспечения полноценным питанием детей в возраст</w:t>
      </w:r>
      <w:r>
        <w:rPr>
          <w:rFonts w:ascii="Times New Roman" w:hAnsi="Times New Roman"/>
          <w:sz w:val="28"/>
          <w:szCs w:val="28"/>
        </w:rPr>
        <w:t xml:space="preserve">е до трех лет через специальные пункты питания (молочные кухни) по заключению врачей в городском округе город Нижний Новгород» предусмотрено обеспечение детей в возрасте до трех лет, проживающих в городе Нижнем Новгороде, специальными молочными продуктами.</w:t>
      </w:r>
      <w:r>
        <w:rPr>
          <w:rFonts w:ascii="Times New Roman" w:hAnsi="Times New Roman"/>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Постановлением Правительства Нижегородской области от</w:t>
      </w:r>
      <w:r>
        <w:rPr>
          <w:rFonts w:ascii="Times New Roman" w:hAnsi="Times New Roman"/>
          <w:sz w:val="28"/>
          <w:szCs w:val="28"/>
        </w:rPr>
        <w:t xml:space="preserve"> </w:t>
      </w:r>
      <w:r>
        <w:rPr>
          <w:rFonts w:ascii="Times New Roman" w:hAnsi="Times New Roman"/>
          <w:sz w:val="28"/>
          <w:szCs w:val="28"/>
        </w:rPr>
        <w:t xml:space="preserve">12 октября 2011 г. № 830 «О порядке обеспечения полноценным питанием детей в возрасте до трех лет по заключению врачей» установлена ежемесячная денежная компенсация стоимости молочных специальных продуктов питания:</w:t>
      </w:r>
      <w:r>
        <w:rPr>
          <w:rFonts w:ascii="Times New Roman" w:hAnsi="Times New Roman"/>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r>
      <w:r>
        <w:rPr>
          <w:rFonts w:ascii="Times New Roman" w:hAnsi="Times New Roman"/>
          <w:sz w:val="28"/>
          <w:szCs w:val="28"/>
        </w:rPr>
        <w:t xml:space="preserve">для детей до года (при среднедушевом доходе семьи, не превышающем двух величин прожиточных минимумов) – 1939 руб. (в 2025г. получили 2328 чел.);</w:t>
      </w:r>
      <w:r>
        <w:rPr>
          <w:rFonts w:ascii="Times New Roman" w:hAnsi="Times New Roman"/>
          <w:sz w:val="28"/>
          <w:szCs w:val="28"/>
        </w:rPr>
      </w:r>
    </w:p>
    <w:p>
      <w:pPr>
        <w:pBdr/>
        <w:tabs>
          <w:tab w:val="left" w:leader="none" w:pos="1066"/>
        </w:tabs>
        <w:spacing/>
        <w:ind/>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для детей от года до двух лет (при среднедушевом доходе семьи, не превышающем величину прожиточного минимума) - 1313 руб. (в 2025 г. получили 948 чел.).</w:t>
      </w:r>
      <w:r>
        <w:rPr>
          <w:rFonts w:ascii="Times New Roman" w:hAnsi="Times New Roman"/>
          <w:sz w:val="28"/>
          <w:szCs w:val="28"/>
        </w:rPr>
      </w:r>
    </w:p>
    <w:p>
      <w:pPr>
        <w:widowControl w:val="false"/>
        <w:pBdr/>
        <w:spacing/>
        <w:ind/>
        <w:jc w:val="center"/>
        <w:rPr>
          <w:rFonts w:ascii="Times New Roman" w:hAnsi="Times New Roman"/>
          <w:b/>
          <w:sz w:val="28"/>
          <w:szCs w:val="28"/>
        </w:rPr>
      </w:pPr>
      <w:r>
        <w:rPr>
          <w:rFonts w:ascii="Times New Roman" w:hAnsi="Times New Roman"/>
          <w:b/>
          <w:sz w:val="28"/>
          <w:szCs w:val="28"/>
        </w:rPr>
        <w:t xml:space="preserve">2.7. Меры поддержки многодетных семей</w:t>
      </w:r>
      <w:r>
        <w:rPr>
          <w:rFonts w:ascii="Times New Roman" w:hAnsi="Times New Roman"/>
          <w:b/>
          <w:sz w:val="28"/>
          <w:szCs w:val="28"/>
        </w:rPr>
      </w:r>
    </w:p>
    <w:p>
      <w:pPr>
        <w:pBdr/>
        <w:tabs>
          <w:tab w:val="left" w:leader="none" w:pos="1066"/>
        </w:tabs>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rPr>
          <w:rFonts w:ascii="Times New Roman" w:hAnsi="Times New Roman"/>
          <w:sz w:val="28"/>
          <w:szCs w:val="28"/>
        </w:rPr>
      </w:pPr>
      <w:r>
        <w:rPr>
          <w:rFonts w:ascii="Times New Roman" w:hAnsi="Times New Roman"/>
          <w:sz w:val="28"/>
          <w:szCs w:val="28"/>
        </w:rPr>
        <w:t xml:space="preserve">Региональным</w:t>
      </w:r>
      <w:r>
        <w:rPr>
          <w:rFonts w:ascii="Times New Roman" w:hAnsi="Times New Roman"/>
          <w:sz w:val="28"/>
          <w:szCs w:val="28"/>
        </w:rPr>
        <w:t xml:space="preserve"> </w:t>
      </w:r>
      <w:r>
        <w:rPr>
          <w:rFonts w:ascii="Times New Roman" w:hAnsi="Times New Roman"/>
          <w:sz w:val="28"/>
          <w:szCs w:val="28"/>
        </w:rPr>
        <w:t xml:space="preserve">законодательством</w:t>
      </w:r>
      <w:r>
        <w:rPr>
          <w:rFonts w:ascii="Times New Roman" w:hAnsi="Times New Roman"/>
          <w:sz w:val="28"/>
          <w:szCs w:val="28"/>
        </w:rPr>
        <w:t xml:space="preserve"> </w:t>
      </w:r>
      <w:r>
        <w:rPr>
          <w:rFonts w:ascii="Times New Roman" w:hAnsi="Times New Roman"/>
          <w:sz w:val="28"/>
          <w:szCs w:val="28"/>
        </w:rPr>
        <w:t xml:space="preserve">для</w:t>
      </w:r>
      <w:r>
        <w:rPr>
          <w:rFonts w:ascii="Times New Roman" w:hAnsi="Times New Roman"/>
          <w:sz w:val="28"/>
          <w:szCs w:val="28"/>
        </w:rPr>
        <w:t xml:space="preserve"> </w:t>
      </w:r>
      <w:r>
        <w:rPr>
          <w:rFonts w:ascii="Times New Roman" w:hAnsi="Times New Roman"/>
          <w:sz w:val="28"/>
          <w:szCs w:val="28"/>
        </w:rPr>
        <w:t xml:space="preserve">многодетных</w:t>
      </w:r>
      <w:r>
        <w:rPr>
          <w:rFonts w:ascii="Times New Roman" w:hAnsi="Times New Roman"/>
          <w:sz w:val="28"/>
          <w:szCs w:val="28"/>
        </w:rPr>
        <w:t xml:space="preserve"> </w:t>
      </w:r>
      <w:r>
        <w:rPr>
          <w:rFonts w:ascii="Times New Roman" w:hAnsi="Times New Roman"/>
          <w:sz w:val="28"/>
          <w:szCs w:val="28"/>
        </w:rPr>
        <w:t xml:space="preserve">семей</w:t>
      </w:r>
      <w:r>
        <w:rPr>
          <w:rFonts w:ascii="Times New Roman" w:hAnsi="Times New Roman"/>
          <w:sz w:val="28"/>
          <w:szCs w:val="28"/>
        </w:rPr>
        <w:tab/>
        <w:t xml:space="preserve"> без учета дохода семьи предусмотрены меры социальной поддержки: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ежемесячная денежная компенсация в размере 50 процентов платы за жилое помещение и коммунальные услуги;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ежегодная выплата школьникам к началу учебного года в размере 1244 руб.;</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ежемесячные денежные выплаты на обеспечение школьников питанием (1120 руб.) и проезда школьников (837 руб.);</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единовременная выплата на каждого ребенка - выпускника общеобразовательной организации, получившего аттестат о среднем общем образовании с отметками только «4» и «5» в размере 2283 руб.</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Общая численность получателей в 2025 г. составляла более 50 тыс. чел. В</w:t>
      </w:r>
      <w:r>
        <w:rPr>
          <w:rFonts w:ascii="Times New Roman" w:hAnsi="Times New Roman"/>
          <w:sz w:val="28"/>
          <w:szCs w:val="28"/>
        </w:rPr>
        <w:t xml:space="preserve"> </w:t>
      </w:r>
      <w:r>
        <w:rPr>
          <w:rFonts w:ascii="Times New Roman" w:hAnsi="Times New Roman"/>
          <w:sz w:val="28"/>
          <w:szCs w:val="28"/>
        </w:rPr>
        <w:t xml:space="preserve">целях улучшения демографической ситуации на территории Нижегородской области установлены меры социальной поддержки, направленные на повышения рождаемости:</w:t>
      </w:r>
      <w:r>
        <w:rPr>
          <w:rFonts w:ascii="Times New Roman" w:hAnsi="Times New Roman"/>
          <w:sz w:val="28"/>
          <w:szCs w:val="28"/>
        </w:rPr>
      </w:r>
    </w:p>
    <w:p>
      <w:pPr>
        <w:pBdr/>
        <w:spacing/>
        <w:ind/>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 xml:space="preserve">с 2013 года предоставляется региональный материнский (семейный) капитал в размере 25000 руб. при рождении второго или последующего ребенка в период с 1 сентября 2011 года по 31 декабря 2016 года.</w:t>
      </w:r>
      <w:r>
        <w:rPr>
          <w:rFonts w:ascii="Times New Roman" w:hAnsi="Times New Roman"/>
          <w:bCs/>
          <w:sz w:val="28"/>
          <w:szCs w:val="28"/>
        </w:rPr>
      </w:r>
    </w:p>
    <w:p>
      <w:pPr>
        <w:pBdr/>
        <w:spacing/>
        <w:ind/>
        <w:rPr>
          <w:rFonts w:ascii="Times New Roman" w:hAnsi="Times New Roman"/>
          <w:sz w:val="28"/>
          <w:szCs w:val="28"/>
        </w:rPr>
      </w:pPr>
      <w:r>
        <w:rPr>
          <w:rFonts w:ascii="Times New Roman" w:hAnsi="Times New Roman"/>
          <w:bCs/>
          <w:sz w:val="28"/>
          <w:szCs w:val="28"/>
        </w:rPr>
        <w:t xml:space="preserve">В соответствии с</w:t>
      </w:r>
      <w:r>
        <w:rPr>
          <w:rFonts w:ascii="Times New Roman" w:hAnsi="Times New Roman"/>
          <w:sz w:val="28"/>
          <w:szCs w:val="28"/>
        </w:rPr>
        <w:t xml:space="preserve"> Законом Нижегородской области от 1 ноября 2018 г.</w:t>
      </w:r>
      <w:r>
        <w:rPr>
          <w:rFonts w:ascii="Times New Roman" w:hAnsi="Times New Roman"/>
          <w:sz w:val="28"/>
          <w:szCs w:val="28"/>
        </w:rPr>
        <w:t xml:space="preserve"> </w:t>
      </w:r>
      <w:r>
        <w:rPr>
          <w:rFonts w:ascii="Times New Roman" w:hAnsi="Times New Roman"/>
          <w:sz w:val="28"/>
          <w:szCs w:val="28"/>
        </w:rPr>
        <w:t xml:space="preserve">№ 119-З право на получение регионального материнского капитала в размере</w:t>
      </w:r>
      <w:r>
        <w:rPr>
          <w:rFonts w:ascii="Times New Roman" w:hAnsi="Times New Roman"/>
          <w:sz w:val="28"/>
          <w:szCs w:val="28"/>
        </w:rPr>
        <w:t xml:space="preserve"> </w:t>
      </w:r>
      <w:r>
        <w:rPr>
          <w:rFonts w:ascii="Times New Roman" w:hAnsi="Times New Roman"/>
          <w:sz w:val="28"/>
          <w:szCs w:val="28"/>
        </w:rPr>
        <w:t xml:space="preserve">100 000 рублей предоставляется при рождении третьего или последующего ребенка до 30 июня 2025 года.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Количество получателей по реализации указанных свидетельств за 2025 год составило 3280 семей.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ежемесячная денежная выплата при рождении третьего ребенка или последующих детей до достижения ребенком возраста трех лет» до 31 декабря 2025 года была предусмотрена ежемесячная денежная выплата при рождении третьего ребенка или последующих детей, родивш</w:t>
      </w:r>
      <w:r>
        <w:rPr>
          <w:rFonts w:ascii="Times New Roman" w:hAnsi="Times New Roman"/>
          <w:sz w:val="28"/>
          <w:szCs w:val="28"/>
        </w:rPr>
        <w:t xml:space="preserve">ихся после 31 декабря 2012 года, до достижения ребенком возраста трех лет в размере 16169 руб. при среднедушевой доходе семьи ниже 2-кратной величины прожиточного минимума трудоспособного населения, установленную в субъекте Российской Федерации за второй к</w:t>
      </w:r>
      <w:r>
        <w:rPr>
          <w:rFonts w:ascii="Times New Roman" w:hAnsi="Times New Roman"/>
          <w:sz w:val="28"/>
          <w:szCs w:val="28"/>
        </w:rPr>
        <w:t xml:space="preserve">вартал года, предшествующего году обращения за назначением указанной выплаты (в 2025 году - 33338 рублей). В 2025 г. выплату получили 1457семей.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Начиная с 2024 года постановлением Правительства Нижегородской области от 3 августа 2023 г. № 708 «О дополнительной мере социальной поддержки в виде ежегодной компенсации части стоимости обучения детей из многодетных семей по образовательным программам сре</w:t>
      </w:r>
      <w:r>
        <w:rPr>
          <w:rFonts w:ascii="Times New Roman" w:hAnsi="Times New Roman"/>
          <w:sz w:val="28"/>
          <w:szCs w:val="28"/>
        </w:rPr>
        <w:t xml:space="preserve">днего профессионального образования на платной основе» установлена дополнительная мера социальной поддержки многодетным семьям с тремя и более детьми, в которых имеются дети, обучающиеся по образовательным программам среднего профессионального образования </w:t>
      </w:r>
      <w:r>
        <w:rPr>
          <w:rFonts w:ascii="Times New Roman" w:hAnsi="Times New Roman"/>
          <w:sz w:val="28"/>
          <w:szCs w:val="28"/>
        </w:rPr>
        <w:t xml:space="preserve">на платной основе, в виде ежегодной компенсации части стоимости обучения детей по </w:t>
      </w:r>
      <w:r>
        <w:rPr>
          <w:rFonts w:ascii="Times New Roman" w:hAnsi="Times New Roman"/>
          <w:sz w:val="28"/>
          <w:szCs w:val="28"/>
        </w:rPr>
        <w:t xml:space="preserve">образовательным программам среднего профессионального образования, в размерах:</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50% от фактических затрат, произведенных на оплату образовательных услуг, но не более 30 000 руб. в год, за каждого обучающегося (на детей из многодетных семей, имеющих четверо и более детей);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30% от фактических затрат, произведенных на оплату образовательных услуг, но не более 30 000 руб. в год, за каждого обучающегося (на детей из многодетных семей, имеющих трое детей).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Количество получателей за 2025 год составило 503 чел.</w:t>
      </w:r>
      <w:r>
        <w:rPr>
          <w:rFonts w:ascii="Times New Roman" w:hAnsi="Times New Roman"/>
          <w:sz w:val="28"/>
          <w:szCs w:val="28"/>
        </w:rPr>
      </w:r>
    </w:p>
    <w:p>
      <w:pPr>
        <w:pBdr/>
        <w:tabs>
          <w:tab w:val="left" w:leader="none" w:pos="0"/>
        </w:tabs>
        <w:spacing/>
        <w:ind w:firstLine="0"/>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bCs/>
          <w:sz w:val="28"/>
          <w:szCs w:val="28"/>
        </w:rPr>
      </w:pPr>
      <w:r>
        <w:rPr>
          <w:rFonts w:ascii="Times New Roman" w:hAnsi="Times New Roman"/>
          <w:b/>
          <w:bCs/>
          <w:sz w:val="28"/>
          <w:szCs w:val="28"/>
        </w:rPr>
        <w:t xml:space="preserve">2.8. Меры по взысканию алиментов на несовершеннолетних детей</w:t>
      </w:r>
      <w:r>
        <w:rPr>
          <w:rFonts w:ascii="Times New Roman" w:hAnsi="Times New Roman"/>
          <w:b/>
          <w:bCs/>
          <w:sz w:val="28"/>
          <w:szCs w:val="28"/>
        </w:rPr>
      </w:r>
    </w:p>
    <w:p>
      <w:pPr>
        <w:pBdr/>
        <w:spacing/>
        <w:ind w:left="12"/>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left="12"/>
        <w:rPr>
          <w:rFonts w:ascii="Times New Roman" w:hAnsi="Times New Roman"/>
          <w:sz w:val="28"/>
          <w:szCs w:val="28"/>
        </w:rPr>
      </w:pPr>
      <w:r>
        <w:rPr>
          <w:rFonts w:ascii="Times New Roman" w:hAnsi="Times New Roman"/>
          <w:sz w:val="28"/>
          <w:szCs w:val="28"/>
        </w:rPr>
        <w:t xml:space="preserve">Правовая охрана семьи, несовершеннолетних детей, защита их законных прав и интересов является одним из основных направлений деятельности государства. Она становится особенно актуальной в совре</w:t>
      </w:r>
      <w:r>
        <w:rPr>
          <w:rFonts w:ascii="Times New Roman" w:hAnsi="Times New Roman"/>
          <w:sz w:val="28"/>
          <w:szCs w:val="28"/>
        </w:rPr>
        <w:t xml:space="preserve">менных условиях, когда построение правового государства и развитие демократических начал общественной жизни, предполагают признание приоритета общечеловеческих ценностей, прежде всего, жизни, здоровья, свободы, чести, достоинства, прав и интересов ребенка.</w:t>
      </w:r>
      <w:r>
        <w:rPr>
          <w:rFonts w:ascii="Times New Roman" w:hAnsi="Times New Roman"/>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Главным управлением Федеральной службы судебных приставов по Нижегородской области (далее – Главное управление) обобщены результаты деятельности структурных подразделений Главного управления за 2025 год.</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В 2025 году на принудительном исполнении в структурных подразделениях Главного управления находилось 27 815 исполнительных производства о взыскании алиментов на сумму 4 232 262 </w:t>
      </w:r>
      <w:r>
        <w:rPr>
          <w:rFonts w:ascii="Times New Roman" w:hAnsi="Times New Roman"/>
          <w:color w:val="000000"/>
          <w:sz w:val="28"/>
          <w:szCs w:val="28"/>
        </w:rPr>
        <w:t xml:space="preserve">тыс.руб</w:t>
      </w:r>
      <w:r>
        <w:rPr>
          <w:rFonts w:ascii="Times New Roman" w:hAnsi="Times New Roman"/>
          <w:color w:val="000000"/>
          <w:sz w:val="28"/>
          <w:szCs w:val="28"/>
        </w:rPr>
        <w:t xml:space="preserve">., что на 2 159 исполнительных производств меньше, но на сумму 229 287 </w:t>
      </w:r>
      <w:r>
        <w:rPr>
          <w:rFonts w:ascii="Times New Roman" w:hAnsi="Times New Roman"/>
          <w:color w:val="000000"/>
          <w:sz w:val="28"/>
          <w:szCs w:val="28"/>
        </w:rPr>
        <w:t xml:space="preserve">тыс.руб</w:t>
      </w:r>
      <w:r>
        <w:rPr>
          <w:rFonts w:ascii="Times New Roman" w:hAnsi="Times New Roman"/>
          <w:color w:val="000000"/>
          <w:sz w:val="28"/>
          <w:szCs w:val="28"/>
        </w:rPr>
        <w:t xml:space="preserve">. больше, чем в аналогичном периоде прошлого года (в 2024 году - 29 974 исполнительных производства на сумму 4 002 975 </w:t>
      </w:r>
      <w:r>
        <w:rPr>
          <w:rFonts w:ascii="Times New Roman" w:hAnsi="Times New Roman"/>
          <w:color w:val="000000"/>
          <w:sz w:val="28"/>
          <w:szCs w:val="28"/>
        </w:rPr>
        <w:t xml:space="preserve">тыс.руб</w:t>
      </w:r>
      <w:r>
        <w:rPr>
          <w:rFonts w:ascii="Times New Roman" w:hAnsi="Times New Roman"/>
          <w:color w:val="000000"/>
          <w:sz w:val="28"/>
          <w:szCs w:val="28"/>
        </w:rPr>
        <w:t xml:space="preserve">.)</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В 2025 году возбуждено 8 091 исполнительных производств о взыскании алиментов (в 2024 году - 10 010 исполнительных производств). </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В 2025 году окончено и прекращено 13 302 исполнительных производства на сумму 1 684 427 </w:t>
      </w:r>
      <w:r>
        <w:rPr>
          <w:rFonts w:ascii="Times New Roman" w:hAnsi="Times New Roman"/>
          <w:color w:val="000000"/>
          <w:sz w:val="28"/>
          <w:szCs w:val="28"/>
        </w:rPr>
        <w:t xml:space="preserve">тыс.руб</w:t>
      </w:r>
      <w:r>
        <w:rPr>
          <w:rFonts w:ascii="Times New Roman" w:hAnsi="Times New Roman"/>
          <w:color w:val="000000"/>
          <w:sz w:val="28"/>
          <w:szCs w:val="28"/>
        </w:rPr>
        <w:t xml:space="preserve">. (в 2024 году - 14 743 исполнительных производства на сумму 1 441 339 </w:t>
      </w:r>
      <w:r>
        <w:rPr>
          <w:rFonts w:ascii="Times New Roman" w:hAnsi="Times New Roman"/>
          <w:color w:val="000000"/>
          <w:sz w:val="28"/>
          <w:szCs w:val="28"/>
        </w:rPr>
        <w:t xml:space="preserve">тыс.руб</w:t>
      </w:r>
      <w:r>
        <w:rPr>
          <w:rFonts w:ascii="Times New Roman" w:hAnsi="Times New Roman"/>
          <w:color w:val="000000"/>
          <w:sz w:val="28"/>
          <w:szCs w:val="28"/>
        </w:rPr>
        <w:t xml:space="preserve">.). Наибольшее количество оконченных исполнительных произво</w:t>
      </w:r>
      <w:r>
        <w:rPr>
          <w:rFonts w:ascii="Times New Roman" w:hAnsi="Times New Roman"/>
          <w:color w:val="000000"/>
          <w:sz w:val="28"/>
          <w:szCs w:val="28"/>
        </w:rPr>
        <w:t xml:space="preserve">дств составляют исполнительные производства, оконченные в связи с направлением копий исполнительных документов в организации для удержания периодических платежей - 8 063, или 60,6 % от общего количества оконченных и прекращенных исполнительных производств.</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Остаток неоконченных исполнительных производств за 2025 год сократился с 15 210 до 14 487 исполнительных производств.</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В результате применения к должникам мер воздействия коли</w:t>
      </w:r>
      <w:r>
        <w:rPr>
          <w:rFonts w:ascii="Times New Roman" w:hAnsi="Times New Roman"/>
          <w:color w:val="000000"/>
          <w:sz w:val="28"/>
          <w:szCs w:val="28"/>
        </w:rPr>
        <w:t xml:space="preserve">чество неоконченных исполнительных производств, по которым производится выплата за счет добровольного исполнения своих обязательств либо за счет обращения взыскания на доходы, составило 11 696, или 80,7 % от остатка неоконченных исполнительных производств.</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1 422 неплательщика по алиментам находятся в исполнительном розыске, или 9,8 % от остатка неоконченных исполнительных производств.</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Для обеспечения прав и законных интересов детей реализуется уголовно-правовой и административный потенциал. В отношении должников, не осуществляющих оплату алиментов, по инициативе суде</w:t>
      </w:r>
      <w:r>
        <w:rPr>
          <w:rFonts w:ascii="Times New Roman" w:hAnsi="Times New Roman"/>
          <w:color w:val="000000"/>
          <w:sz w:val="28"/>
          <w:szCs w:val="28"/>
        </w:rPr>
        <w:t xml:space="preserve">бных приставов-исполнителей судами рассмотрено 1 832 дел об административных правонарушениях, предусмотренных ст. 5.35.1 КоАП РФ. По 63 административным делам назначен административный арест, по 1 726 – обязательные работы, по 34 – административный штраф. </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При реализации уголовно-правовых полномочий в 2025 году возбуждено 997 уголовных дел по признакам состава преступления,</w:t>
      </w:r>
      <w:r>
        <w:rPr>
          <w:rFonts w:ascii="Times New Roman" w:hAnsi="Times New Roman"/>
          <w:color w:val="000000"/>
          <w:sz w:val="28"/>
          <w:szCs w:val="28"/>
        </w:rPr>
        <w:t xml:space="preserve"> </w:t>
      </w:r>
      <w:r>
        <w:rPr>
          <w:rFonts w:ascii="Times New Roman" w:hAnsi="Times New Roman"/>
          <w:color w:val="000000"/>
          <w:sz w:val="28"/>
          <w:szCs w:val="28"/>
        </w:rPr>
        <w:t xml:space="preserve">предусмотренного ст. 157 УК.</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В результате применения всех мер принудительного исполнения с неплательщиков алиментов в 2025 году взыскано около 2 млрд. 10 млн. руб., что на 340 </w:t>
      </w:r>
      <w:r>
        <w:rPr>
          <w:rFonts w:ascii="Times New Roman" w:hAnsi="Times New Roman"/>
          <w:color w:val="000000"/>
          <w:sz w:val="28"/>
          <w:szCs w:val="28"/>
        </w:rPr>
        <w:t xml:space="preserve">млн.руб</w:t>
      </w:r>
      <w:r>
        <w:rPr>
          <w:rFonts w:ascii="Times New Roman" w:hAnsi="Times New Roman"/>
          <w:color w:val="000000"/>
          <w:sz w:val="28"/>
          <w:szCs w:val="28"/>
        </w:rPr>
        <w:t xml:space="preserve">., или 16,92 % больше, чем в 2024 году (1 млрд. 670 млн. руб.).</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Также в 2025 году в Главное управление поступило 26 обращений по вопросу взыскания алиментов, поданных в порядке Федерального закона от 2 мая 2006 года № 59-ФЗ «О порядке рассмотрения обращений граждан Рос</w:t>
      </w:r>
      <w:r>
        <w:rPr>
          <w:rFonts w:ascii="Times New Roman" w:hAnsi="Times New Roman"/>
          <w:color w:val="000000"/>
          <w:sz w:val="28"/>
          <w:szCs w:val="28"/>
        </w:rPr>
        <w:t xml:space="preserve">сийской Федерации», 934 жалобы, поданных в порядке подчиненности в соответствии с Федеральным законом от 2 октября 2007 года №229-ФЗ «Об исполнительном производстве», из которых 74 жалобы, поданные в порядке подчиненности, или 9,7 % признаны обоснованными.</w:t>
      </w:r>
      <w:r>
        <w:rPr>
          <w:rFonts w:ascii="Times New Roman" w:hAnsi="Times New Roman"/>
          <w:color w:val="000000"/>
          <w:sz w:val="28"/>
          <w:szCs w:val="28"/>
        </w:rPr>
      </w:r>
    </w:p>
    <w:p>
      <w:pPr>
        <w:pBdr/>
        <w:spacing/>
        <w:ind/>
        <w:rPr>
          <w:rFonts w:ascii="Times New Roman" w:hAnsi="Times New Roman"/>
          <w:color w:val="000000"/>
          <w:sz w:val="28"/>
          <w:szCs w:val="28"/>
        </w:rPr>
      </w:pPr>
      <w:r>
        <w:rPr>
          <w:rFonts w:ascii="Times New Roman" w:hAnsi="Times New Roman"/>
          <w:color w:val="000000"/>
          <w:sz w:val="28"/>
          <w:szCs w:val="28"/>
        </w:rPr>
        <w:t xml:space="preserve">Вопросы, поставленные заявителями в обращениях и жалобах, обусловлены отсутствием или недостаточностью </w:t>
      </w:r>
      <w:r>
        <w:rPr>
          <w:rFonts w:ascii="Times New Roman" w:hAnsi="Times New Roman"/>
          <w:color w:val="000000"/>
          <w:sz w:val="28"/>
          <w:szCs w:val="28"/>
        </w:rPr>
        <w:t xml:space="preserve">применяемых должностными лицами мер принудительного исполнения, неверными расчетами задолженности по алиментам и совершением исполнительных действий в отношении должников, которые попали под частичную мобилизацию и участвуют в специальной военной операции.</w:t>
      </w:r>
      <w:r>
        <w:rPr>
          <w:rFonts w:ascii="Times New Roman" w:hAnsi="Times New Roman"/>
          <w:color w:val="000000"/>
          <w:sz w:val="28"/>
          <w:szCs w:val="28"/>
        </w:rPr>
      </w:r>
    </w:p>
    <w:p>
      <w:pPr>
        <w:pBdr/>
        <w:spacing/>
        <w:ind/>
        <w:rPr>
          <w:rFonts w:ascii="Times New Roman" w:hAnsi="Times New Roman"/>
        </w:rPr>
      </w:pPr>
      <w:r>
        <w:rPr>
          <w:rFonts w:ascii="Times New Roman" w:hAnsi="Times New Roman"/>
          <w:color w:val="000000"/>
          <w:sz w:val="28"/>
          <w:szCs w:val="28"/>
        </w:rPr>
        <w:t xml:space="preserve">По результатам рассмотрения обращений заявителям направляются мотивированные ответы с разъяснением норм действующего законодательства и информированием о ходе исполнительного производства.</w:t>
      </w:r>
      <w:r>
        <w:rPr>
          <w:rFonts w:ascii="Times New Roman" w:hAnsi="Times New Roman"/>
        </w:rPr>
      </w:r>
    </w:p>
    <w:p>
      <w:pPr>
        <w:pBdr/>
        <w:spacing/>
        <w:ind/>
        <w:rPr>
          <w:rFonts w:ascii="Times New Roman" w:hAnsi="Times New Roman"/>
          <w:color w:val="000000"/>
          <w:sz w:val="28"/>
          <w:szCs w:val="28"/>
        </w:rPr>
      </w:pPr>
      <w:r>
        <w:rPr>
          <w:rFonts w:ascii="Times New Roman" w:hAnsi="Times New Roman"/>
          <w:color w:val="000000"/>
          <w:sz w:val="28"/>
          <w:szCs w:val="28"/>
        </w:rPr>
        <w:t xml:space="preserve">В дальнейшем Главным управлением продолжается работа по повышению эффективности исполнения исполнительных производств о взыскании алиментов.</w:t>
      </w:r>
      <w:r>
        <w:rPr>
          <w:rFonts w:ascii="Times New Roman" w:hAnsi="Times New Roman"/>
          <w:color w:val="000000"/>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numPr>
          <w:ilvl w:val="0"/>
          <w:numId w:val="2"/>
        </w:numPr>
        <w:pBdr/>
        <w:tabs>
          <w:tab w:val="left" w:leader="none" w:pos="709"/>
        </w:tabs>
        <w:spacing/>
        <w:ind w:firstLine="0" w:left="0"/>
        <w:jc w:val="center"/>
        <w:outlineLvl w:val="0"/>
        <w:rPr>
          <w:rFonts w:ascii="Times New Roman" w:hAnsi="Times New Roman"/>
          <w:b/>
          <w:sz w:val="28"/>
          <w:szCs w:val="28"/>
          <w:u w:val="single"/>
        </w:rPr>
      </w:pPr>
      <w:r>
        <w:rPr>
          <w:rFonts w:ascii="Times New Roman" w:hAnsi="Times New Roman"/>
          <w:b/>
          <w:sz w:val="28"/>
          <w:szCs w:val="28"/>
          <w:u w:val="single"/>
        </w:rPr>
        <w:t xml:space="preserve">Жилищные условия семей, имеющих детей</w:t>
      </w:r>
      <w:r>
        <w:rPr>
          <w:rFonts w:ascii="Times New Roman" w:hAnsi="Times New Roman"/>
          <w:b/>
          <w:sz w:val="28"/>
          <w:szCs w:val="28"/>
          <w:u w:val="single"/>
        </w:rPr>
      </w:r>
    </w:p>
    <w:p>
      <w:pPr>
        <w:pBdr/>
        <w:tabs>
          <w:tab w:val="left" w:leader="none" w:pos="709"/>
        </w:tabs>
        <w:spacing/>
        <w:ind/>
        <w:jc w:val="center"/>
        <w:outlineLvl w:val="0"/>
        <w:rPr>
          <w:rFonts w:ascii="Times New Roman" w:hAnsi="Times New Roman"/>
          <w:b/>
          <w:sz w:val="28"/>
          <w:szCs w:val="28"/>
          <w:highlight w:val="yellow"/>
          <w:u w:val="single"/>
        </w:rPr>
      </w:pPr>
      <w:r>
        <w:rPr>
          <w:rFonts w:ascii="Times New Roman" w:hAnsi="Times New Roman"/>
          <w:b/>
          <w:sz w:val="28"/>
          <w:szCs w:val="28"/>
          <w:highlight w:val="yellow"/>
          <w:u w:val="single"/>
        </w:rPr>
      </w:r>
      <w:r>
        <w:rPr>
          <w:rFonts w:ascii="Times New Roman" w:hAnsi="Times New Roman"/>
          <w:b/>
          <w:sz w:val="28"/>
          <w:szCs w:val="28"/>
          <w:highlight w:val="yellow"/>
          <w:u w:val="single"/>
        </w:rPr>
      </w:r>
    </w:p>
    <w:p>
      <w:pPr>
        <w:numPr>
          <w:ilvl w:val="1"/>
          <w:numId w:val="2"/>
        </w:numPr>
        <w:pBdr/>
        <w:spacing/>
        <w:ind w:firstLine="0" w:left="0"/>
        <w:jc w:val="center"/>
        <w:outlineLvl w:val="0"/>
        <w:rPr>
          <w:rFonts w:ascii="Times New Roman" w:hAnsi="Times New Roman"/>
          <w:b/>
          <w:sz w:val="28"/>
          <w:szCs w:val="28"/>
        </w:rPr>
      </w:pPr>
      <w:r>
        <w:rPr>
          <w:rFonts w:ascii="Times New Roman" w:hAnsi="Times New Roman"/>
          <w:b/>
          <w:sz w:val="28"/>
          <w:szCs w:val="28"/>
        </w:rPr>
        <w:t xml:space="preserve">Обеспечение жильем молодых семей, имеющих детей</w:t>
      </w:r>
      <w:r>
        <w:rPr>
          <w:rFonts w:ascii="Times New Roman" w:hAnsi="Times New Roman"/>
          <w:b/>
          <w:sz w:val="28"/>
          <w:szCs w:val="28"/>
        </w:rPr>
      </w:r>
    </w:p>
    <w:p>
      <w:pPr>
        <w:pBdr/>
        <w:spacing/>
        <w:ind w:left="709"/>
        <w:jc w:val="center"/>
        <w:outlineLvl w:val="0"/>
        <w:rPr>
          <w:rFonts w:ascii="Times New Roman" w:hAnsi="Times New Roman"/>
          <w:b/>
          <w:i/>
          <w:sz w:val="28"/>
          <w:szCs w:val="28"/>
        </w:rPr>
      </w:pPr>
      <w:r>
        <w:rPr>
          <w:rFonts w:ascii="Times New Roman" w:hAnsi="Times New Roman"/>
          <w:b/>
          <w:i/>
          <w:sz w:val="28"/>
          <w:szCs w:val="28"/>
        </w:rPr>
      </w:r>
      <w:r>
        <w:rPr>
          <w:rFonts w:ascii="Times New Roman" w:hAnsi="Times New Roman"/>
          <w:b/>
          <w:i/>
          <w:sz w:val="28"/>
          <w:szCs w:val="28"/>
        </w:rPr>
      </w:r>
    </w:p>
    <w:p>
      <w:pPr>
        <w:pStyle w:val="994"/>
        <w:pBdr/>
        <w:spacing/>
        <w:ind w:left="0"/>
        <w:rPr>
          <w:rFonts w:ascii="Times New Roman" w:hAnsi="Times New Roman" w:cs="Times New Roman"/>
          <w:sz w:val="28"/>
          <w:szCs w:val="28"/>
        </w:rPr>
      </w:pPr>
      <w:r>
        <w:rPr>
          <w:rFonts w:ascii="Times New Roman" w:hAnsi="Times New Roman" w:cs="Times New Roman"/>
          <w:sz w:val="28"/>
          <w:szCs w:val="28"/>
        </w:rPr>
        <w:t xml:space="preserve">Благодаря реализации Мероприятия ежегодно обеспечиваются финансовой поддержкой молодые семьи, нуждающиеся в жилых помещениях, при приобретении (строительстве) отдельного благоустроенного жилья. </w:t>
      </w:r>
      <w:r>
        <w:rPr>
          <w:rFonts w:ascii="Times New Roman" w:hAnsi="Times New Roman" w:cs="Times New Roman"/>
          <w:sz w:val="28"/>
          <w:szCs w:val="28"/>
        </w:rPr>
      </w:r>
    </w:p>
    <w:p>
      <w:pPr>
        <w:pStyle w:val="994"/>
        <w:pBdr/>
        <w:spacing/>
        <w:ind w:left="0"/>
        <w:rPr>
          <w:rFonts w:ascii="Times New Roman" w:hAnsi="Times New Roman" w:cs="Times New Roman"/>
          <w:sz w:val="28"/>
          <w:szCs w:val="28"/>
        </w:rPr>
      </w:pPr>
      <w:r>
        <w:rPr>
          <w:rFonts w:ascii="Times New Roman" w:hAnsi="Times New Roman" w:cs="Times New Roman"/>
          <w:sz w:val="28"/>
          <w:szCs w:val="28"/>
        </w:rPr>
        <w:t xml:space="preserve">Участницей Мероприятия может быть молодая семья (одинокий р</w:t>
      </w:r>
      <w:r>
        <w:rPr>
          <w:rFonts w:ascii="Times New Roman" w:hAnsi="Times New Roman" w:cs="Times New Roman"/>
          <w:sz w:val="28"/>
          <w:szCs w:val="28"/>
        </w:rPr>
        <w:t xml:space="preserve">одитель), все члены которой имеют постоянное место жительства в одном муниципальном образовании на территории Нижегородской области, в том числе молодая семья, имеющая одного и более детей, где один из супругов не является гражданином Российской Федерации.</w:t>
      </w:r>
      <w:r>
        <w:rPr>
          <w:rFonts w:ascii="Times New Roman" w:hAnsi="Times New Roman" w:cs="Times New Roman"/>
          <w:sz w:val="28"/>
          <w:szCs w:val="28"/>
        </w:rPr>
      </w:r>
    </w:p>
    <w:p>
      <w:pPr>
        <w:pStyle w:val="994"/>
        <w:pBdr/>
        <w:spacing/>
        <w:ind w:left="0"/>
        <w:rPr>
          <w:rFonts w:ascii="Times New Roman" w:hAnsi="Times New Roman" w:cs="Times New Roman"/>
          <w:sz w:val="28"/>
          <w:szCs w:val="28"/>
        </w:rPr>
      </w:pPr>
      <w:r>
        <w:rPr>
          <w:rFonts w:ascii="Times New Roman" w:hAnsi="Times New Roman" w:cs="Times New Roman"/>
          <w:sz w:val="28"/>
          <w:szCs w:val="28"/>
        </w:rPr>
        <w:t xml:space="preserve">Возраст каждого супруга не должен превышать 36 лет. Семья должна быть признана нуждающейся в улучшении жилищных условий и иметь доходы либо иные денежные средства, достаточные для оплаты расчетной (средней) стоимости </w:t>
      </w:r>
      <w:r>
        <w:rPr>
          <w:rFonts w:ascii="Times New Roman" w:hAnsi="Times New Roman" w:cs="Times New Roman"/>
          <w:sz w:val="28"/>
          <w:szCs w:val="28"/>
        </w:rPr>
        <w:t xml:space="preserve">жилья, в части, превышающей размер предоставляемой социальной выплаты, а именно 65% от расчетной (средней) стоимости жилья.</w:t>
      </w:r>
      <w:r>
        <w:rPr>
          <w:rFonts w:ascii="Times New Roman" w:hAnsi="Times New Roman" w:cs="Times New Roman"/>
          <w:sz w:val="28"/>
          <w:szCs w:val="28"/>
        </w:rPr>
      </w:r>
    </w:p>
    <w:p>
      <w:pPr>
        <w:pStyle w:val="994"/>
        <w:pBdr/>
        <w:spacing/>
        <w:ind w:left="0"/>
        <w:rPr>
          <w:rFonts w:ascii="Times New Roman" w:hAnsi="Times New Roman" w:cs="Times New Roman"/>
          <w:sz w:val="28"/>
          <w:szCs w:val="28"/>
        </w:rPr>
      </w:pPr>
      <w:r>
        <w:rPr>
          <w:rFonts w:ascii="Times New Roman" w:hAnsi="Times New Roman" w:cs="Times New Roman"/>
          <w:sz w:val="28"/>
          <w:szCs w:val="28"/>
        </w:rPr>
        <w:t xml:space="preserve">Социальная выплата предоставляется в размере 35% от расчетной стоимости жилья </w:t>
      </w:r>
      <w:r>
        <w:rPr>
          <w:rFonts w:ascii="Times New Roman" w:hAnsi="Times New Roman" w:cs="Times New Roman"/>
          <w:sz w:val="28"/>
          <w:szCs w:val="28"/>
        </w:rPr>
        <w:t xml:space="preserve">и может быть направлена на приобретение или строительство жилого помещения на территории Нижегородской области, в качестве первоначального взноса при оформлении ипотечного кредита, на погашение основной суммы долга и уплату процентов по ипотечному кредиту.</w:t>
      </w:r>
      <w:r>
        <w:rPr>
          <w:rFonts w:ascii="Times New Roman" w:hAnsi="Times New Roman" w:cs="Times New Roman"/>
          <w:sz w:val="28"/>
          <w:szCs w:val="28"/>
        </w:rPr>
      </w:r>
    </w:p>
    <w:p>
      <w:pPr>
        <w:pStyle w:val="994"/>
        <w:pBdr/>
        <w:spacing/>
        <w:ind w:left="0"/>
        <w:rPr>
          <w:rFonts w:ascii="Times New Roman" w:hAnsi="Times New Roman" w:cs="Times New Roman"/>
          <w:sz w:val="28"/>
          <w:szCs w:val="28"/>
        </w:rPr>
      </w:pPr>
      <w:r>
        <w:rPr>
          <w:rFonts w:ascii="Times New Roman" w:hAnsi="Times New Roman" w:cs="Times New Roman"/>
          <w:sz w:val="28"/>
          <w:szCs w:val="28"/>
        </w:rPr>
        <w:t xml:space="preserve">Для участия в Мероприятии необходимо обращаться в администрацию по месту регистрации.</w:t>
      </w:r>
      <w:r>
        <w:rPr>
          <w:rFonts w:ascii="Times New Roman" w:hAnsi="Times New Roman" w:cs="Times New Roman"/>
          <w:sz w:val="28"/>
          <w:szCs w:val="28"/>
        </w:rPr>
      </w:r>
    </w:p>
    <w:p>
      <w:pPr>
        <w:pStyle w:val="994"/>
        <w:pBdr/>
        <w:spacing/>
        <w:ind w:left="0"/>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Мероприятия право на получение социальной выплаты реализовали:</w:t>
      </w:r>
      <w:r>
        <w:rPr>
          <w:rFonts w:ascii="Times New Roman" w:hAnsi="Times New Roman" w:cs="Times New Roman"/>
          <w:sz w:val="28"/>
          <w:szCs w:val="28"/>
        </w:rPr>
      </w:r>
    </w:p>
    <w:p>
      <w:pPr>
        <w:pStyle w:val="994"/>
        <w:pBdr/>
        <w:spacing/>
        <w:ind w:left="0"/>
        <w:rPr>
          <w:rFonts w:ascii="Times New Roman" w:hAnsi="Times New Roman" w:cs="Times New Roman"/>
          <w:sz w:val="28"/>
          <w:szCs w:val="28"/>
        </w:rPr>
      </w:pPr>
      <w:r>
        <w:rPr>
          <w:rFonts w:ascii="Times New Roman" w:hAnsi="Times New Roman" w:cs="Times New Roman"/>
          <w:sz w:val="28"/>
          <w:szCs w:val="28"/>
        </w:rPr>
        <w:t xml:space="preserve">- в 2024 году – 69 молодых семей, на общую сумму – 131 244,7 тыс. рублей (федеральные – 23 023,78 тыс. рублей; областные – 85 946,8 тыс. рублей; местные – 22 274,11 тыс. рублей);</w:t>
      </w:r>
      <w:r>
        <w:rPr>
          <w:rFonts w:ascii="Times New Roman" w:hAnsi="Times New Roman" w:cs="Times New Roman"/>
          <w:sz w:val="28"/>
          <w:szCs w:val="28"/>
        </w:rPr>
      </w:r>
    </w:p>
    <w:p>
      <w:pPr>
        <w:pStyle w:val="994"/>
        <w:pBdr/>
        <w:spacing/>
        <w:ind w:left="0"/>
        <w:rPr>
          <w:rFonts w:ascii="Times New Roman" w:hAnsi="Times New Roman" w:cs="Times New Roman"/>
          <w:sz w:val="28"/>
          <w:szCs w:val="28"/>
        </w:rPr>
      </w:pPr>
      <w:r>
        <w:rPr>
          <w:rFonts w:ascii="Times New Roman" w:hAnsi="Times New Roman" w:cs="Times New Roman"/>
          <w:sz w:val="28"/>
          <w:szCs w:val="28"/>
        </w:rPr>
        <w:t xml:space="preserve">- в 2025 году – 13 молодых семей, на общую сумму – 32 591,5 тыс. рублей (федеральные – 22 962,8 тыс. рублей; областные – 7 654,3 тыс. рублей; местные – 1 974,4 тыс. рублей).</w:t>
      </w:r>
      <w:r>
        <w:rPr>
          <w:rFonts w:ascii="Times New Roman" w:hAnsi="Times New Roman" w:cs="Times New Roman"/>
          <w:sz w:val="28"/>
          <w:szCs w:val="28"/>
        </w:rPr>
      </w:r>
    </w:p>
    <w:p>
      <w:pPr>
        <w:pStyle w:val="994"/>
        <w:pBdr/>
        <w:spacing/>
        <w:ind w:left="0"/>
        <w:rPr>
          <w:rFonts w:ascii="Times New Roman" w:hAnsi="Times New Roman" w:cs="Times New Roman"/>
          <w:sz w:val="28"/>
          <w:szCs w:val="28"/>
        </w:rPr>
      </w:pPr>
      <w:r>
        <w:rPr>
          <w:rFonts w:ascii="Times New Roman" w:hAnsi="Times New Roman" w:cs="Times New Roman"/>
          <w:sz w:val="28"/>
          <w:szCs w:val="28"/>
        </w:rPr>
        <w:t xml:space="preserve">- в 2026 году – планируется обеспечить 11 молодых семей, на общую сумму – 29 365,9 тыс. рублей (федеральные – 17 896,9 тыс. рублей; областные – 8 994,9 тыс. рублей; местные – 2 474,1 тыс. рублей).</w:t>
      </w:r>
      <w:r>
        <w:rPr>
          <w:rFonts w:ascii="Times New Roman" w:hAnsi="Times New Roman" w:cs="Times New Roman"/>
          <w:sz w:val="28"/>
          <w:szCs w:val="28"/>
        </w:rPr>
      </w:r>
    </w:p>
    <w:p>
      <w:pPr>
        <w:pStyle w:val="994"/>
        <w:pBdr/>
        <w:spacing/>
        <w:ind w:left="0"/>
        <w:rPr>
          <w:rFonts w:ascii="Times New Roman" w:hAnsi="Times New Roman" w:cs="Times New Roman"/>
          <w:sz w:val="28"/>
          <w:szCs w:val="28"/>
        </w:rPr>
      </w:pPr>
      <w:r>
        <w:rPr>
          <w:rFonts w:ascii="Times New Roman" w:hAnsi="Times New Roman" w:cs="Times New Roman"/>
          <w:sz w:val="28"/>
          <w:szCs w:val="28"/>
        </w:rPr>
        <w:t xml:space="preserve">Начиная с 2025 года финансирование было значительно сокращено.</w:t>
      </w:r>
      <w:r>
        <w:rPr>
          <w:rFonts w:ascii="Times New Roman" w:hAnsi="Times New Roman" w:cs="Times New Roman"/>
          <w:sz w:val="28"/>
          <w:szCs w:val="28"/>
        </w:rPr>
      </w:r>
    </w:p>
    <w:p>
      <w:pPr>
        <w:pBdr/>
        <w:spacing/>
        <w:ind/>
        <w:outlineLvl w:val="0"/>
        <w:rPr>
          <w:rFonts w:ascii="Times New Roman" w:hAnsi="Times New Roman"/>
          <w:sz w:val="28"/>
          <w:szCs w:val="28"/>
        </w:rPr>
      </w:pPr>
      <w:r>
        <w:rPr>
          <w:rFonts w:ascii="Times New Roman" w:hAnsi="Times New Roman"/>
          <w:sz w:val="28"/>
          <w:szCs w:val="28"/>
        </w:rPr>
        <w:t xml:space="preserve">В силу недостаточности финансирования многие молодые семьи по достижении предельного возраста в 36 л</w:t>
      </w:r>
      <w:r>
        <w:rPr>
          <w:rFonts w:ascii="Times New Roman" w:hAnsi="Times New Roman"/>
          <w:sz w:val="28"/>
          <w:szCs w:val="28"/>
        </w:rPr>
        <w:t xml:space="preserve">ет исключаются из числа участников мероприятия, так и не получив государственную поддержку на улучшение жилищных условий. Предельный возраст участников установлен на федеральном уровне и не может быть увеличен на уровне Правительства Нижегородской области.</w:t>
      </w:r>
      <w:r>
        <w:rPr>
          <w:rFonts w:ascii="Times New Roman" w:hAnsi="Times New Roman"/>
          <w:sz w:val="28"/>
          <w:szCs w:val="28"/>
        </w:rPr>
      </w:r>
    </w:p>
    <w:p>
      <w:pPr>
        <w:pBdr/>
        <w:spacing/>
        <w:ind w:left="709"/>
        <w:jc w:val="center"/>
        <w:outlineLvl w:val="0"/>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numPr>
          <w:ilvl w:val="1"/>
          <w:numId w:val="2"/>
        </w:numPr>
        <w:pBdr/>
        <w:spacing/>
        <w:ind w:firstLine="0" w:left="0"/>
        <w:jc w:val="center"/>
        <w:outlineLvl w:val="0"/>
        <w:rPr>
          <w:rFonts w:ascii="Times New Roman" w:hAnsi="Times New Roman"/>
          <w:b/>
          <w:sz w:val="28"/>
          <w:szCs w:val="28"/>
        </w:rPr>
      </w:pPr>
      <w:r>
        <w:rPr>
          <w:rFonts w:ascii="Times New Roman" w:hAnsi="Times New Roman"/>
          <w:b/>
          <w:sz w:val="28"/>
          <w:szCs w:val="28"/>
        </w:rPr>
        <w:t xml:space="preserve">Обеспечение жильем многодетных семей, в том числе предоставление земельных участков для строительства жилья</w:t>
      </w:r>
      <w:r>
        <w:rPr>
          <w:rFonts w:ascii="Times New Roman" w:hAnsi="Times New Roman"/>
          <w:b/>
          <w:sz w:val="28"/>
          <w:szCs w:val="28"/>
        </w:rPr>
      </w:r>
    </w:p>
    <w:p>
      <w:pPr>
        <w:pBdr/>
        <w:spacing/>
        <w:ind w:left="709"/>
        <w:jc w:val="center"/>
        <w:outlineLvl w:val="0"/>
        <w:rPr>
          <w:rFonts w:ascii="Times New Roman" w:hAnsi="Times New Roman"/>
          <w:b/>
          <w:i/>
          <w:sz w:val="28"/>
          <w:szCs w:val="28"/>
          <w:highlight w:val="yellow"/>
        </w:rPr>
      </w:pPr>
      <w:r>
        <w:rPr>
          <w:rFonts w:ascii="Times New Roman" w:hAnsi="Times New Roman"/>
          <w:b/>
          <w:i/>
          <w:sz w:val="28"/>
          <w:szCs w:val="28"/>
          <w:highlight w:val="yellow"/>
        </w:rPr>
      </w:r>
      <w:r>
        <w:rPr>
          <w:rFonts w:ascii="Times New Roman" w:hAnsi="Times New Roman"/>
          <w:b/>
          <w:i/>
          <w:sz w:val="28"/>
          <w:szCs w:val="28"/>
          <w:highlight w:val="yellow"/>
        </w:rPr>
      </w:r>
    </w:p>
    <w:p>
      <w:pPr>
        <w:pBdr/>
        <w:spacing/>
        <w:ind/>
        <w:rPr>
          <w:rFonts w:ascii="Times New Roman" w:hAnsi="Times New Roman"/>
          <w:sz w:val="28"/>
          <w:szCs w:val="28"/>
        </w:rPr>
      </w:pPr>
      <w:r>
        <w:rPr>
          <w:rFonts w:ascii="Times New Roman" w:hAnsi="Times New Roman"/>
          <w:sz w:val="28"/>
          <w:szCs w:val="28"/>
        </w:rPr>
        <w:t xml:space="preserve">Предоставление земельных участков многодетным семьям на территории Нижегородской области осуществляется в соответствии с законом </w:t>
      </w:r>
      <w:r>
        <w:rPr>
          <w:rFonts w:ascii="Times New Roman" w:hAnsi="Times New Roman"/>
          <w:sz w:val="28"/>
          <w:szCs w:val="28"/>
        </w:rPr>
        <w:t xml:space="preserve">Нижегород-ской</w:t>
      </w:r>
      <w:r>
        <w:rPr>
          <w:rFonts w:ascii="Times New Roman" w:hAnsi="Times New Roman"/>
          <w:sz w:val="28"/>
          <w:szCs w:val="28"/>
        </w:rPr>
        <w:t xml:space="preserve"> области от 01.12.2011 №168-З «О предоставлении земельных участков многодетным семьям в собственность бесплатно на территории Нижегородской области» (далее – Закон 168-З). Многодетные семьи, удовлетворяющие требованиям Закона 168-З, имеют </w:t>
      </w:r>
      <w:r>
        <w:rPr>
          <w:rFonts w:ascii="Times New Roman" w:hAnsi="Times New Roman"/>
          <w:sz w:val="28"/>
          <w:szCs w:val="28"/>
        </w:rPr>
        <w:t xml:space="preserve">право получить земельный участок для индивидуального жилищного строительства (далее – ИЖС), для ведения личного подсобного хозяйства (далее – ЛПХ), для садоводства или огородничества однократно бесплатно в долевую собственность по выбору многодетной семьи.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Кроме того, законом Нижегородской области от 02.04.2020 №26-З «О мерах социальной поддержки многодетных семей взамен предоставления им земельного участка на территории Нижегоро</w:t>
      </w:r>
      <w:r>
        <w:rPr>
          <w:rFonts w:ascii="Times New Roman" w:hAnsi="Times New Roman"/>
          <w:sz w:val="28"/>
          <w:szCs w:val="28"/>
        </w:rPr>
        <w:t xml:space="preserve">дской области и о внесении изменений в отдельные законы Нижегородской области» введена мера поддержки многодетных семей – предоставление сертификата на улучшение жилищных условий взамен предоставления земельного участка для ИЖС (далее – сертификат). Часть </w:t>
      </w:r>
      <w:r>
        <w:rPr>
          <w:rFonts w:ascii="Times New Roman" w:hAnsi="Times New Roman"/>
          <w:sz w:val="28"/>
          <w:szCs w:val="28"/>
        </w:rPr>
        <w:t xml:space="preserve">многодетных семей, ранее подавших заявление на получение земельного участка для ИЖС, в 2020 – 2024 годах обратились за получением указанного сертификата.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По имеющейся информации в Нижегородской области по состоянию на 31.12.2025 числилось более 36,5 тысяч многодетных семей.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результате реализации мероприятия реализовали полученный сертификат взамен земельного участка: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в 2024 году – 178 многодетных семей на сумму 94 436,9 тыс. рублей;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в 2025 году - 179 сертификатов на сумму 104 204,7 тыс. рублей;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в 2026 году ожидается выдача 400 сертификатов на сумму 240 000,0 тыс. рублей.</w:t>
      </w:r>
      <w:r>
        <w:rPr>
          <w:rFonts w:ascii="Times New Roman" w:hAnsi="Times New Roman"/>
          <w:sz w:val="28"/>
          <w:szCs w:val="28"/>
        </w:rPr>
      </w:r>
    </w:p>
    <w:p>
      <w:pPr>
        <w:pBdr/>
        <w:spacing/>
        <w:ind/>
        <w:rPr>
          <w:rFonts w:ascii="Times New Roman" w:hAnsi="Times New Roman"/>
          <w:spacing w:val="-4"/>
          <w:sz w:val="28"/>
          <w:szCs w:val="28"/>
        </w:rPr>
      </w:pPr>
      <w:r>
        <w:rPr>
          <w:rFonts w:ascii="Times New Roman" w:hAnsi="Times New Roman"/>
          <w:sz w:val="28"/>
          <w:szCs w:val="28"/>
        </w:rPr>
        <w:t xml:space="preserve">За время действия Закона Нижегородской области от 04.08.2010 №127-З «О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w:t>
      </w:r>
      <w:r>
        <w:rPr>
          <w:rFonts w:ascii="Times New Roman" w:hAnsi="Times New Roman"/>
          <w:sz w:val="28"/>
          <w:szCs w:val="28"/>
        </w:rPr>
        <w:t xml:space="preserve"> </w:t>
      </w:r>
      <w:r>
        <w:rPr>
          <w:rFonts w:ascii="Times New Roman" w:hAnsi="Times New Roman"/>
          <w:sz w:val="28"/>
          <w:szCs w:val="28"/>
        </w:rPr>
        <w:t xml:space="preserve">Нижегородской</w:t>
      </w:r>
      <w:r>
        <w:rPr>
          <w:rFonts w:ascii="Times New Roman" w:hAnsi="Times New Roman"/>
          <w:sz w:val="28"/>
          <w:szCs w:val="28"/>
        </w:rPr>
        <w:t xml:space="preserve"> </w:t>
      </w:r>
      <w:r>
        <w:rPr>
          <w:rFonts w:ascii="Times New Roman" w:hAnsi="Times New Roman"/>
          <w:sz w:val="28"/>
          <w:szCs w:val="28"/>
        </w:rPr>
        <w:t xml:space="preserve">области», в соо</w:t>
      </w:r>
      <w:r>
        <w:rPr>
          <w:rFonts w:ascii="Times New Roman" w:hAnsi="Times New Roman"/>
          <w:sz w:val="28"/>
          <w:szCs w:val="28"/>
        </w:rPr>
        <w:t xml:space="preserve">тветствии с которым многодетные семьи ставились на учет в целях получения участков до 11.12.2011, и Закона №168-З в министерство и администрации муниципальных образований поступили 23 059 заявлений от многодетных семей о предоставлении земельных участков, </w:t>
      </w:r>
      <w:r>
        <w:rPr>
          <w:rFonts w:ascii="Times New Roman" w:hAnsi="Times New Roman"/>
          <w:spacing w:val="-4"/>
          <w:sz w:val="28"/>
          <w:szCs w:val="28"/>
        </w:rPr>
        <w:t xml:space="preserve">из них:</w:t>
      </w:r>
      <w:r>
        <w:rPr>
          <w:rFonts w:ascii="Times New Roman" w:hAnsi="Times New Roman"/>
          <w:spacing w:val="-4"/>
          <w:sz w:val="28"/>
          <w:szCs w:val="28"/>
        </w:rPr>
      </w:r>
    </w:p>
    <w:tbl>
      <w:tblPr>
        <w:tblStyle w:val="8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54"/>
        <w:gridCol w:w="3372"/>
      </w:tblGrid>
      <w:tr>
        <w:trPr/>
        <w:tc>
          <w:tcPr>
            <w:tcBorders/>
            <w:tcW w:w="7054" w:type="dxa"/>
            <w:textDirection w:val="lrTb"/>
            <w:noWrap w:val="false"/>
          </w:tcPr>
          <w:p>
            <w:pPr>
              <w:pBdr/>
              <w:spacing/>
              <w:ind/>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отказано в постановке на учет или сняты</w:t>
            </w:r>
            <w:r>
              <w:rPr>
                <w:rFonts w:ascii="Times New Roman" w:hAnsi="Times New Roman"/>
                <w:sz w:val="28"/>
                <w:szCs w:val="28"/>
              </w:rPr>
              <w:t xml:space="preserve"> </w:t>
            </w:r>
            <w:r>
              <w:rPr>
                <w:rFonts w:ascii="Times New Roman" w:hAnsi="Times New Roman"/>
                <w:sz w:val="28"/>
                <w:szCs w:val="28"/>
              </w:rPr>
              <w:t xml:space="preserve">с учёта по различным основаниям</w:t>
            </w:r>
            <w:r>
              <w:rPr>
                <w:rFonts w:ascii="Times New Roman" w:hAnsi="Times New Roman"/>
                <w:sz w:val="28"/>
                <w:szCs w:val="28"/>
              </w:rPr>
            </w:r>
          </w:p>
        </w:tc>
        <w:tc>
          <w:tcPr>
            <w:tcBorders/>
            <w:tcW w:w="3372" w:type="dxa"/>
            <w:vAlign w:val="bottom"/>
            <w:textDirection w:val="lrTb"/>
            <w:noWrap w:val="false"/>
          </w:tcPr>
          <w:p>
            <w:pPr>
              <w:pBdr/>
              <w:spacing/>
              <w:ind w:firstLine="0"/>
              <w:rPr>
                <w:rFonts w:ascii="Times New Roman" w:hAnsi="Times New Roman"/>
                <w:spacing w:val="-4"/>
                <w:sz w:val="28"/>
                <w:szCs w:val="28"/>
              </w:rPr>
            </w:pPr>
            <w:r>
              <w:rPr>
                <w:rFonts w:ascii="Times New Roman" w:hAnsi="Times New Roman"/>
                <w:sz w:val="28"/>
                <w:szCs w:val="28"/>
              </w:rPr>
              <w:t xml:space="preserve">- 4 821</w:t>
            </w:r>
            <w:r>
              <w:rPr>
                <w:rFonts w:ascii="Times New Roman" w:hAnsi="Times New Roman"/>
                <w:spacing w:val="-4"/>
                <w:sz w:val="28"/>
                <w:szCs w:val="28"/>
              </w:rPr>
            </w:r>
          </w:p>
        </w:tc>
      </w:tr>
      <w:tr>
        <w:trPr/>
        <w:tc>
          <w:tcPr>
            <w:tcBorders/>
            <w:tcW w:w="7054" w:type="dxa"/>
            <w:textDirection w:val="lrTb"/>
            <w:noWrap w:val="false"/>
          </w:tcPr>
          <w:p>
            <w:pPr>
              <w:pBdr/>
              <w:spacing/>
              <w:ind/>
              <w:jc w:val="left"/>
              <w:rPr>
                <w:rFonts w:ascii="Times New Roman" w:hAnsi="Times New Roman"/>
                <w:spacing w:val="-4"/>
                <w:sz w:val="28"/>
                <w:szCs w:val="28"/>
              </w:rPr>
            </w:pPr>
            <w:r>
              <w:rPr>
                <w:rFonts w:ascii="Times New Roman" w:hAnsi="Times New Roman"/>
                <w:sz w:val="28"/>
                <w:szCs w:val="28"/>
              </w:rPr>
              <w:t xml:space="preserve">- </w:t>
            </w:r>
            <w:r>
              <w:rPr>
                <w:rFonts w:ascii="Times New Roman" w:hAnsi="Times New Roman"/>
                <w:sz w:val="28"/>
                <w:szCs w:val="28"/>
              </w:rPr>
              <w:t xml:space="preserve">требуется обеспечить (состоят на учёте)</w:t>
            </w:r>
            <w:r>
              <w:rPr>
                <w:rFonts w:ascii="Times New Roman" w:hAnsi="Times New Roman"/>
                <w:spacing w:val="-4"/>
                <w:sz w:val="28"/>
                <w:szCs w:val="28"/>
              </w:rPr>
            </w:r>
          </w:p>
        </w:tc>
        <w:tc>
          <w:tcPr>
            <w:tcBorders/>
            <w:tcW w:w="3372" w:type="dxa"/>
            <w:vAlign w:val="bottom"/>
            <w:textDirection w:val="lrTb"/>
            <w:noWrap w:val="false"/>
          </w:tcPr>
          <w:p>
            <w:pPr>
              <w:pBdr/>
              <w:spacing/>
              <w:ind w:firstLine="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7</w:t>
            </w:r>
            <w:r>
              <w:rPr>
                <w:rFonts w:ascii="Times New Roman" w:hAnsi="Times New Roman"/>
                <w:sz w:val="28"/>
                <w:szCs w:val="28"/>
              </w:rPr>
              <w:t xml:space="preserve"> </w:t>
            </w:r>
            <w:r>
              <w:rPr>
                <w:rFonts w:ascii="Times New Roman" w:hAnsi="Times New Roman"/>
                <w:sz w:val="28"/>
                <w:szCs w:val="28"/>
              </w:rPr>
              <w:t xml:space="preserve">294</w:t>
            </w:r>
            <w:r>
              <w:rPr>
                <w:rFonts w:ascii="Times New Roman" w:hAnsi="Times New Roman"/>
                <w:sz w:val="28"/>
                <w:szCs w:val="28"/>
              </w:rPr>
            </w:r>
          </w:p>
        </w:tc>
      </w:tr>
      <w:tr>
        <w:trPr/>
        <w:tc>
          <w:tcPr>
            <w:tcBorders/>
            <w:tcW w:w="7054" w:type="dxa"/>
            <w:textDirection w:val="lrTb"/>
            <w:noWrap w:val="false"/>
          </w:tcPr>
          <w:p>
            <w:pPr>
              <w:pBdr/>
              <w:spacing/>
              <w:ind/>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сняты с учета после получения сертификата</w:t>
            </w:r>
            <w:r>
              <w:rPr>
                <w:rFonts w:ascii="Times New Roman" w:hAnsi="Times New Roman"/>
                <w:sz w:val="28"/>
                <w:szCs w:val="28"/>
              </w:rPr>
              <w:t xml:space="preserve"> </w:t>
            </w:r>
            <w:r>
              <w:rPr>
                <w:rFonts w:ascii="Times New Roman" w:hAnsi="Times New Roman"/>
                <w:sz w:val="28"/>
                <w:szCs w:val="28"/>
              </w:rPr>
              <w:t xml:space="preserve">на улучшение жилищных условий взамен участка</w:t>
            </w:r>
            <w:r>
              <w:rPr>
                <w:rFonts w:ascii="Times New Roman" w:hAnsi="Times New Roman"/>
                <w:sz w:val="28"/>
                <w:szCs w:val="28"/>
              </w:rPr>
            </w:r>
          </w:p>
        </w:tc>
        <w:tc>
          <w:tcPr>
            <w:tcBorders/>
            <w:tcW w:w="3372" w:type="dxa"/>
            <w:vAlign w:val="bottom"/>
            <w:textDirection w:val="lrTb"/>
            <w:noWrap w:val="false"/>
          </w:tcPr>
          <w:p>
            <w:pPr>
              <w:pBdr/>
              <w:spacing/>
              <w:ind w:firstLine="0"/>
              <w:rPr>
                <w:rFonts w:ascii="Times New Roman" w:hAnsi="Times New Roman"/>
                <w:spacing w:val="-4"/>
                <w:sz w:val="28"/>
                <w:szCs w:val="28"/>
              </w:rPr>
            </w:pPr>
            <w:r>
              <w:rPr>
                <w:rFonts w:ascii="Times New Roman" w:hAnsi="Times New Roman"/>
                <w:sz w:val="28"/>
                <w:szCs w:val="28"/>
              </w:rPr>
              <w:t xml:space="preserve">- 1 269</w:t>
            </w:r>
            <w:r>
              <w:rPr>
                <w:rFonts w:ascii="Times New Roman" w:hAnsi="Times New Roman"/>
                <w:spacing w:val="-4"/>
                <w:sz w:val="28"/>
                <w:szCs w:val="28"/>
              </w:rPr>
            </w:r>
          </w:p>
        </w:tc>
      </w:tr>
      <w:tr>
        <w:trPr/>
        <w:tc>
          <w:tcPr>
            <w:tcBorders/>
            <w:tcW w:w="7054" w:type="dxa"/>
            <w:textDirection w:val="lrTb"/>
            <w:noWrap w:val="false"/>
          </w:tcPr>
          <w:p>
            <w:pPr>
              <w:pBdr/>
              <w:spacing/>
              <w:ind/>
              <w:jc w:val="left"/>
              <w:rPr>
                <w:rFonts w:ascii="Times New Roman" w:hAnsi="Times New Roman"/>
                <w:spacing w:val="-4"/>
                <w:sz w:val="28"/>
                <w:szCs w:val="28"/>
              </w:rPr>
            </w:pPr>
            <w:r>
              <w:rPr>
                <w:rFonts w:ascii="Times New Roman" w:hAnsi="Times New Roman"/>
                <w:sz w:val="28"/>
                <w:szCs w:val="28"/>
              </w:rPr>
              <w:t xml:space="preserve">- </w:t>
            </w:r>
            <w:r>
              <w:rPr>
                <w:rFonts w:ascii="Times New Roman" w:hAnsi="Times New Roman"/>
                <w:sz w:val="28"/>
                <w:szCs w:val="28"/>
              </w:rPr>
              <w:t xml:space="preserve">предоставлено земельных участков</w:t>
            </w:r>
            <w:r>
              <w:rPr>
                <w:rFonts w:ascii="Times New Roman" w:hAnsi="Times New Roman"/>
                <w:spacing w:val="-4"/>
                <w:sz w:val="28"/>
                <w:szCs w:val="28"/>
              </w:rPr>
            </w:r>
          </w:p>
        </w:tc>
        <w:tc>
          <w:tcPr>
            <w:tcBorders/>
            <w:tcW w:w="3372" w:type="dxa"/>
            <w:vAlign w:val="bottom"/>
            <w:textDirection w:val="lrTb"/>
            <w:noWrap w:val="false"/>
          </w:tcPr>
          <w:p>
            <w:pPr>
              <w:pBdr/>
              <w:spacing/>
              <w:ind w:firstLine="0"/>
              <w:rPr>
                <w:rFonts w:ascii="Times New Roman" w:hAnsi="Times New Roman"/>
                <w:spacing w:val="-4"/>
                <w:sz w:val="28"/>
                <w:szCs w:val="28"/>
              </w:rPr>
            </w:pPr>
            <w:r>
              <w:rPr>
                <w:rFonts w:ascii="Times New Roman" w:hAnsi="Times New Roman"/>
                <w:sz w:val="28"/>
                <w:szCs w:val="28"/>
              </w:rPr>
              <w:t xml:space="preserve">- 9 665 (</w:t>
            </w:r>
            <w:r>
              <w:rPr>
                <w:rFonts w:ascii="Times New Roman" w:hAnsi="Times New Roman"/>
                <w:i/>
                <w:sz w:val="28"/>
                <w:szCs w:val="28"/>
              </w:rPr>
              <w:t xml:space="preserve">за 2011-2025 гг</w:t>
            </w:r>
            <w:r>
              <w:rPr>
                <w:rFonts w:ascii="Times New Roman" w:hAnsi="Times New Roman"/>
                <w:sz w:val="28"/>
                <w:szCs w:val="28"/>
              </w:rPr>
              <w:t xml:space="preserve">.)</w:t>
            </w:r>
            <w:r>
              <w:rPr>
                <w:rFonts w:ascii="Times New Roman" w:hAnsi="Times New Roman"/>
                <w:spacing w:val="-4"/>
                <w:sz w:val="28"/>
                <w:szCs w:val="28"/>
              </w:rPr>
            </w:r>
          </w:p>
        </w:tc>
      </w:tr>
      <w:tr>
        <w:trPr/>
        <w:tc>
          <w:tcPr>
            <w:tcBorders/>
            <w:tcW w:w="7054" w:type="dxa"/>
            <w:textDirection w:val="lrTb"/>
            <w:noWrap w:val="false"/>
          </w:tcPr>
          <w:p>
            <w:pPr>
              <w:pBdr/>
              <w:spacing/>
              <w:ind w:firstLine="0"/>
              <w:rPr>
                <w:rFonts w:ascii="Times New Roman" w:hAnsi="Times New Roman"/>
                <w:sz w:val="28"/>
                <w:szCs w:val="28"/>
              </w:rPr>
            </w:pPr>
            <w:r>
              <w:rPr>
                <w:rFonts w:ascii="Times New Roman" w:hAnsi="Times New Roman"/>
                <w:sz w:val="28"/>
                <w:szCs w:val="28"/>
              </w:rPr>
              <w:t xml:space="preserve">из них:</w:t>
            </w:r>
            <w:r>
              <w:rPr>
                <w:rFonts w:ascii="Times New Roman" w:hAnsi="Times New Roman"/>
                <w:sz w:val="28"/>
                <w:szCs w:val="28"/>
              </w:rPr>
            </w:r>
          </w:p>
        </w:tc>
        <w:tc>
          <w:tcPr>
            <w:tcBorders/>
            <w:tcW w:w="3372" w:type="dxa"/>
            <w:textDirection w:val="lrTb"/>
            <w:noWrap w:val="false"/>
          </w:tcPr>
          <w:p>
            <w:pPr>
              <w:pBdr/>
              <w:spacing/>
              <w:ind w:firstLine="0"/>
              <w:rPr>
                <w:rFonts w:ascii="Times New Roman" w:hAnsi="Times New Roman"/>
                <w:spacing w:val="-4"/>
                <w:sz w:val="28"/>
                <w:szCs w:val="28"/>
              </w:rPr>
            </w:pPr>
            <w:r>
              <w:rPr>
                <w:rFonts w:ascii="Times New Roman" w:hAnsi="Times New Roman"/>
                <w:spacing w:val="-4"/>
                <w:sz w:val="28"/>
                <w:szCs w:val="28"/>
              </w:rPr>
            </w:r>
            <w:r>
              <w:rPr>
                <w:rFonts w:ascii="Times New Roman" w:hAnsi="Times New Roman"/>
                <w:spacing w:val="-4"/>
                <w:sz w:val="28"/>
                <w:szCs w:val="28"/>
              </w:rPr>
            </w:r>
          </w:p>
        </w:tc>
      </w:tr>
      <w:tr>
        <w:trPr/>
        <w:tc>
          <w:tcPr>
            <w:tcBorders/>
            <w:tcW w:w="7054" w:type="dxa"/>
            <w:textDirection w:val="lrTb"/>
            <w:noWrap w:val="false"/>
          </w:tcPr>
          <w:p>
            <w:pPr>
              <w:pBdr/>
              <w:spacing/>
              <w:ind/>
              <w:rPr>
                <w:rFonts w:ascii="Times New Roman" w:hAnsi="Times New Roman"/>
                <w:spacing w:val="-4"/>
                <w:sz w:val="28"/>
                <w:szCs w:val="28"/>
              </w:rPr>
            </w:pPr>
            <w:r>
              <w:rPr>
                <w:rFonts w:ascii="Times New Roman" w:hAnsi="Times New Roman"/>
                <w:sz w:val="28"/>
                <w:szCs w:val="28"/>
              </w:rPr>
              <w:t xml:space="preserve">для ИЖС</w:t>
            </w:r>
            <w:r>
              <w:rPr>
                <w:rFonts w:ascii="Times New Roman" w:hAnsi="Times New Roman"/>
                <w:spacing w:val="-4"/>
                <w:sz w:val="28"/>
                <w:szCs w:val="28"/>
              </w:rPr>
            </w:r>
          </w:p>
        </w:tc>
        <w:tc>
          <w:tcPr>
            <w:tcBorders/>
            <w:tcW w:w="3372" w:type="dxa"/>
            <w:textDirection w:val="lrTb"/>
            <w:noWrap w:val="false"/>
          </w:tcPr>
          <w:p>
            <w:pPr>
              <w:pBdr/>
              <w:spacing/>
              <w:ind w:firstLine="0"/>
              <w:rPr>
                <w:rFonts w:ascii="Times New Roman" w:hAnsi="Times New Roman"/>
                <w:spacing w:val="-4"/>
                <w:sz w:val="28"/>
                <w:szCs w:val="28"/>
              </w:rPr>
            </w:pPr>
            <w:r>
              <w:rPr>
                <w:rFonts w:ascii="Times New Roman" w:hAnsi="Times New Roman"/>
                <w:sz w:val="28"/>
                <w:szCs w:val="28"/>
              </w:rPr>
              <w:t xml:space="preserve">- 5 398</w:t>
            </w:r>
            <w:r>
              <w:rPr>
                <w:rFonts w:ascii="Times New Roman" w:hAnsi="Times New Roman"/>
                <w:spacing w:val="-4"/>
                <w:sz w:val="28"/>
                <w:szCs w:val="28"/>
              </w:rPr>
            </w:r>
          </w:p>
        </w:tc>
      </w:tr>
      <w:tr>
        <w:trPr/>
        <w:tc>
          <w:tcPr>
            <w:tcBorders/>
            <w:tcW w:w="7054" w:type="dxa"/>
            <w:textDirection w:val="lrTb"/>
            <w:noWrap w:val="false"/>
          </w:tcPr>
          <w:p>
            <w:pPr>
              <w:pBdr/>
              <w:spacing/>
              <w:ind/>
              <w:rPr>
                <w:rFonts w:ascii="Times New Roman" w:hAnsi="Times New Roman"/>
                <w:sz w:val="28"/>
                <w:szCs w:val="28"/>
              </w:rPr>
            </w:pPr>
            <w:r>
              <w:rPr>
                <w:rFonts w:ascii="Times New Roman" w:hAnsi="Times New Roman"/>
                <w:sz w:val="28"/>
                <w:szCs w:val="28"/>
              </w:rPr>
              <w:t xml:space="preserve">для ведения ЛПХ</w:t>
            </w:r>
            <w:r>
              <w:rPr>
                <w:rFonts w:ascii="Times New Roman" w:hAnsi="Times New Roman"/>
                <w:sz w:val="28"/>
                <w:szCs w:val="28"/>
              </w:rPr>
            </w:r>
          </w:p>
        </w:tc>
        <w:tc>
          <w:tcPr>
            <w:tcBorders/>
            <w:tcW w:w="3372" w:type="dxa"/>
            <w:textDirection w:val="lrTb"/>
            <w:noWrap w:val="false"/>
          </w:tcPr>
          <w:p>
            <w:pPr>
              <w:pBdr/>
              <w:spacing/>
              <w:ind w:firstLine="0"/>
              <w:rPr>
                <w:rFonts w:ascii="Times New Roman" w:hAnsi="Times New Roman"/>
                <w:spacing w:val="-4"/>
                <w:sz w:val="28"/>
                <w:szCs w:val="28"/>
              </w:rPr>
            </w:pPr>
            <w:r>
              <w:rPr>
                <w:rFonts w:ascii="Times New Roman" w:hAnsi="Times New Roman"/>
                <w:sz w:val="28"/>
                <w:szCs w:val="28"/>
              </w:rPr>
              <w:t xml:space="preserve">- 3 928</w:t>
            </w:r>
            <w:r>
              <w:rPr>
                <w:rFonts w:ascii="Times New Roman" w:hAnsi="Times New Roman"/>
                <w:spacing w:val="-4"/>
                <w:sz w:val="28"/>
                <w:szCs w:val="28"/>
              </w:rPr>
            </w:r>
          </w:p>
        </w:tc>
      </w:tr>
      <w:tr>
        <w:trPr/>
        <w:tc>
          <w:tcPr>
            <w:tcBorders/>
            <w:tcW w:w="7054" w:type="dxa"/>
            <w:textDirection w:val="lrTb"/>
            <w:noWrap w:val="false"/>
          </w:tcPr>
          <w:p>
            <w:pPr>
              <w:pBdr/>
              <w:spacing/>
              <w:ind/>
              <w:jc w:val="left"/>
              <w:rPr>
                <w:rFonts w:ascii="Times New Roman" w:hAnsi="Times New Roman"/>
                <w:sz w:val="28"/>
                <w:szCs w:val="28"/>
              </w:rPr>
            </w:pPr>
            <w:r>
              <w:rPr>
                <w:rFonts w:ascii="Times New Roman" w:hAnsi="Times New Roman"/>
                <w:sz w:val="28"/>
                <w:szCs w:val="28"/>
              </w:rPr>
              <w:t xml:space="preserve">для дачного хозяйства, садов и огородов</w:t>
            </w:r>
            <w:r>
              <w:rPr>
                <w:rFonts w:ascii="Times New Roman" w:hAnsi="Times New Roman"/>
                <w:sz w:val="28"/>
                <w:szCs w:val="28"/>
              </w:rPr>
            </w:r>
          </w:p>
        </w:tc>
        <w:tc>
          <w:tcPr>
            <w:tcBorders/>
            <w:tcW w:w="3372" w:type="dxa"/>
            <w:vAlign w:val="bottom"/>
            <w:textDirection w:val="lrTb"/>
            <w:noWrap w:val="false"/>
          </w:tcPr>
          <w:p>
            <w:pPr>
              <w:pBdr/>
              <w:spacing/>
              <w:ind w:firstLine="0"/>
              <w:rPr>
                <w:rFonts w:ascii="Times New Roman" w:hAnsi="Times New Roman"/>
                <w:spacing w:val="-4"/>
                <w:sz w:val="28"/>
                <w:szCs w:val="28"/>
              </w:rPr>
            </w:pPr>
            <w:r>
              <w:rPr>
                <w:rFonts w:ascii="Times New Roman" w:hAnsi="Times New Roman"/>
                <w:sz w:val="28"/>
                <w:szCs w:val="28"/>
              </w:rPr>
              <w:t xml:space="preserve">- 339</w:t>
            </w:r>
            <w:r>
              <w:rPr>
                <w:rFonts w:ascii="Times New Roman" w:hAnsi="Times New Roman"/>
                <w:spacing w:val="-4"/>
                <w:sz w:val="28"/>
                <w:szCs w:val="28"/>
              </w:rPr>
            </w:r>
          </w:p>
        </w:tc>
      </w:tr>
    </w:tbl>
    <w:p>
      <w:pPr>
        <w:pBdr/>
        <w:spacing/>
        <w:ind/>
        <w:rPr>
          <w:rFonts w:ascii="Times New Roman" w:hAnsi="Times New Roman"/>
          <w:sz w:val="28"/>
          <w:szCs w:val="28"/>
        </w:rPr>
      </w:pPr>
      <w:r>
        <w:rPr>
          <w:rFonts w:ascii="Times New Roman" w:hAnsi="Times New Roman"/>
          <w:sz w:val="28"/>
          <w:szCs w:val="28"/>
        </w:rPr>
        <w:t xml:space="preserve">В отчетном периоде многодетным семьям предоставлены 1 210 земельных участков, что на 80% больше, чем в 2024 г., и является самым большим результатом за время реализации Закона 168-З.</w:t>
      </w:r>
      <w:r>
        <w:rPr>
          <w:rFonts w:ascii="Times New Roman" w:hAnsi="Times New Roman"/>
          <w:sz w:val="28"/>
          <w:szCs w:val="28"/>
        </w:rPr>
      </w:r>
    </w:p>
    <w:p>
      <w:pPr>
        <w:pBdr/>
        <w:spacing/>
        <w:ind/>
        <w:rPr>
          <w:rFonts w:ascii="Times New Roman" w:hAnsi="Times New Roman"/>
          <w:i/>
          <w:sz w:val="28"/>
          <w:szCs w:val="28"/>
        </w:rPr>
      </w:pPr>
      <w:r>
        <w:rPr>
          <w:rFonts w:ascii="Times New Roman" w:hAnsi="Times New Roman"/>
          <w:i/>
          <w:sz w:val="28"/>
          <w:szCs w:val="28"/>
        </w:rPr>
        <w:t xml:space="preserve">Справочно</w:t>
      </w:r>
      <w:r>
        <w:rPr>
          <w:rFonts w:ascii="Times New Roman" w:hAnsi="Times New Roman"/>
          <w:i/>
          <w:sz w:val="28"/>
          <w:szCs w:val="28"/>
        </w:rPr>
        <w:t xml:space="preserve">: в 2019 г. предоставлены 463 участка, в 2020 г. – 503 участка, в 2021 г. – 683 участка, в 2022 г. – 854 участка, в 2023 г. – 894 участка, в 2024 г. – 670 участков, в 2025 г. – 1210 участков.</w:t>
      </w:r>
      <w:r>
        <w:rPr>
          <w:rFonts w:ascii="Times New Roman" w:hAnsi="Times New Roman"/>
          <w:i/>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numPr>
          <w:ilvl w:val="2"/>
          <w:numId w:val="2"/>
        </w:numPr>
        <w:pBdr/>
        <w:spacing/>
        <w:ind w:firstLine="0" w:left="0"/>
        <w:jc w:val="center"/>
        <w:rPr>
          <w:rFonts w:ascii="Times New Roman" w:hAnsi="Times New Roman"/>
          <w:b/>
          <w:sz w:val="28"/>
          <w:szCs w:val="28"/>
        </w:rPr>
      </w:pPr>
      <w:r>
        <w:rPr>
          <w:rFonts w:ascii="Times New Roman" w:hAnsi="Times New Roman"/>
          <w:b/>
          <w:sz w:val="28"/>
          <w:szCs w:val="28"/>
        </w:rPr>
        <w:t xml:space="preserve">Предоставление земельных участков органами местного самоуправления Нижегородской области</w:t>
      </w:r>
      <w:r>
        <w:rPr>
          <w:rFonts w:ascii="Times New Roman" w:hAnsi="Times New Roman"/>
          <w:b/>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rPr>
          <w:rFonts w:ascii="Times New Roman" w:hAnsi="Times New Roman"/>
          <w:sz w:val="28"/>
          <w:szCs w:val="36"/>
        </w:rPr>
      </w:pPr>
      <w:r>
        <w:rPr>
          <w:rFonts w:ascii="Times New Roman" w:hAnsi="Times New Roman"/>
          <w:sz w:val="28"/>
          <w:szCs w:val="36"/>
        </w:rPr>
        <w:t xml:space="preserve">Мун</w:t>
      </w:r>
      <w:r>
        <w:rPr>
          <w:rFonts w:ascii="Times New Roman" w:hAnsi="Times New Roman"/>
          <w:sz w:val="28"/>
          <w:szCs w:val="36"/>
        </w:rPr>
        <w:t xml:space="preserve">иципальные образования имеют разное количество многодетных семей, обратившихся за получением земельных участков. Соответственно, можно выделить шесть групп муниципальных образований в зависимости от ситуации с обеспечением таких семей земельными участками.</w:t>
      </w:r>
      <w:r>
        <w:rPr>
          <w:rFonts w:ascii="Times New Roman" w:hAnsi="Times New Roman"/>
          <w:sz w:val="28"/>
          <w:szCs w:val="36"/>
        </w:rPr>
      </w:r>
    </w:p>
    <w:p>
      <w:pPr>
        <w:pBdr/>
        <w:spacing/>
        <w:ind/>
        <w:rPr>
          <w:rFonts w:ascii="Times New Roman" w:hAnsi="Times New Roman"/>
          <w:sz w:val="28"/>
          <w:szCs w:val="36"/>
        </w:rPr>
      </w:pPr>
      <w:r>
        <w:rPr>
          <w:rFonts w:ascii="Times New Roman" w:hAnsi="Times New Roman"/>
          <w:sz w:val="28"/>
          <w:szCs w:val="36"/>
        </w:rPr>
        <w:t xml:space="preserve">1) На начало 2026 года в 14 муниципальных образованиях все многодетные семьи, ранее поставленные на учёт, обеспечены земельными участками. На эти районы приходится 6,7% от числа предоставленных участков.</w:t>
      </w:r>
      <w:r>
        <w:rPr>
          <w:rFonts w:ascii="Times New Roman" w:hAnsi="Times New Roman"/>
          <w:sz w:val="28"/>
          <w:szCs w:val="36"/>
        </w:rPr>
      </w:r>
    </w:p>
    <w:p>
      <w:pPr>
        <w:pBdr/>
        <w:spacing/>
        <w:ind/>
        <w:rPr>
          <w:rFonts w:ascii="Times New Roman" w:hAnsi="Times New Roman"/>
          <w:sz w:val="28"/>
          <w:szCs w:val="36"/>
        </w:rPr>
      </w:pPr>
      <w:r>
        <w:rPr>
          <w:rFonts w:ascii="Times New Roman" w:hAnsi="Times New Roman"/>
          <w:sz w:val="28"/>
          <w:szCs w:val="36"/>
        </w:rPr>
        <w:t xml:space="preserve">2) В 17 муниципальных образованиях очередь на получение земельных участков состоит не более чем из 10 семей. На эти районы приходится 11,2% от </w:t>
      </w:r>
      <w:r>
        <w:rPr>
          <w:rFonts w:ascii="Times New Roman" w:hAnsi="Times New Roman"/>
          <w:sz w:val="28"/>
          <w:szCs w:val="36"/>
        </w:rPr>
        <w:t xml:space="preserve">числа предоставленных участков. Предварительно, указанные муниципальные образования в 2026 году смогут обеспечить земельными участками все многодетные семьи, поставленные на учёт до 01.01.2026. </w:t>
      </w:r>
      <w:r>
        <w:rPr>
          <w:rFonts w:ascii="Times New Roman" w:hAnsi="Times New Roman"/>
          <w:sz w:val="28"/>
          <w:szCs w:val="36"/>
        </w:rPr>
      </w:r>
    </w:p>
    <w:p>
      <w:pPr>
        <w:pBdr/>
        <w:spacing/>
        <w:ind/>
        <w:rPr>
          <w:rFonts w:ascii="Times New Roman" w:hAnsi="Times New Roman"/>
          <w:sz w:val="28"/>
          <w:szCs w:val="36"/>
        </w:rPr>
      </w:pPr>
      <w:r>
        <w:rPr>
          <w:rFonts w:ascii="Times New Roman" w:hAnsi="Times New Roman"/>
          <w:sz w:val="28"/>
          <w:szCs w:val="36"/>
        </w:rPr>
        <w:t xml:space="preserve">Отметим, что это округа либо расположены на удалении от областного центра (например, Воротынский, Сокольский, Перевозский, Шахунья), либо имеют небольшое количество населения и многодетных семей, выразивших желание получить земельный участок.</w:t>
      </w:r>
      <w:r>
        <w:rPr>
          <w:rFonts w:ascii="Times New Roman" w:hAnsi="Times New Roman"/>
          <w:sz w:val="28"/>
          <w:szCs w:val="36"/>
        </w:rPr>
      </w:r>
    </w:p>
    <w:p>
      <w:pPr>
        <w:pBdr/>
        <w:spacing/>
        <w:ind/>
        <w:rPr>
          <w:rFonts w:ascii="Times New Roman" w:hAnsi="Times New Roman"/>
          <w:sz w:val="28"/>
          <w:szCs w:val="36"/>
        </w:rPr>
      </w:pPr>
      <w:r>
        <w:rPr>
          <w:rFonts w:ascii="Times New Roman" w:hAnsi="Times New Roman"/>
          <w:sz w:val="28"/>
          <w:szCs w:val="36"/>
        </w:rPr>
        <w:t xml:space="preserve">3) В 4 муниципальных образованиях в очереди на получение земельных участков стоит от 10 до 30 семей.</w:t>
      </w:r>
      <w:r>
        <w:rPr>
          <w:rFonts w:ascii="Times New Roman" w:hAnsi="Times New Roman"/>
          <w:sz w:val="28"/>
          <w:szCs w:val="36"/>
        </w:rPr>
      </w:r>
    </w:p>
    <w:p>
      <w:pPr>
        <w:pBdr/>
        <w:spacing/>
        <w:ind/>
        <w:rPr>
          <w:rFonts w:ascii="Times New Roman" w:hAnsi="Times New Roman"/>
          <w:sz w:val="28"/>
          <w:szCs w:val="36"/>
        </w:rPr>
      </w:pPr>
      <w:r>
        <w:rPr>
          <w:rFonts w:ascii="Times New Roman" w:hAnsi="Times New Roman"/>
          <w:sz w:val="28"/>
          <w:szCs w:val="36"/>
        </w:rPr>
        <w:t xml:space="preserve">4) В 3 муниципальных образованиях в очереди на получение земельных участков стоит от 30 до 100 семей. </w:t>
      </w:r>
      <w:r>
        <w:rPr>
          <w:rFonts w:ascii="Times New Roman" w:hAnsi="Times New Roman"/>
          <w:sz w:val="28"/>
          <w:szCs w:val="36"/>
        </w:rPr>
      </w:r>
    </w:p>
    <w:p>
      <w:pPr>
        <w:pBdr/>
        <w:spacing w:after="120"/>
        <w:ind/>
        <w:rPr>
          <w:rFonts w:ascii="Times New Roman" w:hAnsi="Times New Roman"/>
          <w:sz w:val="28"/>
          <w:szCs w:val="36"/>
        </w:rPr>
      </w:pPr>
      <w:r>
        <w:rPr>
          <w:rFonts w:ascii="Times New Roman" w:hAnsi="Times New Roman"/>
          <w:sz w:val="28"/>
          <w:szCs w:val="36"/>
        </w:rPr>
        <w:t xml:space="preserve">5) В 4 муниципальных образованиях в очереди на получение земельных участков стоит от 100 до 300 семей.</w:t>
      </w:r>
      <w:r>
        <w:rPr>
          <w:rFonts w:ascii="Times New Roman" w:hAnsi="Times New Roman"/>
          <w:sz w:val="28"/>
          <w:szCs w:val="36"/>
        </w:rPr>
      </w:r>
    </w:p>
    <w:p>
      <w:pPr>
        <w:pBdr/>
        <w:spacing w:after="120"/>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Ind w:w="67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8"/>
        <w:gridCol w:w="1984"/>
        <w:gridCol w:w="1559"/>
        <w:gridCol w:w="1701"/>
        <w:gridCol w:w="1559"/>
      </w:tblGrid>
      <w:tr>
        <w:trPr/>
        <w:tc>
          <w:tcPr>
            <w:tcBorders/>
            <w:tcW w:w="226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b/>
                <w:bCs/>
              </w:rPr>
            </w:pPr>
            <w:r>
              <w:rPr>
                <w:rFonts w:ascii="Times New Roman" w:hAnsi="Times New Roman"/>
                <w:b/>
                <w:bCs/>
              </w:rPr>
              <w:t xml:space="preserve">Муниципальный / городской округ</w:t>
            </w:r>
            <w:r>
              <w:rPr>
                <w:rFonts w:ascii="Times New Roman" w:hAnsi="Times New Roman"/>
                <w:b/>
                <w:bCs/>
              </w:rPr>
            </w:r>
          </w:p>
        </w:tc>
        <w:tc>
          <w:tcPr>
            <w:tcBorders/>
            <w:tcW w:w="198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b/>
                <w:bCs/>
              </w:rPr>
            </w:pPr>
            <w:r>
              <w:rPr>
                <w:rFonts w:ascii="Times New Roman" w:hAnsi="Times New Roman"/>
                <w:b/>
                <w:bCs/>
              </w:rPr>
              <w:t xml:space="preserve">заявления на предоставление земельных участков</w:t>
            </w:r>
            <w:r>
              <w:rPr>
                <w:rFonts w:ascii="Times New Roman" w:hAnsi="Times New Roman"/>
                <w:b/>
                <w:bCs/>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b/>
                <w:bCs/>
              </w:rPr>
            </w:pPr>
            <w:r>
              <w:rPr>
                <w:rFonts w:ascii="Times New Roman" w:hAnsi="Times New Roman"/>
                <w:b/>
                <w:bCs/>
              </w:rPr>
              <w:t xml:space="preserve">семьи, стоящие на учёте</w:t>
            </w:r>
            <w:r>
              <w:rPr>
                <w:rFonts w:ascii="Times New Roman" w:hAnsi="Times New Roman"/>
                <w:b/>
                <w:bCs/>
              </w:rPr>
            </w:r>
          </w:p>
        </w:tc>
        <w:tc>
          <w:tcPr>
            <w:tcBorders/>
            <w:tcW w:w="170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b/>
                <w:bCs/>
              </w:rPr>
            </w:pPr>
            <w:r>
              <w:rPr>
                <w:rFonts w:ascii="Times New Roman" w:hAnsi="Times New Roman"/>
                <w:b/>
                <w:bCs/>
              </w:rPr>
              <w:t xml:space="preserve">предоставлено участков</w:t>
            </w:r>
            <w:r>
              <w:rPr>
                <w:rFonts w:ascii="Times New Roman" w:hAnsi="Times New Roman"/>
                <w:b/>
                <w:bCs/>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b/>
                <w:bCs/>
              </w:rPr>
            </w:pPr>
            <w:r>
              <w:rPr>
                <w:rFonts w:ascii="Times New Roman" w:hAnsi="Times New Roman"/>
                <w:b/>
                <w:bCs/>
              </w:rPr>
              <w:t xml:space="preserve">семьи, снятые с учёта по различным основаниям</w:t>
            </w:r>
            <w:r>
              <w:rPr>
                <w:rFonts w:ascii="Times New Roman" w:hAnsi="Times New Roman"/>
                <w:b/>
                <w:bCs/>
              </w:rPr>
            </w:r>
          </w:p>
        </w:tc>
      </w:tr>
      <w:tr>
        <w:trPr/>
        <w:tc>
          <w:tcPr>
            <w:tcBorders/>
            <w:tcW w:w="226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left"/>
              <w:rPr>
                <w:rFonts w:ascii="Times New Roman" w:hAnsi="Times New Roman"/>
              </w:rPr>
            </w:pPr>
            <w:r>
              <w:rPr>
                <w:rFonts w:ascii="Times New Roman" w:hAnsi="Times New Roman"/>
              </w:rPr>
              <w:t xml:space="preserve">Д.Константиновский</w:t>
            </w:r>
            <w:r>
              <w:rPr>
                <w:rFonts w:ascii="Times New Roman" w:hAnsi="Times New Roman"/>
              </w:rPr>
            </w:r>
          </w:p>
        </w:tc>
        <w:tc>
          <w:tcPr>
            <w:tcBorders/>
            <w:tcW w:w="198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312</w:t>
            </w:r>
            <w:r>
              <w:rPr>
                <w:rFonts w:ascii="Times New Roman" w:hAnsi="Times New Roman"/>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102</w:t>
            </w:r>
            <w:r>
              <w:rPr>
                <w:rFonts w:ascii="Times New Roman" w:hAnsi="Times New Roman"/>
              </w:rPr>
            </w:r>
          </w:p>
        </w:tc>
        <w:tc>
          <w:tcPr>
            <w:tcBorders/>
            <w:tcW w:w="170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141</w:t>
            </w:r>
            <w:r>
              <w:rPr>
                <w:rFonts w:ascii="Times New Roman" w:hAnsi="Times New Roman"/>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69</w:t>
            </w:r>
            <w:r>
              <w:rPr>
                <w:rFonts w:ascii="Times New Roman" w:hAnsi="Times New Roman"/>
              </w:rPr>
            </w:r>
          </w:p>
        </w:tc>
      </w:tr>
      <w:tr>
        <w:trPr/>
        <w:tc>
          <w:tcPr>
            <w:tcBorders/>
            <w:tcW w:w="226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left"/>
              <w:rPr>
                <w:rFonts w:ascii="Times New Roman" w:hAnsi="Times New Roman"/>
              </w:rPr>
            </w:pPr>
            <w:r>
              <w:rPr>
                <w:rFonts w:ascii="Times New Roman" w:hAnsi="Times New Roman"/>
              </w:rPr>
              <w:t xml:space="preserve">Семеновский</w:t>
            </w:r>
            <w:r>
              <w:rPr>
                <w:rFonts w:ascii="Times New Roman" w:hAnsi="Times New Roman"/>
              </w:rPr>
            </w:r>
          </w:p>
        </w:tc>
        <w:tc>
          <w:tcPr>
            <w:tcBorders/>
            <w:tcW w:w="198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464</w:t>
            </w:r>
            <w:r>
              <w:rPr>
                <w:rFonts w:ascii="Times New Roman" w:hAnsi="Times New Roman"/>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140</w:t>
            </w:r>
            <w:r>
              <w:rPr>
                <w:rFonts w:ascii="Times New Roman" w:hAnsi="Times New Roman"/>
              </w:rPr>
            </w:r>
          </w:p>
        </w:tc>
        <w:tc>
          <w:tcPr>
            <w:tcBorders/>
            <w:tcW w:w="170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218</w:t>
            </w:r>
            <w:r>
              <w:rPr>
                <w:rFonts w:ascii="Times New Roman" w:hAnsi="Times New Roman"/>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106</w:t>
            </w:r>
            <w:r>
              <w:rPr>
                <w:rFonts w:ascii="Times New Roman" w:hAnsi="Times New Roman"/>
              </w:rPr>
            </w:r>
          </w:p>
        </w:tc>
      </w:tr>
      <w:tr>
        <w:trPr/>
        <w:tc>
          <w:tcPr>
            <w:tcBorders/>
            <w:tcW w:w="226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left"/>
              <w:rPr>
                <w:rFonts w:ascii="Times New Roman" w:hAnsi="Times New Roman"/>
              </w:rPr>
            </w:pPr>
            <w:r>
              <w:rPr>
                <w:rFonts w:ascii="Times New Roman" w:hAnsi="Times New Roman"/>
              </w:rPr>
              <w:t xml:space="preserve">Павловский</w:t>
            </w:r>
            <w:r>
              <w:rPr>
                <w:rFonts w:ascii="Times New Roman" w:hAnsi="Times New Roman"/>
              </w:rPr>
            </w:r>
          </w:p>
        </w:tc>
        <w:tc>
          <w:tcPr>
            <w:tcBorders/>
            <w:tcW w:w="198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845</w:t>
            </w:r>
            <w:r>
              <w:rPr>
                <w:rFonts w:ascii="Times New Roman" w:hAnsi="Times New Roman"/>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166</w:t>
            </w:r>
            <w:r>
              <w:rPr>
                <w:rFonts w:ascii="Times New Roman" w:hAnsi="Times New Roman"/>
              </w:rPr>
            </w:r>
          </w:p>
        </w:tc>
        <w:tc>
          <w:tcPr>
            <w:tcBorders/>
            <w:tcW w:w="170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566</w:t>
            </w:r>
            <w:r>
              <w:rPr>
                <w:rFonts w:ascii="Times New Roman" w:hAnsi="Times New Roman"/>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113</w:t>
            </w:r>
            <w:r>
              <w:rPr>
                <w:rFonts w:ascii="Times New Roman" w:hAnsi="Times New Roman"/>
              </w:rPr>
            </w:r>
          </w:p>
        </w:tc>
      </w:tr>
      <w:tr>
        <w:trPr/>
        <w:tc>
          <w:tcPr>
            <w:tcBorders/>
            <w:tcW w:w="226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left"/>
              <w:rPr>
                <w:rFonts w:ascii="Times New Roman" w:hAnsi="Times New Roman"/>
              </w:rPr>
            </w:pPr>
            <w:r>
              <w:rPr>
                <w:rFonts w:ascii="Times New Roman" w:hAnsi="Times New Roman"/>
              </w:rPr>
              <w:t xml:space="preserve">Городецкий</w:t>
            </w:r>
            <w:r>
              <w:rPr>
                <w:rFonts w:ascii="Times New Roman" w:hAnsi="Times New Roman"/>
              </w:rPr>
            </w:r>
          </w:p>
        </w:tc>
        <w:tc>
          <w:tcPr>
            <w:tcBorders/>
            <w:tcW w:w="198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810</w:t>
            </w:r>
            <w:r>
              <w:rPr>
                <w:rFonts w:ascii="Times New Roman" w:hAnsi="Times New Roman"/>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229</w:t>
            </w:r>
            <w:r>
              <w:rPr>
                <w:rFonts w:ascii="Times New Roman" w:hAnsi="Times New Roman"/>
              </w:rPr>
            </w:r>
          </w:p>
        </w:tc>
        <w:tc>
          <w:tcPr>
            <w:tcBorders/>
            <w:tcW w:w="170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342</w:t>
            </w:r>
            <w:r>
              <w:rPr>
                <w:rFonts w:ascii="Times New Roman" w:hAnsi="Times New Roman"/>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rPr>
            </w:pPr>
            <w:r>
              <w:rPr>
                <w:rFonts w:ascii="Times New Roman" w:hAnsi="Times New Roman"/>
              </w:rPr>
              <w:t xml:space="preserve">239</w:t>
            </w:r>
            <w:r>
              <w:rPr>
                <w:rFonts w:ascii="Times New Roman" w:hAnsi="Times New Roman"/>
              </w:rPr>
            </w:r>
          </w:p>
        </w:tc>
      </w:tr>
      <w:tr>
        <w:trPr/>
        <w:tc>
          <w:tcPr>
            <w:tcBorders/>
            <w:tcW w:w="226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right"/>
              <w:rPr>
                <w:rFonts w:ascii="Times New Roman" w:hAnsi="Times New Roman"/>
                <w:b/>
                <w:bCs/>
              </w:rPr>
            </w:pPr>
            <w:r>
              <w:rPr>
                <w:rFonts w:ascii="Times New Roman" w:hAnsi="Times New Roman"/>
                <w:b/>
                <w:bCs/>
              </w:rPr>
              <w:t xml:space="preserve">Итого по группе</w:t>
            </w:r>
            <w:r>
              <w:rPr>
                <w:rFonts w:ascii="Times New Roman" w:hAnsi="Times New Roman"/>
                <w:b/>
                <w:bCs/>
              </w:rPr>
            </w:r>
          </w:p>
        </w:tc>
        <w:tc>
          <w:tcPr>
            <w:tcBorders/>
            <w:tcW w:w="198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right"/>
              <w:rPr>
                <w:rFonts w:ascii="Times New Roman" w:hAnsi="Times New Roman"/>
                <w:b/>
                <w:bCs/>
              </w:rPr>
            </w:pPr>
            <w:r>
              <w:rPr>
                <w:rFonts w:ascii="Times New Roman" w:hAnsi="Times New Roman"/>
                <w:b/>
                <w:bCs/>
              </w:rPr>
              <w:t xml:space="preserve">2 431</w:t>
            </w:r>
            <w:r>
              <w:rPr>
                <w:rFonts w:ascii="Times New Roman" w:hAnsi="Times New Roman"/>
                <w:b/>
                <w:bCs/>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right"/>
              <w:rPr>
                <w:rFonts w:ascii="Times New Roman" w:hAnsi="Times New Roman"/>
                <w:b/>
                <w:bCs/>
              </w:rPr>
            </w:pPr>
            <w:r>
              <w:rPr>
                <w:rFonts w:ascii="Times New Roman" w:hAnsi="Times New Roman"/>
                <w:b/>
                <w:bCs/>
              </w:rPr>
              <w:t xml:space="preserve">637</w:t>
            </w:r>
            <w:r>
              <w:rPr>
                <w:rFonts w:ascii="Times New Roman" w:hAnsi="Times New Roman"/>
                <w:b/>
                <w:bCs/>
              </w:rPr>
            </w:r>
          </w:p>
        </w:tc>
        <w:tc>
          <w:tcPr>
            <w:tcBorders/>
            <w:tcW w:w="170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right"/>
              <w:rPr>
                <w:rFonts w:ascii="Times New Roman" w:hAnsi="Times New Roman"/>
                <w:b/>
                <w:bCs/>
              </w:rPr>
            </w:pPr>
            <w:r>
              <w:rPr>
                <w:rFonts w:ascii="Times New Roman" w:hAnsi="Times New Roman"/>
                <w:b/>
                <w:bCs/>
              </w:rPr>
              <w:t xml:space="preserve">1 267</w:t>
            </w:r>
            <w:r>
              <w:rPr>
                <w:rFonts w:ascii="Times New Roman" w:hAnsi="Times New Roman"/>
                <w:b/>
                <w:bCs/>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right"/>
              <w:rPr>
                <w:rFonts w:ascii="Times New Roman" w:hAnsi="Times New Roman"/>
                <w:b/>
                <w:bCs/>
              </w:rPr>
            </w:pPr>
            <w:r>
              <w:rPr>
                <w:rFonts w:ascii="Times New Roman" w:hAnsi="Times New Roman"/>
                <w:b/>
                <w:bCs/>
              </w:rPr>
              <w:t xml:space="preserve">527</w:t>
            </w:r>
            <w:r>
              <w:rPr>
                <w:rFonts w:ascii="Times New Roman" w:hAnsi="Times New Roman"/>
                <w:b/>
                <w:bCs/>
              </w:rPr>
            </w:r>
          </w:p>
        </w:tc>
      </w:tr>
    </w:tbl>
    <w:p>
      <w:pPr>
        <w:pBdr/>
        <w:spacing w:after="120"/>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before="120"/>
        <w:ind/>
        <w:rPr>
          <w:rFonts w:ascii="Times New Roman" w:hAnsi="Times New Roman"/>
          <w:sz w:val="28"/>
          <w:szCs w:val="36"/>
        </w:rPr>
      </w:pPr>
      <w:r>
        <w:rPr>
          <w:rFonts w:ascii="Times New Roman" w:hAnsi="Times New Roman"/>
          <w:sz w:val="28"/>
          <w:szCs w:val="36"/>
        </w:rPr>
        <w:t xml:space="preserve">Существующие проблемы с формированием земельных участков в каждом муниципальном образовании связаны не только с отсутствием средств на обеспечение участков инженерной инфраструктурой, но и отдельными проблемами с расширением границ населённых пунктов.</w:t>
      </w:r>
      <w:r>
        <w:rPr>
          <w:rFonts w:ascii="Times New Roman" w:hAnsi="Times New Roman"/>
          <w:sz w:val="28"/>
          <w:szCs w:val="36"/>
        </w:rPr>
      </w:r>
    </w:p>
    <w:p>
      <w:pPr>
        <w:pBdr/>
        <w:spacing/>
        <w:ind/>
        <w:rPr>
          <w:rFonts w:ascii="Times New Roman" w:hAnsi="Times New Roman"/>
          <w:sz w:val="28"/>
          <w:szCs w:val="36"/>
        </w:rPr>
      </w:pPr>
      <w:r>
        <w:rPr>
          <w:rFonts w:ascii="Times New Roman" w:hAnsi="Times New Roman"/>
          <w:sz w:val="28"/>
          <w:szCs w:val="36"/>
        </w:rPr>
        <w:t xml:space="preserve">6) Наибольшее количество многодетных семей ожидает получения земельных участков в девяти муниципальных образованиях, имеющих большое количество населения и прилегающих к областному центру. На их долю приходится около 55,1% заявлений многодетных семей.</w:t>
      </w:r>
      <w:r>
        <w:rPr>
          <w:rFonts w:ascii="Times New Roman" w:hAnsi="Times New Roman"/>
          <w:sz w:val="28"/>
          <w:szCs w:val="36"/>
        </w:rPr>
      </w:r>
    </w:p>
    <w:p>
      <w:pPr>
        <w:pBdr/>
        <w:spacing/>
        <w:ind/>
        <w:rPr>
          <w:rFonts w:ascii="Times New Roman" w:hAnsi="Times New Roman"/>
          <w:sz w:val="28"/>
          <w:szCs w:val="36"/>
        </w:rPr>
      </w:pPr>
      <w:r>
        <w:rPr>
          <w:rFonts w:ascii="Times New Roman" w:hAnsi="Times New Roman"/>
          <w:sz w:val="28"/>
          <w:szCs w:val="36"/>
        </w:rPr>
        <w:t xml:space="preserve">В этой группе земельными участками обеспечены только 38,5% многодетных семей, обратившихся за получением земельного участка.</w:t>
      </w:r>
      <w:r>
        <w:rPr>
          <w:rFonts w:ascii="Times New Roman" w:hAnsi="Times New Roman"/>
          <w:sz w:val="28"/>
          <w:szCs w:val="36"/>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Ind w:w="67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8"/>
        <w:gridCol w:w="1984"/>
        <w:gridCol w:w="1559"/>
        <w:gridCol w:w="1701"/>
        <w:gridCol w:w="1559"/>
      </w:tblGrid>
      <w:tr>
        <w:trPr/>
        <w:tc>
          <w:tcPr>
            <w:tcBorders/>
            <w:tcW w:w="226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b/>
                <w:bCs/>
              </w:rPr>
            </w:pPr>
            <w:r>
              <w:rPr>
                <w:rFonts w:ascii="Times New Roman" w:hAnsi="Times New Roman"/>
                <w:b/>
                <w:bCs/>
              </w:rPr>
              <w:t xml:space="preserve">Муниципальный / городской округ</w:t>
            </w:r>
            <w:r>
              <w:rPr>
                <w:rFonts w:ascii="Times New Roman" w:hAnsi="Times New Roman"/>
                <w:b/>
                <w:bCs/>
              </w:rPr>
            </w:r>
          </w:p>
        </w:tc>
        <w:tc>
          <w:tcPr>
            <w:tcBorders/>
            <w:tcW w:w="198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b/>
                <w:bCs/>
              </w:rPr>
            </w:pPr>
            <w:r>
              <w:rPr>
                <w:rFonts w:ascii="Times New Roman" w:hAnsi="Times New Roman"/>
                <w:b/>
                <w:bCs/>
              </w:rPr>
              <w:t xml:space="preserve">заявления на предоставление земельных участков</w:t>
            </w:r>
            <w:r>
              <w:rPr>
                <w:rFonts w:ascii="Times New Roman" w:hAnsi="Times New Roman"/>
                <w:b/>
                <w:bCs/>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b/>
                <w:bCs/>
              </w:rPr>
            </w:pPr>
            <w:r>
              <w:rPr>
                <w:rFonts w:ascii="Times New Roman" w:hAnsi="Times New Roman"/>
                <w:b/>
                <w:bCs/>
              </w:rPr>
              <w:t xml:space="preserve">семьи, стоящие на учёте</w:t>
            </w:r>
            <w:r>
              <w:rPr>
                <w:rFonts w:ascii="Times New Roman" w:hAnsi="Times New Roman"/>
                <w:b/>
                <w:bCs/>
              </w:rPr>
            </w:r>
          </w:p>
        </w:tc>
        <w:tc>
          <w:tcPr>
            <w:tcBorders/>
            <w:tcW w:w="170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b/>
                <w:bCs/>
              </w:rPr>
            </w:pPr>
            <w:r>
              <w:rPr>
                <w:rFonts w:ascii="Times New Roman" w:hAnsi="Times New Roman"/>
                <w:b/>
                <w:bCs/>
              </w:rPr>
              <w:t xml:space="preserve">предоставлено участков</w:t>
            </w:r>
            <w:r>
              <w:rPr>
                <w:rFonts w:ascii="Times New Roman" w:hAnsi="Times New Roman"/>
                <w:b/>
                <w:bCs/>
              </w:rPr>
            </w:r>
          </w:p>
        </w:tc>
        <w:tc>
          <w:tcPr>
            <w:tcBorders/>
            <w:tcW w:w="155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b/>
                <w:bCs/>
              </w:rPr>
            </w:pPr>
            <w:r>
              <w:rPr>
                <w:rFonts w:ascii="Times New Roman" w:hAnsi="Times New Roman"/>
                <w:b/>
                <w:bCs/>
              </w:rPr>
              <w:t xml:space="preserve">семьи, снятые с учёта по различным основаниям</w:t>
            </w:r>
            <w:r>
              <w:rPr>
                <w:rFonts w:ascii="Times New Roman" w:hAnsi="Times New Roman"/>
                <w:b/>
                <w:bCs/>
              </w:rPr>
            </w:r>
          </w:p>
        </w:tc>
      </w:tr>
      <w:tr>
        <w:trPr>
          <w:trHeight w:val="253"/>
        </w:trPr>
        <w:tc>
          <w:tcPr>
            <w:tcBorders/>
            <w:tcW w:w="2268" w:type="dxa"/>
            <w:vMerge w:val="restart"/>
            <w:textDirection w:val="lrTb"/>
            <w:noWrap w:val="false"/>
          </w:tcPr>
          <w:p>
            <w:pPr>
              <w:pBdr/>
              <w:spacing/>
              <w:ind w:firstLine="0"/>
              <w:jc w:val="left"/>
              <w:rPr>
                <w:rFonts w:ascii="Times New Roman" w:hAnsi="Times New Roman"/>
                <w:szCs w:val="20"/>
              </w:rPr>
            </w:pPr>
            <w:r>
              <w:rPr>
                <w:rFonts w:ascii="Times New Roman" w:hAnsi="Times New Roman"/>
                <w:szCs w:val="20"/>
              </w:rPr>
              <w:t xml:space="preserve">г.Саров</w:t>
            </w:r>
            <w:r>
              <w:rPr>
                <w:rFonts w:ascii="Times New Roman" w:hAnsi="Times New Roman"/>
                <w:szCs w:val="20"/>
              </w:rPr>
            </w:r>
          </w:p>
        </w:tc>
        <w:tc>
          <w:tcPr>
            <w:tcBorders/>
            <w:tcW w:w="1984"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770</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403</w:t>
            </w:r>
            <w:r>
              <w:rPr>
                <w:rFonts w:ascii="Times New Roman" w:hAnsi="Times New Roman"/>
                <w:szCs w:val="20"/>
              </w:rPr>
            </w:r>
          </w:p>
        </w:tc>
        <w:tc>
          <w:tcPr>
            <w:tcBorders/>
            <w:tcW w:w="1701"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118</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249</w:t>
            </w:r>
            <w:r>
              <w:rPr>
                <w:rFonts w:ascii="Times New Roman" w:hAnsi="Times New Roman"/>
                <w:szCs w:val="20"/>
              </w:rPr>
            </w:r>
          </w:p>
        </w:tc>
      </w:tr>
      <w:tr>
        <w:trPr>
          <w:trHeight w:val="253"/>
        </w:trPr>
        <w:tc>
          <w:tcPr>
            <w:tcBorders/>
            <w:tcW w:w="2268" w:type="dxa"/>
            <w:vMerge w:val="restart"/>
            <w:textDirection w:val="lrTb"/>
            <w:noWrap w:val="false"/>
          </w:tcPr>
          <w:p>
            <w:pPr>
              <w:pBdr/>
              <w:spacing/>
              <w:ind w:firstLine="0"/>
              <w:jc w:val="left"/>
              <w:rPr>
                <w:rFonts w:ascii="Times New Roman" w:hAnsi="Times New Roman"/>
                <w:szCs w:val="20"/>
              </w:rPr>
            </w:pPr>
            <w:r>
              <w:rPr>
                <w:rFonts w:ascii="Times New Roman" w:hAnsi="Times New Roman"/>
                <w:szCs w:val="20"/>
              </w:rPr>
              <w:t xml:space="preserve">г.Арзамас</w:t>
            </w:r>
            <w:r>
              <w:rPr>
                <w:rFonts w:ascii="Times New Roman" w:hAnsi="Times New Roman"/>
                <w:szCs w:val="20"/>
              </w:rPr>
            </w:r>
          </w:p>
        </w:tc>
        <w:tc>
          <w:tcPr>
            <w:tcBorders/>
            <w:tcW w:w="1984"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1 618</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405</w:t>
            </w:r>
            <w:r>
              <w:rPr>
                <w:rFonts w:ascii="Times New Roman" w:hAnsi="Times New Roman"/>
                <w:szCs w:val="20"/>
              </w:rPr>
            </w:r>
          </w:p>
        </w:tc>
        <w:tc>
          <w:tcPr>
            <w:tcBorders/>
            <w:tcW w:w="1701"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702</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511</w:t>
            </w:r>
            <w:r>
              <w:rPr>
                <w:rFonts w:ascii="Times New Roman" w:hAnsi="Times New Roman"/>
                <w:szCs w:val="20"/>
              </w:rPr>
            </w:r>
          </w:p>
        </w:tc>
      </w:tr>
      <w:tr>
        <w:trPr>
          <w:trHeight w:val="253"/>
        </w:trPr>
        <w:tc>
          <w:tcPr>
            <w:tcBorders/>
            <w:tcW w:w="2268" w:type="dxa"/>
            <w:vMerge w:val="restart"/>
            <w:textDirection w:val="lrTb"/>
            <w:noWrap w:val="false"/>
          </w:tcPr>
          <w:p>
            <w:pPr>
              <w:pBdr/>
              <w:spacing/>
              <w:ind w:firstLine="0"/>
              <w:jc w:val="left"/>
              <w:rPr>
                <w:rFonts w:ascii="Times New Roman" w:hAnsi="Times New Roman"/>
                <w:szCs w:val="20"/>
              </w:rPr>
            </w:pPr>
            <w:r>
              <w:rPr>
                <w:rFonts w:ascii="Times New Roman" w:hAnsi="Times New Roman"/>
                <w:szCs w:val="20"/>
              </w:rPr>
              <w:t xml:space="preserve">г.Дзержинск</w:t>
            </w:r>
            <w:r>
              <w:rPr>
                <w:rFonts w:ascii="Times New Roman" w:hAnsi="Times New Roman"/>
                <w:szCs w:val="20"/>
              </w:rPr>
            </w:r>
          </w:p>
        </w:tc>
        <w:tc>
          <w:tcPr>
            <w:tcBorders/>
            <w:tcW w:w="1984"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1 283</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409</w:t>
            </w:r>
            <w:r>
              <w:rPr>
                <w:rFonts w:ascii="Times New Roman" w:hAnsi="Times New Roman"/>
                <w:szCs w:val="20"/>
              </w:rPr>
            </w:r>
          </w:p>
        </w:tc>
        <w:tc>
          <w:tcPr>
            <w:tcBorders/>
            <w:tcW w:w="1701"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726</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138</w:t>
            </w:r>
            <w:r>
              <w:rPr>
                <w:rFonts w:ascii="Times New Roman" w:hAnsi="Times New Roman"/>
                <w:szCs w:val="20"/>
              </w:rPr>
            </w:r>
          </w:p>
        </w:tc>
      </w:tr>
      <w:tr>
        <w:trPr>
          <w:trHeight w:val="253"/>
        </w:trPr>
        <w:tc>
          <w:tcPr>
            <w:tcBorders/>
            <w:tcW w:w="2268" w:type="dxa"/>
            <w:vMerge w:val="restart"/>
            <w:textDirection w:val="lrTb"/>
            <w:noWrap w:val="false"/>
          </w:tcPr>
          <w:p>
            <w:pPr>
              <w:pBdr/>
              <w:spacing/>
              <w:ind w:firstLine="0"/>
              <w:jc w:val="left"/>
              <w:rPr>
                <w:rFonts w:ascii="Times New Roman" w:hAnsi="Times New Roman"/>
                <w:szCs w:val="20"/>
              </w:rPr>
            </w:pPr>
            <w:r>
              <w:rPr>
                <w:rFonts w:ascii="Times New Roman" w:hAnsi="Times New Roman"/>
                <w:szCs w:val="20"/>
              </w:rPr>
              <w:t xml:space="preserve">Володарский</w:t>
            </w:r>
            <w:r>
              <w:rPr>
                <w:rFonts w:ascii="Times New Roman" w:hAnsi="Times New Roman"/>
                <w:szCs w:val="20"/>
              </w:rPr>
            </w:r>
          </w:p>
        </w:tc>
        <w:tc>
          <w:tcPr>
            <w:tcBorders/>
            <w:tcW w:w="1984"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897</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448</w:t>
            </w:r>
            <w:r>
              <w:rPr>
                <w:rFonts w:ascii="Times New Roman" w:hAnsi="Times New Roman"/>
                <w:szCs w:val="20"/>
              </w:rPr>
            </w:r>
          </w:p>
        </w:tc>
        <w:tc>
          <w:tcPr>
            <w:tcBorders/>
            <w:tcW w:w="1701"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276</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173</w:t>
            </w:r>
            <w:r>
              <w:rPr>
                <w:rFonts w:ascii="Times New Roman" w:hAnsi="Times New Roman"/>
                <w:szCs w:val="20"/>
              </w:rPr>
            </w:r>
          </w:p>
        </w:tc>
      </w:tr>
      <w:tr>
        <w:trPr>
          <w:trHeight w:val="253"/>
        </w:trPr>
        <w:tc>
          <w:tcPr>
            <w:tcBorders/>
            <w:tcW w:w="2268" w:type="dxa"/>
            <w:vMerge w:val="restart"/>
            <w:textDirection w:val="lrTb"/>
            <w:noWrap w:val="false"/>
          </w:tcPr>
          <w:p>
            <w:pPr>
              <w:pBdr/>
              <w:spacing/>
              <w:ind w:firstLine="0"/>
              <w:jc w:val="left"/>
              <w:rPr>
                <w:rFonts w:ascii="Times New Roman" w:hAnsi="Times New Roman"/>
                <w:szCs w:val="20"/>
              </w:rPr>
            </w:pPr>
            <w:r>
              <w:rPr>
                <w:rFonts w:ascii="Times New Roman" w:hAnsi="Times New Roman"/>
                <w:szCs w:val="20"/>
              </w:rPr>
              <w:t xml:space="preserve">Балахнинский</w:t>
            </w:r>
            <w:r>
              <w:rPr>
                <w:rFonts w:ascii="Times New Roman" w:hAnsi="Times New Roman"/>
                <w:szCs w:val="20"/>
              </w:rPr>
            </w:r>
          </w:p>
        </w:tc>
        <w:tc>
          <w:tcPr>
            <w:tcBorders/>
            <w:tcW w:w="1984"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1 034</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462</w:t>
            </w:r>
            <w:r>
              <w:rPr>
                <w:rFonts w:ascii="Times New Roman" w:hAnsi="Times New Roman"/>
                <w:szCs w:val="20"/>
              </w:rPr>
            </w:r>
          </w:p>
        </w:tc>
        <w:tc>
          <w:tcPr>
            <w:tcBorders/>
            <w:tcW w:w="1701"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290</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282</w:t>
            </w:r>
            <w:r>
              <w:rPr>
                <w:rFonts w:ascii="Times New Roman" w:hAnsi="Times New Roman"/>
                <w:szCs w:val="20"/>
              </w:rPr>
            </w:r>
          </w:p>
        </w:tc>
      </w:tr>
      <w:tr>
        <w:trPr>
          <w:trHeight w:val="253"/>
        </w:trPr>
        <w:tc>
          <w:tcPr>
            <w:tcBorders/>
            <w:tcW w:w="2268" w:type="dxa"/>
            <w:vMerge w:val="restart"/>
            <w:textDirection w:val="lrTb"/>
            <w:noWrap w:val="false"/>
          </w:tcPr>
          <w:p>
            <w:pPr>
              <w:pBdr/>
              <w:spacing/>
              <w:ind w:firstLine="0"/>
              <w:jc w:val="left"/>
              <w:rPr>
                <w:rFonts w:ascii="Times New Roman" w:hAnsi="Times New Roman"/>
                <w:szCs w:val="20"/>
              </w:rPr>
            </w:pPr>
            <w:r>
              <w:rPr>
                <w:rFonts w:ascii="Times New Roman" w:hAnsi="Times New Roman"/>
                <w:szCs w:val="20"/>
              </w:rPr>
              <w:t xml:space="preserve">г.Бор</w:t>
            </w:r>
            <w:r>
              <w:rPr>
                <w:rFonts w:ascii="Times New Roman" w:hAnsi="Times New Roman"/>
                <w:szCs w:val="20"/>
              </w:rPr>
            </w:r>
          </w:p>
        </w:tc>
        <w:tc>
          <w:tcPr>
            <w:tcBorders/>
            <w:tcW w:w="1984"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1 515</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553</w:t>
            </w:r>
            <w:r>
              <w:rPr>
                <w:rFonts w:ascii="Times New Roman" w:hAnsi="Times New Roman"/>
                <w:szCs w:val="20"/>
              </w:rPr>
            </w:r>
          </w:p>
        </w:tc>
        <w:tc>
          <w:tcPr>
            <w:tcBorders/>
            <w:tcW w:w="1701"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644</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318</w:t>
            </w:r>
            <w:r>
              <w:rPr>
                <w:rFonts w:ascii="Times New Roman" w:hAnsi="Times New Roman"/>
                <w:szCs w:val="20"/>
              </w:rPr>
            </w:r>
          </w:p>
        </w:tc>
      </w:tr>
      <w:tr>
        <w:trPr>
          <w:trHeight w:val="253"/>
        </w:trPr>
        <w:tc>
          <w:tcPr>
            <w:tcBorders/>
            <w:tcW w:w="2268" w:type="dxa"/>
            <w:vMerge w:val="restart"/>
            <w:textDirection w:val="lrTb"/>
            <w:noWrap w:val="false"/>
          </w:tcPr>
          <w:p>
            <w:pPr>
              <w:pBdr/>
              <w:spacing/>
              <w:ind w:firstLine="0"/>
              <w:jc w:val="left"/>
              <w:rPr>
                <w:rFonts w:ascii="Times New Roman" w:hAnsi="Times New Roman"/>
                <w:szCs w:val="20"/>
              </w:rPr>
            </w:pPr>
            <w:r>
              <w:rPr>
                <w:rFonts w:ascii="Times New Roman" w:hAnsi="Times New Roman"/>
                <w:szCs w:val="20"/>
              </w:rPr>
              <w:t xml:space="preserve">г.Нижний</w:t>
            </w:r>
            <w:r>
              <w:rPr>
                <w:rFonts w:ascii="Times New Roman" w:hAnsi="Times New Roman"/>
                <w:szCs w:val="20"/>
              </w:rPr>
              <w:t xml:space="preserve"> Новгород</w:t>
            </w:r>
            <w:r>
              <w:rPr>
                <w:rFonts w:ascii="Times New Roman" w:hAnsi="Times New Roman"/>
                <w:szCs w:val="20"/>
              </w:rPr>
            </w:r>
          </w:p>
        </w:tc>
        <w:tc>
          <w:tcPr>
            <w:tcBorders/>
            <w:tcW w:w="1984"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1 177</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679</w:t>
            </w:r>
            <w:r>
              <w:rPr>
                <w:rFonts w:ascii="Times New Roman" w:hAnsi="Times New Roman"/>
                <w:szCs w:val="20"/>
              </w:rPr>
            </w:r>
          </w:p>
        </w:tc>
        <w:tc>
          <w:tcPr>
            <w:tcBorders/>
            <w:tcW w:w="1701"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216</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282</w:t>
            </w:r>
            <w:r>
              <w:rPr>
                <w:rFonts w:ascii="Times New Roman" w:hAnsi="Times New Roman"/>
                <w:szCs w:val="20"/>
              </w:rPr>
            </w:r>
          </w:p>
        </w:tc>
      </w:tr>
      <w:tr>
        <w:trPr>
          <w:trHeight w:val="253"/>
        </w:trPr>
        <w:tc>
          <w:tcPr>
            <w:tcBorders/>
            <w:tcW w:w="2268" w:type="dxa"/>
            <w:vMerge w:val="restart"/>
            <w:textDirection w:val="lrTb"/>
            <w:noWrap w:val="false"/>
          </w:tcPr>
          <w:p>
            <w:pPr>
              <w:pBdr/>
              <w:spacing/>
              <w:ind w:firstLine="0"/>
              <w:jc w:val="left"/>
              <w:rPr>
                <w:rFonts w:ascii="Times New Roman" w:hAnsi="Times New Roman"/>
                <w:szCs w:val="20"/>
              </w:rPr>
            </w:pPr>
            <w:r>
              <w:rPr>
                <w:rFonts w:ascii="Times New Roman" w:hAnsi="Times New Roman"/>
                <w:szCs w:val="20"/>
              </w:rPr>
              <w:t xml:space="preserve">Богородский</w:t>
            </w:r>
            <w:r>
              <w:rPr>
                <w:rFonts w:ascii="Times New Roman" w:hAnsi="Times New Roman"/>
                <w:szCs w:val="20"/>
              </w:rPr>
            </w:r>
          </w:p>
        </w:tc>
        <w:tc>
          <w:tcPr>
            <w:tcBorders/>
            <w:tcW w:w="1984"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2 234</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742</w:t>
            </w:r>
            <w:r>
              <w:rPr>
                <w:rFonts w:ascii="Times New Roman" w:hAnsi="Times New Roman"/>
                <w:szCs w:val="20"/>
              </w:rPr>
            </w:r>
          </w:p>
        </w:tc>
        <w:tc>
          <w:tcPr>
            <w:tcBorders/>
            <w:tcW w:w="1701"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674</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818</w:t>
            </w:r>
            <w:r>
              <w:rPr>
                <w:rFonts w:ascii="Times New Roman" w:hAnsi="Times New Roman"/>
                <w:szCs w:val="20"/>
              </w:rPr>
            </w:r>
          </w:p>
        </w:tc>
      </w:tr>
      <w:tr>
        <w:trPr>
          <w:trHeight w:val="253"/>
        </w:trPr>
        <w:tc>
          <w:tcPr>
            <w:tcBorders/>
            <w:tcW w:w="2268" w:type="dxa"/>
            <w:vMerge w:val="restart"/>
            <w:textDirection w:val="lrTb"/>
            <w:noWrap w:val="false"/>
          </w:tcPr>
          <w:p>
            <w:pPr>
              <w:pBdr/>
              <w:spacing/>
              <w:ind w:firstLine="0"/>
              <w:jc w:val="left"/>
              <w:rPr>
                <w:rFonts w:ascii="Times New Roman" w:hAnsi="Times New Roman"/>
                <w:szCs w:val="20"/>
              </w:rPr>
            </w:pPr>
            <w:r>
              <w:rPr>
                <w:rFonts w:ascii="Times New Roman" w:hAnsi="Times New Roman"/>
                <w:szCs w:val="20"/>
              </w:rPr>
              <w:t xml:space="preserve">Кстовский</w:t>
            </w:r>
            <w:r>
              <w:rPr>
                <w:rFonts w:ascii="Times New Roman" w:hAnsi="Times New Roman"/>
                <w:szCs w:val="20"/>
              </w:rPr>
            </w:r>
          </w:p>
        </w:tc>
        <w:tc>
          <w:tcPr>
            <w:tcBorders/>
            <w:tcW w:w="1984"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2 179</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926</w:t>
            </w:r>
            <w:r>
              <w:rPr>
                <w:rFonts w:ascii="Times New Roman" w:hAnsi="Times New Roman"/>
                <w:szCs w:val="20"/>
              </w:rPr>
            </w:r>
          </w:p>
        </w:tc>
        <w:tc>
          <w:tcPr>
            <w:tcBorders/>
            <w:tcW w:w="1701"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255</w:t>
            </w:r>
            <w:r>
              <w:rPr>
                <w:rFonts w:ascii="Times New Roman" w:hAnsi="Times New Roman"/>
                <w:szCs w:val="20"/>
              </w:rPr>
            </w:r>
          </w:p>
        </w:tc>
        <w:tc>
          <w:tcPr>
            <w:tcBorders/>
            <w:tcW w:w="1559" w:type="dxa"/>
            <w:vMerge w:val="restart"/>
            <w:textDirection w:val="lrTb"/>
            <w:noWrap w:val="false"/>
          </w:tcPr>
          <w:p>
            <w:pPr>
              <w:pBdr/>
              <w:spacing/>
              <w:ind/>
              <w:rPr>
                <w:rFonts w:ascii="Times New Roman" w:hAnsi="Times New Roman"/>
                <w:szCs w:val="20"/>
              </w:rPr>
            </w:pPr>
            <w:r>
              <w:rPr>
                <w:rFonts w:ascii="Times New Roman" w:hAnsi="Times New Roman"/>
                <w:szCs w:val="20"/>
              </w:rPr>
              <w:t xml:space="preserve">998</w:t>
            </w:r>
            <w:r>
              <w:rPr>
                <w:rFonts w:ascii="Times New Roman" w:hAnsi="Times New Roman"/>
                <w:szCs w:val="20"/>
              </w:rPr>
            </w:r>
          </w:p>
        </w:tc>
      </w:tr>
      <w:tr>
        <w:trPr>
          <w:trHeight w:val="253"/>
        </w:trPr>
        <w:tc>
          <w:tcPr>
            <w:tcBorders/>
            <w:tcW w:w="2268" w:type="dxa"/>
            <w:vMerge w:val="restart"/>
            <w:textDirection w:val="lrTb"/>
            <w:noWrap w:val="false"/>
          </w:tcPr>
          <w:p>
            <w:pPr>
              <w:pBdr/>
              <w:spacing/>
              <w:ind w:firstLine="0"/>
              <w:jc w:val="right"/>
              <w:rPr>
                <w:rFonts w:ascii="Times New Roman" w:hAnsi="Times New Roman"/>
                <w:b/>
                <w:bCs/>
              </w:rPr>
            </w:pPr>
            <w:r>
              <w:rPr>
                <w:rFonts w:ascii="Times New Roman" w:hAnsi="Times New Roman"/>
                <w:b/>
                <w:bCs/>
              </w:rPr>
              <w:t xml:space="preserve">Итого по группе</w:t>
            </w:r>
            <w:r>
              <w:rPr>
                <w:rFonts w:ascii="Times New Roman" w:hAnsi="Times New Roman"/>
                <w:b/>
                <w:bCs/>
              </w:rPr>
            </w:r>
          </w:p>
        </w:tc>
        <w:tc>
          <w:tcPr>
            <w:tcBorders/>
            <w:tcW w:w="1984" w:type="dxa"/>
            <w:vMerge w:val="restart"/>
            <w:textDirection w:val="lrTb"/>
            <w:noWrap w:val="false"/>
          </w:tcPr>
          <w:p>
            <w:pPr>
              <w:pBdr/>
              <w:spacing/>
              <w:ind/>
              <w:jc w:val="right"/>
              <w:rPr>
                <w:rFonts w:ascii="Times New Roman" w:hAnsi="Times New Roman"/>
                <w:b/>
                <w:bCs/>
              </w:rPr>
            </w:pPr>
            <w:r>
              <w:rPr>
                <w:rFonts w:ascii="Times New Roman" w:hAnsi="Times New Roman"/>
                <w:b/>
                <w:bCs/>
              </w:rPr>
              <w:t xml:space="preserve">12 707</w:t>
            </w:r>
            <w:r>
              <w:rPr>
                <w:rFonts w:ascii="Times New Roman" w:hAnsi="Times New Roman"/>
                <w:b/>
                <w:bCs/>
              </w:rPr>
            </w:r>
          </w:p>
        </w:tc>
        <w:tc>
          <w:tcPr>
            <w:tcBorders/>
            <w:tcW w:w="1559" w:type="dxa"/>
            <w:vMerge w:val="restart"/>
            <w:textDirection w:val="lrTb"/>
            <w:noWrap w:val="false"/>
          </w:tcPr>
          <w:p>
            <w:pPr>
              <w:pBdr/>
              <w:spacing/>
              <w:ind/>
              <w:jc w:val="right"/>
              <w:rPr>
                <w:rFonts w:ascii="Times New Roman" w:hAnsi="Times New Roman"/>
                <w:b/>
                <w:bCs/>
              </w:rPr>
            </w:pPr>
            <w:r>
              <w:rPr>
                <w:rFonts w:ascii="Times New Roman" w:hAnsi="Times New Roman"/>
                <w:b/>
                <w:bCs/>
              </w:rPr>
              <w:t xml:space="preserve">5 027</w:t>
            </w:r>
            <w:r>
              <w:rPr>
                <w:rFonts w:ascii="Times New Roman" w:hAnsi="Times New Roman"/>
                <w:b/>
                <w:bCs/>
              </w:rPr>
            </w:r>
          </w:p>
        </w:tc>
        <w:tc>
          <w:tcPr>
            <w:tcBorders/>
            <w:tcW w:w="1701" w:type="dxa"/>
            <w:vMerge w:val="restart"/>
            <w:textDirection w:val="lrTb"/>
            <w:noWrap w:val="false"/>
          </w:tcPr>
          <w:p>
            <w:pPr>
              <w:pBdr/>
              <w:spacing/>
              <w:ind/>
              <w:jc w:val="right"/>
              <w:rPr>
                <w:rFonts w:ascii="Times New Roman" w:hAnsi="Times New Roman"/>
                <w:b/>
                <w:bCs/>
              </w:rPr>
            </w:pPr>
            <w:r>
              <w:rPr>
                <w:rFonts w:ascii="Times New Roman" w:hAnsi="Times New Roman"/>
                <w:b/>
                <w:bCs/>
              </w:rPr>
              <w:t xml:space="preserve">3 901</w:t>
            </w:r>
            <w:r>
              <w:rPr>
                <w:rFonts w:ascii="Times New Roman" w:hAnsi="Times New Roman"/>
                <w:b/>
                <w:bCs/>
              </w:rPr>
            </w:r>
          </w:p>
        </w:tc>
        <w:tc>
          <w:tcPr>
            <w:tcBorders/>
            <w:tcW w:w="1559" w:type="dxa"/>
            <w:vMerge w:val="restart"/>
            <w:textDirection w:val="lrTb"/>
            <w:noWrap w:val="false"/>
          </w:tcPr>
          <w:p>
            <w:pPr>
              <w:pBdr/>
              <w:spacing/>
              <w:ind/>
              <w:jc w:val="right"/>
              <w:rPr>
                <w:rFonts w:ascii="Times New Roman" w:hAnsi="Times New Roman"/>
                <w:b/>
                <w:bCs/>
              </w:rPr>
            </w:pPr>
            <w:r>
              <w:rPr>
                <w:rFonts w:ascii="Times New Roman" w:hAnsi="Times New Roman"/>
                <w:b/>
                <w:bCs/>
              </w:rPr>
              <w:t xml:space="preserve">3 769</w:t>
            </w:r>
            <w:r>
              <w:rPr>
                <w:rFonts w:ascii="Times New Roman" w:hAnsi="Times New Roman"/>
                <w:b/>
                <w:bCs/>
              </w:rPr>
            </w:r>
          </w:p>
        </w:tc>
      </w:tr>
    </w:tbl>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before="120"/>
        <w:ind/>
        <w:rPr>
          <w:rFonts w:ascii="Times New Roman" w:hAnsi="Times New Roman"/>
          <w:sz w:val="28"/>
          <w:szCs w:val="28"/>
        </w:rPr>
      </w:pPr>
      <w:r>
        <w:rPr>
          <w:rFonts w:ascii="Times New Roman" w:hAnsi="Times New Roman"/>
          <w:sz w:val="28"/>
          <w:szCs w:val="28"/>
        </w:rPr>
        <w:t xml:space="preserve">Основными причинами медленного предоставления участков являются: </w:t>
      </w:r>
      <w:r>
        <w:rPr>
          <w:rFonts w:ascii="Times New Roman" w:hAnsi="Times New Roman"/>
          <w:sz w:val="28"/>
          <w:szCs w:val="28"/>
        </w:rPr>
      </w:r>
    </w:p>
    <w:p>
      <w:pPr>
        <w:numPr>
          <w:ilvl w:val="0"/>
          <w:numId w:val="5"/>
        </w:numPr>
        <w:pBdr/>
        <w:spacing/>
        <w:ind w:firstLine="709" w:left="0"/>
        <w:rPr>
          <w:rFonts w:ascii="Times New Roman" w:hAnsi="Times New Roman"/>
          <w:sz w:val="28"/>
          <w:szCs w:val="28"/>
        </w:rPr>
      </w:pPr>
      <w:r>
        <w:rPr>
          <w:rFonts w:ascii="Times New Roman" w:hAnsi="Times New Roman"/>
          <w:sz w:val="28"/>
          <w:szCs w:val="28"/>
        </w:rPr>
        <w:t xml:space="preserve">отсутствие готовых для предоставления земельных участков, обеспеченных инженерной инфраструктурой в соответствии с Законом;</w:t>
      </w:r>
      <w:r>
        <w:rPr>
          <w:rFonts w:ascii="Times New Roman" w:hAnsi="Times New Roman"/>
          <w:sz w:val="28"/>
          <w:szCs w:val="28"/>
        </w:rPr>
      </w:r>
    </w:p>
    <w:p>
      <w:pPr>
        <w:numPr>
          <w:ilvl w:val="0"/>
          <w:numId w:val="5"/>
        </w:numPr>
        <w:pBdr/>
        <w:spacing/>
        <w:ind w:firstLine="709" w:left="0"/>
        <w:rPr>
          <w:rFonts w:ascii="Times New Roman" w:hAnsi="Times New Roman"/>
          <w:sz w:val="28"/>
          <w:szCs w:val="28"/>
        </w:rPr>
      </w:pPr>
      <w:r>
        <w:rPr>
          <w:rFonts w:ascii="Times New Roman" w:hAnsi="Times New Roman"/>
          <w:sz w:val="28"/>
          <w:szCs w:val="28"/>
        </w:rPr>
        <w:t xml:space="preserve">отсутствие достаточных бюджетных средств для финансирования строительства инженерной инфраструктуры на земельных участках;</w:t>
      </w:r>
      <w:r>
        <w:rPr>
          <w:rFonts w:ascii="Times New Roman" w:hAnsi="Times New Roman"/>
          <w:sz w:val="28"/>
          <w:szCs w:val="28"/>
        </w:rPr>
      </w:r>
    </w:p>
    <w:p>
      <w:pPr>
        <w:numPr>
          <w:ilvl w:val="0"/>
          <w:numId w:val="5"/>
        </w:numPr>
        <w:pBdr/>
        <w:spacing/>
        <w:ind w:firstLine="709" w:left="0"/>
        <w:rPr>
          <w:rFonts w:ascii="Times New Roman" w:hAnsi="Times New Roman"/>
          <w:sz w:val="28"/>
          <w:szCs w:val="28"/>
        </w:rPr>
      </w:pPr>
      <w:r>
        <w:rPr>
          <w:rFonts w:ascii="Times New Roman" w:hAnsi="Times New Roman"/>
          <w:sz w:val="28"/>
          <w:szCs w:val="28"/>
        </w:rPr>
        <w:t xml:space="preserve">проблемы с изменением границ населённых пунктов при включении в состав территории новых земельных участков, пригодных для ИЖС.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Например, в Володарском округе существует проблема с включением новых территорий в границы населенных пунктов (большое количество земель лесного фонда и земель обороны</w:t>
      </w:r>
      <w:r>
        <w:rPr>
          <w:rFonts w:ascii="Times New Roman" w:hAnsi="Times New Roman"/>
          <w:sz w:val="28"/>
          <w:szCs w:val="28"/>
        </w:rPr>
        <w:t xml:space="preserve">, относящихся к федеральной собственности). Сформированные в конце 2024 года земельные участки для ведения ЛПХ предоставлены многодетным семьям в 2025-2026 годах после завершения работ по очистке земельных участков от древесно-кустарниковой растительности.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Балахнинском округе значительное количество земель лесного фонда, относящихся к федеральной собственности, а часть свободных земельных участков, планируемых для </w:t>
      </w:r>
      <w:r>
        <w:rPr>
          <w:rFonts w:ascii="Times New Roman" w:hAnsi="Times New Roman"/>
          <w:spacing w:val="-2"/>
          <w:sz w:val="28"/>
          <w:szCs w:val="28"/>
        </w:rPr>
        <w:t xml:space="preserve">предоставления многодетным семьям, попала в зону затопления или подтопления</w:t>
      </w:r>
      <w:r>
        <w:rPr>
          <w:rFonts w:ascii="Times New Roman" w:hAnsi="Times New Roman"/>
          <w:sz w:val="28"/>
          <w:szCs w:val="28"/>
        </w:rPr>
        <w:t xml:space="preserve"> 1-процентным паводком, что затормозило процесс предоставления земельных участков.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У администрации </w:t>
      </w:r>
      <w:r>
        <w:rPr>
          <w:rFonts w:ascii="Times New Roman" w:hAnsi="Times New Roman"/>
          <w:sz w:val="28"/>
          <w:szCs w:val="28"/>
        </w:rPr>
        <w:t xml:space="preserve">г.Нижнего</w:t>
      </w:r>
      <w:r>
        <w:rPr>
          <w:rFonts w:ascii="Times New Roman" w:hAnsi="Times New Roman"/>
          <w:sz w:val="28"/>
          <w:szCs w:val="28"/>
        </w:rPr>
        <w:t xml:space="preserve"> Новгорода отсутствуют свободные земельные участки в граница</w:t>
      </w:r>
      <w:r>
        <w:rPr>
          <w:rFonts w:ascii="Times New Roman" w:hAnsi="Times New Roman"/>
          <w:sz w:val="28"/>
          <w:szCs w:val="28"/>
        </w:rPr>
        <w:t xml:space="preserve">х города, в связи с чем ведется поиск земельных участков на территориях соседних муниципальных образований. В связи с объединением муниципальных образований «Кстовский муниципальный округ» и «город Нижний Новгород» в 2025 году, с 2026 года будет проведено </w:t>
      </w:r>
      <w:r>
        <w:rPr>
          <w:rFonts w:ascii="Times New Roman" w:hAnsi="Times New Roman"/>
          <w:sz w:val="28"/>
          <w:szCs w:val="28"/>
        </w:rPr>
        <w:t xml:space="preserve">объедиение</w:t>
      </w:r>
      <w:r>
        <w:rPr>
          <w:rFonts w:ascii="Times New Roman" w:hAnsi="Times New Roman"/>
          <w:sz w:val="28"/>
          <w:szCs w:val="28"/>
        </w:rPr>
        <w:t xml:space="preserve"> существующих очередей многодетных семей, после чего администрация </w:t>
      </w:r>
      <w:r>
        <w:rPr>
          <w:rFonts w:ascii="Times New Roman" w:hAnsi="Times New Roman"/>
          <w:sz w:val="28"/>
          <w:szCs w:val="28"/>
        </w:rPr>
        <w:t xml:space="preserve">г.Нижнего</w:t>
      </w:r>
      <w:r>
        <w:rPr>
          <w:rFonts w:ascii="Times New Roman" w:hAnsi="Times New Roman"/>
          <w:sz w:val="28"/>
          <w:szCs w:val="28"/>
        </w:rPr>
        <w:t xml:space="preserve"> Новгорода начнет формирование новых массивов земель с целью предоставления многодетным семьям.</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Проблемы с предоставлением земельных участков многодетным семьям в </w:t>
      </w:r>
      <w:r>
        <w:rPr>
          <w:rFonts w:ascii="Times New Roman" w:hAnsi="Times New Roman"/>
          <w:sz w:val="28"/>
          <w:szCs w:val="28"/>
        </w:rPr>
        <w:t xml:space="preserve">г.Саров</w:t>
      </w:r>
      <w:r>
        <w:rPr>
          <w:rFonts w:ascii="Times New Roman" w:hAnsi="Times New Roman"/>
          <w:sz w:val="28"/>
          <w:szCs w:val="28"/>
        </w:rPr>
        <w:t xml:space="preserve"> связаны как с формированием новых земельных участков для ИЖС на ограниченной территории, так и нежеланием многодетных семей получать земельные участки на территории соседнего Дивеевского округа.</w:t>
      </w:r>
      <w:r>
        <w:rPr>
          <w:rFonts w:ascii="Times New Roman" w:hAnsi="Times New Roman"/>
          <w:sz w:val="28"/>
          <w:szCs w:val="28"/>
        </w:rPr>
      </w:r>
    </w:p>
    <w:p>
      <w:pPr>
        <w:pBdr/>
        <w:spacing/>
        <w:ind/>
        <w:jc w:val="left"/>
        <w:rPr>
          <w:rFonts w:ascii="Times New Roman" w:hAnsi="Times New Roman"/>
          <w:spacing w:val="-2"/>
          <w:sz w:val="28"/>
          <w:szCs w:val="28"/>
          <w:highlight w:val="yellow"/>
        </w:rPr>
      </w:pPr>
      <w:r>
        <w:rPr>
          <w:rFonts w:ascii="Times New Roman" w:hAnsi="Times New Roman"/>
          <w:spacing w:val="-2"/>
          <w:sz w:val="28"/>
          <w:szCs w:val="28"/>
          <w:highlight w:val="yellow"/>
        </w:rPr>
      </w:r>
      <w:r>
        <w:rPr>
          <w:rFonts w:ascii="Times New Roman" w:hAnsi="Times New Roman"/>
          <w:spacing w:val="-2"/>
          <w:sz w:val="28"/>
          <w:szCs w:val="28"/>
          <w:highlight w:val="yellow"/>
        </w:rPr>
      </w:r>
    </w:p>
    <w:p>
      <w:pPr>
        <w:numPr>
          <w:ilvl w:val="2"/>
          <w:numId w:val="2"/>
        </w:numPr>
        <w:pBdr/>
        <w:spacing/>
        <w:ind w:firstLine="0" w:left="0"/>
        <w:jc w:val="center"/>
        <w:rPr>
          <w:rFonts w:ascii="Times New Roman" w:hAnsi="Times New Roman"/>
          <w:b/>
          <w:sz w:val="28"/>
          <w:szCs w:val="28"/>
        </w:rPr>
      </w:pPr>
      <w:r>
        <w:rPr>
          <w:rFonts w:ascii="Times New Roman" w:hAnsi="Times New Roman"/>
          <w:b/>
          <w:sz w:val="28"/>
          <w:szCs w:val="28"/>
        </w:rPr>
        <w:t xml:space="preserve">Предоставление земельных участков органами государственной власти Нижегородской области</w:t>
      </w:r>
      <w:r>
        <w:rPr>
          <w:rFonts w:ascii="Times New Roman" w:hAnsi="Times New Roman"/>
          <w:b/>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rPr>
          <w:rFonts w:ascii="Times New Roman" w:hAnsi="Times New Roman"/>
          <w:sz w:val="28"/>
          <w:szCs w:val="28"/>
        </w:rPr>
      </w:pPr>
      <w:r>
        <w:rPr>
          <w:rFonts w:ascii="Times New Roman" w:hAnsi="Times New Roman"/>
          <w:sz w:val="28"/>
          <w:szCs w:val="28"/>
        </w:rPr>
        <w:t xml:space="preserve">В министерство по состоянию на 01.01.2026 поступило 3 736 заявлений от многодетных семей о предоставлении земельного участка, из них:</w:t>
      </w:r>
      <w:r>
        <w:rPr>
          <w:rFonts w:ascii="Times New Roman" w:hAnsi="Times New Roman"/>
          <w:sz w:val="28"/>
          <w:szCs w:val="28"/>
        </w:rPr>
      </w:r>
    </w:p>
    <w:p>
      <w:pPr>
        <w:numPr>
          <w:ilvl w:val="0"/>
          <w:numId w:val="6"/>
        </w:numPr>
        <w:pBdr/>
        <w:spacing/>
        <w:ind w:firstLine="709" w:left="0"/>
        <w:rPr>
          <w:rFonts w:ascii="Times New Roman" w:hAnsi="Times New Roman"/>
          <w:sz w:val="28"/>
          <w:szCs w:val="28"/>
        </w:rPr>
      </w:pPr>
      <w:r>
        <w:rPr>
          <w:rFonts w:ascii="Times New Roman" w:hAnsi="Times New Roman"/>
          <w:sz w:val="28"/>
          <w:szCs w:val="28"/>
        </w:rPr>
        <w:t xml:space="preserve">отказано в постановке на учет или сняты</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с учёта по различным основаниям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- 536</w:t>
      </w:r>
      <w:r>
        <w:rPr>
          <w:rFonts w:ascii="Times New Roman" w:hAnsi="Times New Roman"/>
          <w:sz w:val="28"/>
          <w:szCs w:val="28"/>
        </w:rPr>
      </w:r>
    </w:p>
    <w:p>
      <w:pPr>
        <w:numPr>
          <w:ilvl w:val="0"/>
          <w:numId w:val="6"/>
        </w:numPr>
        <w:pBdr/>
        <w:spacing/>
        <w:ind w:firstLine="709" w:left="0"/>
        <w:rPr>
          <w:rFonts w:ascii="Times New Roman" w:hAnsi="Times New Roman"/>
          <w:sz w:val="28"/>
          <w:szCs w:val="28"/>
        </w:rPr>
      </w:pPr>
      <w:r>
        <w:rPr>
          <w:rFonts w:ascii="Times New Roman" w:hAnsi="Times New Roman"/>
          <w:sz w:val="28"/>
          <w:szCs w:val="28"/>
        </w:rPr>
        <w:t xml:space="preserve">требуется обеспечить (состоят на учёте)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- 1 334</w:t>
      </w:r>
      <w:r>
        <w:rPr>
          <w:rFonts w:ascii="Times New Roman" w:hAnsi="Times New Roman"/>
          <w:sz w:val="28"/>
          <w:szCs w:val="28"/>
        </w:rPr>
      </w:r>
    </w:p>
    <w:p>
      <w:pPr>
        <w:numPr>
          <w:ilvl w:val="0"/>
          <w:numId w:val="6"/>
        </w:numPr>
        <w:pBdr/>
        <w:spacing/>
        <w:ind w:firstLine="709" w:left="0"/>
        <w:rPr>
          <w:rFonts w:ascii="Times New Roman" w:hAnsi="Times New Roman"/>
          <w:sz w:val="28"/>
          <w:szCs w:val="28"/>
        </w:rPr>
      </w:pPr>
      <w:r>
        <w:rPr>
          <w:rFonts w:ascii="Times New Roman" w:hAnsi="Times New Roman"/>
          <w:sz w:val="28"/>
          <w:szCs w:val="28"/>
        </w:rPr>
        <w:t xml:space="preserve">сняты с учета после получения сертификата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на улучшение жилищных условий взамен участка</w:t>
      </w:r>
      <w:r>
        <w:rPr>
          <w:rFonts w:ascii="Times New Roman" w:hAnsi="Times New Roman"/>
          <w:sz w:val="28"/>
          <w:szCs w:val="28"/>
        </w:rPr>
        <w:tab/>
      </w:r>
      <w:r>
        <w:rPr>
          <w:rFonts w:ascii="Times New Roman" w:hAnsi="Times New Roman"/>
          <w:sz w:val="28"/>
          <w:szCs w:val="28"/>
        </w:rPr>
        <w:tab/>
        <w:t xml:space="preserve">- 329</w:t>
      </w:r>
      <w:r>
        <w:rPr>
          <w:rFonts w:ascii="Times New Roman" w:hAnsi="Times New Roman"/>
          <w:sz w:val="28"/>
          <w:szCs w:val="28"/>
        </w:rPr>
      </w:r>
    </w:p>
    <w:p>
      <w:pPr>
        <w:numPr>
          <w:ilvl w:val="0"/>
          <w:numId w:val="6"/>
        </w:numPr>
        <w:pBdr/>
        <w:spacing/>
        <w:ind w:firstLine="709" w:left="0"/>
        <w:rPr>
          <w:rFonts w:ascii="Times New Roman" w:hAnsi="Times New Roman"/>
          <w:sz w:val="28"/>
          <w:szCs w:val="28"/>
        </w:rPr>
      </w:pPr>
      <w:r>
        <w:rPr>
          <w:rFonts w:ascii="Times New Roman" w:hAnsi="Times New Roman"/>
          <w:sz w:val="28"/>
          <w:szCs w:val="28"/>
        </w:rPr>
        <w:t xml:space="preserve">предоставлено земельных участков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- 1 537</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конце декабря 2025 года предоставлены 85 земельных участков у </w:t>
      </w:r>
      <w:r>
        <w:rPr>
          <w:rFonts w:ascii="Times New Roman" w:hAnsi="Times New Roman"/>
          <w:sz w:val="28"/>
          <w:szCs w:val="28"/>
        </w:rPr>
        <w:t xml:space="preserve">д.Охотино</w:t>
      </w:r>
      <w:r>
        <w:rPr>
          <w:rFonts w:ascii="Times New Roman" w:hAnsi="Times New Roman"/>
          <w:sz w:val="28"/>
          <w:szCs w:val="28"/>
        </w:rPr>
        <w:t xml:space="preserve"> Богородского муниципального округа (вид разрешенного использования - для ведения ЛПХ).</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Продолжилось предоставление земельных участков дл</w:t>
      </w:r>
      <w:r>
        <w:rPr>
          <w:rFonts w:ascii="Times New Roman" w:hAnsi="Times New Roman"/>
          <w:sz w:val="28"/>
          <w:szCs w:val="28"/>
        </w:rPr>
        <w:t xml:space="preserve">я ИЖС на площадке у </w:t>
      </w:r>
      <w:r>
        <w:rPr>
          <w:rFonts w:ascii="Times New Roman" w:hAnsi="Times New Roman"/>
          <w:sz w:val="28"/>
          <w:szCs w:val="28"/>
        </w:rPr>
        <w:t xml:space="preserve">д.Оманово</w:t>
      </w:r>
      <w:r>
        <w:rPr>
          <w:rFonts w:ascii="Times New Roman" w:hAnsi="Times New Roman"/>
          <w:sz w:val="28"/>
          <w:szCs w:val="28"/>
        </w:rPr>
        <w:t xml:space="preserve"> </w:t>
      </w:r>
      <w:r>
        <w:rPr>
          <w:rFonts w:ascii="Times New Roman" w:hAnsi="Times New Roman"/>
          <w:sz w:val="28"/>
          <w:szCs w:val="28"/>
        </w:rPr>
        <w:t xml:space="preserve">г.о.г.Бор</w:t>
      </w:r>
      <w:r>
        <w:rPr>
          <w:rFonts w:ascii="Times New Roman" w:hAnsi="Times New Roman"/>
          <w:sz w:val="28"/>
          <w:szCs w:val="28"/>
        </w:rPr>
        <w:t xml:space="preserve">; на участках ведется строительство инженерной и дорожной инфраструктуры. В течение года министерством проведены 5 жеребьевок, многодетным семьям предоставлены в собственность бесплатно 160 земельных участков для ИЖС.</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Работа по предоставлению земельных участков будет продолжена.</w:t>
      </w:r>
      <w:r>
        <w:rPr>
          <w:rFonts w:ascii="Times New Roman" w:hAnsi="Times New Roman"/>
          <w:sz w:val="28"/>
          <w:szCs w:val="28"/>
        </w:rPr>
      </w:r>
    </w:p>
    <w:p>
      <w:pPr>
        <w:pBdr/>
        <w:spacing/>
        <w:ind w:firstLine="0"/>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numPr>
          <w:ilvl w:val="2"/>
          <w:numId w:val="2"/>
        </w:numPr>
        <w:pBdr/>
        <w:spacing/>
        <w:ind w:firstLine="0" w:left="0"/>
        <w:jc w:val="center"/>
        <w:rPr>
          <w:rFonts w:ascii="Times New Roman" w:hAnsi="Times New Roman"/>
          <w:b/>
          <w:spacing w:val="-2"/>
          <w:sz w:val="28"/>
          <w:szCs w:val="28"/>
        </w:rPr>
      </w:pPr>
      <w:r>
        <w:rPr>
          <w:rFonts w:ascii="Times New Roman" w:hAnsi="Times New Roman"/>
          <w:b/>
          <w:spacing w:val="-2"/>
          <w:sz w:val="28"/>
          <w:szCs w:val="28"/>
        </w:rPr>
        <w:t xml:space="preserve">Предоставление сертификатов на улучшение жилищных условий взамен предоставления земельных участков для ИЖС</w:t>
      </w:r>
      <w:r>
        <w:rPr>
          <w:rFonts w:ascii="Times New Roman" w:hAnsi="Times New Roman"/>
          <w:b/>
          <w:spacing w:val="-2"/>
          <w:sz w:val="28"/>
          <w:szCs w:val="28"/>
        </w:rPr>
      </w:r>
    </w:p>
    <w:p>
      <w:pPr>
        <w:pBdr/>
        <w:spacing/>
        <w:ind w:left="1058"/>
        <w:rPr>
          <w:rFonts w:ascii="Times New Roman" w:hAnsi="Times New Roman"/>
          <w:spacing w:val="-2"/>
          <w:sz w:val="28"/>
          <w:szCs w:val="28"/>
          <w:highlight w:val="yellow"/>
        </w:rPr>
      </w:pPr>
      <w:r>
        <w:rPr>
          <w:rFonts w:ascii="Times New Roman" w:hAnsi="Times New Roman"/>
          <w:spacing w:val="-2"/>
          <w:sz w:val="28"/>
          <w:szCs w:val="28"/>
          <w:highlight w:val="yellow"/>
        </w:rPr>
      </w:r>
      <w:r>
        <w:rPr>
          <w:rFonts w:ascii="Times New Roman" w:hAnsi="Times New Roman"/>
          <w:spacing w:val="-2"/>
          <w:sz w:val="28"/>
          <w:szCs w:val="28"/>
          <w:highlight w:val="yellow"/>
        </w:rPr>
      </w:r>
    </w:p>
    <w:p>
      <w:pPr>
        <w:pBdr/>
        <w:spacing/>
        <w:ind/>
        <w:rPr>
          <w:rFonts w:ascii="Times New Roman" w:hAnsi="Times New Roman"/>
          <w:sz w:val="28"/>
          <w:szCs w:val="28"/>
        </w:rPr>
      </w:pPr>
      <w:r>
        <w:rPr>
          <w:rFonts w:ascii="Times New Roman" w:hAnsi="Times New Roman"/>
          <w:sz w:val="28"/>
          <w:szCs w:val="28"/>
        </w:rPr>
        <w:t xml:space="preserve">В соответствии с поручением Губернатора Нижегородской области принят закон Нижегородской области от 02.04.2020 №26-З «О дополнительных мерах государственной поддержки многодетным семьям на территории Нижегородской области и</w:t>
      </w:r>
      <w:r>
        <w:rPr>
          <w:rFonts w:ascii="Times New Roman" w:hAnsi="Times New Roman"/>
          <w:sz w:val="28"/>
          <w:szCs w:val="28"/>
        </w:rPr>
        <w:t xml:space="preserve"> о внесении изменений в отдельные законы Нижегородской области», предусматривающий введение сертификатов на улучшение жилищных условий для многодетных семей вместо предоставления земельного участка для ИЖС (далее – Сертификат) по выбору многодетной семьи.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Указанная мера поддержки оказалась очень востребованной среди многодетных семей. За время реализации указанного закона в министерство поступили 2 977 заявлений от многодетных семей, из них:</w:t>
      </w:r>
      <w:r>
        <w:rPr>
          <w:rFonts w:ascii="Times New Roman" w:hAnsi="Times New Roman"/>
          <w:sz w:val="28"/>
          <w:szCs w:val="28"/>
        </w:rPr>
      </w:r>
    </w:p>
    <w:p>
      <w:pPr>
        <w:numPr>
          <w:ilvl w:val="0"/>
          <w:numId w:val="7"/>
        </w:numPr>
        <w:pBdr/>
        <w:spacing/>
        <w:ind/>
        <w:rPr>
          <w:rFonts w:ascii="Times New Roman" w:hAnsi="Times New Roman"/>
          <w:sz w:val="28"/>
          <w:szCs w:val="28"/>
        </w:rPr>
      </w:pPr>
      <w:r>
        <w:rPr>
          <w:rFonts w:ascii="Times New Roman" w:hAnsi="Times New Roman"/>
          <w:sz w:val="28"/>
          <w:szCs w:val="28"/>
        </w:rPr>
        <w:t xml:space="preserve">отказано в постановке на учет или сняты </w:t>
      </w:r>
      <w:r>
        <w:rPr>
          <w:rFonts w:ascii="Times New Roman" w:hAnsi="Times New Roman"/>
          <w:sz w:val="28"/>
          <w:szCs w:val="28"/>
        </w:rPr>
      </w:r>
    </w:p>
    <w:p>
      <w:pPr>
        <w:pBdr/>
        <w:spacing/>
        <w:ind w:firstLine="0" w:left="709"/>
        <w:rPr>
          <w:rFonts w:ascii="Times New Roman" w:hAnsi="Times New Roman"/>
          <w:sz w:val="28"/>
          <w:szCs w:val="28"/>
        </w:rPr>
      </w:pPr>
      <w:r>
        <w:rPr>
          <w:rFonts w:ascii="Times New Roman" w:hAnsi="Times New Roman"/>
          <w:sz w:val="28"/>
          <w:szCs w:val="28"/>
        </w:rPr>
        <w:t xml:space="preserve">с учёта по различным основаниям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426 семей;</w:t>
      </w:r>
      <w:r>
        <w:rPr>
          <w:rFonts w:ascii="Times New Roman" w:hAnsi="Times New Roman"/>
          <w:sz w:val="28"/>
          <w:szCs w:val="28"/>
        </w:rPr>
      </w:r>
    </w:p>
    <w:p>
      <w:pPr>
        <w:numPr>
          <w:ilvl w:val="0"/>
          <w:numId w:val="7"/>
        </w:numPr>
        <w:pBdr/>
        <w:spacing/>
        <w:ind/>
        <w:rPr>
          <w:rFonts w:ascii="Times New Roman" w:hAnsi="Times New Roman"/>
          <w:sz w:val="28"/>
          <w:szCs w:val="28"/>
        </w:rPr>
      </w:pPr>
      <w:r>
        <w:rPr>
          <w:rFonts w:ascii="Times New Roman" w:hAnsi="Times New Roman"/>
          <w:sz w:val="28"/>
          <w:szCs w:val="28"/>
        </w:rPr>
        <w:t xml:space="preserve">ожидают получение Сертификата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620 семьи;</w:t>
      </w:r>
      <w:r>
        <w:rPr>
          <w:rFonts w:ascii="Times New Roman" w:hAnsi="Times New Roman"/>
          <w:sz w:val="28"/>
          <w:szCs w:val="28"/>
        </w:rPr>
      </w:r>
    </w:p>
    <w:p>
      <w:pPr>
        <w:numPr>
          <w:ilvl w:val="0"/>
          <w:numId w:val="7"/>
        </w:numPr>
        <w:pBdr/>
        <w:spacing/>
        <w:ind/>
        <w:rPr>
          <w:rFonts w:ascii="Times New Roman" w:hAnsi="Times New Roman"/>
          <w:sz w:val="28"/>
          <w:szCs w:val="28"/>
        </w:rPr>
      </w:pPr>
      <w:r>
        <w:rPr>
          <w:rFonts w:ascii="Times New Roman" w:hAnsi="Times New Roman"/>
          <w:sz w:val="28"/>
          <w:szCs w:val="28"/>
        </w:rPr>
        <w:t xml:space="preserve">получили Сертификат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1 931 семья.</w:t>
      </w:r>
      <w:r>
        <w:rPr>
          <w:rFonts w:ascii="Times New Roman" w:hAnsi="Times New Roman"/>
          <w:sz w:val="28"/>
          <w:szCs w:val="28"/>
        </w:rPr>
      </w:r>
    </w:p>
    <w:p>
      <w:pPr>
        <w:pBdr/>
        <w:spacing/>
        <w:ind w:firstLine="720"/>
        <w:rPr>
          <w:rFonts w:ascii="Times New Roman" w:hAnsi="Times New Roman"/>
          <w:sz w:val="28"/>
          <w:szCs w:val="28"/>
        </w:rPr>
      </w:pPr>
      <w:r>
        <w:rPr>
          <w:rFonts w:ascii="Times New Roman" w:hAnsi="Times New Roman"/>
          <w:sz w:val="28"/>
          <w:szCs w:val="28"/>
        </w:rPr>
        <w:t xml:space="preserve">Работа по предоставлению Сертификатов будет продолжена.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outlineLvl w:val="0"/>
        <w:rPr>
          <w:rFonts w:ascii="Times New Roman" w:hAnsi="Times New Roman"/>
          <w:sz w:val="28"/>
          <w:szCs w:val="28"/>
        </w:rPr>
      </w:pPr>
      <w:r>
        <w:rPr>
          <w:rFonts w:ascii="Times New Roman" w:hAnsi="Times New Roman"/>
          <w:b/>
          <w:sz w:val="28"/>
          <w:szCs w:val="28"/>
        </w:rPr>
        <w:t xml:space="preserve">3.3. Обеспечение жильем детей-сирот и детей, оставшихся без попечения родителей</w:t>
      </w:r>
      <w:r>
        <w:rPr>
          <w:rFonts w:ascii="Times New Roman" w:hAnsi="Times New Roman"/>
          <w:sz w:val="28"/>
          <w:szCs w:val="28"/>
        </w:rPr>
      </w:r>
    </w:p>
    <w:p>
      <w:pPr>
        <w:pBdr/>
        <w:spacing/>
        <w:ind/>
        <w:jc w:val="center"/>
        <w:outlineLvl w:val="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1014"/>
        <w:pBdr/>
        <w:spacing w:line="240" w:lineRule="auto"/>
        <w:ind/>
        <w:rPr>
          <w:rFonts w:ascii="Times New Roman" w:hAnsi="Times New Roman"/>
          <w:sz w:val="28"/>
          <w:szCs w:val="28"/>
        </w:rPr>
      </w:pPr>
      <w:r>
        <w:rPr>
          <w:rFonts w:ascii="Times New Roman" w:hAnsi="Times New Roman" w:eastAsia="Times New Roman"/>
          <w:sz w:val="28"/>
          <w:szCs w:val="28"/>
          <w:lang w:eastAsia="ru-RU"/>
        </w:rPr>
        <w:t xml:space="preserve">Меры государственной и социальной поддержки детей-сирот по вопросам обеспечения жилыми помещениями установлены Законом Нижегородской области от 10 декабря 2004 г. № 147-З «О мерах социальной поддержки детей-сирот и детей, остав</w:t>
      </w:r>
      <w:r>
        <w:rPr>
          <w:rFonts w:ascii="Times New Roman" w:hAnsi="Times New Roman" w:eastAsia="Times New Roman"/>
          <w:sz w:val="28"/>
          <w:szCs w:val="28"/>
          <w:lang w:eastAsia="ru-RU"/>
        </w:rPr>
        <w:t xml:space="preserve">шихся без попечения родителей, а также лиц из числа детей-сирот и детей, оставшихся без попечения родителей, на территории Нижегородской области» и Законом Нижегородской области от 7 сентября 2007 года № 123-З «О жилищной политике в Нижегородской области».</w:t>
      </w:r>
      <w:r>
        <w:rPr>
          <w:rFonts w:ascii="Times New Roman" w:hAnsi="Times New Roman"/>
          <w:sz w:val="28"/>
          <w:szCs w:val="28"/>
        </w:rPr>
      </w:r>
    </w:p>
    <w:p>
      <w:pPr>
        <w:pStyle w:val="1014"/>
        <w:pBdr/>
        <w:spacing w:line="240" w:lineRule="auto"/>
        <w:ind/>
        <w:rPr>
          <w:rFonts w:ascii="Times New Roman" w:hAnsi="Times New Roman"/>
          <w:sz w:val="28"/>
          <w:szCs w:val="28"/>
        </w:rPr>
      </w:pPr>
      <w:r>
        <w:rPr>
          <w:rFonts w:ascii="Times New Roman" w:hAnsi="Times New Roman" w:eastAsia="Times New Roman"/>
          <w:sz w:val="28"/>
          <w:szCs w:val="28"/>
          <w:lang w:eastAsia="ru-RU"/>
        </w:rPr>
        <w:t xml:space="preserve">Реализация мероприятий по обеспечению жильем детей-сирот осуществляется в соответствии с региональным проектом «Реализация жилищных прав детей-сирот и детей, оставшихся без по</w:t>
      </w:r>
      <w:r>
        <w:rPr>
          <w:rFonts w:ascii="Times New Roman" w:hAnsi="Times New Roman" w:eastAsia="Times New Roman"/>
          <w:sz w:val="28"/>
          <w:szCs w:val="28"/>
          <w:lang w:eastAsia="ru-RU"/>
        </w:rPr>
        <w:t xml:space="preserve">печения родителей, лиц из числа детей-сирот и детей, оставшихся без попечения родителей», утвержденным приказом министерства социальной политики Нижегородской области от 27 декабря 2023 г. № 1223, в пределах бюджетных ассигнований, выделенных на эти цели. </w:t>
      </w:r>
      <w:r>
        <w:rPr>
          <w:rFonts w:ascii="Times New Roman" w:hAnsi="Times New Roman"/>
          <w:sz w:val="28"/>
          <w:szCs w:val="28"/>
        </w:rPr>
      </w:r>
    </w:p>
    <w:p>
      <w:pPr>
        <w:pBdr>
          <w:bottom w:val="single" w:color="ffffff" w:sz="4" w:space="28"/>
        </w:pBdr>
        <w:spacing/>
        <w:ind/>
        <w:rPr>
          <w:rFonts w:ascii="Times New Roman" w:hAnsi="Times New Roman"/>
          <w:sz w:val="28"/>
          <w:szCs w:val="28"/>
          <w:shd w:val="clear" w:color="auto" w:fill="ffffff"/>
        </w:rPr>
      </w:pPr>
      <w:r>
        <w:rPr>
          <w:rFonts w:ascii="Times New Roman" w:hAnsi="Times New Roman"/>
          <w:sz w:val="28"/>
          <w:szCs w:val="28"/>
          <w:shd w:val="clear" w:color="auto" w:fill="ffffff"/>
        </w:rPr>
        <w:t xml:space="preserve">Общее число детей-сирот, включенных в список детей-сирот, подлежащих обеспечению жилыми помещениями на территории Нижегородской области, по состоянию:</w:t>
      </w:r>
      <w:r>
        <w:rPr>
          <w:rFonts w:ascii="Times New Roman" w:hAnsi="Times New Roman"/>
          <w:sz w:val="28"/>
          <w:szCs w:val="28"/>
          <w:shd w:val="clear" w:color="auto" w:fill="ffffff"/>
        </w:rPr>
      </w:r>
    </w:p>
    <w:p>
      <w:pPr>
        <w:pBdr>
          <w:bottom w:val="single" w:color="ffffff" w:sz="4" w:space="28"/>
        </w:pBdr>
        <w:spacing/>
        <w:ind/>
        <w:rPr>
          <w:rFonts w:ascii="Times New Roman" w:hAnsi="Times New Roman"/>
          <w:sz w:val="28"/>
          <w:szCs w:val="28"/>
          <w:shd w:val="clear" w:color="auto" w:fill="ffffff"/>
        </w:rPr>
      </w:pPr>
      <w:r>
        <w:rPr>
          <w:rFonts w:ascii="Times New Roman" w:hAnsi="Times New Roman"/>
          <w:sz w:val="28"/>
          <w:szCs w:val="28"/>
          <w:shd w:val="clear" w:color="auto" w:fill="ffffff"/>
        </w:rPr>
        <w:t xml:space="preserve">- на 1 января 2025 г. – 4 769 человек, </w:t>
      </w:r>
      <w:r>
        <w:rPr>
          <w:rFonts w:ascii="Times New Roman" w:hAnsi="Times New Roman"/>
          <w:sz w:val="28"/>
          <w:szCs w:val="28"/>
          <w:shd w:val="clear" w:color="auto" w:fill="ffffff"/>
        </w:rPr>
      </w:r>
    </w:p>
    <w:p>
      <w:pPr>
        <w:pBdr>
          <w:bottom w:val="single" w:color="ffffff" w:sz="4" w:space="28"/>
        </w:pBdr>
        <w:spacing/>
        <w:ind w:firstLine="708"/>
        <w:rPr>
          <w:rFonts w:ascii="Times New Roman" w:hAnsi="Times New Roman"/>
          <w:sz w:val="28"/>
          <w:szCs w:val="28"/>
          <w:shd w:val="clear" w:color="auto" w:fill="ffffff"/>
        </w:rPr>
      </w:pPr>
      <w:r>
        <w:rPr>
          <w:rFonts w:ascii="Times New Roman" w:hAnsi="Times New Roman"/>
          <w:sz w:val="28"/>
          <w:szCs w:val="28"/>
          <w:shd w:val="clear" w:color="auto" w:fill="ffffff"/>
        </w:rPr>
        <w:t xml:space="preserve">- на 1 января 2026 г. – 4 701 человек, в том числе право на получение жилья у которых наступило, но не реализовано по состоянию:</w:t>
      </w:r>
      <w:r>
        <w:rPr>
          <w:rFonts w:ascii="Times New Roman" w:hAnsi="Times New Roman"/>
          <w:sz w:val="28"/>
          <w:szCs w:val="28"/>
          <w:shd w:val="clear" w:color="auto" w:fill="ffffff"/>
        </w:rPr>
      </w:r>
    </w:p>
    <w:p>
      <w:pPr>
        <w:pBdr>
          <w:bottom w:val="single" w:color="ffffff" w:sz="4" w:space="28"/>
        </w:pBdr>
        <w:spacing/>
        <w:ind w:firstLine="708"/>
        <w:rPr>
          <w:rFonts w:ascii="Times New Roman" w:hAnsi="Times New Roman"/>
          <w:sz w:val="28"/>
          <w:szCs w:val="28"/>
          <w:shd w:val="clear" w:color="auto" w:fill="ffffff"/>
        </w:rPr>
      </w:pPr>
      <w:r>
        <w:rPr>
          <w:rFonts w:ascii="Times New Roman" w:hAnsi="Times New Roman"/>
          <w:sz w:val="28"/>
          <w:szCs w:val="28"/>
          <w:shd w:val="clear" w:color="auto" w:fill="ffffff"/>
        </w:rPr>
        <w:t xml:space="preserve">- на 1 января 2025 г. – 2 854 человека, </w:t>
      </w:r>
      <w:r>
        <w:rPr>
          <w:rFonts w:ascii="Times New Roman" w:hAnsi="Times New Roman"/>
          <w:sz w:val="28"/>
          <w:szCs w:val="28"/>
          <w:shd w:val="clear" w:color="auto" w:fill="ffffff"/>
        </w:rPr>
      </w:r>
    </w:p>
    <w:p>
      <w:pPr>
        <w:pBdr>
          <w:bottom w:val="single" w:color="ffffff" w:sz="4" w:space="28"/>
        </w:pBdr>
        <w:spacing/>
        <w:ind w:firstLine="708"/>
        <w:rPr>
          <w:rFonts w:ascii="Times New Roman" w:hAnsi="Times New Roman"/>
          <w:sz w:val="28"/>
          <w:szCs w:val="28"/>
        </w:rPr>
      </w:pPr>
      <w:r>
        <w:rPr>
          <w:rFonts w:ascii="Times New Roman" w:hAnsi="Times New Roman"/>
          <w:sz w:val="28"/>
          <w:szCs w:val="28"/>
          <w:shd w:val="clear" w:color="auto" w:fill="ffffff"/>
        </w:rPr>
        <w:t xml:space="preserve">- на 1 января 2026 г. – 2 886 человек.</w:t>
      </w:r>
      <w:r>
        <w:rPr>
          <w:rFonts w:ascii="Times New Roman" w:hAnsi="Times New Roman"/>
          <w:sz w:val="28"/>
          <w:szCs w:val="28"/>
        </w:rPr>
      </w:r>
    </w:p>
    <w:p>
      <w:pPr>
        <w:pBdr>
          <w:bottom w:val="single" w:color="ffffff" w:sz="4" w:space="28"/>
        </w:pBdr>
        <w:spacing/>
        <w:ind/>
        <w:rPr>
          <w:rFonts w:ascii="Times New Roman" w:hAnsi="Times New Roman"/>
          <w:sz w:val="28"/>
          <w:szCs w:val="28"/>
        </w:rPr>
      </w:pPr>
      <w:r/>
      <w:bookmarkStart w:id="0" w:name="_Hlk188010309"/>
      <w:r>
        <w:rPr>
          <w:rFonts w:ascii="Times New Roman" w:hAnsi="Times New Roman"/>
          <w:sz w:val="28"/>
          <w:szCs w:val="28"/>
          <w:lang w:eastAsia="en-US"/>
        </w:rPr>
        <w:t xml:space="preserve">Общий объем финансирования 2025 года на приобретение (строительство) жилых помещений для детей-сирот составил 2 486 413,5 тыс. руб., из них: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 за счет федеральных средств 174 808,4 тыс. руб.;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 за счет средств областного бюджета – 2 311 605,1 тыс. руб.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По состоянию на 1 января 2026 г. обеспечено заключение контрактов на поставку 688 жилых помещений (в том числе 178 квартир </w:t>
      </w:r>
      <w:r>
        <w:rPr>
          <w:rFonts w:ascii="Times New Roman" w:hAnsi="Times New Roman"/>
          <w:sz w:val="28"/>
          <w:szCs w:val="28"/>
          <w:lang w:eastAsia="en-US"/>
        </w:rPr>
        <w:br/>
        <w:t xml:space="preserve">в г. Н. Новгород).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Контракты на 688 квартир заключены на весь объем ассигнований: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- 94 жилых помещения с использованием средств федерального бюджета;</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- 594 жилых помещения с использованием средств областного бюджета.</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По состоянию на 1 января 2026 г. на приобретение жилья для детей-сирот израсходовано 2 427 897,9 тыс. руб., в том числе: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- 174 808,4 тыс. руб. средства федерального бюджета (100%);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- 2 253 089,5 тыс. руб. средства областного бюджета (97,5%).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Остаток средств областного бюджета в размере 58 320,7 тыс. руб., выделенны</w:t>
      </w:r>
      <w:r>
        <w:rPr>
          <w:rFonts w:ascii="Times New Roman" w:hAnsi="Times New Roman"/>
          <w:sz w:val="28"/>
          <w:szCs w:val="28"/>
          <w:lang w:eastAsia="en-US"/>
        </w:rPr>
        <w:t xml:space="preserve">х на выполнение указанных мероприятий в 2025 году, планируется реализовать в течении 2026 года после завершения процедур по регистрации права муниципальной собственности на жилые помещения, приобретенные в 2025 году за счет средств выделенных в 2025 году.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Количество детей-сирот, обеспеченных в 2025 году жилыми помещениями – 554 человек, в том числе на основании судебных решений, вступивших в законную силу – 295 человек.</w:t>
      </w:r>
      <w:bookmarkEnd w:id="0"/>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В 2025 году на реализацию меры социальной поддержки в виде предоставления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w:t>
      </w:r>
      <w:r>
        <w:rPr>
          <w:rFonts w:ascii="Times New Roman" w:hAnsi="Times New Roman"/>
          <w:sz w:val="28"/>
          <w:szCs w:val="28"/>
          <w:lang w:eastAsia="en-US"/>
        </w:rPr>
        <w:t xml:space="preserve">зательства заемщика по которому обеспечены ипотекой, в соответствии с пунктом 1 статьи 8.1 Федерального закона «О дополнительных гарантиях по социальной поддержке детей-сирот и детей, оставшихся без попечения родителей» (жилищный сертификат) выделены средс</w:t>
      </w:r>
      <w:r>
        <w:rPr>
          <w:rFonts w:ascii="Times New Roman" w:hAnsi="Times New Roman"/>
          <w:sz w:val="28"/>
          <w:szCs w:val="28"/>
          <w:lang w:eastAsia="en-US"/>
        </w:rPr>
        <w:t xml:space="preserve">тва областного бюджета в размере 313 946,15 руб., из них 306 852,81 тыс. рублей освоены.</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По состоянию на 1 января 2026 г. рассмотрено 123 заявления на жилищный сертификат, из них:</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- 87 лиц из числа детей-сирот получили сертификат (из них 74 лица из числа детей-сирот приобрели в собственность жилое помещение);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- 36 лиц из числа детей-сирот получили отказ.</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lang w:eastAsia="en-US"/>
        </w:rPr>
        <w:t xml:space="preserve">Эффективность освоения бюджетных средств составляет 97,74%.</w:t>
      </w:r>
      <w:r>
        <w:rPr>
          <w:rFonts w:ascii="Times New Roman" w:hAnsi="Times New Roman"/>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t xml:space="preserve">В 2026 году на реализацию данной меры социальной поддержки предусмотрены средства областного бюджета в размере 94 000,0 тыс. рублей, за счет которой смогут улучшить свои жилищные условия 21 лицо из числа детей-сирот.</w:t>
      </w:r>
      <w:r>
        <w:rPr>
          <w:rFonts w:ascii="Times New Roman" w:hAnsi="Times New Roman"/>
          <w:color w:val="000000"/>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t xml:space="preserve">С 28 октября 2025 года началась реализация новой региональной меры поддержки в виде предоставления единовременной денеж</w:t>
      </w:r>
      <w:r>
        <w:rPr>
          <w:rFonts w:ascii="Times New Roman" w:hAnsi="Times New Roman"/>
          <w:color w:val="000000"/>
          <w:sz w:val="28"/>
          <w:szCs w:val="28"/>
        </w:rPr>
        <w:t xml:space="preserve">ной выплаты на приобретение в собственность жилого помещения в соответствии с Законом Нижегородской области от 10 декабря 2004 г. № 147-З «О мерах социальной поддержки детей-сирот и детей, оставшихся без попечения родителей» (далее – региональная выплата).</w:t>
      </w:r>
      <w:r>
        <w:rPr>
          <w:rFonts w:ascii="Times New Roman" w:hAnsi="Times New Roman"/>
          <w:color w:val="000000"/>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t xml:space="preserve">Новая региональная мера содержит более лояльные требования к детям-сиротам, которые претендуют на ее получение в отличие от аналогичной федеральной меры.</w:t>
      </w:r>
      <w:r>
        <w:rPr>
          <w:rFonts w:ascii="Times New Roman" w:hAnsi="Times New Roman"/>
          <w:color w:val="000000"/>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t xml:space="preserve">В 2025 году на реализацию данной меры социальной поддержки выделены средства областного бюджета в размере 109 664,10 тыс. руб., из них 109 519,35 тыс. рублей освоены.</w:t>
      </w:r>
      <w:r>
        <w:rPr>
          <w:rFonts w:ascii="Times New Roman" w:hAnsi="Times New Roman"/>
          <w:color w:val="000000"/>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t xml:space="preserve">По состоянию на 1 января 2026 г. количество лиц из числа детей-сирот, подавших заявление о предоставлении региональной выплаты – 166, из них:</w:t>
      </w:r>
      <w:r>
        <w:rPr>
          <w:rFonts w:ascii="Times New Roman" w:hAnsi="Times New Roman"/>
          <w:color w:val="000000"/>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t xml:space="preserve">- 155 детей-сирот получили заключение об удостоверении права (из них 28 лиц из числа детей-сирот приобрели в собственность жилое помещение);</w:t>
      </w:r>
      <w:r>
        <w:rPr>
          <w:rFonts w:ascii="Times New Roman" w:hAnsi="Times New Roman"/>
          <w:color w:val="000000"/>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t xml:space="preserve">- 11 детей-сирот получили отказ.</w:t>
      </w:r>
      <w:r>
        <w:rPr>
          <w:rFonts w:ascii="Times New Roman" w:hAnsi="Times New Roman"/>
          <w:color w:val="000000"/>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t xml:space="preserve">Эффективность освоения бюджетных средств составляет 99,87%.</w:t>
      </w:r>
      <w:r>
        <w:rPr>
          <w:rFonts w:ascii="Times New Roman" w:hAnsi="Times New Roman"/>
          <w:color w:val="000000"/>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t xml:space="preserve">В 2026 году на реализацию данной меры социальной поддержки предусмотрены средства областного бюджета в размере 530 657,6 тыс. рублей, за счет которой смогут улучшить свои жилищные условия 135 лиц из числа детей-сирот.</w:t>
      </w:r>
      <w:r>
        <w:rPr>
          <w:rFonts w:ascii="Times New Roman" w:hAnsi="Times New Roman"/>
          <w:color w:val="000000"/>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t xml:space="preserve">Исходя их объема финансирования, выделенного в 2026 году финансирования на реализацию данного мероприятия, смогут улучшить жилищные условия 156 человек.</w:t>
      </w:r>
      <w:r>
        <w:rPr>
          <w:rFonts w:ascii="Times New Roman" w:hAnsi="Times New Roman"/>
          <w:color w:val="000000"/>
          <w:sz w:val="28"/>
          <w:szCs w:val="28"/>
        </w:rPr>
      </w:r>
    </w:p>
    <w:p>
      <w:pPr>
        <w:pBdr>
          <w:bottom w:val="single" w:color="ffffff" w:sz="4" w:space="28"/>
        </w:pBdr>
        <w:spacing/>
        <w:ind/>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r>
    </w:p>
    <w:p>
      <w:pPr>
        <w:pBdr>
          <w:bottom w:val="single" w:color="ffffff" w:sz="4" w:space="28"/>
        </w:pBdr>
        <w:spacing/>
        <w:ind/>
        <w:jc w:val="center"/>
        <w:rPr>
          <w:rFonts w:ascii="Times New Roman" w:hAnsi="Times New Roman"/>
          <w:b/>
          <w:sz w:val="28"/>
          <w:szCs w:val="28"/>
          <w:u w:val="single"/>
        </w:rPr>
      </w:pPr>
      <w:r>
        <w:rPr>
          <w:rFonts w:ascii="Times New Roman" w:hAnsi="Times New Roman"/>
          <w:b/>
          <w:sz w:val="28"/>
          <w:szCs w:val="28"/>
          <w:u w:val="single"/>
        </w:rPr>
        <w:t xml:space="preserve">4. Состояние здоровья женщин и детей</w:t>
      </w:r>
      <w:r>
        <w:rPr>
          <w:rFonts w:ascii="Times New Roman" w:hAnsi="Times New Roman"/>
          <w:b/>
          <w:sz w:val="28"/>
          <w:szCs w:val="28"/>
          <w:u w:val="single"/>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4.1. Оценка состояния здоровья женщин и детей</w:t>
      </w:r>
      <w:r>
        <w:rPr>
          <w:rFonts w:ascii="Times New Roman" w:hAnsi="Times New Roman"/>
          <w:b/>
          <w:sz w:val="28"/>
          <w:szCs w:val="28"/>
          <w:highlight w:val="white"/>
        </w:rPr>
      </w:r>
    </w:p>
    <w:p>
      <w:pPr>
        <w:pBdr/>
        <w:tabs>
          <w:tab w:val="left" w:leader="none" w:pos="6735"/>
        </w:tabs>
        <w:spacing/>
        <w:ind/>
        <w:jc w:val="center"/>
        <w:rPr>
          <w:rFonts w:ascii="Times New Roman" w:hAnsi="Times New Roman"/>
          <w:b/>
          <w:sz w:val="28"/>
          <w:szCs w:val="28"/>
        </w:rPr>
      </w:pPr>
      <w:r>
        <w:rPr>
          <w:rFonts w:ascii="Times New Roman" w:hAnsi="Times New Roman"/>
          <w:b/>
          <w:sz w:val="28"/>
          <w:szCs w:val="28"/>
        </w:rPr>
        <w:t xml:space="preserve">4.1.1. Заболеваемость беременных женщин</w:t>
      </w:r>
      <w:r>
        <w:rPr>
          <w:rFonts w:ascii="Times New Roman" w:hAnsi="Times New Roman"/>
          <w:b/>
          <w:sz w:val="28"/>
          <w:szCs w:val="28"/>
        </w:rPr>
      </w:r>
    </w:p>
    <w:p>
      <w:pPr>
        <w:pBdr/>
        <w:tabs>
          <w:tab w:val="left" w:leader="none" w:pos="6735"/>
        </w:tabs>
        <w:spacing/>
        <w:ind/>
        <w:jc w:val="center"/>
        <w:rPr>
          <w:rFonts w:ascii="Times New Roman" w:hAnsi="Times New Roman"/>
          <w:b/>
          <w:i/>
          <w:sz w:val="28"/>
          <w:szCs w:val="28"/>
        </w:rPr>
      </w:pPr>
      <w:r>
        <w:rPr>
          <w:rFonts w:ascii="Times New Roman" w:hAnsi="Times New Roman"/>
          <w:b/>
          <w:i/>
          <w:sz w:val="28"/>
          <w:szCs w:val="28"/>
        </w:rPr>
      </w:r>
      <w:r>
        <w:rPr>
          <w:rFonts w:ascii="Times New Roman" w:hAnsi="Times New Roman"/>
          <w:b/>
          <w:i/>
          <w:sz w:val="28"/>
          <w:szCs w:val="28"/>
        </w:rPr>
      </w:r>
    </w:p>
    <w:p>
      <w:pPr>
        <w:pBdr/>
        <w:spacing/>
        <w:ind/>
        <w:rPr>
          <w:rFonts w:ascii="Times New Roman" w:hAnsi="Times New Roman"/>
          <w:sz w:val="28"/>
          <w:szCs w:val="28"/>
        </w:rPr>
      </w:pPr>
      <w:r>
        <w:rPr>
          <w:rFonts w:ascii="Times New Roman" w:hAnsi="Times New Roman"/>
          <w:sz w:val="28"/>
          <w:szCs w:val="28"/>
        </w:rPr>
        <w:t xml:space="preserve">В 2025 году закончили беременность (из числа состоявших под наблюдением на начало года и поступивших п</w:t>
      </w:r>
      <w:r>
        <w:rPr>
          <w:rFonts w:ascii="Times New Roman" w:hAnsi="Times New Roman"/>
          <w:sz w:val="28"/>
          <w:szCs w:val="28"/>
        </w:rPr>
        <w:t xml:space="preserve">од наблюдение в отчетном году) 16887 женщин, что на 693 меньше, чем в 2024 году и на 1544 меньше, чем в 2023 году. Из них с заболеваниями, осложнениями беременности – 13746 женщин, а с заболеваниями, осложнившими течение родов и послеродовый период – 14682</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2024 году число женщин, у которых зарегистрированы заболевания и патологические состояния, предшествовавшие или возникшие во время беременности, составило 13961 женщину, а с заболеваниями, осложнившими течение родов и послеродовый период – 13737.</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2023 году число женщин, у которых зарегистрированы заболевания и патологические состояния, предшествовавшие или возникшие во время </w:t>
      </w:r>
      <w:r>
        <w:rPr>
          <w:rFonts w:ascii="Times New Roman" w:hAnsi="Times New Roman"/>
          <w:sz w:val="28"/>
          <w:szCs w:val="28"/>
        </w:rPr>
        <w:t xml:space="preserve">беременности, составило 15774 женщина, а с заболеваниями, осложнившими течение родов и послеродовый период – 15 816.</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b/>
          <w:iCs/>
          <w:color w:val="000000"/>
          <w:sz w:val="28"/>
          <w:szCs w:val="28"/>
        </w:rPr>
      </w:pPr>
      <w:r>
        <w:rPr>
          <w:rFonts w:ascii="Times New Roman" w:hAnsi="Times New Roman"/>
          <w:b/>
          <w:iCs/>
          <w:color w:val="000000"/>
          <w:sz w:val="28"/>
          <w:szCs w:val="28"/>
        </w:rPr>
      </w:r>
      <w:r>
        <w:rPr>
          <w:rFonts w:ascii="Times New Roman" w:hAnsi="Times New Roman"/>
          <w:b/>
          <w:iCs/>
          <w:color w:val="000000"/>
          <w:sz w:val="28"/>
          <w:szCs w:val="28"/>
        </w:rPr>
      </w:r>
    </w:p>
    <w:p>
      <w:pPr>
        <w:pBdr/>
        <w:spacing/>
        <w:ind/>
        <w:jc w:val="center"/>
        <w:rPr>
          <w:rFonts w:ascii="Times New Roman" w:hAnsi="Times New Roman"/>
          <w:b/>
          <w:iCs/>
          <w:color w:val="000000"/>
          <w:sz w:val="28"/>
          <w:szCs w:val="28"/>
        </w:rPr>
      </w:pPr>
      <w:r>
        <w:rPr>
          <w:rFonts w:ascii="Times New Roman" w:hAnsi="Times New Roman"/>
          <w:b/>
          <w:iCs/>
          <w:color w:val="000000"/>
          <w:sz w:val="28"/>
          <w:szCs w:val="28"/>
        </w:rPr>
      </w:r>
      <w:r>
        <w:rPr>
          <w:rFonts w:ascii="Times New Roman" w:hAnsi="Times New Roman"/>
          <w:b/>
          <w:iCs/>
          <w:color w:val="000000"/>
          <w:sz w:val="28"/>
          <w:szCs w:val="28"/>
        </w:rPr>
      </w:r>
    </w:p>
    <w:p>
      <w:pPr>
        <w:pBdr/>
        <w:spacing/>
        <w:ind/>
        <w:jc w:val="center"/>
        <w:rPr>
          <w:rFonts w:ascii="Times New Roman" w:hAnsi="Times New Roman"/>
          <w:b/>
          <w:iCs/>
          <w:color w:val="000000"/>
          <w:sz w:val="28"/>
          <w:szCs w:val="28"/>
        </w:rPr>
      </w:pPr>
      <w:r>
        <w:rPr>
          <w:rFonts w:ascii="Times New Roman" w:hAnsi="Times New Roman"/>
          <w:b/>
          <w:iCs/>
          <w:color w:val="000000"/>
          <w:sz w:val="28"/>
          <w:szCs w:val="28"/>
        </w:rPr>
        <w:t xml:space="preserve">Структура заболеваний, осложнивших беременность</w:t>
      </w:r>
      <w:r>
        <w:rPr>
          <w:rFonts w:ascii="Times New Roman" w:hAnsi="Times New Roman"/>
          <w:b/>
          <w:iCs/>
          <w:color w:val="000000"/>
          <w:sz w:val="28"/>
          <w:szCs w:val="28"/>
        </w:rPr>
      </w:r>
    </w:p>
    <w:p>
      <w:pPr>
        <w:pBdr/>
        <w:spacing/>
        <w:ind/>
        <w:rPr>
          <w:rFonts w:ascii="Times New Roman" w:hAnsi="Times New Roman"/>
          <w:b/>
          <w:iCs/>
          <w:color w:val="000000"/>
          <w:sz w:val="28"/>
          <w:szCs w:val="28"/>
          <w:highlight w:val="yellow"/>
        </w:rPr>
      </w:pPr>
      <w:r>
        <w:rPr>
          <w:rFonts w:ascii="Times New Roman" w:hAnsi="Times New Roman"/>
          <w:b/>
          <w:iCs/>
          <w:color w:val="000000"/>
          <w:sz w:val="28"/>
          <w:szCs w:val="28"/>
          <w:highlight w:val="yellow"/>
        </w:rPr>
      </w:r>
      <w:r>
        <w:rPr>
          <w:rFonts w:ascii="Times New Roman" w:hAnsi="Times New Roman"/>
          <w:b/>
          <w:iCs/>
          <w:color w:val="000000"/>
          <w:sz w:val="28"/>
          <w:szCs w:val="28"/>
          <w:highlight w:val="yellow"/>
        </w:rPr>
      </w:r>
    </w:p>
    <w:tbl>
      <w:tblPr>
        <w:tblInd w:w="856" w:type="dxa"/>
        <w:tblW w:w="8788" w:type="dxa"/>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4"/>
        <w:gridCol w:w="2694"/>
        <w:gridCol w:w="2124"/>
        <w:gridCol w:w="1986"/>
      </w:tblGrid>
      <w:tr>
        <w:trPr>
          <w:trHeight w:val="319"/>
        </w:trPr>
        <w:tc>
          <w:tcPr>
            <w:tcBorders/>
            <w:tcW w:w="1984" w:type="dxa"/>
            <w:textDirection w:val="lrTb"/>
            <w:noWrap w:val="false"/>
          </w:tcPr>
          <w:p>
            <w:pPr>
              <w:pStyle w:val="1077"/>
              <w:pBdr/>
              <w:spacing w:line="271" w:lineRule="exact"/>
              <w:ind w:firstLine="0"/>
              <w:jc w:val="center"/>
              <w:rPr>
                <w:b/>
              </w:rPr>
            </w:pPr>
            <w:r>
              <w:rPr>
                <w:b/>
                <w:spacing w:val="-2"/>
                <w:lang w:val="en-US"/>
              </w:rPr>
              <w:t xml:space="preserve">Нозология</w:t>
            </w:r>
            <w:r>
              <w:rPr>
                <w:b/>
              </w:rPr>
            </w:r>
          </w:p>
        </w:tc>
        <w:tc>
          <w:tcPr>
            <w:tcBorders/>
            <w:tcW w:w="2694" w:type="dxa"/>
            <w:textDirection w:val="lrTb"/>
            <w:noWrap w:val="false"/>
          </w:tcPr>
          <w:p>
            <w:pPr>
              <w:pStyle w:val="1077"/>
              <w:pBdr/>
              <w:spacing w:line="271" w:lineRule="exact"/>
              <w:ind w:firstLine="0" w:left="10"/>
              <w:jc w:val="center"/>
              <w:rPr>
                <w:b/>
              </w:rPr>
            </w:pPr>
            <w:r>
              <w:rPr>
                <w:b/>
                <w:lang w:val="en-US"/>
              </w:rPr>
              <w:t xml:space="preserve">2023 </w:t>
            </w:r>
            <w:r>
              <w:rPr>
                <w:b/>
                <w:spacing w:val="-5"/>
                <w:lang w:val="en-US"/>
              </w:rPr>
              <w:t xml:space="preserve">г.</w:t>
            </w:r>
            <w:r>
              <w:rPr>
                <w:b/>
              </w:rPr>
            </w:r>
          </w:p>
        </w:tc>
        <w:tc>
          <w:tcPr>
            <w:tcBorders/>
            <w:tcW w:w="2124" w:type="dxa"/>
            <w:textDirection w:val="lrTb"/>
            <w:noWrap w:val="false"/>
          </w:tcPr>
          <w:p>
            <w:pPr>
              <w:pStyle w:val="1077"/>
              <w:pBdr/>
              <w:spacing w:line="271" w:lineRule="exact"/>
              <w:ind w:right="1" w:firstLine="0" w:left="14"/>
              <w:jc w:val="center"/>
              <w:rPr>
                <w:b/>
              </w:rPr>
            </w:pPr>
            <w:r>
              <w:rPr>
                <w:b/>
                <w:spacing w:val="-4"/>
                <w:lang w:val="en-US"/>
              </w:rPr>
              <w:t xml:space="preserve">2024</w:t>
            </w:r>
            <w:r>
              <w:rPr>
                <w:b/>
              </w:rPr>
            </w:r>
          </w:p>
        </w:tc>
        <w:tc>
          <w:tcPr>
            <w:tcBorders/>
            <w:tcW w:w="1986" w:type="dxa"/>
            <w:textDirection w:val="lrTb"/>
            <w:noWrap w:val="false"/>
          </w:tcPr>
          <w:p>
            <w:pPr>
              <w:pStyle w:val="1077"/>
              <w:pBdr/>
              <w:spacing w:line="271" w:lineRule="exact"/>
              <w:ind w:right="1" w:firstLine="0" w:left="14"/>
              <w:jc w:val="center"/>
              <w:rPr>
                <w:b/>
              </w:rPr>
            </w:pPr>
            <w:r>
              <w:rPr>
                <w:b/>
                <w:spacing w:val="-4"/>
                <w:lang w:val="en-US"/>
              </w:rPr>
              <w:t xml:space="preserve">2025</w:t>
            </w:r>
            <w:r>
              <w:rPr>
                <w:b/>
              </w:rPr>
            </w:r>
          </w:p>
        </w:tc>
      </w:tr>
      <w:tr>
        <w:trPr>
          <w:trHeight w:val="316"/>
        </w:trPr>
        <w:tc>
          <w:tcPr>
            <w:tcBorders/>
            <w:tcW w:w="1984" w:type="dxa"/>
            <w:textDirection w:val="lrTb"/>
            <w:noWrap w:val="false"/>
          </w:tcPr>
          <w:p>
            <w:pPr>
              <w:pStyle w:val="1077"/>
              <w:pBdr/>
              <w:spacing w:line="270" w:lineRule="exact"/>
              <w:ind w:firstLine="0"/>
              <w:rPr/>
            </w:pPr>
            <w:r>
              <w:rPr>
                <w:spacing w:val="-2"/>
                <w:lang w:val="en-US"/>
              </w:rPr>
              <w:t xml:space="preserve">Анемия</w:t>
            </w:r>
            <w:r/>
          </w:p>
        </w:tc>
        <w:tc>
          <w:tcPr>
            <w:tcBorders/>
            <w:tcW w:w="2694" w:type="dxa"/>
            <w:vAlign w:val="center"/>
            <w:textDirection w:val="lrTb"/>
            <w:noWrap w:val="false"/>
          </w:tcPr>
          <w:p>
            <w:pPr>
              <w:pStyle w:val="1077"/>
              <w:pBdr/>
              <w:spacing w:line="270" w:lineRule="exact"/>
              <w:ind w:right="2" w:firstLine="0" w:left="10"/>
              <w:jc w:val="center"/>
              <w:rPr/>
            </w:pPr>
            <w:r>
              <w:rPr>
                <w:spacing w:val="-2"/>
                <w:lang w:val="en-US"/>
              </w:rPr>
              <w:t xml:space="preserve">25,4%</w:t>
            </w:r>
            <w:r/>
          </w:p>
        </w:tc>
        <w:tc>
          <w:tcPr>
            <w:tcBorders/>
            <w:tcW w:w="2124" w:type="dxa"/>
            <w:vAlign w:val="center"/>
            <w:textDirection w:val="lrTb"/>
            <w:noWrap w:val="false"/>
          </w:tcPr>
          <w:p>
            <w:pPr>
              <w:pStyle w:val="1077"/>
              <w:pBdr/>
              <w:spacing w:line="270" w:lineRule="exact"/>
              <w:ind w:firstLine="0" w:left="14"/>
              <w:jc w:val="center"/>
              <w:rPr/>
            </w:pPr>
            <w:r>
              <w:rPr>
                <w:spacing w:val="-2"/>
                <w:lang w:val="en-US"/>
              </w:rPr>
              <w:t xml:space="preserve">25,7%</w:t>
            </w:r>
            <w:r/>
          </w:p>
        </w:tc>
        <w:tc>
          <w:tcPr>
            <w:tcBorders/>
            <w:tcW w:w="1986" w:type="dxa"/>
            <w:vAlign w:val="center"/>
            <w:textDirection w:val="lrTb"/>
            <w:noWrap w:val="false"/>
          </w:tcPr>
          <w:p>
            <w:pPr>
              <w:pStyle w:val="1077"/>
              <w:pBdr/>
              <w:spacing w:line="270" w:lineRule="exact"/>
              <w:ind w:firstLine="0" w:left="14"/>
              <w:jc w:val="center"/>
              <w:rPr/>
            </w:pPr>
            <w:r>
              <w:rPr>
                <w:spacing w:val="-2"/>
                <w:lang w:val="en-US"/>
              </w:rPr>
              <w:t xml:space="preserve">26,7%</w:t>
            </w:r>
            <w:r/>
          </w:p>
        </w:tc>
      </w:tr>
      <w:tr>
        <w:trPr>
          <w:trHeight w:val="635"/>
        </w:trPr>
        <w:tc>
          <w:tcPr>
            <w:tcBorders/>
            <w:tcW w:w="1984" w:type="dxa"/>
            <w:textDirection w:val="lrTb"/>
            <w:noWrap w:val="false"/>
          </w:tcPr>
          <w:p>
            <w:pPr>
              <w:pStyle w:val="1077"/>
              <w:pBdr/>
              <w:spacing w:line="270" w:lineRule="exact"/>
              <w:ind w:firstLine="0"/>
              <w:rPr/>
            </w:pPr>
            <w:r>
              <w:rPr>
                <w:spacing w:val="-2"/>
                <w:lang w:val="en-US"/>
              </w:rPr>
              <w:t xml:space="preserve">Заболевания</w:t>
            </w:r>
            <w:r>
              <w:rPr>
                <w:spacing w:val="-2"/>
              </w:rPr>
              <w:t xml:space="preserve"> </w:t>
            </w:r>
            <w:r>
              <w:rPr>
                <w:lang w:val="en-US"/>
              </w:rPr>
              <w:t xml:space="preserve">мочеполовой</w:t>
            </w:r>
            <w:r>
              <w:rPr>
                <w:spacing w:val="-8"/>
                <w:lang w:val="en-US"/>
              </w:rPr>
              <w:t xml:space="preserve"> </w:t>
            </w:r>
            <w:r>
              <w:rPr>
                <w:spacing w:val="-2"/>
                <w:lang w:val="en-US"/>
              </w:rPr>
              <w:t xml:space="preserve">системы</w:t>
            </w:r>
            <w:r/>
          </w:p>
        </w:tc>
        <w:tc>
          <w:tcPr>
            <w:tcBorders/>
            <w:tcW w:w="2694" w:type="dxa"/>
            <w:vAlign w:val="center"/>
            <w:textDirection w:val="lrTb"/>
            <w:noWrap w:val="false"/>
          </w:tcPr>
          <w:p>
            <w:pPr>
              <w:pStyle w:val="1077"/>
              <w:pBdr/>
              <w:spacing w:line="270" w:lineRule="exact"/>
              <w:ind w:right="2" w:firstLine="0" w:left="10"/>
              <w:jc w:val="center"/>
              <w:rPr/>
            </w:pPr>
            <w:r>
              <w:rPr>
                <w:spacing w:val="-4"/>
                <w:lang w:val="en-US"/>
              </w:rPr>
              <w:t xml:space="preserve">7,6%</w:t>
            </w:r>
            <w:r/>
          </w:p>
        </w:tc>
        <w:tc>
          <w:tcPr>
            <w:tcBorders/>
            <w:tcW w:w="2124" w:type="dxa"/>
            <w:vAlign w:val="center"/>
            <w:textDirection w:val="lrTb"/>
            <w:noWrap w:val="false"/>
          </w:tcPr>
          <w:p>
            <w:pPr>
              <w:pStyle w:val="1077"/>
              <w:pBdr/>
              <w:spacing w:line="270" w:lineRule="exact"/>
              <w:ind w:right="3" w:firstLine="0" w:left="14"/>
              <w:jc w:val="center"/>
              <w:rPr/>
            </w:pPr>
            <w:r>
              <w:rPr>
                <w:spacing w:val="-5"/>
                <w:lang w:val="en-US"/>
              </w:rPr>
              <w:t xml:space="preserve">7%</w:t>
            </w:r>
            <w:r/>
          </w:p>
        </w:tc>
        <w:tc>
          <w:tcPr>
            <w:tcBorders/>
            <w:tcW w:w="1986" w:type="dxa"/>
            <w:vAlign w:val="center"/>
            <w:textDirection w:val="lrTb"/>
            <w:noWrap w:val="false"/>
          </w:tcPr>
          <w:p>
            <w:pPr>
              <w:pStyle w:val="1077"/>
              <w:pBdr/>
              <w:spacing w:line="270" w:lineRule="exact"/>
              <w:ind w:firstLine="0" w:left="14"/>
              <w:jc w:val="center"/>
              <w:rPr/>
            </w:pPr>
            <w:r>
              <w:rPr>
                <w:spacing w:val="-4"/>
                <w:lang w:val="en-US"/>
              </w:rPr>
              <w:t xml:space="preserve">7,6%</w:t>
            </w:r>
            <w:r/>
          </w:p>
        </w:tc>
      </w:tr>
      <w:tr>
        <w:trPr>
          <w:trHeight w:val="603"/>
        </w:trPr>
        <w:tc>
          <w:tcPr>
            <w:tcBorders/>
            <w:tcW w:w="1984" w:type="dxa"/>
            <w:textDirection w:val="lrTb"/>
            <w:noWrap w:val="false"/>
          </w:tcPr>
          <w:p>
            <w:pPr>
              <w:pStyle w:val="1077"/>
              <w:pBdr/>
              <w:spacing w:line="270" w:lineRule="exact"/>
              <w:ind w:firstLine="0"/>
              <w:rPr/>
            </w:pPr>
            <w:r>
              <w:rPr>
                <w:lang w:val="en-US"/>
              </w:rPr>
              <w:t xml:space="preserve">Болезни</w:t>
            </w:r>
            <w:r>
              <w:rPr>
                <w:spacing w:val="-3"/>
                <w:lang w:val="en-US"/>
              </w:rPr>
              <w:t xml:space="preserve"> </w:t>
            </w:r>
            <w:r>
              <w:rPr>
                <w:spacing w:val="-2"/>
                <w:lang w:val="en-US"/>
              </w:rPr>
              <w:t xml:space="preserve">системы</w:t>
            </w:r>
            <w:r/>
          </w:p>
          <w:p>
            <w:pPr>
              <w:pStyle w:val="1077"/>
              <w:pBdr/>
              <w:spacing w:before="41"/>
              <w:ind w:firstLine="0"/>
              <w:rPr/>
            </w:pPr>
            <w:r>
              <w:rPr>
                <w:spacing w:val="-2"/>
                <w:lang w:val="en-US"/>
              </w:rPr>
              <w:t xml:space="preserve">кровообращения</w:t>
            </w:r>
            <w:r/>
          </w:p>
        </w:tc>
        <w:tc>
          <w:tcPr>
            <w:tcBorders/>
            <w:tcW w:w="2694" w:type="dxa"/>
            <w:vAlign w:val="center"/>
            <w:textDirection w:val="lrTb"/>
            <w:noWrap w:val="false"/>
          </w:tcPr>
          <w:p>
            <w:pPr>
              <w:pStyle w:val="1077"/>
              <w:pBdr/>
              <w:spacing w:line="270" w:lineRule="exact"/>
              <w:ind w:right="2" w:firstLine="0" w:left="10"/>
              <w:jc w:val="center"/>
              <w:rPr/>
            </w:pPr>
            <w:r>
              <w:rPr>
                <w:spacing w:val="-4"/>
                <w:lang w:val="en-US"/>
              </w:rPr>
              <w:t xml:space="preserve">6,4%</w:t>
            </w:r>
            <w:r/>
          </w:p>
        </w:tc>
        <w:tc>
          <w:tcPr>
            <w:tcBorders/>
            <w:tcW w:w="2124" w:type="dxa"/>
            <w:vAlign w:val="center"/>
            <w:textDirection w:val="lrTb"/>
            <w:noWrap w:val="false"/>
          </w:tcPr>
          <w:p>
            <w:pPr>
              <w:pStyle w:val="1077"/>
              <w:pBdr/>
              <w:spacing w:line="270" w:lineRule="exact"/>
              <w:ind w:firstLine="0" w:left="14"/>
              <w:jc w:val="center"/>
              <w:rPr/>
            </w:pPr>
            <w:r>
              <w:rPr>
                <w:spacing w:val="-4"/>
                <w:lang w:val="en-US"/>
              </w:rPr>
              <w:t xml:space="preserve">4,5%</w:t>
            </w:r>
            <w:r/>
          </w:p>
        </w:tc>
        <w:tc>
          <w:tcPr>
            <w:tcBorders/>
            <w:tcW w:w="1986" w:type="dxa"/>
            <w:vAlign w:val="center"/>
            <w:textDirection w:val="lrTb"/>
            <w:noWrap w:val="false"/>
          </w:tcPr>
          <w:p>
            <w:pPr>
              <w:pStyle w:val="1077"/>
              <w:pBdr/>
              <w:spacing w:line="270" w:lineRule="exact"/>
              <w:ind w:firstLine="0" w:left="14"/>
              <w:jc w:val="center"/>
              <w:rPr/>
            </w:pPr>
            <w:r>
              <w:rPr>
                <w:spacing w:val="-4"/>
                <w:lang w:val="en-US"/>
              </w:rPr>
              <w:t xml:space="preserve">3,8%</w:t>
            </w:r>
            <w:r/>
          </w:p>
        </w:tc>
      </w:tr>
      <w:tr>
        <w:trPr>
          <w:trHeight w:val="635"/>
        </w:trPr>
        <w:tc>
          <w:tcPr>
            <w:tcBorders/>
            <w:tcW w:w="1984" w:type="dxa"/>
            <w:textDirection w:val="lrTb"/>
            <w:noWrap w:val="false"/>
          </w:tcPr>
          <w:p>
            <w:pPr>
              <w:pStyle w:val="1077"/>
              <w:pBdr/>
              <w:spacing w:line="273" w:lineRule="exact"/>
              <w:ind w:firstLine="0"/>
              <w:rPr/>
            </w:pPr>
            <w:r>
              <w:rPr>
                <w:lang w:val="en-US"/>
              </w:rPr>
              <w:t xml:space="preserve">Преэклампсия</w:t>
            </w:r>
            <w:r>
              <w:rPr>
                <w:spacing w:val="-4"/>
                <w:lang w:val="en-US"/>
              </w:rPr>
              <w:t xml:space="preserve"> </w:t>
            </w:r>
            <w:r>
              <w:rPr>
                <w:spacing w:val="-2"/>
                <w:lang w:val="en-US"/>
              </w:rPr>
              <w:t xml:space="preserve">средней</w:t>
            </w:r>
            <w:r/>
          </w:p>
          <w:p>
            <w:pPr>
              <w:pStyle w:val="1077"/>
              <w:pBdr/>
              <w:spacing w:before="41"/>
              <w:ind w:firstLine="0"/>
              <w:rPr/>
            </w:pPr>
            <w:r>
              <w:rPr>
                <w:spacing w:val="-2"/>
                <w:lang w:val="en-US"/>
              </w:rPr>
              <w:t xml:space="preserve">тяжести</w:t>
            </w:r>
            <w:r/>
          </w:p>
        </w:tc>
        <w:tc>
          <w:tcPr>
            <w:tcBorders/>
            <w:tcW w:w="2694" w:type="dxa"/>
            <w:vAlign w:val="center"/>
            <w:textDirection w:val="lrTb"/>
            <w:noWrap w:val="false"/>
          </w:tcPr>
          <w:p>
            <w:pPr>
              <w:pStyle w:val="1077"/>
              <w:pBdr/>
              <w:spacing w:line="273" w:lineRule="exact"/>
              <w:ind w:right="2" w:firstLine="0" w:left="10"/>
              <w:jc w:val="center"/>
              <w:rPr/>
            </w:pPr>
            <w:r>
              <w:rPr>
                <w:spacing w:val="-2"/>
                <w:lang w:val="en-US"/>
              </w:rPr>
              <w:t xml:space="preserve">0,77%</w:t>
            </w:r>
            <w:r/>
          </w:p>
        </w:tc>
        <w:tc>
          <w:tcPr>
            <w:tcBorders/>
            <w:tcW w:w="2124" w:type="dxa"/>
            <w:vAlign w:val="center"/>
            <w:textDirection w:val="lrTb"/>
            <w:noWrap w:val="false"/>
          </w:tcPr>
          <w:p>
            <w:pPr>
              <w:pStyle w:val="1077"/>
              <w:pBdr/>
              <w:spacing w:line="273" w:lineRule="exact"/>
              <w:ind w:firstLine="0" w:left="14"/>
              <w:jc w:val="center"/>
              <w:rPr/>
            </w:pPr>
            <w:r>
              <w:rPr>
                <w:spacing w:val="-2"/>
                <w:lang w:val="en-US"/>
              </w:rPr>
              <w:t xml:space="preserve">0,67%</w:t>
            </w:r>
            <w:r/>
          </w:p>
        </w:tc>
        <w:tc>
          <w:tcPr>
            <w:tcBorders/>
            <w:tcW w:w="1986" w:type="dxa"/>
            <w:vAlign w:val="center"/>
            <w:textDirection w:val="lrTb"/>
            <w:noWrap w:val="false"/>
          </w:tcPr>
          <w:p>
            <w:pPr>
              <w:pStyle w:val="1077"/>
              <w:pBdr/>
              <w:spacing w:line="273" w:lineRule="exact"/>
              <w:ind w:firstLine="0" w:left="14"/>
              <w:jc w:val="center"/>
              <w:rPr/>
            </w:pPr>
            <w:r>
              <w:rPr>
                <w:spacing w:val="-2"/>
                <w:lang w:val="en-US"/>
              </w:rPr>
              <w:t xml:space="preserve">0,96%</w:t>
            </w:r>
            <w:r/>
          </w:p>
        </w:tc>
      </w:tr>
      <w:tr>
        <w:trPr>
          <w:trHeight w:val="316"/>
        </w:trPr>
        <w:tc>
          <w:tcPr>
            <w:tcBorders/>
            <w:tcW w:w="1984" w:type="dxa"/>
            <w:textDirection w:val="lrTb"/>
            <w:noWrap w:val="false"/>
          </w:tcPr>
          <w:p>
            <w:pPr>
              <w:pStyle w:val="1077"/>
              <w:pBdr/>
              <w:spacing w:line="270" w:lineRule="exact"/>
              <w:ind w:firstLine="0"/>
              <w:rPr/>
            </w:pPr>
            <w:r>
              <w:rPr>
                <w:lang w:val="en-US"/>
              </w:rPr>
              <w:t xml:space="preserve">Тяжелая</w:t>
            </w:r>
            <w:r>
              <w:rPr>
                <w:spacing w:val="-3"/>
                <w:lang w:val="en-US"/>
              </w:rPr>
              <w:t xml:space="preserve"> </w:t>
            </w:r>
            <w:r>
              <w:rPr>
                <w:spacing w:val="-2"/>
                <w:lang w:val="en-US"/>
              </w:rPr>
              <w:t xml:space="preserve">преэклампсия</w:t>
            </w:r>
            <w:r/>
          </w:p>
        </w:tc>
        <w:tc>
          <w:tcPr>
            <w:tcBorders/>
            <w:tcW w:w="2694" w:type="dxa"/>
            <w:vAlign w:val="center"/>
            <w:textDirection w:val="lrTb"/>
            <w:noWrap w:val="false"/>
          </w:tcPr>
          <w:p>
            <w:pPr>
              <w:pStyle w:val="1077"/>
              <w:pBdr/>
              <w:spacing w:line="270" w:lineRule="exact"/>
              <w:ind w:right="2" w:firstLine="0" w:left="10"/>
              <w:jc w:val="center"/>
              <w:rPr/>
            </w:pPr>
            <w:r>
              <w:rPr>
                <w:spacing w:val="-2"/>
                <w:lang w:val="en-US"/>
              </w:rPr>
              <w:t xml:space="preserve">0,27%</w:t>
            </w:r>
            <w:r/>
          </w:p>
        </w:tc>
        <w:tc>
          <w:tcPr>
            <w:tcBorders/>
            <w:tcW w:w="2124" w:type="dxa"/>
            <w:vAlign w:val="center"/>
            <w:textDirection w:val="lrTb"/>
            <w:noWrap w:val="false"/>
          </w:tcPr>
          <w:p>
            <w:pPr>
              <w:pStyle w:val="1077"/>
              <w:pBdr/>
              <w:spacing w:line="270" w:lineRule="exact"/>
              <w:ind w:firstLine="0" w:left="14"/>
              <w:jc w:val="center"/>
              <w:rPr/>
            </w:pPr>
            <w:r>
              <w:rPr>
                <w:spacing w:val="-2"/>
                <w:lang w:val="en-US"/>
              </w:rPr>
              <w:t xml:space="preserve">0,26%</w:t>
            </w:r>
            <w:r/>
          </w:p>
        </w:tc>
        <w:tc>
          <w:tcPr>
            <w:tcBorders/>
            <w:tcW w:w="1986" w:type="dxa"/>
            <w:vAlign w:val="center"/>
            <w:textDirection w:val="lrTb"/>
            <w:noWrap w:val="false"/>
          </w:tcPr>
          <w:p>
            <w:pPr>
              <w:pStyle w:val="1077"/>
              <w:pBdr/>
              <w:spacing w:line="270" w:lineRule="exact"/>
              <w:ind w:firstLine="0" w:left="14"/>
              <w:jc w:val="center"/>
              <w:rPr/>
            </w:pPr>
            <w:r>
              <w:rPr>
                <w:spacing w:val="-4"/>
                <w:lang w:val="en-US"/>
              </w:rPr>
              <w:t xml:space="preserve">0,4%</w:t>
            </w:r>
            <w:r/>
          </w:p>
        </w:tc>
      </w:tr>
      <w:tr>
        <w:trPr>
          <w:trHeight w:val="541"/>
        </w:trPr>
        <w:tc>
          <w:tcPr>
            <w:tcBorders/>
            <w:tcW w:w="1984" w:type="dxa"/>
            <w:textDirection w:val="lrTb"/>
            <w:noWrap w:val="false"/>
          </w:tcPr>
          <w:p>
            <w:pPr>
              <w:pStyle w:val="1077"/>
              <w:pBdr/>
              <w:spacing w:line="273" w:lineRule="exact"/>
              <w:ind w:firstLine="0"/>
              <w:rPr/>
            </w:pPr>
            <w:r>
              <w:rPr>
                <w:lang w:val="en-US"/>
              </w:rPr>
              <w:t xml:space="preserve">Угроза</w:t>
            </w:r>
            <w:r>
              <w:rPr>
                <w:lang w:val="en-US"/>
              </w:rPr>
              <w:t xml:space="preserve"> </w:t>
            </w:r>
            <w:r>
              <w:rPr>
                <w:spacing w:val="-2"/>
                <w:lang w:val="en-US"/>
              </w:rPr>
              <w:t xml:space="preserve">прерывания</w:t>
            </w:r>
            <w:r/>
          </w:p>
          <w:p>
            <w:pPr>
              <w:pStyle w:val="1077"/>
              <w:pBdr/>
              <w:spacing w:before="41"/>
              <w:ind w:firstLine="0"/>
              <w:rPr/>
            </w:pPr>
            <w:r>
              <w:rPr>
                <w:spacing w:val="-2"/>
                <w:lang w:val="en-US"/>
              </w:rPr>
              <w:t xml:space="preserve">беременности</w:t>
            </w:r>
            <w:r/>
          </w:p>
        </w:tc>
        <w:tc>
          <w:tcPr>
            <w:tcBorders/>
            <w:tcW w:w="2694" w:type="dxa"/>
            <w:vAlign w:val="center"/>
            <w:textDirection w:val="lrTb"/>
            <w:noWrap w:val="false"/>
          </w:tcPr>
          <w:p>
            <w:pPr>
              <w:pStyle w:val="1077"/>
              <w:pBdr/>
              <w:spacing w:line="273" w:lineRule="exact"/>
              <w:ind w:right="2" w:firstLine="0" w:left="10"/>
              <w:jc w:val="center"/>
              <w:rPr/>
            </w:pPr>
            <w:r>
              <w:rPr>
                <w:spacing w:val="-4"/>
                <w:lang w:val="en-US"/>
              </w:rPr>
              <w:t xml:space="preserve">7,7%</w:t>
            </w:r>
            <w:r/>
          </w:p>
        </w:tc>
        <w:tc>
          <w:tcPr>
            <w:tcBorders/>
            <w:tcW w:w="2124" w:type="dxa"/>
            <w:vAlign w:val="center"/>
            <w:textDirection w:val="lrTb"/>
            <w:noWrap w:val="false"/>
          </w:tcPr>
          <w:p>
            <w:pPr>
              <w:pStyle w:val="1077"/>
              <w:pBdr/>
              <w:spacing w:line="273" w:lineRule="exact"/>
              <w:ind w:right="3" w:firstLine="0" w:left="14"/>
              <w:jc w:val="center"/>
              <w:rPr/>
            </w:pPr>
            <w:r>
              <w:rPr>
                <w:spacing w:val="-5"/>
                <w:lang w:val="en-US"/>
              </w:rPr>
              <w:t xml:space="preserve">8%</w:t>
            </w:r>
            <w:r/>
          </w:p>
        </w:tc>
        <w:tc>
          <w:tcPr>
            <w:tcBorders/>
            <w:tcW w:w="1986" w:type="dxa"/>
            <w:vAlign w:val="center"/>
            <w:textDirection w:val="lrTb"/>
            <w:noWrap w:val="false"/>
          </w:tcPr>
          <w:p>
            <w:pPr>
              <w:pStyle w:val="1077"/>
              <w:pBdr/>
              <w:spacing w:line="273" w:lineRule="exact"/>
              <w:ind w:firstLine="0" w:left="14"/>
              <w:jc w:val="center"/>
              <w:rPr/>
            </w:pPr>
            <w:r>
              <w:rPr>
                <w:spacing w:val="-4"/>
                <w:lang w:val="en-US"/>
              </w:rPr>
              <w:t xml:space="preserve">7,7%</w:t>
            </w:r>
            <w:r/>
          </w:p>
        </w:tc>
      </w:tr>
      <w:tr>
        <w:trPr>
          <w:trHeight w:val="465"/>
        </w:trPr>
        <w:tc>
          <w:tcPr>
            <w:tcBorders/>
            <w:tcW w:w="1984" w:type="dxa"/>
            <w:textDirection w:val="lrTb"/>
            <w:noWrap w:val="false"/>
          </w:tcPr>
          <w:p>
            <w:pPr>
              <w:pStyle w:val="1077"/>
              <w:pBdr/>
              <w:spacing w:line="270" w:lineRule="exact"/>
              <w:ind w:firstLine="0"/>
              <w:rPr/>
            </w:pPr>
            <w:r>
              <w:rPr>
                <w:lang w:val="en-US"/>
              </w:rPr>
              <w:t xml:space="preserve">Патология</w:t>
            </w:r>
            <w:r>
              <w:rPr>
                <w:spacing w:val="-3"/>
                <w:lang w:val="en-US"/>
              </w:rPr>
              <w:t xml:space="preserve"> </w:t>
            </w:r>
            <w:r>
              <w:rPr>
                <w:lang w:val="en-US"/>
              </w:rPr>
              <w:t xml:space="preserve">со</w:t>
            </w:r>
            <w:r>
              <w:rPr>
                <w:spacing w:val="-2"/>
                <w:lang w:val="en-US"/>
              </w:rPr>
              <w:t xml:space="preserve"> </w:t>
            </w:r>
            <w:r>
              <w:rPr>
                <w:spacing w:val="-2"/>
                <w:lang w:val="en-US"/>
              </w:rPr>
              <w:t xml:space="preserve">стороны</w:t>
            </w:r>
            <w:r>
              <w:rPr>
                <w:spacing w:val="-2"/>
              </w:rPr>
              <w:t xml:space="preserve"> </w:t>
            </w:r>
            <w:r>
              <w:rPr>
                <w:spacing w:val="-2"/>
                <w:lang w:val="en-US"/>
              </w:rPr>
              <w:t xml:space="preserve">плода</w:t>
            </w:r>
            <w:r/>
          </w:p>
        </w:tc>
        <w:tc>
          <w:tcPr>
            <w:tcBorders/>
            <w:tcW w:w="2694" w:type="dxa"/>
            <w:vAlign w:val="center"/>
            <w:textDirection w:val="lrTb"/>
            <w:noWrap w:val="false"/>
          </w:tcPr>
          <w:p>
            <w:pPr>
              <w:pStyle w:val="1077"/>
              <w:pBdr/>
              <w:spacing w:line="270" w:lineRule="exact"/>
              <w:ind w:firstLine="0" w:left="10"/>
              <w:jc w:val="center"/>
              <w:rPr/>
            </w:pPr>
            <w:r>
              <w:rPr>
                <w:spacing w:val="-5"/>
                <w:lang w:val="en-US"/>
              </w:rPr>
              <w:t xml:space="preserve">3,8</w:t>
            </w:r>
            <w:r/>
          </w:p>
        </w:tc>
        <w:tc>
          <w:tcPr>
            <w:tcBorders/>
            <w:tcW w:w="2124" w:type="dxa"/>
            <w:vAlign w:val="center"/>
            <w:textDirection w:val="lrTb"/>
            <w:noWrap w:val="false"/>
          </w:tcPr>
          <w:p>
            <w:pPr>
              <w:pStyle w:val="1077"/>
              <w:pBdr/>
              <w:spacing w:line="270" w:lineRule="exact"/>
              <w:ind w:right="3" w:firstLine="0" w:left="14"/>
              <w:jc w:val="center"/>
              <w:rPr/>
            </w:pPr>
            <w:r>
              <w:rPr>
                <w:spacing w:val="-5"/>
                <w:lang w:val="en-US"/>
              </w:rPr>
              <w:t xml:space="preserve">2%</w:t>
            </w:r>
            <w:r/>
          </w:p>
        </w:tc>
        <w:tc>
          <w:tcPr>
            <w:tcBorders/>
            <w:tcW w:w="1986" w:type="dxa"/>
            <w:vAlign w:val="center"/>
            <w:textDirection w:val="lrTb"/>
            <w:noWrap w:val="false"/>
          </w:tcPr>
          <w:p>
            <w:pPr>
              <w:pStyle w:val="1077"/>
              <w:pBdr/>
              <w:spacing w:line="270" w:lineRule="exact"/>
              <w:ind w:firstLine="0" w:left="14"/>
              <w:jc w:val="center"/>
              <w:rPr/>
            </w:pPr>
            <w:r>
              <w:rPr>
                <w:spacing w:val="-4"/>
                <w:lang w:val="en-US"/>
              </w:rPr>
              <w:t xml:space="preserve">1,9%</w:t>
            </w:r>
            <w:r/>
          </w:p>
        </w:tc>
      </w:tr>
      <w:tr>
        <w:trPr>
          <w:trHeight w:val="316"/>
        </w:trPr>
        <w:tc>
          <w:tcPr>
            <w:tcBorders/>
            <w:tcW w:w="1984" w:type="dxa"/>
            <w:textDirection w:val="lrTb"/>
            <w:noWrap w:val="false"/>
          </w:tcPr>
          <w:p>
            <w:pPr>
              <w:pStyle w:val="1077"/>
              <w:pBdr/>
              <w:spacing w:line="270" w:lineRule="exact"/>
              <w:ind w:firstLine="0"/>
              <w:rPr/>
            </w:pPr>
            <w:r>
              <w:rPr>
                <w:lang w:val="en-US"/>
              </w:rPr>
              <w:t xml:space="preserve">Резус</w:t>
            </w:r>
            <w:r>
              <w:rPr>
                <w:spacing w:val="-5"/>
                <w:lang w:val="en-US"/>
              </w:rPr>
              <w:t xml:space="preserve"> </w:t>
            </w:r>
            <w:r>
              <w:rPr>
                <w:lang w:val="en-US"/>
              </w:rPr>
              <w:t xml:space="preserve">-</w:t>
            </w:r>
            <w:r>
              <w:rPr>
                <w:spacing w:val="-2"/>
                <w:lang w:val="en-US"/>
              </w:rPr>
              <w:t xml:space="preserve">иммунизация</w:t>
            </w:r>
            <w:r/>
          </w:p>
        </w:tc>
        <w:tc>
          <w:tcPr>
            <w:tcBorders/>
            <w:tcW w:w="2694" w:type="dxa"/>
            <w:vAlign w:val="center"/>
            <w:textDirection w:val="lrTb"/>
            <w:noWrap w:val="false"/>
          </w:tcPr>
          <w:p>
            <w:pPr>
              <w:pStyle w:val="1077"/>
              <w:pBdr/>
              <w:spacing w:line="270" w:lineRule="exact"/>
              <w:ind w:right="2" w:firstLine="0" w:left="10"/>
              <w:jc w:val="center"/>
              <w:rPr/>
            </w:pPr>
            <w:r>
              <w:rPr>
                <w:spacing w:val="-4"/>
                <w:lang w:val="en-US"/>
              </w:rPr>
              <w:t xml:space="preserve">1,2%</w:t>
            </w:r>
            <w:r/>
          </w:p>
        </w:tc>
        <w:tc>
          <w:tcPr>
            <w:tcBorders/>
            <w:tcW w:w="2124" w:type="dxa"/>
            <w:vAlign w:val="center"/>
            <w:textDirection w:val="lrTb"/>
            <w:noWrap w:val="false"/>
          </w:tcPr>
          <w:p>
            <w:pPr>
              <w:pStyle w:val="1077"/>
              <w:pBdr/>
              <w:spacing w:line="270" w:lineRule="exact"/>
              <w:ind w:right="3" w:firstLine="0" w:left="14"/>
              <w:jc w:val="center"/>
              <w:rPr/>
            </w:pPr>
            <w:r>
              <w:rPr>
                <w:spacing w:val="-5"/>
                <w:lang w:val="en-US"/>
              </w:rPr>
              <w:t xml:space="preserve">2%</w:t>
            </w:r>
            <w:r/>
          </w:p>
        </w:tc>
        <w:tc>
          <w:tcPr>
            <w:tcBorders/>
            <w:tcW w:w="1986" w:type="dxa"/>
            <w:vAlign w:val="center"/>
            <w:textDirection w:val="lrTb"/>
            <w:noWrap w:val="false"/>
          </w:tcPr>
          <w:p>
            <w:pPr>
              <w:pStyle w:val="1077"/>
              <w:pBdr/>
              <w:spacing w:line="270" w:lineRule="exact"/>
              <w:ind w:firstLine="0" w:left="14"/>
              <w:jc w:val="center"/>
              <w:rPr/>
            </w:pPr>
            <w:r>
              <w:rPr>
                <w:spacing w:val="-4"/>
                <w:lang w:val="en-US"/>
              </w:rPr>
              <w:t xml:space="preserve">1,2%</w:t>
            </w:r>
            <w:r/>
          </w:p>
        </w:tc>
      </w:tr>
    </w:tbl>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rPr>
          <w:rFonts w:ascii="Times New Roman" w:hAnsi="Times New Roman"/>
          <w:iCs/>
          <w:sz w:val="28"/>
          <w:szCs w:val="28"/>
        </w:rPr>
      </w:pPr>
      <w:r>
        <w:rPr>
          <w:rFonts w:ascii="Times New Roman" w:hAnsi="Times New Roman"/>
          <w:iCs/>
          <w:sz w:val="28"/>
          <w:szCs w:val="28"/>
        </w:rPr>
        <w:t xml:space="preserve">Структура заболеваний и патологических сост</w:t>
      </w:r>
      <w:r>
        <w:rPr>
          <w:rFonts w:ascii="Times New Roman" w:hAnsi="Times New Roman"/>
          <w:iCs/>
          <w:sz w:val="28"/>
          <w:szCs w:val="28"/>
        </w:rPr>
        <w:t xml:space="preserve">ояний, осложнивших беременность в 2025 году, практически не изменилась в сравнении с 2024 годом. Отмечается незначительное увеличения таких состояний, как анемия, болезни мочеполовой системы, преэклампсия средней тяжести, что требует подготовки женщины на </w:t>
      </w:r>
      <w:r>
        <w:rPr>
          <w:rFonts w:ascii="Times New Roman" w:hAnsi="Times New Roman"/>
          <w:iCs/>
          <w:sz w:val="28"/>
          <w:szCs w:val="28"/>
        </w:rPr>
        <w:t xml:space="preserve">прегравидарном</w:t>
      </w:r>
      <w:r>
        <w:rPr>
          <w:rFonts w:ascii="Times New Roman" w:hAnsi="Times New Roman"/>
          <w:iCs/>
          <w:sz w:val="28"/>
          <w:szCs w:val="28"/>
        </w:rPr>
        <w:t xml:space="preserve"> этапе, проведения своевременного лечения имеющихся </w:t>
      </w:r>
      <w:r>
        <w:rPr>
          <w:rFonts w:ascii="Times New Roman" w:hAnsi="Times New Roman"/>
          <w:iCs/>
          <w:sz w:val="28"/>
          <w:szCs w:val="28"/>
        </w:rPr>
        <w:t xml:space="preserve">экстрагенитальных</w:t>
      </w:r>
      <w:r>
        <w:rPr>
          <w:rFonts w:ascii="Times New Roman" w:hAnsi="Times New Roman"/>
          <w:iCs/>
          <w:sz w:val="28"/>
          <w:szCs w:val="28"/>
        </w:rPr>
        <w:t xml:space="preserve"> заболеваний и профилактики осложнений.</w:t>
      </w:r>
      <w:r>
        <w:rPr>
          <w:rFonts w:ascii="Times New Roman" w:hAnsi="Times New Roman"/>
          <w:iCs/>
          <w:sz w:val="28"/>
          <w:szCs w:val="28"/>
        </w:rPr>
      </w:r>
    </w:p>
    <w:p>
      <w:pPr>
        <w:pBdr/>
        <w:spacing/>
        <w:ind/>
        <w:rPr>
          <w:rFonts w:ascii="Times New Roman" w:hAnsi="Times New Roman"/>
          <w:iCs/>
          <w:sz w:val="28"/>
          <w:szCs w:val="28"/>
          <w:highlight w:val="yellow"/>
        </w:rPr>
      </w:pPr>
      <w:r>
        <w:rPr>
          <w:rFonts w:ascii="Times New Roman" w:hAnsi="Times New Roman"/>
          <w:iCs/>
          <w:sz w:val="28"/>
          <w:szCs w:val="28"/>
        </w:rPr>
        <w:t xml:space="preserve">Отмечается снижение Резу</w:t>
      </w:r>
      <w:r>
        <w:rPr>
          <w:rFonts w:ascii="Times New Roman" w:hAnsi="Times New Roman"/>
          <w:iCs/>
          <w:sz w:val="28"/>
          <w:szCs w:val="28"/>
        </w:rPr>
        <w:t xml:space="preserve">с – иммунизации, что связано с усилением работы по вопросам неспецифической профилактики (сохранение беременности, профилактика абортов), усилением контроля за проведением специфической антенатальной профилактики резус-</w:t>
      </w:r>
      <w:r>
        <w:rPr>
          <w:rFonts w:ascii="Times New Roman" w:hAnsi="Times New Roman"/>
          <w:iCs/>
          <w:sz w:val="28"/>
          <w:szCs w:val="28"/>
        </w:rPr>
        <w:t xml:space="preserve">изоиммунизации</w:t>
      </w:r>
      <w:r>
        <w:rPr>
          <w:rFonts w:ascii="Times New Roman" w:hAnsi="Times New Roman"/>
          <w:iCs/>
          <w:sz w:val="28"/>
          <w:szCs w:val="28"/>
        </w:rPr>
        <w:t xml:space="preserve"> беременной с резус-отрицательной принадлежностью крови (при отсутствии анти-</w:t>
      </w:r>
      <w:r>
        <w:rPr>
          <w:rFonts w:ascii="Times New Roman" w:hAnsi="Times New Roman"/>
          <w:iCs/>
          <w:sz w:val="28"/>
          <w:szCs w:val="28"/>
        </w:rPr>
        <w:t xml:space="preserve">Rh</w:t>
      </w:r>
      <w:r>
        <w:rPr>
          <w:rFonts w:ascii="Times New Roman" w:hAnsi="Times New Roman"/>
          <w:iCs/>
          <w:sz w:val="28"/>
          <w:szCs w:val="28"/>
        </w:rPr>
        <w:t xml:space="preserve">-антител в 28 недель введение иммуноглобулина человека </w:t>
      </w:r>
      <w:r>
        <w:rPr>
          <w:rFonts w:ascii="Times New Roman" w:hAnsi="Times New Roman"/>
          <w:iCs/>
          <w:sz w:val="28"/>
          <w:szCs w:val="28"/>
        </w:rPr>
        <w:t xml:space="preserve">антирезус</w:t>
      </w:r>
      <w:r>
        <w:rPr>
          <w:rFonts w:ascii="Times New Roman" w:hAnsi="Times New Roman"/>
          <w:iCs/>
          <w:sz w:val="28"/>
          <w:szCs w:val="28"/>
        </w:rPr>
        <w:t xml:space="preserve"> </w:t>
      </w:r>
      <w:r>
        <w:rPr>
          <w:rFonts w:ascii="Times New Roman" w:hAnsi="Times New Roman"/>
          <w:iCs/>
          <w:sz w:val="28"/>
          <w:szCs w:val="28"/>
        </w:rPr>
        <w:t xml:space="preserve">Rho</w:t>
      </w:r>
      <w:r>
        <w:rPr>
          <w:rFonts w:ascii="Times New Roman" w:hAnsi="Times New Roman"/>
          <w:iCs/>
          <w:sz w:val="28"/>
          <w:szCs w:val="28"/>
        </w:rPr>
        <w:t xml:space="preserve">[D] в 28-30 недель беременности в дозе, согласно инструкции к препарату, внутримышечно, с целью профилактики резус- </w:t>
      </w:r>
      <w:r>
        <w:rPr>
          <w:rFonts w:ascii="Times New Roman" w:hAnsi="Times New Roman"/>
          <w:iCs/>
          <w:sz w:val="28"/>
          <w:szCs w:val="28"/>
        </w:rPr>
        <w:t xml:space="preserve">изоиммунизации</w:t>
      </w:r>
      <w:r>
        <w:rPr>
          <w:rFonts w:ascii="Times New Roman" w:hAnsi="Times New Roman"/>
          <w:iCs/>
          <w:sz w:val="28"/>
          <w:szCs w:val="28"/>
        </w:rPr>
        <w:t xml:space="preserve">).</w:t>
      </w:r>
      <w:r>
        <w:rPr>
          <w:rFonts w:ascii="Times New Roman" w:hAnsi="Times New Roman"/>
          <w:iCs/>
          <w:sz w:val="28"/>
          <w:szCs w:val="28"/>
          <w:highlight w:val="yellow"/>
        </w:rPr>
      </w:r>
    </w:p>
    <w:p>
      <w:pPr>
        <w:pBdr/>
        <w:spacing/>
        <w:ind/>
        <w:rPr>
          <w:rFonts w:ascii="Times New Roman" w:hAnsi="Times New Roman"/>
          <w:iCs/>
          <w:sz w:val="28"/>
          <w:szCs w:val="28"/>
          <w:highlight w:val="yellow"/>
        </w:rPr>
      </w:pPr>
      <w:r>
        <w:rPr>
          <w:rFonts w:ascii="Times New Roman" w:hAnsi="Times New Roman"/>
          <w:iCs/>
          <w:sz w:val="28"/>
          <w:szCs w:val="28"/>
          <w:highlight w:val="yellow"/>
        </w:rPr>
      </w:r>
      <w:r>
        <w:rPr>
          <w:rFonts w:ascii="Times New Roman" w:hAnsi="Times New Roman"/>
          <w:iCs/>
          <w:sz w:val="28"/>
          <w:szCs w:val="28"/>
          <w:highlight w:val="yellow"/>
        </w:rPr>
      </w:r>
    </w:p>
    <w:p>
      <w:pPr>
        <w:pBdr/>
        <w:spacing/>
        <w:ind/>
        <w:jc w:val="center"/>
        <w:rPr>
          <w:rFonts w:ascii="Times New Roman" w:hAnsi="Times New Roman"/>
          <w:b/>
          <w:iCs/>
          <w:sz w:val="28"/>
          <w:szCs w:val="28"/>
        </w:rPr>
      </w:pPr>
      <w:r>
        <w:rPr>
          <w:rFonts w:ascii="Times New Roman" w:hAnsi="Times New Roman"/>
          <w:b/>
          <w:iCs/>
          <w:sz w:val="28"/>
          <w:szCs w:val="28"/>
        </w:rPr>
        <w:t xml:space="preserve">Структура заболеваний, осложнивших роды</w:t>
      </w:r>
      <w:r>
        <w:rPr>
          <w:rFonts w:ascii="Times New Roman" w:hAnsi="Times New Roman"/>
          <w:b/>
          <w:iCs/>
          <w:sz w:val="28"/>
          <w:szCs w:val="28"/>
        </w:rPr>
      </w:r>
    </w:p>
    <w:p>
      <w:pPr>
        <w:pBdr/>
        <w:spacing/>
        <w:ind/>
        <w:jc w:val="center"/>
        <w:rPr>
          <w:rFonts w:ascii="Times New Roman" w:hAnsi="Times New Roman"/>
          <w:b/>
          <w:iCs/>
          <w:sz w:val="28"/>
          <w:szCs w:val="28"/>
        </w:rPr>
      </w:pPr>
      <w:r>
        <w:rPr>
          <w:rFonts w:ascii="Times New Roman" w:hAnsi="Times New Roman"/>
          <w:b/>
          <w:iCs/>
          <w:sz w:val="28"/>
          <w:szCs w:val="28"/>
        </w:rPr>
      </w:r>
      <w:r>
        <w:rPr>
          <w:rFonts w:ascii="Times New Roman" w:hAnsi="Times New Roman"/>
          <w:b/>
          <w:iCs/>
          <w:sz w:val="28"/>
          <w:szCs w:val="28"/>
        </w:rPr>
      </w:r>
    </w:p>
    <w:tbl>
      <w:tblPr>
        <w:tblInd w:w="714" w:type="dxa"/>
        <w:tblW w:w="8929" w:type="dxa"/>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969"/>
        <w:gridCol w:w="1842"/>
        <w:gridCol w:w="1417"/>
        <w:gridCol w:w="1701"/>
      </w:tblGrid>
      <w:tr>
        <w:trPr>
          <w:trHeight w:val="318"/>
        </w:trPr>
        <w:tc>
          <w:tcPr>
            <w:tcBorders/>
            <w:tcW w:w="3969" w:type="dxa"/>
            <w:textDirection w:val="lrTb"/>
            <w:noWrap w:val="false"/>
          </w:tcPr>
          <w:p>
            <w:pPr>
              <w:pStyle w:val="1077"/>
              <w:pBdr/>
              <w:spacing/>
              <w:ind w:left="1010"/>
              <w:rPr>
                <w:b/>
              </w:rPr>
            </w:pPr>
            <w:r>
              <w:rPr>
                <w:b/>
                <w:spacing w:val="-2"/>
                <w:lang w:val="en-US"/>
              </w:rPr>
              <w:t xml:space="preserve">Нозология</w:t>
            </w:r>
            <w:r>
              <w:rPr>
                <w:b/>
              </w:rPr>
            </w:r>
          </w:p>
        </w:tc>
        <w:tc>
          <w:tcPr>
            <w:tcBorders/>
            <w:tcW w:w="1842" w:type="dxa"/>
            <w:textDirection w:val="lrTb"/>
            <w:noWrap w:val="false"/>
          </w:tcPr>
          <w:p>
            <w:pPr>
              <w:pStyle w:val="1077"/>
              <w:pBdr/>
              <w:spacing/>
              <w:ind w:right="3" w:left="13"/>
              <w:rPr>
                <w:b/>
              </w:rPr>
            </w:pPr>
            <w:r>
              <w:rPr>
                <w:b/>
                <w:spacing w:val="-4"/>
                <w:lang w:val="en-US"/>
              </w:rPr>
              <w:t xml:space="preserve">2023</w:t>
            </w:r>
            <w:r>
              <w:rPr>
                <w:b/>
              </w:rPr>
            </w:r>
          </w:p>
        </w:tc>
        <w:tc>
          <w:tcPr>
            <w:tcBorders/>
            <w:tcW w:w="1417" w:type="dxa"/>
            <w:textDirection w:val="lrTb"/>
            <w:noWrap w:val="false"/>
          </w:tcPr>
          <w:p>
            <w:pPr>
              <w:pStyle w:val="1077"/>
              <w:pBdr/>
              <w:spacing/>
              <w:ind w:right="669" w:firstLine="0"/>
              <w:jc w:val="center"/>
              <w:rPr>
                <w:b/>
              </w:rPr>
            </w:pPr>
            <w:r>
              <w:rPr>
                <w:b/>
                <w:spacing w:val="-4"/>
                <w:lang w:val="en-US"/>
              </w:rPr>
              <w:t xml:space="preserve">2024</w:t>
            </w:r>
            <w:r>
              <w:rPr>
                <w:b/>
              </w:rPr>
            </w:r>
          </w:p>
        </w:tc>
        <w:tc>
          <w:tcPr>
            <w:tcBorders/>
            <w:tcW w:w="1701" w:type="dxa"/>
            <w:textDirection w:val="lrTb"/>
            <w:noWrap w:val="false"/>
          </w:tcPr>
          <w:p>
            <w:pPr>
              <w:pStyle w:val="1077"/>
              <w:pBdr/>
              <w:spacing/>
              <w:ind w:right="738" w:firstLine="0"/>
              <w:jc w:val="center"/>
              <w:rPr>
                <w:b/>
              </w:rPr>
            </w:pPr>
            <w:r>
              <w:rPr>
                <w:b/>
                <w:spacing w:val="-4"/>
                <w:lang w:val="en-US"/>
              </w:rPr>
              <w:t xml:space="preserve">2025</w:t>
            </w:r>
            <w:r>
              <w:rPr>
                <w:b/>
              </w:rPr>
            </w:r>
          </w:p>
        </w:tc>
      </w:tr>
      <w:tr>
        <w:trPr>
          <w:trHeight w:val="213"/>
        </w:trPr>
        <w:tc>
          <w:tcPr>
            <w:tcBorders/>
            <w:tcW w:w="3969" w:type="dxa"/>
            <w:textDirection w:val="lrTb"/>
            <w:noWrap w:val="false"/>
          </w:tcPr>
          <w:p>
            <w:pPr>
              <w:pStyle w:val="1077"/>
              <w:pBdr/>
              <w:tabs>
                <w:tab w:val="left" w:leader="none" w:pos="2686"/>
              </w:tabs>
              <w:spacing/>
              <w:ind w:firstLine="0"/>
              <w:rPr/>
            </w:pPr>
            <w:r>
              <w:rPr>
                <w:spacing w:val="-2"/>
                <w:lang w:val="en-US"/>
              </w:rPr>
              <w:t xml:space="preserve">Преждевременный</w:t>
            </w:r>
            <w:r>
              <w:rPr>
                <w:lang w:val="en-US"/>
              </w:rPr>
              <w:t xml:space="preserve"> </w:t>
            </w:r>
            <w:r>
              <w:rPr>
                <w:spacing w:val="-2"/>
                <w:lang w:val="en-US"/>
              </w:rPr>
              <w:t xml:space="preserve">разрыв</w:t>
            </w:r>
            <w:r>
              <w:rPr>
                <w:lang w:val="en-US"/>
              </w:rPr>
              <w:t xml:space="preserve"> </w:t>
            </w:r>
            <w:r>
              <w:rPr>
                <w:lang w:val="en-US"/>
              </w:rPr>
              <w:t xml:space="preserve">плодных</w:t>
            </w:r>
            <w:r>
              <w:rPr>
                <w:spacing w:val="-3"/>
                <w:lang w:val="en-US"/>
              </w:rPr>
              <w:t xml:space="preserve"> </w:t>
            </w:r>
            <w:r>
              <w:rPr>
                <w:spacing w:val="-2"/>
                <w:lang w:val="en-US"/>
              </w:rPr>
              <w:t xml:space="preserve">оболочек</w:t>
            </w:r>
            <w:r/>
          </w:p>
        </w:tc>
        <w:tc>
          <w:tcPr>
            <w:tcBorders/>
            <w:tcW w:w="1842" w:type="dxa"/>
            <w:textDirection w:val="lrTb"/>
            <w:noWrap w:val="false"/>
          </w:tcPr>
          <w:p>
            <w:pPr>
              <w:pStyle w:val="1077"/>
              <w:pBdr/>
              <w:spacing/>
              <w:ind w:right="3" w:left="13"/>
              <w:rPr/>
            </w:pPr>
            <w:r>
              <w:rPr>
                <w:spacing w:val="-2"/>
                <w:lang w:val="en-US"/>
              </w:rPr>
              <w:t xml:space="preserve">22,2%</w:t>
            </w:r>
            <w:r/>
          </w:p>
        </w:tc>
        <w:tc>
          <w:tcPr>
            <w:tcBorders/>
            <w:tcW w:w="1417" w:type="dxa"/>
            <w:textDirection w:val="lrTb"/>
            <w:noWrap w:val="false"/>
          </w:tcPr>
          <w:p>
            <w:pPr>
              <w:pStyle w:val="1077"/>
              <w:pBdr/>
              <w:spacing/>
              <w:ind w:right="670" w:firstLine="0"/>
              <w:jc w:val="center"/>
              <w:rPr/>
            </w:pPr>
            <w:r>
              <w:rPr>
                <w:spacing w:val="-2"/>
                <w:lang w:val="en-US"/>
              </w:rPr>
              <w:t xml:space="preserve">18.8%</w:t>
            </w:r>
            <w:r/>
          </w:p>
        </w:tc>
        <w:tc>
          <w:tcPr>
            <w:tcBorders/>
            <w:tcW w:w="1701" w:type="dxa"/>
            <w:textDirection w:val="lrTb"/>
            <w:noWrap w:val="false"/>
          </w:tcPr>
          <w:p>
            <w:pPr>
              <w:pStyle w:val="1077"/>
              <w:pBdr/>
              <w:spacing/>
              <w:ind w:right="740" w:firstLine="0"/>
              <w:jc w:val="center"/>
              <w:rPr/>
            </w:pPr>
            <w:r>
              <w:rPr>
                <w:spacing w:val="-2"/>
                <w:lang w:val="en-US"/>
              </w:rPr>
              <w:t xml:space="preserve">17,3%</w:t>
            </w:r>
            <w:r/>
          </w:p>
        </w:tc>
      </w:tr>
      <w:tr>
        <w:trPr>
          <w:trHeight w:val="635"/>
        </w:trPr>
        <w:tc>
          <w:tcPr>
            <w:tcBorders/>
            <w:tcW w:w="3969" w:type="dxa"/>
            <w:textDirection w:val="lrTb"/>
            <w:noWrap w:val="false"/>
          </w:tcPr>
          <w:p>
            <w:pPr>
              <w:pStyle w:val="1077"/>
              <w:pBdr/>
              <w:tabs>
                <w:tab w:val="left" w:leader="none" w:pos="1923"/>
                <w:tab w:val="left" w:leader="none" w:pos="3295"/>
              </w:tabs>
              <w:spacing/>
              <w:ind w:firstLine="0"/>
              <w:rPr/>
            </w:pPr>
            <w:r>
              <w:rPr>
                <w:spacing w:val="-2"/>
              </w:rPr>
              <w:t xml:space="preserve">Кровотечения,</w:t>
            </w:r>
            <w:r>
              <w:t xml:space="preserve"> </w:t>
            </w:r>
            <w:r>
              <w:rPr>
                <w:spacing w:val="-2"/>
              </w:rPr>
              <w:t xml:space="preserve">связанные</w:t>
            </w:r>
            <w:r>
              <w:t xml:space="preserve"> </w:t>
            </w:r>
            <w:r>
              <w:rPr>
                <w:spacing w:val="-10"/>
              </w:rPr>
              <w:t xml:space="preserve">с</w:t>
            </w:r>
            <w:r>
              <w:t xml:space="preserve"> предлежанием</w:t>
            </w:r>
            <w:r>
              <w:rPr>
                <w:spacing w:val="-5"/>
              </w:rPr>
              <w:t xml:space="preserve"> </w:t>
            </w:r>
            <w:r>
              <w:rPr>
                <w:spacing w:val="-2"/>
              </w:rPr>
              <w:t xml:space="preserve">плаценты</w:t>
            </w:r>
            <w:r/>
          </w:p>
        </w:tc>
        <w:tc>
          <w:tcPr>
            <w:tcBorders/>
            <w:tcW w:w="1842" w:type="dxa"/>
            <w:textDirection w:val="lrTb"/>
            <w:noWrap w:val="false"/>
          </w:tcPr>
          <w:p>
            <w:pPr>
              <w:pStyle w:val="1077"/>
              <w:pBdr/>
              <w:spacing/>
              <w:ind w:right="3" w:left="13"/>
              <w:rPr/>
            </w:pPr>
            <w:r>
              <w:rPr>
                <w:spacing w:val="-2"/>
                <w:lang w:val="en-US"/>
              </w:rPr>
              <w:t xml:space="preserve">0,16%</w:t>
            </w:r>
            <w:r/>
          </w:p>
        </w:tc>
        <w:tc>
          <w:tcPr>
            <w:tcBorders/>
            <w:tcW w:w="1417" w:type="dxa"/>
            <w:textDirection w:val="lrTb"/>
            <w:noWrap w:val="false"/>
          </w:tcPr>
          <w:p>
            <w:pPr>
              <w:pStyle w:val="1077"/>
              <w:pBdr/>
              <w:spacing/>
              <w:ind w:right="670" w:firstLine="0"/>
              <w:jc w:val="center"/>
              <w:rPr/>
            </w:pPr>
            <w:r>
              <w:rPr>
                <w:spacing w:val="-2"/>
                <w:lang w:val="en-US"/>
              </w:rPr>
              <w:t xml:space="preserve">0,17%</w:t>
            </w:r>
            <w:r/>
          </w:p>
        </w:tc>
        <w:tc>
          <w:tcPr>
            <w:tcBorders/>
            <w:tcW w:w="1701" w:type="dxa"/>
            <w:textDirection w:val="lrTb"/>
            <w:noWrap w:val="false"/>
          </w:tcPr>
          <w:p>
            <w:pPr>
              <w:pStyle w:val="1077"/>
              <w:pBdr/>
              <w:spacing/>
              <w:ind w:right="740" w:firstLine="0"/>
              <w:jc w:val="center"/>
              <w:rPr/>
            </w:pPr>
            <w:r>
              <w:rPr>
                <w:spacing w:val="-2"/>
                <w:lang w:val="en-US"/>
              </w:rPr>
              <w:t xml:space="preserve">0,12%</w:t>
            </w:r>
            <w:r/>
          </w:p>
        </w:tc>
      </w:tr>
      <w:tr>
        <w:trPr>
          <w:trHeight w:val="485"/>
        </w:trPr>
        <w:tc>
          <w:tcPr>
            <w:tcBorders/>
            <w:tcW w:w="3969" w:type="dxa"/>
            <w:textDirection w:val="lrTb"/>
            <w:noWrap w:val="false"/>
          </w:tcPr>
          <w:p>
            <w:pPr>
              <w:pStyle w:val="1077"/>
              <w:pBdr/>
              <w:tabs>
                <w:tab w:val="left" w:leader="none" w:pos="1806"/>
                <w:tab w:val="left" w:leader="none" w:pos="2480"/>
              </w:tabs>
              <w:spacing/>
              <w:ind w:right="90" w:firstLine="0"/>
              <w:rPr/>
            </w:pPr>
            <w:r>
              <w:rPr>
                <w:spacing w:val="-2"/>
              </w:rPr>
              <w:t xml:space="preserve">Преждевременная</w:t>
            </w:r>
            <w:r>
              <w:t xml:space="preserve"> </w:t>
            </w:r>
            <w:r>
              <w:rPr>
                <w:spacing w:val="-2"/>
              </w:rPr>
              <w:t xml:space="preserve">отслойка нормально</w:t>
            </w:r>
            <w:r>
              <w:t xml:space="preserve"> </w:t>
            </w:r>
            <w:r>
              <w:rPr>
                <w:spacing w:val="-2"/>
              </w:rPr>
              <w:t xml:space="preserve">расположенной</w:t>
            </w:r>
            <w:r>
              <w:t xml:space="preserve"> </w:t>
            </w:r>
            <w:r>
              <w:rPr>
                <w:spacing w:val="-2"/>
              </w:rPr>
              <w:t xml:space="preserve">плаценты</w:t>
            </w:r>
            <w:r/>
          </w:p>
        </w:tc>
        <w:tc>
          <w:tcPr>
            <w:tcBorders/>
            <w:tcW w:w="1842" w:type="dxa"/>
            <w:textDirection w:val="lrTb"/>
            <w:noWrap w:val="false"/>
          </w:tcPr>
          <w:p>
            <w:pPr>
              <w:pStyle w:val="1077"/>
              <w:pBdr/>
              <w:spacing/>
              <w:ind w:right="3" w:left="13"/>
              <w:rPr/>
            </w:pPr>
            <w:r>
              <w:rPr>
                <w:spacing w:val="-2"/>
                <w:lang w:val="en-US"/>
              </w:rPr>
              <w:t xml:space="preserve">0,66%</w:t>
            </w:r>
            <w:r/>
          </w:p>
        </w:tc>
        <w:tc>
          <w:tcPr>
            <w:tcBorders/>
            <w:tcW w:w="1417" w:type="dxa"/>
            <w:textDirection w:val="lrTb"/>
            <w:noWrap w:val="false"/>
          </w:tcPr>
          <w:p>
            <w:pPr>
              <w:pStyle w:val="1077"/>
              <w:pBdr/>
              <w:spacing/>
              <w:ind w:right="670" w:firstLine="0"/>
              <w:jc w:val="center"/>
              <w:rPr/>
            </w:pPr>
            <w:r>
              <w:rPr>
                <w:spacing w:val="-2"/>
                <w:lang w:val="en-US"/>
              </w:rPr>
              <w:t xml:space="preserve">0,24%</w:t>
            </w:r>
            <w:r/>
          </w:p>
        </w:tc>
        <w:tc>
          <w:tcPr>
            <w:tcBorders/>
            <w:tcW w:w="1701" w:type="dxa"/>
            <w:textDirection w:val="lrTb"/>
            <w:noWrap w:val="false"/>
          </w:tcPr>
          <w:p>
            <w:pPr>
              <w:pStyle w:val="1077"/>
              <w:pBdr/>
              <w:spacing/>
              <w:ind w:right="800" w:firstLine="0"/>
              <w:jc w:val="center"/>
              <w:rPr/>
            </w:pPr>
            <w:r>
              <w:rPr>
                <w:spacing w:val="-4"/>
                <w:lang w:val="en-US"/>
              </w:rPr>
              <w:t xml:space="preserve">0,2%</w:t>
            </w:r>
            <w:r/>
          </w:p>
        </w:tc>
      </w:tr>
      <w:tr>
        <w:trPr>
          <w:trHeight w:val="316"/>
        </w:trPr>
        <w:tc>
          <w:tcPr>
            <w:tcBorders/>
            <w:tcW w:w="3969" w:type="dxa"/>
            <w:textDirection w:val="lrTb"/>
            <w:noWrap w:val="false"/>
          </w:tcPr>
          <w:p>
            <w:pPr>
              <w:pStyle w:val="1077"/>
              <w:pBdr/>
              <w:spacing/>
              <w:ind w:firstLine="0"/>
              <w:rPr/>
            </w:pPr>
            <w:r>
              <w:rPr>
                <w:spacing w:val="-2"/>
                <w:lang w:val="en-US"/>
              </w:rPr>
              <w:t xml:space="preserve">Преэклампсия</w:t>
            </w:r>
            <w:r/>
          </w:p>
        </w:tc>
        <w:tc>
          <w:tcPr>
            <w:tcBorders/>
            <w:tcW w:w="1842" w:type="dxa"/>
            <w:textDirection w:val="lrTb"/>
            <w:noWrap w:val="false"/>
          </w:tcPr>
          <w:p>
            <w:pPr>
              <w:pStyle w:val="1077"/>
              <w:pBdr/>
              <w:spacing/>
              <w:ind w:right="3" w:left="13"/>
              <w:rPr/>
            </w:pPr>
            <w:r>
              <w:rPr>
                <w:spacing w:val="-4"/>
                <w:lang w:val="en-US"/>
              </w:rPr>
              <w:t xml:space="preserve">2,8%</w:t>
            </w:r>
            <w:r/>
          </w:p>
        </w:tc>
        <w:tc>
          <w:tcPr>
            <w:tcBorders/>
            <w:tcW w:w="1417" w:type="dxa"/>
            <w:textDirection w:val="lrTb"/>
            <w:noWrap w:val="false"/>
          </w:tcPr>
          <w:p>
            <w:pPr>
              <w:pStyle w:val="1077"/>
              <w:pBdr/>
              <w:spacing/>
              <w:ind w:right="730" w:firstLine="0"/>
              <w:jc w:val="center"/>
              <w:rPr/>
            </w:pPr>
            <w:r>
              <w:rPr>
                <w:spacing w:val="-4"/>
                <w:lang w:val="en-US"/>
              </w:rPr>
              <w:t xml:space="preserve">1,6%</w:t>
            </w:r>
            <w:r/>
          </w:p>
        </w:tc>
        <w:tc>
          <w:tcPr>
            <w:tcBorders/>
            <w:tcW w:w="1701" w:type="dxa"/>
            <w:textDirection w:val="lrTb"/>
            <w:noWrap w:val="false"/>
          </w:tcPr>
          <w:p>
            <w:pPr>
              <w:pStyle w:val="1077"/>
              <w:pBdr/>
              <w:spacing/>
              <w:ind w:right="800" w:firstLine="0"/>
              <w:jc w:val="center"/>
              <w:rPr/>
            </w:pPr>
            <w:r>
              <w:rPr>
                <w:spacing w:val="-4"/>
                <w:lang w:val="en-US"/>
              </w:rPr>
              <w:t xml:space="preserve">1,5%</w:t>
            </w:r>
            <w:r/>
          </w:p>
        </w:tc>
      </w:tr>
      <w:tr>
        <w:trPr>
          <w:trHeight w:val="307"/>
        </w:trPr>
        <w:tc>
          <w:tcPr>
            <w:tcBorders/>
            <w:tcW w:w="3969" w:type="dxa"/>
            <w:textDirection w:val="lrTb"/>
            <w:noWrap w:val="false"/>
          </w:tcPr>
          <w:p>
            <w:pPr>
              <w:pStyle w:val="1077"/>
              <w:pBdr/>
              <w:tabs>
                <w:tab w:val="left" w:leader="none" w:pos="2557"/>
              </w:tabs>
              <w:spacing/>
              <w:ind w:firstLine="0"/>
              <w:rPr/>
            </w:pPr>
            <w:r>
              <w:rPr>
                <w:spacing w:val="-2"/>
                <w:lang w:val="en-US"/>
              </w:rPr>
              <w:t xml:space="preserve">Нарушения</w:t>
            </w:r>
            <w:r>
              <w:rPr>
                <w:lang w:val="en-US"/>
              </w:rPr>
              <w:t xml:space="preserve"> </w:t>
            </w:r>
            <w:r>
              <w:rPr>
                <w:spacing w:val="-2"/>
                <w:lang w:val="en-US"/>
              </w:rPr>
              <w:t xml:space="preserve">родовой</w:t>
            </w:r>
            <w:r>
              <w:rPr>
                <w:lang w:val="en-US"/>
              </w:rPr>
              <w:t xml:space="preserve"> </w:t>
            </w:r>
            <w:r>
              <w:rPr>
                <w:spacing w:val="-2"/>
                <w:lang w:val="en-US"/>
              </w:rPr>
              <w:t xml:space="preserve">деятельности</w:t>
            </w:r>
            <w:r/>
          </w:p>
        </w:tc>
        <w:tc>
          <w:tcPr>
            <w:tcBorders/>
            <w:tcW w:w="1842" w:type="dxa"/>
            <w:textDirection w:val="lrTb"/>
            <w:noWrap w:val="false"/>
          </w:tcPr>
          <w:p>
            <w:pPr>
              <w:pStyle w:val="1077"/>
              <w:pBdr/>
              <w:spacing/>
              <w:ind w:right="3" w:left="13"/>
              <w:rPr/>
            </w:pPr>
            <w:r>
              <w:rPr>
                <w:spacing w:val="-2"/>
                <w:lang w:val="en-US"/>
              </w:rPr>
              <w:t xml:space="preserve">10,2%</w:t>
            </w:r>
            <w:r/>
          </w:p>
        </w:tc>
        <w:tc>
          <w:tcPr>
            <w:tcBorders/>
            <w:tcW w:w="1417" w:type="dxa"/>
            <w:textDirection w:val="lrTb"/>
            <w:noWrap w:val="false"/>
          </w:tcPr>
          <w:p>
            <w:pPr>
              <w:pStyle w:val="1077"/>
              <w:pBdr/>
              <w:spacing/>
              <w:ind w:right="730" w:firstLine="0"/>
              <w:jc w:val="center"/>
              <w:rPr/>
            </w:pPr>
            <w:r>
              <w:rPr>
                <w:spacing w:val="-4"/>
                <w:lang w:val="en-US"/>
              </w:rPr>
              <w:t xml:space="preserve">7,7%</w:t>
            </w:r>
            <w:r/>
          </w:p>
        </w:tc>
        <w:tc>
          <w:tcPr>
            <w:tcBorders/>
            <w:tcW w:w="1701" w:type="dxa"/>
            <w:textDirection w:val="lrTb"/>
            <w:noWrap w:val="false"/>
          </w:tcPr>
          <w:p>
            <w:pPr>
              <w:pStyle w:val="1077"/>
              <w:pBdr/>
              <w:spacing/>
              <w:ind w:right="800" w:firstLine="0"/>
              <w:jc w:val="center"/>
              <w:rPr/>
            </w:pPr>
            <w:r>
              <w:rPr>
                <w:spacing w:val="-4"/>
                <w:lang w:val="en-US"/>
              </w:rPr>
              <w:t xml:space="preserve">7,2%</w:t>
            </w:r>
            <w:r/>
          </w:p>
        </w:tc>
      </w:tr>
      <w:tr>
        <w:trPr>
          <w:trHeight w:val="316"/>
        </w:trPr>
        <w:tc>
          <w:tcPr>
            <w:tcBorders/>
            <w:tcW w:w="3969" w:type="dxa"/>
            <w:textDirection w:val="lrTb"/>
            <w:noWrap w:val="false"/>
          </w:tcPr>
          <w:p>
            <w:pPr>
              <w:pStyle w:val="1077"/>
              <w:pBdr/>
              <w:spacing/>
              <w:ind w:firstLine="0"/>
              <w:rPr/>
            </w:pPr>
            <w:r>
              <w:rPr>
                <w:spacing w:val="-2"/>
                <w:lang w:val="en-US"/>
              </w:rPr>
              <w:t xml:space="preserve">Анемии</w:t>
            </w:r>
            <w:r/>
          </w:p>
        </w:tc>
        <w:tc>
          <w:tcPr>
            <w:tcBorders/>
            <w:tcW w:w="1842" w:type="dxa"/>
            <w:textDirection w:val="lrTb"/>
            <w:noWrap w:val="false"/>
          </w:tcPr>
          <w:p>
            <w:pPr>
              <w:pStyle w:val="1077"/>
              <w:pBdr/>
              <w:spacing/>
              <w:ind w:left="13"/>
              <w:rPr/>
            </w:pPr>
            <w:r>
              <w:rPr>
                <w:spacing w:val="-5"/>
                <w:lang w:val="en-US"/>
              </w:rPr>
              <w:t xml:space="preserve">18%</w:t>
            </w:r>
            <w:r/>
          </w:p>
        </w:tc>
        <w:tc>
          <w:tcPr>
            <w:tcBorders/>
            <w:tcW w:w="1417" w:type="dxa"/>
            <w:textDirection w:val="lrTb"/>
            <w:noWrap w:val="false"/>
          </w:tcPr>
          <w:p>
            <w:pPr>
              <w:pStyle w:val="1077"/>
              <w:pBdr/>
              <w:spacing/>
              <w:ind w:right="670" w:firstLine="0"/>
              <w:jc w:val="center"/>
              <w:rPr/>
            </w:pPr>
            <w:r>
              <w:rPr>
                <w:spacing w:val="-2"/>
                <w:lang w:val="en-US"/>
              </w:rPr>
              <w:t xml:space="preserve">14,4%</w:t>
            </w:r>
            <w:r/>
          </w:p>
        </w:tc>
        <w:tc>
          <w:tcPr>
            <w:tcBorders/>
            <w:tcW w:w="1701" w:type="dxa"/>
            <w:textDirection w:val="lrTb"/>
            <w:noWrap w:val="false"/>
          </w:tcPr>
          <w:p>
            <w:pPr>
              <w:pStyle w:val="1077"/>
              <w:pBdr/>
              <w:spacing/>
              <w:ind w:right="740" w:firstLine="0"/>
              <w:jc w:val="center"/>
              <w:rPr/>
            </w:pPr>
            <w:r>
              <w:rPr>
                <w:spacing w:val="-2"/>
                <w:lang w:val="en-US"/>
              </w:rPr>
              <w:t xml:space="preserve">16,2%</w:t>
            </w:r>
            <w:r/>
          </w:p>
        </w:tc>
      </w:tr>
    </w:tbl>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rPr>
          <w:rFonts w:ascii="Times New Roman" w:hAnsi="Times New Roman"/>
          <w:sz w:val="28"/>
          <w:szCs w:val="28"/>
        </w:rPr>
      </w:pPr>
      <w:r>
        <w:rPr>
          <w:rFonts w:ascii="Times New Roman" w:hAnsi="Times New Roman"/>
          <w:sz w:val="28"/>
          <w:szCs w:val="28"/>
        </w:rPr>
        <w:t xml:space="preserve">Структура заболеваний и патологических состояний, осложнивших роды в 2025 году, практически не изменилась в сравнении с 2024 годом. Отмечается незначительное снижение практически по всем показателям, представленным в таблице.</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Оперативное пособие во время родов в 2025 году составило 8415 случаев (41% от общего числа родов) и на 385 операций больше, чем в 2024 году.</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Из них число операций кесарево сечение составило 5915 операций (в 2024 году – 5996 операций, в 2023 году – 6174), что составляет 29,1% от числа всех родов (в 2024 году – 28,5% от числа родов; в 2023 году – 27,9%).</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В учреждениях родовспоможения первого уровня выполнено 16 операций кесарева сечения, что составляет 0,3% от всех операций кесарева сечения (все оперативные вм</w:t>
      </w:r>
      <w:r>
        <w:rPr>
          <w:rFonts w:ascii="Times New Roman" w:hAnsi="Times New Roman"/>
          <w:sz w:val="28"/>
          <w:szCs w:val="28"/>
        </w:rPr>
        <w:t xml:space="preserve">ешательства выполнены экстренно). В учреждениях второго уровня выполнено 2573 операций, что составляет 43,5% от всех операций кесарева сечения. В учреждениях родовспоможения третьего уровня выполнено 3326 операций – 56,2% от всех операций кесарева сечения.</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b/>
          <w:sz w:val="28"/>
          <w:szCs w:val="28"/>
        </w:rPr>
      </w:pPr>
      <w:r>
        <w:rPr>
          <w:rFonts w:ascii="Times New Roman" w:hAnsi="Times New Roman"/>
          <w:b/>
          <w:sz w:val="28"/>
          <w:szCs w:val="28"/>
        </w:rPr>
        <w:t xml:space="preserve">Структура случаев критических акушерских состояний</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rPr>
          <w:rFonts w:ascii="Times New Roman" w:hAnsi="Times New Roman"/>
          <w:sz w:val="28"/>
          <w:szCs w:val="28"/>
        </w:rPr>
      </w:pPr>
      <w:r>
        <w:rPr>
          <w:rFonts w:ascii="Times New Roman" w:hAnsi="Times New Roman"/>
          <w:sz w:val="28"/>
          <w:szCs w:val="28"/>
        </w:rPr>
        <w:t xml:space="preserve">В 2025 году в Нижегородской области зарегистрировано 83 случая критических акушерских состояний (в 2024 году – 63 случая, 2023 год – 87), что на 20 случаев больше, чем в 2024 г. (больше на 31% к прошлому году).</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Соотношение случаев материнской смертности к случаям критических акушерских состояний составило 1:83.</w:t>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rPr>
        <w:t xml:space="preserve">Удельный вес критических случаев в общем количестве родов в 2025 году составил 0,4% (в 2024 году – 0,3%, в 2023 году – 0,39%).</w:t>
      </w:r>
      <w:r>
        <w:rPr>
          <w:rFonts w:ascii="Times New Roman" w:hAnsi="Times New Roman"/>
          <w:sz w:val="28"/>
          <w:szCs w:val="28"/>
          <w:highlight w:val="yellow"/>
        </w:rPr>
      </w:r>
    </w:p>
    <w:p>
      <w:pPr>
        <w:pBdr/>
        <w:spacing/>
        <w:ind/>
        <w:rPr>
          <w:rFonts w:ascii="Times New Roman" w:hAnsi="Times New Roman"/>
          <w:bCs/>
          <w:sz w:val="28"/>
          <w:szCs w:val="28"/>
          <w:highlight w:val="yellow"/>
        </w:rPr>
      </w:pPr>
      <w:r>
        <w:rPr>
          <w:rFonts w:ascii="Times New Roman" w:hAnsi="Times New Roman"/>
          <w:bCs/>
          <w:sz w:val="28"/>
          <w:szCs w:val="28"/>
          <w:highlight w:val="yellow"/>
        </w:rPr>
      </w:r>
      <w:r>
        <w:rPr>
          <w:rFonts w:ascii="Times New Roman" w:hAnsi="Times New Roman"/>
          <w:bCs/>
          <w:sz w:val="28"/>
          <w:szCs w:val="28"/>
          <w:highlight w:val="yellow"/>
        </w:rPr>
      </w:r>
    </w:p>
    <w:tbl>
      <w:tblPr>
        <w:tblInd w:w="714"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61"/>
        <w:gridCol w:w="1479"/>
        <w:gridCol w:w="1477"/>
        <w:gridCol w:w="1404"/>
      </w:tblGrid>
      <w:tr>
        <w:trPr>
          <w:trHeight w:val="360"/>
        </w:trPr>
        <w:tc>
          <w:tcPr>
            <w:tcBorders/>
            <w:tcW w:w="4561" w:type="dxa"/>
            <w:textDirection w:val="lrTb"/>
            <w:noWrap w:val="false"/>
          </w:tcPr>
          <w:p>
            <w:pPr>
              <w:widowControl w:val="false"/>
              <w:pBdr/>
              <w:spacing/>
              <w:ind w:left="11"/>
              <w:jc w:val="center"/>
              <w:rPr>
                <w:rFonts w:ascii="Times New Roman" w:hAnsi="Times New Roman"/>
                <w:b/>
              </w:rPr>
            </w:pPr>
            <w:r>
              <w:rPr>
                <w:rFonts w:ascii="Times New Roman" w:hAnsi="Times New Roman"/>
                <w:b/>
                <w:spacing w:val="-2"/>
                <w:lang w:val="en-US" w:eastAsia="en-US"/>
              </w:rPr>
              <w:t xml:space="preserve">Причины</w:t>
            </w:r>
            <w:r>
              <w:rPr>
                <w:rFonts w:ascii="Times New Roman" w:hAnsi="Times New Roman"/>
                <w:b/>
              </w:rPr>
            </w:r>
          </w:p>
        </w:tc>
        <w:tc>
          <w:tcPr>
            <w:tcBorders/>
            <w:tcW w:w="1479" w:type="dxa"/>
            <w:textDirection w:val="lrTb"/>
            <w:noWrap w:val="false"/>
          </w:tcPr>
          <w:p>
            <w:pPr>
              <w:widowControl w:val="false"/>
              <w:pBdr/>
              <w:spacing/>
              <w:ind w:right="3" w:firstLine="0" w:left="10"/>
              <w:jc w:val="center"/>
              <w:rPr>
                <w:rFonts w:ascii="Times New Roman" w:hAnsi="Times New Roman"/>
                <w:b/>
              </w:rPr>
            </w:pPr>
            <w:r>
              <w:rPr>
                <w:rFonts w:ascii="Times New Roman" w:hAnsi="Times New Roman"/>
                <w:b/>
                <w:lang w:val="en-US" w:eastAsia="en-US"/>
              </w:rPr>
              <w:t xml:space="preserve">2023 </w:t>
            </w:r>
            <w:r>
              <w:rPr>
                <w:rFonts w:ascii="Times New Roman" w:hAnsi="Times New Roman"/>
                <w:b/>
                <w:spacing w:val="-5"/>
                <w:lang w:val="en-US" w:eastAsia="en-US"/>
              </w:rPr>
              <w:t xml:space="preserve">г.</w:t>
            </w:r>
            <w:r>
              <w:rPr>
                <w:rFonts w:ascii="Times New Roman" w:hAnsi="Times New Roman"/>
                <w:b/>
              </w:rPr>
            </w:r>
          </w:p>
        </w:tc>
        <w:tc>
          <w:tcPr>
            <w:tcBorders/>
            <w:tcW w:w="1477" w:type="dxa"/>
            <w:textDirection w:val="lrTb"/>
            <w:noWrap w:val="false"/>
          </w:tcPr>
          <w:p>
            <w:pPr>
              <w:widowControl w:val="false"/>
              <w:pBdr/>
              <w:spacing/>
              <w:ind w:right="3" w:firstLine="0" w:left="9"/>
              <w:jc w:val="center"/>
              <w:rPr>
                <w:rFonts w:ascii="Times New Roman" w:hAnsi="Times New Roman"/>
                <w:b/>
              </w:rPr>
            </w:pPr>
            <w:r>
              <w:rPr>
                <w:rFonts w:ascii="Times New Roman" w:hAnsi="Times New Roman"/>
                <w:b/>
                <w:spacing w:val="-4"/>
                <w:lang w:val="en-US" w:eastAsia="en-US"/>
              </w:rPr>
              <w:t xml:space="preserve">2024</w:t>
            </w:r>
            <w:r>
              <w:rPr>
                <w:rFonts w:ascii="Times New Roman" w:hAnsi="Times New Roman"/>
                <w:b/>
              </w:rPr>
            </w:r>
          </w:p>
        </w:tc>
        <w:tc>
          <w:tcPr>
            <w:tcBorders/>
            <w:tcW w:w="1404" w:type="dxa"/>
            <w:textDirection w:val="lrTb"/>
            <w:noWrap w:val="false"/>
          </w:tcPr>
          <w:p>
            <w:pPr>
              <w:widowControl w:val="false"/>
              <w:pBdr/>
              <w:spacing/>
              <w:ind w:right="3" w:firstLine="0" w:left="14"/>
              <w:jc w:val="center"/>
              <w:rPr>
                <w:rFonts w:ascii="Times New Roman" w:hAnsi="Times New Roman"/>
                <w:b/>
              </w:rPr>
            </w:pPr>
            <w:r>
              <w:rPr>
                <w:rFonts w:ascii="Times New Roman" w:hAnsi="Times New Roman"/>
                <w:b/>
                <w:spacing w:val="-4"/>
                <w:lang w:val="en-US" w:eastAsia="en-US"/>
              </w:rPr>
              <w:t xml:space="preserve">2025</w:t>
            </w:r>
            <w:r>
              <w:rPr>
                <w:rFonts w:ascii="Times New Roman" w:hAnsi="Times New Roman"/>
                <w:b/>
              </w:rPr>
            </w:r>
          </w:p>
        </w:tc>
      </w:tr>
      <w:tr>
        <w:trPr>
          <w:trHeight w:val="357"/>
        </w:trPr>
        <w:tc>
          <w:tcPr>
            <w:tcBorders/>
            <w:tcW w:w="4561" w:type="dxa"/>
            <w:textDirection w:val="lrTb"/>
            <w:noWrap w:val="false"/>
          </w:tcPr>
          <w:p>
            <w:pPr>
              <w:widowControl w:val="false"/>
              <w:pBdr/>
              <w:spacing/>
              <w:ind w:firstLine="0" w:left="107"/>
              <w:jc w:val="left"/>
              <w:rPr>
                <w:rFonts w:ascii="Times New Roman" w:hAnsi="Times New Roman"/>
              </w:rPr>
            </w:pPr>
            <w:r>
              <w:rPr>
                <w:rFonts w:ascii="Times New Roman" w:hAnsi="Times New Roman"/>
                <w:lang w:val="en-US" w:eastAsia="en-US"/>
              </w:rPr>
              <w:t xml:space="preserve">Всего</w:t>
            </w:r>
            <w:r>
              <w:rPr>
                <w:rFonts w:ascii="Times New Roman" w:hAnsi="Times New Roman"/>
                <w:spacing w:val="-4"/>
                <w:lang w:val="en-US" w:eastAsia="en-US"/>
              </w:rPr>
              <w:t xml:space="preserve"> </w:t>
            </w:r>
            <w:r>
              <w:rPr>
                <w:rFonts w:ascii="Times New Roman" w:hAnsi="Times New Roman"/>
                <w:lang w:val="en-US" w:eastAsia="en-US"/>
              </w:rPr>
              <w:t xml:space="preserve">критических</w:t>
            </w:r>
            <w:r>
              <w:rPr>
                <w:rFonts w:ascii="Times New Roman" w:hAnsi="Times New Roman"/>
                <w:spacing w:val="-2"/>
                <w:lang w:val="en-US" w:eastAsia="en-US"/>
              </w:rPr>
              <w:t xml:space="preserve"> </w:t>
            </w:r>
            <w:r>
              <w:rPr>
                <w:rFonts w:ascii="Times New Roman" w:hAnsi="Times New Roman"/>
                <w:spacing w:val="-2"/>
                <w:lang w:val="en-US" w:eastAsia="en-US"/>
              </w:rPr>
              <w:t xml:space="preserve">случаев</w:t>
            </w:r>
            <w:r>
              <w:rPr>
                <w:rFonts w:ascii="Times New Roman" w:hAnsi="Times New Roman"/>
              </w:rPr>
            </w:r>
          </w:p>
        </w:tc>
        <w:tc>
          <w:tcPr>
            <w:tcBorders/>
            <w:tcW w:w="1479" w:type="dxa"/>
            <w:vAlign w:val="center"/>
            <w:textDirection w:val="lrTb"/>
            <w:noWrap w:val="false"/>
          </w:tcPr>
          <w:p>
            <w:pPr>
              <w:widowControl w:val="false"/>
              <w:pBdr/>
              <w:spacing/>
              <w:ind w:left="10"/>
              <w:rPr>
                <w:rFonts w:ascii="Times New Roman" w:hAnsi="Times New Roman"/>
              </w:rPr>
            </w:pPr>
            <w:r>
              <w:rPr>
                <w:rFonts w:ascii="Times New Roman" w:hAnsi="Times New Roman"/>
                <w:spacing w:val="-5"/>
                <w:lang w:val="en-US" w:eastAsia="en-US"/>
              </w:rPr>
              <w:t xml:space="preserve">87</w:t>
            </w:r>
            <w:r>
              <w:rPr>
                <w:rFonts w:ascii="Times New Roman" w:hAnsi="Times New Roman"/>
              </w:rPr>
            </w:r>
          </w:p>
        </w:tc>
        <w:tc>
          <w:tcPr>
            <w:tcBorders/>
            <w:tcW w:w="1477" w:type="dxa"/>
            <w:vAlign w:val="center"/>
            <w:textDirection w:val="lrTb"/>
            <w:noWrap w:val="false"/>
          </w:tcPr>
          <w:p>
            <w:pPr>
              <w:widowControl w:val="false"/>
              <w:pBdr/>
              <w:spacing/>
              <w:ind w:right="3" w:left="9"/>
              <w:rPr>
                <w:rFonts w:ascii="Times New Roman" w:hAnsi="Times New Roman"/>
              </w:rPr>
            </w:pPr>
            <w:r>
              <w:rPr>
                <w:rFonts w:ascii="Times New Roman" w:hAnsi="Times New Roman"/>
                <w:spacing w:val="-5"/>
                <w:lang w:val="en-US" w:eastAsia="en-US"/>
              </w:rPr>
              <w:t xml:space="preserve">63</w:t>
            </w:r>
            <w:r>
              <w:rPr>
                <w:rFonts w:ascii="Times New Roman" w:hAnsi="Times New Roman"/>
              </w:rPr>
            </w:r>
          </w:p>
        </w:tc>
        <w:tc>
          <w:tcPr>
            <w:tcBorders/>
            <w:tcW w:w="1404" w:type="dxa"/>
            <w:vAlign w:val="center"/>
            <w:textDirection w:val="lrTb"/>
            <w:noWrap w:val="false"/>
          </w:tcPr>
          <w:p>
            <w:pPr>
              <w:widowControl w:val="false"/>
              <w:pBdr/>
              <w:spacing/>
              <w:ind w:right="3" w:left="14"/>
              <w:rPr>
                <w:rFonts w:ascii="Times New Roman" w:hAnsi="Times New Roman"/>
              </w:rPr>
            </w:pPr>
            <w:r>
              <w:rPr>
                <w:rFonts w:ascii="Times New Roman" w:hAnsi="Times New Roman"/>
                <w:spacing w:val="-5"/>
                <w:lang w:val="en-US" w:eastAsia="en-US"/>
              </w:rPr>
              <w:t xml:space="preserve">83</w:t>
            </w:r>
            <w:r>
              <w:rPr>
                <w:rFonts w:ascii="Times New Roman" w:hAnsi="Times New Roman"/>
              </w:rPr>
            </w:r>
          </w:p>
        </w:tc>
      </w:tr>
      <w:tr>
        <w:trPr>
          <w:trHeight w:val="359"/>
        </w:trPr>
        <w:tc>
          <w:tcPr>
            <w:tcBorders/>
            <w:tcW w:w="4561" w:type="dxa"/>
            <w:textDirection w:val="lrTb"/>
            <w:noWrap w:val="false"/>
          </w:tcPr>
          <w:p>
            <w:pPr>
              <w:widowControl w:val="false"/>
              <w:pBdr/>
              <w:spacing w:before="1"/>
              <w:ind w:firstLine="0" w:left="107"/>
              <w:jc w:val="left"/>
              <w:rPr>
                <w:rFonts w:ascii="Times New Roman" w:hAnsi="Times New Roman"/>
                <w:b/>
              </w:rPr>
            </w:pPr>
            <w:r>
              <w:rPr>
                <w:rFonts w:ascii="Times New Roman" w:hAnsi="Times New Roman"/>
                <w:b/>
                <w:lang w:eastAsia="en-US"/>
              </w:rPr>
              <w:t xml:space="preserve">до</w:t>
            </w:r>
            <w:r>
              <w:rPr>
                <w:rFonts w:ascii="Times New Roman" w:hAnsi="Times New Roman"/>
                <w:b/>
                <w:spacing w:val="-1"/>
                <w:lang w:eastAsia="en-US"/>
              </w:rPr>
              <w:t xml:space="preserve"> </w:t>
            </w:r>
            <w:r>
              <w:rPr>
                <w:rFonts w:ascii="Times New Roman" w:hAnsi="Times New Roman"/>
                <w:b/>
                <w:lang w:eastAsia="en-US"/>
              </w:rPr>
              <w:t xml:space="preserve">22 недель</w:t>
            </w:r>
            <w:r>
              <w:rPr>
                <w:rFonts w:ascii="Times New Roman" w:hAnsi="Times New Roman"/>
                <w:b/>
                <w:spacing w:val="-1"/>
                <w:lang w:eastAsia="en-US"/>
              </w:rPr>
              <w:t xml:space="preserve"> </w:t>
            </w:r>
            <w:r>
              <w:rPr>
                <w:rFonts w:ascii="Times New Roman" w:hAnsi="Times New Roman"/>
                <w:b/>
                <w:lang w:eastAsia="en-US"/>
              </w:rPr>
              <w:t xml:space="preserve">(</w:t>
            </w:r>
            <w:r>
              <w:rPr>
                <w:rFonts w:ascii="Times New Roman" w:hAnsi="Times New Roman"/>
                <w:b/>
                <w:lang w:eastAsia="en-US"/>
              </w:rPr>
              <w:t xml:space="preserve">абс</w:t>
            </w:r>
            <w:r>
              <w:rPr>
                <w:rFonts w:ascii="Times New Roman" w:hAnsi="Times New Roman"/>
                <w:b/>
                <w:lang w:eastAsia="en-US"/>
              </w:rPr>
              <w:t xml:space="preserve">\%),</w:t>
            </w:r>
            <w:r>
              <w:rPr>
                <w:rFonts w:ascii="Times New Roman" w:hAnsi="Times New Roman"/>
                <w:b/>
                <w:spacing w:val="-4"/>
                <w:lang w:eastAsia="en-US"/>
              </w:rPr>
              <w:t xml:space="preserve"> </w:t>
            </w:r>
            <w:r>
              <w:rPr>
                <w:rFonts w:ascii="Times New Roman" w:hAnsi="Times New Roman"/>
                <w:b/>
                <w:lang w:eastAsia="en-US"/>
              </w:rPr>
              <w:t xml:space="preserve">в </w:t>
            </w:r>
            <w:r>
              <w:rPr>
                <w:rFonts w:ascii="Times New Roman" w:hAnsi="Times New Roman"/>
                <w:b/>
                <w:spacing w:val="-5"/>
                <w:lang w:eastAsia="en-US"/>
              </w:rPr>
              <w:t xml:space="preserve">т.ч</w:t>
            </w:r>
            <w:r>
              <w:rPr>
                <w:rFonts w:ascii="Times New Roman" w:hAnsi="Times New Roman"/>
                <w:b/>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left="9"/>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04" w:type="dxa"/>
            <w:vAlign w:val="center"/>
            <w:textDirection w:val="lrTb"/>
            <w:noWrap w:val="false"/>
          </w:tcPr>
          <w:p>
            <w:pPr>
              <w:widowControl w:val="false"/>
              <w:pBdr/>
              <w:spacing/>
              <w:ind w:left="14"/>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r>
      <w:tr>
        <w:trPr>
          <w:trHeight w:val="359"/>
        </w:trPr>
        <w:tc>
          <w:tcPr>
            <w:tcBorders/>
            <w:tcW w:w="4561" w:type="dxa"/>
            <w:textDirection w:val="lrTb"/>
            <w:noWrap w:val="false"/>
          </w:tcPr>
          <w:p>
            <w:pPr>
              <w:widowControl w:val="false"/>
              <w:pBdr/>
              <w:spacing/>
              <w:ind w:firstLine="0" w:left="107"/>
              <w:jc w:val="left"/>
              <w:rPr>
                <w:rFonts w:ascii="Times New Roman" w:hAnsi="Times New Roman"/>
              </w:rPr>
            </w:pPr>
            <w:r>
              <w:rPr>
                <w:rFonts w:ascii="Times New Roman" w:hAnsi="Times New Roman"/>
                <w:lang w:val="en-US" w:eastAsia="en-US"/>
              </w:rPr>
              <w:t xml:space="preserve">внематочная</w:t>
            </w:r>
            <w:r>
              <w:rPr>
                <w:rFonts w:ascii="Times New Roman" w:hAnsi="Times New Roman"/>
                <w:spacing w:val="-5"/>
                <w:lang w:val="en-US" w:eastAsia="en-US"/>
              </w:rPr>
              <w:t xml:space="preserve"> </w:t>
            </w:r>
            <w:r>
              <w:rPr>
                <w:rFonts w:ascii="Times New Roman" w:hAnsi="Times New Roman"/>
                <w:lang w:val="en-US" w:eastAsia="en-US"/>
              </w:rPr>
              <w:t xml:space="preserve">беременность</w:t>
            </w:r>
            <w:r>
              <w:rPr>
                <w:rFonts w:ascii="Times New Roman" w:hAnsi="Times New Roman"/>
                <w:spacing w:val="-3"/>
                <w:lang w:val="en-US" w:eastAsia="en-US"/>
              </w:rPr>
              <w:t xml:space="preserve"> </w:t>
            </w:r>
            <w:r>
              <w:rPr>
                <w:rFonts w:ascii="Times New Roman" w:hAnsi="Times New Roman"/>
                <w:lang w:val="en-US" w:eastAsia="en-US"/>
              </w:rPr>
              <w:t xml:space="preserve">(</w:t>
            </w:r>
            <w:r>
              <w:rPr>
                <w:rFonts w:ascii="Times New Roman" w:hAnsi="Times New Roman"/>
                <w:lang w:val="en-US" w:eastAsia="en-US"/>
              </w:rPr>
              <w:t xml:space="preserve">абс</w:t>
            </w:r>
            <w:r>
              <w:rPr>
                <w:rFonts w:ascii="Times New Roman" w:hAnsi="Times New Roman"/>
                <w:lang w:val="en-US" w:eastAsia="en-US"/>
              </w:rPr>
              <w:t xml:space="preserve">\в</w:t>
            </w:r>
            <w:r>
              <w:rPr>
                <w:rFonts w:ascii="Times New Roman" w:hAnsi="Times New Roman"/>
                <w:spacing w:val="-5"/>
                <w:lang w:val="en-US" w:eastAsia="en-US"/>
              </w:rPr>
              <w:t xml:space="preserve"> %)</w:t>
            </w:r>
            <w:r>
              <w:rPr>
                <w:rFonts w:ascii="Times New Roman" w:hAnsi="Times New Roman"/>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left="9"/>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04" w:type="dxa"/>
            <w:vAlign w:val="center"/>
            <w:textDirection w:val="lrTb"/>
            <w:noWrap w:val="false"/>
          </w:tcPr>
          <w:p>
            <w:pPr>
              <w:widowControl w:val="false"/>
              <w:pBdr/>
              <w:spacing/>
              <w:ind w:left="14"/>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r>
      <w:tr>
        <w:trPr>
          <w:trHeight w:val="357"/>
        </w:trPr>
        <w:tc>
          <w:tcPr>
            <w:tcBorders/>
            <w:tcW w:w="4561" w:type="dxa"/>
            <w:textDirection w:val="lrTb"/>
            <w:noWrap w:val="false"/>
          </w:tcPr>
          <w:p>
            <w:pPr>
              <w:widowControl w:val="false"/>
              <w:pBdr/>
              <w:spacing/>
              <w:ind w:firstLine="0" w:left="107"/>
              <w:jc w:val="left"/>
              <w:rPr>
                <w:rFonts w:ascii="Times New Roman" w:hAnsi="Times New Roman"/>
              </w:rPr>
            </w:pPr>
            <w:r>
              <w:rPr>
                <w:rFonts w:ascii="Times New Roman" w:hAnsi="Times New Roman"/>
                <w:lang w:val="en-US" w:eastAsia="en-US"/>
              </w:rPr>
              <w:t xml:space="preserve">аборты</w:t>
            </w:r>
            <w:r>
              <w:rPr>
                <w:rFonts w:ascii="Times New Roman" w:hAnsi="Times New Roman"/>
                <w:spacing w:val="-1"/>
                <w:lang w:val="en-US" w:eastAsia="en-US"/>
              </w:rPr>
              <w:t xml:space="preserve"> </w:t>
            </w:r>
            <w:r>
              <w:rPr>
                <w:rFonts w:ascii="Times New Roman" w:hAnsi="Times New Roman"/>
                <w:spacing w:val="-2"/>
                <w:lang w:val="en-US" w:eastAsia="en-US"/>
              </w:rPr>
              <w:t xml:space="preserve">(</w:t>
            </w:r>
            <w:r>
              <w:rPr>
                <w:rFonts w:ascii="Times New Roman" w:hAnsi="Times New Roman"/>
                <w:spacing w:val="-2"/>
                <w:lang w:val="en-US" w:eastAsia="en-US"/>
              </w:rPr>
              <w:t xml:space="preserve">абс</w:t>
            </w:r>
            <w:r>
              <w:rPr>
                <w:rFonts w:ascii="Times New Roman" w:hAnsi="Times New Roman"/>
                <w:spacing w:val="-2"/>
                <w:lang w:val="en-US"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left="9"/>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04" w:type="dxa"/>
            <w:vAlign w:val="center"/>
            <w:textDirection w:val="lrTb"/>
            <w:noWrap w:val="false"/>
          </w:tcPr>
          <w:p>
            <w:pPr>
              <w:widowControl w:val="false"/>
              <w:pBdr/>
              <w:spacing/>
              <w:ind w:left="14"/>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r>
      <w:tr>
        <w:trPr>
          <w:trHeight w:val="359"/>
        </w:trPr>
        <w:tc>
          <w:tcPr>
            <w:tcBorders/>
            <w:tcW w:w="4561" w:type="dxa"/>
            <w:textDirection w:val="lrTb"/>
            <w:noWrap w:val="false"/>
          </w:tcPr>
          <w:p>
            <w:pPr>
              <w:widowControl w:val="false"/>
              <w:pBdr/>
              <w:spacing/>
              <w:ind w:firstLine="0" w:left="9"/>
              <w:jc w:val="left"/>
              <w:rPr>
                <w:rFonts w:ascii="Times New Roman" w:hAnsi="Times New Roman"/>
              </w:rPr>
            </w:pPr>
            <w:r>
              <w:rPr>
                <w:rFonts w:ascii="Times New Roman" w:hAnsi="Times New Roman"/>
                <w:lang w:val="en-US" w:eastAsia="en-US"/>
              </w:rPr>
              <w:t xml:space="preserve">кровотечения</w:t>
            </w:r>
            <w:r>
              <w:rPr>
                <w:rFonts w:ascii="Times New Roman" w:hAnsi="Times New Roman"/>
                <w:spacing w:val="-3"/>
                <w:lang w:val="en-US" w:eastAsia="en-US"/>
              </w:rPr>
              <w:t xml:space="preserve"> </w:t>
            </w:r>
            <w:r>
              <w:rPr>
                <w:rFonts w:ascii="Times New Roman" w:hAnsi="Times New Roman"/>
                <w:spacing w:val="-2"/>
                <w:lang w:val="en-US" w:eastAsia="en-US"/>
              </w:rPr>
              <w:t xml:space="preserve">(</w:t>
            </w:r>
            <w:r>
              <w:rPr>
                <w:rFonts w:ascii="Times New Roman" w:hAnsi="Times New Roman"/>
                <w:spacing w:val="-2"/>
                <w:lang w:val="en-US" w:eastAsia="en-US"/>
              </w:rPr>
              <w:t xml:space="preserve">абс</w:t>
            </w:r>
            <w:r>
              <w:rPr>
                <w:rFonts w:ascii="Times New Roman" w:hAnsi="Times New Roman"/>
                <w:spacing w:val="-2"/>
                <w:lang w:val="en-US"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left="9"/>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04" w:type="dxa"/>
            <w:vAlign w:val="center"/>
            <w:textDirection w:val="lrTb"/>
            <w:noWrap w:val="false"/>
          </w:tcPr>
          <w:p>
            <w:pPr>
              <w:widowControl w:val="false"/>
              <w:pBdr/>
              <w:spacing/>
              <w:ind w:left="14"/>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r>
      <w:tr>
        <w:trPr>
          <w:trHeight w:val="359"/>
        </w:trPr>
        <w:tc>
          <w:tcPr>
            <w:tcBorders/>
            <w:tcW w:w="4561" w:type="dxa"/>
            <w:textDirection w:val="lrTb"/>
            <w:noWrap w:val="false"/>
          </w:tcPr>
          <w:p>
            <w:pPr>
              <w:widowControl w:val="false"/>
              <w:pBdr/>
              <w:spacing/>
              <w:ind w:firstLine="0" w:left="107"/>
              <w:jc w:val="left"/>
              <w:rPr>
                <w:rFonts w:ascii="Times New Roman" w:hAnsi="Times New Roman"/>
              </w:rPr>
            </w:pPr>
            <w:r>
              <w:rPr>
                <w:rFonts w:ascii="Times New Roman" w:hAnsi="Times New Roman"/>
                <w:lang w:val="en-US" w:eastAsia="en-US"/>
              </w:rPr>
              <w:t xml:space="preserve">экстрагенитальная</w:t>
            </w:r>
            <w:r>
              <w:rPr>
                <w:rFonts w:ascii="Times New Roman" w:hAnsi="Times New Roman"/>
                <w:spacing w:val="-8"/>
                <w:lang w:val="en-US" w:eastAsia="en-US"/>
              </w:rPr>
              <w:t xml:space="preserve"> </w:t>
            </w:r>
            <w:r>
              <w:rPr>
                <w:rFonts w:ascii="Times New Roman" w:hAnsi="Times New Roman"/>
                <w:lang w:val="en-US" w:eastAsia="en-US"/>
              </w:rPr>
              <w:t xml:space="preserve">патология</w:t>
            </w:r>
            <w:r>
              <w:rPr>
                <w:rFonts w:ascii="Times New Roman" w:hAnsi="Times New Roman"/>
                <w:spacing w:val="-4"/>
                <w:lang w:val="en-US" w:eastAsia="en-US"/>
              </w:rPr>
              <w:t xml:space="preserve"> </w:t>
            </w:r>
            <w:r>
              <w:rPr>
                <w:rFonts w:ascii="Times New Roman" w:hAnsi="Times New Roman"/>
                <w:spacing w:val="-2"/>
                <w:lang w:val="en-US" w:eastAsia="en-US"/>
              </w:rPr>
              <w:t xml:space="preserve">(</w:t>
            </w:r>
            <w:r>
              <w:rPr>
                <w:rFonts w:ascii="Times New Roman" w:hAnsi="Times New Roman"/>
                <w:spacing w:val="-2"/>
                <w:lang w:val="en-US" w:eastAsia="en-US"/>
              </w:rPr>
              <w:t xml:space="preserve">абс</w:t>
            </w:r>
            <w:r>
              <w:rPr>
                <w:rFonts w:ascii="Times New Roman" w:hAnsi="Times New Roman"/>
                <w:spacing w:val="-2"/>
                <w:lang w:val="en-US"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left="9"/>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04" w:type="dxa"/>
            <w:vAlign w:val="center"/>
            <w:textDirection w:val="lrTb"/>
            <w:noWrap w:val="false"/>
          </w:tcPr>
          <w:p>
            <w:pPr>
              <w:widowControl w:val="false"/>
              <w:pBdr/>
              <w:spacing/>
              <w:ind w:left="14"/>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r>
      <w:tr>
        <w:trPr>
          <w:trHeight w:val="357"/>
        </w:trPr>
        <w:tc>
          <w:tcPr>
            <w:tcBorders/>
            <w:tcW w:w="4561" w:type="dxa"/>
            <w:textDirection w:val="lrTb"/>
            <w:noWrap w:val="false"/>
          </w:tcPr>
          <w:p>
            <w:pPr>
              <w:widowControl w:val="false"/>
              <w:pBdr/>
              <w:spacing/>
              <w:ind w:firstLine="0" w:left="107"/>
              <w:jc w:val="left"/>
              <w:rPr>
                <w:rFonts w:ascii="Times New Roman" w:hAnsi="Times New Roman"/>
              </w:rPr>
            </w:pPr>
            <w:r>
              <w:rPr>
                <w:rFonts w:ascii="Times New Roman" w:hAnsi="Times New Roman"/>
                <w:lang w:val="en-US" w:eastAsia="en-US"/>
              </w:rPr>
              <w:t xml:space="preserve">сепсис</w:t>
            </w:r>
            <w:r>
              <w:rPr>
                <w:rFonts w:ascii="Times New Roman" w:hAnsi="Times New Roman"/>
                <w:spacing w:val="-4"/>
                <w:lang w:val="en-US" w:eastAsia="en-US"/>
              </w:rPr>
              <w:t xml:space="preserve"> </w:t>
            </w:r>
            <w:r>
              <w:rPr>
                <w:rFonts w:ascii="Times New Roman" w:hAnsi="Times New Roman"/>
                <w:spacing w:val="-2"/>
                <w:lang w:val="en-US" w:eastAsia="en-US"/>
              </w:rPr>
              <w:t xml:space="preserve">(</w:t>
            </w:r>
            <w:r>
              <w:rPr>
                <w:rFonts w:ascii="Times New Roman" w:hAnsi="Times New Roman"/>
                <w:spacing w:val="-2"/>
                <w:lang w:val="en-US" w:eastAsia="en-US"/>
              </w:rPr>
              <w:t xml:space="preserve">абс</w:t>
            </w:r>
            <w:r>
              <w:rPr>
                <w:rFonts w:ascii="Times New Roman" w:hAnsi="Times New Roman"/>
                <w:spacing w:val="-2"/>
                <w:lang w:val="en-US"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left="9"/>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04" w:type="dxa"/>
            <w:vAlign w:val="center"/>
            <w:textDirection w:val="lrTb"/>
            <w:noWrap w:val="false"/>
          </w:tcPr>
          <w:p>
            <w:pPr>
              <w:widowControl w:val="false"/>
              <w:pBdr/>
              <w:spacing/>
              <w:ind w:left="14"/>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r>
      <w:tr>
        <w:trPr>
          <w:trHeight w:val="360"/>
        </w:trPr>
        <w:tc>
          <w:tcPr>
            <w:tcBorders/>
            <w:tcW w:w="4561" w:type="dxa"/>
            <w:textDirection w:val="lrTb"/>
            <w:noWrap w:val="false"/>
          </w:tcPr>
          <w:p>
            <w:pPr>
              <w:widowControl w:val="false"/>
              <w:pBdr/>
              <w:spacing/>
              <w:ind w:firstLine="0" w:left="107"/>
              <w:jc w:val="left"/>
              <w:rPr>
                <w:rFonts w:ascii="Times New Roman" w:hAnsi="Times New Roman"/>
              </w:rPr>
            </w:pPr>
            <w:r>
              <w:rPr>
                <w:rFonts w:ascii="Times New Roman" w:hAnsi="Times New Roman"/>
                <w:lang w:val="en-US" w:eastAsia="en-US"/>
              </w:rPr>
              <w:t xml:space="preserve">анестезиологические</w:t>
            </w:r>
            <w:r>
              <w:rPr>
                <w:rFonts w:ascii="Times New Roman" w:hAnsi="Times New Roman"/>
                <w:spacing w:val="-8"/>
                <w:lang w:val="en-US" w:eastAsia="en-US"/>
              </w:rPr>
              <w:t xml:space="preserve"> </w:t>
            </w:r>
            <w:r>
              <w:rPr>
                <w:rFonts w:ascii="Times New Roman" w:hAnsi="Times New Roman"/>
                <w:lang w:val="en-US" w:eastAsia="en-US"/>
              </w:rPr>
              <w:t xml:space="preserve">осложнения</w:t>
            </w:r>
            <w:r>
              <w:rPr>
                <w:rFonts w:ascii="Times New Roman" w:hAnsi="Times New Roman"/>
                <w:spacing w:val="-7"/>
                <w:lang w:val="en-US" w:eastAsia="en-US"/>
              </w:rPr>
              <w:t xml:space="preserve"> </w:t>
            </w:r>
            <w:r>
              <w:rPr>
                <w:rFonts w:ascii="Times New Roman" w:hAnsi="Times New Roman"/>
                <w:spacing w:val="-2"/>
                <w:lang w:val="en-US" w:eastAsia="en-US"/>
              </w:rPr>
              <w:t xml:space="preserve">(</w:t>
            </w:r>
            <w:r>
              <w:rPr>
                <w:rFonts w:ascii="Times New Roman" w:hAnsi="Times New Roman"/>
                <w:spacing w:val="-2"/>
                <w:lang w:val="en-US" w:eastAsia="en-US"/>
              </w:rPr>
              <w:t xml:space="preserve">абс</w:t>
            </w:r>
            <w:r>
              <w:rPr>
                <w:rFonts w:ascii="Times New Roman" w:hAnsi="Times New Roman"/>
                <w:spacing w:val="-2"/>
                <w:lang w:val="en-US"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left="9"/>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04" w:type="dxa"/>
            <w:vAlign w:val="center"/>
            <w:textDirection w:val="lrTb"/>
            <w:noWrap w:val="false"/>
          </w:tcPr>
          <w:p>
            <w:pPr>
              <w:widowControl w:val="false"/>
              <w:pBdr/>
              <w:spacing/>
              <w:ind w:left="14"/>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r>
      <w:tr>
        <w:trPr>
          <w:trHeight w:val="271"/>
        </w:trPr>
        <w:tc>
          <w:tcPr>
            <w:tcBorders/>
            <w:tcW w:w="4561" w:type="dxa"/>
            <w:textDirection w:val="lrTb"/>
            <w:noWrap w:val="false"/>
          </w:tcPr>
          <w:p>
            <w:pPr>
              <w:widowControl w:val="false"/>
              <w:pBdr/>
              <w:spacing/>
              <w:ind w:firstLine="0" w:left="107"/>
              <w:jc w:val="left"/>
              <w:rPr>
                <w:rFonts w:ascii="Times New Roman" w:hAnsi="Times New Roman"/>
              </w:rPr>
            </w:pPr>
            <w:r>
              <w:rPr>
                <w:rFonts w:ascii="Times New Roman" w:hAnsi="Times New Roman"/>
                <w:lang w:val="en-US" w:eastAsia="en-US"/>
              </w:rPr>
              <w:t xml:space="preserve">прочие</w:t>
            </w:r>
            <w:r>
              <w:rPr>
                <w:rFonts w:ascii="Times New Roman" w:hAnsi="Times New Roman"/>
                <w:spacing w:val="-2"/>
                <w:lang w:val="en-US" w:eastAsia="en-US"/>
              </w:rPr>
              <w:t xml:space="preserve"> (</w:t>
            </w:r>
            <w:r>
              <w:rPr>
                <w:rFonts w:ascii="Times New Roman" w:hAnsi="Times New Roman"/>
                <w:spacing w:val="-2"/>
                <w:lang w:val="en-US" w:eastAsia="en-US"/>
              </w:rPr>
              <w:t xml:space="preserve">абс</w:t>
            </w:r>
            <w:r>
              <w:rPr>
                <w:rFonts w:ascii="Times New Roman" w:hAnsi="Times New Roman"/>
                <w:spacing w:val="-2"/>
                <w:lang w:val="en-US"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left="9"/>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04" w:type="dxa"/>
            <w:vAlign w:val="center"/>
            <w:textDirection w:val="lrTb"/>
            <w:noWrap w:val="false"/>
          </w:tcPr>
          <w:p>
            <w:pPr>
              <w:widowControl w:val="false"/>
              <w:pBdr/>
              <w:spacing/>
              <w:ind w:left="14"/>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r>
      <w:tr>
        <w:trPr>
          <w:trHeight w:val="674"/>
        </w:trPr>
        <w:tc>
          <w:tcPr>
            <w:tcBorders/>
            <w:tcW w:w="4561" w:type="dxa"/>
            <w:textDirection w:val="lrTb"/>
            <w:noWrap w:val="false"/>
          </w:tcPr>
          <w:p>
            <w:pPr>
              <w:widowControl w:val="false"/>
              <w:pBdr/>
              <w:spacing/>
              <w:ind w:firstLine="0" w:left="107"/>
              <w:jc w:val="left"/>
              <w:rPr>
                <w:rFonts w:ascii="Times New Roman" w:hAnsi="Times New Roman"/>
                <w:b/>
              </w:rPr>
            </w:pPr>
            <w:r>
              <w:rPr>
                <w:rFonts w:ascii="Times New Roman" w:hAnsi="Times New Roman"/>
                <w:b/>
                <w:lang w:eastAsia="en-US"/>
              </w:rPr>
              <w:t xml:space="preserve">после</w:t>
            </w:r>
            <w:r>
              <w:rPr>
                <w:rFonts w:ascii="Times New Roman" w:hAnsi="Times New Roman"/>
                <w:b/>
                <w:spacing w:val="-3"/>
                <w:lang w:eastAsia="en-US"/>
              </w:rPr>
              <w:t xml:space="preserve"> </w:t>
            </w:r>
            <w:r>
              <w:rPr>
                <w:rFonts w:ascii="Times New Roman" w:hAnsi="Times New Roman"/>
                <w:b/>
                <w:lang w:eastAsia="en-US"/>
              </w:rPr>
              <w:t xml:space="preserve">22</w:t>
            </w:r>
            <w:r>
              <w:rPr>
                <w:rFonts w:ascii="Times New Roman" w:hAnsi="Times New Roman"/>
                <w:b/>
                <w:spacing w:val="-1"/>
                <w:lang w:eastAsia="en-US"/>
              </w:rPr>
              <w:t xml:space="preserve"> </w:t>
            </w:r>
            <w:r>
              <w:rPr>
                <w:rFonts w:ascii="Times New Roman" w:hAnsi="Times New Roman"/>
                <w:b/>
                <w:lang w:eastAsia="en-US"/>
              </w:rPr>
              <w:t xml:space="preserve">недель</w:t>
            </w:r>
            <w:r>
              <w:rPr>
                <w:rFonts w:ascii="Times New Roman" w:hAnsi="Times New Roman"/>
                <w:b/>
                <w:spacing w:val="-1"/>
                <w:lang w:eastAsia="en-US"/>
              </w:rPr>
              <w:t xml:space="preserve"> </w:t>
            </w:r>
            <w:r>
              <w:rPr>
                <w:rFonts w:ascii="Times New Roman" w:hAnsi="Times New Roman"/>
                <w:b/>
                <w:spacing w:val="-2"/>
                <w:lang w:eastAsia="en-US"/>
              </w:rPr>
              <w:t xml:space="preserve">(</w:t>
            </w:r>
            <w:r>
              <w:rPr>
                <w:rFonts w:ascii="Times New Roman" w:hAnsi="Times New Roman"/>
                <w:b/>
                <w:spacing w:val="-2"/>
                <w:lang w:eastAsia="en-US"/>
              </w:rPr>
              <w:t xml:space="preserve">абс</w:t>
            </w:r>
            <w:r>
              <w:rPr>
                <w:rFonts w:ascii="Times New Roman" w:hAnsi="Times New Roman"/>
                <w:b/>
                <w:spacing w:val="-2"/>
                <w:lang w:eastAsia="en-US"/>
              </w:rPr>
              <w:t xml:space="preserve">.%)</w:t>
            </w:r>
            <w:r>
              <w:rPr>
                <w:rFonts w:ascii="Times New Roman" w:hAnsi="Times New Roman"/>
                <w:b/>
              </w:rPr>
            </w:r>
          </w:p>
          <w:p>
            <w:pPr>
              <w:widowControl w:val="false"/>
              <w:pBdr/>
              <w:spacing w:before="36"/>
              <w:ind w:firstLine="0"/>
              <w:jc w:val="left"/>
              <w:rPr>
                <w:rFonts w:ascii="Times New Roman" w:hAnsi="Times New Roman"/>
              </w:rPr>
            </w:pPr>
            <w:r>
              <w:rPr>
                <w:rFonts w:ascii="Times New Roman" w:hAnsi="Times New Roman"/>
                <w:lang w:eastAsia="en-US"/>
              </w:rPr>
              <w:t xml:space="preserve">в</w:t>
            </w:r>
            <w:r>
              <w:rPr>
                <w:rFonts w:ascii="Times New Roman" w:hAnsi="Times New Roman"/>
                <w:spacing w:val="-1"/>
                <w:lang w:eastAsia="en-US"/>
              </w:rPr>
              <w:t xml:space="preserve"> </w:t>
            </w:r>
            <w:r>
              <w:rPr>
                <w:rFonts w:ascii="Times New Roman" w:hAnsi="Times New Roman"/>
                <w:lang w:eastAsia="en-US"/>
              </w:rPr>
              <w:t xml:space="preserve">т.ч. </w:t>
            </w:r>
            <w:r>
              <w:rPr>
                <w:rFonts w:ascii="Times New Roman" w:hAnsi="Times New Roman"/>
                <w:spacing w:val="-5"/>
                <w:lang w:eastAsia="en-US"/>
              </w:rPr>
              <w:t xml:space="preserve">от:</w:t>
            </w:r>
            <w:r>
              <w:rPr>
                <w:rFonts w:ascii="Times New Roman" w:hAnsi="Times New Roman"/>
              </w:rPr>
            </w:r>
          </w:p>
        </w:tc>
        <w:tc>
          <w:tcPr>
            <w:tcBorders/>
            <w:tcW w:w="1479" w:type="dxa"/>
            <w:vAlign w:val="center"/>
            <w:textDirection w:val="lrTb"/>
            <w:noWrap w:val="false"/>
          </w:tcPr>
          <w:p>
            <w:pPr>
              <w:widowControl w:val="false"/>
              <w:pBdr/>
              <w:spacing/>
              <w:ind w:left="10"/>
              <w:rPr>
                <w:rFonts w:ascii="Times New Roman" w:hAnsi="Times New Roman"/>
              </w:rPr>
            </w:pPr>
            <w:r>
              <w:rPr>
                <w:rFonts w:ascii="Times New Roman" w:hAnsi="Times New Roman"/>
                <w:spacing w:val="-5"/>
                <w:lang w:val="en-US" w:eastAsia="en-US"/>
              </w:rPr>
              <w:t xml:space="preserve">87</w:t>
            </w:r>
            <w:r>
              <w:rPr>
                <w:rFonts w:ascii="Times New Roman" w:hAnsi="Times New Roman"/>
              </w:rPr>
            </w:r>
          </w:p>
        </w:tc>
        <w:tc>
          <w:tcPr>
            <w:tcBorders/>
            <w:tcW w:w="1477" w:type="dxa"/>
            <w:vAlign w:val="center"/>
            <w:textDirection w:val="lrTb"/>
            <w:noWrap w:val="false"/>
          </w:tcPr>
          <w:p>
            <w:pPr>
              <w:widowControl w:val="false"/>
              <w:pBdr/>
              <w:spacing/>
              <w:ind w:right="3" w:left="9"/>
              <w:rPr>
                <w:rFonts w:ascii="Times New Roman" w:hAnsi="Times New Roman"/>
              </w:rPr>
            </w:pPr>
            <w:r>
              <w:rPr>
                <w:rFonts w:ascii="Times New Roman" w:hAnsi="Times New Roman"/>
                <w:spacing w:val="-5"/>
                <w:lang w:val="en-US" w:eastAsia="en-US"/>
              </w:rPr>
              <w:t xml:space="preserve">63</w:t>
            </w:r>
            <w:r>
              <w:rPr>
                <w:rFonts w:ascii="Times New Roman" w:hAnsi="Times New Roman"/>
              </w:rPr>
            </w:r>
          </w:p>
        </w:tc>
        <w:tc>
          <w:tcPr>
            <w:tcBorders/>
            <w:tcW w:w="1404" w:type="dxa"/>
            <w:vAlign w:val="center"/>
            <w:textDirection w:val="lrTb"/>
            <w:noWrap w:val="false"/>
          </w:tcPr>
          <w:p>
            <w:pPr>
              <w:widowControl w:val="false"/>
              <w:pBdr/>
              <w:spacing/>
              <w:ind w:right="3" w:left="14"/>
              <w:rPr>
                <w:rFonts w:ascii="Times New Roman" w:hAnsi="Times New Roman"/>
              </w:rPr>
            </w:pPr>
            <w:r>
              <w:rPr>
                <w:rFonts w:ascii="Times New Roman" w:hAnsi="Times New Roman"/>
                <w:spacing w:val="-5"/>
                <w:lang w:val="en-US" w:eastAsia="en-US"/>
              </w:rPr>
              <w:t xml:space="preserve">83</w:t>
            </w:r>
            <w:r>
              <w:rPr>
                <w:rFonts w:ascii="Times New Roman" w:hAnsi="Times New Roman"/>
              </w:rPr>
            </w:r>
          </w:p>
        </w:tc>
      </w:tr>
      <w:tr>
        <w:trPr>
          <w:trHeight w:val="314"/>
        </w:trPr>
        <w:tc>
          <w:tcPr>
            <w:tcBorders/>
            <w:tcW w:w="4561" w:type="dxa"/>
            <w:textDirection w:val="lrTb"/>
            <w:noWrap w:val="false"/>
          </w:tcPr>
          <w:p>
            <w:pPr>
              <w:widowControl w:val="false"/>
              <w:pBdr/>
              <w:spacing/>
              <w:ind w:firstLine="0"/>
              <w:jc w:val="left"/>
              <w:rPr>
                <w:rFonts w:ascii="Times New Roman" w:hAnsi="Times New Roman"/>
              </w:rPr>
            </w:pPr>
            <w:r>
              <w:rPr>
                <w:rFonts w:ascii="Times New Roman" w:hAnsi="Times New Roman"/>
                <w:lang w:eastAsia="en-US"/>
              </w:rPr>
              <w:t xml:space="preserve">кровотечения</w:t>
            </w:r>
            <w:r>
              <w:rPr>
                <w:rFonts w:ascii="Times New Roman" w:hAnsi="Times New Roman"/>
                <w:spacing w:val="-3"/>
                <w:lang w:eastAsia="en-US"/>
              </w:rPr>
              <w:t xml:space="preserve"> </w:t>
            </w:r>
            <w:r>
              <w:rPr>
                <w:rFonts w:ascii="Times New Roman" w:hAnsi="Times New Roman"/>
                <w:lang w:eastAsia="en-US"/>
              </w:rPr>
              <w:t xml:space="preserve">при</w:t>
            </w:r>
            <w:r>
              <w:rPr>
                <w:rFonts w:ascii="Times New Roman" w:hAnsi="Times New Roman"/>
                <w:spacing w:val="-3"/>
                <w:lang w:eastAsia="en-US"/>
              </w:rPr>
              <w:t xml:space="preserve"> </w:t>
            </w:r>
            <w:r>
              <w:rPr>
                <w:rFonts w:ascii="Times New Roman" w:hAnsi="Times New Roman"/>
                <w:lang w:eastAsia="en-US"/>
              </w:rPr>
              <w:t xml:space="preserve">беременности</w:t>
            </w:r>
            <w:r>
              <w:rPr>
                <w:rFonts w:ascii="Times New Roman" w:hAnsi="Times New Roman"/>
                <w:spacing w:val="-3"/>
                <w:lang w:eastAsia="en-US"/>
              </w:rPr>
              <w:t xml:space="preserve"> </w:t>
            </w:r>
            <w:r>
              <w:rPr>
                <w:rFonts w:ascii="Times New Roman" w:hAnsi="Times New Roman"/>
                <w:lang w:eastAsia="en-US"/>
              </w:rPr>
              <w:t xml:space="preserve">и</w:t>
            </w:r>
            <w:r>
              <w:rPr>
                <w:rFonts w:ascii="Times New Roman" w:hAnsi="Times New Roman"/>
                <w:spacing w:val="-2"/>
                <w:lang w:eastAsia="en-US"/>
              </w:rPr>
              <w:t xml:space="preserve"> родах</w:t>
            </w:r>
            <w:r>
              <w:rPr>
                <w:rFonts w:ascii="Times New Roman" w:hAnsi="Times New Roman"/>
              </w:rPr>
              <w:t xml:space="preserve"> </w:t>
            </w:r>
            <w:r>
              <w:rPr>
                <w:rFonts w:ascii="Times New Roman" w:hAnsi="Times New Roman"/>
                <w:spacing w:val="-2"/>
                <w:lang w:eastAsia="en-US"/>
              </w:rPr>
              <w:t xml:space="preserve">(</w:t>
            </w:r>
            <w:r>
              <w:rPr>
                <w:rFonts w:ascii="Times New Roman" w:hAnsi="Times New Roman"/>
                <w:spacing w:val="-2"/>
                <w:lang w:eastAsia="en-US"/>
              </w:rPr>
              <w:t xml:space="preserve">абс</w:t>
            </w:r>
            <w:r>
              <w:rPr>
                <w:rFonts w:ascii="Times New Roman" w:hAnsi="Times New Roman"/>
                <w:spacing w:val="-2"/>
                <w:lang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right="2" w:firstLine="0" w:left="10"/>
              <w:jc w:val="center"/>
              <w:rPr>
                <w:rFonts w:ascii="Times New Roman" w:hAnsi="Times New Roman"/>
              </w:rPr>
            </w:pPr>
            <w:r>
              <w:rPr>
                <w:rFonts w:ascii="Times New Roman" w:hAnsi="Times New Roman"/>
                <w:lang w:val="en-US" w:eastAsia="en-US"/>
              </w:rPr>
              <w:t xml:space="preserve">52 </w:t>
            </w:r>
            <w:r>
              <w:rPr>
                <w:rFonts w:ascii="Times New Roman" w:hAnsi="Times New Roman"/>
                <w:spacing w:val="-2"/>
                <w:lang w:val="en-US" w:eastAsia="en-US"/>
              </w:rPr>
              <w:t xml:space="preserve">(59,8%)</w:t>
            </w:r>
            <w:r>
              <w:rPr>
                <w:rFonts w:ascii="Times New Roman" w:hAnsi="Times New Roman"/>
              </w:rPr>
            </w:r>
          </w:p>
        </w:tc>
        <w:tc>
          <w:tcPr>
            <w:tcBorders/>
            <w:tcW w:w="1477" w:type="dxa"/>
            <w:vAlign w:val="center"/>
            <w:textDirection w:val="lrTb"/>
            <w:noWrap w:val="false"/>
          </w:tcPr>
          <w:p>
            <w:pPr>
              <w:widowControl w:val="false"/>
              <w:pBdr/>
              <w:spacing/>
              <w:ind w:firstLine="0"/>
              <w:jc w:val="center"/>
              <w:rPr>
                <w:rFonts w:ascii="Times New Roman" w:hAnsi="Times New Roman"/>
              </w:rPr>
            </w:pPr>
            <w:r>
              <w:rPr>
                <w:rFonts w:ascii="Times New Roman" w:hAnsi="Times New Roman"/>
                <w:lang w:val="en-US" w:eastAsia="en-US"/>
              </w:rPr>
              <w:t xml:space="preserve">27</w:t>
            </w:r>
            <w:r>
              <w:rPr>
                <w:rFonts w:ascii="Times New Roman" w:hAnsi="Times New Roman"/>
                <w:spacing w:val="-2"/>
                <w:lang w:val="en-US" w:eastAsia="en-US"/>
              </w:rPr>
              <w:t xml:space="preserve"> (43%)</w:t>
            </w:r>
            <w:r>
              <w:rPr>
                <w:rFonts w:ascii="Times New Roman" w:hAnsi="Times New Roman"/>
              </w:rPr>
            </w:r>
          </w:p>
        </w:tc>
        <w:tc>
          <w:tcPr>
            <w:tcBorders/>
            <w:tcW w:w="1404" w:type="dxa"/>
            <w:vAlign w:val="center"/>
            <w:textDirection w:val="lrTb"/>
            <w:noWrap w:val="false"/>
          </w:tcPr>
          <w:p>
            <w:pPr>
              <w:widowControl w:val="false"/>
              <w:pBdr/>
              <w:spacing/>
              <w:ind w:right="5" w:firstLine="0" w:left="14"/>
              <w:jc w:val="center"/>
              <w:rPr>
                <w:rFonts w:ascii="Times New Roman" w:hAnsi="Times New Roman"/>
              </w:rPr>
            </w:pPr>
            <w:r>
              <w:rPr>
                <w:rFonts w:ascii="Times New Roman" w:hAnsi="Times New Roman"/>
                <w:lang w:val="en-US" w:eastAsia="en-US"/>
              </w:rPr>
              <w:t xml:space="preserve">41 </w:t>
            </w:r>
            <w:r>
              <w:rPr>
                <w:rFonts w:ascii="Times New Roman" w:hAnsi="Times New Roman"/>
                <w:spacing w:val="-2"/>
                <w:lang w:val="en-US" w:eastAsia="en-US"/>
              </w:rPr>
              <w:t xml:space="preserve">(52,5%)</w:t>
            </w:r>
            <w:r>
              <w:rPr>
                <w:rFonts w:ascii="Times New Roman" w:hAnsi="Times New Roman"/>
              </w:rPr>
            </w:r>
          </w:p>
        </w:tc>
      </w:tr>
      <w:tr>
        <w:trPr>
          <w:trHeight w:val="359"/>
        </w:trPr>
        <w:tc>
          <w:tcPr>
            <w:tcBorders/>
            <w:tcW w:w="4561" w:type="dxa"/>
            <w:textDirection w:val="lrTb"/>
            <w:noWrap w:val="false"/>
          </w:tcPr>
          <w:p>
            <w:pPr>
              <w:widowControl w:val="false"/>
              <w:pBdr/>
              <w:spacing/>
              <w:ind w:firstLine="0"/>
              <w:jc w:val="left"/>
              <w:rPr>
                <w:rFonts w:ascii="Times New Roman" w:hAnsi="Times New Roman"/>
              </w:rPr>
            </w:pPr>
            <w:r>
              <w:rPr>
                <w:rFonts w:ascii="Times New Roman" w:hAnsi="Times New Roman"/>
                <w:lang w:val="en-US" w:eastAsia="en-US"/>
              </w:rPr>
              <w:t xml:space="preserve">сепсиса</w:t>
            </w:r>
            <w:r>
              <w:rPr>
                <w:rFonts w:ascii="Times New Roman" w:hAnsi="Times New Roman"/>
                <w:spacing w:val="-5"/>
                <w:lang w:val="en-US" w:eastAsia="en-US"/>
              </w:rPr>
              <w:t xml:space="preserve"> </w:t>
            </w:r>
            <w:r>
              <w:rPr>
                <w:rFonts w:ascii="Times New Roman" w:hAnsi="Times New Roman"/>
                <w:spacing w:val="-2"/>
                <w:lang w:val="en-US" w:eastAsia="en-US"/>
              </w:rPr>
              <w:t xml:space="preserve">(</w:t>
            </w:r>
            <w:r>
              <w:rPr>
                <w:rFonts w:ascii="Times New Roman" w:hAnsi="Times New Roman"/>
                <w:spacing w:val="-2"/>
                <w:lang w:val="en-US" w:eastAsia="en-US"/>
              </w:rPr>
              <w:t xml:space="preserve">абс</w:t>
            </w:r>
            <w:r>
              <w:rPr>
                <w:rFonts w:ascii="Times New Roman" w:hAnsi="Times New Roman"/>
                <w:spacing w:val="-2"/>
                <w:lang w:val="en-US"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left="10"/>
              <w:rPr>
                <w:rFonts w:ascii="Times New Roman" w:hAnsi="Times New Roman"/>
              </w:rPr>
            </w:pPr>
            <w:r>
              <w:rPr>
                <w:rFonts w:ascii="Times New Roman" w:hAnsi="Times New Roman"/>
                <w:spacing w:val="-10"/>
                <w:lang w:val="en-US" w:eastAsia="en-US"/>
              </w:rPr>
              <w:t xml:space="preserve">0</w:t>
            </w:r>
            <w:r>
              <w:rPr>
                <w:rFonts w:ascii="Times New Roman" w:hAnsi="Times New Roman"/>
              </w:rPr>
            </w:r>
          </w:p>
        </w:tc>
        <w:tc>
          <w:tcPr>
            <w:tcBorders/>
            <w:tcW w:w="1477" w:type="dxa"/>
            <w:vAlign w:val="center"/>
            <w:textDirection w:val="lrTb"/>
            <w:noWrap w:val="false"/>
          </w:tcPr>
          <w:p>
            <w:pPr>
              <w:widowControl w:val="false"/>
              <w:pBdr/>
              <w:spacing/>
              <w:ind w:firstLine="0"/>
              <w:jc w:val="center"/>
              <w:rPr>
                <w:rFonts w:ascii="Times New Roman" w:hAnsi="Times New Roman"/>
              </w:rPr>
            </w:pPr>
            <w:r>
              <w:rPr>
                <w:rFonts w:ascii="Times New Roman" w:hAnsi="Times New Roman"/>
                <w:lang w:val="en-US" w:eastAsia="en-US"/>
              </w:rPr>
              <w:t xml:space="preserve">1 </w:t>
            </w:r>
            <w:r>
              <w:rPr>
                <w:rFonts w:ascii="Times New Roman" w:hAnsi="Times New Roman"/>
                <w:spacing w:val="-2"/>
                <w:lang w:val="en-US" w:eastAsia="en-US"/>
              </w:rPr>
              <w:t xml:space="preserve">(1,6%)</w:t>
            </w:r>
            <w:r>
              <w:rPr>
                <w:rFonts w:ascii="Times New Roman" w:hAnsi="Times New Roman"/>
              </w:rPr>
            </w:r>
          </w:p>
        </w:tc>
        <w:tc>
          <w:tcPr>
            <w:tcBorders/>
            <w:tcW w:w="1404" w:type="dxa"/>
            <w:vAlign w:val="center"/>
            <w:textDirection w:val="lrTb"/>
            <w:noWrap w:val="false"/>
          </w:tcPr>
          <w:p>
            <w:pPr>
              <w:widowControl w:val="false"/>
              <w:pBdr/>
              <w:spacing/>
              <w:ind w:right="5" w:firstLine="0" w:left="14"/>
              <w:jc w:val="center"/>
              <w:rPr>
                <w:rFonts w:ascii="Times New Roman" w:hAnsi="Times New Roman"/>
              </w:rPr>
            </w:pPr>
            <w:r>
              <w:rPr>
                <w:rFonts w:ascii="Times New Roman" w:hAnsi="Times New Roman"/>
                <w:lang w:val="en-US" w:eastAsia="en-US"/>
              </w:rPr>
              <w:t xml:space="preserve">1 </w:t>
            </w:r>
            <w:r>
              <w:rPr>
                <w:rFonts w:ascii="Times New Roman" w:hAnsi="Times New Roman"/>
                <w:spacing w:val="-2"/>
                <w:lang w:val="en-US" w:eastAsia="en-US"/>
              </w:rPr>
              <w:t xml:space="preserve">(1,3%)</w:t>
            </w:r>
            <w:r>
              <w:rPr>
                <w:rFonts w:ascii="Times New Roman" w:hAnsi="Times New Roman"/>
              </w:rPr>
            </w:r>
          </w:p>
        </w:tc>
      </w:tr>
      <w:tr>
        <w:trPr>
          <w:trHeight w:val="357"/>
        </w:trPr>
        <w:tc>
          <w:tcPr>
            <w:tcBorders/>
            <w:tcW w:w="4561" w:type="dxa"/>
            <w:textDirection w:val="lrTb"/>
            <w:noWrap w:val="false"/>
          </w:tcPr>
          <w:p>
            <w:pPr>
              <w:widowControl w:val="false"/>
              <w:pBdr/>
              <w:spacing/>
              <w:ind w:firstLine="0"/>
              <w:jc w:val="left"/>
              <w:rPr>
                <w:rFonts w:ascii="Times New Roman" w:hAnsi="Times New Roman"/>
              </w:rPr>
            </w:pPr>
            <w:r>
              <w:rPr>
                <w:rFonts w:ascii="Times New Roman" w:hAnsi="Times New Roman"/>
                <w:lang w:val="en-US" w:eastAsia="en-US"/>
              </w:rPr>
              <w:t xml:space="preserve">преэклампсии</w:t>
            </w:r>
            <w:r>
              <w:rPr>
                <w:rFonts w:ascii="Times New Roman" w:hAnsi="Times New Roman"/>
                <w:spacing w:val="-5"/>
                <w:lang w:val="en-US" w:eastAsia="en-US"/>
              </w:rPr>
              <w:t xml:space="preserve"> </w:t>
            </w:r>
            <w:r>
              <w:rPr>
                <w:rFonts w:ascii="Times New Roman" w:hAnsi="Times New Roman"/>
                <w:lang w:val="en-US" w:eastAsia="en-US"/>
              </w:rPr>
              <w:t xml:space="preserve">и</w:t>
            </w:r>
            <w:r>
              <w:rPr>
                <w:rFonts w:ascii="Times New Roman" w:hAnsi="Times New Roman"/>
                <w:spacing w:val="-2"/>
                <w:lang w:val="en-US" w:eastAsia="en-US"/>
              </w:rPr>
              <w:t xml:space="preserve"> </w:t>
            </w:r>
            <w:r>
              <w:rPr>
                <w:rFonts w:ascii="Times New Roman" w:hAnsi="Times New Roman"/>
                <w:lang w:val="en-US" w:eastAsia="en-US"/>
              </w:rPr>
              <w:t xml:space="preserve">эклампсии</w:t>
            </w:r>
            <w:r>
              <w:rPr>
                <w:rFonts w:ascii="Times New Roman" w:hAnsi="Times New Roman"/>
                <w:spacing w:val="-2"/>
                <w:lang w:val="en-US" w:eastAsia="en-US"/>
              </w:rPr>
              <w:t xml:space="preserve"> (</w:t>
            </w:r>
            <w:r>
              <w:rPr>
                <w:rFonts w:ascii="Times New Roman" w:hAnsi="Times New Roman"/>
                <w:spacing w:val="-2"/>
                <w:lang w:val="en-US" w:eastAsia="en-US"/>
              </w:rPr>
              <w:t xml:space="preserve">абс</w:t>
            </w:r>
            <w:r>
              <w:rPr>
                <w:rFonts w:ascii="Times New Roman" w:hAnsi="Times New Roman"/>
                <w:spacing w:val="-2"/>
                <w:lang w:val="en-US"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right="2" w:firstLine="0" w:left="10"/>
              <w:jc w:val="center"/>
              <w:rPr>
                <w:rFonts w:ascii="Times New Roman" w:hAnsi="Times New Roman"/>
              </w:rPr>
            </w:pPr>
            <w:r>
              <w:rPr>
                <w:rFonts w:ascii="Times New Roman" w:hAnsi="Times New Roman"/>
                <w:lang w:val="en-US" w:eastAsia="en-US"/>
              </w:rPr>
              <w:t xml:space="preserve">32 </w:t>
            </w:r>
            <w:r>
              <w:rPr>
                <w:rFonts w:ascii="Times New Roman" w:hAnsi="Times New Roman"/>
                <w:spacing w:val="-2"/>
                <w:lang w:val="en-US" w:eastAsia="en-US"/>
              </w:rPr>
              <w:t xml:space="preserve">(36,8%)</w:t>
            </w:r>
            <w:r>
              <w:rPr>
                <w:rFonts w:ascii="Times New Roman" w:hAnsi="Times New Roman"/>
              </w:rPr>
            </w:r>
          </w:p>
        </w:tc>
        <w:tc>
          <w:tcPr>
            <w:tcBorders/>
            <w:tcW w:w="1477" w:type="dxa"/>
            <w:vAlign w:val="center"/>
            <w:textDirection w:val="lrTb"/>
            <w:noWrap w:val="false"/>
          </w:tcPr>
          <w:p>
            <w:pPr>
              <w:widowControl w:val="false"/>
              <w:pBdr/>
              <w:spacing/>
              <w:ind w:firstLine="0"/>
              <w:jc w:val="center"/>
              <w:rPr>
                <w:rFonts w:ascii="Times New Roman" w:hAnsi="Times New Roman"/>
              </w:rPr>
            </w:pPr>
            <w:r>
              <w:rPr>
                <w:rFonts w:ascii="Times New Roman" w:hAnsi="Times New Roman"/>
                <w:lang w:val="en-US" w:eastAsia="en-US"/>
              </w:rPr>
              <w:t xml:space="preserve">29</w:t>
            </w:r>
            <w:r>
              <w:rPr>
                <w:rFonts w:ascii="Times New Roman" w:hAnsi="Times New Roman"/>
                <w:spacing w:val="-2"/>
                <w:lang w:val="en-US" w:eastAsia="en-US"/>
              </w:rPr>
              <w:t xml:space="preserve"> (46%)</w:t>
            </w:r>
            <w:r>
              <w:rPr>
                <w:rFonts w:ascii="Times New Roman" w:hAnsi="Times New Roman"/>
              </w:rPr>
            </w:r>
          </w:p>
        </w:tc>
        <w:tc>
          <w:tcPr>
            <w:tcBorders/>
            <w:tcW w:w="1404" w:type="dxa"/>
            <w:vAlign w:val="center"/>
            <w:textDirection w:val="lrTb"/>
            <w:noWrap w:val="false"/>
          </w:tcPr>
          <w:p>
            <w:pPr>
              <w:widowControl w:val="false"/>
              <w:pBdr/>
              <w:spacing/>
              <w:ind w:firstLine="0" w:left="14"/>
              <w:jc w:val="center"/>
              <w:rPr>
                <w:rFonts w:ascii="Times New Roman" w:hAnsi="Times New Roman"/>
              </w:rPr>
            </w:pPr>
            <w:r>
              <w:rPr>
                <w:rFonts w:ascii="Times New Roman" w:hAnsi="Times New Roman"/>
                <w:lang w:val="en-US" w:eastAsia="en-US"/>
              </w:rPr>
              <w:t xml:space="preserve">26 </w:t>
            </w:r>
            <w:r>
              <w:rPr>
                <w:rFonts w:ascii="Times New Roman" w:hAnsi="Times New Roman"/>
                <w:spacing w:val="-2"/>
                <w:lang w:val="en-US" w:eastAsia="en-US"/>
              </w:rPr>
              <w:t xml:space="preserve">(33,3%)</w:t>
            </w:r>
            <w:r>
              <w:rPr>
                <w:rFonts w:ascii="Times New Roman" w:hAnsi="Times New Roman"/>
              </w:rPr>
            </w:r>
          </w:p>
        </w:tc>
      </w:tr>
      <w:tr>
        <w:trPr>
          <w:trHeight w:val="436"/>
        </w:trPr>
        <w:tc>
          <w:tcPr>
            <w:tcBorders/>
            <w:tcW w:w="4561" w:type="dxa"/>
            <w:textDirection w:val="lrTb"/>
            <w:noWrap w:val="false"/>
          </w:tcPr>
          <w:p>
            <w:pPr>
              <w:widowControl w:val="false"/>
              <w:pBdr/>
              <w:spacing/>
              <w:ind w:firstLine="0"/>
              <w:jc w:val="left"/>
              <w:rPr>
                <w:rFonts w:ascii="Times New Roman" w:hAnsi="Times New Roman"/>
              </w:rPr>
            </w:pPr>
            <w:r>
              <w:rPr>
                <w:rFonts w:ascii="Times New Roman" w:hAnsi="Times New Roman"/>
                <w:lang w:val="en-US" w:eastAsia="en-US"/>
              </w:rPr>
              <w:t xml:space="preserve">эмболии</w:t>
            </w:r>
            <w:r>
              <w:rPr>
                <w:rFonts w:ascii="Times New Roman" w:hAnsi="Times New Roman"/>
                <w:spacing w:val="-5"/>
                <w:lang w:val="en-US" w:eastAsia="en-US"/>
              </w:rPr>
              <w:t xml:space="preserve"> </w:t>
            </w:r>
            <w:r>
              <w:rPr>
                <w:rFonts w:ascii="Times New Roman" w:hAnsi="Times New Roman"/>
                <w:lang w:val="en-US" w:eastAsia="en-US"/>
              </w:rPr>
              <w:t xml:space="preserve">околоплодными</w:t>
            </w:r>
            <w:r>
              <w:rPr>
                <w:rFonts w:ascii="Times New Roman" w:hAnsi="Times New Roman"/>
                <w:spacing w:val="-5"/>
                <w:lang w:val="en-US" w:eastAsia="en-US"/>
              </w:rPr>
              <w:t xml:space="preserve"> </w:t>
            </w:r>
            <w:r>
              <w:rPr>
                <w:rFonts w:ascii="Times New Roman" w:hAnsi="Times New Roman"/>
                <w:lang w:val="en-US" w:eastAsia="en-US"/>
              </w:rPr>
              <w:t xml:space="preserve">водами</w:t>
            </w:r>
            <w:r>
              <w:rPr>
                <w:rFonts w:ascii="Times New Roman" w:hAnsi="Times New Roman"/>
                <w:spacing w:val="-5"/>
                <w:lang w:val="en-US" w:eastAsia="en-US"/>
              </w:rPr>
              <w:t xml:space="preserve"> </w:t>
            </w:r>
            <w:r>
              <w:rPr>
                <w:rFonts w:ascii="Times New Roman" w:hAnsi="Times New Roman"/>
                <w:spacing w:val="-2"/>
                <w:lang w:val="en-US" w:eastAsia="en-US"/>
              </w:rPr>
              <w:t xml:space="preserve">(</w:t>
            </w:r>
            <w:r>
              <w:rPr>
                <w:rFonts w:ascii="Times New Roman" w:hAnsi="Times New Roman"/>
                <w:spacing w:val="-2"/>
                <w:lang w:val="en-US" w:eastAsia="en-US"/>
              </w:rPr>
              <w:t xml:space="preserve">абс</w:t>
            </w:r>
            <w:r>
              <w:rPr>
                <w:rFonts w:ascii="Times New Roman" w:hAnsi="Times New Roman"/>
                <w:spacing w:val="-2"/>
                <w:lang w:val="en-US"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left="10"/>
              <w:rPr>
                <w:rFonts w:ascii="Times New Roman" w:hAnsi="Times New Roman"/>
              </w:rPr>
            </w:pPr>
            <w:r>
              <w:rPr>
                <w:rFonts w:ascii="Times New Roman" w:hAnsi="Times New Roman"/>
                <w:spacing w:val="-10"/>
                <w:lang w:val="en-US" w:eastAsia="en-US"/>
              </w:rPr>
              <w:t xml:space="preserve">0</w:t>
            </w:r>
            <w:r>
              <w:rPr>
                <w:rFonts w:ascii="Times New Roman" w:hAnsi="Times New Roman"/>
              </w:rPr>
            </w:r>
          </w:p>
        </w:tc>
        <w:tc>
          <w:tcPr>
            <w:tcBorders/>
            <w:tcW w:w="1477" w:type="dxa"/>
            <w:vAlign w:val="center"/>
            <w:textDirection w:val="lrTb"/>
            <w:noWrap w:val="false"/>
          </w:tcPr>
          <w:p>
            <w:pPr>
              <w:widowControl w:val="false"/>
              <w:pBdr/>
              <w:spacing/>
              <w:ind w:right="3" w:left="9"/>
              <w:rPr>
                <w:rFonts w:ascii="Times New Roman" w:hAnsi="Times New Roman"/>
              </w:rPr>
            </w:pPr>
            <w:r>
              <w:rPr>
                <w:rFonts w:ascii="Times New Roman" w:hAnsi="Times New Roman"/>
                <w:spacing w:val="-10"/>
                <w:lang w:val="en-US" w:eastAsia="en-US"/>
              </w:rPr>
              <w:t xml:space="preserve">0</w:t>
            </w:r>
            <w:r>
              <w:rPr>
                <w:rFonts w:ascii="Times New Roman" w:hAnsi="Times New Roman"/>
              </w:rPr>
            </w:r>
          </w:p>
        </w:tc>
        <w:tc>
          <w:tcPr>
            <w:tcBorders/>
            <w:tcW w:w="1404" w:type="dxa"/>
            <w:vAlign w:val="center"/>
            <w:textDirection w:val="lrTb"/>
            <w:noWrap w:val="false"/>
          </w:tcPr>
          <w:p>
            <w:pPr>
              <w:widowControl w:val="false"/>
              <w:pBdr/>
              <w:spacing/>
              <w:ind w:right="5" w:firstLine="0" w:left="14"/>
              <w:jc w:val="center"/>
              <w:rPr>
                <w:rFonts w:ascii="Times New Roman" w:hAnsi="Times New Roman"/>
              </w:rPr>
            </w:pPr>
            <w:r>
              <w:rPr>
                <w:rFonts w:ascii="Times New Roman" w:hAnsi="Times New Roman"/>
                <w:lang w:val="en-US" w:eastAsia="en-US"/>
              </w:rPr>
              <w:t xml:space="preserve">1 </w:t>
            </w:r>
            <w:r>
              <w:rPr>
                <w:rFonts w:ascii="Times New Roman" w:hAnsi="Times New Roman"/>
                <w:spacing w:val="-2"/>
                <w:lang w:val="en-US" w:eastAsia="en-US"/>
              </w:rPr>
              <w:t xml:space="preserve">(1,3%)</w:t>
            </w:r>
            <w:r>
              <w:rPr>
                <w:rFonts w:ascii="Times New Roman" w:hAnsi="Times New Roman"/>
              </w:rPr>
            </w:r>
          </w:p>
        </w:tc>
      </w:tr>
      <w:tr>
        <w:trPr>
          <w:trHeight w:val="398"/>
        </w:trPr>
        <w:tc>
          <w:tcPr>
            <w:tcBorders/>
            <w:tcW w:w="4561" w:type="dxa"/>
            <w:textDirection w:val="lrTb"/>
            <w:noWrap w:val="false"/>
          </w:tcPr>
          <w:p>
            <w:pPr>
              <w:widowControl w:val="false"/>
              <w:pBdr/>
              <w:spacing/>
              <w:ind w:firstLine="0"/>
              <w:jc w:val="left"/>
              <w:rPr>
                <w:rFonts w:ascii="Times New Roman" w:hAnsi="Times New Roman"/>
              </w:rPr>
            </w:pPr>
            <w:r>
              <w:rPr>
                <w:rFonts w:ascii="Times New Roman" w:hAnsi="Times New Roman"/>
                <w:lang w:val="en-US" w:eastAsia="en-US"/>
              </w:rPr>
              <w:t xml:space="preserve">тромбоэмболии</w:t>
            </w:r>
            <w:r>
              <w:rPr>
                <w:rFonts w:ascii="Times New Roman" w:hAnsi="Times New Roman"/>
                <w:spacing w:val="-8"/>
                <w:lang w:val="en-US" w:eastAsia="en-US"/>
              </w:rPr>
              <w:t xml:space="preserve"> </w:t>
            </w:r>
            <w:r>
              <w:rPr>
                <w:rFonts w:ascii="Times New Roman" w:hAnsi="Times New Roman"/>
                <w:lang w:val="en-US" w:eastAsia="en-US"/>
              </w:rPr>
              <w:t xml:space="preserve">легочной</w:t>
            </w:r>
            <w:r>
              <w:rPr>
                <w:rFonts w:ascii="Times New Roman" w:hAnsi="Times New Roman"/>
                <w:spacing w:val="-7"/>
                <w:lang w:val="en-US" w:eastAsia="en-US"/>
              </w:rPr>
              <w:t xml:space="preserve"> </w:t>
            </w:r>
            <w:r>
              <w:rPr>
                <w:rFonts w:ascii="Times New Roman" w:hAnsi="Times New Roman"/>
                <w:spacing w:val="-2"/>
                <w:lang w:val="en-US" w:eastAsia="en-US"/>
              </w:rPr>
              <w:t xml:space="preserve">артерии</w:t>
            </w:r>
            <w:r>
              <w:rPr>
                <w:rFonts w:ascii="Times New Roman" w:hAnsi="Times New Roman"/>
              </w:rPr>
            </w:r>
          </w:p>
        </w:tc>
        <w:tc>
          <w:tcPr>
            <w:tcBorders/>
            <w:tcW w:w="1479" w:type="dxa"/>
            <w:vAlign w:val="center"/>
            <w:textDirection w:val="lrTb"/>
            <w:noWrap w:val="false"/>
          </w:tcPr>
          <w:p>
            <w:pPr>
              <w:widowControl w:val="false"/>
              <w:pBdr/>
              <w:spacing/>
              <w:ind w:left="10"/>
              <w:rPr>
                <w:rFonts w:ascii="Times New Roman" w:hAnsi="Times New Roman"/>
              </w:rPr>
            </w:pPr>
            <w:r>
              <w:rPr>
                <w:rFonts w:ascii="Times New Roman" w:hAnsi="Times New Roman"/>
                <w:spacing w:val="-10"/>
                <w:lang w:val="en-US" w:eastAsia="en-US"/>
              </w:rPr>
              <w:t xml:space="preserve">0</w:t>
            </w:r>
            <w:r>
              <w:rPr>
                <w:rFonts w:ascii="Times New Roman" w:hAnsi="Times New Roman"/>
              </w:rPr>
            </w:r>
          </w:p>
        </w:tc>
        <w:tc>
          <w:tcPr>
            <w:tcBorders/>
            <w:tcW w:w="1477" w:type="dxa"/>
            <w:vAlign w:val="center"/>
            <w:textDirection w:val="lrTb"/>
            <w:noWrap w:val="false"/>
          </w:tcPr>
          <w:p>
            <w:pPr>
              <w:widowControl w:val="false"/>
              <w:pBdr/>
              <w:spacing/>
              <w:ind w:right="3" w:left="9"/>
              <w:rPr>
                <w:rFonts w:ascii="Times New Roman" w:hAnsi="Times New Roman"/>
              </w:rPr>
            </w:pPr>
            <w:r>
              <w:rPr>
                <w:rFonts w:ascii="Times New Roman" w:hAnsi="Times New Roman"/>
                <w:spacing w:val="-10"/>
                <w:lang w:val="en-US" w:eastAsia="en-US"/>
              </w:rPr>
              <w:t xml:space="preserve">0</w:t>
            </w:r>
            <w:r>
              <w:rPr>
                <w:rFonts w:ascii="Times New Roman" w:hAnsi="Times New Roman"/>
              </w:rPr>
            </w:r>
          </w:p>
        </w:tc>
        <w:tc>
          <w:tcPr>
            <w:tcBorders/>
            <w:tcW w:w="1404" w:type="dxa"/>
            <w:vAlign w:val="center"/>
            <w:textDirection w:val="lrTb"/>
            <w:noWrap w:val="false"/>
          </w:tcPr>
          <w:p>
            <w:pPr>
              <w:widowControl w:val="false"/>
              <w:pBdr/>
              <w:spacing/>
              <w:ind w:right="3" w:left="14"/>
              <w:rPr>
                <w:rFonts w:ascii="Times New Roman" w:hAnsi="Times New Roman"/>
              </w:rPr>
            </w:pPr>
            <w:r>
              <w:rPr>
                <w:rFonts w:ascii="Times New Roman" w:hAnsi="Times New Roman"/>
                <w:spacing w:val="-10"/>
                <w:lang w:val="en-US" w:eastAsia="en-US"/>
              </w:rPr>
              <w:t xml:space="preserve">0</w:t>
            </w:r>
            <w:r>
              <w:rPr>
                <w:rFonts w:ascii="Times New Roman" w:hAnsi="Times New Roman"/>
              </w:rPr>
            </w:r>
          </w:p>
        </w:tc>
      </w:tr>
      <w:tr>
        <w:trPr>
          <w:trHeight w:val="419"/>
        </w:trPr>
        <w:tc>
          <w:tcPr>
            <w:tcBorders/>
            <w:tcW w:w="4561" w:type="dxa"/>
            <w:textDirection w:val="lrTb"/>
            <w:noWrap w:val="false"/>
          </w:tcPr>
          <w:p>
            <w:pPr>
              <w:widowControl w:val="false"/>
              <w:pBdr/>
              <w:spacing/>
              <w:ind w:firstLine="0"/>
              <w:jc w:val="left"/>
              <w:rPr>
                <w:rFonts w:ascii="Times New Roman" w:hAnsi="Times New Roman"/>
              </w:rPr>
            </w:pPr>
            <w:r>
              <w:rPr>
                <w:rFonts w:ascii="Times New Roman" w:hAnsi="Times New Roman"/>
                <w:lang w:val="en-US" w:eastAsia="en-US"/>
              </w:rPr>
              <w:t xml:space="preserve">разрыва</w:t>
            </w:r>
            <w:r>
              <w:rPr>
                <w:rFonts w:ascii="Times New Roman" w:hAnsi="Times New Roman"/>
                <w:spacing w:val="-4"/>
                <w:lang w:val="en-US" w:eastAsia="en-US"/>
              </w:rPr>
              <w:t xml:space="preserve"> </w:t>
            </w:r>
            <w:r>
              <w:rPr>
                <w:rFonts w:ascii="Times New Roman" w:hAnsi="Times New Roman"/>
                <w:lang w:val="en-US" w:eastAsia="en-US"/>
              </w:rPr>
              <w:t xml:space="preserve">матки</w:t>
            </w:r>
            <w:r>
              <w:rPr>
                <w:rFonts w:ascii="Times New Roman" w:hAnsi="Times New Roman"/>
                <w:spacing w:val="-2"/>
                <w:lang w:val="en-US" w:eastAsia="en-US"/>
              </w:rPr>
              <w:t xml:space="preserve"> (</w:t>
            </w:r>
            <w:r>
              <w:rPr>
                <w:rFonts w:ascii="Times New Roman" w:hAnsi="Times New Roman"/>
                <w:spacing w:val="-2"/>
                <w:lang w:val="en-US" w:eastAsia="en-US"/>
              </w:rPr>
              <w:t xml:space="preserve">абс</w:t>
            </w:r>
            <w:r>
              <w:rPr>
                <w:rFonts w:ascii="Times New Roman" w:hAnsi="Times New Roman"/>
                <w:spacing w:val="-2"/>
                <w:lang w:val="en-US" w:eastAsia="en-US"/>
              </w:rPr>
              <w:t xml:space="preserve">\%)</w:t>
            </w:r>
            <w:r>
              <w:rPr>
                <w:rFonts w:ascii="Times New Roman" w:hAnsi="Times New Roman"/>
              </w:rPr>
            </w:r>
          </w:p>
        </w:tc>
        <w:tc>
          <w:tcPr>
            <w:tcBorders/>
            <w:tcW w:w="1479" w:type="dxa"/>
            <w:vAlign w:val="center"/>
            <w:textDirection w:val="lrTb"/>
            <w:noWrap w:val="false"/>
          </w:tcPr>
          <w:p>
            <w:pPr>
              <w:widowControl w:val="false"/>
              <w:pBdr/>
              <w:spacing/>
              <w:ind w:right="2" w:firstLine="0" w:left="10"/>
              <w:jc w:val="center"/>
              <w:rPr>
                <w:rFonts w:ascii="Times New Roman" w:hAnsi="Times New Roman"/>
              </w:rPr>
            </w:pPr>
            <w:r>
              <w:rPr>
                <w:rFonts w:ascii="Times New Roman" w:hAnsi="Times New Roman"/>
                <w:lang w:val="en-US" w:eastAsia="en-US"/>
              </w:rPr>
              <w:t xml:space="preserve">3 </w:t>
            </w:r>
            <w:r>
              <w:rPr>
                <w:rFonts w:ascii="Times New Roman" w:hAnsi="Times New Roman"/>
                <w:spacing w:val="-2"/>
                <w:lang w:val="en-US" w:eastAsia="en-US"/>
              </w:rPr>
              <w:t xml:space="preserve">(3,4%)</w:t>
            </w:r>
            <w:r>
              <w:rPr>
                <w:rFonts w:ascii="Times New Roman" w:hAnsi="Times New Roman"/>
              </w:rPr>
            </w:r>
          </w:p>
        </w:tc>
        <w:tc>
          <w:tcPr>
            <w:tcBorders/>
            <w:tcW w:w="1477" w:type="dxa"/>
            <w:vAlign w:val="center"/>
            <w:textDirection w:val="lrTb"/>
            <w:noWrap w:val="false"/>
          </w:tcPr>
          <w:p>
            <w:pPr>
              <w:widowControl w:val="false"/>
              <w:pBdr/>
              <w:spacing/>
              <w:ind w:firstLine="0"/>
              <w:jc w:val="center"/>
              <w:rPr>
                <w:rFonts w:ascii="Times New Roman" w:hAnsi="Times New Roman"/>
              </w:rPr>
            </w:pPr>
            <w:r>
              <w:rPr>
                <w:rFonts w:ascii="Times New Roman" w:hAnsi="Times New Roman"/>
                <w:lang w:val="en-US" w:eastAsia="en-US"/>
              </w:rPr>
              <w:t xml:space="preserve">1 </w:t>
            </w:r>
            <w:r>
              <w:rPr>
                <w:rFonts w:ascii="Times New Roman" w:hAnsi="Times New Roman"/>
                <w:spacing w:val="-2"/>
                <w:lang w:val="en-US" w:eastAsia="en-US"/>
              </w:rPr>
              <w:t xml:space="preserve">(1,6%)</w:t>
            </w:r>
            <w:r>
              <w:rPr>
                <w:rFonts w:ascii="Times New Roman" w:hAnsi="Times New Roman"/>
              </w:rPr>
            </w:r>
          </w:p>
        </w:tc>
        <w:tc>
          <w:tcPr>
            <w:tcBorders/>
            <w:tcW w:w="1404" w:type="dxa"/>
            <w:vAlign w:val="center"/>
            <w:textDirection w:val="lrTb"/>
            <w:noWrap w:val="false"/>
          </w:tcPr>
          <w:p>
            <w:pPr>
              <w:widowControl w:val="false"/>
              <w:pBdr/>
              <w:spacing/>
              <w:ind w:right="5" w:firstLine="0" w:left="14"/>
              <w:jc w:val="center"/>
              <w:rPr>
                <w:rFonts w:ascii="Times New Roman" w:hAnsi="Times New Roman"/>
              </w:rPr>
            </w:pPr>
            <w:r>
              <w:rPr>
                <w:rFonts w:ascii="Times New Roman" w:hAnsi="Times New Roman"/>
                <w:lang w:val="en-US" w:eastAsia="en-US"/>
              </w:rPr>
              <w:t xml:space="preserve">2 </w:t>
            </w:r>
            <w:r>
              <w:rPr>
                <w:rFonts w:ascii="Times New Roman" w:hAnsi="Times New Roman"/>
                <w:spacing w:val="-2"/>
                <w:lang w:val="en-US" w:eastAsia="en-US"/>
              </w:rPr>
              <w:t xml:space="preserve">(2,6%)</w:t>
            </w:r>
            <w:r>
              <w:rPr>
                <w:rFonts w:ascii="Times New Roman" w:hAnsi="Times New Roman"/>
              </w:rPr>
            </w:r>
          </w:p>
        </w:tc>
      </w:tr>
      <w:tr>
        <w:trPr>
          <w:trHeight w:val="635"/>
        </w:trPr>
        <w:tc>
          <w:tcPr>
            <w:tcBorders/>
            <w:tcW w:w="4561" w:type="dxa"/>
            <w:textDirection w:val="lrTb"/>
            <w:noWrap w:val="false"/>
          </w:tcPr>
          <w:p>
            <w:pPr>
              <w:widowControl w:val="false"/>
              <w:pBdr/>
              <w:spacing/>
              <w:ind w:firstLine="0"/>
              <w:jc w:val="left"/>
              <w:rPr>
                <w:rFonts w:ascii="Times New Roman" w:hAnsi="Times New Roman"/>
              </w:rPr>
            </w:pPr>
            <w:r>
              <w:rPr>
                <w:rFonts w:ascii="Times New Roman" w:hAnsi="Times New Roman"/>
                <w:lang w:eastAsia="en-US"/>
              </w:rPr>
              <w:t xml:space="preserve">Акушерская</w:t>
            </w:r>
            <w:r>
              <w:rPr>
                <w:rFonts w:ascii="Times New Roman" w:hAnsi="Times New Roman"/>
                <w:spacing w:val="-2"/>
                <w:lang w:eastAsia="en-US"/>
              </w:rPr>
              <w:t xml:space="preserve"> </w:t>
            </w:r>
            <w:r>
              <w:rPr>
                <w:rFonts w:ascii="Times New Roman" w:hAnsi="Times New Roman"/>
                <w:lang w:eastAsia="en-US"/>
              </w:rPr>
              <w:t xml:space="preserve">гематома</w:t>
            </w:r>
            <w:r>
              <w:rPr>
                <w:rFonts w:ascii="Times New Roman" w:hAnsi="Times New Roman"/>
                <w:spacing w:val="-3"/>
                <w:lang w:eastAsia="en-US"/>
              </w:rPr>
              <w:t xml:space="preserve"> </w:t>
            </w:r>
            <w:r>
              <w:rPr>
                <w:rFonts w:ascii="Times New Roman" w:hAnsi="Times New Roman"/>
                <w:lang w:eastAsia="en-US"/>
              </w:rPr>
              <w:t xml:space="preserve">таза,</w:t>
            </w:r>
            <w:r>
              <w:rPr>
                <w:rFonts w:ascii="Times New Roman" w:hAnsi="Times New Roman"/>
                <w:spacing w:val="-1"/>
                <w:lang w:eastAsia="en-US"/>
              </w:rPr>
              <w:t xml:space="preserve"> </w:t>
            </w:r>
            <w:r>
              <w:rPr>
                <w:rFonts w:ascii="Times New Roman" w:hAnsi="Times New Roman"/>
                <w:spacing w:val="-2"/>
                <w:lang w:eastAsia="en-US"/>
              </w:rPr>
              <w:t xml:space="preserve">другие</w:t>
            </w:r>
            <w:r>
              <w:rPr>
                <w:rFonts w:ascii="Times New Roman" w:hAnsi="Times New Roman"/>
                <w:spacing w:val="-2"/>
              </w:rPr>
              <w:t xml:space="preserve"> </w:t>
            </w:r>
            <w:r>
              <w:rPr>
                <w:rFonts w:ascii="Times New Roman" w:hAnsi="Times New Roman"/>
                <w:lang w:eastAsia="en-US"/>
              </w:rPr>
              <w:t xml:space="preserve">уточненные</w:t>
            </w:r>
            <w:r>
              <w:rPr>
                <w:rFonts w:ascii="Times New Roman" w:hAnsi="Times New Roman"/>
                <w:spacing w:val="-6"/>
                <w:lang w:eastAsia="en-US"/>
              </w:rPr>
              <w:t xml:space="preserve"> </w:t>
            </w:r>
            <w:r>
              <w:rPr>
                <w:rFonts w:ascii="Times New Roman" w:hAnsi="Times New Roman"/>
                <w:lang w:eastAsia="en-US"/>
              </w:rPr>
              <w:t xml:space="preserve">акушерские</w:t>
            </w:r>
            <w:r>
              <w:rPr>
                <w:rFonts w:ascii="Times New Roman" w:hAnsi="Times New Roman"/>
                <w:spacing w:val="-5"/>
                <w:lang w:eastAsia="en-US"/>
              </w:rPr>
              <w:t xml:space="preserve"> </w:t>
            </w:r>
            <w:r>
              <w:rPr>
                <w:rFonts w:ascii="Times New Roman" w:hAnsi="Times New Roman"/>
                <w:spacing w:val="-2"/>
                <w:lang w:eastAsia="en-US"/>
              </w:rPr>
              <w:t xml:space="preserve">травмы</w:t>
            </w:r>
            <w:r>
              <w:rPr>
                <w:rFonts w:ascii="Times New Roman" w:hAnsi="Times New Roman"/>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firstLine="0"/>
              <w:jc w:val="center"/>
              <w:rPr>
                <w:rFonts w:ascii="Times New Roman" w:hAnsi="Times New Roman"/>
              </w:rPr>
            </w:pPr>
            <w:r>
              <w:rPr>
                <w:rFonts w:ascii="Times New Roman" w:hAnsi="Times New Roman"/>
                <w:lang w:val="en-US" w:eastAsia="en-US"/>
              </w:rPr>
              <w:t xml:space="preserve">4 </w:t>
            </w:r>
            <w:r>
              <w:rPr>
                <w:rFonts w:ascii="Times New Roman" w:hAnsi="Times New Roman"/>
                <w:spacing w:val="-2"/>
                <w:lang w:val="en-US" w:eastAsia="en-US"/>
              </w:rPr>
              <w:t xml:space="preserve">(6,2%)</w:t>
            </w:r>
            <w:r>
              <w:rPr>
                <w:rFonts w:ascii="Times New Roman" w:hAnsi="Times New Roman"/>
              </w:rPr>
            </w:r>
          </w:p>
        </w:tc>
        <w:tc>
          <w:tcPr>
            <w:tcBorders/>
            <w:tcW w:w="1404" w:type="dxa"/>
            <w:vAlign w:val="center"/>
            <w:textDirection w:val="lrTb"/>
            <w:noWrap w:val="false"/>
          </w:tcPr>
          <w:p>
            <w:pPr>
              <w:widowControl w:val="false"/>
              <w:pBdr/>
              <w:spacing/>
              <w:ind w:right="3" w:firstLine="0" w:left="14"/>
              <w:jc w:val="center"/>
              <w:rPr>
                <w:rFonts w:ascii="Times New Roman" w:hAnsi="Times New Roman"/>
              </w:rPr>
            </w:pPr>
            <w:r>
              <w:rPr>
                <w:rFonts w:ascii="Times New Roman" w:hAnsi="Times New Roman"/>
                <w:spacing w:val="-2"/>
                <w:lang w:val="en-US" w:eastAsia="en-US"/>
              </w:rPr>
              <w:t xml:space="preserve">1(1,3%)</w:t>
            </w:r>
            <w:r>
              <w:rPr>
                <w:rFonts w:ascii="Times New Roman" w:hAnsi="Times New Roman"/>
              </w:rPr>
            </w:r>
          </w:p>
        </w:tc>
      </w:tr>
      <w:tr>
        <w:trPr>
          <w:trHeight w:val="417"/>
        </w:trPr>
        <w:tc>
          <w:tcPr>
            <w:tcBorders/>
            <w:tcW w:w="4561" w:type="dxa"/>
            <w:textDirection w:val="lrTb"/>
            <w:noWrap w:val="false"/>
          </w:tcPr>
          <w:p>
            <w:pPr>
              <w:widowControl w:val="false"/>
              <w:pBdr/>
              <w:spacing/>
              <w:ind w:firstLine="0"/>
              <w:jc w:val="left"/>
              <w:rPr>
                <w:rFonts w:ascii="Times New Roman" w:hAnsi="Times New Roman"/>
              </w:rPr>
            </w:pPr>
            <w:r>
              <w:rPr>
                <w:rFonts w:ascii="Times New Roman" w:hAnsi="Times New Roman"/>
                <w:lang w:eastAsia="en-US"/>
              </w:rPr>
              <w:t xml:space="preserve">Осложнения,</w:t>
            </w:r>
            <w:r>
              <w:rPr>
                <w:rFonts w:ascii="Times New Roman" w:hAnsi="Times New Roman"/>
                <w:spacing w:val="-4"/>
                <w:lang w:eastAsia="en-US"/>
              </w:rPr>
              <w:t xml:space="preserve"> </w:t>
            </w:r>
            <w:r>
              <w:rPr>
                <w:rFonts w:ascii="Times New Roman" w:hAnsi="Times New Roman"/>
                <w:lang w:eastAsia="en-US"/>
              </w:rPr>
              <w:t xml:space="preserve">связанные</w:t>
            </w:r>
            <w:r>
              <w:rPr>
                <w:rFonts w:ascii="Times New Roman" w:hAnsi="Times New Roman"/>
                <w:spacing w:val="-5"/>
                <w:lang w:eastAsia="en-US"/>
              </w:rPr>
              <w:t xml:space="preserve"> </w:t>
            </w:r>
            <w:r>
              <w:rPr>
                <w:rFonts w:ascii="Times New Roman" w:hAnsi="Times New Roman"/>
                <w:lang w:eastAsia="en-US"/>
              </w:rPr>
              <w:t xml:space="preserve">с</w:t>
            </w:r>
            <w:r>
              <w:rPr>
                <w:rFonts w:ascii="Times New Roman" w:hAnsi="Times New Roman"/>
                <w:spacing w:val="-4"/>
                <w:lang w:eastAsia="en-US"/>
              </w:rPr>
              <w:t xml:space="preserve"> </w:t>
            </w:r>
            <w:r>
              <w:rPr>
                <w:rFonts w:ascii="Times New Roman" w:hAnsi="Times New Roman"/>
                <w:spacing w:val="-2"/>
                <w:lang w:eastAsia="en-US"/>
              </w:rPr>
              <w:t xml:space="preserve">проведением </w:t>
            </w:r>
            <w:r>
              <w:rPr>
                <w:rFonts w:ascii="Times New Roman" w:hAnsi="Times New Roman"/>
                <w:lang w:eastAsia="en-US"/>
              </w:rPr>
              <w:t xml:space="preserve">анестезии</w:t>
            </w:r>
            <w:r>
              <w:rPr>
                <w:rFonts w:ascii="Times New Roman" w:hAnsi="Times New Roman"/>
                <w:spacing w:val="-2"/>
                <w:lang w:eastAsia="en-US"/>
              </w:rPr>
              <w:t xml:space="preserve"> </w:t>
            </w:r>
            <w:r>
              <w:rPr>
                <w:rFonts w:ascii="Times New Roman" w:hAnsi="Times New Roman"/>
                <w:lang w:eastAsia="en-US"/>
              </w:rPr>
              <w:t xml:space="preserve">во</w:t>
            </w:r>
            <w:r>
              <w:rPr>
                <w:rFonts w:ascii="Times New Roman" w:hAnsi="Times New Roman"/>
                <w:spacing w:val="-1"/>
                <w:lang w:eastAsia="en-US"/>
              </w:rPr>
              <w:t xml:space="preserve"> </w:t>
            </w:r>
            <w:r>
              <w:rPr>
                <w:rFonts w:ascii="Times New Roman" w:hAnsi="Times New Roman"/>
                <w:lang w:eastAsia="en-US"/>
              </w:rPr>
              <w:t xml:space="preserve">время</w:t>
            </w:r>
            <w:r>
              <w:rPr>
                <w:rFonts w:ascii="Times New Roman" w:hAnsi="Times New Roman"/>
                <w:spacing w:val="-2"/>
                <w:lang w:eastAsia="en-US"/>
              </w:rPr>
              <w:t xml:space="preserve"> </w:t>
            </w:r>
            <w:r>
              <w:rPr>
                <w:rFonts w:ascii="Times New Roman" w:hAnsi="Times New Roman"/>
                <w:lang w:eastAsia="en-US"/>
              </w:rPr>
              <w:t xml:space="preserve">родов,</w:t>
            </w:r>
            <w:r>
              <w:rPr>
                <w:rFonts w:ascii="Times New Roman" w:hAnsi="Times New Roman"/>
                <w:spacing w:val="-1"/>
                <w:lang w:eastAsia="en-US"/>
              </w:rPr>
              <w:t xml:space="preserve"> </w:t>
            </w:r>
            <w:r>
              <w:rPr>
                <w:rFonts w:ascii="Times New Roman" w:hAnsi="Times New Roman"/>
                <w:spacing w:val="-2"/>
                <w:lang w:eastAsia="en-US"/>
              </w:rPr>
              <w:t xml:space="preserve">родоразрешения </w:t>
            </w:r>
            <w:r>
              <w:rPr>
                <w:rFonts w:ascii="Times New Roman" w:hAnsi="Times New Roman"/>
                <w:lang w:eastAsia="en-US"/>
              </w:rPr>
              <w:t xml:space="preserve">и</w:t>
            </w:r>
            <w:r>
              <w:rPr>
                <w:rFonts w:ascii="Times New Roman" w:hAnsi="Times New Roman"/>
                <w:spacing w:val="-1"/>
                <w:lang w:eastAsia="en-US"/>
              </w:rPr>
              <w:t xml:space="preserve"> </w:t>
            </w:r>
            <w:r>
              <w:rPr>
                <w:rFonts w:ascii="Times New Roman" w:hAnsi="Times New Roman"/>
                <w:lang w:eastAsia="en-US"/>
              </w:rPr>
              <w:t xml:space="preserve">в</w:t>
            </w:r>
            <w:r>
              <w:rPr>
                <w:rFonts w:ascii="Times New Roman" w:hAnsi="Times New Roman"/>
                <w:spacing w:val="-2"/>
                <w:lang w:eastAsia="en-US"/>
              </w:rPr>
              <w:t xml:space="preserve"> </w:t>
            </w:r>
            <w:r>
              <w:rPr>
                <w:rFonts w:ascii="Times New Roman" w:hAnsi="Times New Roman"/>
                <w:lang w:eastAsia="en-US"/>
              </w:rPr>
              <w:t xml:space="preserve">послеродовом</w:t>
            </w:r>
            <w:r>
              <w:rPr>
                <w:rFonts w:ascii="Times New Roman" w:hAnsi="Times New Roman"/>
                <w:spacing w:val="-1"/>
                <w:lang w:eastAsia="en-US"/>
              </w:rPr>
              <w:t xml:space="preserve"> </w:t>
            </w:r>
            <w:r>
              <w:rPr>
                <w:rFonts w:ascii="Times New Roman" w:hAnsi="Times New Roman"/>
                <w:spacing w:val="-2"/>
                <w:lang w:eastAsia="en-US"/>
              </w:rPr>
              <w:t xml:space="preserve">периоде</w:t>
            </w:r>
            <w:r>
              <w:rPr>
                <w:rFonts w:ascii="Times New Roman" w:hAnsi="Times New Roman"/>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firstLine="0"/>
              <w:jc w:val="center"/>
              <w:rPr>
                <w:rFonts w:ascii="Times New Roman" w:hAnsi="Times New Roman"/>
              </w:rPr>
            </w:pPr>
            <w:r>
              <w:rPr>
                <w:rFonts w:ascii="Times New Roman" w:hAnsi="Times New Roman"/>
                <w:lang w:val="en-US" w:eastAsia="en-US"/>
              </w:rPr>
              <w:t xml:space="preserve">1 </w:t>
            </w:r>
            <w:r>
              <w:rPr>
                <w:rFonts w:ascii="Times New Roman" w:hAnsi="Times New Roman"/>
                <w:spacing w:val="-2"/>
                <w:lang w:val="en-US" w:eastAsia="en-US"/>
              </w:rPr>
              <w:t xml:space="preserve">(1,6%)</w:t>
            </w:r>
            <w:r>
              <w:rPr>
                <w:rFonts w:ascii="Times New Roman" w:hAnsi="Times New Roman"/>
              </w:rPr>
            </w:r>
          </w:p>
        </w:tc>
        <w:tc>
          <w:tcPr>
            <w:tcBorders/>
            <w:tcW w:w="1404" w:type="dxa"/>
            <w:vAlign w:val="center"/>
            <w:textDirection w:val="lrTb"/>
            <w:noWrap w:val="false"/>
          </w:tcPr>
          <w:p>
            <w:pPr>
              <w:widowControl w:val="false"/>
              <w:pBdr/>
              <w:spacing/>
              <w:ind w:right="5" w:firstLine="0" w:left="14"/>
              <w:jc w:val="center"/>
              <w:rPr>
                <w:rFonts w:ascii="Times New Roman" w:hAnsi="Times New Roman"/>
              </w:rPr>
            </w:pPr>
            <w:r>
              <w:rPr>
                <w:rFonts w:ascii="Times New Roman" w:hAnsi="Times New Roman"/>
                <w:lang w:val="en-US" w:eastAsia="en-US"/>
              </w:rPr>
              <w:t xml:space="preserve">1 </w:t>
            </w:r>
            <w:r>
              <w:rPr>
                <w:rFonts w:ascii="Times New Roman" w:hAnsi="Times New Roman"/>
                <w:spacing w:val="-2"/>
                <w:lang w:val="en-US" w:eastAsia="en-US"/>
              </w:rPr>
              <w:t xml:space="preserve">(1,3%)</w:t>
            </w:r>
            <w:r>
              <w:rPr>
                <w:rFonts w:ascii="Times New Roman" w:hAnsi="Times New Roman"/>
              </w:rPr>
            </w:r>
          </w:p>
        </w:tc>
      </w:tr>
      <w:tr>
        <w:trPr>
          <w:trHeight w:val="417"/>
        </w:trPr>
        <w:tc>
          <w:tcPr>
            <w:tcBorders/>
            <w:tcW w:w="4561" w:type="dxa"/>
            <w:textDirection w:val="lrTb"/>
            <w:noWrap w:val="false"/>
          </w:tcPr>
          <w:p>
            <w:pPr>
              <w:widowControl w:val="false"/>
              <w:pBdr/>
              <w:spacing/>
              <w:ind w:right="103" w:firstLine="0"/>
              <w:jc w:val="left"/>
              <w:rPr>
                <w:rFonts w:ascii="Times New Roman" w:hAnsi="Times New Roman"/>
              </w:rPr>
            </w:pPr>
            <w:r>
              <w:rPr>
                <w:rFonts w:ascii="Times New Roman" w:hAnsi="Times New Roman"/>
                <w:lang w:eastAsia="en-US"/>
              </w:rPr>
              <w:t xml:space="preserve">Прочие</w:t>
            </w:r>
            <w:r>
              <w:rPr>
                <w:rFonts w:ascii="Times New Roman" w:hAnsi="Times New Roman"/>
                <w:spacing w:val="-13"/>
                <w:lang w:eastAsia="en-US"/>
              </w:rPr>
              <w:t xml:space="preserve"> </w:t>
            </w:r>
            <w:r>
              <w:rPr>
                <w:rFonts w:ascii="Times New Roman" w:hAnsi="Times New Roman"/>
                <w:lang w:eastAsia="en-US"/>
              </w:rPr>
              <w:t xml:space="preserve">критические</w:t>
            </w:r>
            <w:r>
              <w:rPr>
                <w:rFonts w:ascii="Times New Roman" w:hAnsi="Times New Roman"/>
                <w:spacing w:val="-13"/>
                <w:lang w:eastAsia="en-US"/>
              </w:rPr>
              <w:t xml:space="preserve"> </w:t>
            </w:r>
            <w:r>
              <w:rPr>
                <w:rFonts w:ascii="Times New Roman" w:hAnsi="Times New Roman"/>
                <w:lang w:eastAsia="en-US"/>
              </w:rPr>
              <w:t xml:space="preserve">состояния</w:t>
            </w:r>
            <w:r>
              <w:rPr>
                <w:rFonts w:ascii="Times New Roman" w:hAnsi="Times New Roman"/>
                <w:spacing w:val="-12"/>
                <w:lang w:eastAsia="en-US"/>
              </w:rPr>
              <w:t xml:space="preserve"> </w:t>
            </w:r>
            <w:r>
              <w:rPr>
                <w:rFonts w:ascii="Times New Roman" w:hAnsi="Times New Roman"/>
                <w:lang w:eastAsia="en-US"/>
              </w:rPr>
              <w:t xml:space="preserve">(легочный отек, сердечная недостаточность, внутричерепные инсульты и инфаркты мозга, </w:t>
            </w:r>
            <w:r>
              <w:rPr>
                <w:rFonts w:ascii="Times New Roman" w:hAnsi="Times New Roman"/>
                <w:lang w:eastAsia="en-US"/>
              </w:rPr>
              <w:t xml:space="preserve">аноксическое</w:t>
            </w:r>
            <w:r>
              <w:rPr>
                <w:rFonts w:ascii="Times New Roman" w:hAnsi="Times New Roman"/>
                <w:lang w:eastAsia="en-US"/>
              </w:rPr>
              <w:t xml:space="preserve"> поражение или отек головного мозга, острая почечная недостаточность</w:t>
            </w:r>
            <w:r>
              <w:rPr>
                <w:rFonts w:ascii="Times New Roman" w:hAnsi="Times New Roman"/>
                <w:spacing w:val="-4"/>
                <w:lang w:eastAsia="en-US"/>
              </w:rPr>
              <w:t xml:space="preserve"> </w:t>
            </w:r>
            <w:r>
              <w:rPr>
                <w:rFonts w:ascii="Times New Roman" w:hAnsi="Times New Roman"/>
                <w:lang w:eastAsia="en-US"/>
              </w:rPr>
              <w:t xml:space="preserve">и</w:t>
            </w:r>
            <w:r>
              <w:rPr>
                <w:rFonts w:ascii="Times New Roman" w:hAnsi="Times New Roman"/>
                <w:spacing w:val="-4"/>
                <w:lang w:eastAsia="en-US"/>
              </w:rPr>
              <w:t xml:space="preserve"> др.)</w:t>
            </w:r>
            <w:r>
              <w:rPr>
                <w:rFonts w:ascii="Times New Roman" w:hAnsi="Times New Roman"/>
              </w:rPr>
            </w:r>
          </w:p>
        </w:tc>
        <w:tc>
          <w:tcPr>
            <w:tcBorders/>
            <w:tcW w:w="1479" w:type="dxa"/>
            <w:vAlign w:val="center"/>
            <w:textDirection w:val="lrTb"/>
            <w:noWrap w:val="false"/>
          </w:tcPr>
          <w:p>
            <w:pPr>
              <w:widowControl w:val="false"/>
              <w:pBdr/>
              <w:spacing/>
              <w:ind w:right="2" w:left="10"/>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77" w:type="dxa"/>
            <w:vAlign w:val="center"/>
            <w:textDirection w:val="lrTb"/>
            <w:noWrap w:val="false"/>
          </w:tcPr>
          <w:p>
            <w:pPr>
              <w:widowControl w:val="false"/>
              <w:pBdr/>
              <w:spacing/>
              <w:ind w:left="9"/>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404" w:type="dxa"/>
            <w:vAlign w:val="center"/>
            <w:textDirection w:val="lrTb"/>
            <w:noWrap w:val="false"/>
          </w:tcPr>
          <w:p>
            <w:pPr>
              <w:widowControl w:val="false"/>
              <w:pBdr/>
              <w:spacing/>
              <w:ind w:firstLine="0"/>
              <w:jc w:val="center"/>
              <w:rPr>
                <w:rFonts w:ascii="Times New Roman" w:hAnsi="Times New Roman"/>
              </w:rPr>
            </w:pPr>
            <w:r>
              <w:rPr>
                <w:rFonts w:ascii="Times New Roman" w:hAnsi="Times New Roman"/>
                <w:lang w:val="en-US" w:eastAsia="en-US"/>
              </w:rPr>
              <w:t xml:space="preserve">6 </w:t>
            </w:r>
            <w:r>
              <w:rPr>
                <w:rFonts w:ascii="Times New Roman" w:hAnsi="Times New Roman"/>
                <w:spacing w:val="-2"/>
                <w:lang w:val="en-US" w:eastAsia="en-US"/>
              </w:rPr>
              <w:t xml:space="preserve">(7,7%)</w:t>
            </w:r>
            <w:r>
              <w:rPr>
                <w:rFonts w:ascii="Times New Roman" w:hAnsi="Times New Roman"/>
              </w:rPr>
            </w:r>
          </w:p>
        </w:tc>
      </w:tr>
    </w:tbl>
    <w:p>
      <w:pPr>
        <w:widowControl w:val="false"/>
        <w:pBdr/>
        <w:spacing w:line="270" w:lineRule="exact"/>
        <w:ind/>
        <w:rPr>
          <w:rFonts w:ascii="Times New Roman" w:hAnsi="Times New Roman"/>
          <w:sz w:val="24"/>
        </w:rPr>
        <w:sectPr>
          <w:headerReference w:type="default" r:id="rId9"/>
          <w:footerReference w:type="default" r:id="rId10"/>
          <w:footnotePr/>
          <w:endnotePr/>
          <w:type w:val="continuous"/>
          <w:pgSz w:h="16850" w:orient="portrait" w:w="11910"/>
          <w:pgMar w:top="1020" w:right="708" w:bottom="826" w:left="992" w:header="724" w:footer="0" w:gutter="0"/>
          <w:cols w:num="1" w:sep="0" w:space="720" w:equalWidth="1"/>
        </w:sectPr>
      </w:pPr>
      <w:r>
        <w:rPr>
          <w:rFonts w:ascii="Times New Roman" w:hAnsi="Times New Roman"/>
          <w:sz w:val="24"/>
        </w:rPr>
      </w:r>
      <w:r>
        <w:rPr>
          <w:rFonts w:ascii="Times New Roman" w:hAnsi="Times New Roman"/>
          <w:sz w:val="24"/>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Ведущее место в структуре критических акушерских состояний (далее – НМС) занимают кро</w:t>
      </w:r>
      <w:r>
        <w:rPr>
          <w:rFonts w:ascii="Times New Roman" w:hAnsi="Times New Roman"/>
          <w:sz w:val="28"/>
          <w:szCs w:val="28"/>
        </w:rPr>
        <w:t xml:space="preserve">вотечения (52,58%), тяжелые эклампсии и преэклампсии (33,3%). 67,5% критических акушерских состояний произошли в учреждениях родовспоможения 3 уровня; 32,5% - в учреждениях родовспоможения 2 уровня, что свидетельствует о соблюдении маршрутизации пациенток.</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С целью профилактики материнских потерь и предотвращения развития тяжелых осложнений беременности на базе областного перинатального центра ГБУЗ НО «Городская клиническая больница №40 Автозаводского района </w:t>
      </w:r>
      <w:r>
        <w:rPr>
          <w:rFonts w:ascii="Times New Roman" w:hAnsi="Times New Roman"/>
          <w:sz w:val="28"/>
          <w:szCs w:val="28"/>
        </w:rPr>
        <w:t xml:space="preserve">г.Н.Новгорода</w:t>
      </w:r>
      <w:r>
        <w:rPr>
          <w:rFonts w:ascii="Times New Roman" w:hAnsi="Times New Roman"/>
          <w:sz w:val="28"/>
          <w:szCs w:val="28"/>
        </w:rPr>
        <w:t xml:space="preserve">» организована работа областного акушерского консилиума с привлечением смежных специалистов. Продолжает работу консилиум в ГБУЗ НО «Нижегородская областная клиническая больница им. Н.А Семашко».</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соответствии с нормативной базой на территории региона продолжили работу:</w:t>
      </w:r>
      <w:r>
        <w:rPr>
          <w:rFonts w:ascii="Times New Roman" w:hAnsi="Times New Roman"/>
          <w:sz w:val="28"/>
          <w:szCs w:val="28"/>
        </w:rPr>
      </w:r>
    </w:p>
    <w:p>
      <w:pPr>
        <w:numPr>
          <w:ilvl w:val="0"/>
          <w:numId w:val="8"/>
        </w:numPr>
        <w:pBdr/>
        <w:spacing/>
        <w:ind w:firstLine="709" w:left="0"/>
        <w:rPr>
          <w:rFonts w:ascii="Times New Roman" w:hAnsi="Times New Roman"/>
          <w:sz w:val="28"/>
          <w:szCs w:val="28"/>
        </w:rPr>
      </w:pPr>
      <w:r>
        <w:rPr>
          <w:rFonts w:ascii="Times New Roman" w:hAnsi="Times New Roman"/>
          <w:sz w:val="28"/>
          <w:szCs w:val="28"/>
        </w:rPr>
        <w:t xml:space="preserve">региональный дистанционный консультативный центр анестезиологии-реаниматологии для беременных по вопросам диагностики и лечения патологии беременных (далее - РДРКЦ для беременных) на базе ГБУЗНО «Городская клиническая больница №40 Автозаводского района </w:t>
      </w:r>
      <w:r>
        <w:rPr>
          <w:rFonts w:ascii="Times New Roman" w:hAnsi="Times New Roman"/>
          <w:sz w:val="28"/>
          <w:szCs w:val="28"/>
        </w:rPr>
        <w:t xml:space="preserve">г.Н.Новгорода</w:t>
      </w:r>
      <w:r>
        <w:rPr>
          <w:rFonts w:ascii="Times New Roman" w:hAnsi="Times New Roman"/>
          <w:sz w:val="28"/>
          <w:szCs w:val="28"/>
        </w:rPr>
        <w:t xml:space="preserve">».</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Оперативная связь медицинских работников осуществляется посредствам сотовой связи круглосуточно, консультации оформлялись через ЕЦП. По показаниям </w:t>
      </w:r>
      <w:r>
        <w:rPr>
          <w:rFonts w:ascii="Times New Roman" w:hAnsi="Times New Roman"/>
          <w:sz w:val="28"/>
          <w:szCs w:val="28"/>
        </w:rPr>
        <w:t xml:space="preserve">врачи и пациенты оперативно консультируются круглосуточно с главными профильными внештатными специалистами и специалистами медицинских организаций 3 уровня (анестезиологами- реаниматологами, пульмонологами, гематологами, онкологами, инфекционистами и др.).</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При необходимости по медицинским показаниям все пациенты (дети и беременные) консультируются с федеральными центрами путем проведения телемедицинских консультаций (далее – ТМК):</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РДРКЦ для детей – с ФГАОУ «Российский национальный исследовательский медицинский университет имени Н.И. Пирогова»</w:t>
      </w:r>
      <w:r>
        <w:rPr>
          <w:rFonts w:ascii="Times New Roman" w:hAnsi="Times New Roman"/>
          <w:sz w:val="28"/>
          <w:szCs w:val="28"/>
        </w:rPr>
        <w:t xml:space="preserve"> </w:t>
      </w:r>
      <w:r>
        <w:rPr>
          <w:rFonts w:ascii="Times New Roman" w:hAnsi="Times New Roman"/>
          <w:sz w:val="28"/>
          <w:szCs w:val="28"/>
        </w:rPr>
        <w:t xml:space="preserve">Министерства здравоохранения Российской Федерации (Российская детская клиническая больница);</w:t>
      </w:r>
      <w:r>
        <w:rPr>
          <w:rFonts w:ascii="Times New Roman" w:hAnsi="Times New Roman"/>
          <w:sz w:val="28"/>
          <w:szCs w:val="28"/>
        </w:rPr>
      </w:r>
    </w:p>
    <w:p>
      <w:pPr>
        <w:numPr>
          <w:ilvl w:val="0"/>
          <w:numId w:val="8"/>
        </w:numPr>
        <w:pBdr/>
        <w:spacing/>
        <w:ind w:firstLine="709" w:left="0"/>
        <w:rPr>
          <w:rFonts w:ascii="Times New Roman" w:hAnsi="Times New Roman"/>
          <w:sz w:val="28"/>
          <w:szCs w:val="28"/>
        </w:rPr>
      </w:pPr>
      <w:r>
        <w:rPr>
          <w:rFonts w:ascii="Times New Roman" w:hAnsi="Times New Roman"/>
          <w:sz w:val="28"/>
          <w:szCs w:val="28"/>
        </w:rPr>
        <w:t xml:space="preserve">ФДРКЦ для беременных – с ФГБУ «Национальный медицинский исследовательский центр акушерства, гинекологии и перинатологии им. академика В.И. Кулакова» Министерства здравоохранения Российской Федерации.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Весь необходимый объем акушерско-гинекологической помощи, предусмотренный стандартами оказания медицинской помощи, оказывается женщинам за счет средств обязательного медицинского страхования и средств областного бюджета.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b/>
          <w:bCs/>
          <w:sz w:val="28"/>
          <w:szCs w:val="28"/>
        </w:rPr>
      </w:pPr>
      <w:r>
        <w:rPr>
          <w:rFonts w:ascii="Times New Roman" w:hAnsi="Times New Roman"/>
          <w:b/>
          <w:bCs/>
          <w:sz w:val="28"/>
          <w:szCs w:val="28"/>
        </w:rPr>
        <w:t xml:space="preserve">Пренатальная диагностика</w:t>
      </w:r>
      <w:r>
        <w:rPr>
          <w:rFonts w:ascii="Times New Roman" w:hAnsi="Times New Roman"/>
          <w:b/>
          <w:bCs/>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Style w:val="1020"/>
        <w:pBdr/>
        <w:spacing w:after="0"/>
        <w:ind/>
        <w:rPr>
          <w:sz w:val="28"/>
        </w:rPr>
      </w:pPr>
      <w:r>
        <w:rPr>
          <w:sz w:val="28"/>
        </w:rPr>
        <w:t xml:space="preserve">В Нижегородской области организована работа 17 кабинетов антенатальной охраны плода.</w:t>
      </w:r>
      <w:r>
        <w:rPr>
          <w:sz w:val="28"/>
        </w:rPr>
      </w:r>
    </w:p>
    <w:p>
      <w:pPr>
        <w:pStyle w:val="1020"/>
        <w:pBdr/>
        <w:spacing w:after="0"/>
        <w:ind/>
        <w:rPr>
          <w:sz w:val="28"/>
        </w:rPr>
      </w:pPr>
      <w:r>
        <w:rPr>
          <w:sz w:val="28"/>
        </w:rPr>
        <w:t xml:space="preserve">Всего по итогам 2025 года прошли оценку антенатального развития плода</w:t>
      </w:r>
      <w:r>
        <w:rPr>
          <w:spacing w:val="-3"/>
          <w:sz w:val="28"/>
        </w:rPr>
        <w:t xml:space="preserve"> </w:t>
      </w:r>
      <w:r>
        <w:rPr>
          <w:sz w:val="28"/>
        </w:rPr>
        <w:t xml:space="preserve">при</w:t>
      </w:r>
      <w:r>
        <w:rPr>
          <w:spacing w:val="-3"/>
          <w:sz w:val="28"/>
        </w:rPr>
        <w:t xml:space="preserve"> </w:t>
      </w:r>
      <w:r>
        <w:rPr>
          <w:sz w:val="28"/>
        </w:rPr>
        <w:t xml:space="preserve">сроке</w:t>
      </w:r>
      <w:r>
        <w:rPr>
          <w:spacing w:val="-3"/>
          <w:sz w:val="28"/>
        </w:rPr>
        <w:t xml:space="preserve"> </w:t>
      </w:r>
      <w:r>
        <w:rPr>
          <w:sz w:val="28"/>
        </w:rPr>
        <w:t xml:space="preserve">беременности</w:t>
      </w:r>
      <w:r>
        <w:rPr>
          <w:spacing w:val="-3"/>
          <w:sz w:val="28"/>
        </w:rPr>
        <w:t xml:space="preserve"> </w:t>
      </w:r>
      <w:r>
        <w:rPr>
          <w:sz w:val="28"/>
        </w:rPr>
        <w:t xml:space="preserve">11-14</w:t>
      </w:r>
      <w:r>
        <w:rPr>
          <w:spacing w:val="-2"/>
          <w:sz w:val="28"/>
        </w:rPr>
        <w:t xml:space="preserve"> </w:t>
      </w:r>
      <w:r>
        <w:rPr>
          <w:sz w:val="28"/>
        </w:rPr>
        <w:t xml:space="preserve">недель</w:t>
      </w:r>
      <w:r>
        <w:rPr>
          <w:spacing w:val="-5"/>
          <w:sz w:val="28"/>
        </w:rPr>
        <w:t xml:space="preserve"> </w:t>
      </w:r>
      <w:r>
        <w:rPr>
          <w:sz w:val="28"/>
        </w:rPr>
        <w:t xml:space="preserve">(ультразвуковое</w:t>
      </w:r>
      <w:r>
        <w:rPr>
          <w:spacing w:val="-3"/>
          <w:sz w:val="28"/>
        </w:rPr>
        <w:t xml:space="preserve"> </w:t>
      </w:r>
      <w:r>
        <w:rPr>
          <w:sz w:val="28"/>
        </w:rPr>
        <w:t xml:space="preserve">исследование</w:t>
      </w:r>
      <w:r>
        <w:rPr>
          <w:spacing w:val="-6"/>
          <w:sz w:val="28"/>
        </w:rPr>
        <w:t xml:space="preserve"> </w:t>
      </w:r>
      <w:r>
        <w:rPr>
          <w:sz w:val="28"/>
        </w:rPr>
        <w:t xml:space="preserve">и определение материнских сывороточных маркеров - связанного с беременностью плазменного протеина А (РАРР-А) и свободной бета- субъединицы хорионического гонадотропина) – 15567 женщин (в 2024 году – 15385 женщин; в 2023 году - 17207 женщин).</w:t>
      </w:r>
      <w:r>
        <w:rPr>
          <w:sz w:val="28"/>
        </w:rPr>
      </w:r>
    </w:p>
    <w:p>
      <w:pPr>
        <w:pStyle w:val="1020"/>
        <w:pBdr/>
        <w:spacing w:after="0"/>
        <w:ind/>
        <w:rPr>
          <w:sz w:val="28"/>
        </w:rPr>
      </w:pPr>
      <w:r>
        <w:rPr>
          <w:sz w:val="28"/>
        </w:rPr>
        <w:t xml:space="preserve">По итогам скрининга выявлено хромосомных аномалий и (или) пороков развития плода – 305, прервано 115 беременностей. В 2024 году выявлено хромосомных аномалий и (или) пороков развития плода – 266, прервано</w:t>
      </w:r>
      <w:r>
        <w:rPr>
          <w:spacing w:val="-1"/>
          <w:sz w:val="28"/>
        </w:rPr>
        <w:t xml:space="preserve"> </w:t>
      </w:r>
      <w:r>
        <w:rPr>
          <w:sz w:val="28"/>
        </w:rPr>
        <w:t xml:space="preserve">117</w:t>
      </w:r>
      <w:r>
        <w:rPr>
          <w:spacing w:val="-1"/>
          <w:sz w:val="28"/>
        </w:rPr>
        <w:t xml:space="preserve"> </w:t>
      </w:r>
      <w:r>
        <w:rPr>
          <w:sz w:val="28"/>
        </w:rPr>
        <w:t xml:space="preserve">беременностей. В 2023 году</w:t>
      </w:r>
      <w:r>
        <w:rPr>
          <w:spacing w:val="-2"/>
          <w:sz w:val="28"/>
        </w:rPr>
        <w:t xml:space="preserve"> </w:t>
      </w:r>
      <w:r>
        <w:rPr>
          <w:sz w:val="28"/>
        </w:rPr>
        <w:t xml:space="preserve">выявлено хромосомных аномалий и (или) пороков развития плода – 340, прервано 123 беременности. Проведено</w:t>
      </w:r>
      <w:r>
        <w:rPr>
          <w:spacing w:val="-3"/>
          <w:sz w:val="28"/>
        </w:rPr>
        <w:t xml:space="preserve"> </w:t>
      </w:r>
      <w:r>
        <w:rPr>
          <w:sz w:val="28"/>
        </w:rPr>
        <w:t xml:space="preserve">инвазивных</w:t>
      </w:r>
      <w:r>
        <w:rPr>
          <w:spacing w:val="-1"/>
          <w:sz w:val="28"/>
        </w:rPr>
        <w:t xml:space="preserve"> </w:t>
      </w:r>
      <w:r>
        <w:rPr>
          <w:sz w:val="28"/>
        </w:rPr>
        <w:t xml:space="preserve">процедур</w:t>
      </w:r>
      <w:r>
        <w:rPr>
          <w:spacing w:val="-1"/>
          <w:sz w:val="28"/>
        </w:rPr>
        <w:t xml:space="preserve"> </w:t>
      </w:r>
      <w:r>
        <w:rPr>
          <w:sz w:val="28"/>
        </w:rPr>
        <w:t xml:space="preserve">(биопсия</w:t>
      </w:r>
      <w:r>
        <w:rPr>
          <w:spacing w:val="-1"/>
          <w:sz w:val="28"/>
        </w:rPr>
        <w:t xml:space="preserve"> </w:t>
      </w:r>
      <w:r>
        <w:rPr>
          <w:sz w:val="28"/>
        </w:rPr>
        <w:t xml:space="preserve">ворсин</w:t>
      </w:r>
      <w:r>
        <w:rPr>
          <w:spacing w:val="-1"/>
          <w:sz w:val="28"/>
        </w:rPr>
        <w:t xml:space="preserve"> </w:t>
      </w:r>
      <w:r>
        <w:rPr>
          <w:sz w:val="28"/>
        </w:rPr>
        <w:t xml:space="preserve">хориона,</w:t>
      </w:r>
      <w:r>
        <w:rPr>
          <w:spacing w:val="-4"/>
          <w:sz w:val="28"/>
        </w:rPr>
        <w:t xml:space="preserve"> </w:t>
      </w:r>
      <w:r>
        <w:rPr>
          <w:sz w:val="28"/>
        </w:rPr>
        <w:t xml:space="preserve">плацентоцентез</w:t>
      </w:r>
      <w:r>
        <w:rPr>
          <w:sz w:val="28"/>
        </w:rPr>
        <w:t xml:space="preserve">, амниоцентез,</w:t>
      </w:r>
      <w:r>
        <w:rPr>
          <w:spacing w:val="39"/>
          <w:sz w:val="28"/>
        </w:rPr>
        <w:t xml:space="preserve"> </w:t>
      </w:r>
      <w:r>
        <w:rPr>
          <w:sz w:val="28"/>
        </w:rPr>
        <w:t xml:space="preserve">кордоцентез</w:t>
      </w:r>
      <w:r>
        <w:rPr>
          <w:sz w:val="28"/>
        </w:rPr>
        <w:t xml:space="preserve">)</w:t>
      </w:r>
      <w:r>
        <w:rPr>
          <w:spacing w:val="43"/>
          <w:sz w:val="28"/>
        </w:rPr>
        <w:t xml:space="preserve"> </w:t>
      </w:r>
      <w:r>
        <w:rPr>
          <w:sz w:val="28"/>
        </w:rPr>
        <w:t xml:space="preserve">–</w:t>
      </w:r>
      <w:r>
        <w:rPr>
          <w:spacing w:val="40"/>
          <w:sz w:val="28"/>
        </w:rPr>
        <w:t xml:space="preserve"> </w:t>
      </w:r>
      <w:r>
        <w:rPr>
          <w:sz w:val="28"/>
        </w:rPr>
        <w:t xml:space="preserve">402</w:t>
      </w:r>
      <w:r>
        <w:rPr>
          <w:spacing w:val="39"/>
          <w:sz w:val="28"/>
        </w:rPr>
        <w:t xml:space="preserve"> </w:t>
      </w:r>
      <w:r>
        <w:rPr>
          <w:sz w:val="28"/>
        </w:rPr>
        <w:t xml:space="preserve">процедуры</w:t>
      </w:r>
      <w:r>
        <w:rPr>
          <w:spacing w:val="41"/>
          <w:sz w:val="28"/>
        </w:rPr>
        <w:t xml:space="preserve"> </w:t>
      </w:r>
      <w:r>
        <w:rPr>
          <w:sz w:val="28"/>
        </w:rPr>
        <w:t xml:space="preserve">(в</w:t>
      </w:r>
      <w:r>
        <w:rPr>
          <w:spacing w:val="39"/>
          <w:sz w:val="28"/>
        </w:rPr>
        <w:t xml:space="preserve"> </w:t>
      </w:r>
      <w:r>
        <w:rPr>
          <w:sz w:val="28"/>
        </w:rPr>
        <w:t xml:space="preserve">2024</w:t>
      </w:r>
      <w:r>
        <w:rPr>
          <w:spacing w:val="45"/>
          <w:sz w:val="28"/>
        </w:rPr>
        <w:t xml:space="preserve"> </w:t>
      </w:r>
      <w:r>
        <w:rPr>
          <w:sz w:val="28"/>
        </w:rPr>
        <w:t xml:space="preserve">–</w:t>
      </w:r>
      <w:r>
        <w:rPr>
          <w:spacing w:val="40"/>
          <w:sz w:val="28"/>
        </w:rPr>
        <w:t xml:space="preserve"> </w:t>
      </w:r>
      <w:r>
        <w:rPr>
          <w:sz w:val="28"/>
        </w:rPr>
        <w:t xml:space="preserve">394;</w:t>
      </w:r>
      <w:r>
        <w:rPr>
          <w:spacing w:val="41"/>
          <w:sz w:val="28"/>
        </w:rPr>
        <w:t xml:space="preserve"> </w:t>
      </w:r>
      <w:r>
        <w:rPr>
          <w:sz w:val="28"/>
        </w:rPr>
        <w:t xml:space="preserve">в</w:t>
      </w:r>
      <w:r>
        <w:rPr>
          <w:spacing w:val="38"/>
          <w:sz w:val="28"/>
        </w:rPr>
        <w:t xml:space="preserve"> </w:t>
      </w:r>
      <w:r>
        <w:rPr>
          <w:sz w:val="28"/>
        </w:rPr>
        <w:t xml:space="preserve">2023</w:t>
      </w:r>
      <w:r>
        <w:rPr>
          <w:spacing w:val="41"/>
          <w:sz w:val="28"/>
        </w:rPr>
        <w:t xml:space="preserve"> </w:t>
      </w:r>
      <w:r>
        <w:rPr>
          <w:sz w:val="28"/>
        </w:rPr>
        <w:t xml:space="preserve">году</w:t>
      </w:r>
      <w:r>
        <w:rPr>
          <w:spacing w:val="41"/>
          <w:sz w:val="28"/>
        </w:rPr>
        <w:t xml:space="preserve"> </w:t>
      </w:r>
      <w:r>
        <w:rPr>
          <w:spacing w:val="-10"/>
          <w:sz w:val="28"/>
        </w:rPr>
        <w:t xml:space="preserve">–</w:t>
      </w:r>
      <w:r>
        <w:rPr>
          <w:spacing w:val="-2"/>
          <w:sz w:val="28"/>
        </w:rPr>
        <w:t xml:space="preserve">409).</w:t>
      </w:r>
      <w:r>
        <w:rPr>
          <w:sz w:val="28"/>
        </w:rPr>
      </w:r>
    </w:p>
    <w:p>
      <w:pPr>
        <w:pStyle w:val="1020"/>
        <w:pBdr/>
        <w:spacing w:after="0"/>
        <w:ind/>
        <w:rPr>
          <w:sz w:val="28"/>
        </w:rPr>
      </w:pPr>
      <w:r>
        <w:rPr>
          <w:sz w:val="28"/>
        </w:rPr>
        <w:t xml:space="preserve">Число пациентов, прошедших через региональный перинатальный консилиум, составило 543 женщины (в 2024 году -554 человека; в 2023 году – </w:t>
      </w:r>
      <w:r>
        <w:rPr>
          <w:spacing w:val="-2"/>
          <w:sz w:val="28"/>
        </w:rPr>
        <w:t xml:space="preserve">479).</w:t>
      </w:r>
      <w:r>
        <w:rPr>
          <w:sz w:val="28"/>
        </w:rPr>
      </w:r>
    </w:p>
    <w:p>
      <w:pPr>
        <w:pBdr/>
        <w:spacing/>
        <w:ind/>
        <w:rPr>
          <w:rFonts w:ascii="Times New Roman" w:hAnsi="Times New Roman"/>
          <w:sz w:val="28"/>
          <w:szCs w:val="28"/>
        </w:rPr>
        <w:sectPr>
          <w:footnotePr/>
          <w:endnotePr/>
          <w:type w:val="continuous"/>
          <w:pgSz w:h="16850" w:orient="portrait" w:w="11910"/>
          <w:pgMar w:top="1020" w:right="708" w:bottom="280" w:left="992" w:header="724" w:footer="0" w:gutter="0"/>
          <w:cols w:num="1" w:sep="0" w:space="720" w:equalWidth="1"/>
        </w:sectPr>
      </w:pPr>
      <w:r>
        <w:rPr>
          <w:rFonts w:ascii="Times New Roman" w:hAnsi="Times New Roman"/>
          <w:sz w:val="28"/>
          <w:szCs w:val="28"/>
        </w:rPr>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4.1.2. Реализация мероприятий по профилактике и снижению числа абортов</w:t>
      </w:r>
      <w:r>
        <w:rPr>
          <w:rFonts w:ascii="Times New Roman" w:hAnsi="Times New Roman"/>
          <w:b/>
          <w:sz w:val="28"/>
          <w:szCs w:val="28"/>
        </w:rPr>
      </w:r>
    </w:p>
    <w:p>
      <w:pPr>
        <w:pBdr/>
        <w:spacing/>
        <w:ind/>
        <w:jc w:val="center"/>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Style w:val="1020"/>
        <w:pBdr/>
        <w:spacing w:after="0"/>
        <w:ind/>
        <w:rPr>
          <w:sz w:val="28"/>
          <w:szCs w:val="28"/>
        </w:rPr>
      </w:pPr>
      <w:r>
        <w:rPr>
          <w:sz w:val="28"/>
          <w:szCs w:val="28"/>
        </w:rPr>
        <w:t xml:space="preserve">В 2025 году в Нижегородской области выполнено 1538 медицинских аборта (в 2024 году – 2233; в 2023 году – 2365), снижение к уровню 2024 года на 31 %.</w:t>
      </w:r>
      <w:r>
        <w:rPr>
          <w:sz w:val="28"/>
          <w:szCs w:val="28"/>
        </w:rPr>
      </w:r>
    </w:p>
    <w:p>
      <w:pPr>
        <w:pStyle w:val="1020"/>
        <w:pBdr/>
        <w:spacing w:after="0"/>
        <w:ind/>
        <w:rPr>
          <w:sz w:val="28"/>
          <w:szCs w:val="28"/>
        </w:rPr>
      </w:pPr>
      <w:r>
        <w:rPr>
          <w:sz w:val="28"/>
          <w:szCs w:val="28"/>
        </w:rPr>
        <w:t xml:space="preserve">В 2024 году в Нижегородской области выполнено 2253 медицинских аборта (в 2023</w:t>
      </w:r>
      <w:r>
        <w:rPr>
          <w:spacing w:val="15"/>
          <w:sz w:val="28"/>
          <w:szCs w:val="28"/>
        </w:rPr>
        <w:t xml:space="preserve"> </w:t>
      </w:r>
      <w:r>
        <w:rPr>
          <w:sz w:val="28"/>
          <w:szCs w:val="28"/>
        </w:rPr>
        <w:t xml:space="preserve">году –</w:t>
      </w:r>
      <w:r>
        <w:rPr>
          <w:spacing w:val="15"/>
          <w:sz w:val="28"/>
          <w:szCs w:val="28"/>
        </w:rPr>
        <w:t xml:space="preserve"> </w:t>
      </w:r>
      <w:r>
        <w:rPr>
          <w:sz w:val="28"/>
          <w:szCs w:val="28"/>
        </w:rPr>
        <w:t xml:space="preserve">2365, 2022 год</w:t>
      </w:r>
      <w:r>
        <w:rPr>
          <w:spacing w:val="17"/>
          <w:sz w:val="28"/>
          <w:szCs w:val="28"/>
        </w:rPr>
        <w:t xml:space="preserve"> </w:t>
      </w:r>
      <w:r>
        <w:rPr>
          <w:sz w:val="28"/>
          <w:szCs w:val="28"/>
        </w:rPr>
        <w:t xml:space="preserve">– 2760), снижение</w:t>
      </w:r>
      <w:r>
        <w:rPr>
          <w:spacing w:val="14"/>
          <w:sz w:val="28"/>
          <w:szCs w:val="28"/>
        </w:rPr>
        <w:t xml:space="preserve"> </w:t>
      </w:r>
      <w:r>
        <w:rPr>
          <w:sz w:val="28"/>
          <w:szCs w:val="28"/>
        </w:rPr>
        <w:t xml:space="preserve">к</w:t>
      </w:r>
      <w:r>
        <w:rPr>
          <w:spacing w:val="14"/>
          <w:sz w:val="28"/>
          <w:szCs w:val="28"/>
        </w:rPr>
        <w:t xml:space="preserve"> </w:t>
      </w:r>
      <w:r>
        <w:rPr>
          <w:sz w:val="28"/>
          <w:szCs w:val="28"/>
        </w:rPr>
        <w:t xml:space="preserve">уровню 2023</w:t>
      </w:r>
      <w:r>
        <w:rPr>
          <w:spacing w:val="15"/>
          <w:sz w:val="28"/>
          <w:szCs w:val="28"/>
        </w:rPr>
        <w:t xml:space="preserve"> </w:t>
      </w:r>
      <w:r>
        <w:rPr>
          <w:sz w:val="28"/>
          <w:szCs w:val="28"/>
        </w:rPr>
        <w:t xml:space="preserve">года на </w:t>
      </w:r>
      <w:r>
        <w:rPr>
          <w:spacing w:val="-5"/>
          <w:sz w:val="28"/>
          <w:szCs w:val="28"/>
        </w:rPr>
        <w:t xml:space="preserve">5%.</w:t>
      </w:r>
      <w:r>
        <w:rPr>
          <w:sz w:val="28"/>
          <w:szCs w:val="28"/>
        </w:rPr>
      </w:r>
    </w:p>
    <w:p>
      <w:pPr>
        <w:pBdr/>
        <w:spacing/>
        <w:ind/>
        <w:rPr>
          <w:rFonts w:ascii="Times New Roman" w:hAnsi="Times New Roman"/>
          <w:sz w:val="28"/>
          <w:szCs w:val="28"/>
        </w:rPr>
      </w:pPr>
      <w:r>
        <w:rPr>
          <w:rFonts w:ascii="Times New Roman" w:hAnsi="Times New Roman"/>
          <w:sz w:val="28"/>
          <w:szCs w:val="28"/>
        </w:rPr>
        <w:t xml:space="preserve">Динамика представлена в таблице.</w:t>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tbl>
      <w:tblPr>
        <w:jc w:val="center"/>
        <w:tblW w:w="9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15"/>
        <w:gridCol w:w="1559"/>
        <w:gridCol w:w="2216"/>
        <w:gridCol w:w="2410"/>
        <w:gridCol w:w="2105"/>
      </w:tblGrid>
      <w:tr>
        <w:trPr>
          <w:jc w:val="center"/>
        </w:trPr>
        <w:tc>
          <w:tcPr>
            <w:tcBorders>
              <w:top w:val="single" w:color="000000" w:sz="4" w:space="0"/>
              <w:left w:val="single" w:color="000000" w:sz="4" w:space="0"/>
              <w:bottom w:val="single" w:color="000000" w:sz="4" w:space="0"/>
              <w:right w:val="single" w:color="000000" w:sz="4" w:space="0"/>
            </w:tcBorders>
            <w:tcW w:w="915" w:type="dxa"/>
            <w:vAlign w:val="center"/>
            <w:textDirection w:val="lrTb"/>
            <w:noWrap w:val="false"/>
          </w:tcPr>
          <w:p>
            <w:pPr>
              <w:pBdr/>
              <w:tabs>
                <w:tab w:val="left" w:leader="none" w:pos="709"/>
              </w:tabs>
              <w:spacing/>
              <w:ind w:right="140" w:firstLine="188" w:left="-188"/>
              <w:jc w:val="center"/>
              <w:rPr>
                <w:rFonts w:ascii="Times New Roman" w:hAnsi="Times New Roman"/>
                <w:b/>
                <w:bCs/>
              </w:rPr>
            </w:pPr>
            <w:r>
              <w:rPr>
                <w:rFonts w:ascii="Times New Roman" w:hAnsi="Times New Roman"/>
                <w:b/>
                <w:bCs/>
              </w:rPr>
              <w:t xml:space="preserve">Год</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Bdr/>
              <w:tabs>
                <w:tab w:val="left" w:leader="none" w:pos="709"/>
              </w:tabs>
              <w:spacing/>
              <w:ind w:right="140" w:firstLine="0"/>
              <w:jc w:val="center"/>
              <w:rPr>
                <w:rFonts w:ascii="Times New Roman" w:hAnsi="Times New Roman"/>
                <w:b/>
                <w:bCs/>
              </w:rPr>
            </w:pPr>
            <w:r>
              <w:rPr>
                <w:rFonts w:ascii="Times New Roman" w:hAnsi="Times New Roman"/>
                <w:b/>
                <w:bCs/>
              </w:rPr>
              <w:t xml:space="preserve">Количество абортов (до 12 недель)</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216" w:type="dxa"/>
            <w:vAlign w:val="center"/>
            <w:textDirection w:val="lrTb"/>
            <w:noWrap w:val="false"/>
          </w:tcPr>
          <w:p>
            <w:pPr>
              <w:pBdr/>
              <w:tabs>
                <w:tab w:val="left" w:leader="none" w:pos="709"/>
              </w:tabs>
              <w:spacing/>
              <w:ind w:right="140" w:firstLine="0"/>
              <w:jc w:val="center"/>
              <w:rPr>
                <w:rFonts w:ascii="Times New Roman" w:hAnsi="Times New Roman"/>
                <w:b/>
                <w:bCs/>
              </w:rPr>
            </w:pPr>
            <w:r>
              <w:rPr>
                <w:rFonts w:ascii="Times New Roman" w:hAnsi="Times New Roman"/>
                <w:b/>
                <w:bCs/>
              </w:rPr>
              <w:t xml:space="preserve"> Показатель на 1000 женщин репродуктивного</w:t>
            </w:r>
            <w:r>
              <w:rPr>
                <w:rFonts w:ascii="Times New Roman" w:hAnsi="Times New Roman"/>
                <w:b/>
                <w:bCs/>
              </w:rPr>
            </w:r>
          </w:p>
          <w:p>
            <w:pPr>
              <w:pBdr/>
              <w:tabs>
                <w:tab w:val="left" w:leader="none" w:pos="709"/>
              </w:tabs>
              <w:spacing/>
              <w:ind w:right="140" w:firstLine="0"/>
              <w:jc w:val="center"/>
              <w:rPr>
                <w:rFonts w:ascii="Times New Roman" w:hAnsi="Times New Roman"/>
                <w:b/>
                <w:bCs/>
              </w:rPr>
            </w:pPr>
            <w:r>
              <w:rPr>
                <w:rFonts w:ascii="Times New Roman" w:hAnsi="Times New Roman"/>
                <w:b/>
                <w:bCs/>
              </w:rPr>
              <w:t xml:space="preserve">возраста</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Количество абортов на 100 родившихся живыми и мертвыми</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105"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Соотношение родов к абортам</w:t>
            </w:r>
            <w:r>
              <w:rPr>
                <w:rFonts w:ascii="Times New Roman" w:hAnsi="Times New Roman"/>
                <w:b/>
                <w:bCs/>
              </w:rPr>
            </w:r>
          </w:p>
          <w:p>
            <w:pPr>
              <w:pBdr/>
              <w:tabs>
                <w:tab w:val="left" w:leader="none" w:pos="709"/>
              </w:tabs>
              <w:spacing/>
              <w:ind w:right="140"/>
              <w:jc w:val="center"/>
              <w:rPr>
                <w:rFonts w:ascii="Times New Roman" w:hAnsi="Times New Roman"/>
                <w:b/>
                <w:bCs/>
              </w:rPr>
            </w:pPr>
            <w:r>
              <w:rPr>
                <w:rFonts w:ascii="Times New Roman" w:hAnsi="Times New Roman"/>
                <w:b/>
                <w:bCs/>
              </w:rPr>
            </w:r>
            <w:r>
              <w:rPr>
                <w:rFonts w:ascii="Times New Roman" w:hAnsi="Times New Roman"/>
                <w:b/>
                <w:bCs/>
              </w:rPr>
            </w:r>
          </w:p>
        </w:tc>
      </w:tr>
      <w:tr>
        <w:trPr>
          <w:jc w:val="center"/>
        </w:trPr>
        <w:tc>
          <w:tcPr>
            <w:tcBorders>
              <w:top w:val="single" w:color="000000" w:sz="4" w:space="0"/>
              <w:left w:val="single" w:color="000000" w:sz="4" w:space="0"/>
              <w:bottom w:val="single" w:color="000000" w:sz="4" w:space="0"/>
              <w:right w:val="single" w:color="000000" w:sz="4" w:space="0"/>
            </w:tcBorders>
            <w:tcW w:w="915" w:type="dxa"/>
            <w:vAlign w:val="center"/>
            <w:textDirection w:val="lrTb"/>
            <w:noWrap w:val="false"/>
          </w:tcPr>
          <w:p>
            <w:pPr>
              <w:pBdr/>
              <w:tabs>
                <w:tab w:val="left" w:leader="none" w:pos="709"/>
              </w:tabs>
              <w:spacing/>
              <w:ind w:right="140" w:firstLine="0"/>
              <w:rPr>
                <w:rFonts w:ascii="Times New Roman" w:hAnsi="Times New Roman"/>
              </w:rPr>
            </w:pPr>
            <w:r>
              <w:rPr>
                <w:rFonts w:ascii="Times New Roman" w:hAnsi="Times New Roman"/>
              </w:rPr>
              <w:t xml:space="preserve">2023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Bdr/>
              <w:tabs>
                <w:tab w:val="left" w:leader="none" w:pos="709"/>
              </w:tabs>
              <w:spacing/>
              <w:ind w:right="140" w:firstLine="0"/>
              <w:jc w:val="center"/>
              <w:rPr>
                <w:rFonts w:ascii="Times New Roman" w:hAnsi="Times New Roman"/>
              </w:rPr>
            </w:pPr>
            <w:r>
              <w:rPr>
                <w:rFonts w:ascii="Times New Roman" w:hAnsi="Times New Roman"/>
              </w:rPr>
              <w:t xml:space="preserve">2365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16" w:type="dxa"/>
            <w:vAlign w:val="center"/>
            <w:textDirection w:val="lrTb"/>
            <w:noWrap w:val="false"/>
          </w:tcPr>
          <w:p>
            <w:pPr>
              <w:pBdr/>
              <w:tabs>
                <w:tab w:val="left" w:leader="none" w:pos="709"/>
              </w:tabs>
              <w:spacing/>
              <w:ind w:right="140" w:firstLine="0"/>
              <w:jc w:val="center"/>
              <w:rPr>
                <w:rFonts w:ascii="Times New Roman" w:hAnsi="Times New Roman"/>
              </w:rPr>
            </w:pPr>
            <w:r>
              <w:rPr>
                <w:rFonts w:ascii="Times New Roman" w:hAnsi="Times New Roman"/>
              </w:rPr>
              <w:t xml:space="preserve">3,5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Bdr/>
              <w:tabs>
                <w:tab w:val="left" w:leader="none" w:pos="709"/>
              </w:tabs>
              <w:spacing/>
              <w:ind w:right="140" w:firstLine="0"/>
              <w:jc w:val="center"/>
              <w:rPr>
                <w:rFonts w:ascii="Times New Roman" w:hAnsi="Times New Roman"/>
              </w:rPr>
            </w:pPr>
            <w:r>
              <w:rPr>
                <w:rFonts w:ascii="Times New Roman" w:hAnsi="Times New Roman"/>
              </w:rPr>
              <w:t xml:space="preserve">10,6</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05" w:type="dxa"/>
            <w:vAlign w:val="center"/>
            <w:textDirection w:val="lrTb"/>
            <w:noWrap w:val="false"/>
          </w:tcPr>
          <w:p>
            <w:pPr>
              <w:pBdr/>
              <w:tabs>
                <w:tab w:val="left" w:leader="none" w:pos="709"/>
              </w:tabs>
              <w:spacing/>
              <w:ind w:right="140" w:firstLine="0"/>
              <w:jc w:val="center"/>
              <w:rPr>
                <w:rFonts w:ascii="Times New Roman" w:hAnsi="Times New Roman"/>
              </w:rPr>
            </w:pPr>
            <w:r>
              <w:rPr>
                <w:rFonts w:ascii="Times New Roman" w:hAnsi="Times New Roman"/>
              </w:rPr>
              <w:t xml:space="preserve">9,3:1</w:t>
            </w:r>
            <w:r>
              <w:rPr>
                <w:rFonts w:ascii="Times New Roman" w:hAnsi="Times New Roman"/>
              </w:rPr>
            </w:r>
          </w:p>
        </w:tc>
      </w:tr>
      <w:tr>
        <w:trPr>
          <w:jc w:val="center"/>
        </w:trPr>
        <w:tc>
          <w:tcPr>
            <w:tcBorders>
              <w:top w:val="single" w:color="000000" w:sz="4" w:space="0"/>
              <w:left w:val="single" w:color="000000" w:sz="4" w:space="0"/>
              <w:bottom w:val="single" w:color="000000" w:sz="4" w:space="0"/>
              <w:right w:val="single" w:color="000000" w:sz="4" w:space="0"/>
            </w:tcBorders>
            <w:tcW w:w="915" w:type="dxa"/>
            <w:vAlign w:val="center"/>
            <w:textDirection w:val="lrTb"/>
            <w:noWrap w:val="false"/>
          </w:tcPr>
          <w:p>
            <w:pPr>
              <w:pBdr/>
              <w:tabs>
                <w:tab w:val="left" w:leader="none" w:pos="709"/>
              </w:tabs>
              <w:spacing/>
              <w:ind w:right="140" w:firstLine="0"/>
              <w:rPr>
                <w:rFonts w:ascii="Times New Roman" w:hAnsi="Times New Roman"/>
              </w:rPr>
            </w:pPr>
            <w:r>
              <w:rPr>
                <w:rFonts w:ascii="Times New Roman" w:hAnsi="Times New Roman"/>
              </w:rPr>
              <w:t xml:space="preserve">2024</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Bdr/>
              <w:tabs>
                <w:tab w:val="left" w:leader="none" w:pos="709"/>
              </w:tabs>
              <w:spacing/>
              <w:ind w:right="140" w:firstLine="0"/>
              <w:jc w:val="center"/>
              <w:rPr>
                <w:rFonts w:ascii="Times New Roman" w:hAnsi="Times New Roman"/>
              </w:rPr>
            </w:pPr>
            <w:r>
              <w:rPr>
                <w:rFonts w:ascii="Times New Roman" w:hAnsi="Times New Roman"/>
              </w:rPr>
              <w:t xml:space="preserve">2253</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16" w:type="dxa"/>
            <w:vAlign w:val="center"/>
            <w:textDirection w:val="lrTb"/>
            <w:noWrap w:val="false"/>
          </w:tcPr>
          <w:p>
            <w:pPr>
              <w:pBdr/>
              <w:tabs>
                <w:tab w:val="left" w:leader="none" w:pos="709"/>
              </w:tabs>
              <w:spacing/>
              <w:ind w:right="140" w:firstLine="0"/>
              <w:jc w:val="center"/>
              <w:rPr>
                <w:rFonts w:ascii="Times New Roman" w:hAnsi="Times New Roman"/>
              </w:rPr>
            </w:pPr>
            <w:r>
              <w:rPr>
                <w:rFonts w:ascii="Times New Roman" w:hAnsi="Times New Roman"/>
              </w:rPr>
              <w:t xml:space="preserve">3,4</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Bdr/>
              <w:tabs>
                <w:tab w:val="left" w:leader="none" w:pos="709"/>
              </w:tabs>
              <w:spacing/>
              <w:ind w:right="140" w:firstLine="0"/>
              <w:jc w:val="center"/>
              <w:rPr>
                <w:rFonts w:ascii="Times New Roman" w:hAnsi="Times New Roman"/>
              </w:rPr>
            </w:pPr>
            <w:r>
              <w:rPr>
                <w:rFonts w:ascii="Times New Roman" w:hAnsi="Times New Roman"/>
              </w:rPr>
              <w:t xml:space="preserve">10,5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05" w:type="dxa"/>
            <w:vAlign w:val="center"/>
            <w:textDirection w:val="lrTb"/>
            <w:noWrap w:val="false"/>
          </w:tcPr>
          <w:p>
            <w:pPr>
              <w:pBdr/>
              <w:tabs>
                <w:tab w:val="left" w:leader="none" w:pos="709"/>
              </w:tabs>
              <w:spacing/>
              <w:ind w:right="140" w:firstLine="0"/>
              <w:jc w:val="center"/>
              <w:rPr>
                <w:rFonts w:ascii="Times New Roman" w:hAnsi="Times New Roman"/>
              </w:rPr>
            </w:pPr>
            <w:r>
              <w:rPr>
                <w:rFonts w:ascii="Times New Roman" w:hAnsi="Times New Roman"/>
              </w:rPr>
              <w:t xml:space="preserve">9,3:1</w:t>
            </w:r>
            <w:r>
              <w:rPr>
                <w:rFonts w:ascii="Times New Roman" w:hAnsi="Times New Roman"/>
              </w:rPr>
            </w:r>
          </w:p>
        </w:tc>
      </w:tr>
      <w:tr>
        <w:trPr>
          <w:jc w:val="center"/>
        </w:trPr>
        <w:tc>
          <w:tcPr>
            <w:tcBorders>
              <w:top w:val="single" w:color="000000" w:sz="4" w:space="0"/>
              <w:left w:val="single" w:color="000000" w:sz="4" w:space="0"/>
              <w:bottom w:val="single" w:color="000000" w:sz="4" w:space="0"/>
              <w:right w:val="single" w:color="000000" w:sz="4" w:space="0"/>
            </w:tcBorders>
            <w:tcW w:w="915" w:type="dxa"/>
            <w:textDirection w:val="lrTb"/>
            <w:noWrap w:val="false"/>
          </w:tcPr>
          <w:p>
            <w:pPr>
              <w:pStyle w:val="1077"/>
              <w:pBdr/>
              <w:spacing w:line="270" w:lineRule="exact"/>
              <w:ind w:firstLine="0"/>
              <w:jc w:val="both"/>
              <w:rPr/>
            </w:pPr>
            <w:r>
              <w:rPr>
                <w:spacing w:val="-4"/>
              </w:rPr>
              <w:t xml:space="preserve">2025</w:t>
            </w: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pStyle w:val="1077"/>
              <w:pBdr/>
              <w:spacing w:line="270" w:lineRule="exact"/>
              <w:ind w:right="132" w:firstLine="0"/>
              <w:jc w:val="center"/>
              <w:rPr/>
            </w:pPr>
            <w:r>
              <w:rPr>
                <w:spacing w:val="-4"/>
              </w:rPr>
              <w:t xml:space="preserve">1538</w:t>
            </w:r>
            <w:r/>
          </w:p>
        </w:tc>
        <w:tc>
          <w:tcPr>
            <w:tcBorders>
              <w:top w:val="single" w:color="000000" w:sz="4" w:space="0"/>
              <w:left w:val="single" w:color="000000" w:sz="4" w:space="0"/>
              <w:bottom w:val="single" w:color="000000" w:sz="4" w:space="0"/>
              <w:right w:val="single" w:color="000000" w:sz="4" w:space="0"/>
            </w:tcBorders>
            <w:tcW w:w="2216" w:type="dxa"/>
            <w:textDirection w:val="lrTb"/>
            <w:noWrap w:val="false"/>
          </w:tcPr>
          <w:p>
            <w:pPr>
              <w:pStyle w:val="1077"/>
              <w:pBdr/>
              <w:spacing w:line="270" w:lineRule="exact"/>
              <w:ind w:right="266" w:firstLine="0"/>
              <w:jc w:val="center"/>
              <w:rPr/>
            </w:pPr>
            <w:r>
              <w:rPr>
                <w:spacing w:val="-5"/>
              </w:rPr>
              <w:t xml:space="preserve">2,1</w:t>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pStyle w:val="1077"/>
              <w:pBdr/>
              <w:spacing w:line="270" w:lineRule="exact"/>
              <w:ind w:firstLine="0"/>
              <w:jc w:val="center"/>
              <w:rPr/>
            </w:pPr>
            <w:r>
              <w:rPr>
                <w:spacing w:val="-5"/>
              </w:rPr>
              <w:t xml:space="preserve">7,4</w:t>
            </w:r>
            <w:r/>
          </w:p>
        </w:tc>
        <w:tc>
          <w:tcPr>
            <w:tcBorders>
              <w:top w:val="single" w:color="000000" w:sz="4" w:space="0"/>
              <w:left w:val="single" w:color="000000" w:sz="4" w:space="0"/>
              <w:bottom w:val="single" w:color="000000" w:sz="4" w:space="0"/>
              <w:right w:val="single" w:color="000000" w:sz="4" w:space="0"/>
            </w:tcBorders>
            <w:tcW w:w="2105" w:type="dxa"/>
            <w:textDirection w:val="lrTb"/>
            <w:noWrap w:val="false"/>
          </w:tcPr>
          <w:p>
            <w:pPr>
              <w:pStyle w:val="1077"/>
              <w:pBdr/>
              <w:spacing w:line="270" w:lineRule="exact"/>
              <w:ind w:firstLine="0"/>
              <w:jc w:val="center"/>
              <w:rPr/>
            </w:pPr>
            <w:r>
              <w:rPr>
                <w:spacing w:val="-4"/>
              </w:rPr>
              <w:t xml:space="preserve">13:1</w:t>
            </w:r>
            <w:r/>
          </w:p>
        </w:tc>
      </w:tr>
    </w:tbl>
    <w:p>
      <w:pPr>
        <w:pBdr/>
        <w:spacing/>
        <w:ind/>
        <w:jc w:val="center"/>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rPr>
          <w:rFonts w:ascii="Times New Roman" w:hAnsi="Times New Roman"/>
          <w:sz w:val="28"/>
          <w:szCs w:val="28"/>
        </w:rPr>
      </w:pPr>
      <w:r>
        <w:rPr>
          <w:rFonts w:ascii="Times New Roman" w:hAnsi="Times New Roman"/>
          <w:sz w:val="28"/>
          <w:szCs w:val="28"/>
        </w:rPr>
        <w:t xml:space="preserve">Большая часть прерываний беременности по желанию женщины зарегистрирована у пациенток среднего репродуктивного возраста, у п</w:t>
      </w:r>
      <w:r>
        <w:rPr>
          <w:rFonts w:ascii="Times New Roman" w:hAnsi="Times New Roman"/>
          <w:sz w:val="28"/>
          <w:szCs w:val="28"/>
        </w:rPr>
        <w:t xml:space="preserve">ациенток раннего репродуктивного возраста осталась на прежнем уровне. Из общего числа легальных абортов (1538 легальных медицинских абортов) 454 проведен медикаментозным методом, что более благотворно влияет в последующем на репродуктивное здоровье женщин.</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Нижегородской области активно ведется работа, направленная на снижение числа прерываний беременности по желанию женщины.</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целях повышения эффективности работы внедрены речевы</w:t>
      </w:r>
      <w:r>
        <w:rPr>
          <w:rFonts w:ascii="Times New Roman" w:hAnsi="Times New Roman"/>
          <w:sz w:val="28"/>
          <w:szCs w:val="28"/>
        </w:rPr>
        <w:t xml:space="preserve">е модули, скрипты и модели поведения для медицинских работников по формированию положительных репродуктивных установок и улучшения качества предоставляемых медицинских услуг. Данные модули используют в работе все женские консультации Нижегородской области.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С целью выявления репродуктивных установок женщин, обратившихся за медицинской услугой по прерыванию беременности, и формирования правильного репродуктивного выбора у пациенток в учреждениях здравоохранения Нижегородской области проводится мотивационное ан</w:t>
      </w:r>
      <w:r>
        <w:rPr>
          <w:rFonts w:ascii="Times New Roman" w:hAnsi="Times New Roman"/>
          <w:sz w:val="28"/>
          <w:szCs w:val="28"/>
        </w:rPr>
        <w:t xml:space="preserve">кетирование. По результатам анкетирования женщина получает индивидуальные рекомендации, включающие психологическое консультирование, информацию о федеральных и региональных мерах и практиках поддержки. В 2025 году число женщин, прошедших мотивационное анке</w:t>
      </w:r>
      <w:r>
        <w:rPr>
          <w:rFonts w:ascii="Times New Roman" w:hAnsi="Times New Roman"/>
          <w:sz w:val="28"/>
          <w:szCs w:val="28"/>
        </w:rPr>
        <w:t xml:space="preserve">тирование в государственных учреждениях здравоохранения, составило 2045 женщин (в 2024 году – 1760 человек).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На базе женских консультаций городских родильных домов, межрайонных акушерских стационаров и о</w:t>
      </w:r>
      <w:r>
        <w:rPr>
          <w:rFonts w:ascii="Times New Roman" w:hAnsi="Times New Roman"/>
          <w:sz w:val="28"/>
          <w:szCs w:val="28"/>
        </w:rPr>
        <w:t xml:space="preserve">бластных перинатальных центров организована работа 18 кабинетов медико-социальной помощи женщинам, находящимся в ситуации репродуктивного выбора, где оказываются услуги по правовой, психологической и медико-социальной помощи женщинам в период беременности.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Роль Центра медико-социальной поддержки женщин, оказавшихся в трудной жизненной ситуации, выполняет ГБУЗ НО «Нижегородский областной центр охраны здоровья семьи и репродукции».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Це</w:t>
      </w:r>
      <w:r>
        <w:rPr>
          <w:rFonts w:ascii="Times New Roman" w:hAnsi="Times New Roman"/>
          <w:sz w:val="28"/>
          <w:szCs w:val="28"/>
        </w:rPr>
        <w:t xml:space="preserve">нтр самостоятельно оказывает медико-социальные услуги женщинам, оказавшимся в трудной жизненной ситуации, включая превентивные меры по предупреждению абортов. Оказывает организационно-методическое сопровождение и анализ деятельности Кабинетов осуществляет.</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Число женщин, обратившихся в медицинскую организацию за направлением на медицинский аборт легальный в 2025 году, составило 2224 пациентки. Из них проконсультировано в Центре медико-</w:t>
      </w:r>
      <w:r>
        <w:rPr>
          <w:rFonts w:ascii="Times New Roman" w:hAnsi="Times New Roman"/>
          <w:sz w:val="28"/>
          <w:szCs w:val="28"/>
        </w:rPr>
        <w:t xml:space="preserve">социальной поддержки беременных женщин, оказавшихся в трудной жизненной ситуации, или в кабинетах медико- социальной помощи – 2224. Из них отказались от искусственного прерывания беременности и взяты под диспансерное наблюдение по беременности 487 человек.</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целях совершенствования медико-социальной помощи женщинам, оказавшимся в трудной жизненной ситуации, охраны и укрепления репродуктивного здоровья населения, профилактики абортов и отказов от материнства, в соответствии с приказом министерства от 22.05.20</w:t>
      </w:r>
      <w:r>
        <w:rPr>
          <w:rFonts w:ascii="Times New Roman" w:hAnsi="Times New Roman"/>
          <w:sz w:val="28"/>
          <w:szCs w:val="28"/>
        </w:rPr>
        <w:t xml:space="preserve">25 № 315- 501/25П/од «Об организации медико-социальной помощи женщинам, оказавшимся в трудной жизненной ситуации и ситуации репродуктивного выбора в Нижегородской области» организована работа комиссии по консультированию женщин в ситуации репродуктивного в</w:t>
      </w:r>
      <w:r>
        <w:rPr>
          <w:rFonts w:ascii="Times New Roman" w:hAnsi="Times New Roman"/>
          <w:sz w:val="28"/>
          <w:szCs w:val="28"/>
        </w:rPr>
        <w:t xml:space="preserve">ыбора (далее - Комиссия).</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Заседание Комиссии проводится на базе ГБУЗ НО «Нижегородский областной центр охраны здоровья семьи и репродукции» (далее – ГБУЗ НО «</w:t>
      </w:r>
      <w:r>
        <w:rPr>
          <w:rFonts w:ascii="Times New Roman" w:hAnsi="Times New Roman"/>
          <w:sz w:val="28"/>
          <w:szCs w:val="28"/>
        </w:rPr>
        <w:t xml:space="preserve">ЦОЗСиР</w:t>
      </w:r>
      <w:r>
        <w:rPr>
          <w:rFonts w:ascii="Times New Roman" w:hAnsi="Times New Roman"/>
          <w:sz w:val="28"/>
          <w:szCs w:val="28"/>
        </w:rPr>
        <w:t xml:space="preserve">»). В состав Комиссии входят специалисты ГБУЗ НО «</w:t>
      </w:r>
      <w:r>
        <w:rPr>
          <w:rFonts w:ascii="Times New Roman" w:hAnsi="Times New Roman"/>
          <w:sz w:val="28"/>
          <w:szCs w:val="28"/>
        </w:rPr>
        <w:t xml:space="preserve">ЦОЗСиР</w:t>
      </w:r>
      <w:r>
        <w:rPr>
          <w:rFonts w:ascii="Times New Roman" w:hAnsi="Times New Roman"/>
          <w:sz w:val="28"/>
          <w:szCs w:val="28"/>
        </w:rPr>
        <w:t xml:space="preserve">» (врач акушер-гинеколог, главный внештатный специалист по репродуктивному здоровью женщин, психолог, социальный работник, юрист), а также представителя АНО «Спаси жизнь» (по согласованию), пред</w:t>
      </w:r>
      <w:r>
        <w:rPr>
          <w:rFonts w:ascii="Times New Roman" w:hAnsi="Times New Roman"/>
          <w:sz w:val="28"/>
          <w:szCs w:val="28"/>
        </w:rPr>
        <w:t xml:space="preserve">ставителя АНО «Институт демографического развития» (по согласованию), представителя русской православной церкви или других конфессий (по согласованию). В 2025 году прерывание беременности проводят 4 государственные медицинские организации: ГБУЗ НО «БСМП г.</w:t>
      </w:r>
      <w:r>
        <w:rPr>
          <w:rFonts w:ascii="Times New Roman" w:hAnsi="Times New Roman"/>
          <w:sz w:val="28"/>
          <w:szCs w:val="28"/>
        </w:rPr>
        <w:t xml:space="preserve"> Дзержинска», ГБУЗ НО «Городская больница № 21 Автозаводского района </w:t>
      </w:r>
      <w:r>
        <w:rPr>
          <w:rFonts w:ascii="Times New Roman" w:hAnsi="Times New Roman"/>
          <w:sz w:val="28"/>
          <w:szCs w:val="28"/>
        </w:rPr>
        <w:t xml:space="preserve">г.Н.Новгорода</w:t>
      </w:r>
      <w:r>
        <w:rPr>
          <w:rFonts w:ascii="Times New Roman" w:hAnsi="Times New Roman"/>
          <w:sz w:val="28"/>
          <w:szCs w:val="28"/>
        </w:rPr>
        <w:t xml:space="preserve">»; ГБУЗ НО «Городская клиническая больница № 29 Приокского района </w:t>
      </w:r>
      <w:r>
        <w:rPr>
          <w:rFonts w:ascii="Times New Roman" w:hAnsi="Times New Roman"/>
          <w:sz w:val="28"/>
          <w:szCs w:val="28"/>
        </w:rPr>
        <w:t xml:space="preserve">г.Н.Новгорода</w:t>
      </w:r>
      <w:r>
        <w:rPr>
          <w:rFonts w:ascii="Times New Roman" w:hAnsi="Times New Roman"/>
          <w:sz w:val="28"/>
          <w:szCs w:val="28"/>
        </w:rPr>
        <w:t xml:space="preserve">»; ГБУЗ НО «Центральная городская больница г. Арзамаса». ГБУЗ НО «Городская клиническая больница № 40 Автозаводского района </w:t>
      </w:r>
      <w:r>
        <w:rPr>
          <w:rFonts w:ascii="Times New Roman" w:hAnsi="Times New Roman"/>
          <w:sz w:val="28"/>
          <w:szCs w:val="28"/>
        </w:rPr>
        <w:t xml:space="preserve">г.Н.Новгорода</w:t>
      </w:r>
      <w:r>
        <w:rPr>
          <w:rFonts w:ascii="Times New Roman" w:hAnsi="Times New Roman"/>
          <w:sz w:val="28"/>
          <w:szCs w:val="28"/>
        </w:rPr>
        <w:t xml:space="preserve">» проводится прерывание беременности несовершеннолетним.</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За период работы комиссии по оказанию медико-социальной помощи женщинам в ситуации репродуктивного выбора (далее – Комиссия) с 02.06.2025 г. по 26.12.2025 г. проконсультировано 860 пациенток, из них было поставлено на учёт по беременности 58 </w:t>
      </w:r>
      <w:r>
        <w:rPr>
          <w:rFonts w:ascii="Times New Roman" w:hAnsi="Times New Roman"/>
          <w:sz w:val="28"/>
          <w:szCs w:val="28"/>
        </w:rPr>
        <w:t xml:space="preserve">человек (6,7%), из которых 12 женщин получили отказ от искусственного прерывания беременности в стационаре по причине превышения допустимого срока беременности (&gt; 12 недель), 46 женщины дали согласие на сохранение беременности в результате работы Комиссии.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b/>
          <w:bCs/>
          <w:sz w:val="28"/>
          <w:szCs w:val="28"/>
        </w:rPr>
      </w:pPr>
      <w:r>
        <w:rPr>
          <w:rFonts w:ascii="Times New Roman" w:hAnsi="Times New Roman"/>
          <w:b/>
          <w:bCs/>
          <w:sz w:val="28"/>
          <w:szCs w:val="28"/>
        </w:rPr>
        <w:t xml:space="preserve">Причины отказа от пролонгирования беременности:</w:t>
      </w:r>
      <w:r>
        <w:rPr>
          <w:rFonts w:ascii="Times New Roman" w:hAnsi="Times New Roman"/>
          <w:b/>
          <w:bCs/>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rPr>
          <w:rFonts w:ascii="Times New Roman" w:hAnsi="Times New Roman"/>
          <w:sz w:val="28"/>
          <w:szCs w:val="28"/>
        </w:rPr>
      </w:pPr>
      <w:r>
        <w:rPr>
          <w:rFonts w:ascii="Times New Roman" w:hAnsi="Times New Roman"/>
          <w:sz w:val="28"/>
          <w:szCs w:val="28"/>
        </w:rPr>
        <w:t xml:space="preserve">1. Проблемы психологического характера (усталость от материнства, отсутствие моральной готовности к рождению первого или следующего ребёнка, страх не справиться в силу возраста) - 42% женщин).</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2. Неудовлетворительные отношения с партнером (физическое/моральное насилие со стороны партнёра, семейный кризис) – 22 % женщин.</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3. Отягощённый соматический, акушерско-гинекологический анамнез (проблем со здоровьем) -16% пациенток.</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4. Неудовлетворительные жилищные условия, неудовлетворительное финансовое положение- 16 % женщин.</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5. Необходимость воспитания ребенка с ОВЗ (ребёнок-инвалид, ребёнок генетическим заболеванием, ВПР) – 4 % семей.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Кроме того, медико-социальную поддержку женщин, находящихся в</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трудной жизненной ситуации, оказывает АНО «Центр помощи семье и детям «Ярослава» (далее – Центр «Ярослава»), осуществляющая свою деятельность на территории Нижегородской области с 2018 года.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Центр «Ярослава» организует работу комплексной помощи женщинам в ситуации репродуктивного выбора путем заключения соглашения с руководителями учреждений здравоохранения.</w:t>
      </w:r>
      <w:r>
        <w:rPr>
          <w:rFonts w:ascii="Times New Roman" w:hAnsi="Times New Roman"/>
          <w:sz w:val="28"/>
          <w:szCs w:val="28"/>
        </w:rPr>
        <w:t xml:space="preserve"> </w:t>
      </w:r>
      <w:r>
        <w:rPr>
          <w:rFonts w:ascii="Times New Roman" w:hAnsi="Times New Roman"/>
          <w:sz w:val="28"/>
          <w:szCs w:val="28"/>
        </w:rPr>
        <w:t xml:space="preserve">Цель работы Центра «Ярослава» – безвозмездная помощь беременным женщинам и семьям в трудной жизненной ситуации. Специалисты сопровождают женщину всю беременность, оказывают юридическую, материальную, психологическую помощь и при необх</w:t>
      </w:r>
      <w:r>
        <w:rPr>
          <w:rFonts w:ascii="Times New Roman" w:hAnsi="Times New Roman"/>
          <w:sz w:val="28"/>
          <w:szCs w:val="28"/>
        </w:rPr>
        <w:t xml:space="preserve">одимости предоставляют ей условия для пребывания как во время беременности, так и после родов с ребенком в кризисной квартире. Центром «Ярослава» реализуются программы: «Спаси жизнь», «Центр гуманитарной помощи», «Просвещение», «Кризисный центр «Ярослава».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Ученым Советом факультета социальных наук ФГАОУ ВО «Национальный исследовательский Нижегородский государственный университет им. Н.И. Лобачевского» (далее – ННГУ) утверждена дополнительная профессиональная образовательная программа повышения квалификации «</w:t>
      </w:r>
      <w:r>
        <w:rPr>
          <w:rFonts w:ascii="Times New Roman" w:hAnsi="Times New Roman"/>
          <w:sz w:val="28"/>
          <w:szCs w:val="28"/>
        </w:rPr>
        <w:t xml:space="preserve">Актуальные методики консультирования беременных в ситуации репродуктивного выбора» (далее – Программа). Объем Программы – 36 академических часов. Обучение прошло в гибридном формате (онлайн- лекции и практический блок в очном формате). Программа содержала </w:t>
      </w:r>
      <w:r>
        <w:rPr>
          <w:rFonts w:ascii="Times New Roman" w:hAnsi="Times New Roman"/>
          <w:sz w:val="28"/>
          <w:szCs w:val="28"/>
        </w:rPr>
        <w:t xml:space="preserve">4 образовательных модуля: организационные, юридические и медицинские аспекты искусственного прерывания беременности; психологические аспекты работы врача – акушера-гинеколога с беременными в ситуации репродуктивного выбора; социальные аспекты оказания помо</w:t>
      </w:r>
      <w:r>
        <w:rPr>
          <w:rFonts w:ascii="Times New Roman" w:hAnsi="Times New Roman"/>
          <w:sz w:val="28"/>
          <w:szCs w:val="28"/>
        </w:rPr>
        <w:t xml:space="preserve">щи женщине в ситуации репродуктивного выбора; медитация в здравоохранении. Обучение по Программе прошли 50 специалистов (врачей – акушеров-гинекологов) из следующих медицинских организаций: ГБУЗ НО «Родильный дом № 1 Нижегородского района г. Нижнего Новгор</w:t>
      </w:r>
      <w:r>
        <w:rPr>
          <w:rFonts w:ascii="Times New Roman" w:hAnsi="Times New Roman"/>
          <w:sz w:val="28"/>
          <w:szCs w:val="28"/>
        </w:rPr>
        <w:t xml:space="preserve">ода», ГБУЗ НО «Городская клиническая больница № 40 Автозаводского района г. Нижнего Новгорода», ГБУЗ НО «Городская больница № 21 Автозаводского района г. Нижнего Новгорода», ГБУЗ НО «Нижегородский областной центр охраны здоровья семьи и репродукции», ГБУЗ </w:t>
      </w:r>
      <w:r>
        <w:rPr>
          <w:rFonts w:ascii="Times New Roman" w:hAnsi="Times New Roman"/>
          <w:sz w:val="28"/>
          <w:szCs w:val="28"/>
        </w:rPr>
        <w:t xml:space="preserve">НО «Родильный дом № 5 Московского района г. Нижнего Новгорода», ГБУЗ НО «Городская клиническая больница № 29 Приокского района г. Нижнего Новгорода», ГБУЗ НО «Родильный дом № 4 Ленинского района г. Нижнего Новгорода», ГБУЗ НО «Городская больница № 33 Ленин</w:t>
      </w:r>
      <w:r>
        <w:rPr>
          <w:rFonts w:ascii="Times New Roman" w:hAnsi="Times New Roman"/>
          <w:sz w:val="28"/>
          <w:szCs w:val="28"/>
        </w:rPr>
        <w:t xml:space="preserve">ского района г. Нижнего Новгорода».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b/>
          <w:sz w:val="28"/>
          <w:szCs w:val="28"/>
        </w:rPr>
      </w:pPr>
      <w:r>
        <w:rPr>
          <w:rFonts w:ascii="Times New Roman" w:hAnsi="Times New Roman"/>
          <w:b/>
          <w:sz w:val="28"/>
          <w:szCs w:val="28"/>
        </w:rPr>
        <w:t xml:space="preserve">4.1.3. Вспомогательные репродуктивные технологии</w:t>
      </w:r>
      <w:r>
        <w:rPr>
          <w:rFonts w:ascii="Times New Roman" w:hAnsi="Times New Roman"/>
          <w:b/>
          <w:sz w:val="28"/>
          <w:szCs w:val="28"/>
        </w:rPr>
      </w:r>
    </w:p>
    <w:p>
      <w:pPr>
        <w:pBdr/>
        <w:spacing/>
        <w:ind/>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Style w:val="1020"/>
        <w:pBdr/>
        <w:spacing w:after="0"/>
        <w:ind/>
        <w:rPr>
          <w:sz w:val="28"/>
          <w:szCs w:val="28"/>
        </w:rPr>
      </w:pPr>
      <w:r>
        <w:rPr>
          <w:sz w:val="28"/>
          <w:szCs w:val="28"/>
        </w:rPr>
        <w:t xml:space="preserve">В рамках Программы государственных гарантий ведется активная работа по лечению бесплодия с применением вспомогательных репродуктивных технологий – экстракорпорального оплодотворения (ЭКО).</w:t>
      </w:r>
      <w:r>
        <w:rPr>
          <w:sz w:val="28"/>
          <w:szCs w:val="28"/>
        </w:rPr>
      </w:r>
    </w:p>
    <w:p>
      <w:pPr>
        <w:pStyle w:val="1020"/>
        <w:pBdr/>
        <w:spacing w:after="0"/>
        <w:ind/>
        <w:rPr>
          <w:sz w:val="28"/>
          <w:szCs w:val="28"/>
        </w:rPr>
      </w:pPr>
      <w:r>
        <w:rPr>
          <w:sz w:val="28"/>
          <w:szCs w:val="28"/>
        </w:rPr>
        <w:t xml:space="preserve">За 2025 год в Нижегородской области выполнено 1977 случаев ЭКО в рамках программы обязательного медицинского страхования и 933 случаев за счет областного бюджета.</w:t>
      </w:r>
      <w:r>
        <w:rPr>
          <w:sz w:val="28"/>
          <w:szCs w:val="28"/>
        </w:rPr>
      </w:r>
    </w:p>
    <w:p>
      <w:pPr>
        <w:pStyle w:val="1020"/>
        <w:pBdr/>
        <w:spacing w:after="0"/>
        <w:ind/>
        <w:rPr>
          <w:sz w:val="28"/>
          <w:szCs w:val="28"/>
        </w:rPr>
      </w:pPr>
      <w:r>
        <w:rPr>
          <w:sz w:val="28"/>
          <w:szCs w:val="28"/>
        </w:rPr>
        <w:t xml:space="preserve">За 2024 год в Нижегородской области выполнено 2085 процедур ЭКО (в рамках территориальной программы обязательного медицинского страхования выполнено – 1717, за счет межбюджетного трансферта – 368). За</w:t>
      </w:r>
      <w:r>
        <w:rPr>
          <w:spacing w:val="-3"/>
          <w:sz w:val="28"/>
          <w:szCs w:val="28"/>
        </w:rPr>
        <w:t xml:space="preserve"> </w:t>
      </w:r>
      <w:r>
        <w:rPr>
          <w:sz w:val="28"/>
          <w:szCs w:val="28"/>
        </w:rPr>
        <w:t xml:space="preserve">2023</w:t>
      </w:r>
      <w:r>
        <w:rPr>
          <w:spacing w:val="-2"/>
          <w:sz w:val="28"/>
          <w:szCs w:val="28"/>
        </w:rPr>
        <w:t xml:space="preserve"> </w:t>
      </w:r>
      <w:r>
        <w:rPr>
          <w:sz w:val="28"/>
          <w:szCs w:val="28"/>
        </w:rPr>
        <w:t xml:space="preserve">год</w:t>
      </w:r>
      <w:r>
        <w:rPr>
          <w:spacing w:val="-2"/>
          <w:sz w:val="28"/>
          <w:szCs w:val="28"/>
        </w:rPr>
        <w:t xml:space="preserve"> </w:t>
      </w:r>
      <w:r>
        <w:rPr>
          <w:sz w:val="28"/>
          <w:szCs w:val="28"/>
        </w:rPr>
        <w:t xml:space="preserve">в</w:t>
      </w:r>
      <w:r>
        <w:rPr>
          <w:spacing w:val="-4"/>
          <w:sz w:val="28"/>
          <w:szCs w:val="28"/>
        </w:rPr>
        <w:t xml:space="preserve"> </w:t>
      </w:r>
      <w:r>
        <w:rPr>
          <w:sz w:val="28"/>
          <w:szCs w:val="28"/>
        </w:rPr>
        <w:t xml:space="preserve">Нижегородской</w:t>
      </w:r>
      <w:r>
        <w:rPr>
          <w:spacing w:val="-6"/>
          <w:sz w:val="28"/>
          <w:szCs w:val="28"/>
        </w:rPr>
        <w:t xml:space="preserve"> </w:t>
      </w:r>
      <w:r>
        <w:rPr>
          <w:sz w:val="28"/>
          <w:szCs w:val="28"/>
        </w:rPr>
        <w:t xml:space="preserve">области</w:t>
      </w:r>
      <w:r>
        <w:rPr>
          <w:spacing w:val="-3"/>
          <w:sz w:val="28"/>
          <w:szCs w:val="28"/>
        </w:rPr>
        <w:t xml:space="preserve"> </w:t>
      </w:r>
      <w:r>
        <w:rPr>
          <w:sz w:val="28"/>
          <w:szCs w:val="28"/>
        </w:rPr>
        <w:t xml:space="preserve">в</w:t>
      </w:r>
      <w:r>
        <w:rPr>
          <w:spacing w:val="-4"/>
          <w:sz w:val="28"/>
          <w:szCs w:val="28"/>
        </w:rPr>
        <w:t xml:space="preserve"> </w:t>
      </w:r>
      <w:r>
        <w:rPr>
          <w:sz w:val="28"/>
          <w:szCs w:val="28"/>
        </w:rPr>
        <w:t xml:space="preserve">рамках</w:t>
      </w:r>
      <w:r>
        <w:rPr>
          <w:spacing w:val="-2"/>
          <w:sz w:val="28"/>
          <w:szCs w:val="28"/>
        </w:rPr>
        <w:t xml:space="preserve"> </w:t>
      </w:r>
      <w:r>
        <w:rPr>
          <w:sz w:val="28"/>
          <w:szCs w:val="28"/>
        </w:rPr>
        <w:t xml:space="preserve">территориальной</w:t>
      </w:r>
      <w:r>
        <w:rPr>
          <w:spacing w:val="-3"/>
          <w:sz w:val="28"/>
          <w:szCs w:val="28"/>
        </w:rPr>
        <w:t xml:space="preserve"> </w:t>
      </w:r>
      <w:r>
        <w:rPr>
          <w:sz w:val="28"/>
          <w:szCs w:val="28"/>
        </w:rPr>
        <w:t xml:space="preserve">программы обязательного медицинского страхования выполнено 1792 процедуры ЭКО.</w:t>
      </w:r>
      <w:r>
        <w:rPr>
          <w:sz w:val="28"/>
          <w:szCs w:val="28"/>
        </w:rPr>
      </w:r>
    </w:p>
    <w:p>
      <w:pPr>
        <w:pStyle w:val="1020"/>
        <w:pBdr/>
        <w:spacing w:after="0"/>
        <w:ind/>
        <w:rPr>
          <w:sz w:val="28"/>
          <w:szCs w:val="28"/>
        </w:rPr>
      </w:pPr>
      <w:r>
        <w:rPr>
          <w:sz w:val="28"/>
          <w:szCs w:val="28"/>
        </w:rPr>
        <w:t xml:space="preserve">Общая сумма финансирования экстракорпорального оплодотворения</w:t>
      </w:r>
      <w:r>
        <w:rPr>
          <w:spacing w:val="40"/>
          <w:sz w:val="28"/>
          <w:szCs w:val="28"/>
        </w:rPr>
        <w:t xml:space="preserve"> </w:t>
      </w:r>
      <w:r>
        <w:rPr>
          <w:sz w:val="28"/>
          <w:szCs w:val="28"/>
        </w:rPr>
        <w:t xml:space="preserve">в рамках обязательного медицинского страхования составила в 2025 году составила</w:t>
      </w:r>
      <w:r>
        <w:rPr>
          <w:spacing w:val="40"/>
          <w:sz w:val="28"/>
          <w:szCs w:val="28"/>
        </w:rPr>
        <w:t xml:space="preserve"> </w:t>
      </w:r>
      <w:r>
        <w:rPr>
          <w:sz w:val="28"/>
          <w:szCs w:val="28"/>
        </w:rPr>
        <w:t xml:space="preserve">359</w:t>
      </w:r>
      <w:r>
        <w:rPr>
          <w:spacing w:val="40"/>
          <w:sz w:val="28"/>
          <w:szCs w:val="28"/>
        </w:rPr>
        <w:t xml:space="preserve"> </w:t>
      </w:r>
      <w:r>
        <w:rPr>
          <w:sz w:val="28"/>
          <w:szCs w:val="28"/>
        </w:rPr>
        <w:t xml:space="preserve">286</w:t>
      </w:r>
      <w:r>
        <w:rPr>
          <w:spacing w:val="40"/>
          <w:sz w:val="28"/>
          <w:szCs w:val="28"/>
        </w:rPr>
        <w:t xml:space="preserve"> </w:t>
      </w:r>
      <w:r>
        <w:rPr>
          <w:sz w:val="28"/>
          <w:szCs w:val="28"/>
        </w:rPr>
        <w:t xml:space="preserve">992,03</w:t>
      </w:r>
      <w:r>
        <w:rPr>
          <w:spacing w:val="40"/>
          <w:sz w:val="28"/>
          <w:szCs w:val="28"/>
        </w:rPr>
        <w:t xml:space="preserve"> </w:t>
      </w:r>
      <w:r>
        <w:rPr>
          <w:sz w:val="28"/>
          <w:szCs w:val="28"/>
        </w:rPr>
        <w:t xml:space="preserve">руб.</w:t>
      </w:r>
      <w:r>
        <w:rPr>
          <w:b/>
          <w:i/>
          <w:sz w:val="28"/>
          <w:szCs w:val="28"/>
        </w:rPr>
        <w:t xml:space="preserve">;</w:t>
      </w:r>
      <w:r>
        <w:rPr>
          <w:b/>
          <w:i/>
          <w:spacing w:val="40"/>
          <w:sz w:val="28"/>
          <w:szCs w:val="28"/>
        </w:rPr>
        <w:t xml:space="preserve"> </w:t>
      </w:r>
      <w:r>
        <w:rPr>
          <w:sz w:val="28"/>
          <w:szCs w:val="28"/>
        </w:rPr>
        <w:t xml:space="preserve">в</w:t>
      </w:r>
      <w:r>
        <w:rPr>
          <w:spacing w:val="34"/>
          <w:sz w:val="28"/>
          <w:szCs w:val="28"/>
        </w:rPr>
        <w:t xml:space="preserve"> </w:t>
      </w:r>
      <w:r>
        <w:rPr>
          <w:sz w:val="28"/>
          <w:szCs w:val="28"/>
        </w:rPr>
        <w:t xml:space="preserve">2024</w:t>
      </w:r>
      <w:r>
        <w:rPr>
          <w:spacing w:val="40"/>
          <w:sz w:val="28"/>
          <w:szCs w:val="28"/>
        </w:rPr>
        <w:t xml:space="preserve"> </w:t>
      </w:r>
      <w:r>
        <w:rPr>
          <w:sz w:val="28"/>
          <w:szCs w:val="28"/>
        </w:rPr>
        <w:t xml:space="preserve">году</w:t>
      </w:r>
      <w:r>
        <w:rPr>
          <w:spacing w:val="40"/>
          <w:sz w:val="28"/>
          <w:szCs w:val="28"/>
        </w:rPr>
        <w:t xml:space="preserve"> </w:t>
      </w:r>
      <w:r>
        <w:rPr>
          <w:sz w:val="28"/>
          <w:szCs w:val="28"/>
        </w:rPr>
        <w:t xml:space="preserve">-</w:t>
      </w:r>
      <w:r>
        <w:rPr>
          <w:spacing w:val="40"/>
          <w:sz w:val="28"/>
          <w:szCs w:val="28"/>
        </w:rPr>
        <w:t xml:space="preserve"> </w:t>
      </w:r>
      <w:r>
        <w:rPr>
          <w:sz w:val="28"/>
          <w:szCs w:val="28"/>
        </w:rPr>
        <w:t xml:space="preserve">254</w:t>
      </w:r>
      <w:r>
        <w:rPr>
          <w:spacing w:val="40"/>
          <w:sz w:val="28"/>
          <w:szCs w:val="28"/>
        </w:rPr>
        <w:t xml:space="preserve"> </w:t>
      </w:r>
      <w:r>
        <w:rPr>
          <w:sz w:val="28"/>
          <w:szCs w:val="28"/>
        </w:rPr>
        <w:t xml:space="preserve">538</w:t>
      </w:r>
      <w:r>
        <w:rPr>
          <w:spacing w:val="40"/>
          <w:sz w:val="28"/>
          <w:szCs w:val="28"/>
        </w:rPr>
        <w:t xml:space="preserve"> </w:t>
      </w:r>
      <w:r>
        <w:rPr>
          <w:sz w:val="28"/>
          <w:szCs w:val="28"/>
        </w:rPr>
        <w:t xml:space="preserve">107,15;</w:t>
      </w:r>
      <w:r>
        <w:rPr>
          <w:spacing w:val="40"/>
          <w:sz w:val="28"/>
          <w:szCs w:val="28"/>
        </w:rPr>
        <w:t xml:space="preserve"> </w:t>
      </w:r>
      <w:r>
        <w:rPr>
          <w:sz w:val="28"/>
          <w:szCs w:val="28"/>
        </w:rPr>
        <w:t xml:space="preserve">в</w:t>
      </w:r>
      <w:r>
        <w:rPr>
          <w:spacing w:val="40"/>
          <w:sz w:val="28"/>
          <w:szCs w:val="28"/>
        </w:rPr>
        <w:t xml:space="preserve"> </w:t>
      </w:r>
      <w:r>
        <w:rPr>
          <w:sz w:val="28"/>
          <w:szCs w:val="28"/>
        </w:rPr>
        <w:t xml:space="preserve">2023</w:t>
      </w:r>
      <w:r>
        <w:rPr>
          <w:spacing w:val="40"/>
          <w:sz w:val="28"/>
          <w:szCs w:val="28"/>
        </w:rPr>
        <w:t xml:space="preserve"> </w:t>
      </w:r>
      <w:r>
        <w:rPr>
          <w:sz w:val="28"/>
          <w:szCs w:val="28"/>
        </w:rPr>
        <w:t xml:space="preserve">году составила-</w:t>
      </w:r>
      <w:r>
        <w:rPr>
          <w:spacing w:val="-6"/>
          <w:sz w:val="28"/>
          <w:szCs w:val="28"/>
        </w:rPr>
        <w:t xml:space="preserve"> </w:t>
      </w:r>
      <w:r>
        <w:rPr>
          <w:sz w:val="28"/>
          <w:szCs w:val="28"/>
        </w:rPr>
        <w:t xml:space="preserve">226</w:t>
      </w:r>
      <w:r>
        <w:rPr>
          <w:spacing w:val="-4"/>
          <w:sz w:val="28"/>
          <w:szCs w:val="28"/>
        </w:rPr>
        <w:t xml:space="preserve"> </w:t>
      </w:r>
      <w:r>
        <w:rPr>
          <w:sz w:val="28"/>
          <w:szCs w:val="28"/>
        </w:rPr>
        <w:t xml:space="preserve">675</w:t>
      </w:r>
      <w:r>
        <w:rPr>
          <w:spacing w:val="-4"/>
          <w:sz w:val="28"/>
          <w:szCs w:val="28"/>
        </w:rPr>
        <w:t xml:space="preserve"> </w:t>
      </w:r>
      <w:r>
        <w:rPr>
          <w:spacing w:val="-2"/>
          <w:sz w:val="28"/>
          <w:szCs w:val="28"/>
        </w:rPr>
        <w:t xml:space="preserve">577,16.</w:t>
      </w:r>
      <w:r>
        <w:rPr>
          <w:sz w:val="28"/>
          <w:szCs w:val="28"/>
        </w:rPr>
      </w:r>
    </w:p>
    <w:p>
      <w:pPr>
        <w:pStyle w:val="1020"/>
        <w:pBdr/>
        <w:spacing w:after="0"/>
        <w:ind/>
        <w:rPr>
          <w:sz w:val="28"/>
          <w:szCs w:val="28"/>
        </w:rPr>
      </w:pPr>
      <w:r>
        <w:rPr>
          <w:sz w:val="28"/>
          <w:szCs w:val="28"/>
        </w:rPr>
        <w:t xml:space="preserve">Число женщин, у которых наступила беременность после ЭКО, выполненного по ОМС, (по данным УЗИ), составило 876 случаев, таким образом эффективность процедуры ЭКО в 2025 году</w:t>
      </w:r>
      <w:r>
        <w:rPr>
          <w:spacing w:val="-1"/>
          <w:sz w:val="28"/>
          <w:szCs w:val="28"/>
        </w:rPr>
        <w:t xml:space="preserve"> </w:t>
      </w:r>
      <w:r>
        <w:rPr>
          <w:sz w:val="28"/>
          <w:szCs w:val="28"/>
        </w:rPr>
        <w:t xml:space="preserve">составила 30 % (в 2024 году - 633 случая наступления беременности, эффективность процедуры ЭКО - 30,4%; в 2023 году – эффективность 31,3%).</w:t>
      </w:r>
      <w:r>
        <w:rPr>
          <w:sz w:val="28"/>
          <w:szCs w:val="28"/>
        </w:rPr>
      </w:r>
    </w:p>
    <w:p>
      <w:pPr>
        <w:pStyle w:val="1020"/>
        <w:pBdr/>
        <w:spacing w:after="0"/>
        <w:ind/>
        <w:rPr>
          <w:sz w:val="28"/>
          <w:szCs w:val="28"/>
        </w:rPr>
      </w:pPr>
      <w:r>
        <w:rPr>
          <w:sz w:val="28"/>
          <w:szCs w:val="28"/>
        </w:rPr>
        <w:t xml:space="preserve">Общее количество родов у женщин после программы вспомогательных репродуктивных технологий – 619 (в 2024 году – 657; в 2023 году – 587); роды у женщин после базовой программы ЭКО – 401. Родилось живыми у женщин после</w:t>
      </w:r>
      <w:r>
        <w:rPr>
          <w:spacing w:val="-1"/>
          <w:sz w:val="28"/>
          <w:szCs w:val="28"/>
        </w:rPr>
        <w:t xml:space="preserve"> </w:t>
      </w:r>
      <w:r>
        <w:rPr>
          <w:sz w:val="28"/>
          <w:szCs w:val="28"/>
        </w:rPr>
        <w:t xml:space="preserve">программы ВРТ</w:t>
      </w:r>
      <w:r>
        <w:rPr>
          <w:spacing w:val="-2"/>
          <w:sz w:val="28"/>
          <w:szCs w:val="28"/>
        </w:rPr>
        <w:t xml:space="preserve"> </w:t>
      </w:r>
      <w:r>
        <w:rPr>
          <w:sz w:val="28"/>
          <w:szCs w:val="28"/>
        </w:rPr>
        <w:t xml:space="preserve">648 детей (в</w:t>
      </w:r>
      <w:r>
        <w:rPr>
          <w:spacing w:val="-1"/>
          <w:sz w:val="28"/>
          <w:szCs w:val="28"/>
        </w:rPr>
        <w:t xml:space="preserve"> </w:t>
      </w:r>
      <w:r>
        <w:rPr>
          <w:sz w:val="28"/>
          <w:szCs w:val="28"/>
        </w:rPr>
        <w:t xml:space="preserve">2024 году – 705; 2023 году – 626), родилось живыми у женщин после базовой программы ЭКО – 424 ребенка.</w:t>
      </w:r>
      <w:r>
        <w:rPr>
          <w:sz w:val="28"/>
          <w:szCs w:val="28"/>
        </w:rPr>
      </w:r>
    </w:p>
    <w:p>
      <w:pPr>
        <w:pStyle w:val="1020"/>
        <w:pBdr/>
        <w:spacing w:after="0"/>
        <w:ind/>
        <w:rPr>
          <w:sz w:val="28"/>
          <w:szCs w:val="28"/>
        </w:rPr>
      </w:pPr>
      <w:r>
        <w:rPr>
          <w:sz w:val="28"/>
          <w:szCs w:val="28"/>
        </w:rPr>
      </w:r>
      <w:r>
        <w:rPr>
          <w:sz w:val="28"/>
          <w:szCs w:val="28"/>
        </w:rPr>
      </w:r>
    </w:p>
    <w:p>
      <w:pPr>
        <w:pStyle w:val="1020"/>
        <w:pBdr/>
        <w:spacing w:after="0"/>
        <w:ind/>
        <w:jc w:val="center"/>
        <w:rPr>
          <w:b/>
          <w:bCs/>
          <w:sz w:val="28"/>
          <w:szCs w:val="28"/>
        </w:rPr>
      </w:pPr>
      <w:r>
        <w:rPr>
          <w:b/>
          <w:bCs/>
          <w:sz w:val="28"/>
          <w:szCs w:val="28"/>
        </w:rPr>
        <w:t xml:space="preserve">Сеть медицинских организаций, оказывающих медицинскую помощь беременным женщинам, роженицам и родильницам</w:t>
      </w:r>
      <w:r>
        <w:rPr>
          <w:b/>
          <w:bCs/>
          <w:sz w:val="28"/>
          <w:szCs w:val="28"/>
        </w:rPr>
      </w:r>
    </w:p>
    <w:p>
      <w:pPr>
        <w:pStyle w:val="1020"/>
        <w:pBdr/>
        <w:spacing w:after="0"/>
        <w:ind/>
        <w:jc w:val="center"/>
        <w:rPr>
          <w:b/>
          <w:bCs/>
          <w:sz w:val="28"/>
          <w:szCs w:val="28"/>
        </w:rPr>
      </w:pPr>
      <w:r>
        <w:rPr>
          <w:b/>
          <w:bCs/>
          <w:sz w:val="28"/>
          <w:szCs w:val="28"/>
        </w:rPr>
      </w:r>
      <w:r>
        <w:rPr>
          <w:b/>
          <w:bCs/>
          <w:sz w:val="28"/>
          <w:szCs w:val="28"/>
        </w:rPr>
      </w:r>
    </w:p>
    <w:p>
      <w:pPr>
        <w:pStyle w:val="1020"/>
        <w:pBdr/>
        <w:spacing w:after="0"/>
        <w:ind/>
        <w:rPr>
          <w:sz w:val="28"/>
          <w:szCs w:val="28"/>
        </w:rPr>
      </w:pPr>
      <w:r>
        <w:rPr>
          <w:sz w:val="28"/>
          <w:szCs w:val="28"/>
        </w:rPr>
        <w:t xml:space="preserve">В 2024 году сеть учреждений родовспоможения представлена:</w:t>
      </w:r>
      <w:r>
        <w:rPr>
          <w:sz w:val="28"/>
          <w:szCs w:val="28"/>
        </w:rPr>
      </w:r>
    </w:p>
    <w:p>
      <w:pPr>
        <w:pStyle w:val="1020"/>
        <w:pBdr/>
        <w:spacing w:after="0"/>
        <w:ind/>
        <w:rPr>
          <w:sz w:val="28"/>
          <w:szCs w:val="28"/>
        </w:rPr>
      </w:pPr>
      <w:r>
        <w:rPr>
          <w:sz w:val="28"/>
          <w:szCs w:val="28"/>
        </w:rPr>
        <w:t xml:space="preserve">Амбулаторная помощь оказывается врачами акушерами-гинекологами в 88 акушерско-гинекологических кабинетах, 33 женских консультациях, 805 ФАПах (включая передвижные).</w:t>
      </w:r>
      <w:r>
        <w:rPr>
          <w:sz w:val="28"/>
          <w:szCs w:val="28"/>
        </w:rPr>
      </w:r>
    </w:p>
    <w:p>
      <w:pPr>
        <w:pStyle w:val="1020"/>
        <w:pBdr/>
        <w:spacing w:after="0"/>
        <w:ind/>
        <w:rPr>
          <w:sz w:val="28"/>
          <w:szCs w:val="28"/>
        </w:rPr>
      </w:pPr>
      <w:r>
        <w:rPr>
          <w:sz w:val="28"/>
          <w:szCs w:val="28"/>
        </w:rPr>
        <w:t xml:space="preserve">Число организаций (отделений) родовспоможения, оказывающих стационарную акушерскую помощь – 15. Из них:</w:t>
      </w:r>
      <w:r>
        <w:rPr>
          <w:sz w:val="28"/>
          <w:szCs w:val="28"/>
        </w:rPr>
      </w:r>
    </w:p>
    <w:p>
      <w:pPr>
        <w:pStyle w:val="1020"/>
        <w:numPr>
          <w:ilvl w:val="0"/>
          <w:numId w:val="9"/>
        </w:numPr>
        <w:pBdr/>
        <w:spacing w:after="0"/>
        <w:ind/>
        <w:rPr>
          <w:sz w:val="28"/>
          <w:szCs w:val="28"/>
        </w:rPr>
      </w:pPr>
      <w:r>
        <w:rPr>
          <w:sz w:val="28"/>
          <w:szCs w:val="28"/>
        </w:rPr>
        <w:t xml:space="preserve">Учреждение 1 уровня – 1 структурное подразделение ЦРБ.</w:t>
      </w:r>
      <w:r>
        <w:rPr>
          <w:sz w:val="28"/>
          <w:szCs w:val="28"/>
        </w:rPr>
      </w:r>
    </w:p>
    <w:p>
      <w:pPr>
        <w:pStyle w:val="1020"/>
        <w:numPr>
          <w:ilvl w:val="0"/>
          <w:numId w:val="9"/>
        </w:numPr>
        <w:pBdr/>
        <w:spacing w:after="0"/>
        <w:ind/>
        <w:rPr>
          <w:sz w:val="28"/>
          <w:szCs w:val="28"/>
        </w:rPr>
      </w:pPr>
      <w:r>
        <w:rPr>
          <w:sz w:val="28"/>
          <w:szCs w:val="28"/>
        </w:rPr>
        <w:t xml:space="preserve">Учреждения родовспоможения 2 уровня – 12 медицинских организаций, в том числе 9 межрайонных акушерских отделений, 3 самостоятельных городских родильных дома.</w:t>
      </w:r>
      <w:r>
        <w:rPr>
          <w:sz w:val="28"/>
          <w:szCs w:val="28"/>
        </w:rPr>
      </w:r>
    </w:p>
    <w:p>
      <w:pPr>
        <w:pStyle w:val="1020"/>
        <w:pBdr/>
        <w:spacing w:after="0"/>
        <w:ind w:firstLine="0" w:left="566"/>
        <w:rPr>
          <w:sz w:val="28"/>
          <w:szCs w:val="28"/>
        </w:rPr>
      </w:pPr>
      <w:r>
        <w:rPr>
          <w:sz w:val="28"/>
          <w:szCs w:val="28"/>
        </w:rPr>
        <w:t xml:space="preserve">В учреждении 1 уровня развернуто 2 койки для беременных и рожениц, где принято 72 родов (0,3% родов).</w:t>
      </w:r>
      <w:r>
        <w:rPr>
          <w:sz w:val="28"/>
          <w:szCs w:val="28"/>
        </w:rPr>
      </w:r>
    </w:p>
    <w:p>
      <w:pPr>
        <w:pStyle w:val="1020"/>
        <w:pBdr/>
        <w:spacing w:after="0"/>
        <w:ind/>
        <w:rPr>
          <w:sz w:val="28"/>
          <w:szCs w:val="28"/>
        </w:rPr>
      </w:pPr>
      <w:r>
        <w:rPr>
          <w:sz w:val="28"/>
          <w:szCs w:val="28"/>
        </w:rPr>
        <w:t xml:space="preserve">В учреждениях 2 уровня развернуто 229 коек для беременных и рожениц, 155 коек патологии </w:t>
      </w:r>
      <w:r>
        <w:rPr>
          <w:sz w:val="28"/>
          <w:szCs w:val="28"/>
        </w:rPr>
        <w:t xml:space="preserve">беременности, учреждениях 2 уровня – принято 10704 родов, что составляет 52,7% от общего числа родов (в 2024 году принято 11450 родов, что составляет 54,5% от общего числа родов; в 2023 году принято 12420 родов, что составляет 56,3% от общего числа родов).</w:t>
      </w:r>
      <w:r>
        <w:rPr>
          <w:sz w:val="28"/>
          <w:szCs w:val="28"/>
        </w:rPr>
      </w:r>
    </w:p>
    <w:p>
      <w:pPr>
        <w:pStyle w:val="1020"/>
        <w:pBdr/>
        <w:spacing w:after="0"/>
        <w:ind/>
        <w:rPr>
          <w:sz w:val="28"/>
          <w:szCs w:val="28"/>
        </w:rPr>
      </w:pPr>
      <w:r>
        <w:rPr>
          <w:sz w:val="28"/>
          <w:szCs w:val="28"/>
        </w:rPr>
        <w:t xml:space="preserve">Учреждения родовспоможения 3 уровня – 2 учреждения: ГБУЗ НО «Дзержинский перинатальный центр» и областной перинатальный центр ГБУЗ НО «Городская клиническая больница №40 Автозаводского района </w:t>
      </w:r>
      <w:r>
        <w:rPr>
          <w:sz w:val="28"/>
          <w:szCs w:val="28"/>
        </w:rPr>
        <w:t xml:space="preserve">г.Н.Новгорода</w:t>
      </w:r>
      <w:r>
        <w:rPr>
          <w:sz w:val="28"/>
          <w:szCs w:val="28"/>
        </w:rPr>
        <w:t xml:space="preserve">». Количество коек в учреждениях третьего уровня составляет 150 коек для беременных и рожениц и 140 коек патологии беременных. Принято 9527, что составляет 47%, и свидетельствует о своевременной маршрутизации, централизации </w:t>
      </w:r>
      <w:r>
        <w:rPr>
          <w:sz w:val="28"/>
          <w:szCs w:val="28"/>
        </w:rPr>
        <w:t xml:space="preserve">службы родовспоможения и оказание помощи на более высоком уровне (в 2024 году принято 9389 родов, что составляет 44,7% от общего числа родов; 2023 году принято 9650 родов, что составляет 43,7% от общего числа родов).</w:t>
      </w:r>
      <w:r>
        <w:rPr>
          <w:sz w:val="28"/>
          <w:szCs w:val="28"/>
        </w:rPr>
      </w:r>
    </w:p>
    <w:p>
      <w:pPr>
        <w:pStyle w:val="1020"/>
        <w:pBdr/>
        <w:spacing w:after="0"/>
        <w:ind/>
        <w:rPr>
          <w:sz w:val="28"/>
          <w:szCs w:val="28"/>
        </w:rPr>
      </w:pPr>
      <w:r>
        <w:rPr>
          <w:sz w:val="28"/>
          <w:szCs w:val="28"/>
        </w:rPr>
      </w:r>
      <w:r>
        <w:rPr>
          <w:sz w:val="28"/>
          <w:szCs w:val="28"/>
        </w:rPr>
      </w:r>
    </w:p>
    <w:p>
      <w:pPr>
        <w:pStyle w:val="1020"/>
        <w:pBdr/>
        <w:spacing w:after="0"/>
        <w:ind/>
        <w:jc w:val="center"/>
        <w:rPr>
          <w:b/>
          <w:bCs/>
          <w:sz w:val="28"/>
          <w:szCs w:val="28"/>
        </w:rPr>
      </w:pPr>
      <w:r>
        <w:rPr>
          <w:b/>
          <w:sz w:val="28"/>
          <w:szCs w:val="28"/>
        </w:rPr>
        <w:t xml:space="preserve">4.1.4. Кадровое обеспечение службы родовспоможения</w:t>
      </w:r>
      <w:r>
        <w:rPr>
          <w:b/>
          <w:bCs/>
          <w:sz w:val="28"/>
          <w:szCs w:val="28"/>
        </w:rPr>
      </w:r>
    </w:p>
    <w:p>
      <w:pPr>
        <w:pStyle w:val="1020"/>
        <w:pBdr/>
        <w:spacing w:after="0"/>
        <w:ind/>
        <w:jc w:val="center"/>
        <w:rPr>
          <w:b/>
          <w:bCs/>
          <w:sz w:val="28"/>
          <w:szCs w:val="28"/>
        </w:rPr>
      </w:pPr>
      <w:r>
        <w:rPr>
          <w:b/>
          <w:bCs/>
          <w:sz w:val="28"/>
          <w:szCs w:val="28"/>
        </w:rPr>
      </w:r>
      <w:r>
        <w:rPr>
          <w:b/>
          <w:bCs/>
          <w:sz w:val="28"/>
          <w:szCs w:val="28"/>
        </w:rPr>
      </w:r>
    </w:p>
    <w:p>
      <w:pPr>
        <w:pStyle w:val="1020"/>
        <w:pBdr/>
        <w:spacing w:after="0"/>
        <w:ind/>
        <w:rPr>
          <w:sz w:val="28"/>
          <w:szCs w:val="28"/>
        </w:rPr>
      </w:pPr>
      <w:r>
        <w:rPr>
          <w:sz w:val="28"/>
          <w:szCs w:val="28"/>
        </w:rPr>
        <w:t xml:space="preserve">На 31 декаб</w:t>
      </w:r>
      <w:r>
        <w:rPr>
          <w:sz w:val="28"/>
          <w:szCs w:val="28"/>
        </w:rPr>
        <w:t xml:space="preserve">ря 2025 г. в Нижегородской области насчитывалось 463 врачей акушеров-гинекологов (на 31 декабря 2024 г. в Нижегородской области насчитывается 489 врачей акушеров-гинекологов; на 31.12.2023 – 499 врачей акушеров-гинекологов), которые занимают 593,75 ставки.</w:t>
      </w:r>
      <w:r>
        <w:rPr>
          <w:sz w:val="28"/>
          <w:szCs w:val="28"/>
        </w:rPr>
      </w:r>
    </w:p>
    <w:p>
      <w:pPr>
        <w:pStyle w:val="1020"/>
        <w:pBdr/>
        <w:spacing w:after="0"/>
        <w:ind/>
        <w:rPr>
          <w:sz w:val="28"/>
          <w:szCs w:val="28"/>
        </w:rPr>
      </w:pPr>
      <w:r>
        <w:rPr>
          <w:sz w:val="28"/>
          <w:szCs w:val="28"/>
        </w:rPr>
        <w:t xml:space="preserve">Всего предусмотрено штатным расписанием 718,25 ставок, в том числе 329,5 в амбулаторном звене и 388,75 ставки в стационаре. Физических лиц в амбулаторном звене 235 специалистов и в стационаре – 228. Коэффициент</w:t>
      </w:r>
      <w:r>
        <w:rPr>
          <w:sz w:val="28"/>
          <w:szCs w:val="28"/>
        </w:rPr>
        <w:t xml:space="preserve"> совместительства составляет 1,3 (в 2024 году коэффициент совместительства составлял 1,3; в 2023 году коэффициент совместительства составлял 1,3). Укомплектованность физическими лицами – 64,5 % (в 2024 году- укомплектованность физическими лицами – 85,2 %).</w:t>
      </w:r>
      <w:r>
        <w:rPr>
          <w:sz w:val="28"/>
          <w:szCs w:val="28"/>
        </w:rPr>
      </w:r>
    </w:p>
    <w:p>
      <w:pPr>
        <w:pStyle w:val="1020"/>
        <w:pBdr/>
        <w:spacing w:after="0"/>
        <w:ind/>
        <w:rPr>
          <w:sz w:val="28"/>
          <w:szCs w:val="28"/>
        </w:rPr>
      </w:pPr>
      <w:r>
        <w:rPr>
          <w:sz w:val="28"/>
          <w:szCs w:val="28"/>
        </w:rPr>
        <w:t xml:space="preserve">Обеспеченность врачами акушерами-гинекологами в Ниж</w:t>
      </w:r>
      <w:r>
        <w:rPr>
          <w:sz w:val="28"/>
          <w:szCs w:val="28"/>
        </w:rPr>
        <w:t xml:space="preserve">егородской области составляет 2,8 на 10 000 женского населения (в 2024 году – 3,0 на 10 000 женского населения; в 2023 году обеспеченность врачами акушерами-гинекологами 3,0). При среднероссийском показателе в 2025 году – 4,14 на 10 000 женского населения.</w:t>
      </w:r>
      <w:r>
        <w:rPr>
          <w:sz w:val="28"/>
          <w:szCs w:val="28"/>
        </w:rPr>
      </w:r>
    </w:p>
    <w:p>
      <w:pPr>
        <w:pStyle w:val="1020"/>
        <w:pBdr/>
        <w:spacing w:after="0"/>
        <w:ind/>
        <w:rPr>
          <w:color w:val="000000"/>
          <w:sz w:val="28"/>
          <w:szCs w:val="28"/>
        </w:rPr>
      </w:pPr>
      <w:r>
        <w:rPr>
          <w:color w:val="000000"/>
          <w:sz w:val="28"/>
          <w:szCs w:val="28"/>
        </w:rPr>
        <w:t xml:space="preserve">В целях привлечения и закрепления медицинских кадров Правительством Нижегородской области разработаны меры социальной поддержки медицинских работников.</w:t>
      </w:r>
      <w:r>
        <w:rPr>
          <w:color w:val="000000"/>
          <w:sz w:val="28"/>
          <w:szCs w:val="28"/>
        </w:rPr>
      </w:r>
    </w:p>
    <w:p>
      <w:pPr>
        <w:pStyle w:val="1020"/>
        <w:pBdr/>
        <w:spacing w:after="0"/>
        <w:ind/>
        <w:rPr>
          <w:color w:val="000000"/>
          <w:sz w:val="28"/>
          <w:szCs w:val="28"/>
        </w:rPr>
      </w:pPr>
      <w:r>
        <w:rPr>
          <w:color w:val="000000"/>
          <w:sz w:val="28"/>
          <w:szCs w:val="28"/>
        </w:rPr>
        <w:t xml:space="preserve">1. Реализуется с 2012 года программа «Земский доктор», по которой предусмотрена единовременная выплата врачам и средним медицинским работникам, прибывшим на работу в сельские населенные пункт с численностью населения до 50 тысяч человек.</w:t>
      </w:r>
      <w:r>
        <w:rPr>
          <w:color w:val="000000"/>
          <w:sz w:val="28"/>
          <w:szCs w:val="28"/>
        </w:rPr>
      </w:r>
    </w:p>
    <w:p>
      <w:pPr>
        <w:pStyle w:val="1020"/>
        <w:pBdr/>
        <w:spacing w:after="0"/>
        <w:ind/>
        <w:rPr>
          <w:color w:val="000000"/>
          <w:sz w:val="28"/>
          <w:szCs w:val="28"/>
        </w:rPr>
      </w:pPr>
      <w:r>
        <w:rPr>
          <w:color w:val="000000"/>
          <w:sz w:val="28"/>
          <w:szCs w:val="28"/>
        </w:rPr>
        <w:t xml:space="preserve">В рамках данной программы, врачам предоставляется единовременная компенсационная выплата в размере 1 млн рублей, среднему медицинскому персоналу – 500 тыс. руб., а при трудоустройст</w:t>
      </w:r>
      <w:r>
        <w:rPr>
          <w:color w:val="000000"/>
          <w:sz w:val="28"/>
          <w:szCs w:val="28"/>
        </w:rPr>
        <w:t xml:space="preserve">ве в медицинские организации, расположенные на удаленных и труднодоступных территориях (свыше 50 км. от г. Нижнего Новгорода) в размере 1.5 млн рублей, средним медицинским работникам – 750 тыс. руб. Договор с учреждением заключается на срок не менее 5 лет.</w:t>
      </w:r>
      <w:r>
        <w:rPr>
          <w:color w:val="000000"/>
          <w:sz w:val="28"/>
          <w:szCs w:val="28"/>
        </w:rPr>
      </w:r>
    </w:p>
    <w:p>
      <w:pPr>
        <w:pStyle w:val="1020"/>
        <w:pBdr/>
        <w:spacing w:after="0"/>
        <w:ind/>
        <w:rPr>
          <w:color w:val="000000"/>
          <w:sz w:val="28"/>
          <w:szCs w:val="28"/>
        </w:rPr>
      </w:pPr>
      <w:r>
        <w:rPr>
          <w:color w:val="000000"/>
          <w:sz w:val="28"/>
          <w:szCs w:val="28"/>
        </w:rPr>
        <w:t xml:space="preserve">С 2012 по 2024 гг. в Нижегородской области участниками программ «Земский доктор» и «Земский фельдшер» стали 976 медиков (722 врача и 254 работников со средним медицинским образованием).</w:t>
      </w:r>
      <w:r>
        <w:rPr>
          <w:color w:val="000000"/>
          <w:sz w:val="28"/>
          <w:szCs w:val="28"/>
        </w:rPr>
      </w:r>
    </w:p>
    <w:p>
      <w:pPr>
        <w:pStyle w:val="1020"/>
        <w:pBdr/>
        <w:spacing w:after="0"/>
        <w:ind/>
        <w:rPr>
          <w:color w:val="000000"/>
          <w:sz w:val="28"/>
          <w:szCs w:val="28"/>
        </w:rPr>
      </w:pPr>
      <w:r>
        <w:rPr>
          <w:color w:val="000000"/>
          <w:sz w:val="28"/>
          <w:szCs w:val="28"/>
        </w:rPr>
        <w:t xml:space="preserve">В 2025 г. выплата предоставлена 131 медицинскому работнику (58 врачам и 73 средним </w:t>
      </w:r>
      <w:r>
        <w:rPr>
          <w:color w:val="000000"/>
          <w:sz w:val="28"/>
          <w:szCs w:val="28"/>
        </w:rPr>
        <w:t xml:space="preserve">медицинским работникам), в том числе 6 врачам, оказывающим помощь беременным, новорожденным, а также врачам, задействованным в оказании помощи для репродуктивного здоровья (4 врачам-педиатрам участковым, 1 стоматологу детскому,1 врачу-акушеру- гинекологу).</w:t>
      </w:r>
      <w:r>
        <w:rPr>
          <w:color w:val="000000"/>
          <w:sz w:val="28"/>
          <w:szCs w:val="28"/>
        </w:rPr>
      </w:r>
    </w:p>
    <w:p>
      <w:pPr>
        <w:pStyle w:val="1020"/>
        <w:numPr>
          <w:ilvl w:val="0"/>
          <w:numId w:val="10"/>
        </w:numPr>
        <w:pBdr/>
        <w:spacing w:after="0"/>
        <w:ind/>
        <w:rPr>
          <w:color w:val="000000"/>
          <w:sz w:val="28"/>
          <w:szCs w:val="28"/>
        </w:rPr>
      </w:pPr>
      <w:r>
        <w:rPr>
          <w:color w:val="000000"/>
          <w:sz w:val="28"/>
          <w:szCs w:val="28"/>
        </w:rPr>
        <w:t xml:space="preserve">Единовременная денежная выплата медицинским работникам дефицитных специальностей.</w:t>
      </w:r>
      <w:r>
        <w:rPr>
          <w:color w:val="000000"/>
          <w:sz w:val="28"/>
          <w:szCs w:val="28"/>
        </w:rPr>
      </w:r>
    </w:p>
    <w:p>
      <w:pPr>
        <w:pStyle w:val="1020"/>
        <w:pBdr/>
        <w:spacing w:after="0"/>
        <w:ind w:firstLine="0"/>
        <w:rPr>
          <w:color w:val="000000"/>
          <w:sz w:val="28"/>
          <w:szCs w:val="28"/>
        </w:rPr>
      </w:pPr>
      <w:r>
        <w:rPr>
          <w:color w:val="000000"/>
          <w:sz w:val="28"/>
          <w:szCs w:val="28"/>
        </w:rPr>
        <w:t xml:space="preserve"> </w:t>
      </w:r>
      <w:r>
        <w:rPr>
          <w:color w:val="000000"/>
          <w:sz w:val="28"/>
          <w:szCs w:val="28"/>
        </w:rPr>
        <w:t xml:space="preserve">С 2022 года на территории Ниже</w:t>
      </w:r>
      <w:r>
        <w:rPr>
          <w:color w:val="000000"/>
          <w:sz w:val="28"/>
          <w:szCs w:val="28"/>
        </w:rPr>
        <w:t xml:space="preserve">городской области в городах с численностью населения свыше 50 тысяч человек (города: Арзамас, Бор, Дзержинск, Павлово, Нижний Новгород) введена дополнительная мера социальной поддержки медицинских работников дефицитных специальностей в виде единовременной </w:t>
      </w:r>
      <w:r>
        <w:rPr>
          <w:color w:val="000000"/>
          <w:sz w:val="28"/>
          <w:szCs w:val="28"/>
        </w:rPr>
        <w:t xml:space="preserve">денежной выплаты (далее – ЕДВ) врачам в размере 1,0 млн. рублей, с 2023 года и средним медицинским работникам в размере 500 тыс. рублей.</w:t>
      </w:r>
      <w:r>
        <w:rPr>
          <w:color w:val="000000"/>
          <w:sz w:val="28"/>
          <w:szCs w:val="28"/>
        </w:rPr>
      </w:r>
    </w:p>
    <w:p>
      <w:pPr>
        <w:pStyle w:val="1020"/>
        <w:pBdr/>
        <w:spacing w:after="0"/>
        <w:ind/>
        <w:rPr>
          <w:color w:val="000000"/>
          <w:sz w:val="28"/>
          <w:szCs w:val="28"/>
        </w:rPr>
      </w:pPr>
      <w:r>
        <w:rPr>
          <w:color w:val="000000"/>
          <w:sz w:val="28"/>
          <w:szCs w:val="28"/>
        </w:rPr>
        <w:t xml:space="preserve">С 2022 по 2024 годы ЕДВ предоставлена 593 медицинским работникам (286 врачам и 307 средним медицинским работникам).</w:t>
      </w:r>
      <w:r>
        <w:rPr>
          <w:color w:val="000000"/>
          <w:sz w:val="28"/>
          <w:szCs w:val="28"/>
        </w:rPr>
      </w:r>
    </w:p>
    <w:p>
      <w:pPr>
        <w:pStyle w:val="1020"/>
        <w:pBdr/>
        <w:spacing w:after="0"/>
        <w:ind/>
        <w:rPr>
          <w:color w:val="000000"/>
          <w:sz w:val="28"/>
          <w:szCs w:val="28"/>
        </w:rPr>
      </w:pPr>
      <w:r>
        <w:rPr>
          <w:color w:val="000000"/>
          <w:sz w:val="28"/>
          <w:szCs w:val="28"/>
        </w:rPr>
        <w:t xml:space="preserve">В 2025 году выплату получили 22</w:t>
      </w:r>
      <w:r>
        <w:rPr>
          <w:color w:val="000000"/>
          <w:sz w:val="28"/>
          <w:szCs w:val="28"/>
        </w:rPr>
        <w:t xml:space="preserve">0 медицинских работников (99 врачей и 121 средний медицинский работник), в том числе 13 специалистов, указанных категорий (8 врачей-педиатров-участковый, 1 врач-педиатр, 2 врача-детских хирургов, 1 врач-детский онколог, 1 врач-психиатр детский участковый).</w:t>
      </w:r>
      <w:r>
        <w:rPr>
          <w:color w:val="000000"/>
          <w:sz w:val="28"/>
          <w:szCs w:val="28"/>
        </w:rPr>
      </w:r>
    </w:p>
    <w:p>
      <w:pPr>
        <w:pStyle w:val="1020"/>
        <w:pBdr/>
        <w:spacing w:after="0"/>
        <w:ind/>
        <w:rPr>
          <w:color w:val="000000"/>
          <w:sz w:val="28"/>
          <w:szCs w:val="28"/>
        </w:rPr>
      </w:pPr>
      <w:r>
        <w:rPr>
          <w:color w:val="000000"/>
          <w:sz w:val="28"/>
          <w:szCs w:val="28"/>
        </w:rPr>
        <w:t xml:space="preserve">В 2024 году приняты дополнительные меры социальной поддержки:</w:t>
      </w:r>
      <w:r>
        <w:rPr>
          <w:color w:val="000000"/>
          <w:sz w:val="28"/>
          <w:szCs w:val="28"/>
        </w:rPr>
      </w:r>
    </w:p>
    <w:p>
      <w:pPr>
        <w:pStyle w:val="1020"/>
        <w:numPr>
          <w:ilvl w:val="0"/>
          <w:numId w:val="10"/>
        </w:numPr>
        <w:pBdr/>
        <w:spacing w:after="0"/>
        <w:ind/>
        <w:rPr>
          <w:color w:val="000000"/>
          <w:sz w:val="28"/>
          <w:szCs w:val="28"/>
        </w:rPr>
      </w:pPr>
      <w:r>
        <w:rPr>
          <w:color w:val="000000"/>
          <w:sz w:val="28"/>
          <w:szCs w:val="28"/>
        </w:rPr>
        <w:t xml:space="preserve">Аренда. Ежемесячная денежная компенсации расходов на оплату найма жилого помещения (далее – компенсация). </w:t>
      </w:r>
      <w:r>
        <w:rPr>
          <w:color w:val="000000"/>
          <w:sz w:val="28"/>
          <w:szCs w:val="28"/>
        </w:rPr>
      </w:r>
    </w:p>
    <w:p>
      <w:pPr>
        <w:pStyle w:val="1020"/>
        <w:pBdr/>
        <w:spacing w:after="0"/>
        <w:ind w:firstLine="0"/>
        <w:rPr>
          <w:color w:val="000000"/>
          <w:sz w:val="28"/>
          <w:szCs w:val="28"/>
        </w:rPr>
      </w:pPr>
      <w:r>
        <w:rPr>
          <w:color w:val="000000"/>
          <w:sz w:val="28"/>
          <w:szCs w:val="28"/>
        </w:rPr>
        <w:t xml:space="preserve"> </w:t>
      </w:r>
      <w:r>
        <w:rPr>
          <w:color w:val="000000"/>
          <w:sz w:val="28"/>
          <w:szCs w:val="28"/>
        </w:rPr>
        <w:t xml:space="preserve">Право на компенсацию имеют врачи, являющиеся гражданами Росс</w:t>
      </w:r>
      <w:r>
        <w:rPr>
          <w:color w:val="000000"/>
          <w:sz w:val="28"/>
          <w:szCs w:val="28"/>
        </w:rPr>
        <w:t xml:space="preserve">ийской Федерации, работающие на полную ставку в государственных учреждениях здравоохранения Нижегородской области, не имеющие жилья, расположенного в муниципальном образовании Нижегородской области, на территории которого находится медицинская организация.</w:t>
      </w:r>
      <w:r>
        <w:rPr>
          <w:color w:val="000000"/>
          <w:sz w:val="28"/>
          <w:szCs w:val="28"/>
        </w:rPr>
      </w:r>
    </w:p>
    <w:p>
      <w:pPr>
        <w:pStyle w:val="1020"/>
        <w:pBdr/>
        <w:spacing w:after="0"/>
        <w:ind/>
        <w:rPr>
          <w:color w:val="000000"/>
          <w:sz w:val="28"/>
          <w:szCs w:val="28"/>
        </w:rPr>
      </w:pPr>
      <w:r>
        <w:rPr>
          <w:color w:val="000000"/>
          <w:sz w:val="28"/>
          <w:szCs w:val="28"/>
        </w:rPr>
        <w:t xml:space="preserve">Компенсация предоставляется в размере фактически понесенных медицинским работником расходов на оплату найма жилого помещения, но не более 30 тысяч рублей в месяц.</w:t>
      </w:r>
      <w:r>
        <w:rPr>
          <w:color w:val="000000"/>
          <w:sz w:val="28"/>
          <w:szCs w:val="28"/>
        </w:rPr>
      </w:r>
    </w:p>
    <w:p>
      <w:pPr>
        <w:pStyle w:val="1020"/>
        <w:pBdr/>
        <w:spacing w:after="0"/>
        <w:ind/>
        <w:rPr>
          <w:color w:val="000000"/>
          <w:sz w:val="28"/>
          <w:szCs w:val="28"/>
        </w:rPr>
      </w:pPr>
      <w:r>
        <w:rPr>
          <w:color w:val="000000"/>
          <w:sz w:val="28"/>
          <w:szCs w:val="28"/>
        </w:rPr>
        <w:t xml:space="preserve">Количество медицинских работников, которым предоставлена компенсация в 2024 году, составляет 55 человек.</w:t>
      </w:r>
      <w:r>
        <w:rPr>
          <w:color w:val="000000"/>
          <w:sz w:val="28"/>
          <w:szCs w:val="28"/>
        </w:rPr>
      </w:r>
    </w:p>
    <w:p>
      <w:pPr>
        <w:pStyle w:val="1020"/>
        <w:pBdr/>
        <w:spacing w:after="0"/>
        <w:ind/>
        <w:rPr>
          <w:color w:val="000000"/>
          <w:sz w:val="28"/>
          <w:szCs w:val="28"/>
        </w:rPr>
      </w:pPr>
      <w:r>
        <w:rPr>
          <w:color w:val="000000"/>
          <w:sz w:val="28"/>
          <w:szCs w:val="28"/>
        </w:rPr>
        <w:t xml:space="preserve">В 2025 год выплата компенсации предоставлена 55 медицинским работникам, в том числе 10 врачам указанных категорий (5 врачам- педиатрам участковым, 1 врачу-неонатологу, 1 врачу-хирургу детскому, 2 врачам-акушерам-гинекологам, 1 врачу-генетику).</w:t>
      </w:r>
      <w:r>
        <w:rPr>
          <w:color w:val="000000"/>
          <w:sz w:val="28"/>
          <w:szCs w:val="28"/>
        </w:rPr>
      </w:r>
    </w:p>
    <w:p>
      <w:pPr>
        <w:pStyle w:val="1020"/>
        <w:numPr>
          <w:ilvl w:val="0"/>
          <w:numId w:val="10"/>
        </w:numPr>
        <w:pBdr/>
        <w:spacing w:after="0"/>
        <w:ind/>
        <w:rPr>
          <w:color w:val="000000"/>
          <w:sz w:val="28"/>
          <w:szCs w:val="28"/>
        </w:rPr>
      </w:pPr>
      <w:r>
        <w:rPr>
          <w:color w:val="000000"/>
          <w:sz w:val="28"/>
          <w:szCs w:val="28"/>
        </w:rPr>
        <w:t xml:space="preserve">Денежная компенсация расходов на оплату обучения студентам платного обучения.</w:t>
      </w:r>
      <w:r>
        <w:rPr>
          <w:color w:val="000000"/>
          <w:sz w:val="28"/>
          <w:szCs w:val="28"/>
        </w:rPr>
      </w:r>
    </w:p>
    <w:p>
      <w:pPr>
        <w:pStyle w:val="1020"/>
        <w:pBdr/>
        <w:spacing w:after="0"/>
        <w:ind/>
        <w:rPr>
          <w:color w:val="000000"/>
          <w:sz w:val="28"/>
          <w:szCs w:val="28"/>
        </w:rPr>
      </w:pPr>
      <w:r>
        <w:rPr>
          <w:color w:val="000000"/>
          <w:sz w:val="28"/>
          <w:szCs w:val="28"/>
        </w:rPr>
        <w:t xml:space="preserve">В Нижегородской области, начиная с 2024 года, студентам-медикам, заключившим договор об оказании платных образовательных услуг, предоставляется денежная компенсация расходов на оплату обучения в размере фактической стоимости обучения.</w:t>
      </w:r>
      <w:r>
        <w:rPr>
          <w:color w:val="000000"/>
          <w:sz w:val="28"/>
          <w:szCs w:val="28"/>
        </w:rPr>
      </w:r>
    </w:p>
    <w:p>
      <w:pPr>
        <w:pStyle w:val="1020"/>
        <w:pBdr/>
        <w:spacing w:after="0"/>
        <w:ind/>
        <w:rPr>
          <w:color w:val="000000"/>
          <w:sz w:val="28"/>
          <w:szCs w:val="28"/>
        </w:rPr>
      </w:pPr>
      <w:r>
        <w:rPr>
          <w:color w:val="000000"/>
          <w:sz w:val="28"/>
          <w:szCs w:val="28"/>
        </w:rPr>
        <w:t xml:space="preserve">За каждый оплаченный год обучения медицинский работник должен будет отработать два года в областных госучреждениях здравоохранения.</w:t>
      </w:r>
      <w:r>
        <w:rPr>
          <w:color w:val="000000"/>
          <w:sz w:val="28"/>
          <w:szCs w:val="28"/>
        </w:rPr>
      </w:r>
    </w:p>
    <w:p>
      <w:pPr>
        <w:pStyle w:val="1020"/>
        <w:pBdr/>
        <w:spacing w:after="0"/>
        <w:ind/>
        <w:rPr>
          <w:color w:val="000000"/>
          <w:sz w:val="28"/>
          <w:szCs w:val="28"/>
        </w:rPr>
      </w:pPr>
      <w:r>
        <w:rPr>
          <w:color w:val="000000"/>
          <w:sz w:val="28"/>
          <w:szCs w:val="28"/>
        </w:rPr>
        <w:t xml:space="preserve">Количество обучающихся, с которыми заключили договор о предоставлении компенсационной выплаты в 2024 году, составило 55 человек.</w:t>
      </w:r>
      <w:r>
        <w:rPr>
          <w:color w:val="000000"/>
          <w:sz w:val="28"/>
          <w:szCs w:val="28"/>
        </w:rPr>
      </w:r>
    </w:p>
    <w:p>
      <w:pPr>
        <w:pStyle w:val="1020"/>
        <w:pBdr/>
        <w:spacing w:after="0"/>
        <w:ind/>
        <w:rPr>
          <w:color w:val="000000"/>
          <w:sz w:val="28"/>
          <w:szCs w:val="28"/>
        </w:rPr>
      </w:pPr>
      <w:r>
        <w:rPr>
          <w:color w:val="000000"/>
          <w:sz w:val="28"/>
          <w:szCs w:val="28"/>
        </w:rPr>
        <w:t xml:space="preserve">В 2025 г. компенсация предоставлена 51 обучающемуся.</w:t>
      </w:r>
      <w:r>
        <w:rPr>
          <w:color w:val="000000"/>
          <w:sz w:val="28"/>
          <w:szCs w:val="28"/>
        </w:rPr>
      </w:r>
    </w:p>
    <w:p>
      <w:pPr>
        <w:pStyle w:val="1020"/>
        <w:numPr>
          <w:ilvl w:val="0"/>
          <w:numId w:val="10"/>
        </w:numPr>
        <w:pBdr/>
        <w:spacing w:after="0"/>
        <w:ind/>
        <w:rPr>
          <w:color w:val="000000"/>
          <w:sz w:val="28"/>
          <w:szCs w:val="28"/>
        </w:rPr>
      </w:pPr>
      <w:r>
        <w:rPr>
          <w:color w:val="000000"/>
          <w:sz w:val="28"/>
          <w:szCs w:val="28"/>
        </w:rPr>
        <w:t xml:space="preserve">Ежегодная денежная выплаты в размере 20 тыс. руб. обучающимся, заключившим договор о целевом обучении, по образовательным программам специалитета, начиная с 3 курса обучения, и программам ординатуры, начиная с 1 курса обучения.</w:t>
      </w:r>
      <w:r>
        <w:rPr>
          <w:color w:val="000000"/>
          <w:sz w:val="28"/>
          <w:szCs w:val="28"/>
        </w:rPr>
      </w:r>
    </w:p>
    <w:p>
      <w:pPr>
        <w:pStyle w:val="1002"/>
        <w:pBdr/>
        <w:spacing w:line="24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2024 году в программе приняли участие 758 студентов. В 2025 году – выплата предоставлена 951 студенту.</w:t>
      </w:r>
      <w:r>
        <w:rPr>
          <w:rFonts w:ascii="Times New Roman" w:hAnsi="Times New Roman" w:cs="Times New Roman"/>
          <w:color w:val="000000"/>
          <w:sz w:val="28"/>
          <w:szCs w:val="28"/>
        </w:rPr>
      </w:r>
    </w:p>
    <w:p>
      <w:pPr>
        <w:pStyle w:val="1002"/>
        <w:pBd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Style w:val="1002"/>
        <w:pBdr/>
        <w:spacing w:line="240" w:lineRule="auto"/>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4.2. Материнская и детская смертность</w:t>
      </w:r>
      <w:r>
        <w:rPr>
          <w:rFonts w:ascii="Times New Roman" w:hAnsi="Times New Roman" w:cs="Times New Roman"/>
          <w:b/>
          <w:color w:val="000000"/>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widowControl w:val="false"/>
        <w:pBdr/>
        <w:spacing/>
        <w:ind w:firstLine="720"/>
        <w:rPr>
          <w:rFonts w:ascii="Times New Roman" w:hAnsi="Times New Roman"/>
          <w:sz w:val="28"/>
          <w:szCs w:val="28"/>
        </w:rPr>
      </w:pPr>
      <w:r>
        <w:rPr>
          <w:rFonts w:ascii="Times New Roman" w:hAnsi="Times New Roman"/>
          <w:sz w:val="28"/>
          <w:szCs w:val="28"/>
          <w:lang w:eastAsia="en-US"/>
        </w:rPr>
        <w:t xml:space="preserve">По данным </w:t>
      </w:r>
      <w:r>
        <w:rPr>
          <w:rFonts w:ascii="Times New Roman" w:hAnsi="Times New Roman"/>
          <w:sz w:val="28"/>
          <w:szCs w:val="28"/>
          <w:lang w:eastAsia="en-US"/>
        </w:rPr>
        <w:t xml:space="preserve">Нижегородстата</w:t>
      </w:r>
      <w:r>
        <w:rPr>
          <w:rFonts w:ascii="Times New Roman" w:hAnsi="Times New Roman"/>
          <w:sz w:val="28"/>
          <w:szCs w:val="28"/>
          <w:lang w:eastAsia="en-US"/>
        </w:rPr>
        <w:t xml:space="preserve"> в 2025 году родилось 2168</w:t>
      </w:r>
      <w:r>
        <w:rPr>
          <w:rFonts w:ascii="Times New Roman" w:hAnsi="Times New Roman"/>
          <w:sz w:val="28"/>
          <w:szCs w:val="28"/>
          <w:lang w:eastAsia="en-US"/>
        </w:rPr>
        <w:t xml:space="preserve">8 детей (по данным ЗАГС региона зарегистрировано 21777 детей). По данным Росстата Российской Федерации в 2024 году в Нижегородской области количество родившихся детей </w:t>
      </w:r>
      <w:r>
        <w:rPr>
          <w:rFonts w:ascii="Times New Roman" w:hAnsi="Times New Roman"/>
          <w:sz w:val="28"/>
          <w:szCs w:val="28"/>
          <w:lang w:eastAsia="en-US"/>
        </w:rPr>
        <w:t xml:space="preserve">составило 21995. В 2023 году в Нижегородской области количество родившихся детей - 23056.</w:t>
      </w:r>
      <w:r>
        <w:rPr>
          <w:rFonts w:ascii="Times New Roman" w:hAnsi="Times New Roman"/>
          <w:sz w:val="28"/>
          <w:szCs w:val="28"/>
        </w:rPr>
      </w:r>
    </w:p>
    <w:p>
      <w:pPr>
        <w:widowControl w:val="false"/>
        <w:pBdr/>
        <w:spacing/>
        <w:ind w:firstLine="720"/>
        <w:rPr>
          <w:rFonts w:ascii="Times New Roman" w:hAnsi="Times New Roman"/>
          <w:sz w:val="28"/>
          <w:szCs w:val="28"/>
        </w:rPr>
      </w:pPr>
      <w:r>
        <w:rPr>
          <w:rFonts w:ascii="Times New Roman" w:hAnsi="Times New Roman"/>
          <w:sz w:val="28"/>
          <w:szCs w:val="28"/>
          <w:lang w:eastAsia="en-US"/>
        </w:rPr>
        <w:t xml:space="preserve">Продолжается стойкая тенденция снижения количества родов и новорожденных в Нижегородской области.</w:t>
      </w:r>
      <w:r>
        <w:rPr>
          <w:rFonts w:ascii="Times New Roman" w:hAnsi="Times New Roman"/>
          <w:sz w:val="28"/>
          <w:szCs w:val="28"/>
        </w:rPr>
      </w:r>
    </w:p>
    <w:p>
      <w:pPr>
        <w:widowControl w:val="false"/>
        <w:pBdr/>
        <w:spacing/>
        <w:ind w:firstLine="720"/>
        <w:rPr>
          <w:rFonts w:ascii="Times New Roman" w:hAnsi="Times New Roman"/>
          <w:sz w:val="28"/>
          <w:szCs w:val="28"/>
        </w:rPr>
      </w:pPr>
      <w:r>
        <w:rPr>
          <w:rFonts w:ascii="Times New Roman" w:hAnsi="Times New Roman"/>
          <w:sz w:val="28"/>
          <w:szCs w:val="28"/>
          <w:lang w:eastAsia="en-US"/>
        </w:rPr>
        <w:t xml:space="preserve">Отмечается уменьшение количества новорожденных в период с 2023 года до 2025 года на 1368 детей.</w:t>
      </w:r>
      <w:r>
        <w:rPr>
          <w:rFonts w:ascii="Times New Roman" w:hAnsi="Times New Roman"/>
          <w:sz w:val="28"/>
          <w:szCs w:val="28"/>
        </w:rPr>
      </w:r>
    </w:p>
    <w:p>
      <w:pPr>
        <w:widowControl w:val="false"/>
        <w:pBdr/>
        <w:spacing w:line="278" w:lineRule="auto"/>
        <w:ind w:firstLine="720"/>
        <w:rPr>
          <w:rFonts w:ascii="Times New Roman" w:hAnsi="Times New Roman"/>
          <w:sz w:val="28"/>
          <w:szCs w:val="28"/>
        </w:rPr>
      </w:pPr>
      <w:r>
        <w:rPr>
          <w:rFonts w:ascii="Times New Roman" w:hAnsi="Times New Roman"/>
          <w:sz w:val="28"/>
          <w:szCs w:val="28"/>
          <w:lang w:eastAsia="en-US"/>
        </w:rPr>
        <w:t xml:space="preserve">Отмечается стойкая тенденция и к снижению показателя</w:t>
      </w:r>
      <w:r>
        <w:rPr>
          <w:rFonts w:ascii="Times New Roman" w:hAnsi="Times New Roman"/>
          <w:spacing w:val="80"/>
          <w:sz w:val="28"/>
          <w:szCs w:val="28"/>
          <w:lang w:eastAsia="en-US"/>
        </w:rPr>
        <w:t xml:space="preserve"> </w:t>
      </w:r>
      <w:r>
        <w:rPr>
          <w:rFonts w:ascii="Times New Roman" w:hAnsi="Times New Roman"/>
          <w:spacing w:val="-2"/>
          <w:sz w:val="28"/>
          <w:szCs w:val="28"/>
          <w:lang w:eastAsia="en-US"/>
        </w:rPr>
        <w:t xml:space="preserve">рождаемости.</w:t>
      </w:r>
      <w:r>
        <w:rPr>
          <w:rFonts w:ascii="Times New Roman" w:hAnsi="Times New Roman"/>
          <w:sz w:val="28"/>
          <w:szCs w:val="28"/>
        </w:rPr>
      </w:r>
    </w:p>
    <w:p>
      <w:pPr>
        <w:widowControl w:val="false"/>
        <w:pBdr/>
        <w:spacing/>
        <w:ind w:firstLine="720"/>
        <w:rPr>
          <w:rFonts w:ascii="Times New Roman" w:hAnsi="Times New Roman"/>
          <w:sz w:val="28"/>
          <w:szCs w:val="28"/>
        </w:rPr>
      </w:pPr>
      <w:r>
        <w:rPr>
          <w:rFonts w:ascii="Times New Roman" w:hAnsi="Times New Roman"/>
          <w:sz w:val="28"/>
          <w:szCs w:val="28"/>
          <w:lang w:eastAsia="en-US"/>
        </w:rPr>
        <w:t xml:space="preserve">В 2025 году показатель рождаемости составлял 7,2 на 1000 человек, в 2024 - 7,2 на 1000 человек</w:t>
      </w:r>
      <w:r>
        <w:rPr>
          <w:rFonts w:ascii="Times New Roman" w:hAnsi="Times New Roman"/>
          <w:b/>
          <w:sz w:val="28"/>
          <w:szCs w:val="28"/>
          <w:lang w:eastAsia="en-US"/>
        </w:rPr>
        <w:t xml:space="preserve">, </w:t>
      </w:r>
      <w:r>
        <w:rPr>
          <w:rFonts w:ascii="Times New Roman" w:hAnsi="Times New Roman"/>
          <w:sz w:val="28"/>
          <w:szCs w:val="28"/>
          <w:lang w:eastAsia="en-US"/>
        </w:rPr>
        <w:t xml:space="preserve">в 2023 году - 7,5 на 1000 человек, 2021 году показатель рождаемости составлял - 8,3.</w:t>
      </w:r>
      <w:r>
        <w:rPr>
          <w:rFonts w:ascii="Times New Roman" w:hAnsi="Times New Roman"/>
          <w:sz w:val="28"/>
          <w:szCs w:val="28"/>
        </w:rPr>
      </w:r>
    </w:p>
    <w:p>
      <w:pPr>
        <w:widowControl w:val="false"/>
        <w:pBdr/>
        <w:spacing/>
        <w:ind w:firstLine="720"/>
        <w:rPr>
          <w:rFonts w:ascii="Times New Roman" w:hAnsi="Times New Roman"/>
          <w:sz w:val="28"/>
          <w:szCs w:val="28"/>
        </w:rPr>
      </w:pPr>
      <w:r>
        <w:rPr>
          <w:rFonts w:ascii="Times New Roman" w:hAnsi="Times New Roman"/>
          <w:sz w:val="28"/>
          <w:szCs w:val="28"/>
          <w:lang w:eastAsia="en-US"/>
        </w:rPr>
        <w:t xml:space="preserve">Отмечается снижение показателя рождаемости на 13,3% к уровню 2021 года.</w:t>
      </w:r>
      <w:r>
        <w:rPr>
          <w:rFonts w:ascii="Times New Roman" w:hAnsi="Times New Roman"/>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jc w:val="center"/>
        <w:rPr>
          <w:rFonts w:ascii="Times New Roman" w:hAnsi="Times New Roman"/>
          <w:b/>
          <w:bCs/>
          <w:sz w:val="28"/>
          <w:szCs w:val="28"/>
        </w:rPr>
      </w:pPr>
      <w:r>
        <w:rPr>
          <w:rFonts w:ascii="Times New Roman" w:hAnsi="Times New Roman"/>
          <w:b/>
          <w:sz w:val="28"/>
          <w:szCs w:val="28"/>
        </w:rPr>
        <w:t xml:space="preserve">Показатели </w:t>
      </w:r>
      <w:r>
        <w:rPr>
          <w:rFonts w:ascii="Times New Roman" w:hAnsi="Times New Roman"/>
          <w:b/>
          <w:bCs/>
          <w:sz w:val="28"/>
          <w:szCs w:val="28"/>
        </w:rPr>
        <w:t xml:space="preserve">рождаемости, материнской, младенческой и детской смертности по Нижегородской области по итогам 2023-2025 гг.</w:t>
      </w:r>
      <w:r>
        <w:rPr>
          <w:rFonts w:ascii="Times New Roman" w:hAnsi="Times New Roman"/>
          <w:b/>
          <w:bCs/>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tbl>
      <w:tblPr>
        <w:tblInd w:w="145"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5"/>
        <w:gridCol w:w="1841"/>
        <w:gridCol w:w="991"/>
        <w:gridCol w:w="991"/>
        <w:gridCol w:w="993"/>
        <w:gridCol w:w="991"/>
        <w:gridCol w:w="990"/>
        <w:gridCol w:w="992"/>
      </w:tblGrid>
      <w:tr>
        <w:trPr>
          <w:trHeight w:val="1106"/>
        </w:trPr>
        <w:tc>
          <w:tcPr>
            <w:tcBorders/>
            <w:tcW w:w="1985" w:type="dxa"/>
            <w:vAlign w:val="center"/>
            <w:textDirection w:val="lrTb"/>
            <w:noWrap w:val="false"/>
          </w:tcPr>
          <w:p>
            <w:pPr>
              <w:widowControl w:val="false"/>
              <w:pBdr/>
              <w:spacing/>
              <w:ind w:right="80" w:firstLine="0" w:left="90"/>
              <w:jc w:val="center"/>
              <w:rPr>
                <w:rFonts w:ascii="Times New Roman" w:hAnsi="Times New Roman"/>
                <w:b/>
                <w:bCs/>
              </w:rPr>
            </w:pPr>
            <w:r>
              <w:rPr>
                <w:rFonts w:ascii="Times New Roman" w:hAnsi="Times New Roman"/>
                <w:b/>
                <w:bCs/>
                <w:spacing w:val="-2"/>
                <w:lang w:val="en-US" w:eastAsia="en-US"/>
              </w:rPr>
              <w:t xml:space="preserve">Наименование</w:t>
            </w:r>
            <w:r>
              <w:rPr>
                <w:rFonts w:ascii="Times New Roman" w:hAnsi="Times New Roman"/>
                <w:b/>
                <w:bCs/>
                <w:spacing w:val="-2"/>
                <w:lang w:val="en-US" w:eastAsia="en-US"/>
              </w:rPr>
              <w:t xml:space="preserve"> </w:t>
            </w:r>
            <w:r>
              <w:rPr>
                <w:rFonts w:ascii="Times New Roman" w:hAnsi="Times New Roman"/>
                <w:b/>
                <w:bCs/>
                <w:spacing w:val="-2"/>
                <w:lang w:val="en-US" w:eastAsia="en-US"/>
              </w:rPr>
              <w:t xml:space="preserve">индикатора</w:t>
            </w:r>
            <w:r>
              <w:rPr>
                <w:rFonts w:ascii="Times New Roman" w:hAnsi="Times New Roman"/>
                <w:b/>
                <w:bCs/>
              </w:rPr>
            </w:r>
          </w:p>
          <w:p>
            <w:pPr>
              <w:widowControl w:val="false"/>
              <w:pBdr/>
              <w:spacing w:line="270" w:lineRule="atLeast"/>
              <w:ind w:right="79" w:firstLine="0"/>
              <w:jc w:val="center"/>
              <w:rPr>
                <w:rFonts w:ascii="Times New Roman" w:hAnsi="Times New Roman"/>
                <w:b/>
                <w:bCs/>
              </w:rPr>
            </w:pPr>
            <w:r>
              <w:rPr>
                <w:rFonts w:ascii="Times New Roman" w:hAnsi="Times New Roman"/>
                <w:b/>
                <w:bCs/>
                <w:spacing w:val="-2"/>
                <w:lang w:val="en-US" w:eastAsia="en-US"/>
              </w:rPr>
              <w:t xml:space="preserve">«</w:t>
            </w:r>
            <w:r>
              <w:rPr>
                <w:rFonts w:ascii="Times New Roman" w:hAnsi="Times New Roman"/>
                <w:b/>
                <w:bCs/>
                <w:spacing w:val="-2"/>
                <w:lang w:val="en-US" w:eastAsia="en-US"/>
              </w:rPr>
              <w:t xml:space="preserve">дорожной</w:t>
            </w:r>
            <w:r>
              <w:rPr>
                <w:rFonts w:ascii="Times New Roman" w:hAnsi="Times New Roman"/>
                <w:b/>
                <w:bCs/>
                <w:spacing w:val="-2"/>
                <w:lang w:val="en-US" w:eastAsia="en-US"/>
              </w:rPr>
              <w:t xml:space="preserve"> </w:t>
            </w:r>
            <w:r>
              <w:rPr>
                <w:rFonts w:ascii="Times New Roman" w:hAnsi="Times New Roman"/>
                <w:b/>
                <w:bCs/>
                <w:spacing w:val="-2"/>
                <w:lang w:val="en-US" w:eastAsia="en-US"/>
              </w:rPr>
              <w:t xml:space="preserve">карты</w:t>
            </w:r>
            <w:r>
              <w:rPr>
                <w:rFonts w:ascii="Times New Roman" w:hAnsi="Times New Roman"/>
                <w:b/>
                <w:bCs/>
                <w:spacing w:val="-2"/>
                <w:lang w:val="en-US" w:eastAsia="en-US"/>
              </w:rPr>
              <w:t xml:space="preserve">»</w:t>
            </w:r>
            <w:r>
              <w:rPr>
                <w:rFonts w:ascii="Times New Roman" w:hAnsi="Times New Roman"/>
                <w:b/>
                <w:bCs/>
              </w:rPr>
            </w:r>
          </w:p>
        </w:tc>
        <w:tc>
          <w:tcPr>
            <w:tcBorders/>
            <w:tcW w:w="1841" w:type="dxa"/>
            <w:vAlign w:val="center"/>
            <w:textDirection w:val="lrTb"/>
            <w:noWrap w:val="false"/>
          </w:tcPr>
          <w:p>
            <w:pPr>
              <w:widowControl w:val="false"/>
              <w:pBdr/>
              <w:spacing/>
              <w:ind w:firstLine="0"/>
              <w:jc w:val="center"/>
              <w:rPr>
                <w:rFonts w:ascii="Times New Roman" w:hAnsi="Times New Roman"/>
                <w:b/>
                <w:bCs/>
              </w:rPr>
            </w:pPr>
            <w:r>
              <w:rPr>
                <w:rFonts w:ascii="Times New Roman" w:hAnsi="Times New Roman"/>
                <w:b/>
                <w:bCs/>
                <w:spacing w:val="-2"/>
                <w:lang w:val="en-US" w:eastAsia="en-US"/>
              </w:rPr>
              <w:t xml:space="preserve">Единицы</w:t>
            </w:r>
            <w:r>
              <w:rPr>
                <w:rFonts w:ascii="Times New Roman" w:hAnsi="Times New Roman"/>
                <w:b/>
                <w:bCs/>
                <w:spacing w:val="-2"/>
                <w:lang w:val="en-US" w:eastAsia="en-US"/>
              </w:rPr>
              <w:t xml:space="preserve"> </w:t>
            </w:r>
            <w:r>
              <w:rPr>
                <w:rFonts w:ascii="Times New Roman" w:hAnsi="Times New Roman"/>
                <w:b/>
                <w:bCs/>
                <w:spacing w:val="-2"/>
                <w:lang w:val="en-US" w:eastAsia="en-US"/>
              </w:rPr>
              <w:t xml:space="preserve">измерения</w:t>
            </w:r>
            <w:r>
              <w:rPr>
                <w:rFonts w:ascii="Times New Roman" w:hAnsi="Times New Roman"/>
                <w:b/>
                <w:bCs/>
              </w:rPr>
            </w:r>
          </w:p>
        </w:tc>
        <w:tc>
          <w:tcPr>
            <w:tcBorders/>
            <w:tcW w:w="991" w:type="dxa"/>
            <w:vAlign w:val="center"/>
            <w:textDirection w:val="lrTb"/>
            <w:noWrap w:val="false"/>
          </w:tcPr>
          <w:p>
            <w:pPr>
              <w:widowControl w:val="false"/>
              <w:pBdr/>
              <w:spacing/>
              <w:ind w:right="169" w:firstLine="0"/>
              <w:jc w:val="center"/>
              <w:rPr>
                <w:rFonts w:ascii="Times New Roman" w:hAnsi="Times New Roman"/>
                <w:b/>
                <w:bCs/>
              </w:rPr>
            </w:pPr>
            <w:r>
              <w:rPr>
                <w:rFonts w:ascii="Times New Roman" w:hAnsi="Times New Roman"/>
                <w:b/>
                <w:bCs/>
                <w:lang w:val="en-US" w:eastAsia="en-US"/>
              </w:rPr>
              <w:t xml:space="preserve">УИ – 2023</w:t>
            </w:r>
            <w:r>
              <w:rPr>
                <w:rFonts w:ascii="Times New Roman" w:hAnsi="Times New Roman"/>
                <w:b/>
                <w:bCs/>
                <w:spacing w:val="-15"/>
                <w:lang w:val="en-US" w:eastAsia="en-US"/>
              </w:rPr>
              <w:t xml:space="preserve"> </w:t>
            </w:r>
            <w:r>
              <w:rPr>
                <w:rFonts w:ascii="Times New Roman" w:hAnsi="Times New Roman"/>
                <w:b/>
                <w:bCs/>
                <w:lang w:val="en-US" w:eastAsia="en-US"/>
              </w:rPr>
              <w:t xml:space="preserve">г.</w:t>
            </w:r>
            <w:r>
              <w:rPr>
                <w:rFonts w:ascii="Times New Roman" w:hAnsi="Times New Roman"/>
                <w:b/>
                <w:bCs/>
              </w:rPr>
            </w:r>
          </w:p>
        </w:tc>
        <w:tc>
          <w:tcPr>
            <w:tcBorders/>
            <w:tcW w:w="991" w:type="dxa"/>
            <w:vAlign w:val="center"/>
            <w:textDirection w:val="lrTb"/>
            <w:noWrap w:val="false"/>
          </w:tcPr>
          <w:p>
            <w:pPr>
              <w:widowControl w:val="false"/>
              <w:pBdr/>
              <w:spacing/>
              <w:ind w:right="123" w:firstLine="0"/>
              <w:jc w:val="center"/>
              <w:rPr>
                <w:rFonts w:ascii="Times New Roman" w:hAnsi="Times New Roman"/>
                <w:b/>
                <w:bCs/>
              </w:rPr>
            </w:pPr>
            <w:r>
              <w:rPr>
                <w:rFonts w:ascii="Times New Roman" w:hAnsi="Times New Roman"/>
                <w:b/>
                <w:bCs/>
                <w:spacing w:val="-4"/>
                <w:lang w:val="en-US" w:eastAsia="en-US"/>
              </w:rPr>
              <w:t xml:space="preserve">Факт</w:t>
            </w:r>
            <w:r>
              <w:rPr>
                <w:rFonts w:ascii="Times New Roman" w:hAnsi="Times New Roman"/>
                <w:b/>
                <w:bCs/>
                <w:spacing w:val="-4"/>
                <w:lang w:val="en-US" w:eastAsia="en-US"/>
              </w:rPr>
              <w:t xml:space="preserve"> </w:t>
            </w:r>
            <w:r>
              <w:rPr>
                <w:rFonts w:ascii="Times New Roman" w:hAnsi="Times New Roman"/>
                <w:b/>
                <w:bCs/>
                <w:lang w:val="en-US" w:eastAsia="en-US"/>
              </w:rPr>
              <w:t xml:space="preserve">2023 </w:t>
            </w:r>
            <w:r>
              <w:rPr>
                <w:rFonts w:ascii="Times New Roman" w:hAnsi="Times New Roman"/>
                <w:b/>
                <w:bCs/>
                <w:spacing w:val="-5"/>
                <w:lang w:val="en-US" w:eastAsia="en-US"/>
              </w:rPr>
              <w:t xml:space="preserve">г.</w:t>
            </w:r>
            <w:r>
              <w:rPr>
                <w:rFonts w:ascii="Times New Roman" w:hAnsi="Times New Roman"/>
                <w:b/>
                <w:bCs/>
              </w:rPr>
            </w:r>
          </w:p>
        </w:tc>
        <w:tc>
          <w:tcPr>
            <w:tcBorders/>
            <w:tcW w:w="993" w:type="dxa"/>
            <w:vAlign w:val="center"/>
            <w:textDirection w:val="lrTb"/>
            <w:noWrap w:val="false"/>
          </w:tcPr>
          <w:p>
            <w:pPr>
              <w:widowControl w:val="false"/>
              <w:pBdr/>
              <w:spacing/>
              <w:ind w:right="155" w:firstLine="0"/>
              <w:jc w:val="center"/>
              <w:rPr>
                <w:rFonts w:ascii="Times New Roman" w:hAnsi="Times New Roman"/>
                <w:b/>
                <w:bCs/>
              </w:rPr>
            </w:pPr>
            <w:r>
              <w:rPr>
                <w:rFonts w:ascii="Times New Roman" w:hAnsi="Times New Roman"/>
                <w:b/>
                <w:bCs/>
                <w:lang w:val="en-US" w:eastAsia="en-US"/>
              </w:rPr>
              <w:t xml:space="preserve">УИ – </w:t>
            </w:r>
            <w:r>
              <w:rPr>
                <w:rFonts w:ascii="Times New Roman" w:hAnsi="Times New Roman"/>
                <w:b/>
                <w:bCs/>
                <w:spacing w:val="-4"/>
                <w:lang w:val="en-US" w:eastAsia="en-US"/>
              </w:rPr>
              <w:t xml:space="preserve">2024</w:t>
            </w:r>
            <w:r>
              <w:rPr>
                <w:rFonts w:ascii="Times New Roman" w:hAnsi="Times New Roman"/>
                <w:b/>
                <w:bCs/>
                <w:spacing w:val="-5"/>
                <w:lang w:val="en-US" w:eastAsia="en-US"/>
              </w:rPr>
              <w:t xml:space="preserve">.</w:t>
            </w:r>
            <w:r>
              <w:rPr>
                <w:rFonts w:ascii="Times New Roman" w:hAnsi="Times New Roman"/>
                <w:b/>
                <w:bCs/>
              </w:rPr>
            </w:r>
          </w:p>
        </w:tc>
        <w:tc>
          <w:tcPr>
            <w:tcBorders/>
            <w:tcW w:w="991" w:type="dxa"/>
            <w:vAlign w:val="center"/>
            <w:textDirection w:val="lrTb"/>
            <w:noWrap w:val="false"/>
          </w:tcPr>
          <w:p>
            <w:pPr>
              <w:widowControl w:val="false"/>
              <w:pBdr/>
              <w:spacing/>
              <w:ind w:right="124" w:firstLine="0"/>
              <w:jc w:val="center"/>
              <w:rPr>
                <w:rFonts w:ascii="Times New Roman" w:hAnsi="Times New Roman"/>
                <w:b/>
                <w:bCs/>
              </w:rPr>
            </w:pPr>
            <w:r>
              <w:rPr>
                <w:rFonts w:ascii="Times New Roman" w:hAnsi="Times New Roman"/>
                <w:b/>
                <w:bCs/>
                <w:spacing w:val="-4"/>
                <w:lang w:val="en-US" w:eastAsia="en-US"/>
              </w:rPr>
              <w:t xml:space="preserve">Факт</w:t>
            </w:r>
            <w:r>
              <w:rPr>
                <w:rFonts w:ascii="Times New Roman" w:hAnsi="Times New Roman"/>
                <w:b/>
                <w:bCs/>
                <w:spacing w:val="-4"/>
                <w:lang w:val="en-US" w:eastAsia="en-US"/>
              </w:rPr>
              <w:t xml:space="preserve"> </w:t>
            </w:r>
            <w:r>
              <w:rPr>
                <w:rFonts w:ascii="Times New Roman" w:hAnsi="Times New Roman"/>
                <w:b/>
                <w:bCs/>
                <w:lang w:val="en-US" w:eastAsia="en-US"/>
              </w:rPr>
              <w:t xml:space="preserve">2024 </w:t>
            </w:r>
            <w:r>
              <w:rPr>
                <w:rFonts w:ascii="Times New Roman" w:hAnsi="Times New Roman"/>
                <w:b/>
                <w:bCs/>
                <w:spacing w:val="-5"/>
                <w:lang w:val="en-US" w:eastAsia="en-US"/>
              </w:rPr>
              <w:t xml:space="preserve">г.</w:t>
            </w:r>
            <w:r>
              <w:rPr>
                <w:rFonts w:ascii="Times New Roman" w:hAnsi="Times New Roman"/>
                <w:b/>
                <w:bCs/>
              </w:rPr>
            </w:r>
          </w:p>
        </w:tc>
        <w:tc>
          <w:tcPr>
            <w:tcBorders/>
            <w:tcW w:w="990" w:type="dxa"/>
            <w:vAlign w:val="center"/>
            <w:textDirection w:val="lrTb"/>
            <w:noWrap w:val="false"/>
          </w:tcPr>
          <w:p>
            <w:pPr>
              <w:widowControl w:val="false"/>
              <w:pBdr/>
              <w:spacing/>
              <w:ind w:right="151" w:firstLine="0"/>
              <w:jc w:val="center"/>
              <w:rPr>
                <w:rFonts w:ascii="Times New Roman" w:hAnsi="Times New Roman"/>
                <w:b/>
                <w:bCs/>
              </w:rPr>
            </w:pPr>
            <w:r>
              <w:rPr>
                <w:rFonts w:ascii="Times New Roman" w:hAnsi="Times New Roman"/>
                <w:b/>
                <w:bCs/>
                <w:lang w:val="en-US" w:eastAsia="en-US"/>
              </w:rPr>
              <w:t xml:space="preserve">УИ – </w:t>
            </w:r>
            <w:r>
              <w:rPr>
                <w:rFonts w:ascii="Times New Roman" w:hAnsi="Times New Roman"/>
                <w:b/>
                <w:bCs/>
                <w:spacing w:val="-4"/>
                <w:lang w:val="en-US" w:eastAsia="en-US"/>
              </w:rPr>
              <w:t xml:space="preserve">202</w:t>
            </w:r>
            <w:r>
              <w:rPr>
                <w:rFonts w:ascii="Times New Roman" w:hAnsi="Times New Roman"/>
                <w:b/>
                <w:bCs/>
                <w:spacing w:val="-5"/>
                <w:lang w:val="en-US" w:eastAsia="en-US"/>
              </w:rPr>
              <w:t xml:space="preserve">.</w:t>
            </w:r>
            <w:r>
              <w:rPr>
                <w:rFonts w:ascii="Times New Roman" w:hAnsi="Times New Roman"/>
                <w:b/>
                <w:bCs/>
              </w:rPr>
            </w:r>
          </w:p>
        </w:tc>
        <w:tc>
          <w:tcPr>
            <w:tcBorders/>
            <w:tcW w:w="992" w:type="dxa"/>
            <w:vAlign w:val="center"/>
            <w:textDirection w:val="lrTb"/>
            <w:noWrap w:val="false"/>
          </w:tcPr>
          <w:p>
            <w:pPr>
              <w:widowControl w:val="false"/>
              <w:pBdr/>
              <w:spacing/>
              <w:ind w:right="121" w:firstLine="0"/>
              <w:jc w:val="center"/>
              <w:rPr>
                <w:rFonts w:ascii="Times New Roman" w:hAnsi="Times New Roman"/>
                <w:b/>
                <w:bCs/>
              </w:rPr>
            </w:pPr>
            <w:r>
              <w:rPr>
                <w:rFonts w:ascii="Times New Roman" w:hAnsi="Times New Roman"/>
                <w:b/>
                <w:bCs/>
                <w:spacing w:val="-4"/>
                <w:lang w:val="en-US" w:eastAsia="en-US"/>
              </w:rPr>
              <w:t xml:space="preserve">Факт</w:t>
            </w:r>
            <w:r>
              <w:rPr>
                <w:rFonts w:ascii="Times New Roman" w:hAnsi="Times New Roman"/>
                <w:b/>
                <w:bCs/>
                <w:spacing w:val="-4"/>
                <w:lang w:val="en-US" w:eastAsia="en-US"/>
              </w:rPr>
              <w:t xml:space="preserve"> </w:t>
            </w:r>
            <w:r>
              <w:rPr>
                <w:rFonts w:ascii="Times New Roman" w:hAnsi="Times New Roman"/>
                <w:b/>
                <w:bCs/>
                <w:lang w:val="en-US" w:eastAsia="en-US"/>
              </w:rPr>
              <w:t xml:space="preserve">2025 </w:t>
            </w:r>
            <w:r>
              <w:rPr>
                <w:rFonts w:ascii="Times New Roman" w:hAnsi="Times New Roman"/>
                <w:b/>
                <w:bCs/>
                <w:spacing w:val="-5"/>
                <w:lang w:val="en-US" w:eastAsia="en-US"/>
              </w:rPr>
              <w:t xml:space="preserve">г.</w:t>
            </w:r>
            <w:r>
              <w:rPr>
                <w:rFonts w:ascii="Times New Roman" w:hAnsi="Times New Roman"/>
                <w:b/>
                <w:bCs/>
              </w:rPr>
            </w:r>
          </w:p>
        </w:tc>
      </w:tr>
      <w:tr>
        <w:trPr>
          <w:trHeight w:val="758"/>
        </w:trPr>
        <w:tc>
          <w:tcPr>
            <w:tcBorders/>
            <w:tcW w:w="1985" w:type="dxa"/>
            <w:textDirection w:val="lrTb"/>
            <w:noWrap w:val="false"/>
          </w:tcPr>
          <w:p>
            <w:pPr>
              <w:widowControl w:val="false"/>
              <w:pBdr/>
              <w:spacing/>
              <w:ind w:right="82" w:firstLine="0"/>
              <w:jc w:val="left"/>
              <w:rPr>
                <w:rFonts w:ascii="Times New Roman" w:hAnsi="Times New Roman"/>
              </w:rPr>
            </w:pPr>
            <w:r>
              <w:rPr>
                <w:rFonts w:ascii="Times New Roman" w:hAnsi="Times New Roman"/>
                <w:spacing w:val="-2"/>
                <w:lang w:val="en-US" w:eastAsia="en-US"/>
              </w:rPr>
              <w:t xml:space="preserve">Рождаемость</w:t>
            </w:r>
            <w:r>
              <w:rPr>
                <w:rFonts w:ascii="Times New Roman" w:hAnsi="Times New Roman"/>
              </w:rPr>
            </w:r>
          </w:p>
        </w:tc>
        <w:tc>
          <w:tcPr>
            <w:tcBorders/>
            <w:tcW w:w="1841" w:type="dxa"/>
            <w:textDirection w:val="lrTb"/>
            <w:noWrap w:val="false"/>
          </w:tcPr>
          <w:p>
            <w:pPr>
              <w:widowControl w:val="false"/>
              <w:pBdr/>
              <w:spacing w:line="246" w:lineRule="exact"/>
              <w:ind w:right="4" w:firstLine="0" w:left="19"/>
              <w:jc w:val="center"/>
              <w:rPr>
                <w:rFonts w:ascii="Times New Roman" w:hAnsi="Times New Roman"/>
              </w:rPr>
            </w:pPr>
            <w:r>
              <w:rPr>
                <w:rFonts w:ascii="Times New Roman" w:hAnsi="Times New Roman"/>
                <w:spacing w:val="-2"/>
                <w:lang w:eastAsia="en-US"/>
              </w:rPr>
              <w:t xml:space="preserve">Случаев </w:t>
            </w:r>
            <w:r>
              <w:rPr>
                <w:rFonts w:ascii="Times New Roman" w:hAnsi="Times New Roman"/>
                <w:lang w:eastAsia="en-US"/>
              </w:rPr>
              <w:t xml:space="preserve">рождений</w:t>
            </w:r>
            <w:r>
              <w:rPr>
                <w:rFonts w:ascii="Times New Roman" w:hAnsi="Times New Roman"/>
                <w:spacing w:val="-14"/>
                <w:lang w:eastAsia="en-US"/>
              </w:rPr>
              <w:t xml:space="preserve"> </w:t>
            </w:r>
            <w:r>
              <w:rPr>
                <w:rFonts w:ascii="Times New Roman" w:hAnsi="Times New Roman"/>
                <w:lang w:eastAsia="en-US"/>
              </w:rPr>
              <w:t xml:space="preserve">на</w:t>
            </w:r>
            <w:r>
              <w:rPr>
                <w:rFonts w:ascii="Times New Roman" w:hAnsi="Times New Roman"/>
                <w:spacing w:val="-14"/>
                <w:lang w:eastAsia="en-US"/>
              </w:rPr>
              <w:t xml:space="preserve"> </w:t>
            </w:r>
            <w:r>
              <w:rPr>
                <w:rFonts w:ascii="Times New Roman" w:hAnsi="Times New Roman"/>
                <w:lang w:eastAsia="en-US"/>
              </w:rPr>
              <w:t xml:space="preserve">10 тыс. населения</w:t>
            </w:r>
            <w:r>
              <w:rPr>
                <w:rFonts w:ascii="Times New Roman" w:hAnsi="Times New Roman"/>
              </w:rPr>
            </w:r>
          </w:p>
        </w:tc>
        <w:tc>
          <w:tcPr>
            <w:tcBorders/>
            <w:tcW w:w="991"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c>
          <w:tcPr>
            <w:tcBorders/>
            <w:tcW w:w="991" w:type="dxa"/>
            <w:vAlign w:val="center"/>
            <w:textDirection w:val="lrTb"/>
            <w:noWrap w:val="false"/>
          </w:tcPr>
          <w:p>
            <w:pPr>
              <w:widowControl w:val="false"/>
              <w:pBdr/>
              <w:spacing/>
              <w:ind w:firstLine="0" w:left="16"/>
              <w:jc w:val="center"/>
              <w:rPr>
                <w:rFonts w:ascii="Times New Roman" w:hAnsi="Times New Roman"/>
              </w:rPr>
            </w:pPr>
            <w:r>
              <w:rPr>
                <w:rFonts w:ascii="Times New Roman" w:hAnsi="Times New Roman"/>
                <w:spacing w:val="-4"/>
                <w:lang w:val="en-US" w:eastAsia="en-US"/>
              </w:rPr>
              <w:t xml:space="preserve">75,0</w:t>
            </w:r>
            <w:r>
              <w:rPr>
                <w:rFonts w:ascii="Times New Roman" w:hAnsi="Times New Roman"/>
              </w:rPr>
            </w:r>
          </w:p>
        </w:tc>
        <w:tc>
          <w:tcPr>
            <w:tcBorders/>
            <w:tcW w:w="993"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c>
          <w:tcPr>
            <w:tcBorders/>
            <w:tcW w:w="991" w:type="dxa"/>
            <w:vAlign w:val="center"/>
            <w:textDirection w:val="lrTb"/>
            <w:noWrap w:val="false"/>
          </w:tcPr>
          <w:p>
            <w:pPr>
              <w:widowControl w:val="false"/>
              <w:pBdr/>
              <w:spacing/>
              <w:ind w:right="3" w:firstLine="0" w:left="16"/>
              <w:jc w:val="center"/>
              <w:rPr>
                <w:rFonts w:ascii="Times New Roman" w:hAnsi="Times New Roman"/>
              </w:rPr>
            </w:pPr>
            <w:r>
              <w:rPr>
                <w:rFonts w:ascii="Times New Roman" w:hAnsi="Times New Roman"/>
                <w:spacing w:val="-4"/>
                <w:lang w:val="en-US" w:eastAsia="en-US"/>
              </w:rPr>
              <w:t xml:space="preserve">72,0</w:t>
            </w:r>
            <w:r>
              <w:rPr>
                <w:rFonts w:ascii="Times New Roman" w:hAnsi="Times New Roman"/>
              </w:rPr>
            </w:r>
          </w:p>
        </w:tc>
        <w:tc>
          <w:tcPr>
            <w:tcBorders/>
            <w:tcW w:w="990"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c>
          <w:tcPr>
            <w:tcBorders/>
            <w:tcW w:w="992" w:type="dxa"/>
            <w:vAlign w:val="center"/>
            <w:textDirection w:val="lrTb"/>
            <w:noWrap w:val="false"/>
          </w:tcPr>
          <w:p>
            <w:pPr>
              <w:widowControl w:val="false"/>
              <w:pBdr/>
              <w:spacing/>
              <w:ind w:firstLine="0" w:left="21"/>
              <w:jc w:val="center"/>
              <w:rPr>
                <w:rFonts w:ascii="Times New Roman" w:hAnsi="Times New Roman"/>
              </w:rPr>
            </w:pPr>
            <w:r>
              <w:rPr>
                <w:rFonts w:ascii="Times New Roman" w:hAnsi="Times New Roman"/>
                <w:spacing w:val="-4"/>
                <w:lang w:val="en-US" w:eastAsia="en-US"/>
              </w:rPr>
              <w:t xml:space="preserve">72,0</w:t>
            </w:r>
            <w:r>
              <w:rPr>
                <w:rFonts w:ascii="Times New Roman" w:hAnsi="Times New Roman"/>
              </w:rPr>
            </w:r>
          </w:p>
        </w:tc>
      </w:tr>
      <w:tr>
        <w:trPr>
          <w:trHeight w:val="760"/>
        </w:trPr>
        <w:tc>
          <w:tcPr>
            <w:tcBorders/>
            <w:tcW w:w="1985" w:type="dxa"/>
            <w:textDirection w:val="lrTb"/>
            <w:noWrap w:val="false"/>
          </w:tcPr>
          <w:p>
            <w:pPr>
              <w:widowControl w:val="false"/>
              <w:pBdr/>
              <w:spacing/>
              <w:ind w:firstLine="0"/>
              <w:jc w:val="left"/>
              <w:rPr>
                <w:rFonts w:ascii="Times New Roman" w:hAnsi="Times New Roman"/>
              </w:rPr>
            </w:pPr>
            <w:r>
              <w:rPr>
                <w:rFonts w:ascii="Times New Roman" w:hAnsi="Times New Roman"/>
                <w:spacing w:val="-2"/>
                <w:lang w:val="en-US" w:eastAsia="en-US"/>
              </w:rPr>
              <w:t xml:space="preserve">Материнская</w:t>
            </w:r>
            <w:r>
              <w:rPr>
                <w:rFonts w:ascii="Times New Roman" w:hAnsi="Times New Roman"/>
                <w:spacing w:val="-2"/>
                <w:lang w:val="en-US" w:eastAsia="en-US"/>
              </w:rPr>
              <w:t xml:space="preserve"> </w:t>
            </w:r>
            <w:r>
              <w:rPr>
                <w:rFonts w:ascii="Times New Roman" w:hAnsi="Times New Roman"/>
                <w:spacing w:val="-2"/>
                <w:lang w:val="en-US" w:eastAsia="en-US"/>
              </w:rPr>
              <w:t xml:space="preserve">смертность</w:t>
            </w:r>
            <w:r>
              <w:rPr>
                <w:rFonts w:ascii="Times New Roman" w:hAnsi="Times New Roman"/>
              </w:rPr>
            </w:r>
          </w:p>
        </w:tc>
        <w:tc>
          <w:tcPr>
            <w:tcBorders/>
            <w:tcW w:w="1841" w:type="dxa"/>
            <w:textDirection w:val="lrTb"/>
            <w:noWrap w:val="false"/>
          </w:tcPr>
          <w:p>
            <w:pPr>
              <w:widowControl w:val="false"/>
              <w:pBdr/>
              <w:spacing w:line="247" w:lineRule="exact"/>
              <w:ind w:firstLine="0"/>
              <w:jc w:val="center"/>
              <w:rPr>
                <w:rFonts w:ascii="Times New Roman" w:hAnsi="Times New Roman"/>
              </w:rPr>
            </w:pPr>
            <w:r>
              <w:rPr>
                <w:rFonts w:ascii="Times New Roman" w:hAnsi="Times New Roman"/>
                <w:lang w:eastAsia="en-US"/>
              </w:rPr>
              <w:t xml:space="preserve">Случаев</w:t>
            </w:r>
            <w:r>
              <w:rPr>
                <w:rFonts w:ascii="Times New Roman" w:hAnsi="Times New Roman"/>
                <w:spacing w:val="-4"/>
                <w:lang w:eastAsia="en-US"/>
              </w:rPr>
              <w:t xml:space="preserve"> </w:t>
            </w:r>
            <w:r>
              <w:rPr>
                <w:rFonts w:ascii="Times New Roman" w:hAnsi="Times New Roman"/>
                <w:lang w:eastAsia="en-US"/>
              </w:rPr>
              <w:t xml:space="preserve">на</w:t>
            </w:r>
            <w:r>
              <w:rPr>
                <w:rFonts w:ascii="Times New Roman" w:hAnsi="Times New Roman"/>
                <w:spacing w:val="-2"/>
                <w:lang w:eastAsia="en-US"/>
              </w:rPr>
              <w:t xml:space="preserve"> </w:t>
            </w:r>
            <w:r>
              <w:rPr>
                <w:rFonts w:ascii="Times New Roman" w:hAnsi="Times New Roman"/>
                <w:spacing w:val="-5"/>
                <w:lang w:eastAsia="en-US"/>
              </w:rPr>
              <w:t xml:space="preserve">100 </w:t>
            </w:r>
            <w:r>
              <w:rPr>
                <w:rFonts w:ascii="Times New Roman" w:hAnsi="Times New Roman"/>
                <w:lang w:eastAsia="en-US"/>
              </w:rPr>
              <w:t xml:space="preserve">тыс.</w:t>
            </w:r>
            <w:r>
              <w:rPr>
                <w:rFonts w:ascii="Times New Roman" w:hAnsi="Times New Roman"/>
                <w:spacing w:val="-14"/>
                <w:lang w:eastAsia="en-US"/>
              </w:rPr>
              <w:t xml:space="preserve"> </w:t>
            </w:r>
            <w:r>
              <w:rPr>
                <w:rFonts w:ascii="Times New Roman" w:hAnsi="Times New Roman"/>
                <w:lang w:eastAsia="en-US"/>
              </w:rPr>
              <w:t xml:space="preserve">родившихся </w:t>
            </w:r>
            <w:r>
              <w:rPr>
                <w:rFonts w:ascii="Times New Roman" w:hAnsi="Times New Roman"/>
                <w:spacing w:val="-2"/>
                <w:lang w:eastAsia="en-US"/>
              </w:rPr>
              <w:t xml:space="preserve">живыми</w:t>
            </w:r>
            <w:r>
              <w:rPr>
                <w:rFonts w:ascii="Times New Roman" w:hAnsi="Times New Roman"/>
              </w:rPr>
            </w:r>
          </w:p>
        </w:tc>
        <w:tc>
          <w:tcPr>
            <w:tcBorders/>
            <w:tcW w:w="991" w:type="dxa"/>
            <w:vAlign w:val="center"/>
            <w:textDirection w:val="lrTb"/>
            <w:noWrap w:val="false"/>
          </w:tcPr>
          <w:p>
            <w:pPr>
              <w:widowControl w:val="false"/>
              <w:pBdr/>
              <w:spacing/>
              <w:ind w:right="5" w:firstLine="0" w:left="16"/>
              <w:jc w:val="center"/>
              <w:rPr>
                <w:rFonts w:ascii="Times New Roman" w:hAnsi="Times New Roman"/>
              </w:rPr>
            </w:pPr>
            <w:r>
              <w:rPr>
                <w:rFonts w:ascii="Times New Roman" w:hAnsi="Times New Roman"/>
                <w:spacing w:val="-5"/>
                <w:lang w:val="en-US" w:eastAsia="en-US"/>
              </w:rPr>
              <w:t xml:space="preserve">4,2</w:t>
            </w:r>
            <w:r>
              <w:rPr>
                <w:rFonts w:ascii="Times New Roman" w:hAnsi="Times New Roman"/>
              </w:rPr>
            </w:r>
          </w:p>
        </w:tc>
        <w:tc>
          <w:tcPr>
            <w:tcBorders/>
            <w:tcW w:w="991" w:type="dxa"/>
            <w:vAlign w:val="center"/>
            <w:textDirection w:val="lrTb"/>
            <w:noWrap w:val="false"/>
          </w:tcPr>
          <w:p>
            <w:pPr>
              <w:widowControl w:val="false"/>
              <w:pBdr/>
              <w:spacing/>
              <w:ind w:firstLine="0" w:left="16"/>
              <w:jc w:val="center"/>
              <w:rPr>
                <w:rFonts w:ascii="Times New Roman" w:hAnsi="Times New Roman"/>
              </w:rPr>
            </w:pPr>
            <w:r>
              <w:rPr>
                <w:rFonts w:ascii="Times New Roman" w:hAnsi="Times New Roman"/>
                <w:spacing w:val="-5"/>
                <w:lang w:val="en-US" w:eastAsia="en-US"/>
              </w:rPr>
              <w:t xml:space="preserve">4,3</w:t>
            </w:r>
            <w:r>
              <w:rPr>
                <w:rFonts w:ascii="Times New Roman" w:hAnsi="Times New Roman"/>
              </w:rPr>
            </w:r>
          </w:p>
        </w:tc>
        <w:tc>
          <w:tcPr>
            <w:tcBorders/>
            <w:tcW w:w="993"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c>
          <w:tcPr>
            <w:tcBorders/>
            <w:tcW w:w="991" w:type="dxa"/>
            <w:vAlign w:val="center"/>
            <w:textDirection w:val="lrTb"/>
            <w:noWrap w:val="false"/>
          </w:tcPr>
          <w:p>
            <w:pPr>
              <w:widowControl w:val="false"/>
              <w:pBdr/>
              <w:spacing/>
              <w:ind w:right="3" w:firstLine="0" w:left="16"/>
              <w:jc w:val="center"/>
              <w:rPr>
                <w:rFonts w:ascii="Times New Roman" w:hAnsi="Times New Roman"/>
              </w:rPr>
            </w:pPr>
            <w:r>
              <w:rPr>
                <w:rFonts w:ascii="Times New Roman" w:hAnsi="Times New Roman"/>
                <w:spacing w:val="-5"/>
                <w:lang w:val="en-US" w:eastAsia="en-US"/>
              </w:rPr>
              <w:t xml:space="preserve">4,5</w:t>
            </w:r>
            <w:r>
              <w:rPr>
                <w:rFonts w:ascii="Times New Roman" w:hAnsi="Times New Roman"/>
              </w:rPr>
            </w:r>
          </w:p>
        </w:tc>
        <w:tc>
          <w:tcPr>
            <w:tcBorders/>
            <w:tcW w:w="990"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c>
          <w:tcPr>
            <w:tcBorders/>
            <w:tcW w:w="992" w:type="dxa"/>
            <w:vAlign w:val="center"/>
            <w:textDirection w:val="lrTb"/>
            <w:noWrap w:val="false"/>
          </w:tcPr>
          <w:p>
            <w:pPr>
              <w:widowControl w:val="false"/>
              <w:pBdr/>
              <w:spacing/>
              <w:ind w:firstLine="0" w:left="21"/>
              <w:jc w:val="center"/>
              <w:rPr>
                <w:rFonts w:ascii="Times New Roman" w:hAnsi="Times New Roman"/>
              </w:rPr>
            </w:pPr>
            <w:r>
              <w:rPr>
                <w:rFonts w:ascii="Times New Roman" w:hAnsi="Times New Roman"/>
                <w:spacing w:val="-5"/>
                <w:lang w:val="en-US" w:eastAsia="en-US"/>
              </w:rPr>
              <w:t xml:space="preserve">4,6</w:t>
            </w:r>
            <w:r>
              <w:rPr>
                <w:rFonts w:ascii="Times New Roman" w:hAnsi="Times New Roman"/>
              </w:rPr>
            </w:r>
          </w:p>
        </w:tc>
      </w:tr>
      <w:tr>
        <w:trPr>
          <w:trHeight w:val="758"/>
        </w:trPr>
        <w:tc>
          <w:tcPr>
            <w:tcBorders/>
            <w:tcW w:w="1985" w:type="dxa"/>
            <w:textDirection w:val="lrTb"/>
            <w:noWrap w:val="false"/>
          </w:tcPr>
          <w:p>
            <w:pPr>
              <w:widowControl w:val="false"/>
              <w:pBdr/>
              <w:spacing/>
              <w:ind w:firstLine="0"/>
              <w:jc w:val="left"/>
              <w:rPr>
                <w:rFonts w:ascii="Times New Roman" w:hAnsi="Times New Roman"/>
              </w:rPr>
            </w:pPr>
            <w:r>
              <w:rPr>
                <w:rFonts w:ascii="Times New Roman" w:hAnsi="Times New Roman"/>
                <w:spacing w:val="-2"/>
                <w:lang w:val="en-US" w:eastAsia="en-US"/>
              </w:rPr>
              <w:t xml:space="preserve">Младенческая</w:t>
            </w:r>
            <w:r>
              <w:rPr>
                <w:rFonts w:ascii="Times New Roman" w:hAnsi="Times New Roman"/>
                <w:spacing w:val="-2"/>
                <w:lang w:val="en-US" w:eastAsia="en-US"/>
              </w:rPr>
              <w:t xml:space="preserve"> </w:t>
            </w:r>
            <w:r>
              <w:rPr>
                <w:rFonts w:ascii="Times New Roman" w:hAnsi="Times New Roman"/>
                <w:spacing w:val="-2"/>
                <w:lang w:val="en-US" w:eastAsia="en-US"/>
              </w:rPr>
              <w:t xml:space="preserve">смертность</w:t>
            </w:r>
            <w:r>
              <w:rPr>
                <w:rFonts w:ascii="Times New Roman" w:hAnsi="Times New Roman"/>
              </w:rPr>
            </w:r>
          </w:p>
        </w:tc>
        <w:tc>
          <w:tcPr>
            <w:tcBorders/>
            <w:tcW w:w="1841" w:type="dxa"/>
            <w:textDirection w:val="lrTb"/>
            <w:noWrap w:val="false"/>
          </w:tcPr>
          <w:p>
            <w:pPr>
              <w:widowControl w:val="false"/>
              <w:pBdr/>
              <w:spacing/>
              <w:ind w:right="4" w:firstLine="0"/>
              <w:jc w:val="center"/>
              <w:rPr>
                <w:rFonts w:ascii="Times New Roman" w:hAnsi="Times New Roman"/>
              </w:rPr>
            </w:pPr>
            <w:r>
              <w:rPr>
                <w:rFonts w:ascii="Times New Roman" w:hAnsi="Times New Roman"/>
              </w:rPr>
              <w:t xml:space="preserve"> </w:t>
            </w:r>
            <w:r>
              <w:rPr>
                <w:rFonts w:ascii="Times New Roman" w:hAnsi="Times New Roman"/>
                <w:lang w:val="en-US" w:eastAsia="en-US"/>
              </w:rPr>
              <w:t xml:space="preserve">Случаев</w:t>
            </w:r>
            <w:r>
              <w:rPr>
                <w:rFonts w:ascii="Times New Roman" w:hAnsi="Times New Roman"/>
                <w:spacing w:val="-14"/>
                <w:lang w:val="en-US" w:eastAsia="en-US"/>
              </w:rPr>
              <w:t xml:space="preserve"> </w:t>
            </w:r>
            <w:r>
              <w:rPr>
                <w:rFonts w:ascii="Times New Roman" w:hAnsi="Times New Roman"/>
                <w:lang w:val="en-US" w:eastAsia="en-US"/>
              </w:rPr>
              <w:t xml:space="preserve">на</w:t>
            </w:r>
            <w:r>
              <w:rPr>
                <w:rFonts w:ascii="Times New Roman" w:hAnsi="Times New Roman"/>
                <w:spacing w:val="-14"/>
                <w:lang w:val="en-US" w:eastAsia="en-US"/>
              </w:rPr>
              <w:t xml:space="preserve"> </w:t>
            </w:r>
            <w:r>
              <w:rPr>
                <w:rFonts w:ascii="Times New Roman" w:hAnsi="Times New Roman"/>
                <w:lang w:val="en-US" w:eastAsia="en-US"/>
              </w:rPr>
              <w:t xml:space="preserve">1000 </w:t>
            </w:r>
            <w:r>
              <w:rPr>
                <w:rFonts w:ascii="Times New Roman" w:hAnsi="Times New Roman"/>
                <w:spacing w:val="-2"/>
                <w:lang w:val="en-US" w:eastAsia="en-US"/>
              </w:rPr>
              <w:t xml:space="preserve">родившихся</w:t>
            </w:r>
            <w:r>
              <w:rPr>
                <w:rFonts w:ascii="Times New Roman" w:hAnsi="Times New Roman"/>
              </w:rPr>
            </w:r>
          </w:p>
          <w:p>
            <w:pPr>
              <w:widowControl w:val="false"/>
              <w:pBdr/>
              <w:spacing w:line="238" w:lineRule="exact"/>
              <w:ind w:right="4" w:firstLine="0"/>
              <w:jc w:val="center"/>
              <w:rPr>
                <w:rFonts w:ascii="Times New Roman" w:hAnsi="Times New Roman"/>
              </w:rPr>
            </w:pPr>
            <w:r>
              <w:rPr>
                <w:rFonts w:ascii="Times New Roman" w:hAnsi="Times New Roman"/>
                <w:spacing w:val="-2"/>
                <w:lang w:val="en-US" w:eastAsia="en-US"/>
              </w:rPr>
              <w:t xml:space="preserve">живыми</w:t>
            </w:r>
            <w:r>
              <w:rPr>
                <w:rFonts w:ascii="Times New Roman" w:hAnsi="Times New Roman"/>
              </w:rPr>
            </w:r>
          </w:p>
        </w:tc>
        <w:tc>
          <w:tcPr>
            <w:tcBorders/>
            <w:tcW w:w="991" w:type="dxa"/>
            <w:vAlign w:val="center"/>
            <w:textDirection w:val="lrTb"/>
            <w:noWrap w:val="false"/>
          </w:tcPr>
          <w:p>
            <w:pPr>
              <w:widowControl w:val="false"/>
              <w:pBdr/>
              <w:spacing/>
              <w:ind w:right="5" w:firstLine="0" w:left="16"/>
              <w:jc w:val="center"/>
              <w:rPr>
                <w:rFonts w:ascii="Times New Roman" w:hAnsi="Times New Roman"/>
              </w:rPr>
            </w:pPr>
            <w:r>
              <w:rPr>
                <w:rFonts w:ascii="Times New Roman" w:hAnsi="Times New Roman"/>
                <w:spacing w:val="-5"/>
                <w:lang w:val="en-US" w:eastAsia="en-US"/>
              </w:rPr>
              <w:t xml:space="preserve">4,6</w:t>
            </w:r>
            <w:r>
              <w:rPr>
                <w:rFonts w:ascii="Times New Roman" w:hAnsi="Times New Roman"/>
              </w:rPr>
            </w:r>
          </w:p>
        </w:tc>
        <w:tc>
          <w:tcPr>
            <w:tcBorders/>
            <w:tcW w:w="991" w:type="dxa"/>
            <w:vAlign w:val="center"/>
            <w:textDirection w:val="lrTb"/>
            <w:noWrap w:val="false"/>
          </w:tcPr>
          <w:p>
            <w:pPr>
              <w:widowControl w:val="false"/>
              <w:pBdr/>
              <w:spacing/>
              <w:ind w:firstLine="0" w:left="16"/>
              <w:jc w:val="center"/>
              <w:rPr>
                <w:rFonts w:ascii="Times New Roman" w:hAnsi="Times New Roman"/>
              </w:rPr>
            </w:pPr>
            <w:r>
              <w:rPr>
                <w:rFonts w:ascii="Times New Roman" w:hAnsi="Times New Roman"/>
                <w:spacing w:val="-5"/>
                <w:lang w:val="en-US" w:eastAsia="en-US"/>
              </w:rPr>
              <w:t xml:space="preserve">4,1</w:t>
            </w:r>
            <w:r>
              <w:rPr>
                <w:rFonts w:ascii="Times New Roman" w:hAnsi="Times New Roman"/>
              </w:rPr>
            </w:r>
          </w:p>
        </w:tc>
        <w:tc>
          <w:tcPr>
            <w:tcBorders/>
            <w:tcW w:w="993" w:type="dxa"/>
            <w:vAlign w:val="center"/>
            <w:textDirection w:val="lrTb"/>
            <w:noWrap w:val="false"/>
          </w:tcPr>
          <w:p>
            <w:pPr>
              <w:widowControl w:val="false"/>
              <w:pBdr/>
              <w:spacing/>
              <w:ind w:firstLine="0" w:left="15"/>
              <w:jc w:val="center"/>
              <w:rPr>
                <w:rFonts w:ascii="Times New Roman" w:hAnsi="Times New Roman"/>
              </w:rPr>
            </w:pPr>
            <w:r>
              <w:rPr>
                <w:rFonts w:ascii="Times New Roman" w:hAnsi="Times New Roman"/>
                <w:spacing w:val="-5"/>
                <w:lang w:val="en-US" w:eastAsia="en-US"/>
              </w:rPr>
              <w:t xml:space="preserve">4,5</w:t>
            </w:r>
            <w:r>
              <w:rPr>
                <w:rFonts w:ascii="Times New Roman" w:hAnsi="Times New Roman"/>
              </w:rPr>
            </w:r>
          </w:p>
        </w:tc>
        <w:tc>
          <w:tcPr>
            <w:tcBorders/>
            <w:tcW w:w="991" w:type="dxa"/>
            <w:vAlign w:val="center"/>
            <w:textDirection w:val="lrTb"/>
            <w:noWrap w:val="false"/>
          </w:tcPr>
          <w:p>
            <w:pPr>
              <w:widowControl w:val="false"/>
              <w:pBdr/>
              <w:spacing/>
              <w:ind w:right="3" w:firstLine="0" w:left="16"/>
              <w:jc w:val="center"/>
              <w:rPr>
                <w:rFonts w:ascii="Times New Roman" w:hAnsi="Times New Roman"/>
              </w:rPr>
            </w:pPr>
            <w:r>
              <w:rPr>
                <w:rFonts w:ascii="Times New Roman" w:hAnsi="Times New Roman"/>
                <w:spacing w:val="-5"/>
                <w:lang w:val="en-US" w:eastAsia="en-US"/>
              </w:rPr>
              <w:t xml:space="preserve">3,5</w:t>
            </w:r>
            <w:r>
              <w:rPr>
                <w:rFonts w:ascii="Times New Roman" w:hAnsi="Times New Roman"/>
              </w:rPr>
            </w:r>
          </w:p>
        </w:tc>
        <w:tc>
          <w:tcPr>
            <w:tcBorders/>
            <w:tcW w:w="990" w:type="dxa"/>
            <w:vAlign w:val="center"/>
            <w:textDirection w:val="lrTb"/>
            <w:noWrap w:val="false"/>
          </w:tcPr>
          <w:p>
            <w:pPr>
              <w:widowControl w:val="false"/>
              <w:pBdr/>
              <w:spacing/>
              <w:ind w:firstLine="0" w:left="21"/>
              <w:jc w:val="center"/>
              <w:rPr>
                <w:rFonts w:ascii="Times New Roman" w:hAnsi="Times New Roman"/>
              </w:rPr>
            </w:pPr>
            <w:r>
              <w:rPr>
                <w:rFonts w:ascii="Times New Roman" w:hAnsi="Times New Roman"/>
                <w:spacing w:val="-5"/>
                <w:lang w:val="en-US" w:eastAsia="en-US"/>
              </w:rPr>
              <w:t xml:space="preserve">4,0</w:t>
            </w:r>
            <w:r>
              <w:rPr>
                <w:rFonts w:ascii="Times New Roman" w:hAnsi="Times New Roman"/>
              </w:rPr>
            </w:r>
          </w:p>
        </w:tc>
        <w:tc>
          <w:tcPr>
            <w:tcBorders/>
            <w:tcW w:w="992" w:type="dxa"/>
            <w:vAlign w:val="center"/>
            <w:textDirection w:val="lrTb"/>
            <w:noWrap w:val="false"/>
          </w:tcPr>
          <w:p>
            <w:pPr>
              <w:widowControl w:val="false"/>
              <w:pBdr/>
              <w:spacing/>
              <w:ind w:firstLine="0" w:left="21"/>
              <w:jc w:val="center"/>
              <w:rPr>
                <w:rFonts w:ascii="Times New Roman" w:hAnsi="Times New Roman"/>
              </w:rPr>
            </w:pPr>
            <w:r>
              <w:rPr>
                <w:rFonts w:ascii="Times New Roman" w:hAnsi="Times New Roman"/>
                <w:spacing w:val="-2"/>
                <w:lang w:val="en-US" w:eastAsia="en-US"/>
              </w:rPr>
              <w:t xml:space="preserve">2,9**</w:t>
            </w:r>
            <w:r>
              <w:rPr>
                <w:rFonts w:ascii="Times New Roman" w:hAnsi="Times New Roman"/>
              </w:rPr>
            </w:r>
          </w:p>
        </w:tc>
      </w:tr>
      <w:tr>
        <w:trPr>
          <w:trHeight w:val="275"/>
        </w:trPr>
        <w:tc>
          <w:tcPr>
            <w:tcBorders/>
            <w:tcW w:w="1985" w:type="dxa"/>
            <w:textDirection w:val="lrTb"/>
            <w:noWrap w:val="false"/>
          </w:tcPr>
          <w:p>
            <w:pPr>
              <w:widowControl w:val="false"/>
              <w:pBdr/>
              <w:spacing w:line="256" w:lineRule="exact"/>
              <w:ind w:right="85" w:firstLine="0"/>
              <w:jc w:val="left"/>
              <w:rPr>
                <w:rFonts w:ascii="Times New Roman" w:hAnsi="Times New Roman"/>
              </w:rPr>
            </w:pPr>
            <w:r>
              <w:rPr>
                <w:rFonts w:ascii="Times New Roman" w:hAnsi="Times New Roman"/>
                <w:spacing w:val="-2"/>
                <w:lang w:val="en-US" w:eastAsia="en-US"/>
              </w:rPr>
              <w:t xml:space="preserve">Смертность</w:t>
            </w:r>
            <w:r>
              <w:rPr>
                <w:rFonts w:ascii="Times New Roman" w:hAnsi="Times New Roman"/>
              </w:rPr>
            </w:r>
          </w:p>
        </w:tc>
        <w:tc>
          <w:tcPr>
            <w:tcBorders/>
            <w:tcW w:w="1841" w:type="dxa"/>
            <w:textDirection w:val="lrTb"/>
            <w:noWrap w:val="false"/>
          </w:tcPr>
          <w:p>
            <w:pPr>
              <w:widowControl w:val="false"/>
              <w:pBdr/>
              <w:spacing w:line="250" w:lineRule="exact"/>
              <w:ind w:firstLine="0"/>
              <w:jc w:val="center"/>
              <w:rPr>
                <w:rFonts w:ascii="Times New Roman" w:hAnsi="Times New Roman"/>
              </w:rPr>
            </w:pPr>
            <w:r>
              <w:rPr>
                <w:rFonts w:ascii="Times New Roman" w:hAnsi="Times New Roman"/>
                <w:lang w:val="en-US" w:eastAsia="en-US"/>
              </w:rPr>
              <w:t xml:space="preserve">Случаев</w:t>
            </w:r>
            <w:r>
              <w:rPr>
                <w:rFonts w:ascii="Times New Roman" w:hAnsi="Times New Roman"/>
                <w:spacing w:val="-4"/>
                <w:lang w:val="en-US" w:eastAsia="en-US"/>
              </w:rPr>
              <w:t xml:space="preserve"> </w:t>
            </w:r>
            <w:r>
              <w:rPr>
                <w:rFonts w:ascii="Times New Roman" w:hAnsi="Times New Roman"/>
                <w:lang w:val="en-US" w:eastAsia="en-US"/>
              </w:rPr>
              <w:t xml:space="preserve">на</w:t>
            </w:r>
            <w:r>
              <w:rPr>
                <w:rFonts w:ascii="Times New Roman" w:hAnsi="Times New Roman"/>
                <w:spacing w:val="-2"/>
                <w:lang w:val="en-US" w:eastAsia="en-US"/>
              </w:rPr>
              <w:t xml:space="preserve"> </w:t>
            </w:r>
            <w:r>
              <w:rPr>
                <w:rFonts w:ascii="Times New Roman" w:hAnsi="Times New Roman"/>
                <w:spacing w:val="-5"/>
                <w:lang w:val="en-US" w:eastAsia="en-US"/>
              </w:rPr>
              <w:t xml:space="preserve">100</w:t>
            </w:r>
            <w:r>
              <w:rPr>
                <w:rFonts w:ascii="Times New Roman" w:hAnsi="Times New Roman"/>
              </w:rPr>
            </w:r>
          </w:p>
        </w:tc>
        <w:tc>
          <w:tcPr>
            <w:tcBorders/>
            <w:tcW w:w="991" w:type="dxa"/>
            <w:vAlign w:val="center"/>
            <w:textDirection w:val="lrTb"/>
            <w:noWrap w:val="false"/>
          </w:tcPr>
          <w:p>
            <w:pPr>
              <w:widowControl w:val="false"/>
              <w:pBdr/>
              <w:spacing w:line="256" w:lineRule="exact"/>
              <w:ind w:right="5" w:firstLine="0" w:left="16"/>
              <w:jc w:val="center"/>
              <w:rPr>
                <w:rFonts w:ascii="Times New Roman" w:hAnsi="Times New Roman"/>
              </w:rPr>
            </w:pPr>
            <w:r>
              <w:rPr>
                <w:rFonts w:ascii="Times New Roman" w:hAnsi="Times New Roman"/>
                <w:spacing w:val="-4"/>
                <w:lang w:val="en-US" w:eastAsia="en-US"/>
              </w:rPr>
              <w:t xml:space="preserve">44,0</w:t>
            </w:r>
            <w:r>
              <w:rPr>
                <w:rFonts w:ascii="Times New Roman" w:hAnsi="Times New Roman"/>
              </w:rPr>
            </w:r>
          </w:p>
        </w:tc>
        <w:tc>
          <w:tcPr>
            <w:tcBorders/>
            <w:tcW w:w="991" w:type="dxa"/>
            <w:vAlign w:val="center"/>
            <w:textDirection w:val="lrTb"/>
            <w:noWrap w:val="false"/>
          </w:tcPr>
          <w:p>
            <w:pPr>
              <w:widowControl w:val="false"/>
              <w:pBdr/>
              <w:spacing w:line="256" w:lineRule="exact"/>
              <w:ind w:firstLine="0" w:left="16"/>
              <w:jc w:val="center"/>
              <w:rPr>
                <w:rFonts w:ascii="Times New Roman" w:hAnsi="Times New Roman"/>
              </w:rPr>
            </w:pPr>
            <w:r>
              <w:rPr>
                <w:rFonts w:ascii="Times New Roman" w:hAnsi="Times New Roman"/>
                <w:spacing w:val="-4"/>
                <w:lang w:val="en-US" w:eastAsia="en-US"/>
              </w:rPr>
              <w:t xml:space="preserve">34,5</w:t>
            </w:r>
            <w:r>
              <w:rPr>
                <w:rFonts w:ascii="Times New Roman" w:hAnsi="Times New Roman"/>
              </w:rPr>
            </w:r>
          </w:p>
        </w:tc>
        <w:tc>
          <w:tcPr>
            <w:tcBorders/>
            <w:tcW w:w="993" w:type="dxa"/>
            <w:vAlign w:val="center"/>
            <w:textDirection w:val="lrTb"/>
            <w:noWrap w:val="false"/>
          </w:tcPr>
          <w:p>
            <w:pPr>
              <w:widowControl w:val="false"/>
              <w:pBdr/>
              <w:spacing w:line="256" w:lineRule="exact"/>
              <w:ind w:firstLine="0" w:left="15"/>
              <w:jc w:val="center"/>
              <w:rPr>
                <w:rFonts w:ascii="Times New Roman" w:hAnsi="Times New Roman"/>
              </w:rPr>
            </w:pPr>
            <w:r>
              <w:rPr>
                <w:rFonts w:ascii="Times New Roman" w:hAnsi="Times New Roman"/>
                <w:spacing w:val="-4"/>
                <w:lang w:val="en-US" w:eastAsia="en-US"/>
              </w:rPr>
              <w:t xml:space="preserve">42,0</w:t>
            </w:r>
            <w:r>
              <w:rPr>
                <w:rFonts w:ascii="Times New Roman" w:hAnsi="Times New Roman"/>
              </w:rPr>
            </w:r>
          </w:p>
        </w:tc>
        <w:tc>
          <w:tcPr>
            <w:tcBorders/>
            <w:tcW w:w="991" w:type="dxa"/>
            <w:vAlign w:val="center"/>
            <w:textDirection w:val="lrTb"/>
            <w:noWrap w:val="false"/>
          </w:tcPr>
          <w:p>
            <w:pPr>
              <w:widowControl w:val="false"/>
              <w:pBdr/>
              <w:spacing w:line="256" w:lineRule="exact"/>
              <w:ind w:right="3" w:firstLine="0" w:left="16"/>
              <w:jc w:val="center"/>
              <w:rPr>
                <w:rFonts w:ascii="Times New Roman" w:hAnsi="Times New Roman"/>
              </w:rPr>
            </w:pPr>
            <w:r>
              <w:rPr>
                <w:rFonts w:ascii="Times New Roman" w:hAnsi="Times New Roman"/>
                <w:spacing w:val="-4"/>
                <w:lang w:val="en-US" w:eastAsia="en-US"/>
              </w:rPr>
              <w:t xml:space="preserve">36,1</w:t>
            </w:r>
            <w:r>
              <w:rPr>
                <w:rFonts w:ascii="Times New Roman" w:hAnsi="Times New Roman"/>
              </w:rPr>
            </w:r>
          </w:p>
        </w:tc>
        <w:tc>
          <w:tcPr>
            <w:tcBorders/>
            <w:tcW w:w="990" w:type="dxa"/>
            <w:vAlign w:val="center"/>
            <w:textDirection w:val="lrTb"/>
            <w:noWrap w:val="false"/>
          </w:tcPr>
          <w:p>
            <w:pPr>
              <w:widowControl w:val="false"/>
              <w:pBdr/>
              <w:spacing w:line="256" w:lineRule="exact"/>
              <w:ind w:firstLine="0" w:left="21"/>
              <w:jc w:val="center"/>
              <w:rPr>
                <w:rFonts w:ascii="Times New Roman" w:hAnsi="Times New Roman"/>
              </w:rPr>
            </w:pPr>
            <w:r>
              <w:rPr>
                <w:rFonts w:ascii="Times New Roman" w:hAnsi="Times New Roman"/>
                <w:spacing w:val="-4"/>
                <w:lang w:val="en-US" w:eastAsia="en-US"/>
              </w:rPr>
              <w:t xml:space="preserve">40,0</w:t>
            </w:r>
            <w:r>
              <w:rPr>
                <w:rFonts w:ascii="Times New Roman" w:hAnsi="Times New Roman"/>
              </w:rPr>
            </w:r>
          </w:p>
        </w:tc>
        <w:tc>
          <w:tcPr>
            <w:tcBorders/>
            <w:tcW w:w="992" w:type="dxa"/>
            <w:vAlign w:val="center"/>
            <w:textDirection w:val="lrTb"/>
            <w:noWrap w:val="false"/>
          </w:tcPr>
          <w:p>
            <w:pPr>
              <w:widowControl w:val="false"/>
              <w:pBdr/>
              <w:spacing w:line="256" w:lineRule="exact"/>
              <w:ind w:firstLine="0" w:left="21"/>
              <w:jc w:val="center"/>
              <w:rPr>
                <w:rFonts w:ascii="Times New Roman" w:hAnsi="Times New Roman"/>
              </w:rPr>
            </w:pPr>
            <w:r>
              <w:rPr>
                <w:rFonts w:ascii="Times New Roman" w:hAnsi="Times New Roman"/>
                <w:spacing w:val="-2"/>
                <w:lang w:val="en-US" w:eastAsia="en-US"/>
              </w:rPr>
              <w:t xml:space="preserve">28,3**</w:t>
            </w:r>
            <w:r>
              <w:rPr>
                <w:rFonts w:ascii="Times New Roman" w:hAnsi="Times New Roman"/>
              </w:rPr>
            </w:r>
          </w:p>
        </w:tc>
      </w:tr>
    </w:tbl>
    <w:p>
      <w:pPr>
        <w:pBdr/>
        <w:spacing/>
        <w:ind w:firstLine="0"/>
        <w:rPr>
          <w:rFonts w:ascii="Times New Roman" w:hAnsi="Times New Roman"/>
          <w:sz w:val="20"/>
          <w:szCs w:val="24"/>
        </w:rPr>
      </w:pPr>
      <w:r>
        <w:rPr>
          <w:rFonts w:ascii="Times New Roman" w:hAnsi="Times New Roman"/>
          <w:bCs/>
          <w:sz w:val="20"/>
          <w:szCs w:val="24"/>
        </w:rPr>
        <w:t xml:space="preserve"> </w:t>
      </w:r>
      <w:r>
        <w:rPr>
          <w:rFonts w:ascii="Times New Roman" w:hAnsi="Times New Roman"/>
          <w:bCs/>
          <w:sz w:val="20"/>
          <w:szCs w:val="24"/>
        </w:rPr>
        <w:t xml:space="preserve">*УИ</w:t>
      </w:r>
      <w:r>
        <w:rPr>
          <w:rFonts w:ascii="Times New Roman" w:hAnsi="Times New Roman"/>
          <w:b/>
          <w:sz w:val="20"/>
          <w:szCs w:val="24"/>
        </w:rPr>
        <w:t xml:space="preserve"> – </w:t>
      </w:r>
      <w:r>
        <w:rPr>
          <w:rFonts w:ascii="Times New Roman" w:hAnsi="Times New Roman"/>
          <w:sz w:val="20"/>
          <w:szCs w:val="24"/>
        </w:rPr>
        <w:t xml:space="preserve">утвержденный индикатор</w:t>
      </w:r>
      <w:r>
        <w:rPr>
          <w:rFonts w:ascii="Times New Roman" w:hAnsi="Times New Roman"/>
          <w:sz w:val="20"/>
          <w:szCs w:val="24"/>
        </w:rPr>
      </w:r>
    </w:p>
    <w:p>
      <w:pPr>
        <w:pBdr/>
        <w:spacing/>
        <w:ind w:firstLine="0"/>
        <w:rPr>
          <w:rFonts w:ascii="Times New Roman" w:hAnsi="Times New Roman"/>
          <w:sz w:val="20"/>
          <w:szCs w:val="24"/>
        </w:rPr>
      </w:pPr>
      <w:r>
        <w:rPr>
          <w:rFonts w:ascii="Times New Roman" w:hAnsi="Times New Roman"/>
          <w:sz w:val="20"/>
          <w:szCs w:val="24"/>
        </w:rPr>
        <w:t xml:space="preserve"> </w:t>
      </w:r>
      <w:r>
        <w:rPr>
          <w:rFonts w:ascii="Times New Roman" w:hAnsi="Times New Roman"/>
          <w:sz w:val="20"/>
          <w:szCs w:val="24"/>
        </w:rPr>
        <w:t xml:space="preserve">** показатель рассчитан оперативно по данным, представленным медицинскими организациями</w:t>
      </w:r>
      <w:r>
        <w:rPr>
          <w:rFonts w:ascii="Times New Roman" w:hAnsi="Times New Roman"/>
          <w:sz w:val="20"/>
          <w:szCs w:val="24"/>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b/>
          <w:sz w:val="28"/>
          <w:szCs w:val="28"/>
        </w:rPr>
      </w:pPr>
      <w:r>
        <w:rPr>
          <w:rFonts w:ascii="Times New Roman" w:hAnsi="Times New Roman"/>
          <w:b/>
          <w:sz w:val="28"/>
          <w:szCs w:val="28"/>
        </w:rPr>
        <w:t xml:space="preserve">Материнская смертность</w:t>
      </w:r>
      <w:r>
        <w:rPr>
          <w:rFonts w:ascii="Times New Roman" w:hAnsi="Times New Roman"/>
          <w:b/>
          <w:sz w:val="28"/>
          <w:szCs w:val="28"/>
        </w:rPr>
      </w:r>
    </w:p>
    <w:p>
      <w:pPr>
        <w:pBdr/>
        <w:spacing/>
        <w:ind/>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За 2025 год в Нижегородской области зарегистрирован 1 случай материнской смертности. Показатель 4,6 на 100 тыс. родившихся живыми. Рост показателя в 2025 году по сравнению с 2024 годом обусловлен снижением количества живорожденных детей (по д</w:t>
      </w:r>
      <w:r>
        <w:rPr>
          <w:rFonts w:ascii="Times New Roman" w:hAnsi="Times New Roman"/>
          <w:sz w:val="28"/>
          <w:szCs w:val="28"/>
          <w:lang w:eastAsia="en-US"/>
        </w:rPr>
        <w:t xml:space="preserve">анным Росстата за 2023 год зарегистрировано 23056 живорожденных детей, за 2024 - 21995 живорожденных детей, за 2025 год – 21688 живорожденных детей). Абсолютное число смерти матерей остается на одном уровне в течение последних 3 –х лет (один случай в год).</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За 2024 год в Нижегородской области зарегистрирован 1 случай материнской смертности. Показатель составил 4,5 на 100 тыс. родившихся </w:t>
      </w:r>
      <w:r>
        <w:rPr>
          <w:rFonts w:ascii="Times New Roman" w:hAnsi="Times New Roman"/>
          <w:spacing w:val="-2"/>
          <w:sz w:val="28"/>
          <w:szCs w:val="28"/>
          <w:lang w:eastAsia="en-US"/>
        </w:rPr>
        <w:t xml:space="preserve">живыми.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За 2023 год в Нижегородской области зарегистрирован 1 случай материнской смертности. Показатель составил 4,3 на 100 тыс. родившихся </w:t>
      </w:r>
      <w:r>
        <w:rPr>
          <w:rFonts w:ascii="Times New Roman" w:hAnsi="Times New Roman"/>
          <w:spacing w:val="-2"/>
          <w:sz w:val="28"/>
          <w:szCs w:val="28"/>
          <w:lang w:eastAsia="en-US"/>
        </w:rPr>
        <w:t xml:space="preserve">живыми.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Комиссией министерства здравоохранения по разбору случаев материнской летальности случаи смерти, зарегистрированные в Нижегородской области в 2023 – 2025 </w:t>
      </w:r>
      <w:r>
        <w:rPr>
          <w:rFonts w:ascii="Times New Roman" w:hAnsi="Times New Roman"/>
          <w:sz w:val="28"/>
          <w:szCs w:val="28"/>
          <w:lang w:eastAsia="en-US"/>
        </w:rPr>
        <w:t xml:space="preserve">г.г</w:t>
      </w:r>
      <w:r>
        <w:rPr>
          <w:rFonts w:ascii="Times New Roman" w:hAnsi="Times New Roman"/>
          <w:sz w:val="28"/>
          <w:szCs w:val="28"/>
          <w:lang w:eastAsia="en-US"/>
        </w:rPr>
        <w:t xml:space="preserve">. признаны непредотвратимыми.</w:t>
      </w:r>
      <w:r>
        <w:rPr>
          <w:rFonts w:ascii="Times New Roman" w:hAnsi="Times New Roman"/>
          <w:sz w:val="28"/>
          <w:szCs w:val="28"/>
        </w:rPr>
      </w:r>
    </w:p>
    <w:p>
      <w:pPr>
        <w:pBdr/>
        <w:spacing/>
        <w:ind/>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spacing/>
        <w:ind/>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spacing/>
        <w:ind/>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Младенческая смертность</w:t>
      </w:r>
      <w:r>
        <w:rPr>
          <w:rFonts w:ascii="Times New Roman" w:hAnsi="Times New Roman"/>
          <w:b/>
          <w:sz w:val="28"/>
          <w:szCs w:val="28"/>
        </w:rPr>
      </w:r>
    </w:p>
    <w:p>
      <w:pPr>
        <w:pBdr/>
        <w:spacing/>
        <w:ind/>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Показатель младенческой смертности по Нижегородской области за 2025 год составил 2,9 на 1000 родившихся живыми (по данным </w:t>
      </w:r>
      <w:r>
        <w:rPr>
          <w:rFonts w:ascii="Times New Roman" w:hAnsi="Times New Roman"/>
          <w:sz w:val="28"/>
          <w:szCs w:val="28"/>
          <w:lang w:eastAsia="en-US"/>
        </w:rPr>
        <w:t xml:space="preserve">Нижегородстата</w:t>
      </w:r>
      <w:r>
        <w:rPr>
          <w:rFonts w:ascii="Times New Roman" w:hAnsi="Times New Roman"/>
          <w:sz w:val="28"/>
          <w:szCs w:val="28"/>
          <w:lang w:eastAsia="en-US"/>
        </w:rPr>
        <w:t xml:space="preserve"> родилось 21 688 детей, умерло 64 ребенка в возрасте до </w:t>
      </w:r>
      <w:r>
        <w:rPr>
          <w:rFonts w:ascii="Times New Roman" w:hAnsi="Times New Roman"/>
          <w:spacing w:val="-2"/>
          <w:sz w:val="28"/>
          <w:szCs w:val="28"/>
          <w:lang w:eastAsia="en-US"/>
        </w:rPr>
        <w:t xml:space="preserve">года).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Показатель младенческой смертности за 2024 год по данным Росстата составил 3,5 на 1000 родившихся живыми (родилось 21 995 детей, умерло</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78 детей в возрасте до года).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Показатель младенческой смертности за</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2023 год составил</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3,9 на</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1000 родившихся живыми.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Контрольный индикатор (показатель младенческой смертности, утвержденный планом снижения младенческой смертности и</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согласованный с Минздравом России) в 2025 году </w:t>
      </w:r>
      <w:r>
        <w:rPr>
          <w:rFonts w:ascii="Times New Roman" w:hAnsi="Times New Roman"/>
          <w:b/>
          <w:sz w:val="28"/>
          <w:szCs w:val="28"/>
          <w:lang w:eastAsia="en-US"/>
        </w:rPr>
        <w:t xml:space="preserve">4,0 </w:t>
      </w:r>
      <w:r>
        <w:rPr>
          <w:rFonts w:ascii="Times New Roman" w:hAnsi="Times New Roman"/>
          <w:sz w:val="28"/>
          <w:szCs w:val="28"/>
          <w:lang w:eastAsia="en-US"/>
        </w:rPr>
        <w:t xml:space="preserve">на 1000 родившихся </w:t>
      </w:r>
      <w:r>
        <w:rPr>
          <w:rFonts w:ascii="Times New Roman" w:hAnsi="Times New Roman"/>
          <w:spacing w:val="-2"/>
          <w:sz w:val="28"/>
          <w:szCs w:val="28"/>
          <w:lang w:eastAsia="en-US"/>
        </w:rPr>
        <w:t xml:space="preserve">живыми.</w:t>
      </w:r>
      <w:r>
        <w:rPr>
          <w:rFonts w:ascii="Times New Roman" w:hAnsi="Times New Roman"/>
          <w:sz w:val="28"/>
          <w:szCs w:val="28"/>
        </w:rPr>
      </w:r>
    </w:p>
    <w:p>
      <w:pPr>
        <w:pBdr/>
        <w:spacing/>
        <w:ind/>
        <w:jc w:val="center"/>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Структура причин младенческой смертности 12 месяцев</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t xml:space="preserve">2023 – 2024 - 2025 гг.</w:t>
      </w:r>
      <w:r>
        <w:rPr>
          <w:rFonts w:ascii="Times New Roman" w:hAnsi="Times New Roman"/>
          <w:b/>
          <w:sz w:val="28"/>
          <w:szCs w:val="28"/>
        </w:rPr>
      </w:r>
    </w:p>
    <w:p>
      <w:pPr>
        <w:pBdr/>
        <w:spacing/>
        <w:ind/>
        <w:jc w:val="center"/>
        <w:rPr>
          <w:rFonts w:ascii="Times New Roman" w:hAnsi="Times New Roman"/>
          <w:b/>
          <w:highlight w:val="yellow"/>
        </w:rPr>
      </w:pPr>
      <w:r>
        <w:rPr>
          <w:rFonts w:ascii="Times New Roman" w:hAnsi="Times New Roman"/>
          <w:b/>
          <w:highlight w:val="yellow"/>
        </w:rPr>
      </w:r>
      <w:r>
        <w:rPr>
          <w:rFonts w:ascii="Times New Roman" w:hAnsi="Times New Roman"/>
          <w:b/>
          <w:highlight w:val="yellow"/>
        </w:rPr>
      </w:r>
    </w:p>
    <w:tbl>
      <w:tblPr>
        <w:tblInd w:w="289" w:type="dxa"/>
        <w:tblW w:w="9533" w:type="dxa"/>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18"/>
        <w:gridCol w:w="1416"/>
        <w:gridCol w:w="1277"/>
        <w:gridCol w:w="1133"/>
        <w:gridCol w:w="895"/>
        <w:gridCol w:w="1133"/>
        <w:gridCol w:w="1161"/>
      </w:tblGrid>
      <w:tr>
        <w:trPr>
          <w:trHeight w:val="827"/>
        </w:trPr>
        <w:tc>
          <w:tcPr>
            <w:tcBorders/>
            <w:tcW w:w="2518" w:type="dxa"/>
            <w:vAlign w:val="center"/>
            <w:vMerge w:val="restart"/>
            <w:textDirection w:val="lrTb"/>
            <w:noWrap w:val="false"/>
          </w:tcPr>
          <w:p>
            <w:pPr>
              <w:widowControl w:val="false"/>
              <w:pBdr/>
              <w:spacing/>
              <w:ind w:firstLine="0" w:left="645"/>
              <w:jc w:val="left"/>
              <w:rPr>
                <w:rFonts w:ascii="Times New Roman" w:hAnsi="Times New Roman"/>
                <w:b/>
                <w:bCs/>
                <w:spacing w:val="-2"/>
                <w:lang w:val="en-US" w:eastAsia="en-US"/>
              </w:rPr>
            </w:pPr>
            <w:r>
              <w:rPr>
                <w:rFonts w:ascii="Times New Roman" w:hAnsi="Times New Roman"/>
                <w:b/>
                <w:spacing w:val="-2"/>
              </w:rPr>
              <w:t xml:space="preserve">П</w:t>
            </w:r>
            <w:r>
              <w:rPr>
                <w:rFonts w:ascii="Times New Roman" w:hAnsi="Times New Roman"/>
                <w:b/>
                <w:spacing w:val="-2"/>
                <w:lang w:val="en-US" w:eastAsia="en-US"/>
              </w:rPr>
              <w:t xml:space="preserve">ричина</w:t>
            </w:r>
            <w:r>
              <w:rPr>
                <w:rFonts w:ascii="Times New Roman" w:hAnsi="Times New Roman"/>
                <w:b/>
                <w:bCs/>
                <w:spacing w:val="-2"/>
                <w:lang w:val="en-US" w:eastAsia="en-US"/>
              </w:rPr>
            </w:r>
          </w:p>
        </w:tc>
        <w:tc>
          <w:tcPr>
            <w:gridSpan w:val="2"/>
            <w:tcBorders/>
            <w:tcW w:w="2693" w:type="dxa"/>
            <w:vAlign w:val="center"/>
            <w:textDirection w:val="lrTb"/>
            <w:noWrap w:val="false"/>
          </w:tcPr>
          <w:p>
            <w:pPr>
              <w:widowControl w:val="false"/>
              <w:pBdr/>
              <w:spacing w:line="273" w:lineRule="exact"/>
              <w:ind w:firstLine="0"/>
              <w:jc w:val="center"/>
              <w:rPr>
                <w:rFonts w:ascii="Times New Roman" w:hAnsi="Times New Roman"/>
                <w:b/>
              </w:rPr>
            </w:pPr>
            <w:r>
              <w:rPr>
                <w:rFonts w:ascii="Times New Roman" w:hAnsi="Times New Roman"/>
                <w:b/>
                <w:lang w:val="en-US" w:eastAsia="en-US"/>
              </w:rPr>
              <w:t xml:space="preserve">2023 </w:t>
            </w:r>
            <w:r>
              <w:rPr>
                <w:rFonts w:ascii="Times New Roman" w:hAnsi="Times New Roman"/>
                <w:b/>
                <w:spacing w:val="-5"/>
                <w:lang w:val="en-US" w:eastAsia="en-US"/>
              </w:rPr>
              <w:t xml:space="preserve">год</w:t>
            </w:r>
            <w:r>
              <w:rPr>
                <w:rFonts w:ascii="Times New Roman" w:hAnsi="Times New Roman"/>
                <w:b/>
                <w:spacing w:val="-5"/>
              </w:rPr>
              <w:t xml:space="preserve"> </w:t>
            </w:r>
            <w:r>
              <w:rPr>
                <w:rFonts w:ascii="Times New Roman" w:hAnsi="Times New Roman"/>
                <w:b/>
                <w:lang w:val="en-US" w:eastAsia="en-US"/>
              </w:rPr>
              <w:t xml:space="preserve">(96 </w:t>
            </w:r>
            <w:r>
              <w:rPr>
                <w:rFonts w:ascii="Times New Roman" w:hAnsi="Times New Roman"/>
                <w:b/>
                <w:spacing w:val="-2"/>
                <w:lang w:val="en-US" w:eastAsia="en-US"/>
              </w:rPr>
              <w:t xml:space="preserve">детей</w:t>
            </w:r>
            <w:r>
              <w:rPr>
                <w:rFonts w:ascii="Times New Roman" w:hAnsi="Times New Roman"/>
                <w:b/>
                <w:spacing w:val="-2"/>
                <w:lang w:val="en-US" w:eastAsia="en-US"/>
              </w:rPr>
              <w:t xml:space="preserve">)</w:t>
            </w:r>
            <w:r>
              <w:rPr>
                <w:rFonts w:ascii="Times New Roman" w:hAnsi="Times New Roman"/>
                <w:b/>
              </w:rPr>
            </w:r>
          </w:p>
        </w:tc>
        <w:tc>
          <w:tcPr>
            <w:gridSpan w:val="2"/>
            <w:tcBorders/>
            <w:tcW w:w="2028" w:type="dxa"/>
            <w:vAlign w:val="center"/>
            <w:textDirection w:val="lrTb"/>
            <w:noWrap w:val="false"/>
          </w:tcPr>
          <w:p>
            <w:pPr>
              <w:widowControl w:val="false"/>
              <w:pBdr/>
              <w:spacing w:line="273" w:lineRule="exact"/>
              <w:ind w:firstLine="0"/>
              <w:jc w:val="center"/>
              <w:rPr>
                <w:rFonts w:ascii="Times New Roman" w:hAnsi="Times New Roman"/>
                <w:b/>
              </w:rPr>
            </w:pPr>
            <w:r>
              <w:rPr>
                <w:rFonts w:ascii="Times New Roman" w:hAnsi="Times New Roman"/>
                <w:b/>
                <w:lang w:val="en-US" w:eastAsia="en-US"/>
              </w:rPr>
              <w:t xml:space="preserve">2024 </w:t>
            </w:r>
            <w:r>
              <w:rPr>
                <w:rFonts w:ascii="Times New Roman" w:hAnsi="Times New Roman"/>
                <w:b/>
                <w:spacing w:val="-5"/>
                <w:lang w:val="en-US" w:eastAsia="en-US"/>
              </w:rPr>
              <w:t xml:space="preserve">год</w:t>
            </w:r>
            <w:r>
              <w:rPr>
                <w:rFonts w:ascii="Times New Roman" w:hAnsi="Times New Roman"/>
                <w:b/>
                <w:spacing w:val="-5"/>
              </w:rPr>
              <w:t xml:space="preserve"> </w:t>
            </w:r>
            <w:r>
              <w:rPr>
                <w:rFonts w:ascii="Times New Roman" w:hAnsi="Times New Roman"/>
                <w:b/>
                <w:lang w:val="en-US" w:eastAsia="en-US"/>
              </w:rPr>
              <w:t xml:space="preserve">(78 </w:t>
            </w:r>
            <w:r>
              <w:rPr>
                <w:rFonts w:ascii="Times New Roman" w:hAnsi="Times New Roman"/>
                <w:b/>
                <w:spacing w:val="-2"/>
                <w:lang w:val="en-US" w:eastAsia="en-US"/>
              </w:rPr>
              <w:t xml:space="preserve">детей</w:t>
            </w:r>
            <w:r>
              <w:rPr>
                <w:rFonts w:ascii="Times New Roman" w:hAnsi="Times New Roman"/>
                <w:b/>
                <w:spacing w:val="-2"/>
                <w:lang w:val="en-US" w:eastAsia="en-US"/>
              </w:rPr>
              <w:t xml:space="preserve">)</w:t>
            </w:r>
            <w:r>
              <w:rPr>
                <w:rFonts w:ascii="Times New Roman" w:hAnsi="Times New Roman"/>
                <w:b/>
              </w:rPr>
            </w:r>
          </w:p>
        </w:tc>
        <w:tc>
          <w:tcPr>
            <w:gridSpan w:val="2"/>
            <w:tcBorders/>
            <w:tcW w:w="2294" w:type="dxa"/>
            <w:vAlign w:val="center"/>
            <w:textDirection w:val="lrTb"/>
            <w:noWrap w:val="false"/>
          </w:tcPr>
          <w:p>
            <w:pPr>
              <w:widowControl w:val="false"/>
              <w:pBdr/>
              <w:spacing w:line="273" w:lineRule="exact"/>
              <w:ind w:right="1" w:firstLine="0" w:left="11"/>
              <w:jc w:val="center"/>
              <w:rPr>
                <w:rFonts w:ascii="Times New Roman" w:hAnsi="Times New Roman"/>
                <w:b/>
              </w:rPr>
            </w:pPr>
            <w:r>
              <w:rPr>
                <w:rFonts w:ascii="Times New Roman" w:hAnsi="Times New Roman"/>
                <w:b/>
                <w:lang w:val="en-US" w:eastAsia="en-US"/>
              </w:rPr>
              <w:t xml:space="preserve">2025 </w:t>
            </w:r>
            <w:r>
              <w:rPr>
                <w:rFonts w:ascii="Times New Roman" w:hAnsi="Times New Roman"/>
                <w:b/>
                <w:spacing w:val="-5"/>
                <w:lang w:val="en-US" w:eastAsia="en-US"/>
              </w:rPr>
              <w:t xml:space="preserve">год</w:t>
            </w:r>
            <w:r>
              <w:rPr>
                <w:rFonts w:ascii="Times New Roman" w:hAnsi="Times New Roman"/>
                <w:b/>
                <w:spacing w:val="-5"/>
              </w:rPr>
              <w:t xml:space="preserve"> </w:t>
            </w:r>
            <w:r>
              <w:rPr>
                <w:rFonts w:ascii="Times New Roman" w:hAnsi="Times New Roman"/>
                <w:b/>
                <w:lang w:val="en-US" w:eastAsia="en-US"/>
              </w:rPr>
              <w:t xml:space="preserve">(64 </w:t>
            </w:r>
            <w:r>
              <w:rPr>
                <w:rFonts w:ascii="Times New Roman" w:hAnsi="Times New Roman"/>
                <w:b/>
                <w:spacing w:val="-2"/>
                <w:lang w:val="en-US" w:eastAsia="en-US"/>
              </w:rPr>
              <w:t xml:space="preserve">ребенка</w:t>
            </w:r>
            <w:r>
              <w:rPr>
                <w:rFonts w:ascii="Times New Roman" w:hAnsi="Times New Roman"/>
                <w:b/>
                <w:spacing w:val="-2"/>
                <w:lang w:val="en-US" w:eastAsia="en-US"/>
              </w:rPr>
              <w:t xml:space="preserve">)</w:t>
            </w:r>
            <w:r>
              <w:rPr>
                <w:rFonts w:ascii="Times New Roman" w:hAnsi="Times New Roman"/>
                <w:b/>
              </w:rPr>
            </w:r>
          </w:p>
        </w:tc>
      </w:tr>
      <w:tr>
        <w:trPr>
          <w:trHeight w:val="541"/>
        </w:trPr>
        <w:tc>
          <w:tcPr>
            <w:tcBorders>
              <w:top w:val="none" w:color="000000" w:sz="4" w:space="0"/>
            </w:tcBorders>
            <w:tcW w:w="2518" w:type="dxa"/>
            <w:vMerge w:val="continue"/>
            <w:textDirection w:val="lrTb"/>
            <w:noWrap w:val="false"/>
          </w:tcPr>
          <w:p>
            <w:pPr>
              <w:widowControl w:val="false"/>
              <w:pBdr/>
              <w:spacing/>
              <w:ind/>
              <w:jc w:val="left"/>
              <w:rPr>
                <w:rFonts w:ascii="Times New Roman" w:hAnsi="Times New Roman"/>
                <w:lang w:val="en-US" w:eastAsia="en-US"/>
              </w:rPr>
            </w:pPr>
            <w:r>
              <w:rPr>
                <w:rFonts w:ascii="Times New Roman" w:hAnsi="Times New Roman"/>
                <w:lang w:val="en-US" w:eastAsia="en-US"/>
              </w:rPr>
            </w:r>
            <w:r>
              <w:rPr>
                <w:rFonts w:ascii="Times New Roman" w:hAnsi="Times New Roman"/>
                <w:lang w:val="en-US" w:eastAsia="en-US"/>
              </w:rPr>
            </w:r>
          </w:p>
        </w:tc>
        <w:tc>
          <w:tcPr>
            <w:tcBorders/>
            <w:tcW w:w="1416" w:type="dxa"/>
            <w:vAlign w:val="center"/>
            <w:textDirection w:val="lrTb"/>
            <w:noWrap w:val="false"/>
          </w:tcPr>
          <w:p>
            <w:pPr>
              <w:widowControl w:val="false"/>
              <w:pBdr/>
              <w:spacing w:line="315" w:lineRule="exact"/>
              <w:ind w:right="2" w:firstLine="0" w:left="11"/>
              <w:jc w:val="center"/>
              <w:rPr>
                <w:rFonts w:ascii="Times New Roman" w:hAnsi="Times New Roman"/>
                <w:b/>
                <w:bCs/>
              </w:rPr>
            </w:pPr>
            <w:r>
              <w:rPr>
                <w:rFonts w:ascii="Times New Roman" w:hAnsi="Times New Roman"/>
                <w:b/>
                <w:bCs/>
                <w:spacing w:val="-4"/>
                <w:lang w:val="en-US" w:eastAsia="en-US"/>
              </w:rPr>
              <w:t xml:space="preserve">Абс</w:t>
            </w:r>
            <w:r>
              <w:rPr>
                <w:rFonts w:ascii="Times New Roman" w:hAnsi="Times New Roman"/>
                <w:b/>
                <w:bCs/>
                <w:spacing w:val="-4"/>
                <w:lang w:val="en-US" w:eastAsia="en-US"/>
              </w:rPr>
              <w:t xml:space="preserve">.</w:t>
            </w:r>
            <w:r>
              <w:rPr>
                <w:rFonts w:ascii="Times New Roman" w:hAnsi="Times New Roman"/>
                <w:b/>
                <w:bCs/>
              </w:rPr>
            </w:r>
          </w:p>
        </w:tc>
        <w:tc>
          <w:tcPr>
            <w:tcBorders/>
            <w:tcW w:w="1277" w:type="dxa"/>
            <w:vAlign w:val="center"/>
            <w:textDirection w:val="lrTb"/>
            <w:noWrap w:val="false"/>
          </w:tcPr>
          <w:p>
            <w:pPr>
              <w:widowControl w:val="false"/>
              <w:pBdr/>
              <w:spacing w:line="315" w:lineRule="exact"/>
              <w:ind w:right="2" w:firstLine="0" w:left="16"/>
              <w:jc w:val="center"/>
              <w:rPr>
                <w:rFonts w:ascii="Times New Roman" w:hAnsi="Times New Roman"/>
                <w:b/>
                <w:bCs/>
              </w:rPr>
            </w:pPr>
            <w:r>
              <w:rPr>
                <w:rFonts w:ascii="Times New Roman" w:hAnsi="Times New Roman"/>
                <w:b/>
                <w:bCs/>
                <w:spacing w:val="-10"/>
                <w:lang w:val="en-US" w:eastAsia="en-US"/>
              </w:rPr>
              <w:t xml:space="preserve">%</w:t>
            </w:r>
            <w:r>
              <w:rPr>
                <w:rFonts w:ascii="Times New Roman" w:hAnsi="Times New Roman"/>
                <w:b/>
                <w:bCs/>
              </w:rPr>
            </w:r>
          </w:p>
        </w:tc>
        <w:tc>
          <w:tcPr>
            <w:tcBorders/>
            <w:tcW w:w="1133" w:type="dxa"/>
            <w:vAlign w:val="center"/>
            <w:textDirection w:val="lrTb"/>
            <w:noWrap w:val="false"/>
          </w:tcPr>
          <w:p>
            <w:pPr>
              <w:widowControl w:val="false"/>
              <w:pBdr/>
              <w:spacing w:line="315" w:lineRule="exact"/>
              <w:ind w:right="1" w:firstLine="0" w:left="12"/>
              <w:jc w:val="center"/>
              <w:rPr>
                <w:rFonts w:ascii="Times New Roman" w:hAnsi="Times New Roman"/>
                <w:b/>
                <w:bCs/>
              </w:rPr>
            </w:pPr>
            <w:r>
              <w:rPr>
                <w:rFonts w:ascii="Times New Roman" w:hAnsi="Times New Roman"/>
                <w:b/>
                <w:bCs/>
                <w:spacing w:val="-5"/>
                <w:lang w:val="en-US" w:eastAsia="en-US"/>
              </w:rPr>
              <w:t xml:space="preserve">Абс</w:t>
            </w:r>
            <w:r>
              <w:rPr>
                <w:rFonts w:ascii="Times New Roman" w:hAnsi="Times New Roman"/>
                <w:b/>
                <w:bCs/>
              </w:rPr>
            </w:r>
          </w:p>
        </w:tc>
        <w:tc>
          <w:tcPr>
            <w:tcBorders/>
            <w:tcW w:w="895" w:type="dxa"/>
            <w:vAlign w:val="center"/>
            <w:textDirection w:val="lrTb"/>
            <w:noWrap w:val="false"/>
          </w:tcPr>
          <w:p>
            <w:pPr>
              <w:widowControl w:val="false"/>
              <w:pBdr/>
              <w:spacing w:line="315" w:lineRule="exact"/>
              <w:ind w:right="2" w:firstLine="0" w:left="14"/>
              <w:jc w:val="center"/>
              <w:rPr>
                <w:rFonts w:ascii="Times New Roman" w:hAnsi="Times New Roman"/>
                <w:b/>
                <w:bCs/>
              </w:rPr>
            </w:pPr>
            <w:r>
              <w:rPr>
                <w:rFonts w:ascii="Times New Roman" w:hAnsi="Times New Roman"/>
                <w:b/>
                <w:bCs/>
                <w:spacing w:val="-10"/>
                <w:lang w:val="en-US" w:eastAsia="en-US"/>
              </w:rPr>
              <w:t xml:space="preserve">%</w:t>
            </w:r>
            <w:r>
              <w:rPr>
                <w:rFonts w:ascii="Times New Roman" w:hAnsi="Times New Roman"/>
                <w:b/>
                <w:bCs/>
              </w:rPr>
            </w:r>
          </w:p>
        </w:tc>
        <w:tc>
          <w:tcPr>
            <w:tcBorders/>
            <w:tcW w:w="1133" w:type="dxa"/>
            <w:vAlign w:val="center"/>
            <w:textDirection w:val="lrTb"/>
            <w:noWrap w:val="false"/>
          </w:tcPr>
          <w:p>
            <w:pPr>
              <w:widowControl w:val="false"/>
              <w:pBdr/>
              <w:spacing w:line="315" w:lineRule="exact"/>
              <w:ind w:right="3" w:firstLine="0" w:left="12"/>
              <w:jc w:val="center"/>
              <w:rPr>
                <w:rFonts w:ascii="Times New Roman" w:hAnsi="Times New Roman"/>
                <w:b/>
                <w:bCs/>
              </w:rPr>
            </w:pPr>
            <w:r>
              <w:rPr>
                <w:rFonts w:ascii="Times New Roman" w:hAnsi="Times New Roman"/>
                <w:b/>
                <w:bCs/>
                <w:spacing w:val="-4"/>
                <w:lang w:val="en-US" w:eastAsia="en-US"/>
              </w:rPr>
              <w:t xml:space="preserve">Абс</w:t>
            </w:r>
            <w:r>
              <w:rPr>
                <w:rFonts w:ascii="Times New Roman" w:hAnsi="Times New Roman"/>
                <w:b/>
                <w:bCs/>
                <w:spacing w:val="-4"/>
                <w:lang w:val="en-US" w:eastAsia="en-US"/>
              </w:rPr>
              <w:t xml:space="preserve">.</w:t>
            </w:r>
            <w:r>
              <w:rPr>
                <w:rFonts w:ascii="Times New Roman" w:hAnsi="Times New Roman"/>
                <w:b/>
                <w:bCs/>
              </w:rPr>
            </w:r>
          </w:p>
        </w:tc>
        <w:tc>
          <w:tcPr>
            <w:tcBorders/>
            <w:tcW w:w="1161" w:type="dxa"/>
            <w:vAlign w:val="center"/>
            <w:textDirection w:val="lrTb"/>
            <w:noWrap w:val="false"/>
          </w:tcPr>
          <w:p>
            <w:pPr>
              <w:widowControl w:val="false"/>
              <w:pBdr/>
              <w:spacing w:line="315" w:lineRule="exact"/>
              <w:ind w:firstLine="0" w:left="16"/>
              <w:jc w:val="center"/>
              <w:rPr>
                <w:rFonts w:ascii="Times New Roman" w:hAnsi="Times New Roman"/>
                <w:b/>
                <w:bCs/>
              </w:rPr>
            </w:pPr>
            <w:r>
              <w:rPr>
                <w:rFonts w:ascii="Times New Roman" w:hAnsi="Times New Roman"/>
                <w:b/>
                <w:bCs/>
                <w:spacing w:val="-10"/>
                <w:lang w:val="en-US" w:eastAsia="en-US"/>
              </w:rPr>
              <w:t xml:space="preserve">%</w:t>
            </w:r>
            <w:r>
              <w:rPr>
                <w:rFonts w:ascii="Times New Roman" w:hAnsi="Times New Roman"/>
                <w:b/>
                <w:bCs/>
              </w:rPr>
            </w:r>
          </w:p>
        </w:tc>
      </w:tr>
      <w:tr>
        <w:trPr>
          <w:trHeight w:val="551"/>
        </w:trPr>
        <w:tc>
          <w:tcPr>
            <w:tcBorders/>
            <w:tcW w:w="2518" w:type="dxa"/>
            <w:textDirection w:val="lrTb"/>
            <w:noWrap w:val="false"/>
          </w:tcPr>
          <w:p>
            <w:pPr>
              <w:widowControl w:val="false"/>
              <w:pBdr/>
              <w:spacing w:line="268" w:lineRule="exact"/>
              <w:ind w:right="1" w:firstLine="0" w:left="11"/>
              <w:jc w:val="left"/>
              <w:rPr>
                <w:rFonts w:ascii="Times New Roman" w:hAnsi="Times New Roman"/>
              </w:rPr>
            </w:pPr>
            <w:r>
              <w:rPr>
                <w:rFonts w:ascii="Times New Roman" w:hAnsi="Times New Roman"/>
                <w:spacing w:val="-2"/>
                <w:lang w:val="en-US" w:eastAsia="en-US"/>
              </w:rPr>
              <w:t xml:space="preserve">Перинатальные</w:t>
            </w:r>
            <w:r>
              <w:rPr>
                <w:rFonts w:ascii="Times New Roman" w:hAnsi="Times New Roman"/>
                <w:spacing w:val="-2"/>
              </w:rPr>
              <w:t xml:space="preserve"> </w:t>
            </w:r>
            <w:r>
              <w:rPr>
                <w:rFonts w:ascii="Times New Roman" w:hAnsi="Times New Roman"/>
                <w:spacing w:val="-2"/>
                <w:lang w:val="en-US" w:eastAsia="en-US"/>
              </w:rPr>
              <w:t xml:space="preserve">причины</w:t>
            </w:r>
            <w:r>
              <w:rPr>
                <w:rFonts w:ascii="Times New Roman" w:hAnsi="Times New Roman"/>
              </w:rPr>
            </w:r>
          </w:p>
        </w:tc>
        <w:tc>
          <w:tcPr>
            <w:tcBorders/>
            <w:tcW w:w="1416" w:type="dxa"/>
            <w:vAlign w:val="center"/>
            <w:textDirection w:val="lrTb"/>
            <w:noWrap w:val="false"/>
          </w:tcPr>
          <w:p>
            <w:pPr>
              <w:widowControl w:val="false"/>
              <w:pBdr/>
              <w:spacing w:line="268" w:lineRule="exact"/>
              <w:ind w:left="11"/>
              <w:jc w:val="left"/>
              <w:rPr>
                <w:rFonts w:ascii="Times New Roman" w:hAnsi="Times New Roman"/>
              </w:rPr>
            </w:pPr>
            <w:r>
              <w:rPr>
                <w:rFonts w:ascii="Times New Roman" w:hAnsi="Times New Roman"/>
                <w:spacing w:val="-5"/>
                <w:lang w:val="en-US" w:eastAsia="en-US"/>
              </w:rPr>
              <w:t xml:space="preserve">42</w:t>
            </w:r>
            <w:r>
              <w:rPr>
                <w:rFonts w:ascii="Times New Roman" w:hAnsi="Times New Roman"/>
              </w:rPr>
            </w:r>
          </w:p>
        </w:tc>
        <w:tc>
          <w:tcPr>
            <w:tcBorders/>
            <w:tcW w:w="1277" w:type="dxa"/>
            <w:vAlign w:val="center"/>
            <w:textDirection w:val="lrTb"/>
            <w:noWrap w:val="false"/>
          </w:tcPr>
          <w:p>
            <w:pPr>
              <w:widowControl w:val="false"/>
              <w:pBdr/>
              <w:spacing w:line="268" w:lineRule="exact"/>
              <w:ind w:firstLine="0" w:left="16"/>
              <w:jc w:val="center"/>
              <w:rPr>
                <w:rFonts w:ascii="Times New Roman" w:hAnsi="Times New Roman"/>
              </w:rPr>
            </w:pPr>
            <w:r>
              <w:rPr>
                <w:rFonts w:ascii="Times New Roman" w:hAnsi="Times New Roman"/>
                <w:spacing w:val="-5"/>
                <w:lang w:val="en-US" w:eastAsia="en-US"/>
              </w:rPr>
              <w:t xml:space="preserve">44</w:t>
            </w:r>
            <w:r>
              <w:rPr>
                <w:rFonts w:ascii="Times New Roman" w:hAnsi="Times New Roman"/>
              </w:rPr>
            </w:r>
          </w:p>
        </w:tc>
        <w:tc>
          <w:tcPr>
            <w:tcBorders/>
            <w:tcW w:w="1133" w:type="dxa"/>
            <w:vAlign w:val="center"/>
            <w:textDirection w:val="lrTb"/>
            <w:noWrap w:val="false"/>
          </w:tcPr>
          <w:p>
            <w:pPr>
              <w:widowControl w:val="false"/>
              <w:pBdr/>
              <w:spacing w:line="268" w:lineRule="exact"/>
              <w:ind w:right="1" w:firstLine="0" w:left="12"/>
              <w:jc w:val="center"/>
              <w:rPr>
                <w:rFonts w:ascii="Times New Roman" w:hAnsi="Times New Roman"/>
              </w:rPr>
            </w:pPr>
            <w:r>
              <w:rPr>
                <w:rFonts w:ascii="Times New Roman" w:hAnsi="Times New Roman"/>
                <w:spacing w:val="-5"/>
                <w:lang w:val="en-US" w:eastAsia="en-US"/>
              </w:rPr>
              <w:t xml:space="preserve">33</w:t>
            </w:r>
            <w:r>
              <w:rPr>
                <w:rFonts w:ascii="Times New Roman" w:hAnsi="Times New Roman"/>
              </w:rPr>
            </w:r>
          </w:p>
        </w:tc>
        <w:tc>
          <w:tcPr>
            <w:tcBorders/>
            <w:tcW w:w="895" w:type="dxa"/>
            <w:vAlign w:val="center"/>
            <w:textDirection w:val="lrTb"/>
            <w:noWrap w:val="false"/>
          </w:tcPr>
          <w:p>
            <w:pPr>
              <w:widowControl w:val="false"/>
              <w:pBdr/>
              <w:spacing w:line="268" w:lineRule="exact"/>
              <w:ind w:firstLine="0" w:left="14"/>
              <w:jc w:val="center"/>
              <w:rPr>
                <w:rFonts w:ascii="Times New Roman" w:hAnsi="Times New Roman"/>
              </w:rPr>
            </w:pPr>
            <w:r>
              <w:rPr>
                <w:rFonts w:ascii="Times New Roman" w:hAnsi="Times New Roman"/>
                <w:spacing w:val="-5"/>
                <w:lang w:val="en-US" w:eastAsia="en-US"/>
              </w:rPr>
              <w:t xml:space="preserve">42</w:t>
            </w:r>
            <w:r>
              <w:rPr>
                <w:rFonts w:ascii="Times New Roman" w:hAnsi="Times New Roman"/>
              </w:rPr>
            </w:r>
          </w:p>
        </w:tc>
        <w:tc>
          <w:tcPr>
            <w:tcBorders/>
            <w:tcW w:w="1133" w:type="dxa"/>
            <w:vAlign w:val="center"/>
            <w:textDirection w:val="lrTb"/>
            <w:noWrap w:val="false"/>
          </w:tcPr>
          <w:p>
            <w:pPr>
              <w:widowControl w:val="false"/>
              <w:pBdr/>
              <w:spacing w:line="268" w:lineRule="exact"/>
              <w:ind w:firstLine="0" w:left="12"/>
              <w:jc w:val="center"/>
              <w:rPr>
                <w:rFonts w:ascii="Times New Roman" w:hAnsi="Times New Roman"/>
              </w:rPr>
            </w:pPr>
            <w:r>
              <w:rPr>
                <w:rFonts w:ascii="Times New Roman" w:hAnsi="Times New Roman"/>
                <w:spacing w:val="-5"/>
                <w:lang w:val="en-US" w:eastAsia="en-US"/>
              </w:rPr>
              <w:t xml:space="preserve">26</w:t>
            </w:r>
            <w:r>
              <w:rPr>
                <w:rFonts w:ascii="Times New Roman" w:hAnsi="Times New Roman"/>
              </w:rPr>
            </w:r>
          </w:p>
        </w:tc>
        <w:tc>
          <w:tcPr>
            <w:tcBorders/>
            <w:tcW w:w="1161" w:type="dxa"/>
            <w:vAlign w:val="center"/>
            <w:textDirection w:val="lrTb"/>
            <w:noWrap w:val="false"/>
          </w:tcPr>
          <w:p>
            <w:pPr>
              <w:widowControl w:val="false"/>
              <w:pBdr/>
              <w:spacing w:line="268" w:lineRule="exact"/>
              <w:ind w:right="3" w:firstLine="0" w:left="16"/>
              <w:jc w:val="center"/>
              <w:rPr>
                <w:rFonts w:ascii="Times New Roman" w:hAnsi="Times New Roman"/>
              </w:rPr>
            </w:pPr>
            <w:r>
              <w:rPr>
                <w:rFonts w:ascii="Times New Roman" w:hAnsi="Times New Roman"/>
                <w:spacing w:val="-5"/>
                <w:lang w:val="en-US" w:eastAsia="en-US"/>
              </w:rPr>
              <w:t xml:space="preserve">41</w:t>
            </w:r>
            <w:r>
              <w:rPr>
                <w:rFonts w:ascii="Times New Roman" w:hAnsi="Times New Roman"/>
              </w:rPr>
            </w:r>
          </w:p>
        </w:tc>
      </w:tr>
      <w:tr>
        <w:trPr>
          <w:trHeight w:val="551"/>
        </w:trPr>
        <w:tc>
          <w:tcPr>
            <w:tcBorders/>
            <w:tcW w:w="2518" w:type="dxa"/>
            <w:textDirection w:val="lrTb"/>
            <w:noWrap w:val="false"/>
          </w:tcPr>
          <w:p>
            <w:pPr>
              <w:widowControl w:val="false"/>
              <w:pBdr/>
              <w:spacing w:line="268" w:lineRule="exact"/>
              <w:ind w:right="1" w:firstLine="0"/>
              <w:jc w:val="left"/>
              <w:rPr>
                <w:rFonts w:ascii="Times New Roman" w:hAnsi="Times New Roman"/>
              </w:rPr>
            </w:pPr>
            <w:r>
              <w:rPr>
                <w:rFonts w:ascii="Times New Roman" w:hAnsi="Times New Roman"/>
                <w:spacing w:val="-2"/>
                <w:lang w:val="en-US" w:eastAsia="en-US"/>
              </w:rPr>
              <w:t xml:space="preserve">Врожденные</w:t>
            </w:r>
            <w:r>
              <w:rPr>
                <w:rFonts w:ascii="Times New Roman" w:hAnsi="Times New Roman"/>
                <w:spacing w:val="-2"/>
              </w:rPr>
              <w:t xml:space="preserve"> </w:t>
            </w:r>
            <w:r>
              <w:rPr>
                <w:rFonts w:ascii="Times New Roman" w:hAnsi="Times New Roman"/>
                <w:lang w:val="en-US" w:eastAsia="en-US"/>
              </w:rPr>
              <w:t xml:space="preserve">пороки</w:t>
            </w:r>
            <w:r>
              <w:rPr>
                <w:rFonts w:ascii="Times New Roman" w:hAnsi="Times New Roman"/>
                <w:lang w:val="en-US" w:eastAsia="en-US"/>
              </w:rPr>
              <w:t xml:space="preserve"> </w:t>
            </w:r>
            <w:r>
              <w:rPr>
                <w:rFonts w:ascii="Times New Roman" w:hAnsi="Times New Roman"/>
                <w:spacing w:val="-2"/>
                <w:lang w:val="en-US" w:eastAsia="en-US"/>
              </w:rPr>
              <w:t xml:space="preserve">развития</w:t>
            </w:r>
            <w:r>
              <w:rPr>
                <w:rFonts w:ascii="Times New Roman" w:hAnsi="Times New Roman"/>
              </w:rPr>
            </w:r>
          </w:p>
        </w:tc>
        <w:tc>
          <w:tcPr>
            <w:tcBorders/>
            <w:tcW w:w="1416" w:type="dxa"/>
            <w:vAlign w:val="center"/>
            <w:textDirection w:val="lrTb"/>
            <w:noWrap w:val="false"/>
          </w:tcPr>
          <w:p>
            <w:pPr>
              <w:widowControl w:val="false"/>
              <w:pBdr/>
              <w:spacing w:line="268" w:lineRule="exact"/>
              <w:ind w:left="11"/>
              <w:jc w:val="left"/>
              <w:rPr>
                <w:rFonts w:ascii="Times New Roman" w:hAnsi="Times New Roman"/>
              </w:rPr>
            </w:pPr>
            <w:r>
              <w:rPr>
                <w:rFonts w:ascii="Times New Roman" w:hAnsi="Times New Roman"/>
                <w:spacing w:val="-5"/>
                <w:lang w:val="en-US" w:eastAsia="en-US"/>
              </w:rPr>
              <w:t xml:space="preserve">26</w:t>
            </w:r>
            <w:r>
              <w:rPr>
                <w:rFonts w:ascii="Times New Roman" w:hAnsi="Times New Roman"/>
              </w:rPr>
            </w:r>
          </w:p>
        </w:tc>
        <w:tc>
          <w:tcPr>
            <w:tcBorders/>
            <w:tcW w:w="1277" w:type="dxa"/>
            <w:vAlign w:val="center"/>
            <w:textDirection w:val="lrTb"/>
            <w:noWrap w:val="false"/>
          </w:tcPr>
          <w:p>
            <w:pPr>
              <w:widowControl w:val="false"/>
              <w:pBdr/>
              <w:spacing w:line="268" w:lineRule="exact"/>
              <w:ind w:firstLine="0" w:left="16"/>
              <w:jc w:val="center"/>
              <w:rPr>
                <w:rFonts w:ascii="Times New Roman" w:hAnsi="Times New Roman"/>
              </w:rPr>
            </w:pPr>
            <w:r>
              <w:rPr>
                <w:rFonts w:ascii="Times New Roman" w:hAnsi="Times New Roman"/>
                <w:spacing w:val="-5"/>
                <w:lang w:val="en-US" w:eastAsia="en-US"/>
              </w:rPr>
              <w:t xml:space="preserve">27</w:t>
            </w:r>
            <w:r>
              <w:rPr>
                <w:rFonts w:ascii="Times New Roman" w:hAnsi="Times New Roman"/>
              </w:rPr>
            </w:r>
          </w:p>
        </w:tc>
        <w:tc>
          <w:tcPr>
            <w:tcBorders/>
            <w:tcW w:w="1133" w:type="dxa"/>
            <w:vAlign w:val="center"/>
            <w:textDirection w:val="lrTb"/>
            <w:noWrap w:val="false"/>
          </w:tcPr>
          <w:p>
            <w:pPr>
              <w:widowControl w:val="false"/>
              <w:pBdr/>
              <w:spacing w:line="268" w:lineRule="exact"/>
              <w:ind w:right="1" w:firstLine="0" w:left="12"/>
              <w:jc w:val="center"/>
              <w:rPr>
                <w:rFonts w:ascii="Times New Roman" w:hAnsi="Times New Roman"/>
              </w:rPr>
            </w:pPr>
            <w:r>
              <w:rPr>
                <w:rFonts w:ascii="Times New Roman" w:hAnsi="Times New Roman"/>
                <w:spacing w:val="-5"/>
                <w:lang w:val="en-US" w:eastAsia="en-US"/>
              </w:rPr>
              <w:t xml:space="preserve">22</w:t>
            </w:r>
            <w:r>
              <w:rPr>
                <w:rFonts w:ascii="Times New Roman" w:hAnsi="Times New Roman"/>
              </w:rPr>
            </w:r>
          </w:p>
        </w:tc>
        <w:tc>
          <w:tcPr>
            <w:tcBorders/>
            <w:tcW w:w="895" w:type="dxa"/>
            <w:vAlign w:val="center"/>
            <w:textDirection w:val="lrTb"/>
            <w:noWrap w:val="false"/>
          </w:tcPr>
          <w:p>
            <w:pPr>
              <w:widowControl w:val="false"/>
              <w:pBdr/>
              <w:spacing w:line="268" w:lineRule="exact"/>
              <w:ind w:firstLine="0" w:left="14"/>
              <w:jc w:val="center"/>
              <w:rPr>
                <w:rFonts w:ascii="Times New Roman" w:hAnsi="Times New Roman"/>
              </w:rPr>
            </w:pPr>
            <w:r>
              <w:rPr>
                <w:rFonts w:ascii="Times New Roman" w:hAnsi="Times New Roman"/>
                <w:spacing w:val="-5"/>
                <w:lang w:val="en-US" w:eastAsia="en-US"/>
              </w:rPr>
              <w:t xml:space="preserve">28</w:t>
            </w:r>
            <w:r>
              <w:rPr>
                <w:rFonts w:ascii="Times New Roman" w:hAnsi="Times New Roman"/>
              </w:rPr>
            </w:r>
          </w:p>
        </w:tc>
        <w:tc>
          <w:tcPr>
            <w:tcBorders/>
            <w:tcW w:w="1133" w:type="dxa"/>
            <w:vAlign w:val="center"/>
            <w:textDirection w:val="lrTb"/>
            <w:noWrap w:val="false"/>
          </w:tcPr>
          <w:p>
            <w:pPr>
              <w:widowControl w:val="false"/>
              <w:pBdr/>
              <w:spacing w:line="268" w:lineRule="exact"/>
              <w:ind w:firstLine="0" w:left="12"/>
              <w:jc w:val="center"/>
              <w:rPr>
                <w:rFonts w:ascii="Times New Roman" w:hAnsi="Times New Roman"/>
              </w:rPr>
            </w:pPr>
            <w:r>
              <w:rPr>
                <w:rFonts w:ascii="Times New Roman" w:hAnsi="Times New Roman"/>
                <w:spacing w:val="-5"/>
                <w:lang w:val="en-US" w:eastAsia="en-US"/>
              </w:rPr>
              <w:t xml:space="preserve">20</w:t>
            </w:r>
            <w:r>
              <w:rPr>
                <w:rFonts w:ascii="Times New Roman" w:hAnsi="Times New Roman"/>
              </w:rPr>
            </w:r>
          </w:p>
        </w:tc>
        <w:tc>
          <w:tcPr>
            <w:tcBorders/>
            <w:tcW w:w="1161" w:type="dxa"/>
            <w:vAlign w:val="center"/>
            <w:textDirection w:val="lrTb"/>
            <w:noWrap w:val="false"/>
          </w:tcPr>
          <w:p>
            <w:pPr>
              <w:widowControl w:val="false"/>
              <w:pBdr/>
              <w:spacing w:line="268" w:lineRule="exact"/>
              <w:ind w:right="3" w:firstLine="0" w:left="16"/>
              <w:jc w:val="center"/>
              <w:rPr>
                <w:rFonts w:ascii="Times New Roman" w:hAnsi="Times New Roman"/>
              </w:rPr>
            </w:pPr>
            <w:r>
              <w:rPr>
                <w:rFonts w:ascii="Times New Roman" w:hAnsi="Times New Roman"/>
                <w:spacing w:val="-5"/>
                <w:lang w:val="en-US" w:eastAsia="en-US"/>
              </w:rPr>
              <w:t xml:space="preserve">31</w:t>
            </w:r>
            <w:r>
              <w:rPr>
                <w:rFonts w:ascii="Times New Roman" w:hAnsi="Times New Roman"/>
              </w:rPr>
            </w:r>
          </w:p>
        </w:tc>
      </w:tr>
      <w:tr>
        <w:trPr>
          <w:trHeight w:val="276"/>
        </w:trPr>
        <w:tc>
          <w:tcPr>
            <w:tcBorders/>
            <w:tcW w:w="2518" w:type="dxa"/>
            <w:textDirection w:val="lrTb"/>
            <w:noWrap w:val="false"/>
          </w:tcPr>
          <w:p>
            <w:pPr>
              <w:widowControl w:val="false"/>
              <w:pBdr/>
              <w:spacing w:line="256" w:lineRule="exact"/>
              <w:ind w:right="5" w:firstLine="0"/>
              <w:jc w:val="left"/>
              <w:rPr>
                <w:rFonts w:ascii="Times New Roman" w:hAnsi="Times New Roman"/>
              </w:rPr>
            </w:pPr>
            <w:r>
              <w:rPr>
                <w:rFonts w:ascii="Times New Roman" w:hAnsi="Times New Roman"/>
                <w:lang w:val="en-US" w:eastAsia="en-US"/>
              </w:rPr>
              <w:t xml:space="preserve">Внешние</w:t>
            </w:r>
            <w:r>
              <w:rPr>
                <w:rFonts w:ascii="Times New Roman" w:hAnsi="Times New Roman"/>
                <w:spacing w:val="-5"/>
                <w:lang w:val="en-US" w:eastAsia="en-US"/>
              </w:rPr>
              <w:t xml:space="preserve"> </w:t>
            </w:r>
            <w:r>
              <w:rPr>
                <w:rFonts w:ascii="Times New Roman" w:hAnsi="Times New Roman"/>
                <w:spacing w:val="-2"/>
                <w:lang w:val="en-US" w:eastAsia="en-US"/>
              </w:rPr>
              <w:t xml:space="preserve">причины</w:t>
            </w:r>
            <w:r>
              <w:rPr>
                <w:rFonts w:ascii="Times New Roman" w:hAnsi="Times New Roman"/>
              </w:rPr>
            </w:r>
          </w:p>
        </w:tc>
        <w:tc>
          <w:tcPr>
            <w:tcBorders/>
            <w:tcW w:w="1416" w:type="dxa"/>
            <w:vAlign w:val="center"/>
            <w:textDirection w:val="lrTb"/>
            <w:noWrap w:val="false"/>
          </w:tcPr>
          <w:p>
            <w:pPr>
              <w:widowControl w:val="false"/>
              <w:pBdr/>
              <w:spacing w:line="256" w:lineRule="exact"/>
              <w:ind w:left="11"/>
              <w:jc w:val="left"/>
              <w:rPr>
                <w:rFonts w:ascii="Times New Roman" w:hAnsi="Times New Roman"/>
              </w:rPr>
            </w:pPr>
            <w:r>
              <w:rPr>
                <w:rFonts w:ascii="Times New Roman" w:hAnsi="Times New Roman"/>
                <w:spacing w:val="-5"/>
                <w:lang w:val="en-US" w:eastAsia="en-US"/>
              </w:rPr>
              <w:t xml:space="preserve">16</w:t>
            </w:r>
            <w:r>
              <w:rPr>
                <w:rFonts w:ascii="Times New Roman" w:hAnsi="Times New Roman"/>
              </w:rPr>
            </w:r>
          </w:p>
        </w:tc>
        <w:tc>
          <w:tcPr>
            <w:tcBorders/>
            <w:tcW w:w="1277" w:type="dxa"/>
            <w:vAlign w:val="center"/>
            <w:textDirection w:val="lrTb"/>
            <w:noWrap w:val="false"/>
          </w:tcPr>
          <w:p>
            <w:pPr>
              <w:widowControl w:val="false"/>
              <w:pBdr/>
              <w:spacing w:line="256" w:lineRule="exact"/>
              <w:ind w:right="3" w:firstLine="0" w:left="16"/>
              <w:jc w:val="center"/>
              <w:rPr>
                <w:rFonts w:ascii="Times New Roman" w:hAnsi="Times New Roman"/>
              </w:rPr>
            </w:pPr>
            <w:r>
              <w:rPr>
                <w:rFonts w:ascii="Times New Roman" w:hAnsi="Times New Roman"/>
                <w:spacing w:val="-4"/>
                <w:lang w:val="en-US" w:eastAsia="en-US"/>
              </w:rPr>
              <w:t xml:space="preserve">16,5</w:t>
            </w:r>
            <w:r>
              <w:rPr>
                <w:rFonts w:ascii="Times New Roman" w:hAnsi="Times New Roman"/>
              </w:rPr>
            </w:r>
          </w:p>
        </w:tc>
        <w:tc>
          <w:tcPr>
            <w:tcBorders/>
            <w:tcW w:w="1133" w:type="dxa"/>
            <w:vAlign w:val="center"/>
            <w:textDirection w:val="lrTb"/>
            <w:noWrap w:val="false"/>
          </w:tcPr>
          <w:p>
            <w:pPr>
              <w:widowControl w:val="false"/>
              <w:pBdr/>
              <w:spacing w:line="256" w:lineRule="exact"/>
              <w:ind w:right="1" w:firstLine="0" w:left="12"/>
              <w:jc w:val="center"/>
              <w:rPr>
                <w:rFonts w:ascii="Times New Roman" w:hAnsi="Times New Roman"/>
              </w:rPr>
            </w:pPr>
            <w:r>
              <w:rPr>
                <w:rFonts w:ascii="Times New Roman" w:hAnsi="Times New Roman"/>
                <w:spacing w:val="-5"/>
                <w:lang w:val="en-US" w:eastAsia="en-US"/>
              </w:rPr>
              <w:t xml:space="preserve">14</w:t>
            </w:r>
            <w:r>
              <w:rPr>
                <w:rFonts w:ascii="Times New Roman" w:hAnsi="Times New Roman"/>
              </w:rPr>
            </w:r>
          </w:p>
        </w:tc>
        <w:tc>
          <w:tcPr>
            <w:tcBorders/>
            <w:tcW w:w="895" w:type="dxa"/>
            <w:vAlign w:val="center"/>
            <w:textDirection w:val="lrTb"/>
            <w:noWrap w:val="false"/>
          </w:tcPr>
          <w:p>
            <w:pPr>
              <w:widowControl w:val="false"/>
              <w:pBdr/>
              <w:spacing w:line="256" w:lineRule="exact"/>
              <w:ind w:firstLine="0" w:left="14"/>
              <w:jc w:val="center"/>
              <w:rPr>
                <w:rFonts w:ascii="Times New Roman" w:hAnsi="Times New Roman"/>
              </w:rPr>
            </w:pPr>
            <w:r>
              <w:rPr>
                <w:rFonts w:ascii="Times New Roman" w:hAnsi="Times New Roman"/>
                <w:spacing w:val="-5"/>
                <w:lang w:val="en-US" w:eastAsia="en-US"/>
              </w:rPr>
              <w:t xml:space="preserve">18</w:t>
            </w:r>
            <w:r>
              <w:rPr>
                <w:rFonts w:ascii="Times New Roman" w:hAnsi="Times New Roman"/>
              </w:rPr>
            </w:r>
          </w:p>
        </w:tc>
        <w:tc>
          <w:tcPr>
            <w:tcBorders/>
            <w:tcW w:w="1133" w:type="dxa"/>
            <w:vAlign w:val="center"/>
            <w:textDirection w:val="lrTb"/>
            <w:noWrap w:val="false"/>
          </w:tcPr>
          <w:p>
            <w:pPr>
              <w:widowControl w:val="false"/>
              <w:pBdr/>
              <w:spacing w:line="256" w:lineRule="exact"/>
              <w:ind w:firstLine="0" w:left="12"/>
              <w:jc w:val="center"/>
              <w:rPr>
                <w:rFonts w:ascii="Times New Roman" w:hAnsi="Times New Roman"/>
              </w:rPr>
            </w:pPr>
            <w:r>
              <w:rPr>
                <w:rFonts w:ascii="Times New Roman" w:hAnsi="Times New Roman"/>
                <w:spacing w:val="-5"/>
                <w:lang w:val="en-US" w:eastAsia="en-US"/>
              </w:rPr>
              <w:t xml:space="preserve">10</w:t>
            </w:r>
            <w:r>
              <w:rPr>
                <w:rFonts w:ascii="Times New Roman" w:hAnsi="Times New Roman"/>
              </w:rPr>
            </w:r>
          </w:p>
        </w:tc>
        <w:tc>
          <w:tcPr>
            <w:tcBorders/>
            <w:tcW w:w="1161" w:type="dxa"/>
            <w:vAlign w:val="center"/>
            <w:textDirection w:val="lrTb"/>
            <w:noWrap w:val="false"/>
          </w:tcPr>
          <w:p>
            <w:pPr>
              <w:widowControl w:val="false"/>
              <w:pBdr/>
              <w:spacing w:line="256" w:lineRule="exact"/>
              <w:ind w:right="3" w:firstLine="0" w:left="16"/>
              <w:jc w:val="center"/>
              <w:rPr>
                <w:rFonts w:ascii="Times New Roman" w:hAnsi="Times New Roman"/>
              </w:rPr>
            </w:pPr>
            <w:r>
              <w:rPr>
                <w:rFonts w:ascii="Times New Roman" w:hAnsi="Times New Roman"/>
                <w:spacing w:val="-5"/>
                <w:lang w:val="en-US" w:eastAsia="en-US"/>
              </w:rPr>
              <w:t xml:space="preserve">16</w:t>
            </w:r>
            <w:r>
              <w:rPr>
                <w:rFonts w:ascii="Times New Roman" w:hAnsi="Times New Roman"/>
              </w:rPr>
            </w:r>
          </w:p>
        </w:tc>
      </w:tr>
      <w:tr>
        <w:trPr>
          <w:trHeight w:val="551"/>
        </w:trPr>
        <w:tc>
          <w:tcPr>
            <w:tcBorders/>
            <w:tcW w:w="2518" w:type="dxa"/>
            <w:textDirection w:val="lrTb"/>
            <w:noWrap w:val="false"/>
          </w:tcPr>
          <w:p>
            <w:pPr>
              <w:widowControl w:val="false"/>
              <w:pBdr/>
              <w:spacing w:line="268" w:lineRule="exact"/>
              <w:ind w:firstLine="0" w:left="11"/>
              <w:jc w:val="left"/>
              <w:rPr>
                <w:rFonts w:ascii="Times New Roman" w:hAnsi="Times New Roman"/>
              </w:rPr>
            </w:pPr>
            <w:r>
              <w:rPr>
                <w:rFonts w:ascii="Times New Roman" w:hAnsi="Times New Roman"/>
                <w:lang w:val="en-US" w:eastAsia="en-US"/>
              </w:rPr>
              <w:t xml:space="preserve">Прочие</w:t>
            </w:r>
            <w:r>
              <w:rPr>
                <w:rFonts w:ascii="Times New Roman" w:hAnsi="Times New Roman"/>
                <w:spacing w:val="-3"/>
                <w:lang w:val="en-US" w:eastAsia="en-US"/>
              </w:rPr>
              <w:t xml:space="preserve"> </w:t>
            </w:r>
            <w:r>
              <w:rPr>
                <w:rFonts w:ascii="Times New Roman" w:hAnsi="Times New Roman"/>
                <w:spacing w:val="-2"/>
                <w:lang w:val="en-US" w:eastAsia="en-US"/>
              </w:rPr>
              <w:t xml:space="preserve">причины</w:t>
            </w:r>
            <w:r>
              <w:rPr>
                <w:rFonts w:ascii="Times New Roman" w:hAnsi="Times New Roman"/>
              </w:rPr>
            </w:r>
          </w:p>
        </w:tc>
        <w:tc>
          <w:tcPr>
            <w:tcBorders/>
            <w:tcW w:w="1416" w:type="dxa"/>
            <w:vAlign w:val="center"/>
            <w:textDirection w:val="lrTb"/>
            <w:noWrap w:val="false"/>
          </w:tcPr>
          <w:p>
            <w:pPr>
              <w:widowControl w:val="false"/>
              <w:pBdr/>
              <w:spacing w:line="268" w:lineRule="exact"/>
              <w:ind w:left="11"/>
              <w:jc w:val="left"/>
              <w:rPr>
                <w:rFonts w:ascii="Times New Roman" w:hAnsi="Times New Roman"/>
              </w:rPr>
            </w:pPr>
            <w:r>
              <w:rPr>
                <w:rFonts w:ascii="Times New Roman" w:hAnsi="Times New Roman"/>
                <w:spacing w:val="-5"/>
                <w:lang w:val="en-US" w:eastAsia="en-US"/>
              </w:rPr>
              <w:t xml:space="preserve">12</w:t>
            </w:r>
            <w:r>
              <w:rPr>
                <w:rFonts w:ascii="Times New Roman" w:hAnsi="Times New Roman"/>
              </w:rPr>
            </w:r>
          </w:p>
        </w:tc>
        <w:tc>
          <w:tcPr>
            <w:tcBorders/>
            <w:tcW w:w="1277" w:type="dxa"/>
            <w:vAlign w:val="center"/>
            <w:textDirection w:val="lrTb"/>
            <w:noWrap w:val="false"/>
          </w:tcPr>
          <w:p>
            <w:pPr>
              <w:widowControl w:val="false"/>
              <w:pBdr/>
              <w:spacing w:line="268" w:lineRule="exact"/>
              <w:ind w:right="3" w:firstLine="0" w:left="16"/>
              <w:jc w:val="center"/>
              <w:rPr>
                <w:rFonts w:ascii="Times New Roman" w:hAnsi="Times New Roman"/>
              </w:rPr>
            </w:pPr>
            <w:r>
              <w:rPr>
                <w:rFonts w:ascii="Times New Roman" w:hAnsi="Times New Roman"/>
                <w:spacing w:val="-4"/>
                <w:lang w:val="en-US" w:eastAsia="en-US"/>
              </w:rPr>
              <w:t xml:space="preserve">12,5</w:t>
            </w:r>
            <w:r>
              <w:rPr>
                <w:rFonts w:ascii="Times New Roman" w:hAnsi="Times New Roman"/>
              </w:rPr>
            </w:r>
          </w:p>
        </w:tc>
        <w:tc>
          <w:tcPr>
            <w:tcBorders/>
            <w:tcW w:w="1133" w:type="dxa"/>
            <w:vAlign w:val="center"/>
            <w:textDirection w:val="lrTb"/>
            <w:noWrap w:val="false"/>
          </w:tcPr>
          <w:p>
            <w:pPr>
              <w:widowControl w:val="false"/>
              <w:pBdr/>
              <w:spacing w:line="268" w:lineRule="exact"/>
              <w:ind w:right="1" w:firstLine="0" w:left="12"/>
              <w:jc w:val="center"/>
              <w:rPr>
                <w:rFonts w:ascii="Times New Roman" w:hAnsi="Times New Roman"/>
              </w:rPr>
            </w:pPr>
            <w:r>
              <w:rPr>
                <w:rFonts w:ascii="Times New Roman" w:hAnsi="Times New Roman"/>
                <w:spacing w:val="-10"/>
                <w:lang w:val="en-US" w:eastAsia="en-US"/>
              </w:rPr>
              <w:t xml:space="preserve">9</w:t>
            </w:r>
            <w:r>
              <w:rPr>
                <w:rFonts w:ascii="Times New Roman" w:hAnsi="Times New Roman"/>
              </w:rPr>
            </w:r>
          </w:p>
        </w:tc>
        <w:tc>
          <w:tcPr>
            <w:tcBorders/>
            <w:tcW w:w="895" w:type="dxa"/>
            <w:vAlign w:val="center"/>
            <w:textDirection w:val="lrTb"/>
            <w:noWrap w:val="false"/>
          </w:tcPr>
          <w:p>
            <w:pPr>
              <w:widowControl w:val="false"/>
              <w:pBdr/>
              <w:spacing w:line="268" w:lineRule="exact"/>
              <w:ind w:firstLine="0" w:left="14"/>
              <w:jc w:val="center"/>
              <w:rPr>
                <w:rFonts w:ascii="Times New Roman" w:hAnsi="Times New Roman"/>
              </w:rPr>
            </w:pPr>
            <w:r>
              <w:rPr>
                <w:rFonts w:ascii="Times New Roman" w:hAnsi="Times New Roman"/>
                <w:spacing w:val="-5"/>
                <w:lang w:val="en-US" w:eastAsia="en-US"/>
              </w:rPr>
              <w:t xml:space="preserve">12</w:t>
            </w:r>
            <w:r>
              <w:rPr>
                <w:rFonts w:ascii="Times New Roman" w:hAnsi="Times New Roman"/>
              </w:rPr>
            </w:r>
          </w:p>
        </w:tc>
        <w:tc>
          <w:tcPr>
            <w:tcBorders/>
            <w:tcW w:w="1133" w:type="dxa"/>
            <w:vAlign w:val="center"/>
            <w:textDirection w:val="lrTb"/>
            <w:noWrap w:val="false"/>
          </w:tcPr>
          <w:p>
            <w:pPr>
              <w:widowControl w:val="false"/>
              <w:pBdr/>
              <w:spacing w:line="268" w:lineRule="exact"/>
              <w:ind w:firstLine="0" w:left="12"/>
              <w:jc w:val="center"/>
              <w:rPr>
                <w:rFonts w:ascii="Times New Roman" w:hAnsi="Times New Roman"/>
              </w:rPr>
            </w:pPr>
            <w:r>
              <w:rPr>
                <w:rFonts w:ascii="Times New Roman" w:hAnsi="Times New Roman"/>
                <w:spacing w:val="-10"/>
                <w:lang w:val="en-US" w:eastAsia="en-US"/>
              </w:rPr>
              <w:t xml:space="preserve">8</w:t>
            </w:r>
            <w:r>
              <w:rPr>
                <w:rFonts w:ascii="Times New Roman" w:hAnsi="Times New Roman"/>
              </w:rPr>
            </w:r>
          </w:p>
        </w:tc>
        <w:tc>
          <w:tcPr>
            <w:tcBorders/>
            <w:tcW w:w="1161" w:type="dxa"/>
            <w:vAlign w:val="center"/>
            <w:textDirection w:val="lrTb"/>
            <w:noWrap w:val="false"/>
          </w:tcPr>
          <w:p>
            <w:pPr>
              <w:widowControl w:val="false"/>
              <w:pBdr/>
              <w:spacing w:line="268" w:lineRule="exact"/>
              <w:ind w:right="3" w:firstLine="0" w:left="16"/>
              <w:jc w:val="center"/>
              <w:rPr>
                <w:rFonts w:ascii="Times New Roman" w:hAnsi="Times New Roman"/>
              </w:rPr>
            </w:pPr>
            <w:r>
              <w:rPr>
                <w:rFonts w:ascii="Times New Roman" w:hAnsi="Times New Roman"/>
                <w:spacing w:val="-5"/>
                <w:lang w:val="en-US" w:eastAsia="en-US"/>
              </w:rPr>
              <w:t xml:space="preserve">12</w:t>
            </w:r>
            <w:r>
              <w:rPr>
                <w:rFonts w:ascii="Times New Roman" w:hAnsi="Times New Roman"/>
              </w:rPr>
            </w:r>
          </w:p>
        </w:tc>
      </w:tr>
      <w:tr>
        <w:trPr>
          <w:trHeight w:val="551"/>
        </w:trPr>
        <w:tc>
          <w:tcPr>
            <w:tcBorders/>
            <w:tcW w:w="2518" w:type="dxa"/>
            <w:textDirection w:val="lrTb"/>
            <w:noWrap w:val="false"/>
          </w:tcPr>
          <w:p>
            <w:pPr>
              <w:widowControl w:val="false"/>
              <w:pBdr/>
              <w:spacing w:line="268" w:lineRule="exact"/>
              <w:ind w:right="4" w:firstLine="0" w:left="11"/>
              <w:jc w:val="left"/>
              <w:rPr>
                <w:rFonts w:ascii="Times New Roman" w:hAnsi="Times New Roman"/>
              </w:rPr>
            </w:pPr>
            <w:r>
              <w:rPr>
                <w:rFonts w:ascii="Times New Roman" w:hAnsi="Times New Roman"/>
                <w:lang w:val="en-US" w:eastAsia="en-US"/>
              </w:rPr>
              <w:t xml:space="preserve">Диагноз</w:t>
            </w:r>
            <w:r>
              <w:rPr>
                <w:rFonts w:ascii="Times New Roman" w:hAnsi="Times New Roman"/>
                <w:spacing w:val="-3"/>
                <w:lang w:val="en-US" w:eastAsia="en-US"/>
              </w:rPr>
              <w:t xml:space="preserve"> </w:t>
            </w:r>
            <w:r>
              <w:rPr>
                <w:rFonts w:ascii="Times New Roman" w:hAnsi="Times New Roman"/>
                <w:spacing w:val="-5"/>
                <w:lang w:val="en-US" w:eastAsia="en-US"/>
              </w:rPr>
              <w:t xml:space="preserve">не</w:t>
            </w:r>
            <w:r>
              <w:rPr>
                <w:rFonts w:ascii="Times New Roman" w:hAnsi="Times New Roman"/>
                <w:spacing w:val="-5"/>
              </w:rPr>
              <w:t xml:space="preserve"> </w:t>
            </w:r>
            <w:r>
              <w:rPr>
                <w:rFonts w:ascii="Times New Roman" w:hAnsi="Times New Roman"/>
                <w:lang w:val="en-US" w:eastAsia="en-US"/>
              </w:rPr>
              <w:t xml:space="preserve">установлен</w:t>
            </w:r>
            <w:r>
              <w:rPr>
                <w:rFonts w:ascii="Times New Roman" w:hAnsi="Times New Roman"/>
                <w:spacing w:val="-6"/>
                <w:lang w:val="en-US" w:eastAsia="en-US"/>
              </w:rPr>
              <w:t xml:space="preserve"> </w:t>
            </w:r>
            <w:r>
              <w:rPr>
                <w:rFonts w:ascii="Times New Roman" w:hAnsi="Times New Roman"/>
                <w:spacing w:val="-2"/>
                <w:lang w:val="en-US" w:eastAsia="en-US"/>
              </w:rPr>
              <w:t xml:space="preserve">(СМЭ)</w:t>
            </w:r>
            <w:r>
              <w:rPr>
                <w:rFonts w:ascii="Times New Roman" w:hAnsi="Times New Roman"/>
              </w:rPr>
            </w:r>
          </w:p>
        </w:tc>
        <w:tc>
          <w:tcPr>
            <w:tcBorders/>
            <w:tcW w:w="1416" w:type="dxa"/>
            <w:vAlign w:val="center"/>
            <w:textDirection w:val="lrTb"/>
            <w:noWrap w:val="false"/>
          </w:tcPr>
          <w:p>
            <w:pPr>
              <w:widowControl w:val="false"/>
              <w:pBdr/>
              <w:spacing w:line="268" w:lineRule="exact"/>
              <w:ind w:right="2" w:left="11"/>
              <w:jc w:val="left"/>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277" w:type="dxa"/>
            <w:vAlign w:val="center"/>
            <w:textDirection w:val="lrTb"/>
            <w:noWrap w:val="false"/>
          </w:tcPr>
          <w:p>
            <w:pPr>
              <w:widowControl w:val="false"/>
              <w:pBdr/>
              <w:spacing w:line="268" w:lineRule="exact"/>
              <w:ind w:right="2" w:firstLine="0"/>
              <w:jc w:val="center"/>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133" w:type="dxa"/>
            <w:vAlign w:val="center"/>
            <w:textDirection w:val="lrTb"/>
            <w:noWrap w:val="false"/>
          </w:tcPr>
          <w:p>
            <w:pPr>
              <w:widowControl w:val="false"/>
              <w:pBdr/>
              <w:spacing w:line="268" w:lineRule="exact"/>
              <w:ind w:right="3" w:firstLine="0"/>
              <w:jc w:val="center"/>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895" w:type="dxa"/>
            <w:vAlign w:val="center"/>
            <w:textDirection w:val="lrTb"/>
            <w:noWrap w:val="false"/>
          </w:tcPr>
          <w:p>
            <w:pPr>
              <w:widowControl w:val="false"/>
              <w:pBdr/>
              <w:spacing w:line="268" w:lineRule="exact"/>
              <w:ind w:right="2" w:firstLine="0" w:left="14"/>
              <w:jc w:val="center"/>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133" w:type="dxa"/>
            <w:vAlign w:val="center"/>
            <w:textDirection w:val="lrTb"/>
            <w:noWrap w:val="false"/>
          </w:tcPr>
          <w:p>
            <w:pPr>
              <w:widowControl w:val="false"/>
              <w:pBdr/>
              <w:spacing w:line="268" w:lineRule="exact"/>
              <w:ind w:right="1" w:firstLine="0" w:left="12"/>
              <w:jc w:val="center"/>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c>
          <w:tcPr>
            <w:tcBorders/>
            <w:tcW w:w="1161" w:type="dxa"/>
            <w:vAlign w:val="center"/>
            <w:textDirection w:val="lrTb"/>
            <w:noWrap w:val="false"/>
          </w:tcPr>
          <w:p>
            <w:pPr>
              <w:widowControl w:val="false"/>
              <w:pBdr/>
              <w:spacing w:line="268" w:lineRule="exact"/>
              <w:ind w:firstLine="0"/>
              <w:jc w:val="center"/>
              <w:rPr>
                <w:rFonts w:ascii="Times New Roman" w:hAnsi="Times New Roman"/>
              </w:rPr>
            </w:pPr>
            <w:r>
              <w:rPr>
                <w:rFonts w:ascii="Times New Roman" w:hAnsi="Times New Roman"/>
                <w:spacing w:val="-10"/>
                <w:lang w:val="en-US" w:eastAsia="en-US"/>
              </w:rPr>
              <w:t xml:space="preserve">-</w:t>
            </w:r>
            <w:r>
              <w:rPr>
                <w:rFonts w:ascii="Times New Roman" w:hAnsi="Times New Roman"/>
              </w:rPr>
            </w:r>
          </w:p>
        </w:tc>
      </w:tr>
    </w:tbl>
    <w:p>
      <w:pPr>
        <w:pBdr/>
        <w:spacing/>
        <w:ind w:firstLine="0"/>
        <w:jc w:val="left"/>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Структура младенческой смертности</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tbl>
      <w:tblPr>
        <w:tblInd w:w="289" w:type="dxa"/>
        <w:tblW w:w="9497" w:type="dxa"/>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35"/>
        <w:gridCol w:w="1135"/>
        <w:gridCol w:w="992"/>
        <w:gridCol w:w="992"/>
        <w:gridCol w:w="993"/>
        <w:gridCol w:w="850"/>
      </w:tblGrid>
      <w:tr>
        <w:trPr>
          <w:trHeight w:val="359"/>
        </w:trPr>
        <w:tc>
          <w:tcPr>
            <w:tcBorders/>
            <w:tcW w:w="4535" w:type="dxa"/>
            <w:vAlign w:val="center"/>
            <w:vMerge w:val="restart"/>
            <w:textDirection w:val="lrTb"/>
            <w:noWrap w:val="false"/>
          </w:tcPr>
          <w:p>
            <w:pPr>
              <w:pStyle w:val="1077"/>
              <w:keepLines w:val="true"/>
              <w:pBdr/>
              <w:spacing w:before="1"/>
              <w:ind w:firstLine="0"/>
              <w:jc w:val="center"/>
              <w:rPr>
                <w:b/>
                <w:bCs/>
                <w:spacing w:val="-2"/>
                <w:lang w:val="en-US"/>
              </w:rPr>
            </w:pPr>
            <w:r>
              <w:rPr>
                <w:b/>
                <w:spacing w:val="-2"/>
                <w:lang w:val="en-US"/>
              </w:rPr>
              <w:t xml:space="preserve">Показатель</w:t>
            </w:r>
            <w:r>
              <w:rPr>
                <w:b/>
                <w:bCs/>
                <w:spacing w:val="-2"/>
                <w:lang w:val="en-US"/>
              </w:rPr>
            </w:r>
          </w:p>
        </w:tc>
        <w:tc>
          <w:tcPr>
            <w:gridSpan w:val="5"/>
            <w:tcBorders/>
            <w:tcW w:w="4962" w:type="dxa"/>
            <w:textDirection w:val="lrTb"/>
            <w:noWrap w:val="false"/>
          </w:tcPr>
          <w:p>
            <w:pPr>
              <w:pStyle w:val="1077"/>
              <w:keepLines w:val="true"/>
              <w:pBdr/>
              <w:spacing/>
              <w:ind w:firstLine="0" w:left="16"/>
              <w:jc w:val="center"/>
              <w:rPr>
                <w:b/>
              </w:rPr>
            </w:pPr>
            <w:r>
              <w:rPr>
                <w:b/>
                <w:spacing w:val="-2"/>
              </w:rPr>
              <w:t xml:space="preserve">П</w:t>
            </w:r>
            <w:r>
              <w:rPr>
                <w:b/>
                <w:spacing w:val="-2"/>
                <w:lang w:val="en-US"/>
              </w:rPr>
              <w:t xml:space="preserve">ериод</w:t>
            </w:r>
            <w:r>
              <w:rPr>
                <w:b/>
              </w:rPr>
            </w:r>
          </w:p>
        </w:tc>
      </w:tr>
      <w:tr>
        <w:trPr>
          <w:trHeight w:val="717"/>
        </w:trPr>
        <w:tc>
          <w:tcPr>
            <w:tcBorders>
              <w:top w:val="none" w:color="000000" w:sz="4" w:space="0"/>
            </w:tcBorders>
            <w:tcW w:w="4535" w:type="dxa"/>
            <w:vMerge w:val="continue"/>
            <w:textDirection w:val="lrTb"/>
            <w:noWrap w:val="false"/>
          </w:tcPr>
          <w:p>
            <w:pPr>
              <w:keepLines w:val="true"/>
              <w:widowControl w:val="false"/>
              <w:pBdr/>
              <w:spacing/>
              <w:ind/>
              <w:jc w:val="center"/>
              <w:rPr>
                <w:rFonts w:ascii="Times New Roman" w:hAnsi="Times New Roman"/>
                <w:lang w:val="en-US"/>
              </w:rPr>
            </w:pPr>
            <w:r>
              <w:rPr>
                <w:rFonts w:ascii="Times New Roman" w:hAnsi="Times New Roman"/>
                <w:lang w:val="en-US"/>
              </w:rPr>
            </w:r>
            <w:r>
              <w:rPr>
                <w:rFonts w:ascii="Times New Roman" w:hAnsi="Times New Roman"/>
                <w:lang w:val="en-US"/>
              </w:rPr>
            </w:r>
          </w:p>
        </w:tc>
        <w:tc>
          <w:tcPr>
            <w:tcBorders/>
            <w:tcW w:w="1135" w:type="dxa"/>
            <w:vAlign w:val="center"/>
            <w:textDirection w:val="lrTb"/>
            <w:noWrap w:val="false"/>
          </w:tcPr>
          <w:p>
            <w:pPr>
              <w:pStyle w:val="1077"/>
              <w:keepLines w:val="true"/>
              <w:pBdr/>
              <w:spacing/>
              <w:ind w:firstLine="0"/>
              <w:jc w:val="center"/>
              <w:rPr>
                <w:b/>
              </w:rPr>
            </w:pPr>
            <w:r>
              <w:rPr>
                <w:b/>
                <w:spacing w:val="-4"/>
                <w:lang w:val="en-US"/>
              </w:rPr>
              <w:t xml:space="preserve">2021</w:t>
            </w:r>
            <w:r>
              <w:rPr>
                <w:b/>
                <w:spacing w:val="-4"/>
              </w:rPr>
              <w:t xml:space="preserve"> </w:t>
            </w:r>
            <w:r>
              <w:rPr>
                <w:b/>
                <w:spacing w:val="-4"/>
              </w:rPr>
              <w:t xml:space="preserve">г</w:t>
            </w:r>
            <w:r>
              <w:rPr>
                <w:b/>
                <w:spacing w:val="-5"/>
                <w:lang w:val="en-US"/>
              </w:rPr>
              <w:t xml:space="preserve">од</w:t>
            </w:r>
            <w:r>
              <w:rPr>
                <w:b/>
              </w:rPr>
            </w:r>
          </w:p>
        </w:tc>
        <w:tc>
          <w:tcPr>
            <w:tcBorders/>
            <w:tcW w:w="992" w:type="dxa"/>
            <w:vAlign w:val="center"/>
            <w:textDirection w:val="lrTb"/>
            <w:noWrap w:val="false"/>
          </w:tcPr>
          <w:p>
            <w:pPr>
              <w:pStyle w:val="1077"/>
              <w:keepLines w:val="true"/>
              <w:pBdr/>
              <w:spacing/>
              <w:ind w:firstLine="0"/>
              <w:jc w:val="center"/>
              <w:rPr>
                <w:b/>
              </w:rPr>
            </w:pPr>
            <w:r>
              <w:rPr>
                <w:b/>
                <w:spacing w:val="-4"/>
                <w:lang w:val="en-US"/>
              </w:rPr>
              <w:t xml:space="preserve">2022</w:t>
            </w:r>
            <w:r>
              <w:rPr>
                <w:b/>
                <w:spacing w:val="-4"/>
              </w:rPr>
              <w:t xml:space="preserve"> г</w:t>
            </w:r>
            <w:r>
              <w:rPr>
                <w:b/>
                <w:spacing w:val="-5"/>
                <w:lang w:val="en-US"/>
              </w:rPr>
              <w:t xml:space="preserve">од</w:t>
            </w:r>
            <w:r>
              <w:rPr>
                <w:b/>
              </w:rPr>
            </w:r>
          </w:p>
        </w:tc>
        <w:tc>
          <w:tcPr>
            <w:tcBorders/>
            <w:tcW w:w="992" w:type="dxa"/>
            <w:vAlign w:val="center"/>
            <w:textDirection w:val="lrTb"/>
            <w:noWrap w:val="false"/>
          </w:tcPr>
          <w:p>
            <w:pPr>
              <w:pStyle w:val="1077"/>
              <w:keepLines w:val="true"/>
              <w:pBdr/>
              <w:spacing/>
              <w:ind w:firstLine="0"/>
              <w:jc w:val="center"/>
              <w:rPr>
                <w:b/>
              </w:rPr>
            </w:pPr>
            <w:r>
              <w:rPr>
                <w:b/>
                <w:spacing w:val="-4"/>
                <w:lang w:val="en-US"/>
              </w:rPr>
              <w:t xml:space="preserve">2023</w:t>
            </w:r>
            <w:r>
              <w:rPr>
                <w:b/>
                <w:spacing w:val="-4"/>
              </w:rPr>
              <w:t xml:space="preserve"> г</w:t>
            </w:r>
            <w:r>
              <w:rPr>
                <w:b/>
                <w:spacing w:val="-5"/>
                <w:lang w:val="en-US"/>
              </w:rPr>
              <w:t xml:space="preserve">од</w:t>
            </w:r>
            <w:r>
              <w:rPr>
                <w:b/>
              </w:rPr>
            </w:r>
          </w:p>
        </w:tc>
        <w:tc>
          <w:tcPr>
            <w:tcBorders/>
            <w:tcW w:w="993" w:type="dxa"/>
            <w:vAlign w:val="center"/>
            <w:textDirection w:val="lrTb"/>
            <w:noWrap w:val="false"/>
          </w:tcPr>
          <w:p>
            <w:pPr>
              <w:pStyle w:val="1077"/>
              <w:keepLines w:val="true"/>
              <w:pBdr/>
              <w:spacing/>
              <w:ind w:firstLine="0"/>
              <w:jc w:val="center"/>
              <w:rPr>
                <w:b/>
              </w:rPr>
            </w:pPr>
            <w:r>
              <w:rPr>
                <w:b/>
                <w:spacing w:val="-4"/>
                <w:lang w:val="en-US"/>
              </w:rPr>
              <w:t xml:space="preserve">2024</w:t>
            </w:r>
            <w:r>
              <w:rPr>
                <w:b/>
                <w:spacing w:val="-4"/>
              </w:rPr>
              <w:t xml:space="preserve"> г</w:t>
            </w:r>
            <w:r>
              <w:rPr>
                <w:b/>
                <w:spacing w:val="-5"/>
                <w:lang w:val="en-US"/>
              </w:rPr>
              <w:t xml:space="preserve">од</w:t>
            </w:r>
            <w:r>
              <w:rPr>
                <w:b/>
              </w:rPr>
            </w:r>
          </w:p>
        </w:tc>
        <w:tc>
          <w:tcPr>
            <w:tcBorders/>
            <w:tcW w:w="850" w:type="dxa"/>
            <w:vAlign w:val="center"/>
            <w:textDirection w:val="lrTb"/>
            <w:noWrap w:val="false"/>
          </w:tcPr>
          <w:p>
            <w:pPr>
              <w:pStyle w:val="1077"/>
              <w:keepLines w:val="true"/>
              <w:pBdr/>
              <w:spacing/>
              <w:ind w:firstLine="0"/>
              <w:jc w:val="center"/>
              <w:rPr>
                <w:b/>
              </w:rPr>
            </w:pPr>
            <w:r>
              <w:rPr>
                <w:b/>
                <w:spacing w:val="-4"/>
                <w:lang w:val="en-US"/>
              </w:rPr>
              <w:t xml:space="preserve">2025</w:t>
            </w:r>
            <w:r>
              <w:rPr>
                <w:b/>
                <w:spacing w:val="-4"/>
              </w:rPr>
              <w:t xml:space="preserve"> г</w:t>
            </w:r>
            <w:r>
              <w:rPr>
                <w:b/>
                <w:spacing w:val="-5"/>
                <w:lang w:val="en-US"/>
              </w:rPr>
              <w:t xml:space="preserve">од</w:t>
            </w:r>
            <w:r>
              <w:rPr>
                <w:b/>
              </w:rPr>
            </w:r>
          </w:p>
        </w:tc>
      </w:tr>
      <w:tr>
        <w:trPr>
          <w:trHeight w:val="521"/>
        </w:trPr>
        <w:tc>
          <w:tcPr>
            <w:tcBorders/>
            <w:tcW w:w="4535" w:type="dxa"/>
            <w:textDirection w:val="lrTb"/>
            <w:noWrap w:val="false"/>
          </w:tcPr>
          <w:p>
            <w:pPr>
              <w:pStyle w:val="1077"/>
              <w:keepLines w:val="true"/>
              <w:pBdr/>
              <w:spacing/>
              <w:ind w:firstLine="0"/>
              <w:rPr/>
            </w:pPr>
            <w:r>
              <w:t xml:space="preserve">Младенческая</w:t>
            </w:r>
            <w:r>
              <w:rPr>
                <w:spacing w:val="-3"/>
              </w:rPr>
              <w:t xml:space="preserve"> </w:t>
            </w:r>
            <w:r>
              <w:t xml:space="preserve">смертность</w:t>
            </w:r>
            <w:r>
              <w:rPr>
                <w:spacing w:val="-2"/>
              </w:rPr>
              <w:t xml:space="preserve"> </w:t>
            </w:r>
            <w:r>
              <w:t xml:space="preserve">(на</w:t>
            </w:r>
            <w:r>
              <w:rPr>
                <w:spacing w:val="-2"/>
              </w:rPr>
              <w:t xml:space="preserve"> </w:t>
            </w:r>
            <w:r>
              <w:rPr>
                <w:spacing w:val="-4"/>
              </w:rPr>
              <w:t xml:space="preserve">1000 </w:t>
            </w:r>
            <w:r>
              <w:t xml:space="preserve">родившихся</w:t>
            </w:r>
            <w:r>
              <w:rPr>
                <w:spacing w:val="-7"/>
              </w:rPr>
              <w:t xml:space="preserve"> </w:t>
            </w:r>
            <w:r>
              <w:rPr>
                <w:spacing w:val="-2"/>
              </w:rPr>
              <w:t xml:space="preserve">живыми)</w:t>
            </w:r>
            <w:r/>
          </w:p>
        </w:tc>
        <w:tc>
          <w:tcPr>
            <w:tcBorders/>
            <w:tcW w:w="1135" w:type="dxa"/>
            <w:vAlign w:val="center"/>
            <w:textDirection w:val="lrTb"/>
            <w:noWrap w:val="false"/>
          </w:tcPr>
          <w:p>
            <w:pPr>
              <w:pStyle w:val="1077"/>
              <w:keepLines w:val="true"/>
              <w:pBdr/>
              <w:spacing/>
              <w:ind w:firstLine="0" w:left="11"/>
              <w:jc w:val="center"/>
              <w:rPr/>
            </w:pPr>
            <w:r>
              <w:rPr>
                <w:spacing w:val="-5"/>
                <w:lang w:val="en-US"/>
              </w:rPr>
              <w:t xml:space="preserve">4,3</w:t>
            </w:r>
            <w:r/>
          </w:p>
        </w:tc>
        <w:tc>
          <w:tcPr>
            <w:tcBorders/>
            <w:tcW w:w="992" w:type="dxa"/>
            <w:vAlign w:val="center"/>
            <w:textDirection w:val="lrTb"/>
            <w:noWrap w:val="false"/>
          </w:tcPr>
          <w:p>
            <w:pPr>
              <w:pStyle w:val="1077"/>
              <w:keepLines w:val="true"/>
              <w:pBdr/>
              <w:spacing/>
              <w:ind w:right="7" w:firstLine="0" w:left="16"/>
              <w:jc w:val="center"/>
              <w:rPr/>
            </w:pPr>
            <w:r>
              <w:rPr>
                <w:spacing w:val="-5"/>
                <w:lang w:val="en-US"/>
              </w:rPr>
              <w:t xml:space="preserve">4,7</w:t>
            </w:r>
            <w:r/>
          </w:p>
        </w:tc>
        <w:tc>
          <w:tcPr>
            <w:tcBorders/>
            <w:tcW w:w="992" w:type="dxa"/>
            <w:vAlign w:val="center"/>
            <w:textDirection w:val="lrTb"/>
            <w:noWrap w:val="false"/>
          </w:tcPr>
          <w:p>
            <w:pPr>
              <w:pStyle w:val="1077"/>
              <w:keepLines w:val="true"/>
              <w:pBdr/>
              <w:spacing/>
              <w:ind w:right="3" w:firstLine="0" w:left="15"/>
              <w:jc w:val="center"/>
              <w:rPr/>
            </w:pPr>
            <w:r>
              <w:rPr>
                <w:spacing w:val="-5"/>
                <w:lang w:val="en-US"/>
              </w:rPr>
              <w:t xml:space="preserve">4,1</w:t>
            </w:r>
            <w:r/>
          </w:p>
        </w:tc>
        <w:tc>
          <w:tcPr>
            <w:tcBorders/>
            <w:tcW w:w="993" w:type="dxa"/>
            <w:vAlign w:val="center"/>
            <w:textDirection w:val="lrTb"/>
            <w:noWrap w:val="false"/>
          </w:tcPr>
          <w:p>
            <w:pPr>
              <w:pStyle w:val="1077"/>
              <w:keepLines w:val="true"/>
              <w:pBdr/>
              <w:spacing/>
              <w:ind w:right="4" w:firstLine="0" w:left="16"/>
              <w:jc w:val="center"/>
              <w:rPr/>
            </w:pPr>
            <w:r>
              <w:rPr>
                <w:spacing w:val="-5"/>
                <w:lang w:val="en-US"/>
              </w:rPr>
              <w:t xml:space="preserve">3,5</w:t>
            </w:r>
            <w:r/>
          </w:p>
        </w:tc>
        <w:tc>
          <w:tcPr>
            <w:tcBorders/>
            <w:tcW w:w="850" w:type="dxa"/>
            <w:vAlign w:val="center"/>
            <w:textDirection w:val="lrTb"/>
            <w:noWrap w:val="false"/>
          </w:tcPr>
          <w:p>
            <w:pPr>
              <w:pStyle w:val="1077"/>
              <w:keepLines w:val="true"/>
              <w:pBdr/>
              <w:spacing/>
              <w:ind w:firstLine="0" w:left="15"/>
              <w:jc w:val="center"/>
              <w:rPr/>
            </w:pPr>
            <w:r>
              <w:rPr>
                <w:spacing w:val="-5"/>
                <w:lang w:val="en-US"/>
              </w:rPr>
              <w:t xml:space="preserve">2,9</w:t>
            </w:r>
            <w:r/>
          </w:p>
        </w:tc>
      </w:tr>
      <w:tr>
        <w:trPr>
          <w:trHeight w:val="360"/>
        </w:trPr>
        <w:tc>
          <w:tcPr>
            <w:tcBorders/>
            <w:tcW w:w="4535" w:type="dxa"/>
            <w:textDirection w:val="lrTb"/>
            <w:noWrap w:val="false"/>
          </w:tcPr>
          <w:p>
            <w:pPr>
              <w:pStyle w:val="1077"/>
              <w:keepLines w:val="true"/>
              <w:pBdr/>
              <w:spacing/>
              <w:ind w:firstLine="0"/>
              <w:rPr/>
            </w:pPr>
            <w:r>
              <w:rPr>
                <w:lang w:val="en-US"/>
              </w:rPr>
              <w:t xml:space="preserve">в</w:t>
            </w:r>
            <w:r>
              <w:rPr>
                <w:spacing w:val="-2"/>
                <w:lang w:val="en-US"/>
              </w:rPr>
              <w:t xml:space="preserve"> </w:t>
            </w:r>
            <w:r>
              <w:rPr>
                <w:lang w:val="en-US"/>
              </w:rPr>
              <w:t xml:space="preserve">том</w:t>
            </w:r>
            <w:r>
              <w:rPr>
                <w:spacing w:val="-1"/>
                <w:lang w:val="en-US"/>
              </w:rPr>
              <w:t xml:space="preserve"> </w:t>
            </w:r>
            <w:r>
              <w:rPr>
                <w:lang w:val="en-US"/>
              </w:rPr>
              <w:t xml:space="preserve">числе</w:t>
            </w:r>
            <w:r>
              <w:rPr>
                <w:spacing w:val="-2"/>
                <w:lang w:val="en-US"/>
              </w:rPr>
              <w:t xml:space="preserve"> </w:t>
            </w:r>
            <w:r>
              <w:rPr>
                <w:spacing w:val="-2"/>
                <w:lang w:val="en-US"/>
              </w:rPr>
              <w:t xml:space="preserve">неонатальная</w:t>
            </w:r>
            <w:r/>
          </w:p>
        </w:tc>
        <w:tc>
          <w:tcPr>
            <w:tcBorders/>
            <w:tcW w:w="1135" w:type="dxa"/>
            <w:vAlign w:val="center"/>
            <w:textDirection w:val="lrTb"/>
            <w:noWrap w:val="false"/>
          </w:tcPr>
          <w:p>
            <w:pPr>
              <w:pStyle w:val="1077"/>
              <w:keepLines w:val="true"/>
              <w:pBdr/>
              <w:spacing/>
              <w:ind w:firstLine="0" w:left="11"/>
              <w:jc w:val="center"/>
              <w:rPr/>
            </w:pPr>
            <w:r>
              <w:rPr>
                <w:spacing w:val="-5"/>
                <w:lang w:val="en-US"/>
              </w:rPr>
              <w:t xml:space="preserve">2,5</w:t>
            </w:r>
            <w:r/>
          </w:p>
        </w:tc>
        <w:tc>
          <w:tcPr>
            <w:tcBorders/>
            <w:tcW w:w="992" w:type="dxa"/>
            <w:vAlign w:val="center"/>
            <w:textDirection w:val="lrTb"/>
            <w:noWrap w:val="false"/>
          </w:tcPr>
          <w:p>
            <w:pPr>
              <w:pStyle w:val="1077"/>
              <w:keepLines w:val="true"/>
              <w:pBdr/>
              <w:spacing/>
              <w:ind w:right="7" w:firstLine="0" w:left="16"/>
              <w:jc w:val="center"/>
              <w:rPr/>
            </w:pPr>
            <w:r>
              <w:rPr>
                <w:spacing w:val="-5"/>
                <w:lang w:val="en-US"/>
              </w:rPr>
              <w:t xml:space="preserve">2,3</w:t>
            </w:r>
            <w:r/>
          </w:p>
        </w:tc>
        <w:tc>
          <w:tcPr>
            <w:tcBorders/>
            <w:tcW w:w="992" w:type="dxa"/>
            <w:vAlign w:val="center"/>
            <w:textDirection w:val="lrTb"/>
            <w:noWrap w:val="false"/>
          </w:tcPr>
          <w:p>
            <w:pPr>
              <w:pStyle w:val="1077"/>
              <w:keepLines w:val="true"/>
              <w:pBdr/>
              <w:spacing/>
              <w:ind w:right="3" w:firstLine="0" w:left="15"/>
              <w:jc w:val="center"/>
              <w:rPr/>
            </w:pPr>
            <w:r>
              <w:rPr>
                <w:spacing w:val="-5"/>
                <w:lang w:val="en-US"/>
              </w:rPr>
              <w:t xml:space="preserve">1,9</w:t>
            </w:r>
            <w:r/>
          </w:p>
        </w:tc>
        <w:tc>
          <w:tcPr>
            <w:tcBorders/>
            <w:tcW w:w="993" w:type="dxa"/>
            <w:vAlign w:val="center"/>
            <w:textDirection w:val="lrTb"/>
            <w:noWrap w:val="false"/>
          </w:tcPr>
          <w:p>
            <w:pPr>
              <w:pStyle w:val="1077"/>
              <w:keepLines w:val="true"/>
              <w:pBdr/>
              <w:spacing/>
              <w:ind w:right="4" w:firstLine="0" w:left="16"/>
              <w:jc w:val="center"/>
              <w:rPr/>
            </w:pPr>
            <w:r>
              <w:rPr>
                <w:spacing w:val="-5"/>
                <w:lang w:val="en-US"/>
              </w:rPr>
              <w:t xml:space="preserve">1,3</w:t>
            </w:r>
            <w:r/>
          </w:p>
        </w:tc>
        <w:tc>
          <w:tcPr>
            <w:tcBorders/>
            <w:tcW w:w="850" w:type="dxa"/>
            <w:vAlign w:val="center"/>
            <w:textDirection w:val="lrTb"/>
            <w:noWrap w:val="false"/>
          </w:tcPr>
          <w:p>
            <w:pPr>
              <w:pStyle w:val="1077"/>
              <w:keepLines w:val="true"/>
              <w:pBdr/>
              <w:spacing/>
              <w:ind w:firstLine="0" w:left="15"/>
              <w:jc w:val="center"/>
              <w:rPr/>
            </w:pPr>
            <w:r>
              <w:rPr>
                <w:spacing w:val="-5"/>
                <w:lang w:val="en-US"/>
              </w:rPr>
              <w:t xml:space="preserve">1,5</w:t>
            </w:r>
            <w:r/>
          </w:p>
        </w:tc>
      </w:tr>
      <w:tr>
        <w:trPr>
          <w:trHeight w:val="329"/>
        </w:trPr>
        <w:tc>
          <w:tcPr>
            <w:tcBorders/>
            <w:tcW w:w="4535" w:type="dxa"/>
            <w:textDirection w:val="lrTb"/>
            <w:noWrap w:val="false"/>
          </w:tcPr>
          <w:p>
            <w:pPr>
              <w:pStyle w:val="1077"/>
              <w:keepLines w:val="true"/>
              <w:pBdr/>
              <w:spacing/>
              <w:ind w:firstLine="0"/>
              <w:rPr/>
            </w:pPr>
            <w:r>
              <w:t xml:space="preserve">-</w:t>
            </w:r>
            <w:r>
              <w:rPr>
                <w:spacing w:val="-4"/>
              </w:rPr>
              <w:t xml:space="preserve"> </w:t>
            </w:r>
            <w:r>
              <w:t xml:space="preserve">ранняя</w:t>
            </w:r>
            <w:r>
              <w:rPr>
                <w:spacing w:val="-2"/>
              </w:rPr>
              <w:t xml:space="preserve"> </w:t>
            </w:r>
            <w:r>
              <w:t xml:space="preserve">неонатальная</w:t>
            </w:r>
            <w:r>
              <w:rPr>
                <w:spacing w:val="-3"/>
              </w:rPr>
              <w:t xml:space="preserve"> </w:t>
            </w:r>
            <w:r>
              <w:t xml:space="preserve">(до</w:t>
            </w:r>
            <w:r>
              <w:rPr>
                <w:spacing w:val="-2"/>
              </w:rPr>
              <w:t xml:space="preserve"> </w:t>
            </w:r>
            <w:r>
              <w:t xml:space="preserve">6</w:t>
            </w:r>
            <w:r>
              <w:rPr>
                <w:spacing w:val="-2"/>
              </w:rPr>
              <w:t xml:space="preserve"> суток жизни)</w:t>
            </w:r>
            <w:r/>
          </w:p>
        </w:tc>
        <w:tc>
          <w:tcPr>
            <w:tcBorders/>
            <w:tcW w:w="1135" w:type="dxa"/>
            <w:vAlign w:val="center"/>
            <w:textDirection w:val="lrTb"/>
            <w:noWrap w:val="false"/>
          </w:tcPr>
          <w:p>
            <w:pPr>
              <w:pStyle w:val="1077"/>
              <w:keepLines w:val="true"/>
              <w:pBdr/>
              <w:spacing/>
              <w:ind w:firstLine="0" w:left="11"/>
              <w:jc w:val="center"/>
              <w:rPr/>
            </w:pPr>
            <w:r>
              <w:rPr>
                <w:spacing w:val="-5"/>
                <w:lang w:val="en-US"/>
              </w:rPr>
              <w:t xml:space="preserve">1,2</w:t>
            </w:r>
            <w:r/>
          </w:p>
        </w:tc>
        <w:tc>
          <w:tcPr>
            <w:tcBorders/>
            <w:tcW w:w="992" w:type="dxa"/>
            <w:vAlign w:val="center"/>
            <w:textDirection w:val="lrTb"/>
            <w:noWrap w:val="false"/>
          </w:tcPr>
          <w:p>
            <w:pPr>
              <w:pStyle w:val="1077"/>
              <w:keepLines w:val="true"/>
              <w:pBdr/>
              <w:spacing/>
              <w:ind w:right="7" w:firstLine="0" w:left="16"/>
              <w:jc w:val="center"/>
              <w:rPr/>
            </w:pPr>
            <w:r>
              <w:rPr>
                <w:spacing w:val="-5"/>
                <w:lang w:val="en-US"/>
              </w:rPr>
              <w:t xml:space="preserve">1,2</w:t>
            </w:r>
            <w:r/>
          </w:p>
        </w:tc>
        <w:tc>
          <w:tcPr>
            <w:tcBorders/>
            <w:tcW w:w="992" w:type="dxa"/>
            <w:vAlign w:val="center"/>
            <w:textDirection w:val="lrTb"/>
            <w:noWrap w:val="false"/>
          </w:tcPr>
          <w:p>
            <w:pPr>
              <w:pStyle w:val="1077"/>
              <w:keepLines w:val="true"/>
              <w:pBdr/>
              <w:spacing/>
              <w:ind w:right="3" w:firstLine="0" w:left="15"/>
              <w:jc w:val="center"/>
              <w:rPr/>
            </w:pPr>
            <w:r>
              <w:rPr>
                <w:spacing w:val="-5"/>
                <w:lang w:val="en-US"/>
              </w:rPr>
              <w:t xml:space="preserve">1,1</w:t>
            </w:r>
            <w:r/>
          </w:p>
        </w:tc>
        <w:tc>
          <w:tcPr>
            <w:tcBorders/>
            <w:tcW w:w="993" w:type="dxa"/>
            <w:vAlign w:val="center"/>
            <w:textDirection w:val="lrTb"/>
            <w:noWrap w:val="false"/>
          </w:tcPr>
          <w:p>
            <w:pPr>
              <w:pStyle w:val="1077"/>
              <w:keepLines w:val="true"/>
              <w:pBdr/>
              <w:spacing/>
              <w:ind w:right="4" w:firstLine="0" w:left="16"/>
              <w:jc w:val="center"/>
              <w:rPr/>
            </w:pPr>
            <w:r>
              <w:rPr>
                <w:spacing w:val="-5"/>
                <w:lang w:val="en-US"/>
              </w:rPr>
              <w:t xml:space="preserve">0,9</w:t>
            </w:r>
            <w:r/>
          </w:p>
        </w:tc>
        <w:tc>
          <w:tcPr>
            <w:tcBorders/>
            <w:tcW w:w="850" w:type="dxa"/>
            <w:vAlign w:val="center"/>
            <w:textDirection w:val="lrTb"/>
            <w:noWrap w:val="false"/>
          </w:tcPr>
          <w:p>
            <w:pPr>
              <w:pStyle w:val="1077"/>
              <w:keepLines w:val="true"/>
              <w:pBdr/>
              <w:spacing/>
              <w:ind w:firstLine="0" w:left="15"/>
              <w:jc w:val="center"/>
              <w:rPr/>
            </w:pPr>
            <w:r>
              <w:rPr>
                <w:spacing w:val="-5"/>
                <w:lang w:val="en-US"/>
              </w:rPr>
              <w:t xml:space="preserve">0,5</w:t>
            </w:r>
            <w:r/>
          </w:p>
        </w:tc>
      </w:tr>
      <w:tr>
        <w:trPr>
          <w:trHeight w:val="415"/>
        </w:trPr>
        <w:tc>
          <w:tcPr>
            <w:tcBorders/>
            <w:tcW w:w="4535" w:type="dxa"/>
            <w:textDirection w:val="lrTb"/>
            <w:noWrap w:val="false"/>
          </w:tcPr>
          <w:p>
            <w:pPr>
              <w:pStyle w:val="1077"/>
              <w:keepLines w:val="true"/>
              <w:pBdr/>
              <w:spacing/>
              <w:ind w:firstLine="0"/>
              <w:rPr/>
            </w:pPr>
            <w:r>
              <w:rPr>
                <w:lang w:val="en-US"/>
              </w:rPr>
              <w:t xml:space="preserve">-</w:t>
            </w:r>
            <w:r>
              <w:rPr>
                <w:spacing w:val="-3"/>
                <w:lang w:val="en-US"/>
              </w:rPr>
              <w:t xml:space="preserve"> </w:t>
            </w:r>
            <w:r>
              <w:rPr>
                <w:lang w:val="en-US"/>
              </w:rPr>
              <w:t xml:space="preserve">поздняя</w:t>
            </w:r>
            <w:r>
              <w:rPr>
                <w:spacing w:val="-5"/>
                <w:lang w:val="en-US"/>
              </w:rPr>
              <w:t xml:space="preserve"> </w:t>
            </w:r>
            <w:r>
              <w:rPr>
                <w:lang w:val="en-US"/>
              </w:rPr>
              <w:t xml:space="preserve">неонатальная</w:t>
            </w:r>
            <w:r>
              <w:rPr>
                <w:spacing w:val="-5"/>
                <w:lang w:val="en-US"/>
              </w:rPr>
              <w:t xml:space="preserve"> </w:t>
            </w:r>
            <w:r>
              <w:rPr>
                <w:lang w:val="en-US"/>
              </w:rPr>
              <w:t xml:space="preserve">(7-28</w:t>
            </w:r>
            <w:r>
              <w:rPr>
                <w:spacing w:val="-1"/>
                <w:lang w:val="en-US"/>
              </w:rPr>
              <w:t xml:space="preserve"> </w:t>
            </w:r>
            <w:r>
              <w:rPr>
                <w:spacing w:val="-2"/>
                <w:lang w:val="en-US"/>
              </w:rPr>
              <w:t xml:space="preserve">суток</w:t>
            </w:r>
            <w:r>
              <w:rPr>
                <w:spacing w:val="-2"/>
              </w:rPr>
              <w:t xml:space="preserve"> </w:t>
            </w:r>
            <w:r>
              <w:rPr>
                <w:spacing w:val="-2"/>
                <w:lang w:val="en-US"/>
              </w:rPr>
              <w:t xml:space="preserve">жизни</w:t>
            </w:r>
            <w:r>
              <w:rPr>
                <w:spacing w:val="-2"/>
                <w:lang w:val="en-US"/>
              </w:rPr>
              <w:t xml:space="preserve">)</w:t>
            </w:r>
            <w:r/>
          </w:p>
        </w:tc>
        <w:tc>
          <w:tcPr>
            <w:tcBorders/>
            <w:tcW w:w="1135" w:type="dxa"/>
            <w:vAlign w:val="center"/>
            <w:textDirection w:val="lrTb"/>
            <w:noWrap w:val="false"/>
          </w:tcPr>
          <w:p>
            <w:pPr>
              <w:pStyle w:val="1077"/>
              <w:keepLines w:val="true"/>
              <w:pBdr/>
              <w:spacing/>
              <w:ind w:firstLine="0" w:left="11"/>
              <w:jc w:val="center"/>
              <w:rPr/>
            </w:pPr>
            <w:r>
              <w:rPr>
                <w:spacing w:val="-5"/>
                <w:lang w:val="en-US"/>
              </w:rPr>
              <w:t xml:space="preserve">1,3</w:t>
            </w:r>
            <w:r/>
          </w:p>
        </w:tc>
        <w:tc>
          <w:tcPr>
            <w:tcBorders/>
            <w:tcW w:w="992" w:type="dxa"/>
            <w:vAlign w:val="center"/>
            <w:textDirection w:val="lrTb"/>
            <w:noWrap w:val="false"/>
          </w:tcPr>
          <w:p>
            <w:pPr>
              <w:pStyle w:val="1077"/>
              <w:keepLines w:val="true"/>
              <w:pBdr/>
              <w:spacing/>
              <w:ind w:right="7" w:firstLine="0" w:left="16"/>
              <w:jc w:val="center"/>
              <w:rPr/>
            </w:pPr>
            <w:r>
              <w:rPr>
                <w:spacing w:val="-5"/>
                <w:lang w:val="en-US"/>
              </w:rPr>
              <w:t xml:space="preserve">1,1</w:t>
            </w:r>
            <w:r/>
          </w:p>
        </w:tc>
        <w:tc>
          <w:tcPr>
            <w:tcBorders/>
            <w:tcW w:w="992" w:type="dxa"/>
            <w:vAlign w:val="center"/>
            <w:textDirection w:val="lrTb"/>
            <w:noWrap w:val="false"/>
          </w:tcPr>
          <w:p>
            <w:pPr>
              <w:pStyle w:val="1077"/>
              <w:keepLines w:val="true"/>
              <w:pBdr/>
              <w:spacing/>
              <w:ind w:right="3" w:firstLine="0"/>
              <w:jc w:val="center"/>
              <w:rPr/>
            </w:pPr>
            <w:r>
              <w:rPr>
                <w:spacing w:val="-4"/>
                <w:lang w:val="en-US"/>
              </w:rPr>
              <w:t xml:space="preserve">0,82</w:t>
            </w:r>
            <w:r/>
          </w:p>
        </w:tc>
        <w:tc>
          <w:tcPr>
            <w:tcBorders/>
            <w:tcW w:w="993" w:type="dxa"/>
            <w:vAlign w:val="center"/>
            <w:textDirection w:val="lrTb"/>
            <w:noWrap w:val="false"/>
          </w:tcPr>
          <w:p>
            <w:pPr>
              <w:pStyle w:val="1077"/>
              <w:keepLines w:val="true"/>
              <w:pBdr/>
              <w:spacing/>
              <w:ind w:right="4" w:firstLine="0" w:left="16"/>
              <w:jc w:val="center"/>
              <w:rPr/>
            </w:pPr>
            <w:r>
              <w:rPr>
                <w:spacing w:val="-5"/>
                <w:lang w:val="en-US"/>
              </w:rPr>
              <w:t xml:space="preserve">0,4</w:t>
            </w:r>
            <w:r/>
          </w:p>
        </w:tc>
        <w:tc>
          <w:tcPr>
            <w:tcBorders/>
            <w:tcW w:w="850" w:type="dxa"/>
            <w:vAlign w:val="center"/>
            <w:textDirection w:val="lrTb"/>
            <w:noWrap w:val="false"/>
          </w:tcPr>
          <w:p>
            <w:pPr>
              <w:pStyle w:val="1077"/>
              <w:keepLines w:val="true"/>
              <w:pBdr/>
              <w:spacing/>
              <w:ind w:firstLine="0" w:left="15"/>
              <w:jc w:val="center"/>
              <w:rPr/>
            </w:pPr>
            <w:r>
              <w:rPr>
                <w:spacing w:val="-5"/>
                <w:lang w:val="en-US"/>
              </w:rPr>
              <w:t xml:space="preserve">0,5</w:t>
            </w:r>
            <w:r/>
          </w:p>
        </w:tc>
      </w:tr>
      <w:tr>
        <w:trPr>
          <w:trHeight w:val="379"/>
        </w:trPr>
        <w:tc>
          <w:tcPr>
            <w:tcBorders/>
            <w:tcW w:w="4535" w:type="dxa"/>
            <w:textDirection w:val="lrTb"/>
            <w:noWrap w:val="false"/>
          </w:tcPr>
          <w:p>
            <w:pPr>
              <w:pStyle w:val="1077"/>
              <w:keepLines w:val="true"/>
              <w:pBdr/>
              <w:spacing/>
              <w:ind w:firstLine="0"/>
              <w:rPr/>
            </w:pPr>
            <w:r>
              <w:t xml:space="preserve">постнеонатальная</w:t>
            </w:r>
            <w:r>
              <w:rPr>
                <w:spacing w:val="-3"/>
              </w:rPr>
              <w:t xml:space="preserve"> </w:t>
            </w:r>
            <w:r>
              <w:t xml:space="preserve">(с</w:t>
            </w:r>
            <w:r>
              <w:rPr>
                <w:spacing w:val="-4"/>
              </w:rPr>
              <w:t xml:space="preserve"> </w:t>
            </w:r>
            <w:r>
              <w:t xml:space="preserve">29</w:t>
            </w:r>
            <w:r>
              <w:rPr>
                <w:spacing w:val="-3"/>
              </w:rPr>
              <w:t xml:space="preserve"> </w:t>
            </w:r>
            <w:r>
              <w:t xml:space="preserve">суток</w:t>
            </w:r>
            <w:r>
              <w:rPr>
                <w:spacing w:val="-1"/>
              </w:rPr>
              <w:t xml:space="preserve"> </w:t>
            </w:r>
            <w:r>
              <w:t xml:space="preserve">до</w:t>
            </w:r>
            <w:r>
              <w:rPr>
                <w:spacing w:val="-2"/>
              </w:rPr>
              <w:t xml:space="preserve"> </w:t>
            </w:r>
            <w:r>
              <w:rPr>
                <w:spacing w:val="-10"/>
              </w:rPr>
              <w:t xml:space="preserve">1 </w:t>
            </w:r>
            <w:r>
              <w:rPr>
                <w:spacing w:val="-2"/>
              </w:rPr>
              <w:t xml:space="preserve">года)</w:t>
            </w:r>
            <w:r/>
          </w:p>
        </w:tc>
        <w:tc>
          <w:tcPr>
            <w:tcBorders/>
            <w:tcW w:w="1135" w:type="dxa"/>
            <w:vAlign w:val="center"/>
            <w:textDirection w:val="lrTb"/>
            <w:noWrap w:val="false"/>
          </w:tcPr>
          <w:p>
            <w:pPr>
              <w:pStyle w:val="1077"/>
              <w:keepLines w:val="true"/>
              <w:pBdr/>
              <w:spacing/>
              <w:ind w:firstLine="0"/>
              <w:jc w:val="center"/>
              <w:rPr/>
            </w:pPr>
            <w:r>
              <w:rPr>
                <w:spacing w:val="-5"/>
                <w:lang w:val="en-US"/>
              </w:rPr>
              <w:t xml:space="preserve">1,8</w:t>
            </w:r>
            <w:r/>
          </w:p>
        </w:tc>
        <w:tc>
          <w:tcPr>
            <w:tcBorders/>
            <w:tcW w:w="992" w:type="dxa"/>
            <w:vAlign w:val="center"/>
            <w:textDirection w:val="lrTb"/>
            <w:noWrap w:val="false"/>
          </w:tcPr>
          <w:p>
            <w:pPr>
              <w:pStyle w:val="1077"/>
              <w:keepLines w:val="true"/>
              <w:pBdr/>
              <w:spacing/>
              <w:ind w:right="7" w:firstLine="0"/>
              <w:jc w:val="center"/>
              <w:rPr/>
            </w:pPr>
            <w:r>
              <w:rPr>
                <w:spacing w:val="-5"/>
                <w:lang w:val="en-US"/>
              </w:rPr>
              <w:t xml:space="preserve">2,5</w:t>
            </w:r>
            <w:r/>
          </w:p>
        </w:tc>
        <w:tc>
          <w:tcPr>
            <w:tcBorders/>
            <w:tcW w:w="992" w:type="dxa"/>
            <w:vAlign w:val="center"/>
            <w:textDirection w:val="lrTb"/>
            <w:noWrap w:val="false"/>
          </w:tcPr>
          <w:p>
            <w:pPr>
              <w:pStyle w:val="1077"/>
              <w:keepLines w:val="true"/>
              <w:pBdr/>
              <w:spacing/>
              <w:ind w:right="3" w:firstLine="0"/>
              <w:jc w:val="center"/>
              <w:rPr/>
            </w:pPr>
            <w:r>
              <w:rPr>
                <w:spacing w:val="-4"/>
                <w:lang w:val="en-US"/>
              </w:rPr>
              <w:t xml:space="preserve">1,95</w:t>
            </w:r>
            <w:r/>
          </w:p>
        </w:tc>
        <w:tc>
          <w:tcPr>
            <w:tcBorders/>
            <w:tcW w:w="993" w:type="dxa"/>
            <w:vAlign w:val="center"/>
            <w:textDirection w:val="lrTb"/>
            <w:noWrap w:val="false"/>
          </w:tcPr>
          <w:p>
            <w:pPr>
              <w:pStyle w:val="1077"/>
              <w:keepLines w:val="true"/>
              <w:pBdr/>
              <w:spacing/>
              <w:ind w:right="4" w:firstLine="0"/>
              <w:jc w:val="center"/>
              <w:rPr/>
            </w:pPr>
            <w:r>
              <w:rPr>
                <w:spacing w:val="-5"/>
                <w:lang w:val="en-US"/>
              </w:rPr>
              <w:t xml:space="preserve">2,2</w:t>
            </w:r>
            <w:r/>
          </w:p>
        </w:tc>
        <w:tc>
          <w:tcPr>
            <w:tcBorders/>
            <w:tcW w:w="850" w:type="dxa"/>
            <w:vAlign w:val="center"/>
            <w:textDirection w:val="lrTb"/>
            <w:noWrap w:val="false"/>
          </w:tcPr>
          <w:p>
            <w:pPr>
              <w:pStyle w:val="1077"/>
              <w:keepLines w:val="true"/>
              <w:pBdr/>
              <w:spacing/>
              <w:ind w:firstLine="0"/>
              <w:jc w:val="center"/>
              <w:rPr/>
            </w:pPr>
            <w:r>
              <w:rPr>
                <w:spacing w:val="-5"/>
                <w:lang w:val="en-US"/>
              </w:rPr>
              <w:t xml:space="preserve">1,4</w:t>
            </w:r>
            <w:r/>
          </w:p>
        </w:tc>
      </w:tr>
      <w:tr>
        <w:trPr>
          <w:trHeight w:val="557"/>
        </w:trPr>
        <w:tc>
          <w:tcPr>
            <w:tcBorders/>
            <w:tcW w:w="4535" w:type="dxa"/>
            <w:textDirection w:val="lrTb"/>
            <w:noWrap w:val="false"/>
          </w:tcPr>
          <w:p>
            <w:pPr>
              <w:pStyle w:val="1077"/>
              <w:keepLines w:val="true"/>
              <w:pBdr/>
              <w:spacing/>
              <w:ind w:firstLine="0"/>
              <w:rPr/>
            </w:pPr>
            <w:r>
              <w:rPr>
                <w:lang w:val="en-US"/>
              </w:rPr>
              <w:t xml:space="preserve">Перинатальная</w:t>
            </w:r>
            <w:r>
              <w:rPr>
                <w:spacing w:val="-6"/>
                <w:lang w:val="en-US"/>
              </w:rPr>
              <w:t xml:space="preserve"> </w:t>
            </w:r>
            <w:r>
              <w:rPr>
                <w:lang w:val="en-US"/>
              </w:rPr>
              <w:t xml:space="preserve">смертность</w:t>
            </w:r>
            <w:r>
              <w:rPr>
                <w:spacing w:val="-4"/>
                <w:lang w:val="en-US"/>
              </w:rPr>
              <w:t xml:space="preserve"> </w:t>
            </w:r>
            <w:r>
              <w:rPr>
                <w:lang w:val="en-US"/>
              </w:rPr>
              <w:t xml:space="preserve">(</w:t>
            </w:r>
            <w:r>
              <w:rPr>
                <w:lang w:val="en-US"/>
              </w:rPr>
              <w:t xml:space="preserve">ранняя</w:t>
            </w:r>
            <w:r>
              <w:rPr>
                <w:spacing w:val="-5"/>
                <w:lang w:val="en-US"/>
              </w:rPr>
              <w:t xml:space="preserve"> </w:t>
            </w:r>
            <w:r>
              <w:rPr>
                <w:spacing w:val="-10"/>
                <w:lang w:val="en-US"/>
              </w:rPr>
              <w:t xml:space="preserve">+</w:t>
            </w:r>
            <w:r>
              <w:rPr>
                <w:spacing w:val="-10"/>
              </w:rPr>
              <w:t xml:space="preserve"> </w:t>
            </w:r>
            <w:r>
              <w:rPr>
                <w:spacing w:val="-2"/>
                <w:lang w:val="en-US"/>
              </w:rPr>
              <w:t xml:space="preserve">мертворождаемость</w:t>
            </w:r>
            <w:r>
              <w:rPr>
                <w:spacing w:val="-2"/>
                <w:lang w:val="en-US"/>
              </w:rPr>
              <w:t xml:space="preserve">)</w:t>
            </w:r>
            <w:r/>
          </w:p>
        </w:tc>
        <w:tc>
          <w:tcPr>
            <w:tcBorders/>
            <w:tcW w:w="1135" w:type="dxa"/>
            <w:vAlign w:val="center"/>
            <w:textDirection w:val="lrTb"/>
            <w:noWrap w:val="false"/>
          </w:tcPr>
          <w:p>
            <w:pPr>
              <w:pStyle w:val="1077"/>
              <w:keepLines w:val="true"/>
              <w:pBdr/>
              <w:spacing/>
              <w:ind w:firstLine="0"/>
              <w:jc w:val="center"/>
              <w:rPr/>
            </w:pPr>
            <w:r>
              <w:rPr>
                <w:spacing w:val="-5"/>
                <w:lang w:val="en-US"/>
              </w:rPr>
              <w:t xml:space="preserve">7,8</w:t>
            </w:r>
            <w:r/>
          </w:p>
        </w:tc>
        <w:tc>
          <w:tcPr>
            <w:tcBorders/>
            <w:tcW w:w="992" w:type="dxa"/>
            <w:vAlign w:val="center"/>
            <w:textDirection w:val="lrTb"/>
            <w:noWrap w:val="false"/>
          </w:tcPr>
          <w:p>
            <w:pPr>
              <w:pStyle w:val="1077"/>
              <w:keepLines w:val="true"/>
              <w:pBdr/>
              <w:spacing/>
              <w:ind w:right="7" w:firstLine="0"/>
              <w:jc w:val="center"/>
              <w:rPr/>
            </w:pPr>
            <w:r>
              <w:rPr>
                <w:spacing w:val="-5"/>
                <w:lang w:val="en-US"/>
              </w:rPr>
              <w:t xml:space="preserve">6,9</w:t>
            </w:r>
            <w:r/>
          </w:p>
        </w:tc>
        <w:tc>
          <w:tcPr>
            <w:tcBorders/>
            <w:tcW w:w="992" w:type="dxa"/>
            <w:vAlign w:val="center"/>
            <w:textDirection w:val="lrTb"/>
            <w:noWrap w:val="false"/>
          </w:tcPr>
          <w:p>
            <w:pPr>
              <w:pStyle w:val="1077"/>
              <w:keepLines w:val="true"/>
              <w:pBdr/>
              <w:spacing/>
              <w:ind w:right="3" w:firstLine="0"/>
              <w:jc w:val="center"/>
              <w:rPr/>
            </w:pPr>
            <w:r>
              <w:rPr>
                <w:spacing w:val="-5"/>
                <w:lang w:val="en-US"/>
              </w:rPr>
              <w:t xml:space="preserve">6,3</w:t>
            </w:r>
            <w:r/>
          </w:p>
        </w:tc>
        <w:tc>
          <w:tcPr>
            <w:tcBorders/>
            <w:tcW w:w="993" w:type="dxa"/>
            <w:vAlign w:val="center"/>
            <w:textDirection w:val="lrTb"/>
            <w:noWrap w:val="false"/>
          </w:tcPr>
          <w:p>
            <w:pPr>
              <w:pStyle w:val="1077"/>
              <w:keepLines w:val="true"/>
              <w:pBdr/>
              <w:spacing/>
              <w:ind w:right="4" w:firstLine="0"/>
              <w:jc w:val="center"/>
              <w:rPr/>
            </w:pPr>
            <w:r>
              <w:rPr>
                <w:spacing w:val="-5"/>
                <w:lang w:val="en-US"/>
              </w:rPr>
              <w:t xml:space="preserve">6,3</w:t>
            </w:r>
            <w:r/>
          </w:p>
        </w:tc>
        <w:tc>
          <w:tcPr>
            <w:tcBorders/>
            <w:tcW w:w="850" w:type="dxa"/>
            <w:vAlign w:val="center"/>
            <w:textDirection w:val="lrTb"/>
            <w:noWrap w:val="false"/>
          </w:tcPr>
          <w:p>
            <w:pPr>
              <w:pStyle w:val="1077"/>
              <w:keepLines w:val="true"/>
              <w:pBdr/>
              <w:spacing/>
              <w:ind w:firstLine="0"/>
              <w:jc w:val="center"/>
              <w:rPr/>
            </w:pPr>
            <w:r>
              <w:rPr>
                <w:spacing w:val="-5"/>
                <w:lang w:val="en-US"/>
              </w:rPr>
              <w:t xml:space="preserve">5,9</w:t>
            </w:r>
            <w:r/>
          </w:p>
        </w:tc>
      </w:tr>
      <w:tr>
        <w:trPr>
          <w:trHeight w:val="360"/>
        </w:trPr>
        <w:tc>
          <w:tcPr>
            <w:tcBorders/>
            <w:tcW w:w="4535" w:type="dxa"/>
            <w:textDirection w:val="lrTb"/>
            <w:noWrap w:val="false"/>
          </w:tcPr>
          <w:p>
            <w:pPr>
              <w:pStyle w:val="1077"/>
              <w:keepLines w:val="true"/>
              <w:pBdr/>
              <w:spacing/>
              <w:ind w:firstLine="0"/>
              <w:rPr/>
            </w:pPr>
            <w:r>
              <w:rPr>
                <w:spacing w:val="-2"/>
                <w:lang w:val="en-US"/>
              </w:rPr>
              <w:t xml:space="preserve">мертворождаемость</w:t>
            </w:r>
            <w:r/>
          </w:p>
        </w:tc>
        <w:tc>
          <w:tcPr>
            <w:tcBorders/>
            <w:tcW w:w="1135" w:type="dxa"/>
            <w:vAlign w:val="center"/>
            <w:textDirection w:val="lrTb"/>
            <w:noWrap w:val="false"/>
          </w:tcPr>
          <w:p>
            <w:pPr>
              <w:pStyle w:val="1077"/>
              <w:keepLines w:val="true"/>
              <w:pBdr/>
              <w:spacing/>
              <w:ind w:firstLine="0"/>
              <w:jc w:val="center"/>
              <w:rPr/>
            </w:pPr>
            <w:r>
              <w:rPr>
                <w:spacing w:val="-5"/>
                <w:lang w:val="en-US"/>
              </w:rPr>
              <w:t xml:space="preserve">6,6</w:t>
            </w:r>
            <w:r/>
          </w:p>
        </w:tc>
        <w:tc>
          <w:tcPr>
            <w:tcBorders/>
            <w:tcW w:w="992" w:type="dxa"/>
            <w:vAlign w:val="center"/>
            <w:textDirection w:val="lrTb"/>
            <w:noWrap w:val="false"/>
          </w:tcPr>
          <w:p>
            <w:pPr>
              <w:pStyle w:val="1077"/>
              <w:keepLines w:val="true"/>
              <w:pBdr/>
              <w:spacing/>
              <w:ind w:right="7" w:firstLine="0"/>
              <w:jc w:val="center"/>
              <w:rPr/>
            </w:pPr>
            <w:r>
              <w:rPr>
                <w:spacing w:val="-5"/>
                <w:lang w:val="en-US"/>
              </w:rPr>
              <w:t xml:space="preserve">5,8</w:t>
            </w:r>
            <w:r/>
          </w:p>
        </w:tc>
        <w:tc>
          <w:tcPr>
            <w:tcBorders/>
            <w:tcW w:w="992" w:type="dxa"/>
            <w:vAlign w:val="center"/>
            <w:textDirection w:val="lrTb"/>
            <w:noWrap w:val="false"/>
          </w:tcPr>
          <w:p>
            <w:pPr>
              <w:pStyle w:val="1077"/>
              <w:keepLines w:val="true"/>
              <w:pBdr/>
              <w:spacing/>
              <w:ind w:right="3" w:firstLine="0"/>
              <w:jc w:val="center"/>
              <w:rPr/>
            </w:pPr>
            <w:r>
              <w:rPr>
                <w:spacing w:val="-5"/>
                <w:lang w:val="en-US"/>
              </w:rPr>
              <w:t xml:space="preserve">5,2</w:t>
            </w:r>
            <w:r/>
          </w:p>
        </w:tc>
        <w:tc>
          <w:tcPr>
            <w:tcBorders/>
            <w:tcW w:w="993" w:type="dxa"/>
            <w:vAlign w:val="center"/>
            <w:textDirection w:val="lrTb"/>
            <w:noWrap w:val="false"/>
          </w:tcPr>
          <w:p>
            <w:pPr>
              <w:pStyle w:val="1077"/>
              <w:keepLines w:val="true"/>
              <w:pBdr/>
              <w:spacing/>
              <w:ind w:right="4" w:firstLine="0"/>
              <w:jc w:val="center"/>
              <w:rPr/>
            </w:pPr>
            <w:r>
              <w:rPr>
                <w:spacing w:val="-5"/>
                <w:lang w:val="en-US"/>
              </w:rPr>
              <w:t xml:space="preserve">5,2</w:t>
            </w:r>
            <w:r/>
          </w:p>
        </w:tc>
        <w:tc>
          <w:tcPr>
            <w:tcBorders/>
            <w:tcW w:w="850" w:type="dxa"/>
            <w:vAlign w:val="center"/>
            <w:textDirection w:val="lrTb"/>
            <w:noWrap w:val="false"/>
          </w:tcPr>
          <w:p>
            <w:pPr>
              <w:pStyle w:val="1077"/>
              <w:keepLines w:val="true"/>
              <w:pBdr/>
              <w:spacing/>
              <w:ind w:firstLine="0"/>
              <w:jc w:val="center"/>
              <w:rPr/>
            </w:pPr>
            <w:r>
              <w:rPr>
                <w:spacing w:val="-5"/>
                <w:lang w:val="en-US"/>
              </w:rPr>
              <w:t xml:space="preserve">5,4</w:t>
            </w:r>
            <w:r/>
          </w:p>
        </w:tc>
      </w:tr>
    </w:tbl>
    <w:p>
      <w:pPr>
        <w:widowControl w:val="false"/>
        <w:pBdr/>
        <w:spacing/>
        <w:ind w:right="421"/>
        <w:rPr>
          <w:rFonts w:ascii="Times New Roman" w:hAnsi="Times New Roman"/>
          <w:sz w:val="28"/>
          <w:szCs w:val="28"/>
        </w:rPr>
      </w:pPr>
      <w:r>
        <w:rPr>
          <w:rFonts w:ascii="Times New Roman" w:hAnsi="Times New Roman"/>
          <w:sz w:val="28"/>
          <w:szCs w:val="28"/>
          <w:lang w:eastAsia="en-US"/>
        </w:rPr>
        <w:t xml:space="preserve"> Снижение показателя младенческой смертности в 2025 году по сравнению с 2024 и 2023 годом произошло за счет снижения показателя ранней неонатальной и постнеонатальной смертности.</w:t>
      </w:r>
      <w:r>
        <w:rPr>
          <w:rFonts w:ascii="Times New Roman" w:hAnsi="Times New Roman"/>
          <w:sz w:val="28"/>
          <w:szCs w:val="28"/>
        </w:rPr>
      </w:r>
    </w:p>
    <w:p>
      <w:pPr>
        <w:widowControl w:val="false"/>
        <w:pBdr/>
        <w:spacing/>
        <w:ind w:right="421"/>
        <w:rPr>
          <w:rFonts w:ascii="Times New Roman" w:hAnsi="Times New Roman"/>
          <w:sz w:val="28"/>
          <w:szCs w:val="28"/>
        </w:rPr>
      </w:pPr>
      <w:r>
        <w:rPr>
          <w:rFonts w:ascii="Times New Roman" w:hAnsi="Times New Roman"/>
          <w:sz w:val="28"/>
          <w:szCs w:val="28"/>
          <w:lang w:eastAsia="en-US"/>
        </w:rPr>
        <w:t xml:space="preserve">Показатель</w:t>
      </w:r>
      <w:r>
        <w:rPr>
          <w:rFonts w:ascii="Times New Roman" w:hAnsi="Times New Roman"/>
          <w:spacing w:val="65"/>
          <w:sz w:val="28"/>
          <w:szCs w:val="28"/>
          <w:lang w:eastAsia="en-US"/>
        </w:rPr>
        <w:t xml:space="preserve"> </w:t>
      </w:r>
      <w:r>
        <w:rPr>
          <w:rFonts w:ascii="Times New Roman" w:hAnsi="Times New Roman"/>
          <w:sz w:val="28"/>
          <w:szCs w:val="28"/>
          <w:lang w:eastAsia="en-US"/>
        </w:rPr>
        <w:t xml:space="preserve">постнеонатальной</w:t>
      </w:r>
      <w:r>
        <w:rPr>
          <w:rFonts w:ascii="Times New Roman" w:hAnsi="Times New Roman"/>
          <w:spacing w:val="65"/>
          <w:sz w:val="28"/>
          <w:szCs w:val="28"/>
          <w:lang w:eastAsia="en-US"/>
        </w:rPr>
        <w:t xml:space="preserve"> </w:t>
      </w:r>
      <w:r>
        <w:rPr>
          <w:rFonts w:ascii="Times New Roman" w:hAnsi="Times New Roman"/>
          <w:sz w:val="28"/>
          <w:szCs w:val="28"/>
          <w:lang w:eastAsia="en-US"/>
        </w:rPr>
        <w:t xml:space="preserve">смертности</w:t>
      </w:r>
      <w:r>
        <w:rPr>
          <w:rFonts w:ascii="Times New Roman" w:hAnsi="Times New Roman"/>
          <w:spacing w:val="72"/>
          <w:sz w:val="28"/>
          <w:szCs w:val="28"/>
          <w:lang w:eastAsia="en-US"/>
        </w:rPr>
        <w:t xml:space="preserve"> </w:t>
      </w:r>
      <w:r>
        <w:rPr>
          <w:rFonts w:ascii="Times New Roman" w:hAnsi="Times New Roman"/>
          <w:sz w:val="28"/>
          <w:szCs w:val="28"/>
          <w:lang w:eastAsia="en-US"/>
        </w:rPr>
        <w:t xml:space="preserve">уменьшился</w:t>
      </w:r>
      <w:r>
        <w:rPr>
          <w:rFonts w:ascii="Times New Roman" w:hAnsi="Times New Roman"/>
          <w:spacing w:val="67"/>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65"/>
          <w:sz w:val="28"/>
          <w:szCs w:val="28"/>
          <w:lang w:eastAsia="en-US"/>
        </w:rPr>
        <w:t xml:space="preserve"> </w:t>
      </w:r>
      <w:r>
        <w:rPr>
          <w:rFonts w:ascii="Times New Roman" w:hAnsi="Times New Roman"/>
          <w:sz w:val="28"/>
          <w:szCs w:val="28"/>
          <w:lang w:eastAsia="en-US"/>
        </w:rPr>
        <w:t xml:space="preserve">36%,</w:t>
      </w:r>
      <w:r>
        <w:rPr>
          <w:rFonts w:ascii="Times New Roman" w:hAnsi="Times New Roman"/>
          <w:spacing w:val="-5"/>
          <w:sz w:val="28"/>
          <w:szCs w:val="28"/>
          <w:lang w:eastAsia="en-US"/>
        </w:rPr>
        <w:t xml:space="preserve"> что </w:t>
      </w:r>
      <w:r>
        <w:rPr>
          <w:rFonts w:ascii="Times New Roman" w:hAnsi="Times New Roman"/>
          <w:sz w:val="28"/>
          <w:szCs w:val="28"/>
          <w:lang w:eastAsia="en-US"/>
        </w:rPr>
        <w:t xml:space="preserve">говорит о правильной маршрутизации и централизации медицинской помощи, высоком уровне оказания медицинской помощи детскому населению в соответствии с Порядками и стандартами, своевременной </w:t>
      </w:r>
      <w:r>
        <w:rPr>
          <w:rFonts w:ascii="Times New Roman" w:hAnsi="Times New Roman"/>
          <w:sz w:val="28"/>
          <w:szCs w:val="28"/>
          <w:lang w:eastAsia="en-US"/>
        </w:rPr>
        <w:t xml:space="preserve">перегоспитализации</w:t>
      </w:r>
      <w:r>
        <w:rPr>
          <w:rFonts w:ascii="Times New Roman" w:hAnsi="Times New Roman"/>
          <w:sz w:val="28"/>
          <w:szCs w:val="28"/>
          <w:lang w:eastAsia="en-US"/>
        </w:rPr>
        <w:t xml:space="preserve"> тяжелых пациентов в учреждения III уровня оказания акушерской, неонатальной и педиатрической помощи.</w:t>
      </w:r>
      <w:r>
        <w:rPr>
          <w:rFonts w:ascii="Times New Roman" w:hAnsi="Times New Roman"/>
          <w:sz w:val="28"/>
          <w:szCs w:val="28"/>
        </w:rPr>
      </w:r>
    </w:p>
    <w:p>
      <w:pPr>
        <w:widowControl w:val="false"/>
        <w:pBdr/>
        <w:spacing/>
        <w:ind w:right="419"/>
        <w:rPr>
          <w:rFonts w:ascii="Times New Roman" w:hAnsi="Times New Roman"/>
          <w:sz w:val="28"/>
          <w:szCs w:val="28"/>
        </w:rPr>
      </w:pPr>
      <w:r>
        <w:rPr>
          <w:rFonts w:ascii="Times New Roman" w:hAnsi="Times New Roman"/>
          <w:sz w:val="28"/>
          <w:szCs w:val="28"/>
          <w:lang w:eastAsia="en-US"/>
        </w:rPr>
        <w:t xml:space="preserve">В абсолютных цифрах за 2025 год в Нижегородской области умерло на 14 детей меньше (14 сохраненных жизней), несмотря на постоянное, критическое снижения показателя рождаемости и уменьшения числа новорожденных детей.</w:t>
      </w:r>
      <w:r>
        <w:rPr>
          <w:rFonts w:ascii="Times New Roman" w:hAnsi="Times New Roman"/>
          <w:sz w:val="28"/>
          <w:szCs w:val="28"/>
        </w:rPr>
      </w:r>
    </w:p>
    <w:p>
      <w:pPr>
        <w:pBdr/>
        <w:spacing/>
        <w:ind/>
        <w:jc w:val="center"/>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bCs/>
          <w:sz w:val="28"/>
          <w:szCs w:val="28"/>
        </w:rPr>
        <w:t xml:space="preserve">Смертность детей </w:t>
      </w:r>
      <w:r>
        <w:rPr>
          <w:rFonts w:ascii="Times New Roman" w:hAnsi="Times New Roman"/>
          <w:b/>
          <w:sz w:val="28"/>
          <w:szCs w:val="28"/>
        </w:rPr>
        <w:t xml:space="preserve">в возрасте старше года</w:t>
      </w:r>
      <w:r>
        <w:rPr>
          <w:rFonts w:ascii="Times New Roman" w:hAnsi="Times New Roman"/>
          <w:b/>
          <w:sz w:val="28"/>
          <w:szCs w:val="28"/>
        </w:rPr>
      </w:r>
    </w:p>
    <w:p>
      <w:pPr>
        <w:pBdr/>
        <w:spacing/>
        <w:ind/>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За 2024 года зарегистрировано 135 случаев смерти детей в возрасте от 1 года до 17 лет включительно и 213 случаев (78+135) детской, в том числе младенческой смертности.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За 2023 года зарегистрировано 132 случаев смерти детей в возрасте от 1 года до 17 лет включительно и 227 случаев (96+132) детской, в том числе младенческой смертности.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За 2022 год зарегистрировано 246 случаев смерти детей в возрасте от 0 года до 17 ле</w:t>
      </w:r>
      <w:r>
        <w:rPr>
          <w:rFonts w:ascii="Times New Roman" w:hAnsi="Times New Roman"/>
          <w:sz w:val="28"/>
          <w:szCs w:val="28"/>
        </w:rPr>
        <w:t xml:space="preserve">т включительно (из них 132 случая смерти детей в возрасте с 1 года до 17 лет включительно), за аналогичный период 2021 года 271 случай смерти детей в возрасте от 0 года до 17 лет включительно, из них 158 случаев смерти детей в возрасте от 1 года до 18 лет.</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Показатель детской смертности за 2023 год составил 35,9 на 100 000 детского населения.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Показатель детской смертности за 2024 год составил 36,1 на 100 000 детского населения.</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Плановый показатель 2024 года 42,0 на 100 000 детского населения.</w:t>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Структура причин смертности детей старше года</w:t>
      </w:r>
      <w:r>
        <w:rPr>
          <w:rFonts w:ascii="Times New Roman" w:hAnsi="Times New Roman"/>
          <w:b/>
          <w:sz w:val="28"/>
          <w:szCs w:val="28"/>
        </w:rPr>
      </w:r>
    </w:p>
    <w:p>
      <w:pPr>
        <w:pBdr/>
        <w:spacing/>
        <w:ind/>
        <w:jc w:val="center"/>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tbl>
      <w:tblPr>
        <w:tblInd w:w="429"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262"/>
        <w:gridCol w:w="871"/>
        <w:gridCol w:w="971"/>
        <w:gridCol w:w="1033"/>
        <w:gridCol w:w="917"/>
        <w:gridCol w:w="985"/>
        <w:gridCol w:w="1100"/>
      </w:tblGrid>
      <w:tr>
        <w:trPr>
          <w:trHeight w:val="275"/>
        </w:trPr>
        <w:tc>
          <w:tcPr>
            <w:tcBorders/>
            <w:tcW w:w="3262" w:type="dxa"/>
            <w:vAlign w:val="center"/>
            <w:vMerge w:val="restart"/>
            <w:textDirection w:val="lrTb"/>
            <w:noWrap w:val="false"/>
          </w:tcPr>
          <w:p>
            <w:pPr>
              <w:widowControl w:val="false"/>
              <w:pBdr/>
              <w:spacing w:line="273" w:lineRule="exact"/>
              <w:ind w:firstLine="0" w:left="10"/>
              <w:jc w:val="center"/>
              <w:rPr>
                <w:rFonts w:ascii="Times New Roman" w:hAnsi="Times New Roman"/>
                <w:b/>
                <w:bCs/>
              </w:rPr>
            </w:pPr>
            <w:r>
              <w:rPr>
                <w:rFonts w:ascii="Times New Roman" w:hAnsi="Times New Roman"/>
                <w:b/>
                <w:bCs/>
                <w:spacing w:val="-2"/>
              </w:rPr>
              <w:t xml:space="preserve">П</w:t>
            </w:r>
            <w:r>
              <w:rPr>
                <w:rFonts w:ascii="Times New Roman" w:hAnsi="Times New Roman"/>
                <w:b/>
                <w:bCs/>
                <w:spacing w:val="-2"/>
                <w:lang w:val="en-US" w:eastAsia="en-US"/>
              </w:rPr>
              <w:t xml:space="preserve">ричина</w:t>
            </w:r>
            <w:r>
              <w:rPr>
                <w:rFonts w:ascii="Times New Roman" w:hAnsi="Times New Roman"/>
                <w:b/>
                <w:bCs/>
              </w:rPr>
            </w:r>
          </w:p>
        </w:tc>
        <w:tc>
          <w:tcPr>
            <w:gridSpan w:val="2"/>
            <w:tcBorders/>
            <w:tcW w:w="1842" w:type="dxa"/>
            <w:textDirection w:val="lrTb"/>
            <w:noWrap w:val="false"/>
          </w:tcPr>
          <w:p>
            <w:pPr>
              <w:widowControl w:val="false"/>
              <w:pBdr/>
              <w:spacing w:line="256" w:lineRule="exact"/>
              <w:ind w:firstLine="0" w:left="259"/>
              <w:jc w:val="center"/>
              <w:rPr>
                <w:rFonts w:ascii="Times New Roman" w:hAnsi="Times New Roman"/>
                <w:b/>
                <w:bCs/>
              </w:rPr>
            </w:pPr>
            <w:r>
              <w:rPr>
                <w:rFonts w:ascii="Times New Roman" w:hAnsi="Times New Roman"/>
                <w:b/>
                <w:bCs/>
                <w:lang w:val="en-US" w:eastAsia="en-US"/>
              </w:rPr>
              <w:t xml:space="preserve">2023 </w:t>
            </w:r>
            <w:r>
              <w:rPr>
                <w:rFonts w:ascii="Times New Roman" w:hAnsi="Times New Roman"/>
                <w:b/>
                <w:bCs/>
                <w:spacing w:val="-2"/>
                <w:lang w:val="en-US" w:eastAsia="en-US"/>
              </w:rPr>
              <w:t xml:space="preserve">год</w:t>
            </w:r>
            <w:r>
              <w:rPr>
                <w:rFonts w:ascii="Times New Roman" w:hAnsi="Times New Roman"/>
                <w:b/>
                <w:bCs/>
                <w:spacing w:val="-2"/>
                <w:lang w:val="en-US" w:eastAsia="en-US"/>
              </w:rPr>
              <w:t xml:space="preserve">/132</w:t>
            </w:r>
            <w:r>
              <w:rPr>
                <w:rFonts w:ascii="Times New Roman" w:hAnsi="Times New Roman"/>
                <w:b/>
                <w:bCs/>
              </w:rPr>
            </w:r>
          </w:p>
        </w:tc>
        <w:tc>
          <w:tcPr>
            <w:gridSpan w:val="2"/>
            <w:tcBorders/>
            <w:tcW w:w="1950" w:type="dxa"/>
            <w:textDirection w:val="lrTb"/>
            <w:noWrap w:val="false"/>
          </w:tcPr>
          <w:p>
            <w:pPr>
              <w:widowControl w:val="false"/>
              <w:pBdr/>
              <w:spacing w:line="256" w:lineRule="exact"/>
              <w:ind w:firstLine="0" w:left="525"/>
              <w:jc w:val="center"/>
              <w:rPr>
                <w:rFonts w:ascii="Times New Roman" w:hAnsi="Times New Roman"/>
                <w:b/>
                <w:bCs/>
              </w:rPr>
            </w:pPr>
            <w:r>
              <w:rPr>
                <w:rFonts w:ascii="Times New Roman" w:hAnsi="Times New Roman"/>
                <w:b/>
                <w:bCs/>
                <w:spacing w:val="-2"/>
                <w:lang w:val="en-US" w:eastAsia="en-US"/>
              </w:rPr>
              <w:t xml:space="preserve">2024/135</w:t>
            </w:r>
            <w:r>
              <w:rPr>
                <w:rFonts w:ascii="Times New Roman" w:hAnsi="Times New Roman"/>
                <w:b/>
                <w:bCs/>
              </w:rPr>
            </w:r>
          </w:p>
        </w:tc>
        <w:tc>
          <w:tcPr>
            <w:gridSpan w:val="2"/>
            <w:tcBorders/>
            <w:tcW w:w="2085" w:type="dxa"/>
            <w:textDirection w:val="lrTb"/>
            <w:noWrap w:val="false"/>
          </w:tcPr>
          <w:p>
            <w:pPr>
              <w:widowControl w:val="false"/>
              <w:pBdr/>
              <w:spacing w:line="256" w:lineRule="exact"/>
              <w:ind w:firstLine="0" w:left="591"/>
              <w:jc w:val="center"/>
              <w:rPr>
                <w:rFonts w:ascii="Times New Roman" w:hAnsi="Times New Roman"/>
                <w:b/>
                <w:bCs/>
              </w:rPr>
            </w:pPr>
            <w:r>
              <w:rPr>
                <w:rFonts w:ascii="Times New Roman" w:hAnsi="Times New Roman"/>
                <w:b/>
                <w:bCs/>
                <w:spacing w:val="-2"/>
                <w:lang w:val="en-US" w:eastAsia="en-US"/>
              </w:rPr>
              <w:t xml:space="preserve">2025/101</w:t>
            </w:r>
            <w:r>
              <w:rPr>
                <w:rFonts w:ascii="Times New Roman" w:hAnsi="Times New Roman"/>
                <w:b/>
                <w:bCs/>
              </w:rPr>
            </w:r>
          </w:p>
        </w:tc>
      </w:tr>
      <w:tr>
        <w:trPr>
          <w:trHeight w:val="251"/>
        </w:trPr>
        <w:tc>
          <w:tcPr>
            <w:tcBorders>
              <w:top w:val="none" w:color="000000" w:sz="4" w:space="0"/>
            </w:tcBorders>
            <w:tcW w:w="3262" w:type="dxa"/>
            <w:vMerge w:val="continue"/>
            <w:textDirection w:val="lrTb"/>
            <w:noWrap w:val="false"/>
          </w:tcPr>
          <w:p>
            <w:pPr>
              <w:widowControl w:val="false"/>
              <w:pBdr/>
              <w:spacing/>
              <w:ind/>
              <w:jc w:val="left"/>
              <w:rPr>
                <w:rFonts w:ascii="Times New Roman" w:hAnsi="Times New Roman"/>
                <w:sz w:val="2"/>
                <w:szCs w:val="2"/>
                <w:lang w:val="en-US" w:eastAsia="en-US"/>
              </w:rPr>
            </w:pPr>
            <w:r>
              <w:rPr>
                <w:rFonts w:ascii="Times New Roman" w:hAnsi="Times New Roman"/>
                <w:sz w:val="2"/>
                <w:szCs w:val="2"/>
                <w:lang w:val="en-US" w:eastAsia="en-US"/>
              </w:rPr>
            </w:r>
            <w:r>
              <w:rPr>
                <w:rFonts w:ascii="Times New Roman" w:hAnsi="Times New Roman"/>
                <w:sz w:val="2"/>
                <w:szCs w:val="2"/>
                <w:lang w:val="en-US" w:eastAsia="en-US"/>
              </w:rPr>
            </w:r>
          </w:p>
        </w:tc>
        <w:tc>
          <w:tcPr>
            <w:tcBorders/>
            <w:tcW w:w="871" w:type="dxa"/>
            <w:textDirection w:val="lrTb"/>
            <w:noWrap w:val="false"/>
          </w:tcPr>
          <w:p>
            <w:pPr>
              <w:widowControl w:val="false"/>
              <w:pBdr/>
              <w:spacing w:line="232" w:lineRule="exact"/>
              <w:ind w:firstLine="0" w:left="14"/>
              <w:jc w:val="center"/>
              <w:rPr>
                <w:rFonts w:ascii="Times New Roman" w:hAnsi="Times New Roman"/>
                <w:b/>
                <w:bCs/>
              </w:rPr>
            </w:pPr>
            <w:r>
              <w:rPr>
                <w:rFonts w:ascii="Times New Roman" w:hAnsi="Times New Roman"/>
                <w:b/>
                <w:bCs/>
                <w:spacing w:val="-4"/>
                <w:lang w:val="en-US" w:eastAsia="en-US"/>
              </w:rPr>
              <w:t xml:space="preserve">Абс</w:t>
            </w:r>
            <w:r>
              <w:rPr>
                <w:rFonts w:ascii="Times New Roman" w:hAnsi="Times New Roman"/>
                <w:b/>
                <w:bCs/>
                <w:spacing w:val="-4"/>
                <w:lang w:val="en-US" w:eastAsia="en-US"/>
              </w:rPr>
              <w:t xml:space="preserve">.</w:t>
            </w:r>
            <w:r>
              <w:rPr>
                <w:rFonts w:ascii="Times New Roman" w:hAnsi="Times New Roman"/>
                <w:b/>
                <w:bCs/>
              </w:rPr>
            </w:r>
          </w:p>
        </w:tc>
        <w:tc>
          <w:tcPr>
            <w:tcBorders/>
            <w:tcW w:w="971" w:type="dxa"/>
            <w:textDirection w:val="lrTb"/>
            <w:noWrap w:val="false"/>
          </w:tcPr>
          <w:p>
            <w:pPr>
              <w:widowControl w:val="false"/>
              <w:pBdr/>
              <w:spacing w:line="232" w:lineRule="exact"/>
              <w:ind w:firstLine="0" w:left="16"/>
              <w:jc w:val="center"/>
              <w:rPr>
                <w:rFonts w:ascii="Times New Roman" w:hAnsi="Times New Roman"/>
                <w:b/>
                <w:bCs/>
              </w:rPr>
            </w:pPr>
            <w:r>
              <w:rPr>
                <w:rFonts w:ascii="Times New Roman" w:hAnsi="Times New Roman"/>
                <w:b/>
                <w:bCs/>
                <w:spacing w:val="-10"/>
                <w:lang w:val="en-US" w:eastAsia="en-US"/>
              </w:rPr>
              <w:t xml:space="preserve">%</w:t>
            </w:r>
            <w:r>
              <w:rPr>
                <w:rFonts w:ascii="Times New Roman" w:hAnsi="Times New Roman"/>
                <w:b/>
                <w:bCs/>
              </w:rPr>
            </w:r>
          </w:p>
        </w:tc>
        <w:tc>
          <w:tcPr>
            <w:tcBorders/>
            <w:tcW w:w="1033" w:type="dxa"/>
            <w:textDirection w:val="lrTb"/>
            <w:noWrap w:val="false"/>
          </w:tcPr>
          <w:p>
            <w:pPr>
              <w:widowControl w:val="false"/>
              <w:pBdr/>
              <w:spacing w:line="232" w:lineRule="exact"/>
              <w:ind w:firstLine="0" w:left="15"/>
              <w:jc w:val="center"/>
              <w:rPr>
                <w:rFonts w:ascii="Times New Roman" w:hAnsi="Times New Roman"/>
                <w:b/>
                <w:bCs/>
              </w:rPr>
            </w:pPr>
            <w:r>
              <w:rPr>
                <w:rFonts w:ascii="Times New Roman" w:hAnsi="Times New Roman"/>
                <w:b/>
                <w:bCs/>
                <w:spacing w:val="-4"/>
                <w:lang w:val="en-US" w:eastAsia="en-US"/>
              </w:rPr>
              <w:t xml:space="preserve">Абс</w:t>
            </w:r>
            <w:r>
              <w:rPr>
                <w:rFonts w:ascii="Times New Roman" w:hAnsi="Times New Roman"/>
                <w:b/>
                <w:bCs/>
                <w:spacing w:val="-4"/>
                <w:lang w:val="en-US" w:eastAsia="en-US"/>
              </w:rPr>
              <w:t xml:space="preserve">.</w:t>
            </w:r>
            <w:r>
              <w:rPr>
                <w:rFonts w:ascii="Times New Roman" w:hAnsi="Times New Roman"/>
                <w:b/>
                <w:bCs/>
              </w:rPr>
            </w:r>
          </w:p>
        </w:tc>
        <w:tc>
          <w:tcPr>
            <w:tcBorders/>
            <w:tcW w:w="917" w:type="dxa"/>
            <w:textDirection w:val="lrTb"/>
            <w:noWrap w:val="false"/>
          </w:tcPr>
          <w:p>
            <w:pPr>
              <w:widowControl w:val="false"/>
              <w:pBdr/>
              <w:spacing w:line="232" w:lineRule="exact"/>
              <w:ind w:right="1" w:firstLine="0" w:left="13"/>
              <w:jc w:val="center"/>
              <w:rPr>
                <w:rFonts w:ascii="Times New Roman" w:hAnsi="Times New Roman"/>
                <w:b/>
                <w:bCs/>
              </w:rPr>
            </w:pPr>
            <w:r>
              <w:rPr>
                <w:rFonts w:ascii="Times New Roman" w:hAnsi="Times New Roman"/>
                <w:b/>
                <w:bCs/>
                <w:spacing w:val="-10"/>
                <w:lang w:val="en-US" w:eastAsia="en-US"/>
              </w:rPr>
              <w:t xml:space="preserve">%</w:t>
            </w:r>
            <w:r>
              <w:rPr>
                <w:rFonts w:ascii="Times New Roman" w:hAnsi="Times New Roman"/>
                <w:b/>
                <w:bCs/>
              </w:rPr>
            </w:r>
          </w:p>
        </w:tc>
        <w:tc>
          <w:tcPr>
            <w:tcBorders/>
            <w:tcW w:w="985" w:type="dxa"/>
            <w:textDirection w:val="lrTb"/>
            <w:noWrap w:val="false"/>
          </w:tcPr>
          <w:p>
            <w:pPr>
              <w:widowControl w:val="false"/>
              <w:pBdr/>
              <w:spacing w:line="232" w:lineRule="exact"/>
              <w:ind w:firstLine="0"/>
              <w:jc w:val="center"/>
              <w:rPr>
                <w:rFonts w:ascii="Times New Roman" w:hAnsi="Times New Roman"/>
                <w:b/>
                <w:bCs/>
              </w:rPr>
            </w:pPr>
            <w:r>
              <w:rPr>
                <w:rFonts w:ascii="Times New Roman" w:hAnsi="Times New Roman"/>
                <w:b/>
                <w:bCs/>
                <w:spacing w:val="-4"/>
                <w:lang w:val="en-US" w:eastAsia="en-US"/>
              </w:rPr>
              <w:t xml:space="preserve">Абс</w:t>
            </w:r>
            <w:r>
              <w:rPr>
                <w:rFonts w:ascii="Times New Roman" w:hAnsi="Times New Roman"/>
                <w:b/>
                <w:bCs/>
                <w:spacing w:val="-4"/>
                <w:lang w:val="en-US" w:eastAsia="en-US"/>
              </w:rPr>
              <w:t xml:space="preserve">.</w:t>
            </w:r>
            <w:r>
              <w:rPr>
                <w:rFonts w:ascii="Times New Roman" w:hAnsi="Times New Roman"/>
                <w:b/>
                <w:bCs/>
              </w:rPr>
            </w:r>
          </w:p>
        </w:tc>
        <w:tc>
          <w:tcPr>
            <w:tcBorders/>
            <w:tcW w:w="1100" w:type="dxa"/>
            <w:textDirection w:val="lrTb"/>
            <w:noWrap w:val="false"/>
          </w:tcPr>
          <w:p>
            <w:pPr>
              <w:widowControl w:val="false"/>
              <w:pBdr/>
              <w:spacing w:line="232" w:lineRule="exact"/>
              <w:ind w:firstLine="0" w:left="107"/>
              <w:jc w:val="center"/>
              <w:rPr>
                <w:rFonts w:ascii="Times New Roman" w:hAnsi="Times New Roman"/>
                <w:b/>
                <w:bCs/>
              </w:rPr>
            </w:pPr>
            <w:r>
              <w:rPr>
                <w:rFonts w:ascii="Times New Roman" w:hAnsi="Times New Roman"/>
                <w:b/>
                <w:bCs/>
                <w:spacing w:val="-10"/>
                <w:lang w:val="en-US" w:eastAsia="en-US"/>
              </w:rPr>
              <w:t xml:space="preserve">%</w:t>
            </w:r>
            <w:r>
              <w:rPr>
                <w:rFonts w:ascii="Times New Roman" w:hAnsi="Times New Roman"/>
                <w:b/>
                <w:bCs/>
              </w:rPr>
            </w:r>
          </w:p>
        </w:tc>
      </w:tr>
      <w:tr>
        <w:trPr>
          <w:trHeight w:val="539"/>
        </w:trPr>
        <w:tc>
          <w:tcPr>
            <w:tcBorders/>
            <w:tcW w:w="3262" w:type="dxa"/>
            <w:textDirection w:val="lrTb"/>
            <w:noWrap w:val="false"/>
          </w:tcPr>
          <w:p>
            <w:pPr>
              <w:widowControl w:val="false"/>
              <w:pBdr/>
              <w:spacing/>
              <w:ind w:firstLine="0" w:left="110"/>
              <w:jc w:val="left"/>
              <w:rPr>
                <w:rFonts w:ascii="Times New Roman" w:hAnsi="Times New Roman"/>
              </w:rPr>
            </w:pPr>
            <w:r>
              <w:rPr>
                <w:rFonts w:ascii="Times New Roman" w:hAnsi="Times New Roman"/>
                <w:lang w:eastAsia="en-US"/>
              </w:rPr>
              <w:t xml:space="preserve">Соматические заболевания,</w:t>
            </w:r>
            <w:r>
              <w:rPr>
                <w:rFonts w:ascii="Times New Roman" w:hAnsi="Times New Roman"/>
                <w:spacing w:val="-2"/>
                <w:lang w:eastAsia="en-US"/>
              </w:rPr>
              <w:t xml:space="preserve"> </w:t>
            </w:r>
            <w:r>
              <w:rPr>
                <w:rFonts w:ascii="Times New Roman" w:hAnsi="Times New Roman"/>
                <w:lang w:eastAsia="en-US"/>
              </w:rPr>
              <w:t xml:space="preserve">в том числе</w:t>
            </w:r>
            <w:r>
              <w:rPr>
                <w:rFonts w:ascii="Times New Roman" w:hAnsi="Times New Roman"/>
              </w:rPr>
            </w:r>
          </w:p>
        </w:tc>
        <w:tc>
          <w:tcPr>
            <w:tcBorders/>
            <w:tcW w:w="871" w:type="dxa"/>
            <w:vAlign w:val="center"/>
            <w:textDirection w:val="lrTb"/>
            <w:noWrap w:val="false"/>
          </w:tcPr>
          <w:p>
            <w:pPr>
              <w:widowControl w:val="false"/>
              <w:pBdr/>
              <w:spacing w:before="171"/>
              <w:ind w:right="2" w:firstLine="0" w:left="14"/>
              <w:jc w:val="center"/>
              <w:rPr>
                <w:rFonts w:ascii="Times New Roman" w:hAnsi="Times New Roman"/>
              </w:rPr>
            </w:pPr>
            <w:r>
              <w:rPr>
                <w:rFonts w:ascii="Times New Roman" w:hAnsi="Times New Roman"/>
                <w:spacing w:val="-5"/>
                <w:lang w:val="en-US" w:eastAsia="en-US"/>
              </w:rPr>
              <w:t xml:space="preserve">39</w:t>
            </w:r>
            <w:r>
              <w:rPr>
                <w:rFonts w:ascii="Times New Roman" w:hAnsi="Times New Roman"/>
              </w:rPr>
            </w:r>
          </w:p>
        </w:tc>
        <w:tc>
          <w:tcPr>
            <w:tcBorders/>
            <w:tcW w:w="971" w:type="dxa"/>
            <w:vAlign w:val="center"/>
            <w:textDirection w:val="lrTb"/>
            <w:noWrap w:val="false"/>
          </w:tcPr>
          <w:p>
            <w:pPr>
              <w:widowControl w:val="false"/>
              <w:pBdr/>
              <w:spacing w:before="155"/>
              <w:ind w:right="2" w:firstLine="0" w:left="16"/>
              <w:jc w:val="center"/>
              <w:rPr>
                <w:rFonts w:ascii="Times New Roman" w:hAnsi="Times New Roman"/>
              </w:rPr>
            </w:pPr>
            <w:r>
              <w:rPr>
                <w:rFonts w:ascii="Times New Roman" w:hAnsi="Times New Roman"/>
                <w:spacing w:val="-5"/>
                <w:lang w:val="en-US" w:eastAsia="en-US"/>
              </w:rPr>
              <w:t xml:space="preserve">30</w:t>
            </w:r>
            <w:r>
              <w:rPr>
                <w:rFonts w:ascii="Times New Roman" w:hAnsi="Times New Roman"/>
              </w:rPr>
            </w:r>
          </w:p>
        </w:tc>
        <w:tc>
          <w:tcPr>
            <w:tcBorders/>
            <w:tcW w:w="1033" w:type="dxa"/>
            <w:vAlign w:val="center"/>
            <w:textDirection w:val="lrTb"/>
            <w:noWrap w:val="false"/>
          </w:tcPr>
          <w:p>
            <w:pPr>
              <w:widowControl w:val="false"/>
              <w:pBdr/>
              <w:spacing w:line="273" w:lineRule="exact"/>
              <w:ind w:right="2" w:firstLine="0"/>
              <w:jc w:val="center"/>
              <w:rPr>
                <w:rFonts w:ascii="Times New Roman" w:hAnsi="Times New Roman"/>
                <w:spacing w:val="-5"/>
                <w:lang w:val="en-US" w:eastAsia="en-US"/>
              </w:rPr>
            </w:pPr>
            <w:r>
              <w:rPr>
                <w:rFonts w:ascii="Times New Roman" w:hAnsi="Times New Roman"/>
                <w:spacing w:val="-5"/>
                <w:lang w:val="en-US" w:eastAsia="en-US"/>
              </w:rPr>
              <w:t xml:space="preserve">49</w:t>
            </w:r>
            <w:r>
              <w:rPr>
                <w:rFonts w:ascii="Times New Roman" w:hAnsi="Times New Roman"/>
                <w:spacing w:val="-5"/>
                <w:lang w:val="en-US" w:eastAsia="en-US"/>
              </w:rPr>
            </w:r>
          </w:p>
        </w:tc>
        <w:tc>
          <w:tcPr>
            <w:tcBorders/>
            <w:tcW w:w="917" w:type="dxa"/>
            <w:vAlign w:val="center"/>
            <w:textDirection w:val="lrTb"/>
            <w:noWrap w:val="false"/>
          </w:tcPr>
          <w:p>
            <w:pPr>
              <w:widowControl w:val="false"/>
              <w:pBdr/>
              <w:spacing w:before="155"/>
              <w:ind w:firstLine="0" w:left="13"/>
              <w:jc w:val="center"/>
              <w:rPr>
                <w:rFonts w:ascii="Times New Roman" w:hAnsi="Times New Roman"/>
              </w:rPr>
            </w:pPr>
            <w:r>
              <w:rPr>
                <w:rFonts w:ascii="Times New Roman" w:hAnsi="Times New Roman"/>
                <w:spacing w:val="-4"/>
                <w:lang w:val="en-US" w:eastAsia="en-US"/>
              </w:rPr>
              <w:t xml:space="preserve">36,3</w:t>
            </w:r>
            <w:r>
              <w:rPr>
                <w:rFonts w:ascii="Times New Roman" w:hAnsi="Times New Roman"/>
              </w:rPr>
            </w:r>
          </w:p>
        </w:tc>
        <w:tc>
          <w:tcPr>
            <w:tcBorders/>
            <w:tcW w:w="985" w:type="dxa"/>
            <w:vAlign w:val="center"/>
            <w:textDirection w:val="lrTb"/>
            <w:noWrap w:val="false"/>
          </w:tcPr>
          <w:p>
            <w:pPr>
              <w:widowControl w:val="false"/>
              <w:pBdr/>
              <w:spacing w:before="155"/>
              <w:ind w:right="358" w:firstLine="0"/>
              <w:jc w:val="center"/>
              <w:rPr>
                <w:rFonts w:ascii="Times New Roman" w:hAnsi="Times New Roman"/>
              </w:rPr>
            </w:pPr>
            <w:r>
              <w:rPr>
                <w:rFonts w:ascii="Times New Roman" w:hAnsi="Times New Roman"/>
                <w:spacing w:val="-5"/>
                <w:lang w:val="en-US" w:eastAsia="en-US"/>
              </w:rPr>
              <w:t xml:space="preserve">45</w:t>
            </w:r>
            <w:r>
              <w:rPr>
                <w:rFonts w:ascii="Times New Roman" w:hAnsi="Times New Roman"/>
              </w:rPr>
            </w:r>
          </w:p>
        </w:tc>
        <w:tc>
          <w:tcPr>
            <w:tcBorders/>
            <w:tcW w:w="1100" w:type="dxa"/>
            <w:vAlign w:val="center"/>
            <w:textDirection w:val="lrTb"/>
            <w:noWrap w:val="false"/>
          </w:tcPr>
          <w:p>
            <w:pPr>
              <w:widowControl w:val="false"/>
              <w:pBdr/>
              <w:spacing w:before="155"/>
              <w:ind w:firstLine="0" w:left="9"/>
              <w:jc w:val="center"/>
              <w:rPr>
                <w:rFonts w:ascii="Times New Roman" w:hAnsi="Times New Roman"/>
              </w:rPr>
            </w:pPr>
            <w:r>
              <w:rPr>
                <w:rFonts w:ascii="Times New Roman" w:hAnsi="Times New Roman"/>
                <w:spacing w:val="-5"/>
                <w:lang w:val="en-US" w:eastAsia="en-US"/>
              </w:rPr>
              <w:t xml:space="preserve">45</w:t>
            </w:r>
            <w:r>
              <w:rPr>
                <w:rFonts w:ascii="Times New Roman" w:hAnsi="Times New Roman"/>
              </w:rPr>
            </w:r>
          </w:p>
        </w:tc>
      </w:tr>
      <w:tr>
        <w:trPr>
          <w:trHeight w:val="551"/>
        </w:trPr>
        <w:tc>
          <w:tcPr>
            <w:tcBorders/>
            <w:tcW w:w="3262" w:type="dxa"/>
            <w:textDirection w:val="lrTb"/>
            <w:noWrap w:val="false"/>
          </w:tcPr>
          <w:p>
            <w:pPr>
              <w:widowControl w:val="false"/>
              <w:pBdr/>
              <w:spacing w:line="268" w:lineRule="exact"/>
              <w:ind w:firstLine="0" w:left="110"/>
              <w:jc w:val="left"/>
              <w:rPr>
                <w:rFonts w:ascii="Times New Roman" w:hAnsi="Times New Roman"/>
              </w:rPr>
            </w:pPr>
            <w:r>
              <w:rPr>
                <w:rFonts w:ascii="Times New Roman" w:hAnsi="Times New Roman"/>
                <w:lang w:val="en-US" w:eastAsia="en-US"/>
              </w:rPr>
              <w:t xml:space="preserve">-</w:t>
            </w:r>
            <w:r>
              <w:rPr>
                <w:rFonts w:ascii="Times New Roman" w:hAnsi="Times New Roman"/>
                <w:spacing w:val="57"/>
                <w:lang w:val="en-US" w:eastAsia="en-US"/>
              </w:rPr>
              <w:t xml:space="preserve"> </w:t>
            </w:r>
            <w:r>
              <w:rPr>
                <w:rFonts w:ascii="Times New Roman" w:hAnsi="Times New Roman"/>
                <w:lang w:val="en-US" w:eastAsia="en-US"/>
              </w:rPr>
              <w:t xml:space="preserve">дегенеративные</w:t>
            </w:r>
            <w:r>
              <w:rPr>
                <w:rFonts w:ascii="Times New Roman" w:hAnsi="Times New Roman"/>
                <w:spacing w:val="57"/>
                <w:lang w:val="en-US" w:eastAsia="en-US"/>
              </w:rPr>
              <w:t xml:space="preserve"> </w:t>
            </w:r>
            <w:r>
              <w:rPr>
                <w:rFonts w:ascii="Times New Roman" w:hAnsi="Times New Roman"/>
                <w:spacing w:val="-2"/>
                <w:lang w:val="en-US" w:eastAsia="en-US"/>
              </w:rPr>
              <w:t xml:space="preserve">изменения</w:t>
            </w:r>
            <w:r>
              <w:rPr>
                <w:rFonts w:ascii="Times New Roman" w:hAnsi="Times New Roman"/>
                <w:spacing w:val="-2"/>
              </w:rPr>
              <w:t xml:space="preserve"> </w:t>
            </w:r>
            <w:r>
              <w:rPr>
                <w:rFonts w:ascii="Times New Roman" w:hAnsi="Times New Roman"/>
                <w:spacing w:val="-5"/>
                <w:lang w:val="en-US" w:eastAsia="en-US"/>
              </w:rPr>
              <w:t xml:space="preserve">ЦНС</w:t>
            </w:r>
            <w:r>
              <w:rPr>
                <w:rFonts w:ascii="Times New Roman" w:hAnsi="Times New Roman"/>
              </w:rPr>
            </w:r>
          </w:p>
        </w:tc>
        <w:tc>
          <w:tcPr>
            <w:tcBorders/>
            <w:tcW w:w="871" w:type="dxa"/>
            <w:vAlign w:val="center"/>
            <w:textDirection w:val="lrTb"/>
            <w:noWrap w:val="false"/>
          </w:tcPr>
          <w:p>
            <w:pPr>
              <w:widowControl w:val="false"/>
              <w:pBdr/>
              <w:spacing w:before="131"/>
              <w:ind w:right="2" w:firstLine="0" w:left="14"/>
              <w:jc w:val="center"/>
              <w:rPr>
                <w:rFonts w:ascii="Times New Roman" w:hAnsi="Times New Roman"/>
              </w:rPr>
            </w:pPr>
            <w:r>
              <w:rPr>
                <w:rFonts w:ascii="Times New Roman" w:hAnsi="Times New Roman"/>
                <w:spacing w:val="-5"/>
                <w:lang w:val="en-US" w:eastAsia="en-US"/>
              </w:rPr>
              <w:t xml:space="preserve">18</w:t>
            </w:r>
            <w:r>
              <w:rPr>
                <w:rFonts w:ascii="Times New Roman" w:hAnsi="Times New Roman"/>
              </w:rPr>
            </w:r>
          </w:p>
        </w:tc>
        <w:tc>
          <w:tcPr>
            <w:tcBorders/>
            <w:tcW w:w="971"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c>
          <w:tcPr>
            <w:tcBorders/>
            <w:tcW w:w="1033" w:type="dxa"/>
            <w:vAlign w:val="center"/>
            <w:textDirection w:val="lrTb"/>
            <w:noWrap w:val="false"/>
          </w:tcPr>
          <w:p>
            <w:pPr>
              <w:widowControl w:val="false"/>
              <w:pBdr/>
              <w:spacing w:before="131"/>
              <w:ind w:right="2" w:firstLine="0" w:left="15"/>
              <w:jc w:val="center"/>
              <w:rPr>
                <w:rFonts w:ascii="Times New Roman" w:hAnsi="Times New Roman"/>
              </w:rPr>
            </w:pPr>
            <w:r>
              <w:rPr>
                <w:rFonts w:ascii="Times New Roman" w:hAnsi="Times New Roman"/>
                <w:spacing w:val="-5"/>
                <w:lang w:val="en-US" w:eastAsia="en-US"/>
              </w:rPr>
              <w:t xml:space="preserve">17</w:t>
            </w:r>
            <w:r>
              <w:rPr>
                <w:rFonts w:ascii="Times New Roman" w:hAnsi="Times New Roman"/>
              </w:rPr>
            </w:r>
          </w:p>
        </w:tc>
        <w:tc>
          <w:tcPr>
            <w:tcBorders/>
            <w:tcW w:w="917"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c>
          <w:tcPr>
            <w:tcBorders/>
            <w:tcW w:w="985" w:type="dxa"/>
            <w:vAlign w:val="center"/>
            <w:textDirection w:val="lrTb"/>
            <w:noWrap w:val="false"/>
          </w:tcPr>
          <w:p>
            <w:pPr>
              <w:widowControl w:val="false"/>
              <w:pBdr/>
              <w:spacing w:before="131"/>
              <w:ind w:right="358" w:firstLine="0"/>
              <w:jc w:val="center"/>
              <w:rPr>
                <w:rFonts w:ascii="Times New Roman" w:hAnsi="Times New Roman"/>
              </w:rPr>
            </w:pPr>
            <w:r>
              <w:rPr>
                <w:rFonts w:ascii="Times New Roman" w:hAnsi="Times New Roman"/>
                <w:spacing w:val="-5"/>
                <w:lang w:val="en-US" w:eastAsia="en-US"/>
              </w:rPr>
              <w:t xml:space="preserve">10</w:t>
            </w:r>
            <w:r>
              <w:rPr>
                <w:rFonts w:ascii="Times New Roman" w:hAnsi="Times New Roman"/>
              </w:rPr>
            </w:r>
          </w:p>
        </w:tc>
        <w:tc>
          <w:tcPr>
            <w:tcBorders/>
            <w:tcW w:w="1100"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r>
      <w:tr>
        <w:trPr>
          <w:trHeight w:val="551"/>
        </w:trPr>
        <w:tc>
          <w:tcPr>
            <w:tcBorders/>
            <w:tcW w:w="3262" w:type="dxa"/>
            <w:textDirection w:val="lrTb"/>
            <w:noWrap w:val="false"/>
          </w:tcPr>
          <w:p>
            <w:pPr>
              <w:widowControl w:val="false"/>
              <w:pBdr/>
              <w:tabs>
                <w:tab w:val="left" w:leader="none" w:pos="1516"/>
              </w:tabs>
              <w:spacing w:line="268" w:lineRule="exact"/>
              <w:ind w:firstLine="0" w:left="110"/>
              <w:jc w:val="left"/>
              <w:rPr>
                <w:rFonts w:ascii="Times New Roman" w:hAnsi="Times New Roman"/>
              </w:rPr>
            </w:pPr>
            <w:r>
              <w:rPr>
                <w:rFonts w:ascii="Times New Roman" w:hAnsi="Times New Roman"/>
                <w:spacing w:val="-10"/>
                <w:lang w:val="en-US" w:eastAsia="en-US"/>
              </w:rPr>
              <w:t xml:space="preserve">-</w:t>
            </w:r>
            <w:r>
              <w:rPr>
                <w:rFonts w:ascii="Times New Roman" w:hAnsi="Times New Roman"/>
                <w:lang w:eastAsia="en-US"/>
              </w:rPr>
              <w:t xml:space="preserve"> </w:t>
            </w:r>
            <w:r>
              <w:rPr>
                <w:rFonts w:ascii="Times New Roman" w:hAnsi="Times New Roman"/>
                <w:spacing w:val="-2"/>
                <w:lang w:val="en-US" w:eastAsia="en-US"/>
              </w:rPr>
              <w:t xml:space="preserve">онкологические</w:t>
            </w:r>
            <w:r>
              <w:rPr>
                <w:rFonts w:ascii="Times New Roman" w:hAnsi="Times New Roman"/>
                <w:spacing w:val="-2"/>
              </w:rPr>
              <w:t xml:space="preserve"> </w:t>
            </w:r>
            <w:r>
              <w:rPr>
                <w:rFonts w:ascii="Times New Roman" w:hAnsi="Times New Roman"/>
                <w:spacing w:val="-2"/>
                <w:lang w:val="en-US" w:eastAsia="en-US"/>
              </w:rPr>
              <w:t xml:space="preserve">заболевания</w:t>
            </w:r>
            <w:r>
              <w:rPr>
                <w:rFonts w:ascii="Times New Roman" w:hAnsi="Times New Roman"/>
              </w:rPr>
            </w:r>
          </w:p>
        </w:tc>
        <w:tc>
          <w:tcPr>
            <w:tcBorders/>
            <w:tcW w:w="871" w:type="dxa"/>
            <w:vAlign w:val="center"/>
            <w:textDirection w:val="lrTb"/>
            <w:noWrap w:val="false"/>
          </w:tcPr>
          <w:p>
            <w:pPr>
              <w:widowControl w:val="false"/>
              <w:pBdr/>
              <w:spacing w:before="131"/>
              <w:ind w:right="2" w:firstLine="0" w:left="14"/>
              <w:jc w:val="center"/>
              <w:rPr>
                <w:rFonts w:ascii="Times New Roman" w:hAnsi="Times New Roman"/>
              </w:rPr>
            </w:pPr>
            <w:r>
              <w:rPr>
                <w:rFonts w:ascii="Times New Roman" w:hAnsi="Times New Roman"/>
                <w:spacing w:val="-5"/>
                <w:lang w:val="en-US" w:eastAsia="en-US"/>
              </w:rPr>
              <w:t xml:space="preserve">12</w:t>
            </w:r>
            <w:r>
              <w:rPr>
                <w:rFonts w:ascii="Times New Roman" w:hAnsi="Times New Roman"/>
              </w:rPr>
            </w:r>
          </w:p>
        </w:tc>
        <w:tc>
          <w:tcPr>
            <w:tcBorders/>
            <w:tcW w:w="971"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c>
          <w:tcPr>
            <w:tcBorders/>
            <w:tcW w:w="1033" w:type="dxa"/>
            <w:vAlign w:val="center"/>
            <w:textDirection w:val="lrTb"/>
            <w:noWrap w:val="false"/>
          </w:tcPr>
          <w:p>
            <w:pPr>
              <w:widowControl w:val="false"/>
              <w:pBdr/>
              <w:spacing w:before="131"/>
              <w:ind w:right="2" w:firstLine="0" w:left="15"/>
              <w:jc w:val="center"/>
              <w:rPr>
                <w:rFonts w:ascii="Times New Roman" w:hAnsi="Times New Roman"/>
              </w:rPr>
            </w:pPr>
            <w:r>
              <w:rPr>
                <w:rFonts w:ascii="Times New Roman" w:hAnsi="Times New Roman"/>
                <w:spacing w:val="-5"/>
                <w:lang w:val="en-US" w:eastAsia="en-US"/>
              </w:rPr>
              <w:t xml:space="preserve">14</w:t>
            </w:r>
            <w:r>
              <w:rPr>
                <w:rFonts w:ascii="Times New Roman" w:hAnsi="Times New Roman"/>
              </w:rPr>
            </w:r>
          </w:p>
        </w:tc>
        <w:tc>
          <w:tcPr>
            <w:tcBorders/>
            <w:tcW w:w="917"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c>
          <w:tcPr>
            <w:tcBorders/>
            <w:tcW w:w="985" w:type="dxa"/>
            <w:vAlign w:val="center"/>
            <w:textDirection w:val="lrTb"/>
            <w:noWrap w:val="false"/>
          </w:tcPr>
          <w:p>
            <w:pPr>
              <w:widowControl w:val="false"/>
              <w:pBdr/>
              <w:spacing w:before="131"/>
              <w:ind w:firstLine="0" w:left="15"/>
              <w:jc w:val="center"/>
              <w:rPr>
                <w:rFonts w:ascii="Times New Roman" w:hAnsi="Times New Roman"/>
              </w:rPr>
            </w:pPr>
            <w:r>
              <w:rPr>
                <w:rFonts w:ascii="Times New Roman" w:hAnsi="Times New Roman"/>
                <w:spacing w:val="-10"/>
                <w:lang w:val="en-US" w:eastAsia="en-US"/>
              </w:rPr>
              <w:t xml:space="preserve">7</w:t>
            </w:r>
            <w:r>
              <w:rPr>
                <w:rFonts w:ascii="Times New Roman" w:hAnsi="Times New Roman"/>
              </w:rPr>
            </w:r>
          </w:p>
        </w:tc>
        <w:tc>
          <w:tcPr>
            <w:tcBorders/>
            <w:tcW w:w="1100"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r>
      <w:tr>
        <w:trPr>
          <w:trHeight w:val="277"/>
        </w:trPr>
        <w:tc>
          <w:tcPr>
            <w:tcBorders/>
            <w:tcW w:w="3262" w:type="dxa"/>
            <w:textDirection w:val="lrTb"/>
            <w:noWrap w:val="false"/>
          </w:tcPr>
          <w:p>
            <w:pPr>
              <w:widowControl w:val="false"/>
              <w:pBdr/>
              <w:spacing w:line="258" w:lineRule="exact"/>
              <w:ind w:firstLine="0" w:left="110"/>
              <w:jc w:val="left"/>
              <w:rPr>
                <w:rFonts w:ascii="Times New Roman" w:hAnsi="Times New Roman"/>
              </w:rPr>
            </w:pPr>
            <w:r>
              <w:rPr>
                <w:rFonts w:ascii="Times New Roman" w:hAnsi="Times New Roman"/>
                <w:lang w:val="en-US" w:eastAsia="en-US"/>
              </w:rPr>
              <w:t xml:space="preserve">Инфекционные</w:t>
            </w:r>
            <w:r>
              <w:rPr>
                <w:rFonts w:ascii="Times New Roman" w:hAnsi="Times New Roman"/>
                <w:spacing w:val="-8"/>
                <w:lang w:val="en-US" w:eastAsia="en-US"/>
              </w:rPr>
              <w:t xml:space="preserve"> </w:t>
            </w:r>
            <w:r>
              <w:rPr>
                <w:rFonts w:ascii="Times New Roman" w:hAnsi="Times New Roman"/>
                <w:spacing w:val="-2"/>
                <w:lang w:val="en-US" w:eastAsia="en-US"/>
              </w:rPr>
              <w:t xml:space="preserve">заболевания</w:t>
            </w:r>
            <w:r>
              <w:rPr>
                <w:rFonts w:ascii="Times New Roman" w:hAnsi="Times New Roman"/>
              </w:rPr>
            </w:r>
          </w:p>
        </w:tc>
        <w:tc>
          <w:tcPr>
            <w:tcBorders/>
            <w:tcW w:w="871" w:type="dxa"/>
            <w:vAlign w:val="center"/>
            <w:textDirection w:val="lrTb"/>
            <w:noWrap w:val="false"/>
          </w:tcPr>
          <w:p>
            <w:pPr>
              <w:widowControl w:val="false"/>
              <w:pBdr/>
              <w:spacing w:line="258" w:lineRule="exact"/>
              <w:ind w:right="2" w:firstLine="0" w:left="14"/>
              <w:jc w:val="center"/>
              <w:rPr>
                <w:rFonts w:ascii="Times New Roman" w:hAnsi="Times New Roman"/>
              </w:rPr>
            </w:pPr>
            <w:r>
              <w:rPr>
                <w:rFonts w:ascii="Times New Roman" w:hAnsi="Times New Roman"/>
                <w:spacing w:val="-10"/>
                <w:lang w:val="en-US" w:eastAsia="en-US"/>
              </w:rPr>
              <w:t xml:space="preserve">8</w:t>
            </w:r>
            <w:r>
              <w:rPr>
                <w:rFonts w:ascii="Times New Roman" w:hAnsi="Times New Roman"/>
              </w:rPr>
            </w:r>
          </w:p>
        </w:tc>
        <w:tc>
          <w:tcPr>
            <w:tcBorders/>
            <w:tcW w:w="971" w:type="dxa"/>
            <w:vAlign w:val="center"/>
            <w:textDirection w:val="lrTb"/>
            <w:noWrap w:val="false"/>
          </w:tcPr>
          <w:p>
            <w:pPr>
              <w:widowControl w:val="false"/>
              <w:pBdr/>
              <w:spacing w:line="258" w:lineRule="exact"/>
              <w:ind w:right="2" w:firstLine="0" w:left="16"/>
              <w:jc w:val="center"/>
              <w:rPr>
                <w:rFonts w:ascii="Times New Roman" w:hAnsi="Times New Roman"/>
              </w:rPr>
            </w:pPr>
            <w:r>
              <w:rPr>
                <w:rFonts w:ascii="Times New Roman" w:hAnsi="Times New Roman"/>
                <w:spacing w:val="-10"/>
                <w:lang w:val="en-US" w:eastAsia="en-US"/>
              </w:rPr>
              <w:t xml:space="preserve">6</w:t>
            </w:r>
            <w:r>
              <w:rPr>
                <w:rFonts w:ascii="Times New Roman" w:hAnsi="Times New Roman"/>
              </w:rPr>
            </w:r>
          </w:p>
        </w:tc>
        <w:tc>
          <w:tcPr>
            <w:tcBorders/>
            <w:tcW w:w="1033" w:type="dxa"/>
            <w:vAlign w:val="center"/>
            <w:textDirection w:val="lrTb"/>
            <w:noWrap w:val="false"/>
          </w:tcPr>
          <w:p>
            <w:pPr>
              <w:widowControl w:val="false"/>
              <w:pBdr/>
              <w:spacing w:line="258" w:lineRule="exact"/>
              <w:ind w:right="2" w:firstLine="0" w:left="15"/>
              <w:jc w:val="center"/>
              <w:rPr>
                <w:rFonts w:ascii="Times New Roman" w:hAnsi="Times New Roman"/>
              </w:rPr>
            </w:pPr>
            <w:r>
              <w:rPr>
                <w:rFonts w:ascii="Times New Roman" w:hAnsi="Times New Roman"/>
                <w:spacing w:val="-10"/>
                <w:lang w:val="en-US" w:eastAsia="en-US"/>
              </w:rPr>
              <w:t xml:space="preserve">2</w:t>
            </w:r>
            <w:r>
              <w:rPr>
                <w:rFonts w:ascii="Times New Roman" w:hAnsi="Times New Roman"/>
              </w:rPr>
            </w:r>
          </w:p>
        </w:tc>
        <w:tc>
          <w:tcPr>
            <w:tcBorders/>
            <w:tcW w:w="917" w:type="dxa"/>
            <w:vAlign w:val="center"/>
            <w:textDirection w:val="lrTb"/>
            <w:noWrap w:val="false"/>
          </w:tcPr>
          <w:p>
            <w:pPr>
              <w:widowControl w:val="false"/>
              <w:pBdr/>
              <w:spacing w:line="258" w:lineRule="exact"/>
              <w:ind w:firstLine="0" w:left="13"/>
              <w:jc w:val="center"/>
              <w:rPr>
                <w:rFonts w:ascii="Times New Roman" w:hAnsi="Times New Roman"/>
              </w:rPr>
            </w:pPr>
            <w:r>
              <w:rPr>
                <w:rFonts w:ascii="Times New Roman" w:hAnsi="Times New Roman"/>
                <w:spacing w:val="-5"/>
                <w:lang w:val="en-US" w:eastAsia="en-US"/>
              </w:rPr>
              <w:t xml:space="preserve">1,5</w:t>
            </w:r>
            <w:r>
              <w:rPr>
                <w:rFonts w:ascii="Times New Roman" w:hAnsi="Times New Roman"/>
              </w:rPr>
            </w:r>
          </w:p>
        </w:tc>
        <w:tc>
          <w:tcPr>
            <w:tcBorders/>
            <w:tcW w:w="985" w:type="dxa"/>
            <w:vAlign w:val="center"/>
            <w:textDirection w:val="lrTb"/>
            <w:noWrap w:val="false"/>
          </w:tcPr>
          <w:p>
            <w:pPr>
              <w:widowControl w:val="false"/>
              <w:pBdr/>
              <w:spacing w:line="258" w:lineRule="exact"/>
              <w:ind w:firstLine="0" w:left="15"/>
              <w:jc w:val="center"/>
              <w:rPr>
                <w:rFonts w:ascii="Times New Roman" w:hAnsi="Times New Roman"/>
              </w:rPr>
            </w:pPr>
            <w:r>
              <w:rPr>
                <w:rFonts w:ascii="Times New Roman" w:hAnsi="Times New Roman"/>
                <w:spacing w:val="-10"/>
                <w:lang w:val="en-US" w:eastAsia="en-US"/>
              </w:rPr>
              <w:t xml:space="preserve">6</w:t>
            </w:r>
            <w:r>
              <w:rPr>
                <w:rFonts w:ascii="Times New Roman" w:hAnsi="Times New Roman"/>
              </w:rPr>
            </w:r>
          </w:p>
        </w:tc>
        <w:tc>
          <w:tcPr>
            <w:tcBorders/>
            <w:tcW w:w="1100"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r>
      <w:tr>
        <w:trPr>
          <w:trHeight w:val="277"/>
        </w:trPr>
        <w:tc>
          <w:tcPr>
            <w:tcBorders/>
            <w:tcW w:w="3262" w:type="dxa"/>
            <w:textDirection w:val="lrTb"/>
            <w:noWrap w:val="false"/>
          </w:tcPr>
          <w:p>
            <w:pPr>
              <w:widowControl w:val="false"/>
              <w:pBdr/>
              <w:tabs>
                <w:tab w:val="left" w:leader="none" w:pos="2418"/>
              </w:tabs>
              <w:spacing w:line="268" w:lineRule="exact"/>
              <w:ind w:firstLine="0" w:left="110"/>
              <w:jc w:val="left"/>
              <w:rPr>
                <w:rFonts w:ascii="Times New Roman" w:hAnsi="Times New Roman"/>
              </w:rPr>
            </w:pPr>
            <w:r>
              <w:rPr>
                <w:rFonts w:ascii="Times New Roman" w:hAnsi="Times New Roman"/>
                <w:spacing w:val="-2"/>
                <w:lang w:eastAsia="en-US"/>
              </w:rPr>
              <w:t xml:space="preserve">Врожденные пороки развития наследственные заболевания</w:t>
            </w:r>
            <w:r>
              <w:rPr>
                <w:rFonts w:ascii="Times New Roman" w:hAnsi="Times New Roman"/>
              </w:rPr>
            </w:r>
          </w:p>
        </w:tc>
        <w:tc>
          <w:tcPr>
            <w:tcBorders/>
            <w:tcW w:w="871" w:type="dxa"/>
            <w:vAlign w:val="center"/>
            <w:textDirection w:val="lrTb"/>
            <w:noWrap w:val="false"/>
          </w:tcPr>
          <w:p>
            <w:pPr>
              <w:widowControl w:val="false"/>
              <w:pBdr/>
              <w:spacing w:before="268"/>
              <w:ind w:right="2" w:firstLine="0" w:left="14"/>
              <w:jc w:val="center"/>
              <w:rPr>
                <w:rFonts w:ascii="Times New Roman" w:hAnsi="Times New Roman"/>
              </w:rPr>
            </w:pPr>
            <w:r>
              <w:rPr>
                <w:rFonts w:ascii="Times New Roman" w:hAnsi="Times New Roman"/>
                <w:spacing w:val="-5"/>
                <w:lang w:val="en-US" w:eastAsia="en-US"/>
              </w:rPr>
              <w:t xml:space="preserve">21</w:t>
            </w:r>
            <w:r>
              <w:rPr>
                <w:rFonts w:ascii="Times New Roman" w:hAnsi="Times New Roman"/>
              </w:rPr>
            </w:r>
          </w:p>
        </w:tc>
        <w:tc>
          <w:tcPr>
            <w:tcBorders/>
            <w:tcW w:w="971" w:type="dxa"/>
            <w:vAlign w:val="center"/>
            <w:textDirection w:val="lrTb"/>
            <w:noWrap w:val="false"/>
          </w:tcPr>
          <w:p>
            <w:pPr>
              <w:widowControl w:val="false"/>
              <w:pBdr/>
              <w:spacing w:before="268"/>
              <w:ind w:right="2" w:firstLine="0" w:left="16"/>
              <w:jc w:val="center"/>
              <w:rPr>
                <w:rFonts w:ascii="Times New Roman" w:hAnsi="Times New Roman"/>
              </w:rPr>
            </w:pPr>
            <w:r>
              <w:rPr>
                <w:rFonts w:ascii="Times New Roman" w:hAnsi="Times New Roman"/>
                <w:spacing w:val="-5"/>
                <w:lang w:val="en-US" w:eastAsia="en-US"/>
              </w:rPr>
              <w:t xml:space="preserve">16</w:t>
            </w:r>
            <w:r>
              <w:rPr>
                <w:rFonts w:ascii="Times New Roman" w:hAnsi="Times New Roman"/>
              </w:rPr>
            </w:r>
          </w:p>
        </w:tc>
        <w:tc>
          <w:tcPr>
            <w:tcBorders/>
            <w:tcW w:w="1033" w:type="dxa"/>
            <w:vAlign w:val="center"/>
            <w:textDirection w:val="lrTb"/>
            <w:noWrap w:val="false"/>
          </w:tcPr>
          <w:p>
            <w:pPr>
              <w:widowControl w:val="false"/>
              <w:pBdr/>
              <w:spacing w:before="268"/>
              <w:ind w:right="2" w:firstLine="0" w:left="15"/>
              <w:jc w:val="center"/>
              <w:rPr>
                <w:rFonts w:ascii="Times New Roman" w:hAnsi="Times New Roman"/>
              </w:rPr>
            </w:pPr>
            <w:r>
              <w:rPr>
                <w:rFonts w:ascii="Times New Roman" w:hAnsi="Times New Roman"/>
                <w:spacing w:val="-10"/>
                <w:lang w:val="en-US" w:eastAsia="en-US"/>
              </w:rPr>
              <w:t xml:space="preserve">7</w:t>
            </w:r>
            <w:r>
              <w:rPr>
                <w:rFonts w:ascii="Times New Roman" w:hAnsi="Times New Roman"/>
              </w:rPr>
            </w:r>
          </w:p>
        </w:tc>
        <w:tc>
          <w:tcPr>
            <w:tcBorders/>
            <w:tcW w:w="917" w:type="dxa"/>
            <w:vAlign w:val="center"/>
            <w:textDirection w:val="lrTb"/>
            <w:noWrap w:val="false"/>
          </w:tcPr>
          <w:p>
            <w:pPr>
              <w:widowControl w:val="false"/>
              <w:pBdr/>
              <w:spacing w:before="268"/>
              <w:ind w:firstLine="0" w:left="13"/>
              <w:jc w:val="center"/>
              <w:rPr>
                <w:rFonts w:ascii="Times New Roman" w:hAnsi="Times New Roman"/>
              </w:rPr>
            </w:pPr>
            <w:r>
              <w:rPr>
                <w:rFonts w:ascii="Times New Roman" w:hAnsi="Times New Roman"/>
                <w:spacing w:val="-5"/>
                <w:lang w:val="en-US" w:eastAsia="en-US"/>
              </w:rPr>
              <w:t xml:space="preserve">5,2</w:t>
            </w:r>
            <w:r>
              <w:rPr>
                <w:rFonts w:ascii="Times New Roman" w:hAnsi="Times New Roman"/>
              </w:rPr>
            </w:r>
          </w:p>
        </w:tc>
        <w:tc>
          <w:tcPr>
            <w:tcBorders/>
            <w:tcW w:w="985" w:type="dxa"/>
            <w:vAlign w:val="center"/>
            <w:textDirection w:val="lrTb"/>
            <w:noWrap w:val="false"/>
          </w:tcPr>
          <w:p>
            <w:pPr>
              <w:widowControl w:val="false"/>
              <w:pBdr/>
              <w:spacing w:before="268"/>
              <w:ind w:right="1" w:firstLine="0" w:left="15"/>
              <w:jc w:val="center"/>
              <w:rPr>
                <w:rFonts w:ascii="Times New Roman" w:hAnsi="Times New Roman"/>
              </w:rPr>
            </w:pPr>
            <w:r>
              <w:rPr>
                <w:rFonts w:ascii="Times New Roman" w:hAnsi="Times New Roman"/>
                <w:spacing w:val="-5"/>
                <w:lang w:val="en-US" w:eastAsia="en-US"/>
              </w:rPr>
              <w:t xml:space="preserve">14</w:t>
            </w:r>
            <w:r>
              <w:rPr>
                <w:rFonts w:ascii="Times New Roman" w:hAnsi="Times New Roman"/>
              </w:rPr>
            </w:r>
          </w:p>
        </w:tc>
        <w:tc>
          <w:tcPr>
            <w:tcBorders/>
            <w:tcW w:w="1100"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r>
      <w:tr>
        <w:trPr>
          <w:trHeight w:val="277"/>
        </w:trPr>
        <w:tc>
          <w:tcPr>
            <w:tcBorders/>
            <w:tcW w:w="3262" w:type="dxa"/>
            <w:textDirection w:val="lrTb"/>
            <w:noWrap w:val="false"/>
          </w:tcPr>
          <w:p>
            <w:pPr>
              <w:widowControl w:val="false"/>
              <w:pBdr/>
              <w:spacing w:line="256" w:lineRule="exact"/>
              <w:ind w:firstLine="0" w:left="110"/>
              <w:jc w:val="left"/>
              <w:rPr>
                <w:rFonts w:ascii="Times New Roman" w:hAnsi="Times New Roman"/>
              </w:rPr>
            </w:pPr>
            <w:r>
              <w:rPr>
                <w:rFonts w:ascii="Times New Roman" w:hAnsi="Times New Roman"/>
                <w:lang w:val="en-US" w:eastAsia="en-US"/>
              </w:rPr>
              <w:t xml:space="preserve">Внешние</w:t>
            </w:r>
            <w:r>
              <w:rPr>
                <w:rFonts w:ascii="Times New Roman" w:hAnsi="Times New Roman"/>
                <w:spacing w:val="-5"/>
                <w:lang w:val="en-US" w:eastAsia="en-US"/>
              </w:rPr>
              <w:t xml:space="preserve"> </w:t>
            </w:r>
            <w:r>
              <w:rPr>
                <w:rFonts w:ascii="Times New Roman" w:hAnsi="Times New Roman"/>
                <w:spacing w:val="-2"/>
                <w:lang w:val="en-US" w:eastAsia="en-US"/>
              </w:rPr>
              <w:t xml:space="preserve">причины</w:t>
            </w:r>
            <w:r>
              <w:rPr>
                <w:rFonts w:ascii="Times New Roman" w:hAnsi="Times New Roman"/>
              </w:rPr>
            </w:r>
          </w:p>
        </w:tc>
        <w:tc>
          <w:tcPr>
            <w:tcBorders/>
            <w:tcW w:w="871" w:type="dxa"/>
            <w:vAlign w:val="center"/>
            <w:textDirection w:val="lrTb"/>
            <w:noWrap w:val="false"/>
          </w:tcPr>
          <w:p>
            <w:pPr>
              <w:widowControl w:val="false"/>
              <w:pBdr/>
              <w:spacing w:line="256" w:lineRule="exact"/>
              <w:ind w:right="2" w:firstLine="0" w:left="14"/>
              <w:jc w:val="center"/>
              <w:rPr>
                <w:rFonts w:ascii="Times New Roman" w:hAnsi="Times New Roman"/>
              </w:rPr>
            </w:pPr>
            <w:r>
              <w:rPr>
                <w:rFonts w:ascii="Times New Roman" w:hAnsi="Times New Roman"/>
                <w:spacing w:val="-5"/>
                <w:lang w:val="en-US" w:eastAsia="en-US"/>
              </w:rPr>
              <w:t xml:space="preserve">62</w:t>
            </w:r>
            <w:r>
              <w:rPr>
                <w:rFonts w:ascii="Times New Roman" w:hAnsi="Times New Roman"/>
              </w:rPr>
            </w:r>
          </w:p>
        </w:tc>
        <w:tc>
          <w:tcPr>
            <w:tcBorders/>
            <w:tcW w:w="971" w:type="dxa"/>
            <w:vAlign w:val="center"/>
            <w:textDirection w:val="lrTb"/>
            <w:noWrap w:val="false"/>
          </w:tcPr>
          <w:p>
            <w:pPr>
              <w:widowControl w:val="false"/>
              <w:pBdr/>
              <w:spacing w:line="256" w:lineRule="exact"/>
              <w:ind w:right="2" w:firstLine="0" w:left="16"/>
              <w:jc w:val="center"/>
              <w:rPr>
                <w:rFonts w:ascii="Times New Roman" w:hAnsi="Times New Roman"/>
              </w:rPr>
            </w:pPr>
            <w:r>
              <w:rPr>
                <w:rFonts w:ascii="Times New Roman" w:hAnsi="Times New Roman"/>
                <w:spacing w:val="-5"/>
                <w:lang w:val="en-US" w:eastAsia="en-US"/>
              </w:rPr>
              <w:t xml:space="preserve">46</w:t>
            </w:r>
            <w:r>
              <w:rPr>
                <w:rFonts w:ascii="Times New Roman" w:hAnsi="Times New Roman"/>
              </w:rPr>
            </w:r>
          </w:p>
        </w:tc>
        <w:tc>
          <w:tcPr>
            <w:tcBorders/>
            <w:tcW w:w="1033" w:type="dxa"/>
            <w:vAlign w:val="center"/>
            <w:textDirection w:val="lrTb"/>
            <w:noWrap w:val="false"/>
          </w:tcPr>
          <w:p>
            <w:pPr>
              <w:widowControl w:val="false"/>
              <w:pBdr/>
              <w:spacing w:line="256" w:lineRule="exact"/>
              <w:ind w:right="2" w:firstLine="0" w:left="15"/>
              <w:jc w:val="center"/>
              <w:rPr>
                <w:rFonts w:ascii="Times New Roman" w:hAnsi="Times New Roman"/>
              </w:rPr>
            </w:pPr>
            <w:r>
              <w:rPr>
                <w:rFonts w:ascii="Times New Roman" w:hAnsi="Times New Roman"/>
                <w:spacing w:val="-5"/>
                <w:lang w:val="en-US" w:eastAsia="en-US"/>
              </w:rPr>
              <w:t xml:space="preserve">77</w:t>
            </w:r>
            <w:r>
              <w:rPr>
                <w:rFonts w:ascii="Times New Roman" w:hAnsi="Times New Roman"/>
              </w:rPr>
            </w:r>
          </w:p>
        </w:tc>
        <w:tc>
          <w:tcPr>
            <w:tcBorders/>
            <w:tcW w:w="917" w:type="dxa"/>
            <w:vAlign w:val="center"/>
            <w:textDirection w:val="lrTb"/>
            <w:noWrap w:val="false"/>
          </w:tcPr>
          <w:p>
            <w:pPr>
              <w:widowControl w:val="false"/>
              <w:pBdr/>
              <w:spacing w:line="256" w:lineRule="exact"/>
              <w:ind w:right="3" w:firstLine="0" w:left="13"/>
              <w:jc w:val="center"/>
              <w:rPr>
                <w:rFonts w:ascii="Times New Roman" w:hAnsi="Times New Roman"/>
              </w:rPr>
            </w:pPr>
            <w:r>
              <w:rPr>
                <w:rFonts w:ascii="Times New Roman" w:hAnsi="Times New Roman"/>
                <w:spacing w:val="-5"/>
                <w:lang w:val="en-US" w:eastAsia="en-US"/>
              </w:rPr>
              <w:t xml:space="preserve">57</w:t>
            </w:r>
            <w:r>
              <w:rPr>
                <w:rFonts w:ascii="Times New Roman" w:hAnsi="Times New Roman"/>
              </w:rPr>
            </w:r>
          </w:p>
        </w:tc>
        <w:tc>
          <w:tcPr>
            <w:tcBorders/>
            <w:tcW w:w="985" w:type="dxa"/>
            <w:vAlign w:val="center"/>
            <w:textDirection w:val="lrTb"/>
            <w:noWrap w:val="false"/>
          </w:tcPr>
          <w:p>
            <w:pPr>
              <w:widowControl w:val="false"/>
              <w:pBdr/>
              <w:spacing w:line="256" w:lineRule="exact"/>
              <w:ind w:right="1" w:firstLine="0" w:left="15"/>
              <w:jc w:val="center"/>
              <w:rPr>
                <w:rFonts w:ascii="Times New Roman" w:hAnsi="Times New Roman"/>
              </w:rPr>
            </w:pPr>
            <w:r>
              <w:rPr>
                <w:rFonts w:ascii="Times New Roman" w:hAnsi="Times New Roman"/>
                <w:spacing w:val="-5"/>
                <w:lang w:val="en-US" w:eastAsia="en-US"/>
              </w:rPr>
              <w:t xml:space="preserve">55</w:t>
            </w:r>
            <w:r>
              <w:rPr>
                <w:rFonts w:ascii="Times New Roman" w:hAnsi="Times New Roman"/>
              </w:rPr>
            </w:r>
          </w:p>
        </w:tc>
        <w:tc>
          <w:tcPr>
            <w:tcBorders/>
            <w:tcW w:w="1100" w:type="dxa"/>
            <w:vAlign w:val="center"/>
            <w:textDirection w:val="lrTb"/>
            <w:noWrap w:val="false"/>
          </w:tcPr>
          <w:p>
            <w:pPr>
              <w:widowControl w:val="false"/>
              <w:pBdr/>
              <w:spacing w:line="256" w:lineRule="exact"/>
              <w:ind w:firstLine="0" w:left="9"/>
              <w:jc w:val="center"/>
              <w:rPr>
                <w:rFonts w:ascii="Times New Roman" w:hAnsi="Times New Roman"/>
              </w:rPr>
            </w:pPr>
            <w:r>
              <w:rPr>
                <w:rFonts w:ascii="Times New Roman" w:hAnsi="Times New Roman"/>
                <w:spacing w:val="-5"/>
                <w:lang w:val="en-US" w:eastAsia="en-US"/>
              </w:rPr>
              <w:t xml:space="preserve">55</w:t>
            </w:r>
            <w:r>
              <w:rPr>
                <w:rFonts w:ascii="Times New Roman" w:hAnsi="Times New Roman"/>
              </w:rPr>
            </w:r>
          </w:p>
        </w:tc>
      </w:tr>
      <w:tr>
        <w:trPr>
          <w:trHeight w:val="277"/>
        </w:trPr>
        <w:tc>
          <w:tcPr>
            <w:tcBorders/>
            <w:tcW w:w="3262" w:type="dxa"/>
            <w:textDirection w:val="lrTb"/>
            <w:noWrap w:val="false"/>
          </w:tcPr>
          <w:p>
            <w:pPr>
              <w:widowControl w:val="false"/>
              <w:pBdr/>
              <w:spacing w:line="258" w:lineRule="exact"/>
              <w:ind w:firstLine="0" w:left="110"/>
              <w:jc w:val="left"/>
              <w:rPr>
                <w:rFonts w:ascii="Times New Roman" w:hAnsi="Times New Roman"/>
              </w:rPr>
            </w:pPr>
            <w:r>
              <w:rPr>
                <w:rFonts w:ascii="Times New Roman" w:hAnsi="Times New Roman"/>
                <w:lang w:val="en-US" w:eastAsia="en-US"/>
              </w:rPr>
              <w:t xml:space="preserve">Прочие</w:t>
            </w:r>
            <w:r>
              <w:rPr>
                <w:rFonts w:ascii="Times New Roman" w:hAnsi="Times New Roman"/>
                <w:spacing w:val="-3"/>
                <w:lang w:val="en-US" w:eastAsia="en-US"/>
              </w:rPr>
              <w:t xml:space="preserve"> </w:t>
            </w:r>
            <w:r>
              <w:rPr>
                <w:rFonts w:ascii="Times New Roman" w:hAnsi="Times New Roman"/>
                <w:spacing w:val="-2"/>
                <w:lang w:val="en-US" w:eastAsia="en-US"/>
              </w:rPr>
              <w:t xml:space="preserve">причины</w:t>
            </w:r>
            <w:r>
              <w:rPr>
                <w:rFonts w:ascii="Times New Roman" w:hAnsi="Times New Roman"/>
              </w:rPr>
            </w:r>
          </w:p>
        </w:tc>
        <w:tc>
          <w:tcPr>
            <w:tcBorders/>
            <w:tcW w:w="871" w:type="dxa"/>
            <w:vAlign w:val="center"/>
            <w:textDirection w:val="lrTb"/>
            <w:noWrap w:val="false"/>
          </w:tcPr>
          <w:p>
            <w:pPr>
              <w:widowControl w:val="false"/>
              <w:pBdr/>
              <w:spacing w:line="258" w:lineRule="exact"/>
              <w:ind w:right="2" w:firstLine="0" w:left="14"/>
              <w:jc w:val="center"/>
              <w:rPr>
                <w:rFonts w:ascii="Times New Roman" w:hAnsi="Times New Roman"/>
              </w:rPr>
            </w:pPr>
            <w:r>
              <w:rPr>
                <w:rFonts w:ascii="Times New Roman" w:hAnsi="Times New Roman"/>
                <w:spacing w:val="-10"/>
                <w:lang w:val="en-US" w:eastAsia="en-US"/>
              </w:rPr>
              <w:t xml:space="preserve">2</w:t>
            </w:r>
            <w:r>
              <w:rPr>
                <w:rFonts w:ascii="Times New Roman" w:hAnsi="Times New Roman"/>
              </w:rPr>
            </w:r>
          </w:p>
        </w:tc>
        <w:tc>
          <w:tcPr>
            <w:tcBorders/>
            <w:tcW w:w="971" w:type="dxa"/>
            <w:vAlign w:val="center"/>
            <w:textDirection w:val="lrTb"/>
            <w:noWrap w:val="false"/>
          </w:tcPr>
          <w:p>
            <w:pPr>
              <w:widowControl w:val="false"/>
              <w:pBdr/>
              <w:spacing w:line="258" w:lineRule="exact"/>
              <w:ind w:right="4" w:firstLine="0" w:left="16"/>
              <w:jc w:val="center"/>
              <w:rPr>
                <w:rFonts w:ascii="Times New Roman" w:hAnsi="Times New Roman"/>
              </w:rPr>
            </w:pPr>
            <w:r>
              <w:rPr>
                <w:rFonts w:ascii="Times New Roman" w:hAnsi="Times New Roman"/>
                <w:spacing w:val="-5"/>
                <w:lang w:val="en-US" w:eastAsia="en-US"/>
              </w:rPr>
              <w:t xml:space="preserve">1,5</w:t>
            </w:r>
            <w:r>
              <w:rPr>
                <w:rFonts w:ascii="Times New Roman" w:hAnsi="Times New Roman"/>
              </w:rPr>
            </w:r>
          </w:p>
        </w:tc>
        <w:tc>
          <w:tcPr>
            <w:tcBorders/>
            <w:tcW w:w="1033" w:type="dxa"/>
            <w:vAlign w:val="center"/>
            <w:textDirection w:val="lrTb"/>
            <w:noWrap w:val="false"/>
          </w:tcPr>
          <w:p>
            <w:pPr>
              <w:widowControl w:val="false"/>
              <w:pBdr/>
              <w:spacing w:line="258" w:lineRule="exact"/>
              <w:ind w:right="2" w:firstLine="0" w:left="15"/>
              <w:jc w:val="center"/>
              <w:rPr>
                <w:rFonts w:ascii="Times New Roman" w:hAnsi="Times New Roman"/>
              </w:rPr>
            </w:pPr>
            <w:r>
              <w:rPr>
                <w:rFonts w:ascii="Times New Roman" w:hAnsi="Times New Roman"/>
                <w:spacing w:val="-10"/>
                <w:lang w:val="en-US" w:eastAsia="en-US"/>
              </w:rPr>
              <w:t xml:space="preserve">0</w:t>
            </w:r>
            <w:r>
              <w:rPr>
                <w:rFonts w:ascii="Times New Roman" w:hAnsi="Times New Roman"/>
              </w:rPr>
            </w:r>
          </w:p>
        </w:tc>
        <w:tc>
          <w:tcPr>
            <w:tcBorders/>
            <w:tcW w:w="917" w:type="dxa"/>
            <w:vAlign w:val="center"/>
            <w:textDirection w:val="lrTb"/>
            <w:noWrap w:val="false"/>
          </w:tcPr>
          <w:p>
            <w:pPr>
              <w:widowControl w:val="false"/>
              <w:pBdr/>
              <w:spacing w:line="258" w:lineRule="exact"/>
              <w:ind w:right="3" w:firstLine="0" w:left="13"/>
              <w:jc w:val="center"/>
              <w:rPr>
                <w:rFonts w:ascii="Times New Roman" w:hAnsi="Times New Roman"/>
              </w:rPr>
            </w:pPr>
            <w:r>
              <w:rPr>
                <w:rFonts w:ascii="Times New Roman" w:hAnsi="Times New Roman"/>
                <w:spacing w:val="-10"/>
                <w:lang w:val="en-US" w:eastAsia="en-US"/>
              </w:rPr>
              <w:t xml:space="preserve">0</w:t>
            </w:r>
            <w:r>
              <w:rPr>
                <w:rFonts w:ascii="Times New Roman" w:hAnsi="Times New Roman"/>
              </w:rPr>
            </w:r>
          </w:p>
        </w:tc>
        <w:tc>
          <w:tcPr>
            <w:tcBorders/>
            <w:tcW w:w="985" w:type="dxa"/>
            <w:vAlign w:val="center"/>
            <w:textDirection w:val="lrTb"/>
            <w:noWrap w:val="false"/>
          </w:tcPr>
          <w:p>
            <w:pPr>
              <w:widowControl w:val="false"/>
              <w:pBdr/>
              <w:spacing w:line="258" w:lineRule="exact"/>
              <w:ind w:firstLine="0"/>
              <w:jc w:val="center"/>
              <w:rPr>
                <w:rFonts w:ascii="Times New Roman" w:hAnsi="Times New Roman"/>
              </w:rPr>
            </w:pPr>
            <w:r>
              <w:rPr>
                <w:rFonts w:ascii="Times New Roman" w:hAnsi="Times New Roman"/>
                <w:spacing w:val="-10"/>
                <w:lang w:val="en-US" w:eastAsia="en-US"/>
              </w:rPr>
              <w:t xml:space="preserve">7</w:t>
            </w:r>
            <w:r>
              <w:rPr>
                <w:rFonts w:ascii="Times New Roman" w:hAnsi="Times New Roman"/>
              </w:rPr>
            </w:r>
          </w:p>
        </w:tc>
        <w:tc>
          <w:tcPr>
            <w:tcBorders/>
            <w:tcW w:w="1100" w:type="dxa"/>
            <w:vAlign w:val="center"/>
            <w:textDirection w:val="lrTb"/>
            <w:noWrap w:val="false"/>
          </w:tcPr>
          <w:p>
            <w:pPr>
              <w:widowControl w:val="false"/>
              <w:pBdr/>
              <w:spacing/>
              <w:ind/>
              <w:jc w:val="center"/>
              <w:rPr>
                <w:rFonts w:ascii="Times New Roman" w:hAnsi="Times New Roman"/>
              </w:rPr>
            </w:pPr>
            <w:r>
              <w:rPr>
                <w:rFonts w:ascii="Times New Roman" w:hAnsi="Times New Roman"/>
              </w:rPr>
            </w:r>
            <w:r>
              <w:rPr>
                <w:rFonts w:ascii="Times New Roman" w:hAnsi="Times New Roman"/>
              </w:rPr>
            </w:r>
          </w:p>
        </w:tc>
      </w:tr>
    </w:tbl>
    <w:p>
      <w:pPr>
        <w:widowControl w:val="false"/>
        <w:pBdr/>
        <w:spacing/>
        <w:ind w:firstLine="0"/>
        <w:rPr>
          <w:rFonts w:ascii="Times New Roman" w:hAnsi="Times New Roman"/>
          <w:sz w:val="28"/>
          <w:szCs w:val="28"/>
        </w:rPr>
      </w:pPr>
      <w:r>
        <w:rPr>
          <w:rFonts w:ascii="Times New Roman" w:hAnsi="Times New Roman"/>
          <w:sz w:val="28"/>
          <w:szCs w:val="28"/>
          <w:lang w:eastAsia="en-US"/>
        </w:rPr>
        <w:t xml:space="preserve"> </w:t>
      </w:r>
      <w:r>
        <w:rPr>
          <w:rFonts w:ascii="Times New Roman" w:hAnsi="Times New Roman"/>
          <w:sz w:val="28"/>
          <w:szCs w:val="28"/>
          <w:lang w:eastAsia="en-US"/>
        </w:rPr>
        <w:t xml:space="preserve">На протяжении последних 3 –х лет прослеживается тенденция снижения показателя детской смертности.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Снижение показателя произошло за счет уменьшения числа умерших детей от тяжелых дегенеративных заболеваний центральной нервной</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системы в 1,8 раза по сравнению с 2024 и 2023 годами и в 2 раза от онкологических заболеваний.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2025 году уменьшилось число детей, которые погибли от внешних причин </w:t>
      </w:r>
      <w:r>
        <w:rPr>
          <w:rFonts w:ascii="Times New Roman" w:hAnsi="Times New Roman"/>
          <w:sz w:val="28"/>
          <w:szCs w:val="28"/>
          <w:lang w:eastAsia="en-US"/>
        </w:rPr>
        <w:t xml:space="preserve">на 26% по сравнению в 2024 годом (в 2024 году погибли 74 ребенка,</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в 2025 году 55 детей) за счет уменьшения случаев гибели детей от утоплений (11 случаев в 2024 г. и 5 случаев в 2025 г.) и во время пожаров (11 случаев в 2024</w:t>
      </w:r>
      <w:r>
        <w:rPr>
          <w:rFonts w:ascii="Times New Roman" w:hAnsi="Times New Roman"/>
          <w:spacing w:val="41"/>
          <w:sz w:val="28"/>
          <w:szCs w:val="28"/>
          <w:lang w:eastAsia="en-US"/>
        </w:rPr>
        <w:t xml:space="preserve"> </w:t>
      </w:r>
      <w:r>
        <w:rPr>
          <w:rFonts w:ascii="Times New Roman" w:hAnsi="Times New Roman"/>
          <w:sz w:val="28"/>
          <w:szCs w:val="28"/>
          <w:lang w:eastAsia="en-US"/>
        </w:rPr>
        <w:t xml:space="preserve">г.</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41"/>
          <w:sz w:val="28"/>
          <w:szCs w:val="28"/>
          <w:lang w:eastAsia="en-US"/>
        </w:rPr>
        <w:t xml:space="preserve"> </w:t>
      </w:r>
      <w:r>
        <w:rPr>
          <w:rFonts w:ascii="Times New Roman" w:hAnsi="Times New Roman"/>
          <w:sz w:val="28"/>
          <w:szCs w:val="28"/>
          <w:lang w:eastAsia="en-US"/>
        </w:rPr>
        <w:t xml:space="preserve">4</w:t>
      </w:r>
      <w:r>
        <w:rPr>
          <w:rFonts w:ascii="Times New Roman" w:hAnsi="Times New Roman"/>
          <w:spacing w:val="42"/>
          <w:sz w:val="28"/>
          <w:szCs w:val="28"/>
          <w:lang w:eastAsia="en-US"/>
        </w:rPr>
        <w:t xml:space="preserve"> </w:t>
      </w:r>
      <w:r>
        <w:rPr>
          <w:rFonts w:ascii="Times New Roman" w:hAnsi="Times New Roman"/>
          <w:sz w:val="28"/>
          <w:szCs w:val="28"/>
          <w:lang w:eastAsia="en-US"/>
        </w:rPr>
        <w:t xml:space="preserve">случая</w:t>
      </w:r>
      <w:r>
        <w:rPr>
          <w:rFonts w:ascii="Times New Roman" w:hAnsi="Times New Roman"/>
          <w:spacing w:val="43"/>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2025</w:t>
      </w:r>
      <w:r>
        <w:rPr>
          <w:rFonts w:ascii="Times New Roman" w:hAnsi="Times New Roman"/>
          <w:spacing w:val="41"/>
          <w:sz w:val="28"/>
          <w:szCs w:val="28"/>
          <w:lang w:eastAsia="en-US"/>
        </w:rPr>
        <w:t xml:space="preserve"> </w:t>
      </w:r>
      <w:r>
        <w:rPr>
          <w:rFonts w:ascii="Times New Roman" w:hAnsi="Times New Roman"/>
          <w:sz w:val="28"/>
          <w:szCs w:val="28"/>
          <w:lang w:eastAsia="en-US"/>
        </w:rPr>
        <w:t xml:space="preserve">г.),</w:t>
      </w:r>
      <w:r>
        <w:rPr>
          <w:rFonts w:ascii="Times New Roman" w:hAnsi="Times New Roman"/>
          <w:spacing w:val="39"/>
          <w:sz w:val="28"/>
          <w:szCs w:val="28"/>
          <w:lang w:eastAsia="en-US"/>
        </w:rPr>
        <w:t xml:space="preserve"> </w:t>
      </w:r>
      <w:r>
        <w:rPr>
          <w:rFonts w:ascii="Times New Roman" w:hAnsi="Times New Roman"/>
          <w:sz w:val="28"/>
          <w:szCs w:val="28"/>
          <w:lang w:eastAsia="en-US"/>
        </w:rPr>
        <w:t xml:space="preserve">суицидов</w:t>
      </w:r>
      <w:r>
        <w:rPr>
          <w:rFonts w:ascii="Times New Roman" w:hAnsi="Times New Roman"/>
          <w:spacing w:val="41"/>
          <w:sz w:val="28"/>
          <w:szCs w:val="28"/>
          <w:lang w:eastAsia="en-US"/>
        </w:rPr>
        <w:t xml:space="preserve"> </w:t>
      </w:r>
      <w:r>
        <w:rPr>
          <w:rFonts w:ascii="Times New Roman" w:hAnsi="Times New Roman"/>
          <w:sz w:val="28"/>
          <w:szCs w:val="28"/>
          <w:lang w:eastAsia="en-US"/>
        </w:rPr>
        <w:t xml:space="preserve">(12</w:t>
      </w:r>
      <w:r>
        <w:rPr>
          <w:rFonts w:ascii="Times New Roman" w:hAnsi="Times New Roman"/>
          <w:spacing w:val="41"/>
          <w:sz w:val="28"/>
          <w:szCs w:val="28"/>
          <w:lang w:eastAsia="en-US"/>
        </w:rPr>
        <w:t xml:space="preserve"> </w:t>
      </w:r>
      <w:r>
        <w:rPr>
          <w:rFonts w:ascii="Times New Roman" w:hAnsi="Times New Roman"/>
          <w:sz w:val="28"/>
          <w:szCs w:val="28"/>
          <w:lang w:eastAsia="en-US"/>
        </w:rPr>
        <w:t xml:space="preserve">случаев</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1"/>
          <w:sz w:val="28"/>
          <w:szCs w:val="28"/>
          <w:lang w:eastAsia="en-US"/>
        </w:rPr>
        <w:t xml:space="preserve"> </w:t>
      </w:r>
      <w:r>
        <w:rPr>
          <w:rFonts w:ascii="Times New Roman" w:hAnsi="Times New Roman"/>
          <w:sz w:val="28"/>
          <w:szCs w:val="28"/>
          <w:lang w:eastAsia="en-US"/>
        </w:rPr>
        <w:t xml:space="preserve">2024</w:t>
      </w:r>
      <w:r>
        <w:rPr>
          <w:rFonts w:ascii="Times New Roman" w:hAnsi="Times New Roman"/>
          <w:spacing w:val="41"/>
          <w:sz w:val="28"/>
          <w:szCs w:val="28"/>
          <w:lang w:eastAsia="en-US"/>
        </w:rPr>
        <w:t xml:space="preserve"> </w:t>
      </w:r>
      <w:r>
        <w:rPr>
          <w:rFonts w:ascii="Times New Roman" w:hAnsi="Times New Roman"/>
          <w:sz w:val="28"/>
          <w:szCs w:val="28"/>
          <w:lang w:eastAsia="en-US"/>
        </w:rPr>
        <w:t xml:space="preserve">г.</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41"/>
          <w:sz w:val="28"/>
          <w:szCs w:val="28"/>
          <w:lang w:eastAsia="en-US"/>
        </w:rPr>
        <w:t xml:space="preserve"> </w:t>
      </w:r>
      <w:r>
        <w:rPr>
          <w:rFonts w:ascii="Times New Roman" w:hAnsi="Times New Roman"/>
          <w:sz w:val="28"/>
          <w:szCs w:val="28"/>
          <w:lang w:eastAsia="en-US"/>
        </w:rPr>
        <w:t xml:space="preserve">10</w:t>
      </w:r>
      <w:r>
        <w:rPr>
          <w:rFonts w:ascii="Times New Roman" w:hAnsi="Times New Roman"/>
          <w:spacing w:val="42"/>
          <w:sz w:val="28"/>
          <w:szCs w:val="28"/>
          <w:lang w:eastAsia="en-US"/>
        </w:rPr>
        <w:t xml:space="preserve"> </w:t>
      </w:r>
      <w:r>
        <w:rPr>
          <w:rFonts w:ascii="Times New Roman" w:hAnsi="Times New Roman"/>
          <w:spacing w:val="-2"/>
          <w:sz w:val="28"/>
          <w:szCs w:val="28"/>
          <w:lang w:eastAsia="en-US"/>
        </w:rPr>
        <w:t xml:space="preserve">случаев </w:t>
      </w:r>
      <w:r>
        <w:rPr>
          <w:rFonts w:ascii="Times New Roman" w:hAnsi="Times New Roman"/>
          <w:sz w:val="28"/>
          <w:szCs w:val="28"/>
          <w:lang w:eastAsia="en-US"/>
        </w:rPr>
        <w:t xml:space="preserve">в</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2025 </w:t>
      </w:r>
      <w:r>
        <w:rPr>
          <w:rFonts w:ascii="Times New Roman" w:hAnsi="Times New Roman"/>
          <w:spacing w:val="-5"/>
          <w:sz w:val="28"/>
          <w:szCs w:val="28"/>
          <w:lang w:eastAsia="en-US"/>
        </w:rPr>
        <w:t xml:space="preserve">г).</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Отмечается увеличение числа летальных исходов заболевания у детей от о врожденных пороков развития и наследственных заболеваний (абсолютные значения в 2024 г - 7 случаев, в 2025 году – 14 случаев) за счет гибели детей с множественными пороками развития, в </w:t>
      </w:r>
      <w:r>
        <w:rPr>
          <w:rFonts w:ascii="Times New Roman" w:hAnsi="Times New Roman"/>
          <w:sz w:val="28"/>
          <w:szCs w:val="28"/>
          <w:lang w:eastAsia="en-US"/>
        </w:rPr>
        <w:t xml:space="preserve">большем количестве детей, нуждающихся в оказании паллиативной медицинской помощи. Данный факт вероятно связан с увеличением числа детей с ВПР, а также с улучшением оказания им медицинской помощи в период новорожденности и далее, дети даже с тяжелыми порока</w:t>
      </w:r>
      <w:r>
        <w:rPr>
          <w:rFonts w:ascii="Times New Roman" w:hAnsi="Times New Roman"/>
          <w:sz w:val="28"/>
          <w:szCs w:val="28"/>
          <w:lang w:eastAsia="en-US"/>
        </w:rPr>
        <w:t xml:space="preserve">ми развития «переживают» годовой возрастной порог. Положительную роль играет и профилактика инфекции, вызванной респираторно-синцитиальным вирусом, у детей (иммунизация детей против респираторно-синцитиальной вирусной инфекции).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Количество</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завешенных</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суицидов</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за</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2025</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год</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снизилось</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26% (с 15 до 11). С целью профилактической работы под руководством главного внештатного детского специалиста психиатра министерства здравоохранения Нижегородской области ведется активная работа по профилактике суицидов среди детского населения.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Министерством здравоохранения Нижегородской области</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организована работа по первичной профилактике суицидов среди несовершеннолетних, а именно повышение информированности различных групп населения, в том числе детей и подростков, для раннего распознавания признаков суицидального поведения и оказания помощи. </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 целью раннего выявления групп суицидального риска реализуются мероприятия: по обеспечению качественного проведения медицинских осмотров несовершеннолетних; по обу</w:t>
      </w:r>
      <w:r>
        <w:rPr>
          <w:rFonts w:ascii="Times New Roman" w:hAnsi="Times New Roman"/>
          <w:sz w:val="28"/>
          <w:szCs w:val="28"/>
          <w:lang w:eastAsia="en-US"/>
        </w:rPr>
        <w:t xml:space="preserve">чению врачей первичного звена здравоохранения раннему выявлению в поведении подростков симптомов, требующих специализированной помощи; по выявлению среди несовершеннолетних лиц, страдающих алкоголизмом и наркоманией; проведению мероприятий для специалистов</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различных ведомств</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о признаках </w:t>
      </w:r>
      <w:r>
        <w:rPr>
          <w:rFonts w:ascii="Times New Roman" w:hAnsi="Times New Roman"/>
          <w:sz w:val="28"/>
          <w:szCs w:val="28"/>
          <w:lang w:eastAsia="en-US"/>
        </w:rPr>
        <w:t xml:space="preserve">суицидоопасного</w:t>
      </w:r>
      <w:r>
        <w:rPr>
          <w:rFonts w:ascii="Times New Roman" w:hAnsi="Times New Roman"/>
          <w:sz w:val="28"/>
          <w:szCs w:val="28"/>
          <w:lang w:eastAsia="en-US"/>
        </w:rPr>
        <w:t xml:space="preserve"> поведения.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Для обеспечения доступности и качества оказания психиатрической помощи открыты кабинеты медико-психологического консультирования и медико-психологической помощи; организована работа 13 «теле</w:t>
      </w:r>
      <w:r>
        <w:rPr>
          <w:rFonts w:ascii="Times New Roman" w:hAnsi="Times New Roman"/>
          <w:sz w:val="28"/>
          <w:szCs w:val="28"/>
          <w:lang w:eastAsia="en-US"/>
        </w:rPr>
        <w:t xml:space="preserve">фонов доверия»; проводятся мероприятия по активному выявлению лиц, совершивших суицидальные попытки с дальнейшим осуществлением их диспансерного наблюдения; своевременная госпитализация лиц с суицидальным поведением и комиссионная их выписка из стационара;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рамках мероприятий вторичной профилактики подростки, переживающие кризи</w:t>
      </w:r>
      <w:r>
        <w:rPr>
          <w:rFonts w:ascii="Times New Roman" w:hAnsi="Times New Roman"/>
          <w:sz w:val="28"/>
          <w:szCs w:val="28"/>
          <w:lang w:eastAsia="en-US"/>
        </w:rPr>
        <w:t xml:space="preserve">сное состояние, получают консультативную помощь врача - психиатра с назначением медикаментозного лечения, который в дальнейшем рекомендует в зависимости от показаний консультации других специалистов (психотерапевт, невролог, педиатр, медицинский психолог).</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рамках третичной профилактики семьям, пережившим попытку суицида ребёнка, а также несовершенноле</w:t>
      </w:r>
      <w:r>
        <w:rPr>
          <w:rFonts w:ascii="Times New Roman" w:hAnsi="Times New Roman"/>
          <w:sz w:val="28"/>
          <w:szCs w:val="28"/>
          <w:lang w:eastAsia="en-US"/>
        </w:rPr>
        <w:t xml:space="preserve">тним, имеющим суицидальные мысли и намерения, оказывается консультативная специализированная (психиатрическая, психотерапевтическая, психологическая) помощь. При выявлении тяжёлых психопатологических расстройств дети направляются в детское психиатрическое </w:t>
      </w:r>
      <w:r>
        <w:rPr>
          <w:rFonts w:ascii="Times New Roman" w:hAnsi="Times New Roman"/>
          <w:sz w:val="28"/>
          <w:szCs w:val="28"/>
          <w:lang w:eastAsia="en-US"/>
        </w:rPr>
        <w:t xml:space="preserve">отделение ГБУЗ НО «Нижегородская областная психоневрологическая больница №1 им. </w:t>
      </w:r>
      <w:r>
        <w:rPr>
          <w:rFonts w:ascii="Times New Roman" w:hAnsi="Times New Roman"/>
          <w:sz w:val="28"/>
          <w:szCs w:val="28"/>
          <w:lang w:eastAsia="en-US"/>
        </w:rPr>
        <w:t xml:space="preserve">П.П.Кащенко</w:t>
      </w:r>
      <w:r>
        <w:rPr>
          <w:rFonts w:ascii="Times New Roman" w:hAnsi="Times New Roman"/>
          <w:sz w:val="28"/>
          <w:szCs w:val="28"/>
          <w:lang w:eastAsia="en-US"/>
        </w:rPr>
        <w:t xml:space="preserve">».</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настоящее время постановлением комиссии по делам несовершеннолетних и защите их прав при Правительстве Нижегородской области от 7 июня 2024 года утверждено Положение о рабочей группе по профилактике суицидального поведения несовершеннолетних</w:t>
      </w:r>
      <w:r>
        <w:rPr>
          <w:rFonts w:ascii="Times New Roman" w:hAnsi="Times New Roman"/>
          <w:sz w:val="28"/>
          <w:szCs w:val="28"/>
          <w:lang w:eastAsia="en-US"/>
        </w:rPr>
        <w:t xml:space="preserve">, которая является коллегиальным органом и создана в целях организации межведомственного взаимодействия по профилактике рецидивного поведения и оказания комплексной медицинской и социально- реабилитационной помощи несовершеннолетним в случае суицидального </w:t>
      </w:r>
      <w:r>
        <w:rPr>
          <w:rFonts w:ascii="Times New Roman" w:hAnsi="Times New Roman"/>
          <w:spacing w:val="-2"/>
          <w:sz w:val="28"/>
          <w:szCs w:val="28"/>
          <w:lang w:eastAsia="en-US"/>
        </w:rPr>
        <w:t xml:space="preserve">поведения.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каждой медицинской организации ежегодно утверждаются планы</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по снижению детской, в том числе младенческой смертности.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Каждый случай смерти ребенка разбирается и анализируется на ежемесячном</w:t>
      </w:r>
      <w:r>
        <w:rPr>
          <w:rFonts w:ascii="Times New Roman" w:hAnsi="Times New Roman"/>
          <w:spacing w:val="27"/>
          <w:sz w:val="28"/>
          <w:szCs w:val="28"/>
          <w:lang w:eastAsia="en-US"/>
        </w:rPr>
        <w:t xml:space="preserve"> заседании областной</w:t>
      </w:r>
      <w:r>
        <w:rPr>
          <w:rFonts w:ascii="Times New Roman" w:hAnsi="Times New Roman"/>
          <w:spacing w:val="29"/>
          <w:sz w:val="28"/>
          <w:szCs w:val="28"/>
          <w:lang w:eastAsia="en-US"/>
        </w:rPr>
        <w:t xml:space="preserve"> экспертной</w:t>
      </w:r>
      <w:r>
        <w:rPr>
          <w:rFonts w:ascii="Times New Roman" w:hAnsi="Times New Roman"/>
          <w:spacing w:val="28"/>
          <w:sz w:val="28"/>
          <w:szCs w:val="28"/>
          <w:lang w:eastAsia="en-US"/>
        </w:rPr>
        <w:t xml:space="preserve"> комиссии</w:t>
      </w:r>
      <w:r>
        <w:rPr>
          <w:rFonts w:ascii="Times New Roman" w:hAnsi="Times New Roman"/>
          <w:spacing w:val="29"/>
          <w:sz w:val="28"/>
          <w:szCs w:val="28"/>
          <w:lang w:eastAsia="en-US"/>
        </w:rPr>
        <w:t xml:space="preserve"> министерства</w:t>
      </w:r>
      <w:r>
        <w:rPr>
          <w:rFonts w:ascii="Times New Roman" w:hAnsi="Times New Roman"/>
          <w:sz w:val="28"/>
          <w:szCs w:val="28"/>
          <w:lang w:eastAsia="en-US"/>
        </w:rPr>
        <w:t xml:space="preserve"> здравоохранения</w:t>
      </w:r>
      <w:r>
        <w:rPr>
          <w:rFonts w:ascii="Times New Roman" w:hAnsi="Times New Roman"/>
          <w:spacing w:val="-15"/>
          <w:sz w:val="28"/>
          <w:szCs w:val="28"/>
          <w:lang w:eastAsia="en-US"/>
        </w:rPr>
        <w:t xml:space="preserve"> </w:t>
      </w:r>
      <w:r>
        <w:rPr>
          <w:rFonts w:ascii="Times New Roman" w:hAnsi="Times New Roman"/>
          <w:sz w:val="28"/>
          <w:szCs w:val="28"/>
          <w:lang w:eastAsia="en-US"/>
        </w:rPr>
        <w:t xml:space="preserve">Нижегородской</w:t>
      </w:r>
      <w:r>
        <w:rPr>
          <w:rFonts w:ascii="Times New Roman" w:hAnsi="Times New Roman"/>
          <w:spacing w:val="-14"/>
          <w:sz w:val="28"/>
          <w:szCs w:val="28"/>
          <w:lang w:eastAsia="en-US"/>
        </w:rPr>
        <w:t xml:space="preserve"> </w:t>
      </w:r>
      <w:r>
        <w:rPr>
          <w:rFonts w:ascii="Times New Roman" w:hAnsi="Times New Roman"/>
          <w:spacing w:val="-2"/>
          <w:sz w:val="28"/>
          <w:szCs w:val="28"/>
          <w:lang w:eastAsia="en-US"/>
        </w:rPr>
        <w:t xml:space="preserve">области.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Постоянно проводится реализация мероприятий по снижению детской, в том числе младенческой, смертности.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b/>
          <w:sz w:val="28"/>
          <w:szCs w:val="28"/>
        </w:rPr>
      </w:pPr>
      <w:r>
        <w:rPr>
          <w:rFonts w:ascii="Times New Roman" w:hAnsi="Times New Roman"/>
          <w:b/>
          <w:sz w:val="28"/>
          <w:szCs w:val="28"/>
        </w:rPr>
        <w:t xml:space="preserve">4.3. Уровень инвалидизации детского населения</w:t>
      </w:r>
      <w:r>
        <w:rPr>
          <w:rFonts w:ascii="Times New Roman" w:hAnsi="Times New Roman"/>
          <w:b/>
          <w:sz w:val="28"/>
          <w:szCs w:val="28"/>
        </w:rPr>
      </w:r>
    </w:p>
    <w:p>
      <w:pPr>
        <w:pBdr/>
        <w:spacing/>
        <w:ind/>
        <w:jc w:val="center"/>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widowControl w:val="false"/>
        <w:pBdr/>
        <w:spacing/>
        <w:ind/>
        <w:rPr>
          <w:rFonts w:ascii="Times New Roman" w:hAnsi="Times New Roman"/>
          <w:sz w:val="28"/>
          <w:szCs w:val="28"/>
        </w:rPr>
      </w:pPr>
      <w:r>
        <w:rPr>
          <w:rFonts w:ascii="Times New Roman" w:hAnsi="Times New Roman"/>
          <w:sz w:val="28"/>
          <w:szCs w:val="28"/>
        </w:rPr>
        <w:t xml:space="preserve">По данным медицинских организаций (форма №19 годовой отраслевой статистической отчётности) в 2025 году признано инвалидами 13 200 детей (в 2023 году – 13016 детей, в 2023 году – 12968 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Доля детей-инвалидов в общей численности детского населения в 2025 году остается на одном уровне на протяжении последних трех лет и составила по итогам отчетного года - 2,26% (в 2024 году – 2,2%, в 2023 году – 2,2%).</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Показатель общей детской инвалидности в 2025 году незначительно увеличился и составил 226,6 на 10 тыс. детского населения (в 2024 году составлял 220,5 на 10 тыс. детского населения, в 2023 году – 217,2 на 10 тыс.).</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Впервые признано инвалидами в 202</w:t>
      </w:r>
      <w:r>
        <w:rPr>
          <w:rFonts w:ascii="Times New Roman" w:hAnsi="Times New Roman"/>
          <w:sz w:val="28"/>
          <w:szCs w:val="28"/>
        </w:rPr>
        <w:t xml:space="preserve">5 году – 1278 детей (в 2024 году – 1329 детей), показатель первичной инвалидности – 21,9 на 10 тыс. детского населения. За период с 2023 года данный показатель стабильно снижается на протяжении последних 3 лет с 25,43 до 21,9 на 10 тыс. детского населения.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Ind w:w="1242"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5"/>
        <w:gridCol w:w="1276"/>
        <w:gridCol w:w="1417"/>
        <w:gridCol w:w="1984"/>
      </w:tblGrid>
      <w:tr>
        <w:trPr/>
        <w:tc>
          <w:tcPr>
            <w:tcBorders/>
            <w:tcW w:w="2835" w:type="dxa"/>
            <w:textDirection w:val="lrTb"/>
            <w:noWrap w:val="false"/>
          </w:tcPr>
          <w:p>
            <w:pPr>
              <w:widowControl w:val="false"/>
              <w:pBdr/>
              <w:spacing/>
              <w:ind/>
              <w:rPr>
                <w:rFonts w:ascii="Times New Roman" w:hAnsi="Times New Roman"/>
              </w:rPr>
            </w:pPr>
            <w:r>
              <w:rPr>
                <w:rFonts w:ascii="Times New Roman" w:hAnsi="Times New Roman"/>
              </w:rPr>
            </w:r>
            <w:r>
              <w:rPr>
                <w:rFonts w:ascii="Times New Roman" w:hAnsi="Times New Roman"/>
              </w:rPr>
            </w:r>
          </w:p>
        </w:tc>
        <w:tc>
          <w:tcPr>
            <w:tcBorders/>
            <w:tcW w:w="1276" w:type="dxa"/>
            <w:textDirection w:val="lrTb"/>
            <w:noWrap w:val="false"/>
          </w:tcPr>
          <w:p>
            <w:pPr>
              <w:pStyle w:val="1077"/>
              <w:pBdr/>
              <w:spacing w:line="270" w:lineRule="exact"/>
              <w:ind w:right="98" w:firstLine="0"/>
              <w:jc w:val="center"/>
              <w:rPr>
                <w:b/>
                <w:bCs/>
              </w:rPr>
            </w:pPr>
            <w:r>
              <w:rPr>
                <w:b/>
                <w:bCs/>
                <w:spacing w:val="-4"/>
                <w:lang w:val="en-US"/>
              </w:rPr>
              <w:t xml:space="preserve">2023</w:t>
            </w:r>
            <w:r>
              <w:rPr>
                <w:b/>
                <w:bCs/>
              </w:rPr>
            </w:r>
          </w:p>
        </w:tc>
        <w:tc>
          <w:tcPr>
            <w:tcBorders/>
            <w:tcW w:w="1417" w:type="dxa"/>
            <w:textDirection w:val="lrTb"/>
            <w:noWrap w:val="false"/>
          </w:tcPr>
          <w:p>
            <w:pPr>
              <w:pStyle w:val="1077"/>
              <w:pBdr/>
              <w:spacing w:line="270" w:lineRule="exact"/>
              <w:ind w:right="98" w:firstLine="0" w:left="106"/>
              <w:jc w:val="center"/>
              <w:rPr>
                <w:b/>
                <w:bCs/>
              </w:rPr>
            </w:pPr>
            <w:r>
              <w:rPr>
                <w:b/>
                <w:bCs/>
                <w:spacing w:val="-4"/>
                <w:lang w:val="en-US"/>
              </w:rPr>
              <w:t xml:space="preserve">2024</w:t>
            </w:r>
            <w:r>
              <w:rPr>
                <w:b/>
                <w:bCs/>
              </w:rPr>
            </w:r>
          </w:p>
        </w:tc>
        <w:tc>
          <w:tcPr>
            <w:tcBorders/>
            <w:tcW w:w="1984" w:type="dxa"/>
            <w:textDirection w:val="lrTb"/>
            <w:noWrap w:val="false"/>
          </w:tcPr>
          <w:p>
            <w:pPr>
              <w:pStyle w:val="1077"/>
              <w:pBdr/>
              <w:spacing w:line="270" w:lineRule="exact"/>
              <w:ind w:firstLine="0"/>
              <w:jc w:val="center"/>
              <w:rPr>
                <w:b/>
                <w:bCs/>
              </w:rPr>
            </w:pPr>
            <w:r>
              <w:rPr>
                <w:b/>
                <w:bCs/>
                <w:spacing w:val="-4"/>
                <w:lang w:val="en-US"/>
              </w:rPr>
              <w:t xml:space="preserve">2025</w:t>
            </w:r>
            <w:r>
              <w:rPr>
                <w:b/>
                <w:bCs/>
              </w:rPr>
            </w:r>
          </w:p>
        </w:tc>
      </w:tr>
      <w:tr>
        <w:trPr/>
        <w:tc>
          <w:tcPr>
            <w:tcBorders/>
            <w:tcW w:w="2835" w:type="dxa"/>
            <w:textDirection w:val="lrTb"/>
            <w:noWrap w:val="false"/>
          </w:tcPr>
          <w:p>
            <w:pPr>
              <w:pStyle w:val="1077"/>
              <w:pBdr/>
              <w:spacing w:line="270" w:lineRule="exact"/>
              <w:ind w:firstLine="0" w:left="110"/>
              <w:rPr/>
            </w:pPr>
            <w:r>
              <w:rPr>
                <w:lang w:val="en-US"/>
              </w:rPr>
              <w:t xml:space="preserve">Общая</w:t>
            </w:r>
            <w:r>
              <w:rPr>
                <w:spacing w:val="-2"/>
                <w:lang w:val="en-US"/>
              </w:rPr>
              <w:t xml:space="preserve"> </w:t>
            </w:r>
            <w:r>
              <w:rPr>
                <w:spacing w:val="-2"/>
                <w:lang w:val="en-US"/>
              </w:rPr>
              <w:t xml:space="preserve">инвалидност</w:t>
            </w:r>
            <w:r>
              <w:t xml:space="preserve">ь</w:t>
            </w:r>
            <w:r/>
          </w:p>
        </w:tc>
        <w:tc>
          <w:tcPr>
            <w:tcBorders/>
            <w:tcW w:w="1276" w:type="dxa"/>
            <w:textDirection w:val="lrTb"/>
            <w:noWrap w:val="false"/>
          </w:tcPr>
          <w:p>
            <w:pPr>
              <w:pStyle w:val="1077"/>
              <w:pBdr/>
              <w:spacing w:line="270" w:lineRule="exact"/>
              <w:ind w:right="107" w:firstLine="0" w:left="9"/>
              <w:jc w:val="center"/>
              <w:rPr/>
            </w:pPr>
            <w:r>
              <w:rPr>
                <w:spacing w:val="-2"/>
                <w:lang w:val="en-US"/>
              </w:rPr>
              <w:t xml:space="preserve">217,2</w:t>
            </w:r>
            <w:r/>
          </w:p>
        </w:tc>
        <w:tc>
          <w:tcPr>
            <w:tcBorders/>
            <w:tcW w:w="1417" w:type="dxa"/>
            <w:textDirection w:val="lrTb"/>
            <w:noWrap w:val="false"/>
          </w:tcPr>
          <w:p>
            <w:pPr>
              <w:pStyle w:val="1077"/>
              <w:pBdr/>
              <w:spacing w:line="270" w:lineRule="exact"/>
              <w:ind w:right="98" w:firstLine="0" w:left="104"/>
              <w:jc w:val="center"/>
              <w:rPr/>
            </w:pPr>
            <w:r>
              <w:rPr>
                <w:spacing w:val="-2"/>
                <w:lang w:val="en-US"/>
              </w:rPr>
              <w:t xml:space="preserve">220,5</w:t>
            </w:r>
            <w:r/>
          </w:p>
        </w:tc>
        <w:tc>
          <w:tcPr>
            <w:tcBorders/>
            <w:tcW w:w="1984" w:type="dxa"/>
            <w:textDirection w:val="lrTb"/>
            <w:noWrap w:val="false"/>
          </w:tcPr>
          <w:p>
            <w:pPr>
              <w:pStyle w:val="1077"/>
              <w:pBdr/>
              <w:spacing w:line="270" w:lineRule="exact"/>
              <w:ind w:right="3" w:firstLine="0" w:left="9"/>
              <w:jc w:val="center"/>
              <w:rPr/>
            </w:pPr>
            <w:r>
              <w:rPr>
                <w:spacing w:val="-2"/>
                <w:lang w:val="en-US"/>
              </w:rPr>
              <w:t xml:space="preserve">226,6</w:t>
            </w:r>
            <w:r/>
          </w:p>
        </w:tc>
      </w:tr>
      <w:tr>
        <w:trPr/>
        <w:tc>
          <w:tcPr>
            <w:tcBorders/>
            <w:tcW w:w="2835" w:type="dxa"/>
            <w:textDirection w:val="lrTb"/>
            <w:noWrap w:val="false"/>
          </w:tcPr>
          <w:p>
            <w:pPr>
              <w:pStyle w:val="1077"/>
              <w:pBdr/>
              <w:spacing w:line="270" w:lineRule="exact"/>
              <w:ind w:firstLine="0" w:left="110"/>
              <w:rPr/>
            </w:pPr>
            <w:r>
              <w:rPr>
                <w:lang w:val="en-US"/>
              </w:rPr>
              <w:t xml:space="preserve">Первичная</w:t>
            </w:r>
            <w:r>
              <w:rPr>
                <w:spacing w:val="-6"/>
                <w:lang w:val="en-US"/>
              </w:rPr>
              <w:t xml:space="preserve"> </w:t>
            </w:r>
            <w:r>
              <w:rPr>
                <w:spacing w:val="-2"/>
                <w:lang w:val="en-US"/>
              </w:rPr>
              <w:t xml:space="preserve">инвалидность</w:t>
            </w:r>
            <w:r/>
          </w:p>
        </w:tc>
        <w:tc>
          <w:tcPr>
            <w:tcBorders/>
            <w:tcW w:w="1276" w:type="dxa"/>
            <w:textDirection w:val="lrTb"/>
            <w:noWrap w:val="false"/>
          </w:tcPr>
          <w:p>
            <w:pPr>
              <w:pStyle w:val="1077"/>
              <w:pBdr/>
              <w:spacing w:line="270" w:lineRule="exact"/>
              <w:ind w:right="98" w:firstLine="0" w:left="104"/>
              <w:jc w:val="center"/>
              <w:rPr/>
            </w:pPr>
            <w:r>
              <w:rPr>
                <w:spacing w:val="-2"/>
                <w:lang w:val="en-US"/>
              </w:rPr>
              <w:t xml:space="preserve">25,43</w:t>
            </w:r>
            <w:r/>
          </w:p>
        </w:tc>
        <w:tc>
          <w:tcPr>
            <w:tcBorders/>
            <w:tcW w:w="1417" w:type="dxa"/>
            <w:textDirection w:val="lrTb"/>
            <w:noWrap w:val="false"/>
          </w:tcPr>
          <w:p>
            <w:pPr>
              <w:pStyle w:val="1077"/>
              <w:pBdr/>
              <w:spacing w:line="270" w:lineRule="exact"/>
              <w:ind w:right="98" w:firstLine="0" w:left="104"/>
              <w:jc w:val="center"/>
              <w:rPr/>
            </w:pPr>
            <w:r>
              <w:rPr>
                <w:spacing w:val="-4"/>
                <w:lang w:val="en-US"/>
              </w:rPr>
              <w:t xml:space="preserve">22,5</w:t>
            </w:r>
            <w:r/>
          </w:p>
        </w:tc>
        <w:tc>
          <w:tcPr>
            <w:tcBorders/>
            <w:tcW w:w="1984" w:type="dxa"/>
            <w:textDirection w:val="lrTb"/>
            <w:noWrap w:val="false"/>
          </w:tcPr>
          <w:p>
            <w:pPr>
              <w:pStyle w:val="1077"/>
              <w:pBdr/>
              <w:spacing w:line="270" w:lineRule="exact"/>
              <w:ind w:right="3" w:firstLine="0" w:left="9"/>
              <w:jc w:val="center"/>
              <w:rPr/>
            </w:pPr>
            <w:r>
              <w:rPr>
                <w:spacing w:val="-4"/>
                <w:lang w:val="en-US"/>
              </w:rPr>
              <w:t xml:space="preserve">21,9</w:t>
            </w:r>
            <w:r/>
          </w:p>
        </w:tc>
      </w:tr>
    </w:tbl>
    <w:p>
      <w:pPr>
        <w:pBdr/>
        <w:spacing/>
        <w:ind w:firstLine="708"/>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Во всех возрастных категориях детей-инвал</w:t>
      </w:r>
      <w:r>
        <w:rPr>
          <w:rFonts w:ascii="Times New Roman" w:hAnsi="Times New Roman"/>
          <w:sz w:val="28"/>
          <w:szCs w:val="28"/>
        </w:rPr>
        <w:t xml:space="preserve">идов преобладают мальчики. В целом в 2025 году они составляют 60,1% от общей численности детей-инвалидов (в 2024 году – 60,2%). Первичная инвалидность чаще всего регистрируется в возрасте от 0 до 4 лет – 35,13% (в 2024 году – 33,78%, в 2023 году – 31,62%).</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возрастной структуре инвалидности преобладают дети возрастной категории 10-14 лет (38,07%), на втором месте – возрастная группа 5-9- лет (28,81%), на третьем месте – подростки (22,77%).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интернатных учреждениях проживают 1 166 детей-инвалидов (8,8% от общей численности детей-инвалидов), в том числе в учреждениях системы образования – 1050 ребенка-инвалида, социальной защиты – 116 человек.</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Структура детской инвалидности в 2025 году представлена следующими нозологическими формами: психические расстройства (35,4%), болезни</w:t>
      </w:r>
      <w:r>
        <w:rPr>
          <w:rFonts w:ascii="Times New Roman" w:hAnsi="Times New Roman"/>
          <w:sz w:val="28"/>
          <w:szCs w:val="28"/>
        </w:rPr>
        <w:t xml:space="preserve"> </w:t>
      </w:r>
      <w:r>
        <w:rPr>
          <w:rFonts w:ascii="Times New Roman" w:hAnsi="Times New Roman"/>
          <w:sz w:val="28"/>
          <w:szCs w:val="28"/>
        </w:rPr>
        <w:t xml:space="preserve">нервной</w:t>
      </w:r>
      <w:r>
        <w:rPr>
          <w:rFonts w:ascii="Times New Roman" w:hAnsi="Times New Roman"/>
          <w:sz w:val="28"/>
          <w:szCs w:val="28"/>
        </w:rPr>
        <w:t xml:space="preserve"> </w:t>
      </w:r>
      <w:r>
        <w:rPr>
          <w:rFonts w:ascii="Times New Roman" w:hAnsi="Times New Roman"/>
          <w:sz w:val="28"/>
          <w:szCs w:val="28"/>
        </w:rPr>
        <w:t xml:space="preserve">системы</w:t>
      </w:r>
      <w:r>
        <w:rPr>
          <w:rFonts w:ascii="Times New Roman" w:hAnsi="Times New Roman"/>
          <w:sz w:val="28"/>
          <w:szCs w:val="28"/>
        </w:rPr>
        <w:t xml:space="preserve"> </w:t>
      </w:r>
      <w:r>
        <w:rPr>
          <w:rFonts w:ascii="Times New Roman" w:hAnsi="Times New Roman"/>
          <w:sz w:val="28"/>
          <w:szCs w:val="28"/>
        </w:rPr>
        <w:t xml:space="preserve">(17,69%),</w:t>
      </w:r>
      <w:r>
        <w:rPr>
          <w:rFonts w:ascii="Times New Roman" w:hAnsi="Times New Roman"/>
          <w:sz w:val="28"/>
          <w:szCs w:val="28"/>
        </w:rPr>
        <w:t xml:space="preserve"> </w:t>
      </w:r>
      <w:r>
        <w:rPr>
          <w:rFonts w:ascii="Times New Roman" w:hAnsi="Times New Roman"/>
          <w:sz w:val="28"/>
          <w:szCs w:val="28"/>
        </w:rPr>
        <w:t xml:space="preserve">врождённые</w:t>
      </w:r>
      <w:r>
        <w:rPr>
          <w:rFonts w:ascii="Times New Roman" w:hAnsi="Times New Roman"/>
          <w:sz w:val="28"/>
          <w:szCs w:val="28"/>
        </w:rPr>
        <w:t xml:space="preserve"> </w:t>
      </w:r>
      <w:r>
        <w:rPr>
          <w:rFonts w:ascii="Times New Roman" w:hAnsi="Times New Roman"/>
          <w:sz w:val="28"/>
          <w:szCs w:val="28"/>
        </w:rPr>
        <w:t xml:space="preserve">аномалии</w:t>
      </w:r>
      <w:r>
        <w:rPr>
          <w:rFonts w:ascii="Times New Roman" w:hAnsi="Times New Roman"/>
          <w:sz w:val="28"/>
          <w:szCs w:val="28"/>
        </w:rPr>
        <w:t xml:space="preserve"> </w:t>
      </w:r>
      <w:r>
        <w:rPr>
          <w:rFonts w:ascii="Times New Roman" w:hAnsi="Times New Roman"/>
          <w:sz w:val="28"/>
          <w:szCs w:val="28"/>
        </w:rPr>
        <w:t xml:space="preserve">развития (16,54%), болезни эндокринной системы (11,62%), болезни уха и сосцевидного отростка – 4,39%, болезни костно-мышечной системы – 3,81%, новообразования – 3,57%, остальные группы заболеваний занимают в структуре общей инвалидности не более 7%.</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Однак</w:t>
      </w:r>
      <w:r>
        <w:rPr>
          <w:rFonts w:ascii="Times New Roman" w:hAnsi="Times New Roman"/>
          <w:sz w:val="28"/>
          <w:szCs w:val="28"/>
        </w:rPr>
        <w:t xml:space="preserve">о, по сравнению с предыдущим периодом, в 2025 году в структуре детской инвалидности увеличился удельный вес психических расстройств с 34% до 35,4%, значительно уменьшился удельный вес врождённых аномалий развития с 17,36% до 16,54%) к уровню прошлого года.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Структура заболеваний, обусловивших возникновение инвалидности, в зависимости от возраста изменяется следующим образом:</w:t>
      </w:r>
      <w:r>
        <w:rPr>
          <w:rFonts w:ascii="Times New Roman" w:hAnsi="Times New Roman"/>
          <w:sz w:val="28"/>
          <w:szCs w:val="28"/>
        </w:rPr>
      </w:r>
    </w:p>
    <w:p>
      <w:pPr>
        <w:numPr>
          <w:ilvl w:val="0"/>
          <w:numId w:val="11"/>
        </w:numPr>
        <w:pBdr/>
        <w:spacing/>
        <w:ind w:firstLine="709" w:left="0"/>
        <w:rPr>
          <w:rFonts w:ascii="Times New Roman" w:hAnsi="Times New Roman"/>
          <w:sz w:val="28"/>
          <w:szCs w:val="28"/>
        </w:rPr>
      </w:pPr>
      <w:r>
        <w:rPr>
          <w:rFonts w:ascii="Times New Roman" w:hAnsi="Times New Roman"/>
          <w:sz w:val="28"/>
          <w:szCs w:val="28"/>
        </w:rPr>
        <w:t xml:space="preserve">в возрастной группе от 0 до 4 лет превалируют врождённые аномалии развития (34,73%), более трети из которых приходится на врождённые пор</w:t>
      </w:r>
      <w:r>
        <w:rPr>
          <w:rFonts w:ascii="Times New Roman" w:hAnsi="Times New Roman"/>
          <w:sz w:val="28"/>
          <w:szCs w:val="28"/>
        </w:rPr>
        <w:t xml:space="preserve">оки развития сердца; на втором месте заболевания центральной нервной системы (23,44%), из которых больше половины случаев церебральный паралич и другие паралитические синдромы; на третьем месте –– психические расстройства и расстройства поведения – 21,47%;</w:t>
      </w:r>
      <w:r>
        <w:rPr>
          <w:rFonts w:ascii="Times New Roman" w:hAnsi="Times New Roman"/>
          <w:sz w:val="28"/>
          <w:szCs w:val="28"/>
        </w:rPr>
      </w:r>
    </w:p>
    <w:p>
      <w:pPr>
        <w:numPr>
          <w:ilvl w:val="0"/>
          <w:numId w:val="11"/>
        </w:numPr>
        <w:pBdr/>
        <w:spacing/>
        <w:ind w:firstLine="709" w:left="0"/>
        <w:rPr>
          <w:rFonts w:ascii="Times New Roman" w:hAnsi="Times New Roman"/>
          <w:sz w:val="28"/>
          <w:szCs w:val="28"/>
        </w:rPr>
      </w:pPr>
      <w:r>
        <w:rPr>
          <w:rFonts w:ascii="Times New Roman" w:hAnsi="Times New Roman"/>
          <w:sz w:val="28"/>
          <w:szCs w:val="28"/>
        </w:rPr>
        <w:t xml:space="preserve">в возрастной категории 5-9 лет на первое место в</w:t>
      </w:r>
      <w:r>
        <w:rPr>
          <w:rFonts w:ascii="Times New Roman" w:hAnsi="Times New Roman"/>
          <w:sz w:val="28"/>
          <w:szCs w:val="28"/>
        </w:rPr>
        <w:t xml:space="preserve">ыходят психические расстройства (40,68%), из них более трети случаев – заболевания, связанные с аутичным расстройством поведения; на второе место в 2025 году вышли болезни нервной системы (17,20%), врождённые аномалии развития заняли третье место (12,46%);</w:t>
      </w:r>
      <w:r>
        <w:rPr>
          <w:rFonts w:ascii="Times New Roman" w:hAnsi="Times New Roman"/>
          <w:sz w:val="28"/>
          <w:szCs w:val="28"/>
        </w:rPr>
      </w:r>
    </w:p>
    <w:p>
      <w:pPr>
        <w:numPr>
          <w:ilvl w:val="0"/>
          <w:numId w:val="11"/>
        </w:numPr>
        <w:pBdr/>
        <w:spacing/>
        <w:ind w:firstLine="709" w:left="0"/>
        <w:rPr>
          <w:rFonts w:ascii="Times New Roman" w:hAnsi="Times New Roman"/>
          <w:sz w:val="28"/>
          <w:szCs w:val="28"/>
        </w:rPr>
      </w:pPr>
      <w:r>
        <w:rPr>
          <w:rFonts w:ascii="Times New Roman" w:hAnsi="Times New Roman"/>
          <w:sz w:val="28"/>
          <w:szCs w:val="28"/>
        </w:rPr>
        <w:t xml:space="preserve">в возрастной группе</w:t>
      </w:r>
      <w:r>
        <w:rPr>
          <w:rFonts w:ascii="Times New Roman" w:hAnsi="Times New Roman"/>
          <w:sz w:val="28"/>
          <w:szCs w:val="28"/>
        </w:rPr>
        <w:t xml:space="preserve"> 10-14 лет сохраняют лидирующее место психические нарушения (35,18%); на втором месте – болезни нервной системы (17,57%); на третье место по сравнению с 2024 годом вышли болезни эндокринной системы, расстройства питания и нарушения обмена веществ (14,03%);</w:t>
      </w:r>
      <w:r>
        <w:rPr>
          <w:rFonts w:ascii="Times New Roman" w:hAnsi="Times New Roman"/>
          <w:sz w:val="28"/>
          <w:szCs w:val="28"/>
        </w:rPr>
      </w:r>
    </w:p>
    <w:p>
      <w:pPr>
        <w:numPr>
          <w:ilvl w:val="0"/>
          <w:numId w:val="11"/>
        </w:numPr>
        <w:pBdr/>
        <w:spacing/>
        <w:ind w:firstLine="709" w:left="0"/>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возрастной группе 15-17 лет также превалируют психические расстройства (35,50%), на втором месте остаются заболевания нервной системы (15,90%), на третьем месте остаются болезни эндокринной системы, расстройства питания и нарушения обмена веществ (13,24%).</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Все дети-инвалиды, страдающие орфанными заболеваниями, тяжел</w:t>
      </w:r>
      <w:r>
        <w:rPr>
          <w:rFonts w:ascii="Times New Roman" w:hAnsi="Times New Roman"/>
          <w:sz w:val="28"/>
          <w:szCs w:val="28"/>
        </w:rPr>
        <w:t xml:space="preserve">ыми соматическими и неврологическими заболеваниями, нуждающиеся в оказании паллиативной медицинской помощи, страдающие белково- энергетической недостаточностью и по медицинским показаниям обеспечиваются лечебным питанием за счет средств областного бюджета.</w:t>
      </w:r>
      <w:r>
        <w:rPr>
          <w:rFonts w:ascii="Times New Roman" w:hAnsi="Times New Roman"/>
          <w:sz w:val="28"/>
          <w:szCs w:val="28"/>
        </w:rPr>
      </w:r>
    </w:p>
    <w:p>
      <w:pPr>
        <w:pBdr/>
        <w:spacing/>
        <w:ind w:firstLine="0"/>
        <w:jc w:val="left"/>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4.4. Диспансеризация детей</w:t>
      </w:r>
      <w:r>
        <w:rPr>
          <w:rFonts w:ascii="Times New Roman" w:hAnsi="Times New Roman"/>
          <w:b/>
          <w:sz w:val="28"/>
          <w:szCs w:val="28"/>
        </w:rPr>
      </w:r>
    </w:p>
    <w:p>
      <w:pPr>
        <w:pBdr/>
        <w:spacing/>
        <w:ind/>
        <w:jc w:val="center"/>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Style w:val="1020"/>
        <w:pBdr/>
        <w:spacing w:after="0"/>
        <w:ind/>
        <w:rPr>
          <w:sz w:val="28"/>
        </w:rPr>
      </w:pPr>
      <w:r>
        <w:rPr>
          <w:sz w:val="28"/>
        </w:rPr>
        <w:t xml:space="preserve">Профилактические медицинские осмотры несовершеннолетних проводились в соответствии с приказом Министерства здра</w:t>
      </w:r>
      <w:r>
        <w:rPr>
          <w:sz w:val="28"/>
        </w:rPr>
        <w:t xml:space="preserve">воохранения Российской Федерации от 14 апреля 2025 г. № 211н «Об утверждении порядка прохождения несовершеннолетними профилактических медицинских осмотров, учетной формы № 030-ПО/у "карта профилактического медицинского осмотра несовершеннолетнего", порядка</w:t>
      </w:r>
      <w:r>
        <w:rPr>
          <w:spacing w:val="40"/>
          <w:sz w:val="28"/>
        </w:rPr>
        <w:t xml:space="preserve"> </w:t>
      </w:r>
      <w:r>
        <w:rPr>
          <w:sz w:val="28"/>
        </w:rPr>
        <w:t xml:space="preserve">ее ведения, а также формы отраслевого статистического наблюдения № 030- ПО/о "сведения о профилактических медицинских осмотрах несовершеннолетних", порядка ее заполнения», а также приказом министерства</w:t>
      </w:r>
      <w:r>
        <w:rPr>
          <w:spacing w:val="-2"/>
          <w:sz w:val="28"/>
        </w:rPr>
        <w:t xml:space="preserve"> </w:t>
      </w:r>
      <w:r>
        <w:rPr>
          <w:sz w:val="28"/>
        </w:rPr>
        <w:t xml:space="preserve">здравоохранения Нижегородской области</w:t>
      </w:r>
      <w:r>
        <w:rPr>
          <w:spacing w:val="-2"/>
          <w:sz w:val="28"/>
        </w:rPr>
        <w:t xml:space="preserve"> </w:t>
      </w:r>
      <w:r>
        <w:rPr>
          <w:sz w:val="28"/>
        </w:rPr>
        <w:t xml:space="preserve">от</w:t>
      </w:r>
      <w:r>
        <w:rPr>
          <w:spacing w:val="4"/>
          <w:sz w:val="28"/>
        </w:rPr>
        <w:t xml:space="preserve"> </w:t>
      </w:r>
      <w:r>
        <w:rPr>
          <w:sz w:val="28"/>
        </w:rPr>
        <w:t xml:space="preserve">28</w:t>
      </w:r>
      <w:r>
        <w:rPr>
          <w:spacing w:val="-1"/>
          <w:sz w:val="28"/>
        </w:rPr>
        <w:t xml:space="preserve"> </w:t>
      </w:r>
      <w:r>
        <w:rPr>
          <w:sz w:val="28"/>
        </w:rPr>
        <w:t xml:space="preserve">декабря</w:t>
      </w:r>
      <w:r>
        <w:rPr>
          <w:spacing w:val="-2"/>
          <w:sz w:val="28"/>
        </w:rPr>
        <w:t xml:space="preserve"> </w:t>
      </w:r>
      <w:r>
        <w:rPr>
          <w:sz w:val="28"/>
        </w:rPr>
        <w:t xml:space="preserve">2</w:t>
      </w:r>
      <w:r>
        <w:rPr>
          <w:sz w:val="28"/>
        </w:rPr>
        <w:t xml:space="preserve">024</w:t>
      </w:r>
      <w:r>
        <w:rPr>
          <w:spacing w:val="1"/>
          <w:sz w:val="28"/>
        </w:rPr>
        <w:t xml:space="preserve"> </w:t>
      </w:r>
      <w:r>
        <w:rPr>
          <w:spacing w:val="-5"/>
          <w:sz w:val="28"/>
        </w:rPr>
        <w:t xml:space="preserve">г.</w:t>
      </w:r>
      <w:r>
        <w:rPr>
          <w:sz w:val="28"/>
        </w:rPr>
      </w:r>
    </w:p>
    <w:p>
      <w:pPr>
        <w:pStyle w:val="1020"/>
        <w:pBdr/>
        <w:spacing w:after="0"/>
        <w:ind/>
        <w:rPr>
          <w:sz w:val="28"/>
        </w:rPr>
      </w:pPr>
      <w:r>
        <w:rPr>
          <w:sz w:val="28"/>
        </w:rPr>
        <w:t xml:space="preserve">№ 315–1119/24П/од «Об организации профилактических медицинских осмотров несовершеннолетних в Нижегородской области».</w:t>
      </w:r>
      <w:r>
        <w:rPr>
          <w:sz w:val="28"/>
        </w:rPr>
      </w:r>
    </w:p>
    <w:p>
      <w:pPr>
        <w:pStyle w:val="1020"/>
        <w:pBdr/>
        <w:spacing w:after="0"/>
        <w:ind/>
        <w:rPr>
          <w:sz w:val="28"/>
        </w:rPr>
      </w:pPr>
      <w:r>
        <w:rPr>
          <w:sz w:val="28"/>
        </w:rPr>
        <w:t xml:space="preserve">Было запланировано осмотреть 523 437 детей (92,2% от численности детского населения) силами 62 медицинских организаций.</w:t>
      </w:r>
      <w:r>
        <w:rPr>
          <w:sz w:val="28"/>
        </w:rPr>
      </w:r>
    </w:p>
    <w:p>
      <w:pPr>
        <w:pStyle w:val="1020"/>
        <w:pBdr/>
        <w:spacing w:after="0"/>
        <w:ind/>
        <w:rPr>
          <w:sz w:val="28"/>
        </w:rPr>
      </w:pPr>
      <w:r>
        <w:rPr>
          <w:sz w:val="28"/>
        </w:rPr>
        <w:t xml:space="preserve">По итогам 2025 года было осмотрено 512 229 детей, что составляет 97,8% от запланированного на осмотр количества несовершеннолетних.</w:t>
      </w:r>
      <w:r>
        <w:rPr>
          <w:sz w:val="28"/>
        </w:rPr>
      </w:r>
    </w:p>
    <w:p>
      <w:pPr>
        <w:pStyle w:val="1020"/>
        <w:pBdr/>
        <w:spacing w:after="0"/>
        <w:ind/>
        <w:rPr>
          <w:sz w:val="28"/>
        </w:rPr>
      </w:pPr>
      <w:r>
        <w:rPr>
          <w:sz w:val="28"/>
        </w:rPr>
      </w:r>
      <w:r>
        <w:rPr>
          <w:sz w:val="28"/>
        </w:rPr>
      </w:r>
    </w:p>
    <w:p>
      <w:pPr>
        <w:pBdr/>
        <w:spacing/>
        <w:ind/>
        <w:jc w:val="center"/>
        <w:rPr>
          <w:rFonts w:ascii="Times New Roman" w:hAnsi="Times New Roman"/>
          <w:b/>
          <w:sz w:val="28"/>
          <w:szCs w:val="28"/>
        </w:rPr>
      </w:pPr>
      <w:r>
        <w:rPr>
          <w:rFonts w:ascii="Times New Roman" w:hAnsi="Times New Roman"/>
          <w:b/>
          <w:sz w:val="28"/>
          <w:szCs w:val="28"/>
        </w:rPr>
        <w:t xml:space="preserve">Структура выявленной патологии</w:t>
      </w:r>
      <w:r>
        <w:rPr>
          <w:rFonts w:ascii="Times New Roman" w:hAnsi="Times New Roman"/>
          <w:b/>
          <w:sz w:val="28"/>
          <w:szCs w:val="28"/>
        </w:rPr>
      </w:r>
    </w:p>
    <w:p>
      <w:pPr>
        <w:pBdr/>
        <w:spacing/>
        <w:ind/>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 данным медицинских осмотров выявлено 1 486 170 случаев заболеваний, из них 1</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213</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139 случаев заболеваний зарегистрировано впервые. На диспансерный учёт по итогам медицинских осмотров впервые взято 157 999 детей (в 2023 году - 285 051 детей, в 2024 году - 130 865). </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Заболеваемость по данным профилактических медицинских осмотров составила в 2025 году 945,7 (по итогам медицинских осмотров в 2024 году 907,6 на 1000 детского населения, в 2023 году 855,4 на 1000 детского </w:t>
      </w:r>
      <w:r>
        <w:rPr>
          <w:rFonts w:ascii="Times New Roman" w:hAnsi="Times New Roman"/>
          <w:spacing w:val="-2"/>
          <w:sz w:val="28"/>
          <w:szCs w:val="28"/>
          <w:lang w:eastAsia="en-US"/>
        </w:rPr>
        <w:t xml:space="preserve">населения).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структуре заболеваемости в возрастной категории </w:t>
      </w:r>
      <w:r>
        <w:rPr>
          <w:rFonts w:ascii="Times New Roman" w:hAnsi="Times New Roman"/>
          <w:sz w:val="28"/>
          <w:szCs w:val="28"/>
          <w:lang w:eastAsia="en-US"/>
        </w:rPr>
        <w:t xml:space="preserve">от 0 до 17 лет первое рейтинговое место занимают болезни органов дыхания (39,9%); на второе место вышли болезни глаза и его придаточного аппарата (11,37%), на третьем месте врожденные аномалии (пороки развития), деформации и хромосомные нарушения – 10,13%.</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Таким образом, по данным медицинских осмотров в 2025 году (как и в 2023-2024 годах) в структуре заболеваний в возрастной категории от 0 до 17 лет на первом месте находятся заболевания органов дыхания.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 итогам медицинских осмотров распределение несовершеннолетних по группам здоровья выглядит следующим образом:</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количество детей с первой группой здоровья (практически здоровые) – 25,3% от числа осмотренных (129 466 ребенка);</w:t>
      </w:r>
      <w:r>
        <w:rPr>
          <w:rFonts w:ascii="Times New Roman" w:hAnsi="Times New Roman"/>
          <w:sz w:val="28"/>
        </w:rPr>
      </w:r>
    </w:p>
    <w:p>
      <w:pPr>
        <w:widowControl w:val="false"/>
        <w:numPr>
          <w:ilvl w:val="0"/>
          <w:numId w:val="12"/>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имеющих незначительные отклонения в состоянии здоровья (вторая группа здоровья) –58,2% (298 002 детей);</w:t>
      </w:r>
      <w:r>
        <w:rPr>
          <w:rFonts w:ascii="Times New Roman" w:hAnsi="Times New Roman"/>
          <w:sz w:val="28"/>
        </w:rPr>
      </w:r>
    </w:p>
    <w:p>
      <w:pPr>
        <w:widowControl w:val="false"/>
        <w:numPr>
          <w:ilvl w:val="0"/>
          <w:numId w:val="12"/>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имеющих</w:t>
      </w:r>
      <w:r>
        <w:rPr>
          <w:rFonts w:ascii="Times New Roman" w:hAnsi="Times New Roman"/>
          <w:spacing w:val="-3"/>
          <w:sz w:val="28"/>
          <w:lang w:eastAsia="en-US"/>
        </w:rPr>
        <w:t xml:space="preserve"> </w:t>
      </w:r>
      <w:r>
        <w:rPr>
          <w:rFonts w:ascii="Times New Roman" w:hAnsi="Times New Roman"/>
          <w:sz w:val="28"/>
          <w:lang w:eastAsia="en-US"/>
        </w:rPr>
        <w:t xml:space="preserve">хронические</w:t>
      </w:r>
      <w:r>
        <w:rPr>
          <w:rFonts w:ascii="Times New Roman" w:hAnsi="Times New Roman"/>
          <w:spacing w:val="-1"/>
          <w:sz w:val="28"/>
          <w:lang w:eastAsia="en-US"/>
        </w:rPr>
        <w:t xml:space="preserve"> </w:t>
      </w:r>
      <w:r>
        <w:rPr>
          <w:rFonts w:ascii="Times New Roman" w:hAnsi="Times New Roman"/>
          <w:sz w:val="28"/>
          <w:lang w:eastAsia="en-US"/>
        </w:rPr>
        <w:t xml:space="preserve">заболевания</w:t>
      </w:r>
      <w:r>
        <w:rPr>
          <w:rFonts w:ascii="Times New Roman" w:hAnsi="Times New Roman"/>
          <w:spacing w:val="-3"/>
          <w:sz w:val="28"/>
          <w:lang w:eastAsia="en-US"/>
        </w:rPr>
        <w:t xml:space="preserve"> </w:t>
      </w:r>
      <w:r>
        <w:rPr>
          <w:rFonts w:ascii="Times New Roman" w:hAnsi="Times New Roman"/>
          <w:sz w:val="28"/>
          <w:lang w:eastAsia="en-US"/>
        </w:rPr>
        <w:t xml:space="preserve">(третья группа</w:t>
      </w:r>
      <w:r>
        <w:rPr>
          <w:rFonts w:ascii="Times New Roman" w:hAnsi="Times New Roman"/>
          <w:spacing w:val="-4"/>
          <w:sz w:val="28"/>
          <w:lang w:eastAsia="en-US"/>
        </w:rPr>
        <w:t xml:space="preserve"> </w:t>
      </w:r>
      <w:r>
        <w:rPr>
          <w:rFonts w:ascii="Times New Roman" w:hAnsi="Times New Roman"/>
          <w:sz w:val="28"/>
          <w:lang w:eastAsia="en-US"/>
        </w:rPr>
        <w:t xml:space="preserve">здоровья) –</w:t>
      </w:r>
      <w:r>
        <w:rPr>
          <w:rFonts w:ascii="Times New Roman" w:hAnsi="Times New Roman"/>
          <w:spacing w:val="-2"/>
          <w:sz w:val="28"/>
          <w:lang w:eastAsia="en-US"/>
        </w:rPr>
        <w:t xml:space="preserve"> </w:t>
      </w:r>
      <w:r>
        <w:rPr>
          <w:rFonts w:ascii="Times New Roman" w:hAnsi="Times New Roman"/>
          <w:sz w:val="28"/>
          <w:lang w:eastAsia="en-US"/>
        </w:rPr>
        <w:t xml:space="preserve">14,1% (72 371 детей);</w:t>
      </w:r>
      <w:r>
        <w:rPr>
          <w:rFonts w:ascii="Times New Roman" w:hAnsi="Times New Roman"/>
          <w:sz w:val="28"/>
        </w:rPr>
      </w:r>
    </w:p>
    <w:p>
      <w:pPr>
        <w:widowControl w:val="false"/>
        <w:numPr>
          <w:ilvl w:val="0"/>
          <w:numId w:val="12"/>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имеющих</w:t>
      </w:r>
      <w:r>
        <w:rPr>
          <w:rFonts w:ascii="Times New Roman" w:hAnsi="Times New Roman"/>
          <w:spacing w:val="40"/>
          <w:sz w:val="28"/>
          <w:lang w:eastAsia="en-US"/>
        </w:rPr>
        <w:t xml:space="preserve"> </w:t>
      </w:r>
      <w:r>
        <w:rPr>
          <w:rFonts w:ascii="Times New Roman" w:hAnsi="Times New Roman"/>
          <w:sz w:val="28"/>
          <w:lang w:eastAsia="en-US"/>
        </w:rPr>
        <w:t xml:space="preserve">стойкие</w:t>
      </w:r>
      <w:r>
        <w:rPr>
          <w:rFonts w:ascii="Times New Roman" w:hAnsi="Times New Roman"/>
          <w:spacing w:val="40"/>
          <w:sz w:val="28"/>
          <w:lang w:eastAsia="en-US"/>
        </w:rPr>
        <w:t xml:space="preserve"> </w:t>
      </w:r>
      <w:r>
        <w:rPr>
          <w:rFonts w:ascii="Times New Roman" w:hAnsi="Times New Roman"/>
          <w:sz w:val="28"/>
          <w:lang w:eastAsia="en-US"/>
        </w:rPr>
        <w:t xml:space="preserve">нарушения</w:t>
      </w:r>
      <w:r>
        <w:rPr>
          <w:rFonts w:ascii="Times New Roman" w:hAnsi="Times New Roman"/>
          <w:spacing w:val="40"/>
          <w:sz w:val="28"/>
          <w:lang w:eastAsia="en-US"/>
        </w:rPr>
        <w:t xml:space="preserve"> </w:t>
      </w:r>
      <w:r>
        <w:rPr>
          <w:rFonts w:ascii="Times New Roman" w:hAnsi="Times New Roman"/>
          <w:sz w:val="28"/>
          <w:lang w:eastAsia="en-US"/>
        </w:rPr>
        <w:t xml:space="preserve">и</w:t>
      </w:r>
      <w:r>
        <w:rPr>
          <w:rFonts w:ascii="Times New Roman" w:hAnsi="Times New Roman"/>
          <w:spacing w:val="40"/>
          <w:sz w:val="28"/>
          <w:lang w:eastAsia="en-US"/>
        </w:rPr>
        <w:t xml:space="preserve"> </w:t>
      </w:r>
      <w:r>
        <w:rPr>
          <w:rFonts w:ascii="Times New Roman" w:hAnsi="Times New Roman"/>
          <w:sz w:val="28"/>
          <w:lang w:eastAsia="en-US"/>
        </w:rPr>
        <w:t xml:space="preserve">ограничения</w:t>
      </w:r>
      <w:r>
        <w:rPr>
          <w:rFonts w:ascii="Times New Roman" w:hAnsi="Times New Roman"/>
          <w:spacing w:val="40"/>
          <w:sz w:val="28"/>
          <w:lang w:eastAsia="en-US"/>
        </w:rPr>
        <w:t xml:space="preserve"> </w:t>
      </w:r>
      <w:r>
        <w:rPr>
          <w:rFonts w:ascii="Times New Roman" w:hAnsi="Times New Roman"/>
          <w:sz w:val="28"/>
          <w:lang w:eastAsia="en-US"/>
        </w:rPr>
        <w:t xml:space="preserve">жизнедеятельности</w:t>
      </w:r>
      <w:r>
        <w:rPr>
          <w:rFonts w:ascii="Times New Roman" w:hAnsi="Times New Roman"/>
          <w:spacing w:val="40"/>
          <w:sz w:val="28"/>
          <w:lang w:eastAsia="en-US"/>
        </w:rPr>
        <w:t xml:space="preserve"> </w:t>
      </w:r>
      <w:r>
        <w:rPr>
          <w:rFonts w:ascii="Times New Roman" w:hAnsi="Times New Roman"/>
          <w:sz w:val="28"/>
          <w:lang w:eastAsia="en-US"/>
        </w:rPr>
        <w:t xml:space="preserve">в стадии компенсации (четвёртая группа здоровья) – 0,8% (3 911 ребенка);</w:t>
      </w:r>
      <w:r>
        <w:rPr>
          <w:rFonts w:ascii="Times New Roman" w:hAnsi="Times New Roman"/>
          <w:sz w:val="28"/>
        </w:rPr>
      </w:r>
    </w:p>
    <w:p>
      <w:pPr>
        <w:widowControl w:val="false"/>
        <w:numPr>
          <w:ilvl w:val="0"/>
          <w:numId w:val="12"/>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имеющих</w:t>
      </w:r>
      <w:r>
        <w:rPr>
          <w:rFonts w:ascii="Times New Roman" w:hAnsi="Times New Roman"/>
          <w:spacing w:val="80"/>
          <w:sz w:val="28"/>
          <w:lang w:eastAsia="en-US"/>
        </w:rPr>
        <w:t xml:space="preserve"> </w:t>
      </w:r>
      <w:r>
        <w:rPr>
          <w:rFonts w:ascii="Times New Roman" w:hAnsi="Times New Roman"/>
          <w:sz w:val="28"/>
          <w:lang w:eastAsia="en-US"/>
        </w:rPr>
        <w:t xml:space="preserve">декомпенсированные</w:t>
      </w:r>
      <w:r>
        <w:rPr>
          <w:rFonts w:ascii="Times New Roman" w:hAnsi="Times New Roman"/>
          <w:spacing w:val="80"/>
          <w:sz w:val="28"/>
          <w:lang w:eastAsia="en-US"/>
        </w:rPr>
        <w:t xml:space="preserve"> </w:t>
      </w:r>
      <w:r>
        <w:rPr>
          <w:rFonts w:ascii="Times New Roman" w:hAnsi="Times New Roman"/>
          <w:sz w:val="28"/>
          <w:lang w:eastAsia="en-US"/>
        </w:rPr>
        <w:t xml:space="preserve">нарушения</w:t>
      </w:r>
      <w:r>
        <w:rPr>
          <w:rFonts w:ascii="Times New Roman" w:hAnsi="Times New Roman"/>
          <w:spacing w:val="80"/>
          <w:sz w:val="28"/>
          <w:lang w:eastAsia="en-US"/>
        </w:rPr>
        <w:t xml:space="preserve"> </w:t>
      </w:r>
      <w:r>
        <w:rPr>
          <w:rFonts w:ascii="Times New Roman" w:hAnsi="Times New Roman"/>
          <w:sz w:val="28"/>
          <w:lang w:eastAsia="en-US"/>
        </w:rPr>
        <w:t xml:space="preserve">в</w:t>
      </w:r>
      <w:r>
        <w:rPr>
          <w:rFonts w:ascii="Times New Roman" w:hAnsi="Times New Roman"/>
          <w:spacing w:val="80"/>
          <w:sz w:val="28"/>
          <w:lang w:eastAsia="en-US"/>
        </w:rPr>
        <w:t xml:space="preserve"> </w:t>
      </w:r>
      <w:r>
        <w:rPr>
          <w:rFonts w:ascii="Times New Roman" w:hAnsi="Times New Roman"/>
          <w:sz w:val="28"/>
          <w:lang w:eastAsia="en-US"/>
        </w:rPr>
        <w:t xml:space="preserve">состоянии</w:t>
      </w:r>
      <w:r>
        <w:rPr>
          <w:rFonts w:ascii="Times New Roman" w:hAnsi="Times New Roman"/>
          <w:spacing w:val="80"/>
          <w:sz w:val="28"/>
          <w:lang w:eastAsia="en-US"/>
        </w:rPr>
        <w:t xml:space="preserve"> </w:t>
      </w:r>
      <w:r>
        <w:rPr>
          <w:rFonts w:ascii="Times New Roman" w:hAnsi="Times New Roman"/>
          <w:sz w:val="28"/>
          <w:lang w:eastAsia="en-US"/>
        </w:rPr>
        <w:t xml:space="preserve">здоровья (пятая группа) – 1,6% (8 479 ребенка).</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За период 2023–2025 годов сохраняется преобладание детей первой- второй групп здоровья: в 2025 году удельный вес детского населения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региона, относящегося к указанным группам, составил 83,45%, в 2024 году – 83,9%, в 2023 году – 83,6%.</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Указанная динамика является результатом целенаправленной оздоровительной и реабилитационной работы с детьми, у которых функциональные отклонения в состоянии здоровья и заболевания выявлены на ранних стадиях.</w:t>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Итоги диспансеризации детей-сирот и детей, оставшихся без попечения родителей, в том числе усыновлённых (удочерённых), принятых под опеку (попечительство), в приёмную или патронатную семью в 2025 году</w:t>
      </w:r>
      <w:r>
        <w:rPr>
          <w:rFonts w:ascii="Times New Roman" w:hAnsi="Times New Roman"/>
          <w:b/>
          <w:sz w:val="28"/>
          <w:szCs w:val="28"/>
        </w:rPr>
      </w:r>
    </w:p>
    <w:p>
      <w:pPr>
        <w:pBdr/>
        <w:spacing/>
        <w:ind/>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Style w:val="1020"/>
        <w:pBdr/>
        <w:spacing w:after="0"/>
        <w:ind/>
        <w:rPr>
          <w:sz w:val="28"/>
          <w:szCs w:val="28"/>
        </w:rPr>
      </w:pPr>
      <w:r>
        <w:rPr>
          <w:sz w:val="28"/>
          <w:szCs w:val="28"/>
        </w:rPr>
        <w:t xml:space="preserve">Диспансеризация детей-сирот и детей, оставшихся без попечения родителей, в том числе усыновлённых (удочерённых), принятых под опеку (попечительство),</w:t>
      </w:r>
      <w:r>
        <w:rPr>
          <w:spacing w:val="40"/>
          <w:sz w:val="28"/>
          <w:szCs w:val="28"/>
        </w:rPr>
        <w:t xml:space="preserve"> </w:t>
      </w:r>
      <w:r>
        <w:rPr>
          <w:sz w:val="28"/>
          <w:szCs w:val="28"/>
        </w:rPr>
        <w:t xml:space="preserve">в</w:t>
      </w:r>
      <w:r>
        <w:rPr>
          <w:spacing w:val="40"/>
          <w:sz w:val="28"/>
          <w:szCs w:val="28"/>
        </w:rPr>
        <w:t xml:space="preserve"> </w:t>
      </w:r>
      <w:r>
        <w:rPr>
          <w:sz w:val="28"/>
          <w:szCs w:val="28"/>
        </w:rPr>
        <w:t xml:space="preserve">приёмную</w:t>
      </w:r>
      <w:r>
        <w:rPr>
          <w:spacing w:val="40"/>
          <w:sz w:val="28"/>
          <w:szCs w:val="28"/>
        </w:rPr>
        <w:t xml:space="preserve"> </w:t>
      </w:r>
      <w:r>
        <w:rPr>
          <w:sz w:val="28"/>
          <w:szCs w:val="28"/>
        </w:rPr>
        <w:t xml:space="preserve">или</w:t>
      </w:r>
      <w:r>
        <w:rPr>
          <w:spacing w:val="40"/>
          <w:sz w:val="28"/>
          <w:szCs w:val="28"/>
        </w:rPr>
        <w:t xml:space="preserve"> </w:t>
      </w:r>
      <w:r>
        <w:rPr>
          <w:sz w:val="28"/>
          <w:szCs w:val="28"/>
        </w:rPr>
        <w:t xml:space="preserve">патронатную</w:t>
      </w:r>
      <w:r>
        <w:rPr>
          <w:spacing w:val="40"/>
          <w:sz w:val="28"/>
          <w:szCs w:val="28"/>
        </w:rPr>
        <w:t xml:space="preserve"> </w:t>
      </w:r>
      <w:r>
        <w:rPr>
          <w:sz w:val="28"/>
          <w:szCs w:val="28"/>
        </w:rPr>
        <w:t xml:space="preserve">семью,</w:t>
      </w:r>
      <w:r>
        <w:rPr>
          <w:spacing w:val="40"/>
          <w:sz w:val="28"/>
          <w:szCs w:val="28"/>
        </w:rPr>
        <w:t xml:space="preserve"> </w:t>
      </w:r>
      <w:r>
        <w:rPr>
          <w:sz w:val="28"/>
          <w:szCs w:val="28"/>
        </w:rPr>
        <w:t xml:space="preserve">в</w:t>
      </w:r>
      <w:r>
        <w:rPr>
          <w:spacing w:val="40"/>
          <w:sz w:val="28"/>
          <w:szCs w:val="28"/>
        </w:rPr>
        <w:t xml:space="preserve"> </w:t>
      </w:r>
      <w:r>
        <w:rPr>
          <w:sz w:val="28"/>
          <w:szCs w:val="28"/>
        </w:rPr>
        <w:t xml:space="preserve">Нижегородской области была организована в соответствии с федеральным законодательство</w:t>
      </w:r>
      <w:r>
        <w:rPr>
          <w:sz w:val="28"/>
          <w:szCs w:val="28"/>
        </w:rPr>
        <w:t xml:space="preserve">м, а также согласно приказу министерства здравоохранения Нижегородской области от 21 января 2025 № 315-43/25П/од (с изменениями) «О проведении диспансеризации детей-сирот и детей, оставшихся без попечения родителей, в том числе усыновленных (удочеренных)».</w:t>
      </w:r>
      <w:r>
        <w:rPr>
          <w:sz w:val="28"/>
          <w:szCs w:val="28"/>
        </w:rPr>
      </w:r>
    </w:p>
    <w:p>
      <w:pPr>
        <w:pStyle w:val="1020"/>
        <w:pBdr/>
        <w:spacing w:after="0"/>
        <w:ind/>
        <w:rPr>
          <w:sz w:val="28"/>
          <w:szCs w:val="28"/>
        </w:rPr>
      </w:pPr>
      <w:r>
        <w:rPr>
          <w:sz w:val="28"/>
          <w:szCs w:val="28"/>
        </w:rPr>
        <w:t xml:space="preserve">В 2025 году в рамках диспансеризации было запланировано осмотреть 6715 детей указанной категории, осмотрено – 6669 несов</w:t>
      </w:r>
      <w:r>
        <w:rPr>
          <w:sz w:val="28"/>
          <w:szCs w:val="28"/>
        </w:rPr>
        <w:t xml:space="preserve">ершеннолетних, что составило 99,3% выполнения плана-графика. Незначительное отклонение на 0,7% от плана обусловлено отказом от медицинского вмешательства, не явкой и сменой места жительства, а также выполнение не в полном объеме в связи с болезнью ребенка.</w:t>
      </w:r>
      <w:r>
        <w:rPr>
          <w:sz w:val="28"/>
          <w:szCs w:val="28"/>
        </w:rPr>
      </w:r>
    </w:p>
    <w:p>
      <w:pPr>
        <w:pStyle w:val="1020"/>
        <w:pBdr/>
        <w:spacing w:after="0"/>
        <w:ind/>
        <w:rPr>
          <w:sz w:val="28"/>
          <w:szCs w:val="28"/>
        </w:rPr>
      </w:pPr>
      <w:r>
        <w:rPr>
          <w:sz w:val="28"/>
          <w:szCs w:val="28"/>
        </w:rPr>
        <w:t xml:space="preserve">Из числа осмотренных все дети прошли 1 этап обследования. Количество детей, ну</w:t>
      </w:r>
      <w:r>
        <w:rPr>
          <w:sz w:val="28"/>
          <w:szCs w:val="28"/>
        </w:rPr>
        <w:t xml:space="preserve">ждающихся в дополнительных консультациях и исследованиях в амбулаторных условиях и в условиях дневного стационара, составило 1006 человек (14,9% от числа осмотренных), получили указанные консультации и исследования – 922 несовершеннолетних (91,6% от числа </w:t>
      </w:r>
      <w:r>
        <w:rPr>
          <w:spacing w:val="-2"/>
          <w:sz w:val="28"/>
          <w:szCs w:val="28"/>
        </w:rPr>
        <w:t xml:space="preserve">нуждающихся).</w:t>
      </w:r>
      <w:r>
        <w:rPr>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Структура выявленной патологии</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w:t>
      </w:r>
      <w:r>
        <w:rPr>
          <w:rFonts w:ascii="Times New Roman" w:hAnsi="Times New Roman"/>
          <w:spacing w:val="-9"/>
          <w:sz w:val="28"/>
          <w:szCs w:val="28"/>
          <w:lang w:eastAsia="en-US"/>
        </w:rPr>
        <w:t xml:space="preserve"> </w:t>
      </w:r>
      <w:r>
        <w:rPr>
          <w:rFonts w:ascii="Times New Roman" w:hAnsi="Times New Roman"/>
          <w:sz w:val="28"/>
          <w:szCs w:val="28"/>
          <w:lang w:eastAsia="en-US"/>
        </w:rPr>
        <w:t xml:space="preserve">ходе</w:t>
      </w:r>
      <w:r>
        <w:rPr>
          <w:rFonts w:ascii="Times New Roman" w:hAnsi="Times New Roman"/>
          <w:spacing w:val="-8"/>
          <w:sz w:val="28"/>
          <w:szCs w:val="28"/>
          <w:lang w:eastAsia="en-US"/>
        </w:rPr>
        <w:t xml:space="preserve"> </w:t>
      </w:r>
      <w:r>
        <w:rPr>
          <w:rFonts w:ascii="Times New Roman" w:hAnsi="Times New Roman"/>
          <w:sz w:val="28"/>
          <w:szCs w:val="28"/>
          <w:lang w:eastAsia="en-US"/>
        </w:rPr>
        <w:t xml:space="preserve">диспансеризации</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выявлено</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10 100</w:t>
      </w:r>
      <w:r>
        <w:rPr>
          <w:rFonts w:ascii="Times New Roman" w:hAnsi="Times New Roman"/>
          <w:spacing w:val="-5"/>
          <w:sz w:val="28"/>
          <w:szCs w:val="28"/>
          <w:lang w:eastAsia="en-US"/>
        </w:rPr>
        <w:t xml:space="preserve"> </w:t>
      </w:r>
      <w:r>
        <w:rPr>
          <w:rFonts w:ascii="Times New Roman" w:hAnsi="Times New Roman"/>
          <w:spacing w:val="-2"/>
          <w:sz w:val="28"/>
          <w:szCs w:val="28"/>
          <w:lang w:eastAsia="en-US"/>
        </w:rPr>
        <w:t xml:space="preserve">заболеваний.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Показатель распространенности заболеваний по результатам диспансеризации в 2025 году – 1514 на 1000 осмотренных детей (2024 году – 1568</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2023</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1378</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6"/>
          <w:sz w:val="28"/>
          <w:szCs w:val="28"/>
          <w:lang w:eastAsia="en-US"/>
        </w:rPr>
        <w:t xml:space="preserve"> </w:t>
      </w:r>
      <w:r>
        <w:rPr>
          <w:rFonts w:ascii="Times New Roman" w:hAnsi="Times New Roman"/>
          <w:spacing w:val="-2"/>
          <w:sz w:val="28"/>
          <w:szCs w:val="28"/>
          <w:lang w:eastAsia="en-US"/>
        </w:rPr>
        <w:t xml:space="preserve">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Впервые выявлено в 2025 году 2055 заболеваний. Показатель первичной заболеваемости – 203,4 на 1000 осмотренных детей (в 2024 году – 595,6</w:t>
      </w:r>
      <w:r>
        <w:rPr>
          <w:rFonts w:ascii="Times New Roman" w:hAnsi="Times New Roman"/>
          <w:spacing w:val="26"/>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26"/>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27"/>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26"/>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29"/>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25"/>
          <w:sz w:val="28"/>
          <w:szCs w:val="28"/>
          <w:lang w:eastAsia="en-US"/>
        </w:rPr>
        <w:t xml:space="preserve"> </w:t>
      </w:r>
      <w:r>
        <w:rPr>
          <w:rFonts w:ascii="Times New Roman" w:hAnsi="Times New Roman"/>
          <w:sz w:val="28"/>
          <w:szCs w:val="28"/>
          <w:lang w:eastAsia="en-US"/>
        </w:rPr>
        <w:t xml:space="preserve">2023</w:t>
      </w:r>
      <w:r>
        <w:rPr>
          <w:rFonts w:ascii="Times New Roman" w:hAnsi="Times New Roman"/>
          <w:spacing w:val="27"/>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31"/>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30"/>
          <w:sz w:val="28"/>
          <w:szCs w:val="28"/>
          <w:lang w:eastAsia="en-US"/>
        </w:rPr>
        <w:t xml:space="preserve"> </w:t>
      </w:r>
      <w:r>
        <w:rPr>
          <w:rFonts w:ascii="Times New Roman" w:hAnsi="Times New Roman"/>
          <w:sz w:val="28"/>
          <w:szCs w:val="28"/>
          <w:lang w:eastAsia="en-US"/>
        </w:rPr>
        <w:t xml:space="preserve">427,4</w:t>
      </w:r>
      <w:r>
        <w:rPr>
          <w:rFonts w:ascii="Times New Roman" w:hAnsi="Times New Roman"/>
          <w:spacing w:val="26"/>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26"/>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26"/>
          <w:sz w:val="28"/>
          <w:szCs w:val="28"/>
          <w:lang w:eastAsia="en-US"/>
        </w:rPr>
        <w:t xml:space="preserve"> </w:t>
      </w:r>
      <w:r>
        <w:rPr>
          <w:rFonts w:ascii="Times New Roman" w:hAnsi="Times New Roman"/>
          <w:sz w:val="28"/>
          <w:szCs w:val="28"/>
          <w:lang w:eastAsia="en-US"/>
        </w:rPr>
        <w:t xml:space="preserve">осмотренных детей,</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2022</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-394,2</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6"/>
          <w:sz w:val="28"/>
          <w:szCs w:val="28"/>
          <w:lang w:eastAsia="en-US"/>
        </w:rPr>
        <w:t xml:space="preserve"> </w:t>
      </w:r>
      <w:r>
        <w:rPr>
          <w:rFonts w:ascii="Times New Roman" w:hAnsi="Times New Roman"/>
          <w:spacing w:val="-2"/>
          <w:sz w:val="28"/>
          <w:szCs w:val="28"/>
          <w:lang w:eastAsia="en-US"/>
        </w:rPr>
        <w:t xml:space="preserve">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структуре распространенности заболеваний в возрастной категории в 2025 году от </w:t>
      </w:r>
      <w:r>
        <w:rPr>
          <w:rFonts w:ascii="Times New Roman" w:hAnsi="Times New Roman"/>
          <w:b/>
          <w:sz w:val="28"/>
          <w:szCs w:val="28"/>
          <w:lang w:eastAsia="en-US"/>
        </w:rPr>
        <w:t xml:space="preserve">0 до 4 лет</w:t>
      </w:r>
      <w:r>
        <w:rPr>
          <w:rFonts w:ascii="Times New Roman" w:hAnsi="Times New Roman"/>
          <w:sz w:val="28"/>
          <w:szCs w:val="28"/>
          <w:lang w:eastAsia="en-US"/>
        </w:rPr>
        <w:t xml:space="preserve">:</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szCs w:val="28"/>
        </w:rPr>
      </w:pPr>
      <w:r>
        <w:rPr>
          <w:rFonts w:ascii="Times New Roman" w:hAnsi="Times New Roman"/>
          <w:sz w:val="28"/>
          <w:szCs w:val="28"/>
          <w:lang w:eastAsia="en-US"/>
        </w:rPr>
        <w:t xml:space="preserve">первое</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место</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занимают</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болезни</w:t>
      </w:r>
      <w:r>
        <w:rPr>
          <w:rFonts w:ascii="Times New Roman" w:hAnsi="Times New Roman"/>
          <w:spacing w:val="-8"/>
          <w:sz w:val="28"/>
          <w:szCs w:val="28"/>
          <w:lang w:eastAsia="en-US"/>
        </w:rPr>
        <w:t xml:space="preserve"> </w:t>
      </w:r>
      <w:r>
        <w:rPr>
          <w:rFonts w:ascii="Times New Roman" w:hAnsi="Times New Roman"/>
          <w:sz w:val="28"/>
          <w:szCs w:val="28"/>
          <w:lang w:eastAsia="en-US"/>
        </w:rPr>
        <w:t xml:space="preserve">нервной</w:t>
      </w:r>
      <w:r>
        <w:rPr>
          <w:rFonts w:ascii="Times New Roman" w:hAnsi="Times New Roman"/>
          <w:spacing w:val="-4"/>
          <w:sz w:val="28"/>
          <w:szCs w:val="28"/>
          <w:lang w:eastAsia="en-US"/>
        </w:rPr>
        <w:t xml:space="preserve"> </w:t>
      </w:r>
      <w:r>
        <w:rPr>
          <w:rFonts w:ascii="Times New Roman" w:hAnsi="Times New Roman"/>
          <w:spacing w:val="-2"/>
          <w:sz w:val="28"/>
          <w:szCs w:val="28"/>
          <w:lang w:eastAsia="en-US"/>
        </w:rPr>
        <w:t xml:space="preserve">системы,</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szCs w:val="28"/>
        </w:rPr>
      </w:pPr>
      <w:r>
        <w:rPr>
          <w:rFonts w:ascii="Times New Roman" w:hAnsi="Times New Roman"/>
          <w:sz w:val="28"/>
          <w:szCs w:val="28"/>
          <w:lang w:eastAsia="en-US"/>
        </w:rPr>
        <w:t xml:space="preserve">второе</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врождённые</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аномалии</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(пороки</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развития),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деформации</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и хромосомные нарушения,</w:t>
      </w:r>
      <w:r>
        <w:rPr>
          <w:rFonts w:ascii="Times New Roman" w:hAnsi="Times New Roman"/>
          <w:sz w:val="28"/>
          <w:szCs w:val="28"/>
        </w:rPr>
      </w:r>
    </w:p>
    <w:p>
      <w:pPr>
        <w:widowControl w:val="false"/>
        <w:numPr>
          <w:ilvl w:val="0"/>
          <w:numId w:val="12"/>
        </w:numPr>
        <w:pBdr/>
        <w:tabs>
          <w:tab w:val="left" w:leader="none" w:pos="1558"/>
          <w:tab w:val="left" w:leader="none" w:pos="2524"/>
          <w:tab w:val="left" w:leader="none" w:pos="2868"/>
          <w:tab w:val="left" w:leader="none" w:pos="4026"/>
          <w:tab w:val="left" w:leader="none" w:pos="6421"/>
          <w:tab w:val="left" w:leader="none" w:pos="7635"/>
          <w:tab w:val="left" w:leader="none" w:pos="7987"/>
        </w:tabs>
        <w:spacing/>
        <w:ind w:firstLine="709" w:left="0"/>
        <w:rPr>
          <w:rFonts w:ascii="Times New Roman" w:hAnsi="Times New Roman"/>
          <w:sz w:val="28"/>
          <w:szCs w:val="28"/>
        </w:rPr>
      </w:pPr>
      <w:r>
        <w:rPr>
          <w:rFonts w:ascii="Times New Roman" w:hAnsi="Times New Roman"/>
          <w:spacing w:val="-2"/>
          <w:sz w:val="28"/>
          <w:szCs w:val="28"/>
          <w:lang w:eastAsia="en-US"/>
        </w:rPr>
        <w:t xml:space="preserve">третье</w:t>
      </w:r>
      <w:r>
        <w:rPr>
          <w:rFonts w:ascii="Times New Roman" w:hAnsi="Times New Roman"/>
          <w:sz w:val="28"/>
          <w:szCs w:val="28"/>
          <w:lang w:eastAsia="en-US"/>
        </w:rPr>
        <w:tab/>
      </w:r>
      <w:r>
        <w:rPr>
          <w:rFonts w:ascii="Times New Roman" w:hAnsi="Times New Roman"/>
          <w:spacing w:val="-10"/>
          <w:sz w:val="28"/>
          <w:szCs w:val="28"/>
          <w:lang w:eastAsia="en-US"/>
        </w:rPr>
        <w:t xml:space="preserve">–</w:t>
      </w:r>
      <w:r>
        <w:rPr>
          <w:rFonts w:ascii="Times New Roman" w:hAnsi="Times New Roman"/>
          <w:sz w:val="28"/>
          <w:szCs w:val="28"/>
          <w:lang w:eastAsia="en-US"/>
        </w:rPr>
        <w:tab/>
      </w:r>
      <w:r>
        <w:rPr>
          <w:rFonts w:ascii="Times New Roman" w:hAnsi="Times New Roman"/>
          <w:spacing w:val="-2"/>
          <w:sz w:val="28"/>
          <w:szCs w:val="28"/>
          <w:lang w:eastAsia="en-US"/>
        </w:rPr>
        <w:t xml:space="preserve">болезни</w:t>
      </w:r>
      <w:r>
        <w:rPr>
          <w:rFonts w:ascii="Times New Roman" w:hAnsi="Times New Roman"/>
          <w:sz w:val="28"/>
          <w:szCs w:val="28"/>
          <w:lang w:eastAsia="en-US"/>
        </w:rPr>
        <w:tab/>
      </w:r>
      <w:r>
        <w:rPr>
          <w:rFonts w:ascii="Times New Roman" w:hAnsi="Times New Roman"/>
          <w:spacing w:val="-2"/>
          <w:sz w:val="28"/>
          <w:szCs w:val="28"/>
          <w:lang w:eastAsia="en-US"/>
        </w:rPr>
        <w:t xml:space="preserve">костно-мышечной</w:t>
      </w:r>
      <w:r>
        <w:rPr>
          <w:rFonts w:ascii="Times New Roman" w:hAnsi="Times New Roman"/>
          <w:sz w:val="28"/>
          <w:szCs w:val="28"/>
          <w:lang w:eastAsia="en-US"/>
        </w:rPr>
        <w:tab/>
      </w:r>
      <w:r>
        <w:rPr>
          <w:rFonts w:ascii="Times New Roman" w:hAnsi="Times New Roman"/>
          <w:spacing w:val="-2"/>
          <w:sz w:val="28"/>
          <w:szCs w:val="28"/>
          <w:lang w:eastAsia="en-US"/>
        </w:rPr>
        <w:t xml:space="preserve">системы</w:t>
      </w:r>
      <w:r>
        <w:rPr>
          <w:rFonts w:ascii="Times New Roman" w:hAnsi="Times New Roman"/>
          <w:sz w:val="28"/>
          <w:szCs w:val="28"/>
          <w:lang w:eastAsia="en-US"/>
        </w:rPr>
        <w:tab/>
      </w:r>
      <w:r>
        <w:rPr>
          <w:rFonts w:ascii="Times New Roman" w:hAnsi="Times New Roman"/>
          <w:spacing w:val="-10"/>
          <w:sz w:val="28"/>
          <w:szCs w:val="28"/>
          <w:lang w:eastAsia="en-US"/>
        </w:rPr>
        <w:t xml:space="preserve">и</w:t>
      </w:r>
      <w:r>
        <w:rPr>
          <w:rFonts w:ascii="Times New Roman" w:hAnsi="Times New Roman"/>
          <w:sz w:val="28"/>
          <w:szCs w:val="28"/>
          <w:lang w:eastAsia="en-US"/>
        </w:rPr>
        <w:tab/>
      </w:r>
      <w:r>
        <w:rPr>
          <w:rFonts w:ascii="Times New Roman" w:hAnsi="Times New Roman"/>
          <w:spacing w:val="-2"/>
          <w:sz w:val="28"/>
          <w:szCs w:val="28"/>
          <w:lang w:eastAsia="en-US"/>
        </w:rPr>
        <w:t xml:space="preserve">соединительной ткани.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структуре</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распространенности</w:t>
      </w:r>
      <w:r>
        <w:rPr>
          <w:rFonts w:ascii="Times New Roman" w:hAnsi="Times New Roman"/>
          <w:spacing w:val="37"/>
          <w:sz w:val="28"/>
          <w:szCs w:val="28"/>
          <w:lang w:eastAsia="en-US"/>
        </w:rPr>
        <w:t xml:space="preserve"> </w:t>
      </w:r>
      <w:r>
        <w:rPr>
          <w:rFonts w:ascii="Times New Roman" w:hAnsi="Times New Roman"/>
          <w:sz w:val="28"/>
          <w:szCs w:val="28"/>
          <w:lang w:eastAsia="en-US"/>
        </w:rPr>
        <w:t xml:space="preserve">заболеваний</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возрастной</w:t>
      </w:r>
      <w:r>
        <w:rPr>
          <w:rFonts w:ascii="Times New Roman" w:hAnsi="Times New Roman"/>
          <w:spacing w:val="37"/>
          <w:sz w:val="28"/>
          <w:szCs w:val="28"/>
          <w:lang w:eastAsia="en-US"/>
        </w:rPr>
        <w:t xml:space="preserve"> </w:t>
      </w:r>
      <w:r>
        <w:rPr>
          <w:rFonts w:ascii="Times New Roman" w:hAnsi="Times New Roman"/>
          <w:sz w:val="28"/>
          <w:szCs w:val="28"/>
          <w:lang w:eastAsia="en-US"/>
        </w:rPr>
        <w:t xml:space="preserve">категории от </w:t>
      </w:r>
      <w:r>
        <w:rPr>
          <w:rFonts w:ascii="Times New Roman" w:hAnsi="Times New Roman"/>
          <w:b/>
          <w:sz w:val="28"/>
          <w:szCs w:val="28"/>
          <w:lang w:eastAsia="en-US"/>
        </w:rPr>
        <w:t xml:space="preserve">5 до 9 лет</w:t>
      </w:r>
      <w:r>
        <w:rPr>
          <w:rFonts w:ascii="Times New Roman" w:hAnsi="Times New Roman"/>
          <w:sz w:val="28"/>
          <w:szCs w:val="28"/>
          <w:lang w:eastAsia="en-US"/>
        </w:rPr>
        <w:t xml:space="preserve">:</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szCs w:val="28"/>
        </w:rPr>
      </w:pPr>
      <w:r>
        <w:rPr>
          <w:rFonts w:ascii="Times New Roman" w:hAnsi="Times New Roman"/>
          <w:sz w:val="28"/>
          <w:szCs w:val="28"/>
          <w:lang w:eastAsia="en-US"/>
        </w:rPr>
        <w:t xml:space="preserve">первое</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место</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занимают</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болезни</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глаза</w:t>
      </w:r>
      <w:r>
        <w:rPr>
          <w:rFonts w:ascii="Times New Roman" w:hAnsi="Times New Roman"/>
          <w:spacing w:val="-8"/>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его</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придаточного</w:t>
      </w:r>
      <w:r>
        <w:rPr>
          <w:rFonts w:ascii="Times New Roman" w:hAnsi="Times New Roman"/>
          <w:spacing w:val="-3"/>
          <w:sz w:val="28"/>
          <w:szCs w:val="28"/>
          <w:lang w:eastAsia="en-US"/>
        </w:rPr>
        <w:t xml:space="preserve"> </w:t>
      </w:r>
      <w:r>
        <w:rPr>
          <w:rFonts w:ascii="Times New Roman" w:hAnsi="Times New Roman"/>
          <w:spacing w:val="-2"/>
          <w:sz w:val="28"/>
          <w:szCs w:val="28"/>
          <w:lang w:eastAsia="en-US"/>
        </w:rPr>
        <w:t xml:space="preserve">аппарата,</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szCs w:val="28"/>
        </w:rPr>
      </w:pPr>
      <w:r>
        <w:rPr>
          <w:rFonts w:ascii="Times New Roman" w:hAnsi="Times New Roman"/>
          <w:sz w:val="28"/>
          <w:szCs w:val="28"/>
          <w:lang w:eastAsia="en-US"/>
        </w:rPr>
        <w:t xml:space="preserve">второе</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болезни</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костно-мышечной</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системы</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соединительной</w:t>
      </w:r>
      <w:r>
        <w:rPr>
          <w:rFonts w:ascii="Times New Roman" w:hAnsi="Times New Roman"/>
          <w:spacing w:val="40"/>
          <w:sz w:val="28"/>
          <w:szCs w:val="28"/>
          <w:lang w:eastAsia="en-US"/>
        </w:rPr>
        <w:t xml:space="preserve"> </w:t>
      </w:r>
      <w:r>
        <w:rPr>
          <w:rFonts w:ascii="Times New Roman" w:hAnsi="Times New Roman"/>
          <w:spacing w:val="-2"/>
          <w:sz w:val="28"/>
          <w:szCs w:val="28"/>
          <w:lang w:eastAsia="en-US"/>
        </w:rPr>
        <w:t xml:space="preserve">ткани,</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pacing w:val="-2"/>
          <w:sz w:val="28"/>
          <w:szCs w:val="28"/>
        </w:rPr>
      </w:pPr>
      <w:r>
        <w:rPr>
          <w:rFonts w:ascii="Times New Roman" w:hAnsi="Times New Roman"/>
          <w:sz w:val="28"/>
          <w:szCs w:val="28"/>
          <w:lang w:eastAsia="en-US"/>
        </w:rPr>
        <w:t xml:space="preserve">третье</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болезни</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нервной</w:t>
      </w:r>
      <w:r>
        <w:rPr>
          <w:rFonts w:ascii="Times New Roman" w:hAnsi="Times New Roman"/>
          <w:spacing w:val="-4"/>
          <w:sz w:val="28"/>
          <w:szCs w:val="28"/>
          <w:lang w:eastAsia="en-US"/>
        </w:rPr>
        <w:t xml:space="preserve"> </w:t>
      </w:r>
      <w:r>
        <w:rPr>
          <w:rFonts w:ascii="Times New Roman" w:hAnsi="Times New Roman"/>
          <w:spacing w:val="-2"/>
          <w:sz w:val="28"/>
          <w:szCs w:val="28"/>
          <w:lang w:eastAsia="en-US"/>
        </w:rPr>
        <w:t xml:space="preserve">системы.</w:t>
      </w:r>
      <w:r>
        <w:rPr>
          <w:rFonts w:ascii="Times New Roman" w:hAnsi="Times New Roman"/>
          <w:spacing w:val="-2"/>
          <w:sz w:val="28"/>
          <w:szCs w:val="28"/>
        </w:rPr>
      </w:r>
    </w:p>
    <w:p>
      <w:pPr>
        <w:widowControl w:val="false"/>
        <w:pBdr/>
        <w:tabs>
          <w:tab w:val="left" w:leader="none" w:pos="1558"/>
        </w:tabs>
        <w:spacing/>
        <w:ind w:firstLine="0"/>
        <w:rPr>
          <w:rFonts w:ascii="Times New Roman" w:hAnsi="Times New Roman"/>
          <w:sz w:val="28"/>
          <w:szCs w:val="28"/>
        </w:rPr>
      </w:pPr>
      <w:r>
        <w:rPr>
          <w:rFonts w:ascii="Times New Roman" w:hAnsi="Times New Roman"/>
          <w:sz w:val="28"/>
          <w:szCs w:val="28"/>
          <w:lang w:eastAsia="en-US"/>
        </w:rPr>
        <w:t xml:space="preserve">В</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структуре</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распространенности</w:t>
      </w:r>
      <w:r>
        <w:rPr>
          <w:rFonts w:ascii="Times New Roman" w:hAnsi="Times New Roman"/>
          <w:spacing w:val="37"/>
          <w:sz w:val="28"/>
          <w:szCs w:val="28"/>
          <w:lang w:eastAsia="en-US"/>
        </w:rPr>
        <w:t xml:space="preserve"> </w:t>
      </w:r>
      <w:r>
        <w:rPr>
          <w:rFonts w:ascii="Times New Roman" w:hAnsi="Times New Roman"/>
          <w:sz w:val="28"/>
          <w:szCs w:val="28"/>
          <w:lang w:eastAsia="en-US"/>
        </w:rPr>
        <w:t xml:space="preserve">заболеваний</w:t>
      </w:r>
      <w:r>
        <w:rPr>
          <w:rFonts w:ascii="Times New Roman" w:hAnsi="Times New Roman"/>
          <w:spacing w:val="37"/>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возрастной</w:t>
      </w:r>
      <w:r>
        <w:rPr>
          <w:rFonts w:ascii="Times New Roman" w:hAnsi="Times New Roman"/>
          <w:spacing w:val="37"/>
          <w:sz w:val="28"/>
          <w:szCs w:val="28"/>
          <w:lang w:eastAsia="en-US"/>
        </w:rPr>
        <w:t xml:space="preserve"> </w:t>
      </w:r>
      <w:r>
        <w:rPr>
          <w:rFonts w:ascii="Times New Roman" w:hAnsi="Times New Roman"/>
          <w:sz w:val="28"/>
          <w:szCs w:val="28"/>
          <w:lang w:eastAsia="en-US"/>
        </w:rPr>
        <w:t xml:space="preserve">категории от </w:t>
      </w:r>
      <w:r>
        <w:rPr>
          <w:rFonts w:ascii="Times New Roman" w:hAnsi="Times New Roman"/>
          <w:b/>
          <w:sz w:val="28"/>
          <w:szCs w:val="28"/>
          <w:lang w:eastAsia="en-US"/>
        </w:rPr>
        <w:t xml:space="preserve">10 до 14 лет</w:t>
      </w:r>
      <w:r>
        <w:rPr>
          <w:rFonts w:ascii="Times New Roman" w:hAnsi="Times New Roman"/>
          <w:sz w:val="28"/>
          <w:szCs w:val="28"/>
          <w:lang w:eastAsia="en-US"/>
        </w:rPr>
        <w:t xml:space="preserve">:</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szCs w:val="28"/>
        </w:rPr>
      </w:pPr>
      <w:r>
        <w:rPr>
          <w:rFonts w:ascii="Times New Roman" w:hAnsi="Times New Roman"/>
          <w:sz w:val="28"/>
          <w:szCs w:val="28"/>
          <w:lang w:eastAsia="en-US"/>
        </w:rPr>
        <w:t xml:space="preserve">первое</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место</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занимают</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болезни</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глаза</w:t>
      </w:r>
      <w:r>
        <w:rPr>
          <w:rFonts w:ascii="Times New Roman" w:hAnsi="Times New Roman"/>
          <w:spacing w:val="-8"/>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его</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придаточного</w:t>
      </w:r>
      <w:r>
        <w:rPr>
          <w:rFonts w:ascii="Times New Roman" w:hAnsi="Times New Roman"/>
          <w:spacing w:val="-3"/>
          <w:sz w:val="28"/>
          <w:szCs w:val="28"/>
          <w:lang w:eastAsia="en-US"/>
        </w:rPr>
        <w:t xml:space="preserve"> </w:t>
      </w:r>
      <w:r>
        <w:rPr>
          <w:rFonts w:ascii="Times New Roman" w:hAnsi="Times New Roman"/>
          <w:spacing w:val="-2"/>
          <w:sz w:val="28"/>
          <w:szCs w:val="28"/>
          <w:lang w:eastAsia="en-US"/>
        </w:rPr>
        <w:t xml:space="preserve">аппарата,</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szCs w:val="28"/>
        </w:rPr>
      </w:pPr>
      <w:r>
        <w:rPr>
          <w:rFonts w:ascii="Times New Roman" w:hAnsi="Times New Roman"/>
          <w:sz w:val="28"/>
          <w:szCs w:val="28"/>
          <w:lang w:eastAsia="en-US"/>
        </w:rPr>
        <w:t xml:space="preserve">второе</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болезни</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костно-мышечной</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системы</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соединительной</w:t>
      </w:r>
      <w:r>
        <w:rPr>
          <w:rFonts w:ascii="Times New Roman" w:hAnsi="Times New Roman"/>
          <w:spacing w:val="40"/>
          <w:sz w:val="28"/>
          <w:szCs w:val="28"/>
          <w:lang w:eastAsia="en-US"/>
        </w:rPr>
        <w:t xml:space="preserve"> </w:t>
      </w:r>
      <w:r>
        <w:rPr>
          <w:rFonts w:ascii="Times New Roman" w:hAnsi="Times New Roman"/>
          <w:spacing w:val="-2"/>
          <w:sz w:val="28"/>
          <w:szCs w:val="28"/>
          <w:lang w:eastAsia="en-US"/>
        </w:rPr>
        <w:t xml:space="preserve">ткани,</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szCs w:val="28"/>
        </w:rPr>
      </w:pPr>
      <w:r>
        <w:rPr>
          <w:rFonts w:ascii="Times New Roman" w:hAnsi="Times New Roman"/>
          <w:sz w:val="28"/>
          <w:szCs w:val="28"/>
          <w:lang w:eastAsia="en-US"/>
        </w:rPr>
        <w:t xml:space="preserve">третье</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болезни</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нервной</w:t>
      </w:r>
      <w:r>
        <w:rPr>
          <w:rFonts w:ascii="Times New Roman" w:hAnsi="Times New Roman"/>
          <w:spacing w:val="-4"/>
          <w:sz w:val="28"/>
          <w:szCs w:val="28"/>
          <w:lang w:eastAsia="en-US"/>
        </w:rPr>
        <w:t xml:space="preserve"> </w:t>
      </w:r>
      <w:r>
        <w:rPr>
          <w:rFonts w:ascii="Times New Roman" w:hAnsi="Times New Roman"/>
          <w:spacing w:val="-2"/>
          <w:sz w:val="28"/>
          <w:szCs w:val="28"/>
          <w:lang w:eastAsia="en-US"/>
        </w:rPr>
        <w:t xml:space="preserve">системы.</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структуре</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распространенности</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заболеваний</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возрастной</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категории от </w:t>
      </w:r>
      <w:r>
        <w:rPr>
          <w:rFonts w:ascii="Times New Roman" w:hAnsi="Times New Roman"/>
          <w:b/>
          <w:sz w:val="28"/>
          <w:szCs w:val="28"/>
          <w:lang w:eastAsia="en-US"/>
        </w:rPr>
        <w:t xml:space="preserve">15 до 17 лет</w:t>
      </w:r>
      <w:r>
        <w:rPr>
          <w:rFonts w:ascii="Times New Roman" w:hAnsi="Times New Roman"/>
          <w:sz w:val="28"/>
          <w:szCs w:val="28"/>
          <w:lang w:eastAsia="en-US"/>
        </w:rPr>
        <w:t xml:space="preserve">:</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szCs w:val="28"/>
        </w:rPr>
      </w:pPr>
      <w:r>
        <w:rPr>
          <w:rFonts w:ascii="Times New Roman" w:hAnsi="Times New Roman"/>
          <w:sz w:val="28"/>
          <w:szCs w:val="28"/>
          <w:lang w:eastAsia="en-US"/>
        </w:rPr>
        <w:t xml:space="preserve">первое</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место</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занимают</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болезни</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глаза</w:t>
      </w:r>
      <w:r>
        <w:rPr>
          <w:rFonts w:ascii="Times New Roman" w:hAnsi="Times New Roman"/>
          <w:spacing w:val="-8"/>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его</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придаточного</w:t>
      </w:r>
      <w:r>
        <w:rPr>
          <w:rFonts w:ascii="Times New Roman" w:hAnsi="Times New Roman"/>
          <w:spacing w:val="-3"/>
          <w:sz w:val="28"/>
          <w:szCs w:val="28"/>
          <w:lang w:eastAsia="en-US"/>
        </w:rPr>
        <w:t xml:space="preserve"> </w:t>
      </w:r>
      <w:r>
        <w:rPr>
          <w:rFonts w:ascii="Times New Roman" w:hAnsi="Times New Roman"/>
          <w:spacing w:val="-2"/>
          <w:sz w:val="28"/>
          <w:szCs w:val="28"/>
          <w:lang w:eastAsia="en-US"/>
        </w:rPr>
        <w:t xml:space="preserve">аппарата,</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szCs w:val="28"/>
        </w:rPr>
      </w:pPr>
      <w:r>
        <w:rPr>
          <w:rFonts w:ascii="Times New Roman" w:hAnsi="Times New Roman"/>
          <w:sz w:val="28"/>
          <w:szCs w:val="28"/>
          <w:lang w:eastAsia="en-US"/>
        </w:rPr>
        <w:t xml:space="preserve">второе</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болезни</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костно-мышечной</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системы</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соединительной</w:t>
      </w:r>
      <w:r>
        <w:rPr>
          <w:rFonts w:ascii="Times New Roman" w:hAnsi="Times New Roman"/>
          <w:spacing w:val="40"/>
          <w:sz w:val="28"/>
          <w:szCs w:val="28"/>
          <w:lang w:eastAsia="en-US"/>
        </w:rPr>
        <w:t xml:space="preserve"> </w:t>
      </w:r>
      <w:r>
        <w:rPr>
          <w:rFonts w:ascii="Times New Roman" w:hAnsi="Times New Roman"/>
          <w:spacing w:val="-2"/>
          <w:sz w:val="28"/>
          <w:szCs w:val="28"/>
          <w:lang w:eastAsia="en-US"/>
        </w:rPr>
        <w:t xml:space="preserve">ткани,</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szCs w:val="28"/>
        </w:rPr>
      </w:pPr>
      <w:r>
        <w:rPr>
          <w:rFonts w:ascii="Times New Roman" w:hAnsi="Times New Roman"/>
          <w:sz w:val="28"/>
          <w:szCs w:val="28"/>
          <w:lang w:eastAsia="en-US"/>
        </w:rPr>
        <w:t xml:space="preserve">третье</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болезни</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нервной</w:t>
      </w:r>
      <w:r>
        <w:rPr>
          <w:rFonts w:ascii="Times New Roman" w:hAnsi="Times New Roman"/>
          <w:spacing w:val="-4"/>
          <w:sz w:val="28"/>
          <w:szCs w:val="28"/>
          <w:lang w:eastAsia="en-US"/>
        </w:rPr>
        <w:t xml:space="preserve"> </w:t>
      </w:r>
      <w:r>
        <w:rPr>
          <w:rFonts w:ascii="Times New Roman" w:hAnsi="Times New Roman"/>
          <w:spacing w:val="-2"/>
          <w:sz w:val="28"/>
          <w:szCs w:val="28"/>
          <w:lang w:eastAsia="en-US"/>
        </w:rPr>
        <w:t xml:space="preserve">системы.</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итогам</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диспансеризации</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за</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2025</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год</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распределение</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по</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группам</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здоровья выглядит следующим образом:</w:t>
      </w:r>
      <w:r>
        <w:rPr>
          <w:rFonts w:ascii="Times New Roman" w:hAnsi="Times New Roman"/>
          <w:sz w:val="28"/>
          <w:szCs w:val="28"/>
        </w:rPr>
      </w:r>
    </w:p>
    <w:p>
      <w:pPr>
        <w:widowControl w:val="false"/>
        <w:numPr>
          <w:ilvl w:val="0"/>
          <w:numId w:val="13"/>
        </w:numPr>
        <w:pBdr/>
        <w:tabs>
          <w:tab w:val="left" w:leader="none" w:pos="1457"/>
        </w:tabs>
        <w:spacing/>
        <w:ind w:firstLine="709" w:left="0"/>
        <w:rPr>
          <w:rFonts w:ascii="Times New Roman" w:hAnsi="Times New Roman"/>
          <w:sz w:val="28"/>
          <w:szCs w:val="28"/>
        </w:rPr>
      </w:pPr>
      <w:r>
        <w:rPr>
          <w:rFonts w:ascii="Times New Roman" w:hAnsi="Times New Roman"/>
          <w:sz w:val="28"/>
          <w:szCs w:val="28"/>
          <w:lang w:eastAsia="en-US"/>
        </w:rPr>
        <w:t xml:space="preserve">количество детей с первой группой здоровья (абсолютно здоровых) – 2025</w:t>
      </w:r>
      <w:r>
        <w:rPr>
          <w:rFonts w:ascii="Times New Roman" w:hAnsi="Times New Roman"/>
          <w:spacing w:val="23"/>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20"/>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23"/>
          <w:sz w:val="28"/>
          <w:szCs w:val="28"/>
          <w:lang w:eastAsia="en-US"/>
        </w:rPr>
        <w:t xml:space="preserve"> </w:t>
      </w:r>
      <w:r>
        <w:rPr>
          <w:rFonts w:ascii="Times New Roman" w:hAnsi="Times New Roman"/>
          <w:sz w:val="28"/>
          <w:szCs w:val="28"/>
          <w:lang w:eastAsia="en-US"/>
        </w:rPr>
        <w:t xml:space="preserve">500</w:t>
      </w:r>
      <w:r>
        <w:rPr>
          <w:rFonts w:ascii="Times New Roman" w:hAnsi="Times New Roman"/>
          <w:spacing w:val="23"/>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21"/>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21"/>
          <w:sz w:val="28"/>
          <w:szCs w:val="28"/>
          <w:lang w:eastAsia="en-US"/>
        </w:rPr>
        <w:t xml:space="preserve"> </w:t>
      </w:r>
      <w:r>
        <w:rPr>
          <w:rFonts w:ascii="Times New Roman" w:hAnsi="Times New Roman"/>
          <w:sz w:val="28"/>
          <w:szCs w:val="28"/>
          <w:lang w:eastAsia="en-US"/>
        </w:rPr>
        <w:t xml:space="preserve">2024</w:t>
      </w:r>
      <w:r>
        <w:rPr>
          <w:rFonts w:ascii="Times New Roman" w:hAnsi="Times New Roman"/>
          <w:spacing w:val="20"/>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22"/>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22"/>
          <w:sz w:val="28"/>
          <w:szCs w:val="28"/>
          <w:lang w:eastAsia="en-US"/>
        </w:rPr>
        <w:t xml:space="preserve"> </w:t>
      </w:r>
      <w:r>
        <w:rPr>
          <w:rFonts w:ascii="Times New Roman" w:hAnsi="Times New Roman"/>
          <w:sz w:val="28"/>
          <w:szCs w:val="28"/>
          <w:lang w:eastAsia="en-US"/>
        </w:rPr>
        <w:t xml:space="preserve">580</w:t>
      </w:r>
      <w:r>
        <w:rPr>
          <w:rFonts w:ascii="Times New Roman" w:hAnsi="Times New Roman"/>
          <w:spacing w:val="23"/>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21"/>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19"/>
          <w:sz w:val="28"/>
          <w:szCs w:val="28"/>
          <w:lang w:eastAsia="en-US"/>
        </w:rPr>
        <w:t xml:space="preserve"> </w:t>
      </w:r>
      <w:r>
        <w:rPr>
          <w:rFonts w:ascii="Times New Roman" w:hAnsi="Times New Roman"/>
          <w:sz w:val="28"/>
          <w:szCs w:val="28"/>
          <w:lang w:eastAsia="en-US"/>
        </w:rPr>
        <w:t xml:space="preserve">2023</w:t>
      </w:r>
      <w:r>
        <w:rPr>
          <w:rFonts w:ascii="Times New Roman" w:hAnsi="Times New Roman"/>
          <w:spacing w:val="23"/>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23"/>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22"/>
          <w:sz w:val="28"/>
          <w:szCs w:val="28"/>
          <w:lang w:eastAsia="en-US"/>
        </w:rPr>
        <w:t xml:space="preserve"> </w:t>
      </w:r>
      <w:r>
        <w:rPr>
          <w:rFonts w:ascii="Times New Roman" w:hAnsi="Times New Roman"/>
          <w:sz w:val="28"/>
          <w:szCs w:val="28"/>
          <w:lang w:eastAsia="en-US"/>
        </w:rPr>
        <w:t xml:space="preserve">491</w:t>
      </w:r>
      <w:r>
        <w:rPr>
          <w:rFonts w:ascii="Times New Roman" w:hAnsi="Times New Roman"/>
          <w:spacing w:val="20"/>
          <w:sz w:val="28"/>
          <w:szCs w:val="28"/>
          <w:lang w:eastAsia="en-US"/>
        </w:rPr>
        <w:t xml:space="preserve"> </w:t>
      </w:r>
      <w:r>
        <w:rPr>
          <w:rFonts w:ascii="Times New Roman" w:hAnsi="Times New Roman"/>
          <w:sz w:val="28"/>
          <w:szCs w:val="28"/>
          <w:lang w:eastAsia="en-US"/>
        </w:rPr>
        <w:t xml:space="preserve">ребенок,</w:t>
      </w:r>
      <w:r>
        <w:rPr>
          <w:rFonts w:ascii="Times New Roman" w:hAnsi="Times New Roman"/>
          <w:spacing w:val="19"/>
          <w:sz w:val="28"/>
          <w:szCs w:val="28"/>
          <w:lang w:eastAsia="en-US"/>
        </w:rPr>
        <w:t xml:space="preserve"> </w:t>
      </w:r>
      <w:r>
        <w:rPr>
          <w:rFonts w:ascii="Times New Roman" w:hAnsi="Times New Roman"/>
          <w:sz w:val="28"/>
          <w:szCs w:val="28"/>
          <w:lang w:eastAsia="en-US"/>
        </w:rPr>
        <w:t xml:space="preserve">в</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2022</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643</w:t>
      </w:r>
      <w:r>
        <w:rPr>
          <w:rFonts w:ascii="Times New Roman" w:hAnsi="Times New Roman"/>
          <w:spacing w:val="-1"/>
          <w:sz w:val="28"/>
          <w:szCs w:val="28"/>
          <w:lang w:eastAsia="en-US"/>
        </w:rPr>
        <w:t xml:space="preserve"> </w:t>
      </w:r>
      <w:r>
        <w:rPr>
          <w:rFonts w:ascii="Times New Roman" w:hAnsi="Times New Roman"/>
          <w:spacing w:val="-2"/>
          <w:sz w:val="28"/>
          <w:szCs w:val="28"/>
          <w:lang w:eastAsia="en-US"/>
        </w:rPr>
        <w:t xml:space="preserve">ребенка.</w:t>
      </w:r>
      <w:r>
        <w:rPr>
          <w:rFonts w:ascii="Times New Roman" w:hAnsi="Times New Roman"/>
          <w:sz w:val="28"/>
          <w:szCs w:val="28"/>
        </w:rPr>
      </w:r>
    </w:p>
    <w:p>
      <w:pPr>
        <w:widowControl w:val="false"/>
        <w:numPr>
          <w:ilvl w:val="0"/>
          <w:numId w:val="13"/>
        </w:numPr>
        <w:pBdr/>
        <w:tabs>
          <w:tab w:val="left" w:leader="none" w:pos="1481"/>
        </w:tabs>
        <w:spacing/>
        <w:ind w:firstLine="709" w:left="0"/>
        <w:rPr>
          <w:rFonts w:ascii="Times New Roman" w:hAnsi="Times New Roman"/>
          <w:sz w:val="28"/>
          <w:szCs w:val="28"/>
        </w:rPr>
      </w:pPr>
      <w:r>
        <w:rPr>
          <w:rFonts w:ascii="Times New Roman" w:hAnsi="Times New Roman"/>
          <w:sz w:val="28"/>
          <w:szCs w:val="28"/>
          <w:lang w:eastAsia="en-US"/>
        </w:rPr>
        <w:t xml:space="preserve">имеющих незначительные отклонения в состоянии здоровья (вторая группа здоровья) – 2025 году – 3884 ребенка, в 2024 году - 3903 детей, в 2023 году - 3886 детей, в 2022 году - 4050 детей.</w:t>
      </w:r>
      <w:r>
        <w:rPr>
          <w:rFonts w:ascii="Times New Roman" w:hAnsi="Times New Roman"/>
          <w:sz w:val="28"/>
          <w:szCs w:val="28"/>
        </w:rPr>
      </w:r>
    </w:p>
    <w:p>
      <w:pPr>
        <w:widowControl w:val="false"/>
        <w:numPr>
          <w:ilvl w:val="0"/>
          <w:numId w:val="13"/>
        </w:numPr>
        <w:pBdr/>
        <w:tabs>
          <w:tab w:val="left" w:leader="none" w:pos="1478"/>
        </w:tabs>
        <w:spacing/>
        <w:ind w:firstLine="709" w:left="0"/>
        <w:rPr>
          <w:rFonts w:ascii="Times New Roman" w:hAnsi="Times New Roman"/>
          <w:sz w:val="28"/>
          <w:szCs w:val="28"/>
        </w:rPr>
      </w:pPr>
      <w:r>
        <w:rPr>
          <w:rFonts w:ascii="Times New Roman" w:hAnsi="Times New Roman"/>
          <w:sz w:val="28"/>
          <w:szCs w:val="28"/>
          <w:lang w:eastAsia="en-US"/>
        </w:rPr>
        <w:t xml:space="preserve">имеющих хронические заболевания (третья группа здоровья) – 2025 году – 1848 детей, в 2024 году - 1964 детей, в 2023 году - 2255 детей, в 2022 году - 1997 детей.</w:t>
      </w:r>
      <w:r>
        <w:rPr>
          <w:rFonts w:ascii="Times New Roman" w:hAnsi="Times New Roman"/>
          <w:sz w:val="28"/>
          <w:szCs w:val="28"/>
        </w:rPr>
      </w:r>
    </w:p>
    <w:p>
      <w:pPr>
        <w:widowControl w:val="false"/>
        <w:numPr>
          <w:ilvl w:val="0"/>
          <w:numId w:val="13"/>
        </w:numPr>
        <w:pBdr/>
        <w:tabs>
          <w:tab w:val="left" w:leader="none" w:pos="1512"/>
        </w:tabs>
        <w:spacing/>
        <w:ind w:firstLine="709" w:left="0"/>
        <w:rPr>
          <w:rFonts w:ascii="Times New Roman" w:hAnsi="Times New Roman"/>
          <w:sz w:val="28"/>
          <w:szCs w:val="28"/>
        </w:rPr>
      </w:pPr>
      <w:r>
        <w:rPr>
          <w:rFonts w:ascii="Times New Roman" w:hAnsi="Times New Roman"/>
          <w:sz w:val="28"/>
          <w:szCs w:val="28"/>
          <w:lang w:eastAsia="en-US"/>
        </w:rPr>
        <w:t xml:space="preserve">имеющих стойкие нарушения и ограничения жизнедеятельности в стадии компенсации (четвертая группа здоровья) – 2025 году – 88 детей, в 2024 году - 110 детей, в 2023 году - 86 детей, в 2022 году - 94 ребенка.</w:t>
      </w:r>
      <w:r>
        <w:rPr>
          <w:rFonts w:ascii="Times New Roman" w:hAnsi="Times New Roman"/>
          <w:sz w:val="28"/>
          <w:szCs w:val="28"/>
        </w:rPr>
      </w:r>
    </w:p>
    <w:p>
      <w:pPr>
        <w:widowControl w:val="false"/>
        <w:numPr>
          <w:ilvl w:val="0"/>
          <w:numId w:val="13"/>
        </w:numPr>
        <w:pBdr/>
        <w:tabs>
          <w:tab w:val="left" w:leader="none" w:pos="1548"/>
        </w:tabs>
        <w:spacing/>
        <w:ind w:firstLine="709" w:left="0"/>
        <w:rPr>
          <w:rFonts w:ascii="Times New Roman" w:hAnsi="Times New Roman"/>
          <w:sz w:val="28"/>
          <w:szCs w:val="28"/>
        </w:rPr>
      </w:pPr>
      <w:r>
        <w:rPr>
          <w:rFonts w:ascii="Times New Roman" w:hAnsi="Times New Roman"/>
          <w:sz w:val="28"/>
          <w:szCs w:val="28"/>
          <w:lang w:eastAsia="en-US"/>
        </w:rPr>
        <w:t xml:space="preserve">имеющих декомпенсированные нарушения в состоянии здоровья (пятая группа здоровья) – 2025 – 349 детей, в 2024 году - 320 детей, в 2023 году - 354 ребенка, в 2022 году - 336 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Санаторно-курортное лечение и реабилитационное лечение в стационарных условиях в 2025 году получили 614 ребенка.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Реабилитационное лечение в амбулаторных условиях и в условиях дневного стационара в 2025 году получили 1255 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Специализированную, в том числе высокотехнологичную</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медицинскую помощь по итогам диспансеризации предыдущего года получили 17 детей.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lang w:eastAsia="en-US"/>
        </w:rPr>
        <w:t xml:space="preserve">Получили необходимые лекарственные средства 214 детей по рекомендациям диспансеризации предыдущего 2024 года.</w:t>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bCs/>
          <w:sz w:val="28"/>
          <w:szCs w:val="28"/>
        </w:rPr>
      </w:pPr>
      <w:r>
        <w:rPr>
          <w:rFonts w:ascii="Times New Roman" w:hAnsi="Times New Roman"/>
          <w:b/>
          <w:sz w:val="28"/>
          <w:szCs w:val="28"/>
        </w:rPr>
        <w:t xml:space="preserve">Итоги диспансеризации пребывающих в стационарных учреждениях детей-сирот и детей, находящихся в трудной жизненной ситуации, в 2025 году</w:t>
      </w:r>
      <w:r>
        <w:rPr>
          <w:rFonts w:ascii="Times New Roman" w:hAnsi="Times New Roman"/>
          <w:b/>
          <w:bCs/>
          <w:sz w:val="28"/>
          <w:szCs w:val="28"/>
        </w:rPr>
      </w:r>
    </w:p>
    <w:p>
      <w:pPr>
        <w:pBdr/>
        <w:spacing/>
        <w:ind w:firstLine="0"/>
        <w:jc w:val="left"/>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Диспансеризация пр</w:t>
      </w:r>
      <w:r>
        <w:rPr>
          <w:rFonts w:ascii="Times New Roman" w:hAnsi="Times New Roman"/>
          <w:sz w:val="28"/>
          <w:szCs w:val="28"/>
          <w:lang w:eastAsia="en-US"/>
        </w:rPr>
        <w:t xml:space="preserve">ебывающих в стационарных учреждениях детей- сирот и детей, находящихся в трудной жизненной ситуации, в Нижегородской области в 2025 году была организована в соответствии с федеральным законодательством, а также согласно приказу министерства здравоохранения</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Нижегородской области от</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17 января</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2025 №</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315-23/25П/од (с изменениями) «</w:t>
      </w:r>
      <w:r>
        <w:rPr>
          <w:rFonts w:ascii="Times New Roman" w:hAnsi="Times New Roman"/>
          <w:sz w:val="28"/>
          <w:szCs w:val="28"/>
          <w:lang w:eastAsia="en-US"/>
        </w:rPr>
        <w:t xml:space="preserve">О проведении диспансеризации пребывающих в стационарных учреждениях детей-сирот и детей, находящихся в трудной жизненной ситуации». В 2025 году в Нижегородской области в рамках диспансеризации было запланировано осмотреть 1694 ребенка указанной категории. </w:t>
      </w:r>
      <w:r>
        <w:rPr>
          <w:rFonts w:ascii="Times New Roman" w:hAnsi="Times New Roman"/>
          <w:sz w:val="28"/>
          <w:szCs w:val="28"/>
          <w:lang w:eastAsia="en-US"/>
        </w:rPr>
        <w:t xml:space="preserve">На 31 декабря 2025 года осмотрено 1682 несовершеннолетних,</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что составило 99,2% от годового плана. Незначительное отклонение на 0,7% от плана обусловлено отказом от медицинского вмеша</w:t>
      </w:r>
      <w:r>
        <w:rPr>
          <w:rFonts w:ascii="Times New Roman" w:hAnsi="Times New Roman"/>
          <w:sz w:val="28"/>
          <w:szCs w:val="28"/>
          <w:lang w:eastAsia="en-US"/>
        </w:rPr>
        <w:t xml:space="preserve">тельства, не явкой и сменой места жительства.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Из числа осмотренных все дети прошли 1 этап обследования. Количество детей, </w:t>
      </w:r>
      <w:r>
        <w:rPr>
          <w:rFonts w:ascii="Times New Roman" w:hAnsi="Times New Roman"/>
          <w:sz w:val="28"/>
          <w:szCs w:val="28"/>
          <w:lang w:eastAsia="en-US"/>
        </w:rPr>
        <w:t xml:space="preserve">нуждающихся в дополнительных консультациях и исследованиях в амбулаторных условиях и в условиях дневного стационара, составило 303 человек (18 % от числа осмотренных), получили указанные консультации и исследования – 286 несовершеннолетних (94,6% от числа </w:t>
      </w:r>
      <w:r>
        <w:rPr>
          <w:rFonts w:ascii="Times New Roman" w:hAnsi="Times New Roman"/>
          <w:spacing w:val="-2"/>
          <w:sz w:val="28"/>
          <w:szCs w:val="28"/>
          <w:lang w:eastAsia="en-US"/>
        </w:rPr>
        <w:t xml:space="preserve">нуждающихся).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widowControl w:val="false"/>
        <w:pBdr/>
        <w:spacing/>
        <w:ind/>
        <w:jc w:val="center"/>
        <w:outlineLvl w:val="1"/>
        <w:rPr>
          <w:rFonts w:ascii="Times New Roman" w:hAnsi="Times New Roman"/>
          <w:b/>
          <w:bCs/>
          <w:spacing w:val="-2"/>
          <w:sz w:val="28"/>
          <w:szCs w:val="28"/>
          <w:lang w:eastAsia="en-US"/>
        </w:rPr>
      </w:pPr>
      <w:r>
        <w:rPr>
          <w:rFonts w:ascii="Times New Roman" w:hAnsi="Times New Roman"/>
          <w:b/>
          <w:bCs/>
          <w:sz w:val="28"/>
          <w:szCs w:val="28"/>
          <w:lang w:eastAsia="en-US"/>
        </w:rPr>
        <w:t xml:space="preserve">Структура</w:t>
      </w:r>
      <w:r>
        <w:rPr>
          <w:rFonts w:ascii="Times New Roman" w:hAnsi="Times New Roman"/>
          <w:b/>
          <w:bCs/>
          <w:spacing w:val="-9"/>
          <w:sz w:val="28"/>
          <w:szCs w:val="28"/>
          <w:lang w:eastAsia="en-US"/>
        </w:rPr>
        <w:t xml:space="preserve"> </w:t>
      </w:r>
      <w:r>
        <w:rPr>
          <w:rFonts w:ascii="Times New Roman" w:hAnsi="Times New Roman"/>
          <w:b/>
          <w:bCs/>
          <w:sz w:val="28"/>
          <w:szCs w:val="28"/>
          <w:lang w:eastAsia="en-US"/>
        </w:rPr>
        <w:t xml:space="preserve">выявленной</w:t>
      </w:r>
      <w:r>
        <w:rPr>
          <w:rFonts w:ascii="Times New Roman" w:hAnsi="Times New Roman"/>
          <w:b/>
          <w:bCs/>
          <w:spacing w:val="-9"/>
          <w:sz w:val="28"/>
          <w:szCs w:val="28"/>
          <w:lang w:eastAsia="en-US"/>
        </w:rPr>
        <w:t xml:space="preserve"> </w:t>
      </w:r>
      <w:r>
        <w:rPr>
          <w:rFonts w:ascii="Times New Roman" w:hAnsi="Times New Roman"/>
          <w:b/>
          <w:bCs/>
          <w:spacing w:val="-2"/>
          <w:sz w:val="28"/>
          <w:szCs w:val="28"/>
          <w:lang w:eastAsia="en-US"/>
        </w:rPr>
        <w:t xml:space="preserve">патологии</w:t>
      </w:r>
      <w:r>
        <w:rPr>
          <w:rFonts w:ascii="Times New Roman" w:hAnsi="Times New Roman"/>
          <w:b/>
          <w:bCs/>
          <w:spacing w:val="-2"/>
          <w:sz w:val="28"/>
          <w:szCs w:val="28"/>
          <w:lang w:eastAsia="en-US"/>
        </w:rPr>
      </w:r>
    </w:p>
    <w:p>
      <w:pPr>
        <w:widowControl w:val="false"/>
        <w:pBdr/>
        <w:spacing/>
        <w:ind/>
        <w:jc w:val="center"/>
        <w:outlineLvl w:val="1"/>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ходе</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диспансеризации</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2025</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выявлено</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4062</w:t>
      </w:r>
      <w:r>
        <w:rPr>
          <w:rFonts w:ascii="Times New Roman" w:hAnsi="Times New Roman"/>
          <w:spacing w:val="-2"/>
          <w:sz w:val="28"/>
          <w:szCs w:val="28"/>
          <w:lang w:eastAsia="en-US"/>
        </w:rPr>
        <w:t xml:space="preserve"> заболевания.</w:t>
      </w:r>
      <w:r>
        <w:rPr>
          <w:rFonts w:ascii="Times New Roman" w:hAnsi="Times New Roman"/>
          <w:sz w:val="28"/>
          <w:szCs w:val="28"/>
        </w:rPr>
      </w:r>
    </w:p>
    <w:p>
      <w:pPr>
        <w:widowControl w:val="false"/>
        <w:pBdr/>
        <w:tabs>
          <w:tab w:val="left" w:leader="none" w:pos="2696"/>
          <w:tab w:val="left" w:leader="none" w:pos="4208"/>
          <w:tab w:val="left" w:leader="none" w:pos="5004"/>
          <w:tab w:val="left" w:leader="none" w:pos="6915"/>
          <w:tab w:val="left" w:leader="none" w:pos="8640"/>
        </w:tabs>
        <w:spacing/>
        <w:ind/>
        <w:rPr>
          <w:rFonts w:ascii="Times New Roman" w:hAnsi="Times New Roman"/>
          <w:sz w:val="28"/>
          <w:szCs w:val="28"/>
        </w:rPr>
      </w:pPr>
      <w:r>
        <w:rPr>
          <w:rFonts w:ascii="Times New Roman" w:hAnsi="Times New Roman"/>
          <w:spacing w:val="-2"/>
          <w:sz w:val="28"/>
          <w:szCs w:val="28"/>
          <w:lang w:eastAsia="en-US"/>
        </w:rPr>
        <w:t xml:space="preserve">Впервые</w:t>
      </w:r>
      <w:r>
        <w:rPr>
          <w:rFonts w:ascii="Times New Roman" w:hAnsi="Times New Roman"/>
          <w:sz w:val="28"/>
          <w:szCs w:val="28"/>
          <w:lang w:eastAsia="en-US"/>
        </w:rPr>
        <w:tab/>
      </w:r>
      <w:r>
        <w:rPr>
          <w:rFonts w:ascii="Times New Roman" w:hAnsi="Times New Roman"/>
          <w:spacing w:val="-2"/>
          <w:sz w:val="28"/>
          <w:szCs w:val="28"/>
          <w:lang w:eastAsia="en-US"/>
        </w:rPr>
        <w:t xml:space="preserve">выявлено</w:t>
      </w:r>
      <w:r>
        <w:rPr>
          <w:rFonts w:ascii="Times New Roman" w:hAnsi="Times New Roman"/>
          <w:sz w:val="28"/>
          <w:szCs w:val="28"/>
          <w:lang w:eastAsia="en-US"/>
        </w:rPr>
        <w:tab/>
      </w:r>
      <w:r>
        <w:rPr>
          <w:rFonts w:ascii="Times New Roman" w:hAnsi="Times New Roman"/>
          <w:spacing w:val="-4"/>
          <w:sz w:val="28"/>
          <w:szCs w:val="28"/>
          <w:lang w:eastAsia="en-US"/>
        </w:rPr>
        <w:t xml:space="preserve">945</w:t>
      </w:r>
      <w:r>
        <w:rPr>
          <w:rFonts w:ascii="Times New Roman" w:hAnsi="Times New Roman"/>
          <w:sz w:val="28"/>
          <w:szCs w:val="28"/>
          <w:lang w:eastAsia="en-US"/>
        </w:rPr>
        <w:tab/>
      </w:r>
      <w:r>
        <w:rPr>
          <w:rFonts w:ascii="Times New Roman" w:hAnsi="Times New Roman"/>
          <w:spacing w:val="-2"/>
          <w:sz w:val="28"/>
          <w:szCs w:val="28"/>
          <w:lang w:eastAsia="en-US"/>
        </w:rPr>
        <w:t xml:space="preserve">заболевания.</w:t>
      </w:r>
      <w:r>
        <w:rPr>
          <w:rFonts w:ascii="Times New Roman" w:hAnsi="Times New Roman"/>
          <w:sz w:val="28"/>
          <w:szCs w:val="28"/>
          <w:lang w:eastAsia="en-US"/>
        </w:rPr>
        <w:tab/>
      </w:r>
      <w:r>
        <w:rPr>
          <w:rFonts w:ascii="Times New Roman" w:hAnsi="Times New Roman"/>
          <w:spacing w:val="-2"/>
          <w:sz w:val="28"/>
          <w:szCs w:val="28"/>
          <w:lang w:eastAsia="en-US"/>
        </w:rPr>
        <w:t xml:space="preserve">Показатель</w:t>
      </w:r>
      <w:r>
        <w:rPr>
          <w:rFonts w:ascii="Times New Roman" w:hAnsi="Times New Roman"/>
          <w:sz w:val="28"/>
          <w:szCs w:val="28"/>
          <w:lang w:eastAsia="en-US"/>
        </w:rPr>
        <w:tab/>
      </w:r>
      <w:r>
        <w:rPr>
          <w:rFonts w:ascii="Times New Roman" w:hAnsi="Times New Roman"/>
          <w:spacing w:val="-2"/>
          <w:sz w:val="28"/>
          <w:szCs w:val="28"/>
          <w:lang w:eastAsia="en-US"/>
        </w:rPr>
        <w:t xml:space="preserve">первичной </w:t>
      </w:r>
      <w:r>
        <w:rPr>
          <w:rFonts w:ascii="Times New Roman" w:hAnsi="Times New Roman"/>
          <w:sz w:val="28"/>
          <w:szCs w:val="28"/>
          <w:lang w:eastAsia="en-US"/>
        </w:rPr>
        <w:t xml:space="preserve">заболеваемости</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78"/>
          <w:sz w:val="28"/>
          <w:szCs w:val="28"/>
          <w:lang w:eastAsia="en-US"/>
        </w:rPr>
        <w:t xml:space="preserve"> </w:t>
      </w:r>
      <w:r>
        <w:rPr>
          <w:rFonts w:ascii="Times New Roman" w:hAnsi="Times New Roman"/>
          <w:sz w:val="28"/>
          <w:szCs w:val="28"/>
          <w:lang w:eastAsia="en-US"/>
        </w:rPr>
        <w:t xml:space="preserve">2025</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561</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2024</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169</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2"/>
          <w:sz w:val="28"/>
          <w:szCs w:val="28"/>
          <w:lang w:eastAsia="en-US"/>
        </w:rPr>
        <w:t xml:space="preserve"> </w:t>
      </w:r>
      <w:r>
        <w:rPr>
          <w:rFonts w:ascii="Times New Roman" w:hAnsi="Times New Roman"/>
          <w:spacing w:val="-4"/>
          <w:sz w:val="28"/>
          <w:szCs w:val="28"/>
          <w:lang w:eastAsia="en-US"/>
        </w:rPr>
        <w:t xml:space="preserve">1000</w:t>
      </w:r>
      <w:r>
        <w:rPr>
          <w:rFonts w:ascii="Times New Roman" w:hAnsi="Times New Roman"/>
          <w:sz w:val="28"/>
          <w:szCs w:val="28"/>
          <w:lang w:eastAsia="en-US"/>
        </w:rPr>
        <w:t xml:space="preserve"> осмотренных,</w:t>
      </w:r>
      <w:r>
        <w:rPr>
          <w:rFonts w:ascii="Times New Roman" w:hAnsi="Times New Roman"/>
          <w:spacing w:val="25"/>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24"/>
          <w:sz w:val="28"/>
          <w:szCs w:val="28"/>
          <w:lang w:eastAsia="en-US"/>
        </w:rPr>
        <w:t xml:space="preserve"> </w:t>
      </w:r>
      <w:r>
        <w:rPr>
          <w:rFonts w:ascii="Times New Roman" w:hAnsi="Times New Roman"/>
          <w:sz w:val="28"/>
          <w:szCs w:val="28"/>
          <w:lang w:eastAsia="en-US"/>
        </w:rPr>
        <w:t xml:space="preserve">2023</w:t>
      </w:r>
      <w:r>
        <w:rPr>
          <w:rFonts w:ascii="Times New Roman" w:hAnsi="Times New Roman"/>
          <w:spacing w:val="28"/>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27"/>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27"/>
          <w:sz w:val="28"/>
          <w:szCs w:val="28"/>
          <w:lang w:eastAsia="en-US"/>
        </w:rPr>
        <w:t xml:space="preserve"> </w:t>
      </w:r>
      <w:r>
        <w:rPr>
          <w:rFonts w:ascii="Times New Roman" w:hAnsi="Times New Roman"/>
          <w:sz w:val="28"/>
          <w:szCs w:val="28"/>
          <w:lang w:eastAsia="en-US"/>
        </w:rPr>
        <w:t xml:space="preserve">182</w:t>
      </w:r>
      <w:r>
        <w:rPr>
          <w:rFonts w:ascii="Times New Roman" w:hAnsi="Times New Roman"/>
          <w:spacing w:val="24"/>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25"/>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28"/>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27"/>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24"/>
          <w:sz w:val="28"/>
          <w:szCs w:val="28"/>
          <w:lang w:eastAsia="en-US"/>
        </w:rPr>
        <w:t xml:space="preserve"> </w:t>
      </w:r>
      <w:r>
        <w:rPr>
          <w:rFonts w:ascii="Times New Roman" w:hAnsi="Times New Roman"/>
          <w:sz w:val="28"/>
          <w:szCs w:val="28"/>
          <w:lang w:eastAsia="en-US"/>
        </w:rPr>
        <w:t xml:space="preserve">2022</w:t>
      </w:r>
      <w:r>
        <w:rPr>
          <w:rFonts w:ascii="Times New Roman" w:hAnsi="Times New Roman"/>
          <w:spacing w:val="28"/>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29"/>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27"/>
          <w:sz w:val="28"/>
          <w:szCs w:val="28"/>
          <w:lang w:eastAsia="en-US"/>
        </w:rPr>
        <w:t xml:space="preserve"> </w:t>
      </w:r>
      <w:r>
        <w:rPr>
          <w:rFonts w:ascii="Times New Roman" w:hAnsi="Times New Roman"/>
          <w:sz w:val="28"/>
          <w:szCs w:val="28"/>
          <w:lang w:eastAsia="en-US"/>
        </w:rPr>
        <w:t xml:space="preserve">434</w:t>
      </w:r>
      <w:r>
        <w:rPr>
          <w:rFonts w:ascii="Times New Roman" w:hAnsi="Times New Roman"/>
          <w:spacing w:val="28"/>
          <w:sz w:val="28"/>
          <w:szCs w:val="28"/>
          <w:lang w:eastAsia="en-US"/>
        </w:rPr>
        <w:t xml:space="preserve"> </w:t>
      </w:r>
      <w:r>
        <w:rPr>
          <w:rFonts w:ascii="Times New Roman" w:hAnsi="Times New Roman"/>
          <w:spacing w:val="-5"/>
          <w:sz w:val="28"/>
          <w:szCs w:val="28"/>
          <w:lang w:eastAsia="en-US"/>
        </w:rPr>
        <w:t xml:space="preserve">на</w:t>
      </w:r>
      <w:r>
        <w:rPr>
          <w:rFonts w:ascii="Times New Roman" w:hAnsi="Times New Roman"/>
          <w:sz w:val="28"/>
          <w:szCs w:val="28"/>
          <w:lang w:eastAsia="en-US"/>
        </w:rPr>
        <w:t xml:space="preserve"> 1000</w:t>
      </w:r>
      <w:r>
        <w:rPr>
          <w:rFonts w:ascii="Times New Roman" w:hAnsi="Times New Roman"/>
          <w:spacing w:val="45"/>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43"/>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6"/>
          <w:sz w:val="28"/>
          <w:szCs w:val="28"/>
          <w:lang w:eastAsia="en-US"/>
        </w:rPr>
        <w:t xml:space="preserve"> </w:t>
      </w:r>
      <w:r>
        <w:rPr>
          <w:rFonts w:ascii="Times New Roman" w:hAnsi="Times New Roman"/>
          <w:sz w:val="28"/>
          <w:szCs w:val="28"/>
          <w:lang w:eastAsia="en-US"/>
        </w:rPr>
        <w:t xml:space="preserve">2021</w:t>
      </w:r>
      <w:r>
        <w:rPr>
          <w:rFonts w:ascii="Times New Roman" w:hAnsi="Times New Roman"/>
          <w:spacing w:val="47"/>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44"/>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47"/>
          <w:sz w:val="28"/>
          <w:szCs w:val="28"/>
          <w:lang w:eastAsia="en-US"/>
        </w:rPr>
        <w:t xml:space="preserve"> </w:t>
      </w:r>
      <w:r>
        <w:rPr>
          <w:rFonts w:ascii="Times New Roman" w:hAnsi="Times New Roman"/>
          <w:sz w:val="28"/>
          <w:szCs w:val="28"/>
          <w:lang w:eastAsia="en-US"/>
        </w:rPr>
        <w:t xml:space="preserve">499</w:t>
      </w:r>
      <w:r>
        <w:rPr>
          <w:rFonts w:ascii="Times New Roman" w:hAnsi="Times New Roman"/>
          <w:spacing w:val="45"/>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46"/>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45"/>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46"/>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6"/>
          <w:sz w:val="28"/>
          <w:szCs w:val="28"/>
          <w:lang w:eastAsia="en-US"/>
        </w:rPr>
        <w:t xml:space="preserve"> </w:t>
      </w:r>
      <w:r>
        <w:rPr>
          <w:rFonts w:ascii="Times New Roman" w:hAnsi="Times New Roman"/>
          <w:sz w:val="28"/>
          <w:szCs w:val="28"/>
          <w:lang w:eastAsia="en-US"/>
        </w:rPr>
        <w:t xml:space="preserve">2020</w:t>
      </w:r>
      <w:r>
        <w:rPr>
          <w:rFonts w:ascii="Times New Roman" w:hAnsi="Times New Roman"/>
          <w:spacing w:val="48"/>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50"/>
          <w:sz w:val="28"/>
          <w:szCs w:val="28"/>
          <w:lang w:eastAsia="en-US"/>
        </w:rPr>
        <w:t xml:space="preserve"> </w:t>
      </w:r>
      <w:r>
        <w:rPr>
          <w:rFonts w:ascii="Times New Roman" w:hAnsi="Times New Roman"/>
          <w:spacing w:val="-10"/>
          <w:sz w:val="28"/>
          <w:szCs w:val="28"/>
          <w:lang w:eastAsia="en-US"/>
        </w:rPr>
        <w:t xml:space="preserve">-</w:t>
      </w:r>
      <w:r>
        <w:rPr>
          <w:rFonts w:ascii="Times New Roman" w:hAnsi="Times New Roman"/>
          <w:sz w:val="28"/>
          <w:szCs w:val="28"/>
          <w:lang w:eastAsia="en-US"/>
        </w:rPr>
        <w:t xml:space="preserve"> 389,1</w:t>
      </w:r>
      <w:r>
        <w:rPr>
          <w:rFonts w:ascii="Times New Roman" w:hAnsi="Times New Roman"/>
          <w:spacing w:val="21"/>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22"/>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23"/>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23"/>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24"/>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25"/>
          <w:sz w:val="28"/>
          <w:szCs w:val="28"/>
          <w:lang w:eastAsia="en-US"/>
        </w:rPr>
        <w:t xml:space="preserve"> </w:t>
      </w:r>
      <w:r>
        <w:rPr>
          <w:rFonts w:ascii="Times New Roman" w:hAnsi="Times New Roman"/>
          <w:sz w:val="28"/>
          <w:szCs w:val="28"/>
          <w:lang w:eastAsia="en-US"/>
        </w:rPr>
        <w:t xml:space="preserve">2019</w:t>
      </w:r>
      <w:r>
        <w:rPr>
          <w:rFonts w:ascii="Times New Roman" w:hAnsi="Times New Roman"/>
          <w:spacing w:val="25"/>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29"/>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25"/>
          <w:sz w:val="28"/>
          <w:szCs w:val="28"/>
          <w:lang w:eastAsia="en-US"/>
        </w:rPr>
        <w:t xml:space="preserve"> </w:t>
      </w:r>
      <w:r>
        <w:rPr>
          <w:rFonts w:ascii="Times New Roman" w:hAnsi="Times New Roman"/>
          <w:sz w:val="28"/>
          <w:szCs w:val="28"/>
          <w:lang w:eastAsia="en-US"/>
        </w:rPr>
        <w:t xml:space="preserve">561,8</w:t>
      </w:r>
      <w:r>
        <w:rPr>
          <w:rFonts w:ascii="Times New Roman" w:hAnsi="Times New Roman"/>
          <w:spacing w:val="23"/>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22"/>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24"/>
          <w:sz w:val="28"/>
          <w:szCs w:val="28"/>
          <w:lang w:eastAsia="en-US"/>
        </w:rPr>
        <w:t xml:space="preserve"> </w:t>
      </w:r>
      <w:r>
        <w:rPr>
          <w:rFonts w:ascii="Times New Roman" w:hAnsi="Times New Roman"/>
          <w:spacing w:val="-2"/>
          <w:sz w:val="28"/>
          <w:szCs w:val="28"/>
          <w:lang w:eastAsia="en-US"/>
        </w:rPr>
        <w:t xml:space="preserve">осмотренных</w:t>
      </w:r>
      <w:r>
        <w:rPr>
          <w:rFonts w:ascii="Times New Roman" w:hAnsi="Times New Roman"/>
          <w:sz w:val="28"/>
          <w:szCs w:val="28"/>
          <w:lang w:eastAsia="en-US"/>
        </w:rPr>
        <w:t xml:space="preserve"> детей,</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2018</w:t>
      </w:r>
      <w:r>
        <w:rPr>
          <w:rFonts w:ascii="Times New Roman" w:hAnsi="Times New Roman"/>
          <w:spacing w:val="10"/>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11"/>
          <w:sz w:val="28"/>
          <w:szCs w:val="28"/>
          <w:lang w:eastAsia="en-US"/>
        </w:rPr>
        <w:t xml:space="preserve"> </w:t>
      </w:r>
      <w:r>
        <w:rPr>
          <w:rFonts w:ascii="Times New Roman" w:hAnsi="Times New Roman"/>
          <w:sz w:val="28"/>
          <w:szCs w:val="28"/>
          <w:lang w:eastAsia="en-US"/>
        </w:rPr>
        <w:t xml:space="preserve">625,8</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8"/>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8"/>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2017</w:t>
      </w:r>
      <w:r>
        <w:rPr>
          <w:rFonts w:ascii="Times New Roman" w:hAnsi="Times New Roman"/>
          <w:spacing w:val="10"/>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12"/>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9"/>
          <w:sz w:val="28"/>
          <w:szCs w:val="28"/>
          <w:lang w:eastAsia="en-US"/>
        </w:rPr>
        <w:t xml:space="preserve"> </w:t>
      </w:r>
      <w:r>
        <w:rPr>
          <w:rFonts w:ascii="Times New Roman" w:hAnsi="Times New Roman"/>
          <w:sz w:val="28"/>
          <w:szCs w:val="28"/>
          <w:lang w:eastAsia="en-US"/>
        </w:rPr>
        <w:t xml:space="preserve">689,6</w:t>
      </w:r>
      <w:r>
        <w:rPr>
          <w:rFonts w:ascii="Times New Roman" w:hAnsi="Times New Roman"/>
          <w:spacing w:val="10"/>
          <w:sz w:val="28"/>
          <w:szCs w:val="28"/>
          <w:lang w:eastAsia="en-US"/>
        </w:rPr>
        <w:t xml:space="preserve"> </w:t>
      </w:r>
      <w:r>
        <w:rPr>
          <w:rFonts w:ascii="Times New Roman" w:hAnsi="Times New Roman"/>
          <w:spacing w:val="-5"/>
          <w:sz w:val="28"/>
          <w:szCs w:val="28"/>
          <w:lang w:eastAsia="en-US"/>
        </w:rPr>
        <w:t xml:space="preserve">на</w:t>
      </w:r>
      <w:r>
        <w:rPr>
          <w:rFonts w:ascii="Times New Roman" w:hAnsi="Times New Roman"/>
          <w:sz w:val="28"/>
          <w:szCs w:val="28"/>
          <w:lang w:eastAsia="en-US"/>
        </w:rPr>
        <w:t xml:space="preserve"> 1000</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2016</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715,2</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1000</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осмотренных</w:t>
      </w:r>
      <w:r>
        <w:rPr>
          <w:rFonts w:ascii="Times New Roman" w:hAnsi="Times New Roman"/>
          <w:spacing w:val="-3"/>
          <w:sz w:val="28"/>
          <w:szCs w:val="28"/>
          <w:lang w:eastAsia="en-US"/>
        </w:rPr>
        <w:t xml:space="preserve"> </w:t>
      </w:r>
      <w:r>
        <w:rPr>
          <w:rFonts w:ascii="Times New Roman" w:hAnsi="Times New Roman"/>
          <w:spacing w:val="-2"/>
          <w:sz w:val="28"/>
          <w:szCs w:val="28"/>
          <w:lang w:eastAsia="en-US"/>
        </w:rPr>
        <w:t xml:space="preserve">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структуре</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распространённости</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заболеваний</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возрастной</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категории от </w:t>
      </w:r>
      <w:r>
        <w:rPr>
          <w:rFonts w:ascii="Times New Roman" w:hAnsi="Times New Roman"/>
          <w:b/>
          <w:sz w:val="28"/>
          <w:szCs w:val="28"/>
          <w:lang w:eastAsia="en-US"/>
        </w:rPr>
        <w:t xml:space="preserve">0 до 4 лет</w:t>
      </w:r>
      <w:r>
        <w:rPr>
          <w:rFonts w:ascii="Times New Roman" w:hAnsi="Times New Roman"/>
          <w:sz w:val="28"/>
          <w:szCs w:val="28"/>
          <w:lang w:eastAsia="en-US"/>
        </w:rPr>
        <w:t xml:space="preserve">:</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первое</w:t>
      </w:r>
      <w:r>
        <w:rPr>
          <w:rFonts w:ascii="Times New Roman" w:hAnsi="Times New Roman"/>
          <w:spacing w:val="-5"/>
          <w:sz w:val="28"/>
          <w:lang w:eastAsia="en-US"/>
        </w:rPr>
        <w:t xml:space="preserve"> </w:t>
      </w:r>
      <w:r>
        <w:rPr>
          <w:rFonts w:ascii="Times New Roman" w:hAnsi="Times New Roman"/>
          <w:sz w:val="28"/>
          <w:lang w:eastAsia="en-US"/>
        </w:rPr>
        <w:t xml:space="preserve">место</w:t>
      </w:r>
      <w:r>
        <w:rPr>
          <w:rFonts w:ascii="Times New Roman" w:hAnsi="Times New Roman"/>
          <w:spacing w:val="-4"/>
          <w:sz w:val="28"/>
          <w:lang w:eastAsia="en-US"/>
        </w:rPr>
        <w:t xml:space="preserve"> </w:t>
      </w:r>
      <w:r>
        <w:rPr>
          <w:rFonts w:ascii="Times New Roman" w:hAnsi="Times New Roman"/>
          <w:sz w:val="28"/>
          <w:lang w:eastAsia="en-US"/>
        </w:rPr>
        <w:t xml:space="preserve">занимают</w:t>
      </w:r>
      <w:r>
        <w:rPr>
          <w:rFonts w:ascii="Times New Roman" w:hAnsi="Times New Roman"/>
          <w:spacing w:val="-6"/>
          <w:sz w:val="28"/>
          <w:lang w:eastAsia="en-US"/>
        </w:rPr>
        <w:t xml:space="preserve"> </w:t>
      </w:r>
      <w:r>
        <w:rPr>
          <w:rFonts w:ascii="Times New Roman" w:hAnsi="Times New Roman"/>
          <w:sz w:val="28"/>
          <w:lang w:eastAsia="en-US"/>
        </w:rPr>
        <w:t xml:space="preserve">болезни</w:t>
      </w:r>
      <w:r>
        <w:rPr>
          <w:rFonts w:ascii="Times New Roman" w:hAnsi="Times New Roman"/>
          <w:spacing w:val="-8"/>
          <w:sz w:val="28"/>
          <w:lang w:eastAsia="en-US"/>
        </w:rPr>
        <w:t xml:space="preserve"> </w:t>
      </w:r>
      <w:r>
        <w:rPr>
          <w:rFonts w:ascii="Times New Roman" w:hAnsi="Times New Roman"/>
          <w:sz w:val="28"/>
          <w:lang w:eastAsia="en-US"/>
        </w:rPr>
        <w:t xml:space="preserve">нервной</w:t>
      </w:r>
      <w:r>
        <w:rPr>
          <w:rFonts w:ascii="Times New Roman" w:hAnsi="Times New Roman"/>
          <w:spacing w:val="-4"/>
          <w:sz w:val="28"/>
          <w:lang w:eastAsia="en-US"/>
        </w:rPr>
        <w:t xml:space="preserve"> </w:t>
      </w:r>
      <w:r>
        <w:rPr>
          <w:rFonts w:ascii="Times New Roman" w:hAnsi="Times New Roman"/>
          <w:spacing w:val="-2"/>
          <w:sz w:val="28"/>
          <w:lang w:eastAsia="en-US"/>
        </w:rPr>
        <w:t xml:space="preserve">системы,</w:t>
      </w:r>
      <w:r>
        <w:rPr>
          <w:rFonts w:ascii="Times New Roman" w:hAnsi="Times New Roman"/>
          <w:sz w:val="28"/>
        </w:rPr>
      </w:r>
    </w:p>
    <w:p>
      <w:pPr>
        <w:widowControl w:val="false"/>
        <w:numPr>
          <w:ilvl w:val="0"/>
          <w:numId w:val="12"/>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второе</w:t>
      </w:r>
      <w:r>
        <w:rPr>
          <w:rFonts w:ascii="Times New Roman" w:hAnsi="Times New Roman"/>
          <w:spacing w:val="-9"/>
          <w:sz w:val="28"/>
          <w:lang w:eastAsia="en-US"/>
        </w:rPr>
        <w:t xml:space="preserve"> </w:t>
      </w:r>
      <w:r>
        <w:rPr>
          <w:rFonts w:ascii="Times New Roman" w:hAnsi="Times New Roman"/>
          <w:sz w:val="28"/>
          <w:lang w:eastAsia="en-US"/>
        </w:rPr>
        <w:t xml:space="preserve">–</w:t>
      </w:r>
      <w:r>
        <w:rPr>
          <w:rFonts w:ascii="Times New Roman" w:hAnsi="Times New Roman"/>
          <w:spacing w:val="-5"/>
          <w:sz w:val="28"/>
          <w:lang w:eastAsia="en-US"/>
        </w:rPr>
        <w:t xml:space="preserve"> </w:t>
      </w:r>
      <w:r>
        <w:rPr>
          <w:rFonts w:ascii="Times New Roman" w:hAnsi="Times New Roman"/>
          <w:sz w:val="28"/>
          <w:lang w:eastAsia="en-US"/>
        </w:rPr>
        <w:t xml:space="preserve">врождённые</w:t>
      </w:r>
      <w:r>
        <w:rPr>
          <w:rFonts w:ascii="Times New Roman" w:hAnsi="Times New Roman"/>
          <w:spacing w:val="-5"/>
          <w:sz w:val="28"/>
          <w:lang w:eastAsia="en-US"/>
        </w:rPr>
        <w:t xml:space="preserve"> </w:t>
      </w:r>
      <w:r>
        <w:rPr>
          <w:rFonts w:ascii="Times New Roman" w:hAnsi="Times New Roman"/>
          <w:sz w:val="28"/>
          <w:lang w:eastAsia="en-US"/>
        </w:rPr>
        <w:t xml:space="preserve">аномалии</w:t>
      </w:r>
      <w:r>
        <w:rPr>
          <w:rFonts w:ascii="Times New Roman" w:hAnsi="Times New Roman"/>
          <w:spacing w:val="-5"/>
          <w:sz w:val="28"/>
          <w:lang w:eastAsia="en-US"/>
        </w:rPr>
        <w:t xml:space="preserve"> </w:t>
      </w:r>
      <w:r>
        <w:rPr>
          <w:rFonts w:ascii="Times New Roman" w:hAnsi="Times New Roman"/>
          <w:sz w:val="28"/>
          <w:lang w:eastAsia="en-US"/>
        </w:rPr>
        <w:t xml:space="preserve">(пороки</w:t>
      </w:r>
      <w:r>
        <w:rPr>
          <w:rFonts w:ascii="Times New Roman" w:hAnsi="Times New Roman"/>
          <w:spacing w:val="-7"/>
          <w:sz w:val="28"/>
          <w:lang w:eastAsia="en-US"/>
        </w:rPr>
        <w:t xml:space="preserve"> </w:t>
      </w:r>
      <w:r>
        <w:rPr>
          <w:rFonts w:ascii="Times New Roman" w:hAnsi="Times New Roman"/>
          <w:spacing w:val="-2"/>
          <w:sz w:val="28"/>
          <w:lang w:eastAsia="en-US"/>
        </w:rPr>
        <w:t xml:space="preserve">развития),</w:t>
      </w:r>
      <w:r>
        <w:rPr>
          <w:rFonts w:ascii="Times New Roman" w:hAnsi="Times New Roman"/>
          <w:sz w:val="28"/>
        </w:rPr>
      </w:r>
    </w:p>
    <w:p>
      <w:pPr>
        <w:widowControl w:val="false"/>
        <w:numPr>
          <w:ilvl w:val="0"/>
          <w:numId w:val="12"/>
        </w:numPr>
        <w:pBdr/>
        <w:tabs>
          <w:tab w:val="left" w:leader="none" w:pos="1559"/>
        </w:tabs>
        <w:spacing/>
        <w:ind w:firstLine="709" w:left="0"/>
        <w:rPr>
          <w:rFonts w:ascii="Times New Roman" w:hAnsi="Times New Roman"/>
          <w:sz w:val="28"/>
        </w:rPr>
      </w:pPr>
      <w:r>
        <w:rPr>
          <w:rFonts w:ascii="Times New Roman" w:hAnsi="Times New Roman"/>
          <w:sz w:val="28"/>
          <w:lang w:eastAsia="en-US"/>
        </w:rPr>
        <w:t xml:space="preserve">третье</w:t>
      </w:r>
      <w:r>
        <w:rPr>
          <w:rFonts w:ascii="Times New Roman" w:hAnsi="Times New Roman"/>
          <w:spacing w:val="-5"/>
          <w:sz w:val="28"/>
          <w:lang w:eastAsia="en-US"/>
        </w:rPr>
        <w:t xml:space="preserve"> </w:t>
      </w:r>
      <w:r>
        <w:rPr>
          <w:rFonts w:ascii="Times New Roman" w:hAnsi="Times New Roman"/>
          <w:sz w:val="28"/>
          <w:lang w:eastAsia="en-US"/>
        </w:rPr>
        <w:t xml:space="preserve">-</w:t>
      </w:r>
      <w:r>
        <w:rPr>
          <w:rFonts w:ascii="Times New Roman" w:hAnsi="Times New Roman"/>
          <w:spacing w:val="-4"/>
          <w:sz w:val="28"/>
          <w:lang w:eastAsia="en-US"/>
        </w:rPr>
        <w:t xml:space="preserve"> </w:t>
      </w:r>
      <w:r>
        <w:rPr>
          <w:rFonts w:ascii="Times New Roman" w:hAnsi="Times New Roman"/>
          <w:sz w:val="28"/>
          <w:lang w:eastAsia="en-US"/>
        </w:rPr>
        <w:t xml:space="preserve">болезни</w:t>
      </w:r>
      <w:r>
        <w:rPr>
          <w:rFonts w:ascii="Times New Roman" w:hAnsi="Times New Roman"/>
          <w:spacing w:val="-5"/>
          <w:sz w:val="28"/>
          <w:lang w:eastAsia="en-US"/>
        </w:rPr>
        <w:t xml:space="preserve"> </w:t>
      </w:r>
      <w:r>
        <w:rPr>
          <w:rFonts w:ascii="Times New Roman" w:hAnsi="Times New Roman"/>
          <w:sz w:val="28"/>
          <w:lang w:eastAsia="en-US"/>
        </w:rPr>
        <w:t xml:space="preserve">глаза</w:t>
      </w:r>
      <w:r>
        <w:rPr>
          <w:rFonts w:ascii="Times New Roman" w:hAnsi="Times New Roman"/>
          <w:spacing w:val="-5"/>
          <w:sz w:val="28"/>
          <w:lang w:eastAsia="en-US"/>
        </w:rPr>
        <w:t xml:space="preserve"> </w:t>
      </w:r>
      <w:r>
        <w:rPr>
          <w:rFonts w:ascii="Times New Roman" w:hAnsi="Times New Roman"/>
          <w:sz w:val="28"/>
          <w:lang w:eastAsia="en-US"/>
        </w:rPr>
        <w:t xml:space="preserve">и</w:t>
      </w:r>
      <w:r>
        <w:rPr>
          <w:rFonts w:ascii="Times New Roman" w:hAnsi="Times New Roman"/>
          <w:spacing w:val="-4"/>
          <w:sz w:val="28"/>
          <w:lang w:eastAsia="en-US"/>
        </w:rPr>
        <w:t xml:space="preserve"> </w:t>
      </w:r>
      <w:r>
        <w:rPr>
          <w:rFonts w:ascii="Times New Roman" w:hAnsi="Times New Roman"/>
          <w:sz w:val="28"/>
          <w:lang w:eastAsia="en-US"/>
        </w:rPr>
        <w:t xml:space="preserve">его</w:t>
      </w:r>
      <w:r>
        <w:rPr>
          <w:rFonts w:ascii="Times New Roman" w:hAnsi="Times New Roman"/>
          <w:spacing w:val="-6"/>
          <w:sz w:val="28"/>
          <w:lang w:eastAsia="en-US"/>
        </w:rPr>
        <w:t xml:space="preserve"> </w:t>
      </w:r>
      <w:r>
        <w:rPr>
          <w:rFonts w:ascii="Times New Roman" w:hAnsi="Times New Roman"/>
          <w:sz w:val="28"/>
          <w:lang w:eastAsia="en-US"/>
        </w:rPr>
        <w:t xml:space="preserve">придаточного</w:t>
      </w:r>
      <w:r>
        <w:rPr>
          <w:rFonts w:ascii="Times New Roman" w:hAnsi="Times New Roman"/>
          <w:spacing w:val="-3"/>
          <w:sz w:val="28"/>
          <w:lang w:eastAsia="en-US"/>
        </w:rPr>
        <w:t xml:space="preserve"> </w:t>
      </w:r>
      <w:r>
        <w:rPr>
          <w:rFonts w:ascii="Times New Roman" w:hAnsi="Times New Roman"/>
          <w:spacing w:val="-2"/>
          <w:sz w:val="28"/>
          <w:lang w:eastAsia="en-US"/>
        </w:rPr>
        <w:t xml:space="preserve">аппарата.</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структуре</w:t>
      </w:r>
      <w:r>
        <w:rPr>
          <w:rFonts w:ascii="Times New Roman" w:hAnsi="Times New Roman"/>
          <w:spacing w:val="37"/>
          <w:sz w:val="28"/>
          <w:szCs w:val="28"/>
          <w:lang w:eastAsia="en-US"/>
        </w:rPr>
        <w:t xml:space="preserve"> </w:t>
      </w:r>
      <w:r>
        <w:rPr>
          <w:rFonts w:ascii="Times New Roman" w:hAnsi="Times New Roman"/>
          <w:sz w:val="28"/>
          <w:szCs w:val="28"/>
          <w:lang w:eastAsia="en-US"/>
        </w:rPr>
        <w:t xml:space="preserve">распространённости</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заболеваний</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возрастной</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категории от </w:t>
      </w:r>
      <w:r>
        <w:rPr>
          <w:rFonts w:ascii="Times New Roman" w:hAnsi="Times New Roman"/>
          <w:b/>
          <w:sz w:val="28"/>
          <w:szCs w:val="28"/>
          <w:lang w:eastAsia="en-US"/>
        </w:rPr>
        <w:t xml:space="preserve">5 до 9 лет</w:t>
      </w:r>
      <w:r>
        <w:rPr>
          <w:rFonts w:ascii="Times New Roman" w:hAnsi="Times New Roman"/>
          <w:sz w:val="28"/>
          <w:szCs w:val="28"/>
          <w:lang w:eastAsia="en-US"/>
        </w:rPr>
        <w:t xml:space="preserve">:</w:t>
      </w:r>
      <w:r>
        <w:rPr>
          <w:rFonts w:ascii="Times New Roman" w:hAnsi="Times New Roman"/>
          <w:sz w:val="28"/>
          <w:szCs w:val="28"/>
        </w:rPr>
      </w:r>
    </w:p>
    <w:p>
      <w:pPr>
        <w:widowControl w:val="false"/>
        <w:numPr>
          <w:ilvl w:val="0"/>
          <w:numId w:val="12"/>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первое</w:t>
      </w:r>
      <w:r>
        <w:rPr>
          <w:rFonts w:ascii="Times New Roman" w:hAnsi="Times New Roman"/>
          <w:spacing w:val="-4"/>
          <w:sz w:val="28"/>
          <w:lang w:eastAsia="en-US"/>
        </w:rPr>
        <w:t xml:space="preserve"> </w:t>
      </w:r>
      <w:r>
        <w:rPr>
          <w:rFonts w:ascii="Times New Roman" w:hAnsi="Times New Roman"/>
          <w:sz w:val="28"/>
          <w:lang w:eastAsia="en-US"/>
        </w:rPr>
        <w:t xml:space="preserve">место</w:t>
      </w:r>
      <w:r>
        <w:rPr>
          <w:rFonts w:ascii="Times New Roman" w:hAnsi="Times New Roman"/>
          <w:spacing w:val="-3"/>
          <w:sz w:val="28"/>
          <w:lang w:eastAsia="en-US"/>
        </w:rPr>
        <w:t xml:space="preserve"> </w:t>
      </w:r>
      <w:r>
        <w:rPr>
          <w:rFonts w:ascii="Times New Roman" w:hAnsi="Times New Roman"/>
          <w:sz w:val="28"/>
          <w:lang w:eastAsia="en-US"/>
        </w:rPr>
        <w:t xml:space="preserve">занимают</w:t>
      </w:r>
      <w:r>
        <w:rPr>
          <w:rFonts w:ascii="Times New Roman" w:hAnsi="Times New Roman"/>
          <w:spacing w:val="-4"/>
          <w:sz w:val="28"/>
          <w:lang w:eastAsia="en-US"/>
        </w:rPr>
        <w:t xml:space="preserve"> </w:t>
      </w:r>
      <w:r>
        <w:rPr>
          <w:rFonts w:ascii="Times New Roman" w:hAnsi="Times New Roman"/>
          <w:sz w:val="28"/>
          <w:lang w:eastAsia="en-US"/>
        </w:rPr>
        <w:t xml:space="preserve">-</w:t>
      </w:r>
      <w:r>
        <w:rPr>
          <w:rFonts w:ascii="Times New Roman" w:hAnsi="Times New Roman"/>
          <w:spacing w:val="-5"/>
          <w:sz w:val="28"/>
          <w:lang w:eastAsia="en-US"/>
        </w:rPr>
        <w:t xml:space="preserve"> </w:t>
      </w:r>
      <w:r>
        <w:rPr>
          <w:rFonts w:ascii="Times New Roman" w:hAnsi="Times New Roman"/>
          <w:sz w:val="28"/>
          <w:lang w:eastAsia="en-US"/>
        </w:rPr>
        <w:t xml:space="preserve">болезни</w:t>
      </w:r>
      <w:r>
        <w:rPr>
          <w:rFonts w:ascii="Times New Roman" w:hAnsi="Times New Roman"/>
          <w:spacing w:val="-7"/>
          <w:sz w:val="28"/>
          <w:lang w:eastAsia="en-US"/>
        </w:rPr>
        <w:t xml:space="preserve"> </w:t>
      </w:r>
      <w:r>
        <w:rPr>
          <w:rFonts w:ascii="Times New Roman" w:hAnsi="Times New Roman"/>
          <w:sz w:val="28"/>
          <w:lang w:eastAsia="en-US"/>
        </w:rPr>
        <w:t xml:space="preserve">нервной</w:t>
      </w:r>
      <w:r>
        <w:rPr>
          <w:rFonts w:ascii="Times New Roman" w:hAnsi="Times New Roman"/>
          <w:spacing w:val="-3"/>
          <w:sz w:val="28"/>
          <w:lang w:eastAsia="en-US"/>
        </w:rPr>
        <w:t xml:space="preserve"> </w:t>
      </w:r>
      <w:r>
        <w:rPr>
          <w:rFonts w:ascii="Times New Roman" w:hAnsi="Times New Roman"/>
          <w:spacing w:val="-2"/>
          <w:sz w:val="28"/>
          <w:lang w:eastAsia="en-US"/>
        </w:rPr>
        <w:t xml:space="preserve">системы,</w:t>
      </w:r>
      <w:r>
        <w:rPr>
          <w:rFonts w:ascii="Times New Roman" w:hAnsi="Times New Roman"/>
          <w:sz w:val="28"/>
        </w:rPr>
      </w:r>
    </w:p>
    <w:p>
      <w:pPr>
        <w:widowControl w:val="false"/>
        <w:numPr>
          <w:ilvl w:val="0"/>
          <w:numId w:val="12"/>
        </w:numPr>
        <w:pBdr/>
        <w:tabs>
          <w:tab w:val="left" w:leader="none" w:pos="1559"/>
          <w:tab w:val="left" w:leader="none" w:pos="1569"/>
        </w:tabs>
        <w:spacing/>
        <w:ind w:firstLine="709" w:left="0"/>
        <w:rPr>
          <w:rFonts w:ascii="Times New Roman" w:hAnsi="Times New Roman"/>
          <w:sz w:val="28"/>
        </w:rPr>
      </w:pPr>
      <w:r>
        <w:rPr>
          <w:rFonts w:ascii="Times New Roman" w:hAnsi="Times New Roman"/>
          <w:sz w:val="28"/>
          <w:lang w:eastAsia="en-US"/>
        </w:rPr>
        <w:t xml:space="preserve">второе</w:t>
      </w:r>
      <w:r>
        <w:rPr>
          <w:rFonts w:ascii="Times New Roman" w:hAnsi="Times New Roman"/>
          <w:spacing w:val="80"/>
          <w:sz w:val="28"/>
          <w:lang w:eastAsia="en-US"/>
        </w:rPr>
        <w:t xml:space="preserve"> </w:t>
      </w:r>
      <w:r>
        <w:rPr>
          <w:rFonts w:ascii="Times New Roman" w:hAnsi="Times New Roman"/>
          <w:sz w:val="28"/>
          <w:lang w:eastAsia="en-US"/>
        </w:rPr>
        <w:t xml:space="preserve">–</w:t>
      </w:r>
      <w:r>
        <w:rPr>
          <w:rFonts w:ascii="Times New Roman" w:hAnsi="Times New Roman"/>
          <w:spacing w:val="80"/>
          <w:sz w:val="28"/>
          <w:lang w:eastAsia="en-US"/>
        </w:rPr>
        <w:t xml:space="preserve"> </w:t>
      </w:r>
      <w:r>
        <w:rPr>
          <w:rFonts w:ascii="Times New Roman" w:hAnsi="Times New Roman"/>
          <w:sz w:val="28"/>
          <w:lang w:eastAsia="en-US"/>
        </w:rPr>
        <w:t xml:space="preserve">болезни</w:t>
      </w:r>
      <w:r>
        <w:rPr>
          <w:rFonts w:ascii="Times New Roman" w:hAnsi="Times New Roman"/>
          <w:spacing w:val="80"/>
          <w:sz w:val="28"/>
          <w:lang w:eastAsia="en-US"/>
        </w:rPr>
        <w:t xml:space="preserve"> </w:t>
      </w:r>
      <w:r>
        <w:rPr>
          <w:rFonts w:ascii="Times New Roman" w:hAnsi="Times New Roman"/>
          <w:sz w:val="28"/>
          <w:lang w:eastAsia="en-US"/>
        </w:rPr>
        <w:t xml:space="preserve">костно-мышечной</w:t>
      </w:r>
      <w:r>
        <w:rPr>
          <w:rFonts w:ascii="Times New Roman" w:hAnsi="Times New Roman"/>
          <w:spacing w:val="80"/>
          <w:sz w:val="28"/>
          <w:lang w:eastAsia="en-US"/>
        </w:rPr>
        <w:t xml:space="preserve"> </w:t>
      </w:r>
      <w:r>
        <w:rPr>
          <w:rFonts w:ascii="Times New Roman" w:hAnsi="Times New Roman"/>
          <w:sz w:val="28"/>
          <w:lang w:eastAsia="en-US"/>
        </w:rPr>
        <w:t xml:space="preserve">системы</w:t>
      </w:r>
      <w:r>
        <w:rPr>
          <w:rFonts w:ascii="Times New Roman" w:hAnsi="Times New Roman"/>
          <w:spacing w:val="80"/>
          <w:sz w:val="28"/>
          <w:lang w:eastAsia="en-US"/>
        </w:rPr>
        <w:t xml:space="preserve"> </w:t>
      </w:r>
      <w:r>
        <w:rPr>
          <w:rFonts w:ascii="Times New Roman" w:hAnsi="Times New Roman"/>
          <w:sz w:val="28"/>
          <w:lang w:eastAsia="en-US"/>
        </w:rPr>
        <w:t xml:space="preserve">и</w:t>
      </w:r>
      <w:r>
        <w:rPr>
          <w:rFonts w:ascii="Times New Roman" w:hAnsi="Times New Roman"/>
          <w:spacing w:val="80"/>
          <w:sz w:val="28"/>
          <w:lang w:eastAsia="en-US"/>
        </w:rPr>
        <w:t xml:space="preserve"> </w:t>
      </w:r>
      <w:r>
        <w:rPr>
          <w:rFonts w:ascii="Times New Roman" w:hAnsi="Times New Roman"/>
          <w:sz w:val="28"/>
          <w:lang w:eastAsia="en-US"/>
        </w:rPr>
        <w:t xml:space="preserve">соединительной</w:t>
      </w:r>
      <w:r>
        <w:rPr>
          <w:rFonts w:ascii="Times New Roman" w:hAnsi="Times New Roman"/>
          <w:spacing w:val="40"/>
          <w:sz w:val="28"/>
          <w:lang w:eastAsia="en-US"/>
        </w:rPr>
        <w:t xml:space="preserve"> </w:t>
      </w:r>
      <w:r>
        <w:rPr>
          <w:rFonts w:ascii="Times New Roman" w:hAnsi="Times New Roman"/>
          <w:spacing w:val="-2"/>
          <w:sz w:val="28"/>
          <w:lang w:eastAsia="en-US"/>
        </w:rPr>
        <w:t xml:space="preserve">ткани,</w:t>
      </w:r>
      <w:r>
        <w:rPr>
          <w:rFonts w:ascii="Times New Roman" w:hAnsi="Times New Roman"/>
          <w:sz w:val="28"/>
        </w:rPr>
      </w:r>
    </w:p>
    <w:p>
      <w:pPr>
        <w:widowControl w:val="false"/>
        <w:numPr>
          <w:ilvl w:val="0"/>
          <w:numId w:val="12"/>
        </w:numPr>
        <w:pBdr/>
        <w:tabs>
          <w:tab w:val="left" w:leader="none" w:pos="1629"/>
        </w:tabs>
        <w:spacing/>
        <w:ind w:firstLine="709" w:left="0"/>
        <w:rPr>
          <w:rFonts w:ascii="Times New Roman" w:hAnsi="Times New Roman"/>
          <w:sz w:val="28"/>
        </w:rPr>
      </w:pPr>
      <w:r>
        <w:rPr>
          <w:rFonts w:ascii="Times New Roman" w:hAnsi="Times New Roman"/>
          <w:sz w:val="28"/>
          <w:lang w:eastAsia="en-US"/>
        </w:rPr>
        <w:t xml:space="preserve">третье</w:t>
      </w:r>
      <w:r>
        <w:rPr>
          <w:rFonts w:ascii="Times New Roman" w:hAnsi="Times New Roman"/>
          <w:spacing w:val="-7"/>
          <w:sz w:val="28"/>
          <w:lang w:eastAsia="en-US"/>
        </w:rPr>
        <w:t xml:space="preserve"> </w:t>
      </w:r>
      <w:r>
        <w:rPr>
          <w:rFonts w:ascii="Times New Roman" w:hAnsi="Times New Roman"/>
          <w:sz w:val="28"/>
          <w:lang w:eastAsia="en-US"/>
        </w:rPr>
        <w:t xml:space="preserve">–</w:t>
      </w:r>
      <w:r>
        <w:rPr>
          <w:rFonts w:ascii="Times New Roman" w:hAnsi="Times New Roman"/>
          <w:spacing w:val="-6"/>
          <w:sz w:val="28"/>
          <w:lang w:eastAsia="en-US"/>
        </w:rPr>
        <w:t xml:space="preserve"> </w:t>
      </w:r>
      <w:r>
        <w:rPr>
          <w:rFonts w:ascii="Times New Roman" w:hAnsi="Times New Roman"/>
          <w:sz w:val="28"/>
          <w:lang w:eastAsia="en-US"/>
        </w:rPr>
        <w:t xml:space="preserve">врожденные</w:t>
      </w:r>
      <w:r>
        <w:rPr>
          <w:rFonts w:ascii="Times New Roman" w:hAnsi="Times New Roman"/>
          <w:spacing w:val="-6"/>
          <w:sz w:val="28"/>
          <w:lang w:eastAsia="en-US"/>
        </w:rPr>
        <w:t xml:space="preserve"> </w:t>
      </w:r>
      <w:r>
        <w:rPr>
          <w:rFonts w:ascii="Times New Roman" w:hAnsi="Times New Roman"/>
          <w:sz w:val="28"/>
          <w:lang w:eastAsia="en-US"/>
        </w:rPr>
        <w:t xml:space="preserve">аномалии</w:t>
      </w:r>
      <w:r>
        <w:rPr>
          <w:rFonts w:ascii="Times New Roman" w:hAnsi="Times New Roman"/>
          <w:spacing w:val="-6"/>
          <w:sz w:val="28"/>
          <w:lang w:eastAsia="en-US"/>
        </w:rPr>
        <w:t xml:space="preserve"> </w:t>
      </w:r>
      <w:r>
        <w:rPr>
          <w:rFonts w:ascii="Times New Roman" w:hAnsi="Times New Roman"/>
          <w:sz w:val="28"/>
          <w:lang w:eastAsia="en-US"/>
        </w:rPr>
        <w:t xml:space="preserve">(пороки</w:t>
      </w:r>
      <w:r>
        <w:rPr>
          <w:rFonts w:ascii="Times New Roman" w:hAnsi="Times New Roman"/>
          <w:spacing w:val="-6"/>
          <w:sz w:val="28"/>
          <w:lang w:eastAsia="en-US"/>
        </w:rPr>
        <w:t xml:space="preserve"> </w:t>
      </w:r>
      <w:r>
        <w:rPr>
          <w:rFonts w:ascii="Times New Roman" w:hAnsi="Times New Roman"/>
          <w:spacing w:val="-2"/>
          <w:sz w:val="28"/>
          <w:lang w:eastAsia="en-US"/>
        </w:rPr>
        <w:t xml:space="preserve">развития).</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структуре</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распространённости</w:t>
      </w:r>
      <w:r>
        <w:rPr>
          <w:rFonts w:ascii="Times New Roman" w:hAnsi="Times New Roman"/>
          <w:spacing w:val="37"/>
          <w:sz w:val="28"/>
          <w:szCs w:val="28"/>
          <w:lang w:eastAsia="en-US"/>
        </w:rPr>
        <w:t xml:space="preserve"> </w:t>
      </w:r>
      <w:r>
        <w:rPr>
          <w:rFonts w:ascii="Times New Roman" w:hAnsi="Times New Roman"/>
          <w:sz w:val="28"/>
          <w:szCs w:val="28"/>
          <w:lang w:eastAsia="en-US"/>
        </w:rPr>
        <w:t xml:space="preserve">заболеваний</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возрастной</w:t>
      </w:r>
      <w:r>
        <w:rPr>
          <w:rFonts w:ascii="Times New Roman" w:hAnsi="Times New Roman"/>
          <w:spacing w:val="37"/>
          <w:sz w:val="28"/>
          <w:szCs w:val="28"/>
          <w:lang w:eastAsia="en-US"/>
        </w:rPr>
        <w:t xml:space="preserve"> </w:t>
      </w:r>
      <w:r>
        <w:rPr>
          <w:rFonts w:ascii="Times New Roman" w:hAnsi="Times New Roman"/>
          <w:sz w:val="28"/>
          <w:szCs w:val="28"/>
          <w:lang w:eastAsia="en-US"/>
        </w:rPr>
        <w:t xml:space="preserve">категории от </w:t>
      </w:r>
      <w:r>
        <w:rPr>
          <w:rFonts w:ascii="Times New Roman" w:hAnsi="Times New Roman"/>
          <w:b/>
          <w:sz w:val="28"/>
          <w:szCs w:val="28"/>
          <w:lang w:eastAsia="en-US"/>
        </w:rPr>
        <w:t xml:space="preserve">10 до 14 лет</w:t>
      </w:r>
      <w:r>
        <w:rPr>
          <w:rFonts w:ascii="Times New Roman" w:hAnsi="Times New Roman"/>
          <w:sz w:val="28"/>
          <w:szCs w:val="28"/>
          <w:lang w:eastAsia="en-US"/>
        </w:rPr>
        <w:t xml:space="preserve">:</w:t>
      </w:r>
      <w:r>
        <w:rPr>
          <w:rFonts w:ascii="Times New Roman" w:hAnsi="Times New Roman"/>
          <w:sz w:val="28"/>
          <w:szCs w:val="28"/>
        </w:rPr>
      </w:r>
    </w:p>
    <w:p>
      <w:pPr>
        <w:widowControl w:val="false"/>
        <w:numPr>
          <w:ilvl w:val="0"/>
          <w:numId w:val="12"/>
        </w:numPr>
        <w:pBdr/>
        <w:tabs>
          <w:tab w:val="left" w:leader="none" w:pos="1559"/>
          <w:tab w:val="left" w:leader="none" w:pos="1569"/>
        </w:tabs>
        <w:spacing/>
        <w:ind w:firstLine="709" w:left="0"/>
        <w:rPr>
          <w:rFonts w:ascii="Times New Roman" w:hAnsi="Times New Roman"/>
          <w:sz w:val="28"/>
        </w:rPr>
      </w:pPr>
      <w:r>
        <w:rPr>
          <w:rFonts w:ascii="Times New Roman" w:hAnsi="Times New Roman"/>
          <w:sz w:val="28"/>
          <w:lang w:eastAsia="en-US"/>
        </w:rPr>
        <w:t xml:space="preserve">первое</w:t>
      </w:r>
      <w:r>
        <w:rPr>
          <w:rFonts w:ascii="Times New Roman" w:hAnsi="Times New Roman"/>
          <w:spacing w:val="-6"/>
          <w:sz w:val="28"/>
          <w:lang w:eastAsia="en-US"/>
        </w:rPr>
        <w:t xml:space="preserve"> </w:t>
      </w:r>
      <w:r>
        <w:rPr>
          <w:rFonts w:ascii="Times New Roman" w:hAnsi="Times New Roman"/>
          <w:sz w:val="28"/>
          <w:lang w:eastAsia="en-US"/>
        </w:rPr>
        <w:t xml:space="preserve">место</w:t>
      </w:r>
      <w:r>
        <w:rPr>
          <w:rFonts w:ascii="Times New Roman" w:hAnsi="Times New Roman"/>
          <w:spacing w:val="-5"/>
          <w:sz w:val="28"/>
          <w:lang w:eastAsia="en-US"/>
        </w:rPr>
        <w:t xml:space="preserve"> </w:t>
      </w:r>
      <w:r>
        <w:rPr>
          <w:rFonts w:ascii="Times New Roman" w:hAnsi="Times New Roman"/>
          <w:sz w:val="28"/>
          <w:lang w:eastAsia="en-US"/>
        </w:rPr>
        <w:t xml:space="preserve">занимают</w:t>
      </w:r>
      <w:r>
        <w:rPr>
          <w:rFonts w:ascii="Times New Roman" w:hAnsi="Times New Roman"/>
          <w:spacing w:val="-7"/>
          <w:sz w:val="28"/>
          <w:lang w:eastAsia="en-US"/>
        </w:rPr>
        <w:t xml:space="preserve"> </w:t>
      </w:r>
      <w:r>
        <w:rPr>
          <w:rFonts w:ascii="Times New Roman" w:hAnsi="Times New Roman"/>
          <w:sz w:val="28"/>
          <w:lang w:eastAsia="en-US"/>
        </w:rPr>
        <w:t xml:space="preserve">болезни</w:t>
      </w:r>
      <w:r>
        <w:rPr>
          <w:rFonts w:ascii="Times New Roman" w:hAnsi="Times New Roman"/>
          <w:spacing w:val="-6"/>
          <w:sz w:val="28"/>
          <w:lang w:eastAsia="en-US"/>
        </w:rPr>
        <w:t xml:space="preserve"> </w:t>
      </w:r>
      <w:r>
        <w:rPr>
          <w:rFonts w:ascii="Times New Roman" w:hAnsi="Times New Roman"/>
          <w:sz w:val="28"/>
          <w:lang w:eastAsia="en-US"/>
        </w:rPr>
        <w:t xml:space="preserve">костно-мышечной</w:t>
      </w:r>
      <w:r>
        <w:rPr>
          <w:rFonts w:ascii="Times New Roman" w:hAnsi="Times New Roman"/>
          <w:spacing w:val="-6"/>
          <w:sz w:val="28"/>
          <w:lang w:eastAsia="en-US"/>
        </w:rPr>
        <w:t xml:space="preserve"> </w:t>
      </w:r>
      <w:r>
        <w:rPr>
          <w:rFonts w:ascii="Times New Roman" w:hAnsi="Times New Roman"/>
          <w:sz w:val="28"/>
          <w:lang w:eastAsia="en-US"/>
        </w:rPr>
        <w:t xml:space="preserve">системы</w:t>
      </w:r>
      <w:r>
        <w:rPr>
          <w:rFonts w:ascii="Times New Roman" w:hAnsi="Times New Roman"/>
          <w:spacing w:val="-6"/>
          <w:sz w:val="28"/>
          <w:lang w:eastAsia="en-US"/>
        </w:rPr>
        <w:t xml:space="preserve"> </w:t>
      </w:r>
      <w:r>
        <w:rPr>
          <w:rFonts w:ascii="Times New Roman" w:hAnsi="Times New Roman"/>
          <w:sz w:val="28"/>
          <w:lang w:eastAsia="en-US"/>
        </w:rPr>
        <w:t xml:space="preserve">и соединительной ткани,</w:t>
      </w:r>
      <w:r>
        <w:rPr>
          <w:rFonts w:ascii="Times New Roman" w:hAnsi="Times New Roman"/>
          <w:sz w:val="28"/>
        </w:rPr>
      </w:r>
    </w:p>
    <w:p>
      <w:pPr>
        <w:widowControl w:val="false"/>
        <w:numPr>
          <w:ilvl w:val="0"/>
          <w:numId w:val="12"/>
        </w:numPr>
        <w:pBdr/>
        <w:tabs>
          <w:tab w:val="left" w:leader="none" w:pos="1559"/>
        </w:tabs>
        <w:spacing/>
        <w:ind w:firstLine="709" w:left="0"/>
        <w:rPr>
          <w:rFonts w:ascii="Times New Roman" w:hAnsi="Times New Roman"/>
          <w:sz w:val="28"/>
        </w:rPr>
      </w:pPr>
      <w:r>
        <w:rPr>
          <w:rFonts w:ascii="Times New Roman" w:hAnsi="Times New Roman"/>
          <w:sz w:val="28"/>
          <w:lang w:eastAsia="en-US"/>
        </w:rPr>
        <w:t xml:space="preserve">второе</w:t>
      </w:r>
      <w:r>
        <w:rPr>
          <w:rFonts w:ascii="Times New Roman" w:hAnsi="Times New Roman"/>
          <w:spacing w:val="-6"/>
          <w:sz w:val="28"/>
          <w:lang w:eastAsia="en-US"/>
        </w:rPr>
        <w:t xml:space="preserve"> </w:t>
      </w:r>
      <w:r>
        <w:rPr>
          <w:rFonts w:ascii="Times New Roman" w:hAnsi="Times New Roman"/>
          <w:sz w:val="28"/>
          <w:lang w:eastAsia="en-US"/>
        </w:rPr>
        <w:t xml:space="preserve">-</w:t>
      </w:r>
      <w:r>
        <w:rPr>
          <w:rFonts w:ascii="Times New Roman" w:hAnsi="Times New Roman"/>
          <w:spacing w:val="41"/>
          <w:sz w:val="28"/>
          <w:lang w:eastAsia="en-US"/>
        </w:rPr>
        <w:t xml:space="preserve"> </w:t>
      </w:r>
      <w:r>
        <w:rPr>
          <w:rFonts w:ascii="Times New Roman" w:hAnsi="Times New Roman"/>
          <w:sz w:val="28"/>
          <w:lang w:eastAsia="en-US"/>
        </w:rPr>
        <w:t xml:space="preserve">болезни</w:t>
      </w:r>
      <w:r>
        <w:rPr>
          <w:rFonts w:ascii="Times New Roman" w:hAnsi="Times New Roman"/>
          <w:spacing w:val="-3"/>
          <w:sz w:val="28"/>
          <w:lang w:eastAsia="en-US"/>
        </w:rPr>
        <w:t xml:space="preserve"> </w:t>
      </w:r>
      <w:r>
        <w:rPr>
          <w:rFonts w:ascii="Times New Roman" w:hAnsi="Times New Roman"/>
          <w:sz w:val="28"/>
          <w:lang w:eastAsia="en-US"/>
        </w:rPr>
        <w:t xml:space="preserve">глаза</w:t>
      </w:r>
      <w:r>
        <w:rPr>
          <w:rFonts w:ascii="Times New Roman" w:hAnsi="Times New Roman"/>
          <w:spacing w:val="-4"/>
          <w:sz w:val="28"/>
          <w:lang w:eastAsia="en-US"/>
        </w:rPr>
        <w:t xml:space="preserve"> </w:t>
      </w:r>
      <w:r>
        <w:rPr>
          <w:rFonts w:ascii="Times New Roman" w:hAnsi="Times New Roman"/>
          <w:sz w:val="28"/>
          <w:lang w:eastAsia="en-US"/>
        </w:rPr>
        <w:t xml:space="preserve">и</w:t>
      </w:r>
      <w:r>
        <w:rPr>
          <w:rFonts w:ascii="Times New Roman" w:hAnsi="Times New Roman"/>
          <w:spacing w:val="-4"/>
          <w:sz w:val="28"/>
          <w:lang w:eastAsia="en-US"/>
        </w:rPr>
        <w:t xml:space="preserve"> </w:t>
      </w:r>
      <w:r>
        <w:rPr>
          <w:rFonts w:ascii="Times New Roman" w:hAnsi="Times New Roman"/>
          <w:sz w:val="28"/>
          <w:lang w:eastAsia="en-US"/>
        </w:rPr>
        <w:t xml:space="preserve">его</w:t>
      </w:r>
      <w:r>
        <w:rPr>
          <w:rFonts w:ascii="Times New Roman" w:hAnsi="Times New Roman"/>
          <w:spacing w:val="-2"/>
          <w:sz w:val="28"/>
          <w:lang w:eastAsia="en-US"/>
        </w:rPr>
        <w:t xml:space="preserve"> </w:t>
      </w:r>
      <w:r>
        <w:rPr>
          <w:rFonts w:ascii="Times New Roman" w:hAnsi="Times New Roman"/>
          <w:sz w:val="28"/>
          <w:lang w:eastAsia="en-US"/>
        </w:rPr>
        <w:t xml:space="preserve">придаточного</w:t>
      </w:r>
      <w:r>
        <w:rPr>
          <w:rFonts w:ascii="Times New Roman" w:hAnsi="Times New Roman"/>
          <w:spacing w:val="-5"/>
          <w:sz w:val="28"/>
          <w:lang w:eastAsia="en-US"/>
        </w:rPr>
        <w:t xml:space="preserve"> </w:t>
      </w:r>
      <w:r>
        <w:rPr>
          <w:rFonts w:ascii="Times New Roman" w:hAnsi="Times New Roman"/>
          <w:spacing w:val="-2"/>
          <w:sz w:val="28"/>
          <w:lang w:eastAsia="en-US"/>
        </w:rPr>
        <w:t xml:space="preserve">аппарата,</w:t>
      </w:r>
      <w:r>
        <w:rPr>
          <w:rFonts w:ascii="Times New Roman" w:hAnsi="Times New Roman"/>
          <w:sz w:val="28"/>
        </w:rPr>
      </w:r>
    </w:p>
    <w:p>
      <w:pPr>
        <w:widowControl w:val="false"/>
        <w:numPr>
          <w:ilvl w:val="0"/>
          <w:numId w:val="12"/>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третье</w:t>
      </w:r>
      <w:r>
        <w:rPr>
          <w:rFonts w:ascii="Times New Roman" w:hAnsi="Times New Roman"/>
          <w:spacing w:val="-6"/>
          <w:sz w:val="28"/>
          <w:lang w:eastAsia="en-US"/>
        </w:rPr>
        <w:t xml:space="preserve"> </w:t>
      </w:r>
      <w:r>
        <w:rPr>
          <w:rFonts w:ascii="Times New Roman" w:hAnsi="Times New Roman"/>
          <w:sz w:val="28"/>
          <w:lang w:eastAsia="en-US"/>
        </w:rPr>
        <w:t xml:space="preserve">–</w:t>
      </w:r>
      <w:r>
        <w:rPr>
          <w:rFonts w:ascii="Times New Roman" w:hAnsi="Times New Roman"/>
          <w:spacing w:val="-7"/>
          <w:sz w:val="28"/>
          <w:lang w:eastAsia="en-US"/>
        </w:rPr>
        <w:t xml:space="preserve"> </w:t>
      </w:r>
      <w:r>
        <w:rPr>
          <w:rFonts w:ascii="Times New Roman" w:hAnsi="Times New Roman"/>
          <w:sz w:val="28"/>
          <w:lang w:eastAsia="en-US"/>
        </w:rPr>
        <w:t xml:space="preserve">психические</w:t>
      </w:r>
      <w:r>
        <w:rPr>
          <w:rFonts w:ascii="Times New Roman" w:hAnsi="Times New Roman"/>
          <w:spacing w:val="-6"/>
          <w:sz w:val="28"/>
          <w:lang w:eastAsia="en-US"/>
        </w:rPr>
        <w:t xml:space="preserve"> </w:t>
      </w:r>
      <w:r>
        <w:rPr>
          <w:rFonts w:ascii="Times New Roman" w:hAnsi="Times New Roman"/>
          <w:sz w:val="28"/>
          <w:lang w:eastAsia="en-US"/>
        </w:rPr>
        <w:t xml:space="preserve">расстройства</w:t>
      </w:r>
      <w:r>
        <w:rPr>
          <w:rFonts w:ascii="Times New Roman" w:hAnsi="Times New Roman"/>
          <w:spacing w:val="-5"/>
          <w:sz w:val="28"/>
          <w:lang w:eastAsia="en-US"/>
        </w:rPr>
        <w:t xml:space="preserve"> </w:t>
      </w:r>
      <w:r>
        <w:rPr>
          <w:rFonts w:ascii="Times New Roman" w:hAnsi="Times New Roman"/>
          <w:sz w:val="28"/>
          <w:lang w:eastAsia="en-US"/>
        </w:rPr>
        <w:t xml:space="preserve">и</w:t>
      </w:r>
      <w:r>
        <w:rPr>
          <w:rFonts w:ascii="Times New Roman" w:hAnsi="Times New Roman"/>
          <w:spacing w:val="-5"/>
          <w:sz w:val="28"/>
          <w:lang w:eastAsia="en-US"/>
        </w:rPr>
        <w:t xml:space="preserve"> </w:t>
      </w:r>
      <w:r>
        <w:rPr>
          <w:rFonts w:ascii="Times New Roman" w:hAnsi="Times New Roman"/>
          <w:sz w:val="28"/>
          <w:lang w:eastAsia="en-US"/>
        </w:rPr>
        <w:t xml:space="preserve">расстройства</w:t>
      </w:r>
      <w:r>
        <w:rPr>
          <w:rFonts w:ascii="Times New Roman" w:hAnsi="Times New Roman"/>
          <w:spacing w:val="-9"/>
          <w:sz w:val="28"/>
          <w:lang w:eastAsia="en-US"/>
        </w:rPr>
        <w:t xml:space="preserve"> </w:t>
      </w:r>
      <w:r>
        <w:rPr>
          <w:rFonts w:ascii="Times New Roman" w:hAnsi="Times New Roman"/>
          <w:spacing w:val="-2"/>
          <w:sz w:val="28"/>
          <w:lang w:eastAsia="en-US"/>
        </w:rPr>
        <w:t xml:space="preserve">поведения.</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структуре</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распространённости</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заболеваний</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35"/>
          <w:sz w:val="28"/>
          <w:szCs w:val="28"/>
          <w:lang w:eastAsia="en-US"/>
        </w:rPr>
        <w:t xml:space="preserve"> </w:t>
      </w:r>
      <w:r>
        <w:rPr>
          <w:rFonts w:ascii="Times New Roman" w:hAnsi="Times New Roman"/>
          <w:sz w:val="28"/>
          <w:szCs w:val="28"/>
          <w:lang w:eastAsia="en-US"/>
        </w:rPr>
        <w:t xml:space="preserve">возрастной</w:t>
      </w:r>
      <w:r>
        <w:rPr>
          <w:rFonts w:ascii="Times New Roman" w:hAnsi="Times New Roman"/>
          <w:spacing w:val="36"/>
          <w:sz w:val="28"/>
          <w:szCs w:val="28"/>
          <w:lang w:eastAsia="en-US"/>
        </w:rPr>
        <w:t xml:space="preserve"> </w:t>
      </w:r>
      <w:r>
        <w:rPr>
          <w:rFonts w:ascii="Times New Roman" w:hAnsi="Times New Roman"/>
          <w:sz w:val="28"/>
          <w:szCs w:val="28"/>
          <w:lang w:eastAsia="en-US"/>
        </w:rPr>
        <w:t xml:space="preserve">категории от </w:t>
      </w:r>
      <w:r>
        <w:rPr>
          <w:rFonts w:ascii="Times New Roman" w:hAnsi="Times New Roman"/>
          <w:b/>
          <w:sz w:val="28"/>
          <w:szCs w:val="28"/>
          <w:lang w:eastAsia="en-US"/>
        </w:rPr>
        <w:t xml:space="preserve">15 до 17 лет</w:t>
      </w:r>
      <w:r>
        <w:rPr>
          <w:rFonts w:ascii="Times New Roman" w:hAnsi="Times New Roman"/>
          <w:sz w:val="28"/>
          <w:szCs w:val="28"/>
          <w:lang w:eastAsia="en-US"/>
        </w:rPr>
        <w:t xml:space="preserve">:</w:t>
      </w:r>
      <w:r>
        <w:rPr>
          <w:rFonts w:ascii="Times New Roman" w:hAnsi="Times New Roman"/>
          <w:sz w:val="28"/>
          <w:szCs w:val="28"/>
        </w:rPr>
      </w:r>
    </w:p>
    <w:p>
      <w:pPr>
        <w:widowControl w:val="false"/>
        <w:numPr>
          <w:ilvl w:val="0"/>
          <w:numId w:val="12"/>
        </w:numPr>
        <w:pBdr/>
        <w:tabs>
          <w:tab w:val="left" w:leader="none" w:pos="1559"/>
          <w:tab w:val="left" w:leader="none" w:pos="1569"/>
        </w:tabs>
        <w:spacing/>
        <w:ind w:firstLine="709" w:left="0"/>
        <w:rPr>
          <w:rFonts w:ascii="Times New Roman" w:hAnsi="Times New Roman"/>
          <w:sz w:val="28"/>
        </w:rPr>
      </w:pPr>
      <w:r>
        <w:rPr>
          <w:rFonts w:ascii="Times New Roman" w:hAnsi="Times New Roman"/>
          <w:sz w:val="28"/>
          <w:lang w:eastAsia="en-US"/>
        </w:rPr>
        <w:t xml:space="preserve">первое</w:t>
      </w:r>
      <w:r>
        <w:rPr>
          <w:rFonts w:ascii="Times New Roman" w:hAnsi="Times New Roman"/>
          <w:spacing w:val="-6"/>
          <w:sz w:val="28"/>
          <w:lang w:eastAsia="en-US"/>
        </w:rPr>
        <w:t xml:space="preserve"> </w:t>
      </w:r>
      <w:r>
        <w:rPr>
          <w:rFonts w:ascii="Times New Roman" w:hAnsi="Times New Roman"/>
          <w:sz w:val="28"/>
          <w:lang w:eastAsia="en-US"/>
        </w:rPr>
        <w:t xml:space="preserve">место</w:t>
      </w:r>
      <w:r>
        <w:rPr>
          <w:rFonts w:ascii="Times New Roman" w:hAnsi="Times New Roman"/>
          <w:spacing w:val="-5"/>
          <w:sz w:val="28"/>
          <w:lang w:eastAsia="en-US"/>
        </w:rPr>
        <w:t xml:space="preserve"> </w:t>
      </w:r>
      <w:r>
        <w:rPr>
          <w:rFonts w:ascii="Times New Roman" w:hAnsi="Times New Roman"/>
          <w:sz w:val="28"/>
          <w:lang w:eastAsia="en-US"/>
        </w:rPr>
        <w:t xml:space="preserve">занимают</w:t>
      </w:r>
      <w:r>
        <w:rPr>
          <w:rFonts w:ascii="Times New Roman" w:hAnsi="Times New Roman"/>
          <w:spacing w:val="-7"/>
          <w:sz w:val="28"/>
          <w:lang w:eastAsia="en-US"/>
        </w:rPr>
        <w:t xml:space="preserve"> </w:t>
      </w:r>
      <w:r>
        <w:rPr>
          <w:rFonts w:ascii="Times New Roman" w:hAnsi="Times New Roman"/>
          <w:sz w:val="28"/>
          <w:lang w:eastAsia="en-US"/>
        </w:rPr>
        <w:t xml:space="preserve">болезни</w:t>
      </w:r>
      <w:r>
        <w:rPr>
          <w:rFonts w:ascii="Times New Roman" w:hAnsi="Times New Roman"/>
          <w:spacing w:val="-6"/>
          <w:sz w:val="28"/>
          <w:lang w:eastAsia="en-US"/>
        </w:rPr>
        <w:t xml:space="preserve"> </w:t>
      </w:r>
      <w:r>
        <w:rPr>
          <w:rFonts w:ascii="Times New Roman" w:hAnsi="Times New Roman"/>
          <w:sz w:val="28"/>
          <w:lang w:eastAsia="en-US"/>
        </w:rPr>
        <w:t xml:space="preserve">костно-мышечной</w:t>
      </w:r>
      <w:r>
        <w:rPr>
          <w:rFonts w:ascii="Times New Roman" w:hAnsi="Times New Roman"/>
          <w:spacing w:val="-6"/>
          <w:sz w:val="28"/>
          <w:lang w:eastAsia="en-US"/>
        </w:rPr>
        <w:t xml:space="preserve"> </w:t>
      </w:r>
      <w:r>
        <w:rPr>
          <w:rFonts w:ascii="Times New Roman" w:hAnsi="Times New Roman"/>
          <w:sz w:val="28"/>
          <w:lang w:eastAsia="en-US"/>
        </w:rPr>
        <w:t xml:space="preserve">системы</w:t>
      </w:r>
      <w:r>
        <w:rPr>
          <w:rFonts w:ascii="Times New Roman" w:hAnsi="Times New Roman"/>
          <w:spacing w:val="-6"/>
          <w:sz w:val="28"/>
          <w:lang w:eastAsia="en-US"/>
        </w:rPr>
        <w:t xml:space="preserve"> </w:t>
      </w:r>
      <w:r>
        <w:rPr>
          <w:rFonts w:ascii="Times New Roman" w:hAnsi="Times New Roman"/>
          <w:sz w:val="28"/>
          <w:lang w:eastAsia="en-US"/>
        </w:rPr>
        <w:t xml:space="preserve">и соединительной ткани,</w:t>
      </w:r>
      <w:r>
        <w:rPr>
          <w:rFonts w:ascii="Times New Roman" w:hAnsi="Times New Roman"/>
          <w:sz w:val="28"/>
        </w:rPr>
      </w:r>
    </w:p>
    <w:p>
      <w:pPr>
        <w:widowControl w:val="false"/>
        <w:numPr>
          <w:ilvl w:val="0"/>
          <w:numId w:val="12"/>
        </w:numPr>
        <w:pBdr/>
        <w:tabs>
          <w:tab w:val="left" w:leader="none" w:pos="1559"/>
        </w:tabs>
        <w:spacing/>
        <w:ind w:firstLine="709" w:left="0"/>
        <w:rPr>
          <w:rFonts w:ascii="Times New Roman" w:hAnsi="Times New Roman"/>
          <w:sz w:val="28"/>
        </w:rPr>
      </w:pPr>
      <w:r>
        <w:rPr>
          <w:rFonts w:ascii="Times New Roman" w:hAnsi="Times New Roman"/>
          <w:sz w:val="28"/>
          <w:lang w:eastAsia="en-US"/>
        </w:rPr>
        <w:t xml:space="preserve">второе</w:t>
      </w:r>
      <w:r>
        <w:rPr>
          <w:rFonts w:ascii="Times New Roman" w:hAnsi="Times New Roman"/>
          <w:spacing w:val="-7"/>
          <w:sz w:val="28"/>
          <w:lang w:eastAsia="en-US"/>
        </w:rPr>
        <w:t xml:space="preserve"> </w:t>
      </w:r>
      <w:r>
        <w:rPr>
          <w:rFonts w:ascii="Times New Roman" w:hAnsi="Times New Roman"/>
          <w:sz w:val="28"/>
          <w:lang w:eastAsia="en-US"/>
        </w:rPr>
        <w:t xml:space="preserve">место</w:t>
      </w:r>
      <w:r>
        <w:rPr>
          <w:rFonts w:ascii="Times New Roman" w:hAnsi="Times New Roman"/>
          <w:spacing w:val="-8"/>
          <w:sz w:val="28"/>
          <w:lang w:eastAsia="en-US"/>
        </w:rPr>
        <w:t xml:space="preserve"> </w:t>
      </w:r>
      <w:r>
        <w:rPr>
          <w:rFonts w:ascii="Times New Roman" w:hAnsi="Times New Roman"/>
          <w:sz w:val="28"/>
          <w:lang w:eastAsia="en-US"/>
        </w:rPr>
        <w:t xml:space="preserve">болезни</w:t>
      </w:r>
      <w:r>
        <w:rPr>
          <w:rFonts w:ascii="Times New Roman" w:hAnsi="Times New Roman"/>
          <w:spacing w:val="-5"/>
          <w:sz w:val="28"/>
          <w:lang w:eastAsia="en-US"/>
        </w:rPr>
        <w:t xml:space="preserve"> </w:t>
      </w:r>
      <w:r>
        <w:rPr>
          <w:rFonts w:ascii="Times New Roman" w:hAnsi="Times New Roman"/>
          <w:sz w:val="28"/>
          <w:lang w:eastAsia="en-US"/>
        </w:rPr>
        <w:t xml:space="preserve">нервной</w:t>
      </w:r>
      <w:r>
        <w:rPr>
          <w:rFonts w:ascii="Times New Roman" w:hAnsi="Times New Roman"/>
          <w:spacing w:val="-4"/>
          <w:sz w:val="28"/>
          <w:lang w:eastAsia="en-US"/>
        </w:rPr>
        <w:t xml:space="preserve"> </w:t>
      </w:r>
      <w:r>
        <w:rPr>
          <w:rFonts w:ascii="Times New Roman" w:hAnsi="Times New Roman"/>
          <w:spacing w:val="-2"/>
          <w:sz w:val="28"/>
          <w:lang w:eastAsia="en-US"/>
        </w:rPr>
        <w:t xml:space="preserve">системы,</w:t>
      </w:r>
      <w:r>
        <w:rPr>
          <w:rFonts w:ascii="Times New Roman" w:hAnsi="Times New Roman"/>
          <w:sz w:val="28"/>
        </w:rPr>
      </w:r>
    </w:p>
    <w:p>
      <w:pPr>
        <w:widowControl w:val="false"/>
        <w:numPr>
          <w:ilvl w:val="0"/>
          <w:numId w:val="12"/>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третье</w:t>
      </w:r>
      <w:r>
        <w:rPr>
          <w:rFonts w:ascii="Times New Roman" w:hAnsi="Times New Roman"/>
          <w:spacing w:val="-7"/>
          <w:sz w:val="28"/>
          <w:lang w:eastAsia="en-US"/>
        </w:rPr>
        <w:t xml:space="preserve"> </w:t>
      </w:r>
      <w:r>
        <w:rPr>
          <w:rFonts w:ascii="Times New Roman" w:hAnsi="Times New Roman"/>
          <w:sz w:val="28"/>
          <w:lang w:eastAsia="en-US"/>
        </w:rPr>
        <w:t xml:space="preserve">–</w:t>
      </w:r>
      <w:r>
        <w:rPr>
          <w:rFonts w:ascii="Times New Roman" w:hAnsi="Times New Roman"/>
          <w:spacing w:val="-5"/>
          <w:sz w:val="28"/>
          <w:lang w:eastAsia="en-US"/>
        </w:rPr>
        <w:t xml:space="preserve"> </w:t>
      </w:r>
      <w:r>
        <w:rPr>
          <w:rFonts w:ascii="Times New Roman" w:hAnsi="Times New Roman"/>
          <w:sz w:val="28"/>
          <w:lang w:eastAsia="en-US"/>
        </w:rPr>
        <w:t xml:space="preserve">болезни</w:t>
      </w:r>
      <w:r>
        <w:rPr>
          <w:rFonts w:ascii="Times New Roman" w:hAnsi="Times New Roman"/>
          <w:spacing w:val="-4"/>
          <w:sz w:val="28"/>
          <w:lang w:eastAsia="en-US"/>
        </w:rPr>
        <w:t xml:space="preserve"> </w:t>
      </w:r>
      <w:r>
        <w:rPr>
          <w:rFonts w:ascii="Times New Roman" w:hAnsi="Times New Roman"/>
          <w:sz w:val="28"/>
          <w:lang w:eastAsia="en-US"/>
        </w:rPr>
        <w:t xml:space="preserve">глаза</w:t>
      </w:r>
      <w:r>
        <w:rPr>
          <w:rFonts w:ascii="Times New Roman" w:hAnsi="Times New Roman"/>
          <w:spacing w:val="-5"/>
          <w:sz w:val="28"/>
          <w:lang w:eastAsia="en-US"/>
        </w:rPr>
        <w:t xml:space="preserve"> </w:t>
      </w:r>
      <w:r>
        <w:rPr>
          <w:rFonts w:ascii="Times New Roman" w:hAnsi="Times New Roman"/>
          <w:sz w:val="28"/>
          <w:lang w:eastAsia="en-US"/>
        </w:rPr>
        <w:t xml:space="preserve">и</w:t>
      </w:r>
      <w:r>
        <w:rPr>
          <w:rFonts w:ascii="Times New Roman" w:hAnsi="Times New Roman"/>
          <w:spacing w:val="-5"/>
          <w:sz w:val="28"/>
          <w:lang w:eastAsia="en-US"/>
        </w:rPr>
        <w:t xml:space="preserve"> </w:t>
      </w:r>
      <w:r>
        <w:rPr>
          <w:rFonts w:ascii="Times New Roman" w:hAnsi="Times New Roman"/>
          <w:sz w:val="28"/>
          <w:lang w:eastAsia="en-US"/>
        </w:rPr>
        <w:t xml:space="preserve">его</w:t>
      </w:r>
      <w:r>
        <w:rPr>
          <w:rFonts w:ascii="Times New Roman" w:hAnsi="Times New Roman"/>
          <w:spacing w:val="-6"/>
          <w:sz w:val="28"/>
          <w:lang w:eastAsia="en-US"/>
        </w:rPr>
        <w:t xml:space="preserve"> </w:t>
      </w:r>
      <w:r>
        <w:rPr>
          <w:rFonts w:ascii="Times New Roman" w:hAnsi="Times New Roman"/>
          <w:sz w:val="28"/>
          <w:lang w:eastAsia="en-US"/>
        </w:rPr>
        <w:t xml:space="preserve">придаточного</w:t>
      </w:r>
      <w:r>
        <w:rPr>
          <w:rFonts w:ascii="Times New Roman" w:hAnsi="Times New Roman"/>
          <w:spacing w:val="-3"/>
          <w:sz w:val="28"/>
          <w:lang w:eastAsia="en-US"/>
        </w:rPr>
        <w:t xml:space="preserve"> </w:t>
      </w:r>
      <w:r>
        <w:rPr>
          <w:rFonts w:ascii="Times New Roman" w:hAnsi="Times New Roman"/>
          <w:spacing w:val="-2"/>
          <w:sz w:val="28"/>
          <w:lang w:eastAsia="en-US"/>
        </w:rPr>
        <w:t xml:space="preserve">аппарата.</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итогам</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диспансеризации</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2025</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года</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распределение</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по</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группам здоровья выглядит следующим образом:</w:t>
      </w:r>
      <w:r>
        <w:rPr>
          <w:rFonts w:ascii="Times New Roman" w:hAnsi="Times New Roman"/>
          <w:sz w:val="28"/>
          <w:szCs w:val="28"/>
        </w:rPr>
      </w:r>
    </w:p>
    <w:p>
      <w:pPr>
        <w:widowControl w:val="false"/>
        <w:numPr>
          <w:ilvl w:val="0"/>
          <w:numId w:val="13"/>
        </w:numPr>
        <w:pBdr/>
        <w:tabs>
          <w:tab w:val="left" w:leader="none" w:pos="1457"/>
        </w:tabs>
        <w:spacing/>
        <w:ind w:firstLine="709" w:left="0"/>
        <w:rPr>
          <w:rFonts w:ascii="Times New Roman" w:hAnsi="Times New Roman"/>
          <w:sz w:val="28"/>
        </w:rPr>
      </w:pPr>
      <w:r>
        <w:rPr>
          <w:rFonts w:ascii="Times New Roman" w:hAnsi="Times New Roman"/>
          <w:sz w:val="28"/>
          <w:lang w:eastAsia="en-US"/>
        </w:rPr>
        <w:t xml:space="preserve">количество детей с первой группой здоровья (абсолютно здоровых) – 2025</w:t>
      </w:r>
      <w:r>
        <w:rPr>
          <w:rFonts w:ascii="Times New Roman" w:hAnsi="Times New Roman"/>
          <w:spacing w:val="-2"/>
          <w:sz w:val="28"/>
          <w:lang w:eastAsia="en-US"/>
        </w:rPr>
        <w:t xml:space="preserve"> </w:t>
      </w:r>
      <w:r>
        <w:rPr>
          <w:rFonts w:ascii="Times New Roman" w:hAnsi="Times New Roman"/>
          <w:sz w:val="28"/>
          <w:lang w:eastAsia="en-US"/>
        </w:rPr>
        <w:t xml:space="preserve">–</w:t>
      </w:r>
      <w:r>
        <w:rPr>
          <w:rFonts w:ascii="Times New Roman" w:hAnsi="Times New Roman"/>
          <w:spacing w:val="-2"/>
          <w:sz w:val="28"/>
          <w:lang w:eastAsia="en-US"/>
        </w:rPr>
        <w:t xml:space="preserve"> </w:t>
      </w:r>
      <w:r>
        <w:rPr>
          <w:rFonts w:ascii="Times New Roman" w:hAnsi="Times New Roman"/>
          <w:sz w:val="28"/>
          <w:lang w:eastAsia="en-US"/>
        </w:rPr>
        <w:t xml:space="preserve">57</w:t>
      </w:r>
      <w:r>
        <w:rPr>
          <w:rFonts w:ascii="Times New Roman" w:hAnsi="Times New Roman"/>
          <w:spacing w:val="-2"/>
          <w:sz w:val="28"/>
          <w:lang w:eastAsia="en-US"/>
        </w:rPr>
        <w:t xml:space="preserve"> </w:t>
      </w:r>
      <w:r>
        <w:rPr>
          <w:rFonts w:ascii="Times New Roman" w:hAnsi="Times New Roman"/>
          <w:sz w:val="28"/>
          <w:lang w:eastAsia="en-US"/>
        </w:rPr>
        <w:t xml:space="preserve">детей,</w:t>
      </w:r>
      <w:r>
        <w:rPr>
          <w:rFonts w:ascii="Times New Roman" w:hAnsi="Times New Roman"/>
          <w:spacing w:val="-1"/>
          <w:sz w:val="28"/>
          <w:lang w:eastAsia="en-US"/>
        </w:rPr>
        <w:t xml:space="preserve"> </w:t>
      </w:r>
      <w:r>
        <w:rPr>
          <w:rFonts w:ascii="Times New Roman" w:hAnsi="Times New Roman"/>
          <w:sz w:val="28"/>
          <w:lang w:eastAsia="en-US"/>
        </w:rPr>
        <w:t xml:space="preserve">в</w:t>
      </w:r>
      <w:r>
        <w:rPr>
          <w:rFonts w:ascii="Times New Roman" w:hAnsi="Times New Roman"/>
          <w:spacing w:val="-3"/>
          <w:sz w:val="28"/>
          <w:lang w:eastAsia="en-US"/>
        </w:rPr>
        <w:t xml:space="preserve"> </w:t>
      </w:r>
      <w:r>
        <w:rPr>
          <w:rFonts w:ascii="Times New Roman" w:hAnsi="Times New Roman"/>
          <w:sz w:val="28"/>
          <w:lang w:eastAsia="en-US"/>
        </w:rPr>
        <w:t xml:space="preserve">2024 году</w:t>
      </w:r>
      <w:r>
        <w:rPr>
          <w:rFonts w:ascii="Times New Roman" w:hAnsi="Times New Roman"/>
          <w:spacing w:val="-1"/>
          <w:sz w:val="28"/>
          <w:lang w:eastAsia="en-US"/>
        </w:rPr>
        <w:t xml:space="preserve"> </w:t>
      </w:r>
      <w:r>
        <w:rPr>
          <w:rFonts w:ascii="Times New Roman" w:hAnsi="Times New Roman"/>
          <w:sz w:val="28"/>
          <w:lang w:eastAsia="en-US"/>
        </w:rPr>
        <w:t xml:space="preserve">- 61</w:t>
      </w:r>
      <w:r>
        <w:rPr>
          <w:rFonts w:ascii="Times New Roman" w:hAnsi="Times New Roman"/>
          <w:spacing w:val="-2"/>
          <w:sz w:val="28"/>
          <w:lang w:eastAsia="en-US"/>
        </w:rPr>
        <w:t xml:space="preserve"> </w:t>
      </w:r>
      <w:r>
        <w:rPr>
          <w:rFonts w:ascii="Times New Roman" w:hAnsi="Times New Roman"/>
          <w:sz w:val="28"/>
          <w:lang w:eastAsia="en-US"/>
        </w:rPr>
        <w:t xml:space="preserve">ребенок,</w:t>
      </w:r>
      <w:r>
        <w:rPr>
          <w:rFonts w:ascii="Times New Roman" w:hAnsi="Times New Roman"/>
          <w:spacing w:val="-1"/>
          <w:sz w:val="28"/>
          <w:lang w:eastAsia="en-US"/>
        </w:rPr>
        <w:t xml:space="preserve"> </w:t>
      </w:r>
      <w:r>
        <w:rPr>
          <w:rFonts w:ascii="Times New Roman" w:hAnsi="Times New Roman"/>
          <w:sz w:val="28"/>
          <w:lang w:eastAsia="en-US"/>
        </w:rPr>
        <w:t xml:space="preserve">в</w:t>
      </w:r>
      <w:r>
        <w:rPr>
          <w:rFonts w:ascii="Times New Roman" w:hAnsi="Times New Roman"/>
          <w:spacing w:val="-1"/>
          <w:sz w:val="28"/>
          <w:lang w:eastAsia="en-US"/>
        </w:rPr>
        <w:t xml:space="preserve"> </w:t>
      </w:r>
      <w:r>
        <w:rPr>
          <w:rFonts w:ascii="Times New Roman" w:hAnsi="Times New Roman"/>
          <w:sz w:val="28"/>
          <w:lang w:eastAsia="en-US"/>
        </w:rPr>
        <w:t xml:space="preserve">2023</w:t>
      </w:r>
      <w:r>
        <w:rPr>
          <w:rFonts w:ascii="Times New Roman" w:hAnsi="Times New Roman"/>
          <w:spacing w:val="-2"/>
          <w:sz w:val="28"/>
          <w:lang w:eastAsia="en-US"/>
        </w:rPr>
        <w:t xml:space="preserve"> </w:t>
      </w:r>
      <w:r>
        <w:rPr>
          <w:rFonts w:ascii="Times New Roman" w:hAnsi="Times New Roman"/>
          <w:sz w:val="28"/>
          <w:lang w:eastAsia="en-US"/>
        </w:rPr>
        <w:t xml:space="preserve">году</w:t>
      </w:r>
      <w:r>
        <w:rPr>
          <w:rFonts w:ascii="Times New Roman" w:hAnsi="Times New Roman"/>
          <w:spacing w:val="-1"/>
          <w:sz w:val="28"/>
          <w:lang w:eastAsia="en-US"/>
        </w:rPr>
        <w:t xml:space="preserve"> </w:t>
      </w:r>
      <w:r>
        <w:rPr>
          <w:rFonts w:ascii="Times New Roman" w:hAnsi="Times New Roman"/>
          <w:sz w:val="28"/>
          <w:lang w:eastAsia="en-US"/>
        </w:rPr>
        <w:t xml:space="preserve">- 57</w:t>
      </w:r>
      <w:r>
        <w:rPr>
          <w:rFonts w:ascii="Times New Roman" w:hAnsi="Times New Roman"/>
          <w:spacing w:val="-1"/>
          <w:sz w:val="28"/>
          <w:lang w:eastAsia="en-US"/>
        </w:rPr>
        <w:t xml:space="preserve"> </w:t>
      </w:r>
      <w:r>
        <w:rPr>
          <w:rFonts w:ascii="Times New Roman" w:hAnsi="Times New Roman"/>
          <w:sz w:val="28"/>
          <w:lang w:eastAsia="en-US"/>
        </w:rPr>
        <w:t xml:space="preserve">детей,</w:t>
      </w:r>
      <w:r>
        <w:rPr>
          <w:rFonts w:ascii="Times New Roman" w:hAnsi="Times New Roman"/>
          <w:spacing w:val="-1"/>
          <w:sz w:val="28"/>
          <w:lang w:eastAsia="en-US"/>
        </w:rPr>
        <w:t xml:space="preserve"> </w:t>
      </w:r>
      <w:r>
        <w:rPr>
          <w:rFonts w:ascii="Times New Roman" w:hAnsi="Times New Roman"/>
          <w:sz w:val="28"/>
          <w:lang w:eastAsia="en-US"/>
        </w:rPr>
        <w:t xml:space="preserve">в</w:t>
      </w:r>
      <w:r>
        <w:rPr>
          <w:rFonts w:ascii="Times New Roman" w:hAnsi="Times New Roman"/>
          <w:spacing w:val="-3"/>
          <w:sz w:val="28"/>
          <w:lang w:eastAsia="en-US"/>
        </w:rPr>
        <w:t xml:space="preserve"> </w:t>
      </w:r>
      <w:r>
        <w:rPr>
          <w:rFonts w:ascii="Times New Roman" w:hAnsi="Times New Roman"/>
          <w:sz w:val="28"/>
          <w:lang w:eastAsia="en-US"/>
        </w:rPr>
        <w:t xml:space="preserve">2022 году</w:t>
      </w:r>
      <w:r>
        <w:rPr>
          <w:rFonts w:ascii="Times New Roman" w:hAnsi="Times New Roman"/>
          <w:spacing w:val="-1"/>
          <w:sz w:val="28"/>
          <w:lang w:eastAsia="en-US"/>
        </w:rPr>
        <w:t xml:space="preserve"> </w:t>
      </w:r>
      <w:r>
        <w:rPr>
          <w:rFonts w:ascii="Times New Roman" w:hAnsi="Times New Roman"/>
          <w:sz w:val="28"/>
          <w:lang w:eastAsia="en-US"/>
        </w:rPr>
        <w:t xml:space="preserve">-</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4,4%,</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2021</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1"/>
          <w:sz w:val="28"/>
          <w:szCs w:val="28"/>
          <w:lang w:eastAsia="en-US"/>
        </w:rPr>
        <w:t xml:space="preserve"> </w:t>
      </w:r>
      <w:r>
        <w:rPr>
          <w:rFonts w:ascii="Times New Roman" w:hAnsi="Times New Roman"/>
          <w:spacing w:val="-2"/>
          <w:sz w:val="28"/>
          <w:szCs w:val="28"/>
          <w:lang w:eastAsia="en-US"/>
        </w:rPr>
        <w:t xml:space="preserve">6,5%,</w:t>
      </w:r>
      <w:r>
        <w:rPr>
          <w:rFonts w:ascii="Times New Roman" w:hAnsi="Times New Roman"/>
          <w:sz w:val="28"/>
          <w:szCs w:val="28"/>
        </w:rPr>
      </w:r>
    </w:p>
    <w:p>
      <w:pPr>
        <w:widowControl w:val="false"/>
        <w:numPr>
          <w:ilvl w:val="0"/>
          <w:numId w:val="13"/>
        </w:numPr>
        <w:pBdr/>
        <w:tabs>
          <w:tab w:val="left" w:leader="none" w:pos="1481"/>
        </w:tabs>
        <w:spacing/>
        <w:ind w:firstLine="709" w:left="0"/>
        <w:rPr>
          <w:rFonts w:ascii="Times New Roman" w:hAnsi="Times New Roman"/>
          <w:sz w:val="28"/>
        </w:rPr>
      </w:pPr>
      <w:r>
        <w:rPr>
          <w:rFonts w:ascii="Times New Roman" w:hAnsi="Times New Roman"/>
          <w:sz w:val="28"/>
          <w:lang w:eastAsia="en-US"/>
        </w:rPr>
        <w:t xml:space="preserve">имеющих</w:t>
      </w:r>
      <w:r>
        <w:rPr>
          <w:rFonts w:ascii="Times New Roman" w:hAnsi="Times New Roman"/>
          <w:spacing w:val="34"/>
          <w:sz w:val="28"/>
          <w:lang w:eastAsia="en-US"/>
        </w:rPr>
        <w:t xml:space="preserve"> </w:t>
      </w:r>
      <w:r>
        <w:rPr>
          <w:rFonts w:ascii="Times New Roman" w:hAnsi="Times New Roman"/>
          <w:sz w:val="28"/>
          <w:lang w:eastAsia="en-US"/>
        </w:rPr>
        <w:t xml:space="preserve">незначительные отклонения</w:t>
      </w:r>
      <w:r>
        <w:rPr>
          <w:rFonts w:ascii="Times New Roman" w:hAnsi="Times New Roman"/>
          <w:spacing w:val="36"/>
          <w:sz w:val="28"/>
          <w:lang w:eastAsia="en-US"/>
        </w:rPr>
        <w:t xml:space="preserve"> </w:t>
      </w:r>
      <w:r>
        <w:rPr>
          <w:rFonts w:ascii="Times New Roman" w:hAnsi="Times New Roman"/>
          <w:sz w:val="28"/>
          <w:lang w:eastAsia="en-US"/>
        </w:rPr>
        <w:t xml:space="preserve">в</w:t>
      </w:r>
      <w:r>
        <w:rPr>
          <w:rFonts w:ascii="Times New Roman" w:hAnsi="Times New Roman"/>
          <w:spacing w:val="35"/>
          <w:sz w:val="28"/>
          <w:lang w:eastAsia="en-US"/>
        </w:rPr>
        <w:t xml:space="preserve"> </w:t>
      </w:r>
      <w:r>
        <w:rPr>
          <w:rFonts w:ascii="Times New Roman" w:hAnsi="Times New Roman"/>
          <w:sz w:val="28"/>
          <w:lang w:eastAsia="en-US"/>
        </w:rPr>
        <w:t xml:space="preserve">состоянии</w:t>
      </w:r>
      <w:r>
        <w:rPr>
          <w:rFonts w:ascii="Times New Roman" w:hAnsi="Times New Roman"/>
          <w:spacing w:val="36"/>
          <w:sz w:val="28"/>
          <w:lang w:eastAsia="en-US"/>
        </w:rPr>
        <w:t xml:space="preserve"> </w:t>
      </w:r>
      <w:r>
        <w:rPr>
          <w:rFonts w:ascii="Times New Roman" w:hAnsi="Times New Roman"/>
          <w:sz w:val="28"/>
          <w:lang w:eastAsia="en-US"/>
        </w:rPr>
        <w:t xml:space="preserve">здоровья</w:t>
      </w:r>
      <w:r>
        <w:rPr>
          <w:rFonts w:ascii="Times New Roman" w:hAnsi="Times New Roman"/>
          <w:spacing w:val="36"/>
          <w:sz w:val="28"/>
          <w:lang w:eastAsia="en-US"/>
        </w:rPr>
        <w:t xml:space="preserve"> </w:t>
      </w:r>
      <w:r>
        <w:rPr>
          <w:rFonts w:ascii="Times New Roman" w:hAnsi="Times New Roman"/>
          <w:sz w:val="28"/>
          <w:lang w:eastAsia="en-US"/>
        </w:rPr>
        <w:t xml:space="preserve">(вторая группа здоровья) – 2025 – 483 ребенка, в 2024 году - 673 ребенка, в 2023 году</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713</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2022</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2"/>
          <w:sz w:val="28"/>
          <w:szCs w:val="28"/>
          <w:lang w:eastAsia="en-US"/>
        </w:rPr>
        <w:t xml:space="preserve"> 33,7%,</w:t>
      </w:r>
      <w:r>
        <w:rPr>
          <w:rFonts w:ascii="Times New Roman" w:hAnsi="Times New Roman"/>
          <w:sz w:val="28"/>
          <w:szCs w:val="28"/>
        </w:rPr>
      </w:r>
    </w:p>
    <w:p>
      <w:pPr>
        <w:widowControl w:val="false"/>
        <w:numPr>
          <w:ilvl w:val="0"/>
          <w:numId w:val="13"/>
        </w:numPr>
        <w:pBdr/>
        <w:tabs>
          <w:tab w:val="left" w:leader="none" w:pos="1452"/>
        </w:tabs>
        <w:spacing/>
        <w:ind w:firstLine="709" w:left="0"/>
        <w:rPr>
          <w:rFonts w:ascii="Times New Roman" w:hAnsi="Times New Roman"/>
          <w:sz w:val="28"/>
        </w:rPr>
      </w:pPr>
      <w:r>
        <w:rPr>
          <w:rFonts w:ascii="Times New Roman" w:hAnsi="Times New Roman"/>
          <w:sz w:val="28"/>
          <w:lang w:eastAsia="en-US"/>
        </w:rPr>
        <w:t xml:space="preserve">имеющих хронические заболевания (третья группа здоровья) – 2025 – 509</w:t>
      </w:r>
      <w:r>
        <w:rPr>
          <w:rFonts w:ascii="Times New Roman" w:hAnsi="Times New Roman"/>
          <w:spacing w:val="25"/>
          <w:sz w:val="28"/>
          <w:lang w:eastAsia="en-US"/>
        </w:rPr>
        <w:t xml:space="preserve"> </w:t>
      </w:r>
      <w:r>
        <w:rPr>
          <w:rFonts w:ascii="Times New Roman" w:hAnsi="Times New Roman"/>
          <w:sz w:val="28"/>
          <w:lang w:eastAsia="en-US"/>
        </w:rPr>
        <w:t xml:space="preserve">детей,</w:t>
      </w:r>
      <w:r>
        <w:rPr>
          <w:rFonts w:ascii="Times New Roman" w:hAnsi="Times New Roman"/>
          <w:spacing w:val="24"/>
          <w:sz w:val="28"/>
          <w:lang w:eastAsia="en-US"/>
        </w:rPr>
        <w:t xml:space="preserve"> </w:t>
      </w:r>
      <w:r>
        <w:rPr>
          <w:rFonts w:ascii="Times New Roman" w:hAnsi="Times New Roman"/>
          <w:sz w:val="28"/>
          <w:lang w:eastAsia="en-US"/>
        </w:rPr>
        <w:t xml:space="preserve">в</w:t>
      </w:r>
      <w:r>
        <w:rPr>
          <w:rFonts w:ascii="Times New Roman" w:hAnsi="Times New Roman"/>
          <w:spacing w:val="24"/>
          <w:sz w:val="28"/>
          <w:lang w:eastAsia="en-US"/>
        </w:rPr>
        <w:t xml:space="preserve"> </w:t>
      </w:r>
      <w:r>
        <w:rPr>
          <w:rFonts w:ascii="Times New Roman" w:hAnsi="Times New Roman"/>
          <w:sz w:val="28"/>
          <w:lang w:eastAsia="en-US"/>
        </w:rPr>
        <w:t xml:space="preserve">2024</w:t>
      </w:r>
      <w:r>
        <w:rPr>
          <w:rFonts w:ascii="Times New Roman" w:hAnsi="Times New Roman"/>
          <w:spacing w:val="25"/>
          <w:sz w:val="28"/>
          <w:lang w:eastAsia="en-US"/>
        </w:rPr>
        <w:t xml:space="preserve"> </w:t>
      </w:r>
      <w:r>
        <w:rPr>
          <w:rFonts w:ascii="Times New Roman" w:hAnsi="Times New Roman"/>
          <w:sz w:val="28"/>
          <w:lang w:eastAsia="en-US"/>
        </w:rPr>
        <w:t xml:space="preserve">году</w:t>
      </w:r>
      <w:r>
        <w:rPr>
          <w:rFonts w:ascii="Times New Roman" w:hAnsi="Times New Roman"/>
          <w:spacing w:val="24"/>
          <w:sz w:val="28"/>
          <w:lang w:eastAsia="en-US"/>
        </w:rPr>
        <w:t xml:space="preserve"> </w:t>
      </w:r>
      <w:r>
        <w:rPr>
          <w:rFonts w:ascii="Times New Roman" w:hAnsi="Times New Roman"/>
          <w:sz w:val="28"/>
          <w:lang w:eastAsia="en-US"/>
        </w:rPr>
        <w:t xml:space="preserve">-</w:t>
      </w:r>
      <w:r>
        <w:rPr>
          <w:rFonts w:ascii="Times New Roman" w:hAnsi="Times New Roman"/>
          <w:spacing w:val="25"/>
          <w:sz w:val="28"/>
          <w:lang w:eastAsia="en-US"/>
        </w:rPr>
        <w:t xml:space="preserve"> </w:t>
      </w:r>
      <w:r>
        <w:rPr>
          <w:rFonts w:ascii="Times New Roman" w:hAnsi="Times New Roman"/>
          <w:sz w:val="28"/>
          <w:lang w:eastAsia="en-US"/>
        </w:rPr>
        <w:t xml:space="preserve">626</w:t>
      </w:r>
      <w:r>
        <w:rPr>
          <w:rFonts w:ascii="Times New Roman" w:hAnsi="Times New Roman"/>
          <w:spacing w:val="25"/>
          <w:sz w:val="28"/>
          <w:lang w:eastAsia="en-US"/>
        </w:rPr>
        <w:t xml:space="preserve"> </w:t>
      </w:r>
      <w:r>
        <w:rPr>
          <w:rFonts w:ascii="Times New Roman" w:hAnsi="Times New Roman"/>
          <w:sz w:val="28"/>
          <w:lang w:eastAsia="en-US"/>
        </w:rPr>
        <w:t xml:space="preserve">детей,</w:t>
      </w:r>
      <w:r>
        <w:rPr>
          <w:rFonts w:ascii="Times New Roman" w:hAnsi="Times New Roman"/>
          <w:spacing w:val="24"/>
          <w:sz w:val="28"/>
          <w:lang w:eastAsia="en-US"/>
        </w:rPr>
        <w:t xml:space="preserve"> </w:t>
      </w:r>
      <w:r>
        <w:rPr>
          <w:rFonts w:ascii="Times New Roman" w:hAnsi="Times New Roman"/>
          <w:sz w:val="28"/>
          <w:lang w:eastAsia="en-US"/>
        </w:rPr>
        <w:t xml:space="preserve">в</w:t>
      </w:r>
      <w:r>
        <w:rPr>
          <w:rFonts w:ascii="Times New Roman" w:hAnsi="Times New Roman"/>
          <w:spacing w:val="24"/>
          <w:sz w:val="28"/>
          <w:lang w:eastAsia="en-US"/>
        </w:rPr>
        <w:t xml:space="preserve"> </w:t>
      </w:r>
      <w:r>
        <w:rPr>
          <w:rFonts w:ascii="Times New Roman" w:hAnsi="Times New Roman"/>
          <w:sz w:val="28"/>
          <w:lang w:eastAsia="en-US"/>
        </w:rPr>
        <w:t xml:space="preserve">2023</w:t>
      </w:r>
      <w:r>
        <w:rPr>
          <w:rFonts w:ascii="Times New Roman" w:hAnsi="Times New Roman"/>
          <w:spacing w:val="25"/>
          <w:sz w:val="28"/>
          <w:lang w:eastAsia="en-US"/>
        </w:rPr>
        <w:t xml:space="preserve"> </w:t>
      </w:r>
      <w:r>
        <w:rPr>
          <w:rFonts w:ascii="Times New Roman" w:hAnsi="Times New Roman"/>
          <w:sz w:val="28"/>
          <w:lang w:eastAsia="en-US"/>
        </w:rPr>
        <w:t xml:space="preserve">году</w:t>
      </w:r>
      <w:r>
        <w:rPr>
          <w:rFonts w:ascii="Times New Roman" w:hAnsi="Times New Roman"/>
          <w:spacing w:val="25"/>
          <w:sz w:val="28"/>
          <w:lang w:eastAsia="en-US"/>
        </w:rPr>
        <w:t xml:space="preserve"> </w:t>
      </w:r>
      <w:r>
        <w:rPr>
          <w:rFonts w:ascii="Times New Roman" w:hAnsi="Times New Roman"/>
          <w:sz w:val="28"/>
          <w:lang w:eastAsia="en-US"/>
        </w:rPr>
        <w:t xml:space="preserve">-</w:t>
      </w:r>
      <w:r>
        <w:rPr>
          <w:rFonts w:ascii="Times New Roman" w:hAnsi="Times New Roman"/>
          <w:spacing w:val="25"/>
          <w:sz w:val="28"/>
          <w:lang w:eastAsia="en-US"/>
        </w:rPr>
        <w:t xml:space="preserve"> </w:t>
      </w:r>
      <w:r>
        <w:rPr>
          <w:rFonts w:ascii="Times New Roman" w:hAnsi="Times New Roman"/>
          <w:sz w:val="28"/>
          <w:lang w:eastAsia="en-US"/>
        </w:rPr>
        <w:t xml:space="preserve">493</w:t>
      </w:r>
      <w:r>
        <w:rPr>
          <w:rFonts w:ascii="Times New Roman" w:hAnsi="Times New Roman"/>
          <w:spacing w:val="25"/>
          <w:sz w:val="28"/>
          <w:lang w:eastAsia="en-US"/>
        </w:rPr>
        <w:t xml:space="preserve"> </w:t>
      </w:r>
      <w:r>
        <w:rPr>
          <w:rFonts w:ascii="Times New Roman" w:hAnsi="Times New Roman"/>
          <w:sz w:val="28"/>
          <w:lang w:eastAsia="en-US"/>
        </w:rPr>
        <w:t xml:space="preserve">ребенка,</w:t>
      </w:r>
      <w:r>
        <w:rPr>
          <w:rFonts w:ascii="Times New Roman" w:hAnsi="Times New Roman"/>
          <w:spacing w:val="24"/>
          <w:sz w:val="28"/>
          <w:lang w:eastAsia="en-US"/>
        </w:rPr>
        <w:t xml:space="preserve"> </w:t>
      </w:r>
      <w:r>
        <w:rPr>
          <w:rFonts w:ascii="Times New Roman" w:hAnsi="Times New Roman"/>
          <w:sz w:val="28"/>
          <w:lang w:eastAsia="en-US"/>
        </w:rPr>
        <w:t xml:space="preserve">в</w:t>
      </w:r>
      <w:r>
        <w:rPr>
          <w:rFonts w:ascii="Times New Roman" w:hAnsi="Times New Roman"/>
          <w:spacing w:val="24"/>
          <w:sz w:val="28"/>
          <w:lang w:eastAsia="en-US"/>
        </w:rPr>
        <w:t xml:space="preserve"> </w:t>
      </w:r>
      <w:r>
        <w:rPr>
          <w:rFonts w:ascii="Times New Roman" w:hAnsi="Times New Roman"/>
          <w:sz w:val="28"/>
          <w:lang w:eastAsia="en-US"/>
        </w:rPr>
        <w:t xml:space="preserve">2022</w:t>
      </w:r>
      <w:r>
        <w:rPr>
          <w:rFonts w:ascii="Times New Roman" w:hAnsi="Times New Roman"/>
          <w:spacing w:val="25"/>
          <w:sz w:val="28"/>
          <w:lang w:eastAsia="en-US"/>
        </w:rPr>
        <w:t xml:space="preserve"> </w:t>
      </w:r>
      <w:r>
        <w:rPr>
          <w:rFonts w:ascii="Times New Roman" w:hAnsi="Times New Roman"/>
          <w:sz w:val="28"/>
          <w:lang w:eastAsia="en-US"/>
        </w:rPr>
        <w:t xml:space="preserve">году</w:t>
      </w:r>
      <w:r>
        <w:rPr>
          <w:rFonts w:ascii="Times New Roman" w:hAnsi="Times New Roman"/>
          <w:spacing w:val="26"/>
          <w:sz w:val="28"/>
          <w:lang w:eastAsia="en-US"/>
        </w:rPr>
        <w:t xml:space="preserve"> </w:t>
      </w:r>
      <w:r>
        <w:rPr>
          <w:rFonts w:ascii="Times New Roman" w:hAnsi="Times New Roman"/>
          <w:sz w:val="28"/>
          <w:lang w:eastAsia="en-US"/>
        </w:rPr>
        <w:t xml:space="preserve">-</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pacing w:val="-2"/>
          <w:sz w:val="28"/>
          <w:szCs w:val="28"/>
          <w:lang w:eastAsia="en-US"/>
        </w:rPr>
        <w:t xml:space="preserve">25,6%,</w:t>
      </w:r>
      <w:r>
        <w:rPr>
          <w:rFonts w:ascii="Times New Roman" w:hAnsi="Times New Roman"/>
          <w:sz w:val="28"/>
          <w:szCs w:val="28"/>
        </w:rPr>
      </w:r>
    </w:p>
    <w:p>
      <w:pPr>
        <w:widowControl w:val="false"/>
        <w:numPr>
          <w:ilvl w:val="0"/>
          <w:numId w:val="13"/>
        </w:numPr>
        <w:pBdr/>
        <w:tabs>
          <w:tab w:val="left" w:leader="none" w:pos="1512"/>
        </w:tabs>
        <w:spacing/>
        <w:ind w:firstLine="709" w:left="0"/>
        <w:rPr>
          <w:rFonts w:ascii="Times New Roman" w:hAnsi="Times New Roman"/>
          <w:sz w:val="28"/>
        </w:rPr>
      </w:pPr>
      <w:r>
        <w:rPr>
          <w:rFonts w:ascii="Times New Roman" w:hAnsi="Times New Roman"/>
          <w:sz w:val="28"/>
          <w:lang w:eastAsia="en-US"/>
        </w:rPr>
        <w:t xml:space="preserve">имеющих стойкие нарушения и ограничения жизнедеятельности в стадии компенсации (четвертая группа здоровья) – 2025 – 65 детей, в 2024 году - 63 ребенка, в 2023 году -81 ребенок, в 2022 году - 4,2%,</w:t>
      </w:r>
      <w:r>
        <w:rPr>
          <w:rFonts w:ascii="Times New Roman" w:hAnsi="Times New Roman"/>
          <w:sz w:val="28"/>
        </w:rPr>
      </w:r>
    </w:p>
    <w:p>
      <w:pPr>
        <w:widowControl w:val="false"/>
        <w:numPr>
          <w:ilvl w:val="0"/>
          <w:numId w:val="13"/>
        </w:numPr>
        <w:pBdr/>
        <w:tabs>
          <w:tab w:val="left" w:leader="none" w:pos="1548"/>
        </w:tabs>
        <w:spacing/>
        <w:ind w:firstLine="709" w:left="0"/>
        <w:rPr>
          <w:rFonts w:ascii="Times New Roman" w:hAnsi="Times New Roman"/>
          <w:sz w:val="28"/>
        </w:rPr>
      </w:pPr>
      <w:r>
        <w:rPr>
          <w:rFonts w:ascii="Times New Roman" w:hAnsi="Times New Roman"/>
          <w:sz w:val="28"/>
          <w:lang w:eastAsia="en-US"/>
        </w:rPr>
        <w:t xml:space="preserve">имеющих декомпенсированные нарушения в состоянии здоровья (пятая</w:t>
      </w:r>
      <w:r>
        <w:rPr>
          <w:rFonts w:ascii="Times New Roman" w:hAnsi="Times New Roman"/>
          <w:spacing w:val="26"/>
          <w:sz w:val="28"/>
          <w:lang w:eastAsia="en-US"/>
        </w:rPr>
        <w:t xml:space="preserve"> </w:t>
      </w:r>
      <w:r>
        <w:rPr>
          <w:rFonts w:ascii="Times New Roman" w:hAnsi="Times New Roman"/>
          <w:sz w:val="28"/>
          <w:lang w:eastAsia="en-US"/>
        </w:rPr>
        <w:t xml:space="preserve">группа</w:t>
      </w:r>
      <w:r>
        <w:rPr>
          <w:rFonts w:ascii="Times New Roman" w:hAnsi="Times New Roman"/>
          <w:spacing w:val="23"/>
          <w:sz w:val="28"/>
          <w:lang w:eastAsia="en-US"/>
        </w:rPr>
        <w:t xml:space="preserve"> </w:t>
      </w:r>
      <w:r>
        <w:rPr>
          <w:rFonts w:ascii="Times New Roman" w:hAnsi="Times New Roman"/>
          <w:sz w:val="28"/>
          <w:lang w:eastAsia="en-US"/>
        </w:rPr>
        <w:t xml:space="preserve">здоровья)</w:t>
      </w:r>
      <w:r>
        <w:rPr>
          <w:rFonts w:ascii="Times New Roman" w:hAnsi="Times New Roman"/>
          <w:spacing w:val="29"/>
          <w:sz w:val="28"/>
          <w:lang w:eastAsia="en-US"/>
        </w:rPr>
        <w:t xml:space="preserve"> </w:t>
      </w:r>
      <w:r>
        <w:rPr>
          <w:rFonts w:ascii="Times New Roman" w:hAnsi="Times New Roman"/>
          <w:sz w:val="28"/>
          <w:lang w:eastAsia="en-US"/>
        </w:rPr>
        <w:t xml:space="preserve">–</w:t>
      </w:r>
      <w:r>
        <w:rPr>
          <w:rFonts w:ascii="Times New Roman" w:hAnsi="Times New Roman"/>
          <w:spacing w:val="25"/>
          <w:sz w:val="28"/>
          <w:lang w:eastAsia="en-US"/>
        </w:rPr>
        <w:t xml:space="preserve"> </w:t>
      </w:r>
      <w:r>
        <w:rPr>
          <w:rFonts w:ascii="Times New Roman" w:hAnsi="Times New Roman"/>
          <w:sz w:val="28"/>
          <w:lang w:eastAsia="en-US"/>
        </w:rPr>
        <w:t xml:space="preserve">2025</w:t>
      </w:r>
      <w:r>
        <w:rPr>
          <w:rFonts w:ascii="Times New Roman" w:hAnsi="Times New Roman"/>
          <w:spacing w:val="27"/>
          <w:sz w:val="28"/>
          <w:lang w:eastAsia="en-US"/>
        </w:rPr>
        <w:t xml:space="preserve"> </w:t>
      </w:r>
      <w:r>
        <w:rPr>
          <w:rFonts w:ascii="Times New Roman" w:hAnsi="Times New Roman"/>
          <w:sz w:val="28"/>
          <w:lang w:eastAsia="en-US"/>
        </w:rPr>
        <w:t xml:space="preserve">–</w:t>
      </w:r>
      <w:r>
        <w:rPr>
          <w:rFonts w:ascii="Times New Roman" w:hAnsi="Times New Roman"/>
          <w:spacing w:val="25"/>
          <w:sz w:val="28"/>
          <w:lang w:eastAsia="en-US"/>
        </w:rPr>
        <w:t xml:space="preserve"> </w:t>
      </w:r>
      <w:r>
        <w:rPr>
          <w:rFonts w:ascii="Times New Roman" w:hAnsi="Times New Roman"/>
          <w:sz w:val="28"/>
          <w:lang w:eastAsia="en-US"/>
        </w:rPr>
        <w:t xml:space="preserve">568</w:t>
      </w:r>
      <w:r>
        <w:rPr>
          <w:rFonts w:ascii="Times New Roman" w:hAnsi="Times New Roman"/>
          <w:spacing w:val="24"/>
          <w:sz w:val="28"/>
          <w:lang w:eastAsia="en-US"/>
        </w:rPr>
        <w:t xml:space="preserve"> </w:t>
      </w:r>
      <w:r>
        <w:rPr>
          <w:rFonts w:ascii="Times New Roman" w:hAnsi="Times New Roman"/>
          <w:sz w:val="28"/>
          <w:lang w:eastAsia="en-US"/>
        </w:rPr>
        <w:t xml:space="preserve">детей,</w:t>
      </w:r>
      <w:r>
        <w:rPr>
          <w:rFonts w:ascii="Times New Roman" w:hAnsi="Times New Roman"/>
          <w:spacing w:val="25"/>
          <w:sz w:val="28"/>
          <w:lang w:eastAsia="en-US"/>
        </w:rPr>
        <w:t xml:space="preserve"> </w:t>
      </w:r>
      <w:r>
        <w:rPr>
          <w:rFonts w:ascii="Times New Roman" w:hAnsi="Times New Roman"/>
          <w:sz w:val="28"/>
          <w:lang w:eastAsia="en-US"/>
        </w:rPr>
        <w:t xml:space="preserve">в</w:t>
      </w:r>
      <w:r>
        <w:rPr>
          <w:rFonts w:ascii="Times New Roman" w:hAnsi="Times New Roman"/>
          <w:spacing w:val="23"/>
          <w:sz w:val="28"/>
          <w:lang w:eastAsia="en-US"/>
        </w:rPr>
        <w:t xml:space="preserve"> </w:t>
      </w:r>
      <w:r>
        <w:rPr>
          <w:rFonts w:ascii="Times New Roman" w:hAnsi="Times New Roman"/>
          <w:sz w:val="28"/>
          <w:lang w:eastAsia="en-US"/>
        </w:rPr>
        <w:t xml:space="preserve">2024</w:t>
      </w:r>
      <w:r>
        <w:rPr>
          <w:rFonts w:ascii="Times New Roman" w:hAnsi="Times New Roman"/>
          <w:spacing w:val="26"/>
          <w:sz w:val="28"/>
          <w:lang w:eastAsia="en-US"/>
        </w:rPr>
        <w:t xml:space="preserve"> </w:t>
      </w:r>
      <w:r>
        <w:rPr>
          <w:rFonts w:ascii="Times New Roman" w:hAnsi="Times New Roman"/>
          <w:sz w:val="28"/>
          <w:lang w:eastAsia="en-US"/>
        </w:rPr>
        <w:t xml:space="preserve">году</w:t>
      </w:r>
      <w:r>
        <w:rPr>
          <w:rFonts w:ascii="Times New Roman" w:hAnsi="Times New Roman"/>
          <w:spacing w:val="26"/>
          <w:sz w:val="28"/>
          <w:lang w:eastAsia="en-US"/>
        </w:rPr>
        <w:t xml:space="preserve"> </w:t>
      </w:r>
      <w:r>
        <w:rPr>
          <w:rFonts w:ascii="Times New Roman" w:hAnsi="Times New Roman"/>
          <w:sz w:val="28"/>
          <w:lang w:eastAsia="en-US"/>
        </w:rPr>
        <w:t xml:space="preserve">-</w:t>
      </w:r>
      <w:r>
        <w:rPr>
          <w:rFonts w:ascii="Times New Roman" w:hAnsi="Times New Roman"/>
          <w:spacing w:val="26"/>
          <w:sz w:val="28"/>
          <w:lang w:eastAsia="en-US"/>
        </w:rPr>
        <w:t xml:space="preserve"> </w:t>
      </w:r>
      <w:r>
        <w:rPr>
          <w:rFonts w:ascii="Times New Roman" w:hAnsi="Times New Roman"/>
          <w:sz w:val="28"/>
          <w:lang w:eastAsia="en-US"/>
        </w:rPr>
        <w:t xml:space="preserve">597</w:t>
      </w:r>
      <w:r>
        <w:rPr>
          <w:rFonts w:ascii="Times New Roman" w:hAnsi="Times New Roman"/>
          <w:spacing w:val="24"/>
          <w:sz w:val="28"/>
          <w:lang w:eastAsia="en-US"/>
        </w:rPr>
        <w:t xml:space="preserve"> </w:t>
      </w:r>
      <w:r>
        <w:rPr>
          <w:rFonts w:ascii="Times New Roman" w:hAnsi="Times New Roman"/>
          <w:sz w:val="28"/>
          <w:lang w:eastAsia="en-US"/>
        </w:rPr>
        <w:t xml:space="preserve">детей,</w:t>
      </w:r>
      <w:r>
        <w:rPr>
          <w:rFonts w:ascii="Times New Roman" w:hAnsi="Times New Roman"/>
          <w:spacing w:val="25"/>
          <w:sz w:val="28"/>
          <w:lang w:eastAsia="en-US"/>
        </w:rPr>
        <w:t xml:space="preserve"> </w:t>
      </w:r>
      <w:r>
        <w:rPr>
          <w:rFonts w:ascii="Times New Roman" w:hAnsi="Times New Roman"/>
          <w:sz w:val="28"/>
          <w:lang w:eastAsia="en-US"/>
        </w:rPr>
        <w:t xml:space="preserve">в</w:t>
      </w:r>
      <w:r>
        <w:rPr>
          <w:rFonts w:ascii="Times New Roman" w:hAnsi="Times New Roman"/>
          <w:spacing w:val="25"/>
          <w:sz w:val="28"/>
          <w:lang w:eastAsia="en-US"/>
        </w:rPr>
        <w:t xml:space="preserve"> </w:t>
      </w:r>
      <w:r>
        <w:rPr>
          <w:rFonts w:ascii="Times New Roman" w:hAnsi="Times New Roman"/>
          <w:sz w:val="28"/>
          <w:lang w:eastAsia="en-US"/>
        </w:rPr>
        <w:t xml:space="preserve">2023</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году</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608 детей,</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2022 году</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2"/>
          <w:sz w:val="28"/>
          <w:szCs w:val="28"/>
          <w:lang w:eastAsia="en-US"/>
        </w:rPr>
        <w:t xml:space="preserve"> </w:t>
      </w:r>
      <w:r>
        <w:rPr>
          <w:rFonts w:ascii="Times New Roman" w:hAnsi="Times New Roman"/>
          <w:spacing w:val="-4"/>
          <w:sz w:val="28"/>
          <w:szCs w:val="28"/>
          <w:lang w:eastAsia="en-US"/>
        </w:rPr>
        <w:t xml:space="preserve">32%.</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Санаторно-курортное лечение и реабилитационное лечение в стационарных условиях в 2025 году получили 197 ребенка.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Реабилитационное лечение в амбулаторных условиях и в условиях дневного стационара в 2025 году получили 612 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Специализированную, в том числе высокотехнологичную</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медицинскую помощь по итогам диспансеризации предыдущего года получили 7 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Получили необходимые лекарственные средства 95 детей по рекомендациям диспансеризации предыдущего 2024 года.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outlineLvl w:val="0"/>
        <w:rPr>
          <w:rFonts w:ascii="Times New Roman" w:hAnsi="Times New Roman"/>
          <w:b/>
          <w:sz w:val="28"/>
          <w:szCs w:val="28"/>
        </w:rPr>
      </w:pPr>
      <w:r>
        <w:rPr>
          <w:rFonts w:ascii="Times New Roman" w:hAnsi="Times New Roman"/>
          <w:b/>
          <w:sz w:val="28"/>
          <w:szCs w:val="28"/>
        </w:rPr>
        <w:t xml:space="preserve">4.5. Обязательное медицинское страхование женщин и детей, доступность квалифицированной медицинской помощи и лекарственное </w:t>
      </w:r>
      <w:r>
        <w:rPr>
          <w:rFonts w:ascii="Times New Roman" w:hAnsi="Times New Roman"/>
          <w:b/>
          <w:sz w:val="28"/>
          <w:szCs w:val="28"/>
        </w:rPr>
      </w:r>
    </w:p>
    <w:p>
      <w:pPr>
        <w:pBdr/>
        <w:spacing/>
        <w:ind/>
        <w:jc w:val="center"/>
        <w:outlineLvl w:val="0"/>
        <w:rPr>
          <w:rFonts w:ascii="Times New Roman" w:hAnsi="Times New Roman"/>
          <w:b/>
          <w:sz w:val="28"/>
          <w:szCs w:val="28"/>
        </w:rPr>
      </w:pPr>
      <w:r>
        <w:rPr>
          <w:rFonts w:ascii="Times New Roman" w:hAnsi="Times New Roman"/>
          <w:b/>
          <w:sz w:val="28"/>
          <w:szCs w:val="28"/>
        </w:rPr>
        <w:t xml:space="preserve">обеспечение женщин и детей</w:t>
      </w:r>
      <w:r>
        <w:rPr>
          <w:rFonts w:ascii="Times New Roman" w:hAnsi="Times New Roman"/>
          <w:b/>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Медицинская помощь женщинам и детям организована в соответствии с Порядками и стандартами оказания медицинской помощи с учетом трехуровневой системы оказания медицинской помощи.</w:t>
      </w:r>
      <w:r>
        <w:rPr>
          <w:rFonts w:ascii="Times New Roman" w:hAnsi="Times New Roman"/>
          <w:sz w:val="28"/>
          <w:szCs w:val="28"/>
        </w:rPr>
      </w:r>
    </w:p>
    <w:p>
      <w:pPr>
        <w:pBdr/>
        <w:spacing/>
        <w:ind w:firstLine="0"/>
        <w:jc w:val="left"/>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Сеть медицинских организаций, оказывающих медицинскую помощь детскому населению</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rPr>
          <w:rFonts w:ascii="Times New Roman" w:hAnsi="Times New Roman"/>
          <w:bCs/>
          <w:sz w:val="28"/>
          <w:szCs w:val="28"/>
        </w:rPr>
      </w:pPr>
      <w:r>
        <w:rPr>
          <w:rFonts w:ascii="Times New Roman" w:hAnsi="Times New Roman"/>
          <w:bCs/>
          <w:sz w:val="28"/>
          <w:szCs w:val="28"/>
        </w:rPr>
        <w:t xml:space="preserve">Первый уровень – центральные районные больницы, детские поликлиники, поликлинические отделения ЦРБ.</w:t>
      </w:r>
      <w:r>
        <w:rPr>
          <w:rFonts w:ascii="Times New Roman" w:hAnsi="Times New Roman"/>
          <w:bCs/>
          <w:sz w:val="28"/>
          <w:szCs w:val="28"/>
        </w:rPr>
      </w:r>
    </w:p>
    <w:p>
      <w:pPr>
        <w:pBdr/>
        <w:spacing/>
        <w:ind/>
        <w:rPr>
          <w:rFonts w:ascii="Times New Roman" w:hAnsi="Times New Roman"/>
          <w:bCs/>
          <w:sz w:val="28"/>
          <w:szCs w:val="28"/>
        </w:rPr>
      </w:pPr>
      <w:r>
        <w:rPr>
          <w:rFonts w:ascii="Times New Roman" w:hAnsi="Times New Roman"/>
          <w:bCs/>
          <w:sz w:val="28"/>
          <w:szCs w:val="28"/>
        </w:rPr>
        <w:t xml:space="preserve">Первичную амбулаторную помощь детям оказывают 810 ФАПов (при необходимости передвижные), 8 городских участковых больниц, 42 ЦРБ,</w:t>
      </w:r>
      <w:r>
        <w:rPr>
          <w:rFonts w:ascii="Times New Roman" w:hAnsi="Times New Roman"/>
          <w:lang w:eastAsia="en-US"/>
        </w:rPr>
        <w:t xml:space="preserve"> </w:t>
      </w:r>
      <w:r>
        <w:rPr>
          <w:rFonts w:ascii="Times New Roman" w:hAnsi="Times New Roman"/>
          <w:bCs/>
          <w:sz w:val="28"/>
          <w:szCs w:val="28"/>
        </w:rPr>
        <w:t xml:space="preserve">7 межрайонных медицинских центров (далее – ММЦ), 1 районная больница, 7 самостоятельных детских поликлиник. </w:t>
      </w:r>
      <w:r>
        <w:rPr>
          <w:rFonts w:ascii="Times New Roman" w:hAnsi="Times New Roman"/>
          <w:bCs/>
          <w:sz w:val="28"/>
          <w:szCs w:val="28"/>
        </w:rPr>
      </w:r>
    </w:p>
    <w:p>
      <w:pPr>
        <w:pBdr/>
        <w:spacing/>
        <w:ind/>
        <w:rPr>
          <w:rFonts w:ascii="Times New Roman" w:hAnsi="Times New Roman"/>
          <w:bCs/>
          <w:sz w:val="28"/>
          <w:szCs w:val="28"/>
        </w:rPr>
      </w:pPr>
      <w:r>
        <w:rPr>
          <w:rFonts w:ascii="Times New Roman" w:hAnsi="Times New Roman"/>
          <w:bCs/>
          <w:sz w:val="28"/>
          <w:szCs w:val="28"/>
        </w:rPr>
        <w:t xml:space="preserve">Второй уровень – городские детские поликлиники в составе объединений и городские больницы</w:t>
      </w:r>
      <w:r>
        <w:rPr>
          <w:rFonts w:ascii="Times New Roman" w:hAnsi="Times New Roman"/>
          <w:bCs/>
          <w:sz w:val="28"/>
          <w:szCs w:val="28"/>
        </w:rPr>
      </w:r>
    </w:p>
    <w:p>
      <w:pPr>
        <w:pBdr/>
        <w:spacing/>
        <w:ind/>
        <w:rPr>
          <w:rFonts w:ascii="Times New Roman" w:hAnsi="Times New Roman"/>
          <w:bCs/>
          <w:sz w:val="28"/>
          <w:szCs w:val="28"/>
        </w:rPr>
      </w:pPr>
      <w:r>
        <w:rPr>
          <w:rFonts w:ascii="Times New Roman" w:hAnsi="Times New Roman"/>
          <w:bCs/>
          <w:sz w:val="28"/>
          <w:szCs w:val="28"/>
        </w:rPr>
        <w:t xml:space="preserve">Третий уровень – многопрофильные детские больницы, оказывающие высокотехнологичную медицинскую помощь (ГБУЗ НО «Нижегородская областная детская клиническая больница» (далее – НОДКБ), ГБУЗ НО «Детская городская клиническая больница №1 Приокского района </w:t>
      </w:r>
      <w:r>
        <w:rPr>
          <w:rFonts w:ascii="Times New Roman" w:hAnsi="Times New Roman"/>
          <w:bCs/>
          <w:sz w:val="28"/>
          <w:szCs w:val="28"/>
        </w:rPr>
        <w:t xml:space="preserve">г.Н.Новгорода</w:t>
      </w:r>
      <w:r>
        <w:rPr>
          <w:rFonts w:ascii="Times New Roman" w:hAnsi="Times New Roman"/>
          <w:bCs/>
          <w:sz w:val="28"/>
          <w:szCs w:val="28"/>
        </w:rPr>
        <w:t xml:space="preserve">» (далее – ДГКБ № 1) и 2 перинатальных центра, оказывающие медицинскую помощь новорожденным детям (ГБУЗ НО «Городская клиническая больница №40 Автозаводского района </w:t>
      </w:r>
      <w:r>
        <w:rPr>
          <w:rFonts w:ascii="Times New Roman" w:hAnsi="Times New Roman"/>
          <w:bCs/>
          <w:sz w:val="28"/>
          <w:szCs w:val="28"/>
        </w:rPr>
        <w:t xml:space="preserve">г.Н.Новгорода</w:t>
      </w:r>
      <w:r>
        <w:rPr>
          <w:rFonts w:ascii="Times New Roman" w:hAnsi="Times New Roman"/>
          <w:bCs/>
          <w:sz w:val="28"/>
          <w:szCs w:val="28"/>
        </w:rPr>
        <w:t xml:space="preserve">» и ГБУЗ НО «Дзержинский перинатальный центр»). </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1.</w:t>
      </w:r>
      <w:r>
        <w:rPr>
          <w:rFonts w:ascii="Times New Roman" w:hAnsi="Times New Roman"/>
          <w:bCs/>
          <w:sz w:val="28"/>
          <w:szCs w:val="28"/>
        </w:rPr>
        <w:tab/>
        <w:t xml:space="preserve">Первичная медицинская помощь оказывается по месту жительства ребенка. </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2. Госпитализация детей в муниципальных образованиях осуществляется в детские отделения ЦРБ и ММЦ, в городских округах – в детские больницы и профильные детские отделения.</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На территории </w:t>
      </w:r>
      <w:r>
        <w:rPr>
          <w:rFonts w:ascii="Times New Roman" w:hAnsi="Times New Roman"/>
          <w:bCs/>
          <w:sz w:val="28"/>
          <w:szCs w:val="28"/>
        </w:rPr>
        <w:t xml:space="preserve">г.Н.Новгорода</w:t>
      </w:r>
      <w:r>
        <w:rPr>
          <w:rFonts w:ascii="Times New Roman" w:hAnsi="Times New Roman"/>
          <w:bCs/>
          <w:sz w:val="28"/>
          <w:szCs w:val="28"/>
        </w:rPr>
        <w:t xml:space="preserve"> функционируют медицинские организации 1 уровня оказания медицинской помощи:</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 ГБУЗ НО «Детская городская больница №17 Сормовского района </w:t>
      </w:r>
      <w:r>
        <w:rPr>
          <w:rFonts w:ascii="Times New Roman" w:hAnsi="Times New Roman"/>
          <w:bCs/>
          <w:sz w:val="28"/>
          <w:szCs w:val="28"/>
        </w:rPr>
        <w:t xml:space="preserve">г.Н.Новгорода</w:t>
      </w:r>
      <w:r>
        <w:rPr>
          <w:rFonts w:ascii="Times New Roman" w:hAnsi="Times New Roman"/>
          <w:bCs/>
          <w:sz w:val="28"/>
          <w:szCs w:val="28"/>
        </w:rPr>
        <w:t xml:space="preserve">, развернуто 72 койки,</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 ГБУЗНО «Детская городская больница №25 Автозаводского района </w:t>
      </w:r>
      <w:r>
        <w:rPr>
          <w:rFonts w:ascii="Times New Roman" w:hAnsi="Times New Roman"/>
          <w:bCs/>
          <w:sz w:val="28"/>
          <w:szCs w:val="28"/>
        </w:rPr>
        <w:t xml:space="preserve">г.Н.Новгорода</w:t>
      </w:r>
      <w:r>
        <w:rPr>
          <w:rFonts w:ascii="Times New Roman" w:hAnsi="Times New Roman"/>
          <w:bCs/>
          <w:sz w:val="28"/>
          <w:szCs w:val="28"/>
        </w:rPr>
        <w:t xml:space="preserve">, развернуто 70 коек.</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Медицинские организации 2 уровня оказания медицинской помощи ГБУЗ НО «Детская городская клиническая больница №27 «Айболит» Московского района </w:t>
      </w:r>
      <w:r>
        <w:rPr>
          <w:rFonts w:ascii="Times New Roman" w:hAnsi="Times New Roman"/>
          <w:bCs/>
          <w:sz w:val="28"/>
          <w:szCs w:val="28"/>
        </w:rPr>
        <w:t xml:space="preserve">г.Н.Новгорода</w:t>
      </w:r>
      <w:r>
        <w:rPr>
          <w:rFonts w:ascii="Times New Roman" w:hAnsi="Times New Roman"/>
          <w:bCs/>
          <w:sz w:val="28"/>
          <w:szCs w:val="28"/>
        </w:rPr>
        <w:t xml:space="preserve">» 216 коек.</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3. В тяжелых случаях ребенок санитарной реанимационной бригадой доставляется в медицинские организации 3 уровня оказания медицинской помощи (НОДКБ - Круглосуточный многопрофильный стационар на 815 коек, в т</w:t>
      </w:r>
      <w:r>
        <w:rPr>
          <w:rFonts w:ascii="Times New Roman" w:hAnsi="Times New Roman"/>
          <w:bCs/>
          <w:sz w:val="28"/>
          <w:szCs w:val="28"/>
        </w:rPr>
        <w:t xml:space="preserve">ом числе 30 реанимационных коек, консультативно-диагностический центр), ДГКБ №1 многопрофильный стационар на 217 коек, в том числе 12 коек отделения реанимации и интенсивной терапии (из них 9 для новорожденных детей) и консультативно-диагностический центр.</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
          <w:bCs/>
          <w:sz w:val="28"/>
          <w:szCs w:val="28"/>
        </w:rPr>
        <w:t xml:space="preserve">Скорую медицинскую помощь</w:t>
      </w:r>
      <w:r>
        <w:rPr>
          <w:rFonts w:ascii="Times New Roman" w:hAnsi="Times New Roman"/>
          <w:b/>
          <w:bCs/>
          <w:sz w:val="28"/>
          <w:szCs w:val="28"/>
        </w:rPr>
        <w:t xml:space="preserve"> </w:t>
      </w:r>
      <w:r>
        <w:rPr>
          <w:rFonts w:ascii="Times New Roman" w:hAnsi="Times New Roman"/>
          <w:bCs/>
          <w:sz w:val="28"/>
          <w:szCs w:val="28"/>
        </w:rPr>
        <w:t xml:space="preserve">детскому населению Нижегородской области в 2025 году, как и в 2024 году, оказывали 53 государственных учреждения и под</w:t>
      </w:r>
      <w:r>
        <w:rPr>
          <w:rFonts w:ascii="Times New Roman" w:hAnsi="Times New Roman"/>
          <w:bCs/>
          <w:sz w:val="28"/>
          <w:szCs w:val="28"/>
        </w:rPr>
        <w:t xml:space="preserve">разделения скорой медицинской помощи Нижегородской области, представленные 2 больницами скорой медицинской помощи, 4 станциями скорой медицинской помощи, 47 отделениями скорой медицинской помощи в составе центральных районных больниц, а также 1 федеральная</w:t>
      </w:r>
      <w:r>
        <w:rPr>
          <w:rFonts w:ascii="Times New Roman" w:hAnsi="Times New Roman"/>
          <w:bCs/>
          <w:sz w:val="28"/>
          <w:szCs w:val="28"/>
        </w:rPr>
        <w:t xml:space="preserve"> </w:t>
      </w:r>
      <w:r>
        <w:rPr>
          <w:rFonts w:ascii="Times New Roman" w:hAnsi="Times New Roman"/>
          <w:bCs/>
          <w:sz w:val="28"/>
          <w:szCs w:val="28"/>
        </w:rPr>
        <w:t xml:space="preserve">государственная</w:t>
      </w:r>
      <w:r>
        <w:rPr>
          <w:rFonts w:ascii="Times New Roman" w:hAnsi="Times New Roman"/>
          <w:bCs/>
          <w:sz w:val="28"/>
          <w:szCs w:val="28"/>
        </w:rPr>
        <w:t xml:space="preserve"> </w:t>
      </w:r>
      <w:r>
        <w:rPr>
          <w:rFonts w:ascii="Times New Roman" w:hAnsi="Times New Roman"/>
          <w:bCs/>
          <w:sz w:val="28"/>
          <w:szCs w:val="28"/>
        </w:rPr>
        <w:t xml:space="preserve">медицинская</w:t>
      </w:r>
      <w:r>
        <w:rPr>
          <w:rFonts w:ascii="Times New Roman" w:hAnsi="Times New Roman"/>
          <w:bCs/>
          <w:sz w:val="28"/>
          <w:szCs w:val="28"/>
        </w:rPr>
        <w:t xml:space="preserve"> </w:t>
      </w:r>
      <w:r>
        <w:rPr>
          <w:rFonts w:ascii="Times New Roman" w:hAnsi="Times New Roman"/>
          <w:bCs/>
          <w:sz w:val="28"/>
          <w:szCs w:val="28"/>
        </w:rPr>
        <w:t xml:space="preserve">организация</w:t>
      </w:r>
      <w:r>
        <w:rPr>
          <w:rFonts w:ascii="Times New Roman" w:hAnsi="Times New Roman"/>
          <w:bCs/>
          <w:sz w:val="28"/>
          <w:szCs w:val="28"/>
        </w:rPr>
        <w:t xml:space="preserve"> </w:t>
      </w:r>
      <w:r>
        <w:rPr>
          <w:rFonts w:ascii="Times New Roman" w:hAnsi="Times New Roman"/>
          <w:bCs/>
          <w:sz w:val="28"/>
          <w:szCs w:val="28"/>
        </w:rPr>
        <w:t xml:space="preserve">-</w:t>
      </w:r>
      <w:r>
        <w:rPr>
          <w:rFonts w:ascii="Times New Roman" w:hAnsi="Times New Roman"/>
          <w:bCs/>
          <w:sz w:val="28"/>
          <w:szCs w:val="28"/>
        </w:rPr>
        <w:t xml:space="preserve"> </w:t>
      </w:r>
      <w:r>
        <w:rPr>
          <w:rFonts w:ascii="Times New Roman" w:hAnsi="Times New Roman"/>
          <w:bCs/>
          <w:sz w:val="28"/>
          <w:szCs w:val="28"/>
        </w:rPr>
        <w:t xml:space="preserve">ФБУЗ «Приволжский окружной медицинский центр» ФМБА России и 4 негосударственные медицинские организации, оказывающих скорую медицинскую помощь в г. Нижнем Новгороде в рамках системы обязательного медицинского страхования.</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Скорую медицинскую </w:t>
      </w:r>
      <w:r>
        <w:rPr>
          <w:rFonts w:ascii="Times New Roman" w:hAnsi="Times New Roman"/>
          <w:bCs/>
          <w:sz w:val="28"/>
          <w:szCs w:val="28"/>
        </w:rPr>
        <w:t xml:space="preserve">помощь населению в 2025 году оказывали 265 круглосуточных бригад государственных учреждений здравоохранения, из них 245 общепрофильных, в том числе 222 фельдшерских и 23 врачебные бригады, а также 20 специализированных бригад, в том числе 7 педиатрических.</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Более 5 лет на территории региона организована работа регионального дистанционного детского консультативного центра с выездными анестезиолого-реанимационными бригадам (далее – Центр) на базе НОДКБ.</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Центр взял на себя функции организации и осуществления консультаций и транспортировки детей (от 0 до 17 лет включительно), нуждающихся в интенсивно-реанимационной помощи, для оказания им своевременной специализированной медицинской помощи.</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Функционирование Центра дает возможность своевременной консультации, более регламентированной целевой и пациенто- ориентированной транспортировки детского населения без траты время на передачу всего потока информации в разные организации.</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Специалисты Центра (врачи и медицинские сестры) имеют возможность более организованно и оперативно, круглосуточно в реальном времени, принимать </w:t>
      </w:r>
      <w:r>
        <w:rPr>
          <w:rFonts w:ascii="Times New Roman" w:hAnsi="Times New Roman"/>
          <w:bCs/>
          <w:sz w:val="28"/>
          <w:szCs w:val="28"/>
        </w:rPr>
        <w:t xml:space="preserve">необходимые решения. Есть возможность проведения консультативного чата с участием специалистов всех уровней, с привлечением главных внештатных специалистов министерства здравоохранения Нижегородской области.</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Внедрение единой цифровой платформы</w:t>
      </w:r>
      <w:r>
        <w:rPr>
          <w:rFonts w:ascii="Times New Roman" w:hAnsi="Times New Roman"/>
          <w:bCs/>
          <w:sz w:val="28"/>
          <w:szCs w:val="28"/>
        </w:rPr>
        <w:t xml:space="preserve"> (далее – ЕЦП) в регионе упрощает получение информации о пациенте, расширяет возможности ранней диагностики, упрощает передачу рекомендаций без потери их качества, улучшает качество оказания экстренной консультативной медицинской помощи детскому населению.</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Транспортировка осуществляется специализированным транспортом в том числе авиационным, в короткие сроки бригадами, имеющими опыт именно в интенсивно-реанимационном аспекте, что позволяет снизить негативное влияние транспортировки на состояние пациентов.</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Специалистами Центра в 2025 году проведено 1887 консультаций (из них 45 выездных консультаций), в 2024 году проведено 2057 консультаций (из них 50 выездных консульта</w:t>
      </w:r>
      <w:r>
        <w:rPr>
          <w:rFonts w:ascii="Times New Roman" w:hAnsi="Times New Roman"/>
          <w:bCs/>
          <w:sz w:val="28"/>
          <w:szCs w:val="28"/>
        </w:rPr>
        <w:t xml:space="preserve">ций), в 2023 году было проведено 2116 консультаций (из них 78 выездные консультации). Транспортировка детей в медицинские организации 3 уровня оказания медицинской помощи осуществлена в 2025 году 706 детям, 2024 году 501 ребенку, в 2023 году – 521 ребенку.</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
          <w:bCs/>
          <w:sz w:val="28"/>
          <w:szCs w:val="28"/>
        </w:rPr>
        <w:t xml:space="preserve">Медицинскую услугу санитарной авиации </w:t>
      </w:r>
      <w:r>
        <w:rPr>
          <w:rFonts w:ascii="Times New Roman" w:hAnsi="Times New Roman"/>
          <w:bCs/>
          <w:sz w:val="28"/>
          <w:szCs w:val="28"/>
        </w:rPr>
        <w:t xml:space="preserve">детскому населению оказывает ГКУЗ НО «Нижегородский территориальный центр медицины катастроф» (далее ГКУЗ НО «НТЦМК»).</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Все выездные специализированные педиатрические бригады скорой медицинской помощи работают на автомобилях класса «В» до 5 лет эксплуатации, оснащенных необходимым медицинским оборудованием согласно Порядка оказания скорой, в том числе скорой специализирован</w:t>
      </w:r>
      <w:r>
        <w:rPr>
          <w:rFonts w:ascii="Times New Roman" w:hAnsi="Times New Roman"/>
          <w:bCs/>
          <w:sz w:val="28"/>
          <w:szCs w:val="28"/>
        </w:rPr>
        <w:t xml:space="preserve">ной, медицинской помощи. Выездные экстренные консультативные бригады скорой медицинской помощи анестезиологии - реанимации работают на автомобилях скорой медицинской помощи класса «С» в стандартном и неонатальном оснащении в соответствии с указанным Порядк</w:t>
      </w:r>
      <w:r>
        <w:rPr>
          <w:rFonts w:ascii="Times New Roman" w:hAnsi="Times New Roman"/>
          <w:bCs/>
          <w:sz w:val="28"/>
          <w:szCs w:val="28"/>
        </w:rPr>
        <w:t xml:space="preserve">ом.</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Учитывая статистику за период с 2022 по 2025 годы в разрезе педиатрической помощи на территории Нижегородской области, за исключением г. Нижнего Новгорода, можно отметить увеличение числа вылетов санитарной авиации к больным детям с 2 до 36.</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В рамках регионального сегмента федерального проекта «Развитие системы оказания первичной медик</w:t>
      </w:r>
      <w:r>
        <w:rPr>
          <w:rFonts w:ascii="Times New Roman" w:hAnsi="Times New Roman"/>
          <w:bCs/>
          <w:sz w:val="28"/>
          <w:szCs w:val="28"/>
        </w:rPr>
        <w:t xml:space="preserve">о-социальной помощи», национального проекта «Здравоохранение», с целью обеспечения оптимальной доступности для детского населения Нижегородской области, в том числе проживающих в населенных пунктах, расположенных в отдаленных местностях, специализированной</w:t>
      </w:r>
      <w:r>
        <w:rPr>
          <w:rFonts w:ascii="Times New Roman" w:hAnsi="Times New Roman"/>
          <w:bCs/>
          <w:sz w:val="28"/>
          <w:szCs w:val="28"/>
        </w:rPr>
        <w:t xml:space="preserve"> </w:t>
      </w:r>
      <w:r>
        <w:rPr>
          <w:rFonts w:ascii="Times New Roman" w:hAnsi="Times New Roman"/>
          <w:bCs/>
          <w:sz w:val="28"/>
          <w:szCs w:val="28"/>
        </w:rPr>
        <w:t xml:space="preserve">медицинской</w:t>
      </w:r>
      <w:r>
        <w:rPr>
          <w:rFonts w:ascii="Times New Roman" w:hAnsi="Times New Roman"/>
          <w:bCs/>
          <w:sz w:val="28"/>
          <w:szCs w:val="28"/>
        </w:rPr>
        <w:t xml:space="preserve"> </w:t>
      </w:r>
      <w:r>
        <w:rPr>
          <w:rFonts w:ascii="Times New Roman" w:hAnsi="Times New Roman"/>
          <w:bCs/>
          <w:sz w:val="28"/>
          <w:szCs w:val="28"/>
        </w:rPr>
        <w:t xml:space="preserve">помощи</w:t>
      </w:r>
      <w:r>
        <w:rPr>
          <w:rFonts w:ascii="Times New Roman" w:hAnsi="Times New Roman"/>
          <w:bCs/>
          <w:sz w:val="28"/>
          <w:szCs w:val="28"/>
        </w:rPr>
        <w:t xml:space="preserve"> </w:t>
      </w:r>
      <w:r>
        <w:rPr>
          <w:rFonts w:ascii="Times New Roman" w:hAnsi="Times New Roman"/>
          <w:bCs/>
          <w:sz w:val="28"/>
          <w:szCs w:val="28"/>
        </w:rPr>
        <w:t xml:space="preserve">на</w:t>
      </w:r>
      <w:r>
        <w:rPr>
          <w:rFonts w:ascii="Times New Roman" w:hAnsi="Times New Roman"/>
          <w:bCs/>
          <w:sz w:val="28"/>
          <w:szCs w:val="28"/>
        </w:rPr>
        <w:t xml:space="preserve"> </w:t>
      </w:r>
      <w:r>
        <w:rPr>
          <w:rFonts w:ascii="Times New Roman" w:hAnsi="Times New Roman"/>
          <w:bCs/>
          <w:sz w:val="28"/>
          <w:szCs w:val="28"/>
        </w:rPr>
        <w:t xml:space="preserve">базе</w:t>
      </w:r>
      <w:r>
        <w:rPr>
          <w:rFonts w:ascii="Times New Roman" w:hAnsi="Times New Roman"/>
          <w:bCs/>
          <w:sz w:val="28"/>
          <w:szCs w:val="28"/>
        </w:rPr>
        <w:t xml:space="preserve"> </w:t>
      </w:r>
      <w:r>
        <w:rPr>
          <w:rFonts w:ascii="Times New Roman" w:hAnsi="Times New Roman"/>
          <w:bCs/>
          <w:sz w:val="28"/>
          <w:szCs w:val="28"/>
        </w:rPr>
        <w:t xml:space="preserve">ГБУЗ</w:t>
      </w:r>
      <w:r>
        <w:rPr>
          <w:rFonts w:ascii="Times New Roman" w:hAnsi="Times New Roman"/>
          <w:bCs/>
          <w:sz w:val="28"/>
          <w:szCs w:val="28"/>
        </w:rPr>
        <w:t xml:space="preserve"> </w:t>
      </w:r>
      <w:r>
        <w:rPr>
          <w:rFonts w:ascii="Times New Roman" w:hAnsi="Times New Roman"/>
          <w:bCs/>
          <w:sz w:val="28"/>
          <w:szCs w:val="28"/>
        </w:rPr>
        <w:t xml:space="preserve">НО</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«Нижегородская областная детская клиническая больница» работают 2 передвижных медицинских центра «Здоровый ребенок». Работа проводится с целью улучшения качества оказания медицинской помощи, обес</w:t>
      </w:r>
      <w:r>
        <w:rPr>
          <w:rFonts w:ascii="Times New Roman" w:hAnsi="Times New Roman"/>
          <w:bCs/>
          <w:sz w:val="28"/>
          <w:szCs w:val="28"/>
        </w:rPr>
        <w:t xml:space="preserve">печения оптимальной доступности помощи детям, осмотров узкими специалистами и своевременности выявления заболеваний, профилактике инвалидности детей Нижегородской области, в том числе проживающих в населенных пунктах, расположенных в отдаленных местностях.</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В</w:t>
      </w:r>
      <w:r>
        <w:rPr>
          <w:rFonts w:ascii="Times New Roman" w:hAnsi="Times New Roman"/>
          <w:bCs/>
          <w:sz w:val="28"/>
          <w:szCs w:val="28"/>
        </w:rPr>
        <w:t xml:space="preserve"> </w:t>
      </w:r>
      <w:r>
        <w:rPr>
          <w:rFonts w:ascii="Times New Roman" w:hAnsi="Times New Roman"/>
          <w:bCs/>
          <w:sz w:val="28"/>
          <w:szCs w:val="28"/>
        </w:rPr>
        <w:t xml:space="preserve">состав</w:t>
      </w:r>
      <w:r>
        <w:rPr>
          <w:rFonts w:ascii="Times New Roman" w:hAnsi="Times New Roman"/>
          <w:bCs/>
          <w:sz w:val="28"/>
          <w:szCs w:val="28"/>
        </w:rPr>
        <w:t xml:space="preserve"> </w:t>
      </w:r>
      <w:r>
        <w:rPr>
          <w:rFonts w:ascii="Times New Roman" w:hAnsi="Times New Roman"/>
          <w:bCs/>
          <w:sz w:val="28"/>
          <w:szCs w:val="28"/>
        </w:rPr>
        <w:t xml:space="preserve">бригады</w:t>
      </w:r>
      <w:r>
        <w:rPr>
          <w:rFonts w:ascii="Times New Roman" w:hAnsi="Times New Roman"/>
          <w:bCs/>
          <w:sz w:val="28"/>
          <w:szCs w:val="28"/>
        </w:rPr>
        <w:t xml:space="preserve"> </w:t>
      </w:r>
      <w:r>
        <w:rPr>
          <w:rFonts w:ascii="Times New Roman" w:hAnsi="Times New Roman"/>
          <w:bCs/>
          <w:sz w:val="28"/>
          <w:szCs w:val="28"/>
        </w:rPr>
        <w:t xml:space="preserve">входит</w:t>
      </w:r>
      <w:r>
        <w:rPr>
          <w:rFonts w:ascii="Times New Roman" w:hAnsi="Times New Roman"/>
          <w:bCs/>
          <w:sz w:val="28"/>
          <w:szCs w:val="28"/>
        </w:rPr>
        <w:t xml:space="preserve"> </w:t>
      </w:r>
      <w:r>
        <w:rPr>
          <w:rFonts w:ascii="Times New Roman" w:hAnsi="Times New Roman"/>
          <w:bCs/>
          <w:sz w:val="28"/>
          <w:szCs w:val="28"/>
        </w:rPr>
        <w:t xml:space="preserve">педиатр,</w:t>
      </w:r>
      <w:r>
        <w:rPr>
          <w:rFonts w:ascii="Times New Roman" w:hAnsi="Times New Roman"/>
          <w:bCs/>
          <w:sz w:val="28"/>
          <w:szCs w:val="28"/>
        </w:rPr>
        <w:t xml:space="preserve"> </w:t>
      </w:r>
      <w:r>
        <w:rPr>
          <w:rFonts w:ascii="Times New Roman" w:hAnsi="Times New Roman"/>
          <w:bCs/>
          <w:sz w:val="28"/>
          <w:szCs w:val="28"/>
        </w:rPr>
        <w:t xml:space="preserve">невролог,</w:t>
      </w:r>
      <w:r>
        <w:rPr>
          <w:rFonts w:ascii="Times New Roman" w:hAnsi="Times New Roman"/>
          <w:bCs/>
          <w:sz w:val="28"/>
          <w:szCs w:val="28"/>
        </w:rPr>
        <w:t xml:space="preserve"> </w:t>
      </w:r>
      <w:r>
        <w:rPr>
          <w:rFonts w:ascii="Times New Roman" w:hAnsi="Times New Roman"/>
          <w:bCs/>
          <w:sz w:val="28"/>
          <w:szCs w:val="28"/>
        </w:rPr>
        <w:t xml:space="preserve">эндокринолог, офтальмолог, хирург, аллерголог, травматолог-ортопед, оториноларинголог, врач ультразвуковой и функциональной диагностики. При наличии потребности со стороны принимающей медицинской организации состав бригад может быть укомплектован </w:t>
      </w:r>
      <w:r>
        <w:rPr>
          <w:rFonts w:ascii="Times New Roman" w:hAnsi="Times New Roman"/>
          <w:bCs/>
          <w:sz w:val="28"/>
          <w:szCs w:val="28"/>
        </w:rPr>
        <w:t xml:space="preserve">иными специалистами. В медицинском центре имеется необходимое оборудование, в том числе аппарат УЗИ, ЭКГ.</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За период 2025 года специалистами передвижного медицинского центра «Детское здоровье» совершено 48 выездов в районы области</w:t>
      </w:r>
      <w:r>
        <w:rPr>
          <w:rFonts w:ascii="Times New Roman" w:hAnsi="Times New Roman"/>
          <w:bCs/>
          <w:sz w:val="28"/>
          <w:szCs w:val="28"/>
        </w:rPr>
        <w:t xml:space="preserve">. Осмотрено 5 252 ребенка. Число консультаций составило 15 684. На медицинском оборудовании обследовано 10 017 детей. Взято под диспансерное наблюдение 1 329 детей. Направлено на углубленное обследование 1 600 детей, направлено на госпитализацию 388 детей.</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p>
    <w:tbl>
      <w:tblPr>
        <w:tblInd w:w="712"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250"/>
        <w:gridCol w:w="1695"/>
        <w:gridCol w:w="1411"/>
        <w:gridCol w:w="1484"/>
        <w:gridCol w:w="1483"/>
      </w:tblGrid>
      <w:tr>
        <w:trPr>
          <w:trHeight w:val="316"/>
        </w:trPr>
        <w:tc>
          <w:tcPr>
            <w:gridSpan w:val="5"/>
            <w:tcBorders/>
            <w:tcW w:w="9323" w:type="dxa"/>
            <w:textDirection w:val="lrTb"/>
            <w:noWrap w:val="false"/>
          </w:tcPr>
          <w:p>
            <w:pPr>
              <w:widowControl w:val="false"/>
              <w:pBdr/>
              <w:spacing w:line="275" w:lineRule="exact"/>
              <w:ind w:left="14"/>
              <w:jc w:val="center"/>
              <w:rPr>
                <w:rFonts w:ascii="Times New Roman" w:hAnsi="Times New Roman"/>
                <w:b/>
              </w:rPr>
            </w:pPr>
            <w:r>
              <w:rPr>
                <w:rFonts w:ascii="Times New Roman" w:hAnsi="Times New Roman"/>
                <w:b/>
                <w:lang w:val="en-US" w:eastAsia="en-US"/>
              </w:rPr>
              <w:t xml:space="preserve">Эффективность</w:t>
            </w:r>
            <w:r>
              <w:rPr>
                <w:rFonts w:ascii="Times New Roman" w:hAnsi="Times New Roman"/>
                <w:b/>
                <w:spacing w:val="-7"/>
                <w:lang w:val="en-US" w:eastAsia="en-US"/>
              </w:rPr>
              <w:t xml:space="preserve"> </w:t>
            </w:r>
            <w:r>
              <w:rPr>
                <w:rFonts w:ascii="Times New Roman" w:hAnsi="Times New Roman"/>
                <w:b/>
                <w:lang w:val="en-US" w:eastAsia="en-US"/>
              </w:rPr>
              <w:t xml:space="preserve">эксплуатации</w:t>
            </w:r>
            <w:r>
              <w:rPr>
                <w:rFonts w:ascii="Times New Roman" w:hAnsi="Times New Roman"/>
                <w:b/>
                <w:spacing w:val="-7"/>
                <w:lang w:val="en-US" w:eastAsia="en-US"/>
              </w:rPr>
              <w:t xml:space="preserve"> </w:t>
            </w:r>
            <w:r>
              <w:rPr>
                <w:rFonts w:ascii="Times New Roman" w:hAnsi="Times New Roman"/>
                <w:b/>
                <w:spacing w:val="-5"/>
                <w:lang w:val="en-US" w:eastAsia="en-US"/>
              </w:rPr>
              <w:t xml:space="preserve">ПМЦ</w:t>
            </w:r>
            <w:r>
              <w:rPr>
                <w:rFonts w:ascii="Times New Roman" w:hAnsi="Times New Roman"/>
                <w:b/>
              </w:rPr>
            </w:r>
          </w:p>
        </w:tc>
      </w:tr>
      <w:tr>
        <w:trPr>
          <w:trHeight w:val="318"/>
        </w:trPr>
        <w:tc>
          <w:tcPr>
            <w:tcBorders/>
            <w:tcW w:w="3250" w:type="dxa"/>
            <w:textDirection w:val="lrTb"/>
            <w:noWrap w:val="false"/>
          </w:tcPr>
          <w:p>
            <w:pPr>
              <w:widowControl w:val="false"/>
              <w:pBdr/>
              <w:spacing w:line="275" w:lineRule="exact"/>
              <w:ind w:firstLine="0"/>
              <w:jc w:val="center"/>
              <w:rPr>
                <w:rFonts w:ascii="Times New Roman" w:hAnsi="Times New Roman"/>
                <w:b/>
              </w:rPr>
            </w:pPr>
            <w:r>
              <w:rPr>
                <w:rFonts w:ascii="Times New Roman" w:hAnsi="Times New Roman"/>
                <w:b/>
                <w:spacing w:val="-2"/>
                <w:lang w:val="en-US" w:eastAsia="en-US"/>
              </w:rPr>
              <w:t xml:space="preserve">Показатели</w:t>
            </w:r>
            <w:r>
              <w:rPr>
                <w:rFonts w:ascii="Times New Roman" w:hAnsi="Times New Roman"/>
                <w:b/>
              </w:rPr>
            </w:r>
          </w:p>
        </w:tc>
        <w:tc>
          <w:tcPr>
            <w:tcBorders/>
            <w:tcW w:w="1695" w:type="dxa"/>
            <w:textDirection w:val="lrTb"/>
            <w:noWrap w:val="false"/>
          </w:tcPr>
          <w:p>
            <w:pPr>
              <w:widowControl w:val="false"/>
              <w:pBdr/>
              <w:spacing w:line="275" w:lineRule="exact"/>
              <w:ind w:firstLine="0" w:left="9"/>
              <w:jc w:val="center"/>
              <w:rPr>
                <w:rFonts w:ascii="Times New Roman" w:hAnsi="Times New Roman"/>
                <w:b/>
              </w:rPr>
            </w:pPr>
            <w:r>
              <w:rPr>
                <w:rFonts w:ascii="Times New Roman" w:hAnsi="Times New Roman"/>
                <w:b/>
                <w:spacing w:val="-4"/>
                <w:lang w:val="en-US" w:eastAsia="en-US"/>
              </w:rPr>
              <w:t xml:space="preserve">2022</w:t>
            </w:r>
            <w:r>
              <w:rPr>
                <w:rFonts w:ascii="Times New Roman" w:hAnsi="Times New Roman"/>
                <w:b/>
              </w:rPr>
            </w:r>
          </w:p>
        </w:tc>
        <w:tc>
          <w:tcPr>
            <w:tcBorders/>
            <w:tcW w:w="1411" w:type="dxa"/>
            <w:textDirection w:val="lrTb"/>
            <w:noWrap w:val="false"/>
          </w:tcPr>
          <w:p>
            <w:pPr>
              <w:widowControl w:val="false"/>
              <w:pBdr/>
              <w:spacing w:line="275" w:lineRule="exact"/>
              <w:ind w:firstLine="0" w:left="9"/>
              <w:jc w:val="center"/>
              <w:rPr>
                <w:rFonts w:ascii="Times New Roman" w:hAnsi="Times New Roman"/>
                <w:b/>
              </w:rPr>
            </w:pPr>
            <w:r>
              <w:rPr>
                <w:rFonts w:ascii="Times New Roman" w:hAnsi="Times New Roman"/>
                <w:b/>
                <w:spacing w:val="-4"/>
                <w:lang w:val="en-US" w:eastAsia="en-US"/>
              </w:rPr>
              <w:t xml:space="preserve">2023</w:t>
            </w:r>
            <w:r>
              <w:rPr>
                <w:rFonts w:ascii="Times New Roman" w:hAnsi="Times New Roman"/>
                <w:b/>
              </w:rPr>
            </w:r>
          </w:p>
        </w:tc>
        <w:tc>
          <w:tcPr>
            <w:tcBorders/>
            <w:tcW w:w="1484" w:type="dxa"/>
            <w:textDirection w:val="lrTb"/>
            <w:noWrap w:val="false"/>
          </w:tcPr>
          <w:p>
            <w:pPr>
              <w:widowControl w:val="false"/>
              <w:pBdr/>
              <w:spacing w:line="275" w:lineRule="exact"/>
              <w:ind w:firstLine="0" w:left="13"/>
              <w:jc w:val="center"/>
              <w:rPr>
                <w:rFonts w:ascii="Times New Roman" w:hAnsi="Times New Roman"/>
                <w:b/>
              </w:rPr>
            </w:pPr>
            <w:r>
              <w:rPr>
                <w:rFonts w:ascii="Times New Roman" w:hAnsi="Times New Roman"/>
                <w:b/>
                <w:spacing w:val="-4"/>
                <w:lang w:val="en-US" w:eastAsia="en-US"/>
              </w:rPr>
              <w:t xml:space="preserve">2024</w:t>
            </w:r>
            <w:r>
              <w:rPr>
                <w:rFonts w:ascii="Times New Roman" w:hAnsi="Times New Roman"/>
                <w:b/>
              </w:rPr>
            </w:r>
          </w:p>
        </w:tc>
        <w:tc>
          <w:tcPr>
            <w:tcBorders/>
            <w:tcW w:w="1483" w:type="dxa"/>
            <w:textDirection w:val="lrTb"/>
            <w:noWrap w:val="false"/>
          </w:tcPr>
          <w:p>
            <w:pPr>
              <w:widowControl w:val="false"/>
              <w:pBdr/>
              <w:spacing w:line="275" w:lineRule="exact"/>
              <w:ind w:firstLine="0" w:left="14"/>
              <w:jc w:val="center"/>
              <w:rPr>
                <w:rFonts w:ascii="Times New Roman" w:hAnsi="Times New Roman"/>
                <w:b/>
              </w:rPr>
            </w:pPr>
            <w:r>
              <w:rPr>
                <w:rFonts w:ascii="Times New Roman" w:hAnsi="Times New Roman"/>
                <w:b/>
                <w:spacing w:val="-4"/>
                <w:lang w:val="en-US" w:eastAsia="en-US"/>
              </w:rPr>
              <w:t xml:space="preserve">2025</w:t>
            </w:r>
            <w:r>
              <w:rPr>
                <w:rFonts w:ascii="Times New Roman" w:hAnsi="Times New Roman"/>
                <w:b/>
              </w:rPr>
            </w:r>
          </w:p>
        </w:tc>
      </w:tr>
      <w:tr>
        <w:trPr>
          <w:trHeight w:val="316"/>
        </w:trPr>
        <w:tc>
          <w:tcPr>
            <w:tcBorders/>
            <w:tcW w:w="3250" w:type="dxa"/>
            <w:textDirection w:val="lrTb"/>
            <w:noWrap w:val="false"/>
          </w:tcPr>
          <w:p>
            <w:pPr>
              <w:widowControl w:val="false"/>
              <w:pBdr/>
              <w:spacing w:line="270" w:lineRule="exact"/>
              <w:ind w:firstLine="0"/>
              <w:jc w:val="left"/>
              <w:rPr>
                <w:rFonts w:ascii="Times New Roman" w:hAnsi="Times New Roman"/>
              </w:rPr>
            </w:pPr>
            <w:r>
              <w:rPr>
                <w:rFonts w:ascii="Times New Roman" w:hAnsi="Times New Roman"/>
                <w:lang w:val="en-US" w:eastAsia="en-US"/>
              </w:rPr>
              <w:t xml:space="preserve">Количество</w:t>
            </w:r>
            <w:r>
              <w:rPr>
                <w:rFonts w:ascii="Times New Roman" w:hAnsi="Times New Roman"/>
                <w:spacing w:val="-3"/>
                <w:lang w:val="en-US" w:eastAsia="en-US"/>
              </w:rPr>
              <w:t xml:space="preserve"> </w:t>
            </w:r>
            <w:r>
              <w:rPr>
                <w:rFonts w:ascii="Times New Roman" w:hAnsi="Times New Roman"/>
                <w:lang w:val="en-US" w:eastAsia="en-US"/>
              </w:rPr>
              <w:t xml:space="preserve">выездов</w:t>
            </w:r>
            <w:r>
              <w:rPr>
                <w:rFonts w:ascii="Times New Roman" w:hAnsi="Times New Roman"/>
                <w:spacing w:val="-4"/>
                <w:lang w:val="en-US" w:eastAsia="en-US"/>
              </w:rPr>
              <w:t xml:space="preserve"> </w:t>
            </w:r>
            <w:r>
              <w:rPr>
                <w:rFonts w:ascii="Times New Roman" w:hAnsi="Times New Roman"/>
                <w:lang w:val="en-US" w:eastAsia="en-US"/>
              </w:rPr>
              <w:t xml:space="preserve">за</w:t>
            </w:r>
            <w:r>
              <w:rPr>
                <w:rFonts w:ascii="Times New Roman" w:hAnsi="Times New Roman"/>
                <w:spacing w:val="-3"/>
                <w:lang w:val="en-US" w:eastAsia="en-US"/>
              </w:rPr>
              <w:t xml:space="preserve"> </w:t>
            </w:r>
            <w:r>
              <w:rPr>
                <w:rFonts w:ascii="Times New Roman" w:hAnsi="Times New Roman"/>
                <w:spacing w:val="-5"/>
                <w:lang w:val="en-US" w:eastAsia="en-US"/>
              </w:rPr>
              <w:t xml:space="preserve">год</w:t>
            </w:r>
            <w:r>
              <w:rPr>
                <w:rFonts w:ascii="Times New Roman" w:hAnsi="Times New Roman"/>
              </w:rPr>
            </w:r>
          </w:p>
        </w:tc>
        <w:tc>
          <w:tcPr>
            <w:tcBorders/>
            <w:tcW w:w="1695" w:type="dxa"/>
            <w:vAlign w:val="center"/>
            <w:textDirection w:val="lrTb"/>
            <w:noWrap w:val="false"/>
          </w:tcPr>
          <w:p>
            <w:pPr>
              <w:widowControl w:val="false"/>
              <w:pBdr/>
              <w:spacing w:line="270" w:lineRule="exact"/>
              <w:ind w:firstLine="0" w:left="9"/>
              <w:jc w:val="center"/>
              <w:rPr>
                <w:rFonts w:ascii="Times New Roman" w:hAnsi="Times New Roman"/>
              </w:rPr>
            </w:pPr>
            <w:r>
              <w:rPr>
                <w:rFonts w:ascii="Times New Roman" w:hAnsi="Times New Roman"/>
                <w:spacing w:val="-5"/>
                <w:lang w:val="en-US" w:eastAsia="en-US"/>
              </w:rPr>
              <w:t xml:space="preserve">26</w:t>
            </w:r>
            <w:r>
              <w:rPr>
                <w:rFonts w:ascii="Times New Roman" w:hAnsi="Times New Roman"/>
              </w:rPr>
            </w:r>
          </w:p>
        </w:tc>
        <w:tc>
          <w:tcPr>
            <w:tcBorders/>
            <w:tcW w:w="1411" w:type="dxa"/>
            <w:vAlign w:val="center"/>
            <w:textDirection w:val="lrTb"/>
            <w:noWrap w:val="false"/>
          </w:tcPr>
          <w:p>
            <w:pPr>
              <w:widowControl w:val="false"/>
              <w:pBdr/>
              <w:spacing w:line="270" w:lineRule="exact"/>
              <w:ind w:firstLine="0" w:left="9"/>
              <w:jc w:val="center"/>
              <w:rPr>
                <w:rFonts w:ascii="Times New Roman" w:hAnsi="Times New Roman"/>
              </w:rPr>
            </w:pPr>
            <w:r>
              <w:rPr>
                <w:rFonts w:ascii="Times New Roman" w:hAnsi="Times New Roman"/>
                <w:spacing w:val="-5"/>
                <w:lang w:val="en-US" w:eastAsia="en-US"/>
              </w:rPr>
              <w:t xml:space="preserve">48</w:t>
            </w:r>
            <w:r>
              <w:rPr>
                <w:rFonts w:ascii="Times New Roman" w:hAnsi="Times New Roman"/>
              </w:rPr>
            </w:r>
          </w:p>
        </w:tc>
        <w:tc>
          <w:tcPr>
            <w:tcBorders/>
            <w:tcW w:w="1484" w:type="dxa"/>
            <w:vAlign w:val="center"/>
            <w:textDirection w:val="lrTb"/>
            <w:noWrap w:val="false"/>
          </w:tcPr>
          <w:p>
            <w:pPr>
              <w:widowControl w:val="false"/>
              <w:pBdr/>
              <w:spacing w:line="270" w:lineRule="exact"/>
              <w:ind w:firstLine="0" w:left="13"/>
              <w:jc w:val="center"/>
              <w:rPr>
                <w:rFonts w:ascii="Times New Roman" w:hAnsi="Times New Roman"/>
              </w:rPr>
            </w:pPr>
            <w:r>
              <w:rPr>
                <w:rFonts w:ascii="Times New Roman" w:hAnsi="Times New Roman"/>
                <w:spacing w:val="-5"/>
                <w:lang w:val="en-US" w:eastAsia="en-US"/>
              </w:rPr>
              <w:t xml:space="preserve">48</w:t>
            </w:r>
            <w:r>
              <w:rPr>
                <w:rFonts w:ascii="Times New Roman" w:hAnsi="Times New Roman"/>
              </w:rPr>
            </w:r>
          </w:p>
        </w:tc>
        <w:tc>
          <w:tcPr>
            <w:tcBorders/>
            <w:tcW w:w="1483" w:type="dxa"/>
            <w:vAlign w:val="center"/>
            <w:textDirection w:val="lrTb"/>
            <w:noWrap w:val="false"/>
          </w:tcPr>
          <w:p>
            <w:pPr>
              <w:widowControl w:val="false"/>
              <w:pBdr/>
              <w:spacing w:line="270" w:lineRule="exact"/>
              <w:ind w:firstLine="0" w:left="14"/>
              <w:jc w:val="center"/>
              <w:rPr>
                <w:rFonts w:ascii="Times New Roman" w:hAnsi="Times New Roman"/>
              </w:rPr>
            </w:pPr>
            <w:r>
              <w:rPr>
                <w:rFonts w:ascii="Times New Roman" w:hAnsi="Times New Roman"/>
                <w:spacing w:val="-5"/>
                <w:lang w:val="en-US" w:eastAsia="en-US"/>
              </w:rPr>
              <w:t xml:space="preserve">48</w:t>
            </w:r>
            <w:r>
              <w:rPr>
                <w:rFonts w:ascii="Times New Roman" w:hAnsi="Times New Roman"/>
              </w:rPr>
            </w:r>
          </w:p>
        </w:tc>
      </w:tr>
      <w:tr>
        <w:trPr>
          <w:trHeight w:val="635"/>
        </w:trPr>
        <w:tc>
          <w:tcPr>
            <w:tcBorders/>
            <w:tcW w:w="3250" w:type="dxa"/>
            <w:textDirection w:val="lrTb"/>
            <w:noWrap w:val="false"/>
          </w:tcPr>
          <w:p>
            <w:pPr>
              <w:widowControl w:val="false"/>
              <w:pBdr/>
              <w:tabs>
                <w:tab w:val="left" w:leader="none" w:pos="1774"/>
              </w:tabs>
              <w:spacing w:line="270" w:lineRule="exact"/>
              <w:ind w:firstLine="0"/>
              <w:jc w:val="left"/>
              <w:rPr>
                <w:rFonts w:ascii="Times New Roman" w:hAnsi="Times New Roman"/>
              </w:rPr>
            </w:pPr>
            <w:r>
              <w:rPr>
                <w:rFonts w:ascii="Times New Roman" w:hAnsi="Times New Roman"/>
                <w:spacing w:val="-2"/>
                <w:lang w:eastAsia="en-US"/>
              </w:rPr>
              <w:t xml:space="preserve">Количество</w:t>
            </w:r>
            <w:r>
              <w:rPr>
                <w:rFonts w:ascii="Times New Roman" w:hAnsi="Times New Roman"/>
                <w:lang w:eastAsia="en-US"/>
              </w:rPr>
              <w:t xml:space="preserve"> </w:t>
            </w:r>
            <w:r>
              <w:rPr>
                <w:rFonts w:ascii="Times New Roman" w:hAnsi="Times New Roman"/>
                <w:spacing w:val="-2"/>
                <w:lang w:eastAsia="en-US"/>
              </w:rPr>
              <w:t xml:space="preserve">осмотренных</w:t>
            </w:r>
            <w:r>
              <w:rPr>
                <w:rFonts w:ascii="Times New Roman" w:hAnsi="Times New Roman"/>
              </w:rPr>
            </w:r>
          </w:p>
          <w:p>
            <w:pPr>
              <w:widowControl w:val="false"/>
              <w:pBdr/>
              <w:spacing w:before="41"/>
              <w:ind w:firstLine="0" w:left="110"/>
              <w:jc w:val="left"/>
              <w:rPr>
                <w:rFonts w:ascii="Times New Roman" w:hAnsi="Times New Roman"/>
              </w:rPr>
            </w:pPr>
            <w:r>
              <w:rPr>
                <w:rFonts w:ascii="Times New Roman" w:hAnsi="Times New Roman"/>
                <w:lang w:eastAsia="en-US"/>
              </w:rPr>
              <w:t xml:space="preserve">пациентов</w:t>
            </w:r>
            <w:r>
              <w:rPr>
                <w:rFonts w:ascii="Times New Roman" w:hAnsi="Times New Roman"/>
                <w:spacing w:val="-5"/>
                <w:lang w:eastAsia="en-US"/>
              </w:rPr>
              <w:t xml:space="preserve"> </w:t>
            </w:r>
            <w:r>
              <w:rPr>
                <w:rFonts w:ascii="Times New Roman" w:hAnsi="Times New Roman"/>
                <w:lang w:eastAsia="en-US"/>
              </w:rPr>
              <w:t xml:space="preserve">за</w:t>
            </w:r>
            <w:r>
              <w:rPr>
                <w:rFonts w:ascii="Times New Roman" w:hAnsi="Times New Roman"/>
                <w:spacing w:val="-3"/>
                <w:lang w:eastAsia="en-US"/>
              </w:rPr>
              <w:t xml:space="preserve"> </w:t>
            </w:r>
            <w:r>
              <w:rPr>
                <w:rFonts w:ascii="Times New Roman" w:hAnsi="Times New Roman"/>
                <w:spacing w:val="-5"/>
                <w:lang w:eastAsia="en-US"/>
              </w:rPr>
              <w:t xml:space="preserve">год</w:t>
            </w:r>
            <w:r>
              <w:rPr>
                <w:rFonts w:ascii="Times New Roman" w:hAnsi="Times New Roman"/>
              </w:rPr>
            </w:r>
          </w:p>
        </w:tc>
        <w:tc>
          <w:tcPr>
            <w:tcBorders/>
            <w:tcW w:w="1695" w:type="dxa"/>
            <w:vAlign w:val="center"/>
            <w:textDirection w:val="lrTb"/>
            <w:noWrap w:val="false"/>
          </w:tcPr>
          <w:p>
            <w:pPr>
              <w:widowControl w:val="false"/>
              <w:pBdr/>
              <w:spacing w:line="270" w:lineRule="exact"/>
              <w:ind w:right="3" w:firstLine="0" w:left="9"/>
              <w:jc w:val="center"/>
              <w:rPr>
                <w:rFonts w:ascii="Times New Roman" w:hAnsi="Times New Roman"/>
              </w:rPr>
            </w:pPr>
            <w:r>
              <w:rPr>
                <w:rFonts w:ascii="Times New Roman" w:hAnsi="Times New Roman"/>
                <w:lang w:val="en-US" w:eastAsia="en-US"/>
              </w:rPr>
              <w:t xml:space="preserve">2 </w:t>
            </w:r>
            <w:r>
              <w:rPr>
                <w:rFonts w:ascii="Times New Roman" w:hAnsi="Times New Roman"/>
                <w:spacing w:val="-5"/>
                <w:lang w:val="en-US" w:eastAsia="en-US"/>
              </w:rPr>
              <w:t xml:space="preserve">202</w:t>
            </w:r>
            <w:r>
              <w:rPr>
                <w:rFonts w:ascii="Times New Roman" w:hAnsi="Times New Roman"/>
              </w:rPr>
            </w:r>
          </w:p>
        </w:tc>
        <w:tc>
          <w:tcPr>
            <w:tcBorders/>
            <w:tcW w:w="1411" w:type="dxa"/>
            <w:vAlign w:val="center"/>
            <w:textDirection w:val="lrTb"/>
            <w:noWrap w:val="false"/>
          </w:tcPr>
          <w:p>
            <w:pPr>
              <w:widowControl w:val="false"/>
              <w:pBdr/>
              <w:spacing w:line="270" w:lineRule="exact"/>
              <w:ind w:right="2" w:firstLine="0" w:left="9"/>
              <w:jc w:val="center"/>
              <w:rPr>
                <w:rFonts w:ascii="Times New Roman" w:hAnsi="Times New Roman"/>
              </w:rPr>
            </w:pPr>
            <w:r>
              <w:rPr>
                <w:rFonts w:ascii="Times New Roman" w:hAnsi="Times New Roman"/>
                <w:lang w:val="en-US" w:eastAsia="en-US"/>
              </w:rPr>
              <w:t xml:space="preserve">4 </w:t>
            </w:r>
            <w:r>
              <w:rPr>
                <w:rFonts w:ascii="Times New Roman" w:hAnsi="Times New Roman"/>
                <w:spacing w:val="-5"/>
                <w:lang w:val="en-US" w:eastAsia="en-US"/>
              </w:rPr>
              <w:t xml:space="preserve">702</w:t>
            </w:r>
            <w:r>
              <w:rPr>
                <w:rFonts w:ascii="Times New Roman" w:hAnsi="Times New Roman"/>
              </w:rPr>
            </w:r>
          </w:p>
        </w:tc>
        <w:tc>
          <w:tcPr>
            <w:tcBorders/>
            <w:tcW w:w="1484" w:type="dxa"/>
            <w:vAlign w:val="center"/>
            <w:textDirection w:val="lrTb"/>
            <w:noWrap w:val="false"/>
          </w:tcPr>
          <w:p>
            <w:pPr>
              <w:widowControl w:val="false"/>
              <w:pBdr/>
              <w:spacing w:line="270" w:lineRule="exact"/>
              <w:ind w:right="2" w:firstLine="0" w:left="13"/>
              <w:jc w:val="center"/>
              <w:rPr>
                <w:rFonts w:ascii="Times New Roman" w:hAnsi="Times New Roman"/>
              </w:rPr>
            </w:pPr>
            <w:r>
              <w:rPr>
                <w:rFonts w:ascii="Times New Roman" w:hAnsi="Times New Roman"/>
                <w:lang w:val="en-US" w:eastAsia="en-US"/>
              </w:rPr>
              <w:t xml:space="preserve">4 </w:t>
            </w:r>
            <w:r>
              <w:rPr>
                <w:rFonts w:ascii="Times New Roman" w:hAnsi="Times New Roman"/>
                <w:spacing w:val="-5"/>
                <w:lang w:val="en-US" w:eastAsia="en-US"/>
              </w:rPr>
              <w:t xml:space="preserve">866</w:t>
            </w:r>
            <w:r>
              <w:rPr>
                <w:rFonts w:ascii="Times New Roman" w:hAnsi="Times New Roman"/>
              </w:rPr>
            </w:r>
          </w:p>
        </w:tc>
        <w:tc>
          <w:tcPr>
            <w:tcBorders/>
            <w:tcW w:w="1483" w:type="dxa"/>
            <w:vAlign w:val="center"/>
            <w:textDirection w:val="lrTb"/>
            <w:noWrap w:val="false"/>
          </w:tcPr>
          <w:p>
            <w:pPr>
              <w:widowControl w:val="false"/>
              <w:pBdr/>
              <w:spacing w:line="270" w:lineRule="exact"/>
              <w:ind w:right="2" w:firstLine="0" w:left="14"/>
              <w:jc w:val="center"/>
              <w:rPr>
                <w:rFonts w:ascii="Times New Roman" w:hAnsi="Times New Roman"/>
              </w:rPr>
            </w:pPr>
            <w:r>
              <w:rPr>
                <w:rFonts w:ascii="Times New Roman" w:hAnsi="Times New Roman"/>
                <w:lang w:val="en-US" w:eastAsia="en-US"/>
              </w:rPr>
              <w:t xml:space="preserve">5 </w:t>
            </w:r>
            <w:r>
              <w:rPr>
                <w:rFonts w:ascii="Times New Roman" w:hAnsi="Times New Roman"/>
                <w:spacing w:val="-5"/>
                <w:lang w:val="en-US" w:eastAsia="en-US"/>
              </w:rPr>
              <w:t xml:space="preserve">352</w:t>
            </w:r>
            <w:r>
              <w:rPr>
                <w:rFonts w:ascii="Times New Roman" w:hAnsi="Times New Roman"/>
              </w:rPr>
            </w:r>
          </w:p>
        </w:tc>
      </w:tr>
      <w:tr>
        <w:trPr>
          <w:trHeight w:val="633"/>
        </w:trPr>
        <w:tc>
          <w:tcPr>
            <w:tcBorders/>
            <w:tcW w:w="3250" w:type="dxa"/>
            <w:textDirection w:val="lrTb"/>
            <w:noWrap w:val="false"/>
          </w:tcPr>
          <w:p>
            <w:pPr>
              <w:widowControl w:val="false"/>
              <w:pBdr/>
              <w:spacing w:line="271" w:lineRule="exact"/>
              <w:ind w:firstLine="0"/>
              <w:jc w:val="left"/>
              <w:rPr>
                <w:rFonts w:ascii="Times New Roman" w:hAnsi="Times New Roman"/>
              </w:rPr>
            </w:pPr>
            <w:r>
              <w:rPr>
                <w:rFonts w:ascii="Times New Roman" w:hAnsi="Times New Roman"/>
                <w:lang w:eastAsia="en-US"/>
              </w:rPr>
              <w:t xml:space="preserve">Число</w:t>
            </w:r>
            <w:r>
              <w:rPr>
                <w:rFonts w:ascii="Times New Roman" w:hAnsi="Times New Roman"/>
                <w:spacing w:val="4"/>
                <w:lang w:eastAsia="en-US"/>
              </w:rPr>
              <w:t xml:space="preserve"> </w:t>
            </w:r>
            <w:r>
              <w:rPr>
                <w:rFonts w:ascii="Times New Roman" w:hAnsi="Times New Roman"/>
                <w:lang w:eastAsia="en-US"/>
              </w:rPr>
              <w:t xml:space="preserve">пациентов,</w:t>
            </w:r>
            <w:r>
              <w:rPr>
                <w:rFonts w:ascii="Times New Roman" w:hAnsi="Times New Roman"/>
                <w:spacing w:val="4"/>
                <w:lang w:eastAsia="en-US"/>
              </w:rPr>
              <w:t xml:space="preserve"> </w:t>
            </w:r>
            <w:r>
              <w:rPr>
                <w:rFonts w:ascii="Times New Roman" w:hAnsi="Times New Roman"/>
                <w:lang w:eastAsia="en-US"/>
              </w:rPr>
              <w:t xml:space="preserve">взятых</w:t>
            </w:r>
            <w:r>
              <w:rPr>
                <w:rFonts w:ascii="Times New Roman" w:hAnsi="Times New Roman"/>
                <w:spacing w:val="6"/>
                <w:lang w:eastAsia="en-US"/>
              </w:rPr>
              <w:t xml:space="preserve"> </w:t>
            </w:r>
            <w:r>
              <w:rPr>
                <w:rFonts w:ascii="Times New Roman" w:hAnsi="Times New Roman"/>
                <w:spacing w:val="-5"/>
                <w:lang w:eastAsia="en-US"/>
              </w:rPr>
              <w:t xml:space="preserve">под</w:t>
            </w:r>
            <w:r>
              <w:rPr>
                <w:rFonts w:ascii="Times New Roman" w:hAnsi="Times New Roman"/>
              </w:rPr>
            </w:r>
          </w:p>
          <w:p>
            <w:pPr>
              <w:widowControl w:val="false"/>
              <w:pBdr/>
              <w:spacing w:before="41"/>
              <w:ind w:firstLine="0"/>
              <w:jc w:val="left"/>
              <w:rPr>
                <w:rFonts w:ascii="Times New Roman" w:hAnsi="Times New Roman"/>
              </w:rPr>
            </w:pPr>
            <w:r>
              <w:rPr>
                <w:rFonts w:ascii="Times New Roman" w:hAnsi="Times New Roman"/>
                <w:lang w:eastAsia="en-US"/>
              </w:rPr>
              <w:t xml:space="preserve">диспансерное</w:t>
            </w:r>
            <w:r>
              <w:rPr>
                <w:rFonts w:ascii="Times New Roman" w:hAnsi="Times New Roman"/>
                <w:spacing w:val="-8"/>
                <w:lang w:eastAsia="en-US"/>
              </w:rPr>
              <w:t xml:space="preserve"> </w:t>
            </w:r>
            <w:r>
              <w:rPr>
                <w:rFonts w:ascii="Times New Roman" w:hAnsi="Times New Roman"/>
                <w:spacing w:val="-2"/>
                <w:lang w:eastAsia="en-US"/>
              </w:rPr>
              <w:t xml:space="preserve">наблюдение</w:t>
            </w:r>
            <w:r>
              <w:rPr>
                <w:rFonts w:ascii="Times New Roman" w:hAnsi="Times New Roman"/>
              </w:rPr>
            </w:r>
          </w:p>
        </w:tc>
        <w:tc>
          <w:tcPr>
            <w:tcBorders/>
            <w:tcW w:w="1695" w:type="dxa"/>
            <w:vAlign w:val="center"/>
            <w:textDirection w:val="lrTb"/>
            <w:noWrap w:val="false"/>
          </w:tcPr>
          <w:p>
            <w:pPr>
              <w:widowControl w:val="false"/>
              <w:pBdr/>
              <w:spacing w:line="271" w:lineRule="exact"/>
              <w:ind w:right="3" w:firstLine="0" w:left="9"/>
              <w:jc w:val="center"/>
              <w:rPr>
                <w:rFonts w:ascii="Times New Roman" w:hAnsi="Times New Roman"/>
              </w:rPr>
            </w:pPr>
            <w:r>
              <w:rPr>
                <w:rFonts w:ascii="Times New Roman" w:hAnsi="Times New Roman"/>
                <w:lang w:val="en-US" w:eastAsia="en-US"/>
              </w:rPr>
              <w:t xml:space="preserve">1 </w:t>
            </w:r>
            <w:r>
              <w:rPr>
                <w:rFonts w:ascii="Times New Roman" w:hAnsi="Times New Roman"/>
                <w:spacing w:val="-5"/>
                <w:lang w:val="en-US" w:eastAsia="en-US"/>
              </w:rPr>
              <w:t xml:space="preserve">380</w:t>
            </w:r>
            <w:r>
              <w:rPr>
                <w:rFonts w:ascii="Times New Roman" w:hAnsi="Times New Roman"/>
              </w:rPr>
            </w:r>
          </w:p>
        </w:tc>
        <w:tc>
          <w:tcPr>
            <w:tcBorders/>
            <w:tcW w:w="1411" w:type="dxa"/>
            <w:vAlign w:val="center"/>
            <w:textDirection w:val="lrTb"/>
            <w:noWrap w:val="false"/>
          </w:tcPr>
          <w:p>
            <w:pPr>
              <w:widowControl w:val="false"/>
              <w:pBdr/>
              <w:spacing w:line="271" w:lineRule="exact"/>
              <w:ind w:right="2" w:firstLine="0" w:left="9"/>
              <w:jc w:val="center"/>
              <w:rPr>
                <w:rFonts w:ascii="Times New Roman" w:hAnsi="Times New Roman"/>
              </w:rPr>
            </w:pPr>
            <w:r>
              <w:rPr>
                <w:rFonts w:ascii="Times New Roman" w:hAnsi="Times New Roman"/>
                <w:lang w:val="en-US" w:eastAsia="en-US"/>
              </w:rPr>
              <w:t xml:space="preserve">1 </w:t>
            </w:r>
            <w:r>
              <w:rPr>
                <w:rFonts w:ascii="Times New Roman" w:hAnsi="Times New Roman"/>
                <w:spacing w:val="-5"/>
                <w:lang w:val="en-US" w:eastAsia="en-US"/>
              </w:rPr>
              <w:t xml:space="preserve">329</w:t>
            </w:r>
            <w:r>
              <w:rPr>
                <w:rFonts w:ascii="Times New Roman" w:hAnsi="Times New Roman"/>
              </w:rPr>
            </w:r>
          </w:p>
        </w:tc>
        <w:tc>
          <w:tcPr>
            <w:tcBorders/>
            <w:tcW w:w="1484" w:type="dxa"/>
            <w:vAlign w:val="center"/>
            <w:textDirection w:val="lrTb"/>
            <w:noWrap w:val="false"/>
          </w:tcPr>
          <w:p>
            <w:pPr>
              <w:widowControl w:val="false"/>
              <w:pBdr/>
              <w:spacing w:line="271" w:lineRule="exact"/>
              <w:ind w:right="2" w:firstLine="0" w:left="13"/>
              <w:jc w:val="center"/>
              <w:rPr>
                <w:rFonts w:ascii="Times New Roman" w:hAnsi="Times New Roman"/>
              </w:rPr>
            </w:pPr>
            <w:r>
              <w:rPr>
                <w:rFonts w:ascii="Times New Roman" w:hAnsi="Times New Roman"/>
                <w:lang w:val="en-US" w:eastAsia="en-US"/>
              </w:rPr>
              <w:t xml:space="preserve">1 </w:t>
            </w:r>
            <w:r>
              <w:rPr>
                <w:rFonts w:ascii="Times New Roman" w:hAnsi="Times New Roman"/>
                <w:spacing w:val="-5"/>
                <w:lang w:val="en-US" w:eastAsia="en-US"/>
              </w:rPr>
              <w:t xml:space="preserve">936</w:t>
            </w:r>
            <w:r>
              <w:rPr>
                <w:rFonts w:ascii="Times New Roman" w:hAnsi="Times New Roman"/>
              </w:rPr>
            </w:r>
          </w:p>
        </w:tc>
        <w:tc>
          <w:tcPr>
            <w:tcBorders/>
            <w:tcW w:w="1483" w:type="dxa"/>
            <w:vAlign w:val="center"/>
            <w:textDirection w:val="lrTb"/>
            <w:noWrap w:val="false"/>
          </w:tcPr>
          <w:p>
            <w:pPr>
              <w:widowControl w:val="false"/>
              <w:pBdr/>
              <w:spacing w:line="271" w:lineRule="exact"/>
              <w:ind w:firstLine="0" w:left="14"/>
              <w:jc w:val="center"/>
              <w:rPr>
                <w:rFonts w:ascii="Times New Roman" w:hAnsi="Times New Roman"/>
              </w:rPr>
            </w:pPr>
            <w:r>
              <w:rPr>
                <w:rFonts w:ascii="Times New Roman" w:hAnsi="Times New Roman"/>
                <w:spacing w:val="-4"/>
                <w:lang w:val="en-US" w:eastAsia="en-US"/>
              </w:rPr>
              <w:t xml:space="preserve">1329</w:t>
            </w:r>
            <w:r>
              <w:rPr>
                <w:rFonts w:ascii="Times New Roman" w:hAnsi="Times New Roman"/>
              </w:rPr>
            </w:r>
          </w:p>
        </w:tc>
      </w:tr>
      <w:tr>
        <w:trPr>
          <w:trHeight w:val="635"/>
        </w:trPr>
        <w:tc>
          <w:tcPr>
            <w:tcBorders/>
            <w:tcW w:w="3250" w:type="dxa"/>
            <w:textDirection w:val="lrTb"/>
            <w:noWrap w:val="false"/>
          </w:tcPr>
          <w:p>
            <w:pPr>
              <w:widowControl w:val="false"/>
              <w:pBdr/>
              <w:spacing w:line="270" w:lineRule="exact"/>
              <w:ind w:firstLine="0"/>
              <w:jc w:val="left"/>
              <w:rPr>
                <w:rFonts w:ascii="Times New Roman" w:hAnsi="Times New Roman"/>
              </w:rPr>
            </w:pPr>
            <w:r>
              <w:rPr>
                <w:rFonts w:ascii="Times New Roman" w:hAnsi="Times New Roman"/>
                <w:lang w:eastAsia="en-US"/>
              </w:rPr>
              <w:t xml:space="preserve">Количество</w:t>
            </w:r>
            <w:r>
              <w:rPr>
                <w:rFonts w:ascii="Times New Roman" w:hAnsi="Times New Roman"/>
                <w:spacing w:val="40"/>
                <w:lang w:eastAsia="en-US"/>
              </w:rPr>
              <w:t xml:space="preserve"> </w:t>
            </w:r>
            <w:r>
              <w:rPr>
                <w:rFonts w:ascii="Times New Roman" w:hAnsi="Times New Roman"/>
                <w:lang w:eastAsia="en-US"/>
              </w:rPr>
              <w:t xml:space="preserve">детей</w:t>
            </w:r>
            <w:r>
              <w:rPr>
                <w:rFonts w:ascii="Times New Roman" w:hAnsi="Times New Roman"/>
                <w:spacing w:val="41"/>
                <w:lang w:eastAsia="en-US"/>
              </w:rPr>
              <w:t xml:space="preserve"> </w:t>
            </w:r>
            <w:r>
              <w:rPr>
                <w:rFonts w:ascii="Times New Roman" w:hAnsi="Times New Roman"/>
                <w:lang w:eastAsia="en-US"/>
              </w:rPr>
              <w:t xml:space="preserve">с</w:t>
            </w:r>
            <w:r>
              <w:rPr>
                <w:rFonts w:ascii="Times New Roman" w:hAnsi="Times New Roman"/>
                <w:spacing w:val="40"/>
                <w:lang w:eastAsia="en-US"/>
              </w:rPr>
              <w:t xml:space="preserve"> </w:t>
            </w:r>
            <w:r>
              <w:rPr>
                <w:rFonts w:ascii="Times New Roman" w:hAnsi="Times New Roman"/>
                <w:spacing w:val="-2"/>
                <w:lang w:eastAsia="en-US"/>
              </w:rPr>
              <w:t xml:space="preserve">впервые</w:t>
            </w:r>
            <w:r>
              <w:rPr>
                <w:rFonts w:ascii="Times New Roman" w:hAnsi="Times New Roman"/>
              </w:rPr>
            </w:r>
          </w:p>
          <w:p>
            <w:pPr>
              <w:widowControl w:val="false"/>
              <w:pBdr/>
              <w:spacing w:before="43"/>
              <w:ind w:firstLine="0"/>
              <w:jc w:val="left"/>
              <w:rPr>
                <w:rFonts w:ascii="Times New Roman" w:hAnsi="Times New Roman"/>
              </w:rPr>
            </w:pPr>
            <w:r>
              <w:rPr>
                <w:rFonts w:ascii="Times New Roman" w:hAnsi="Times New Roman"/>
                <w:lang w:eastAsia="en-US"/>
              </w:rPr>
              <w:t xml:space="preserve">выявленной</w:t>
            </w:r>
            <w:r>
              <w:rPr>
                <w:rFonts w:ascii="Times New Roman" w:hAnsi="Times New Roman"/>
                <w:spacing w:val="-4"/>
                <w:lang w:eastAsia="en-US"/>
              </w:rPr>
              <w:t xml:space="preserve"> </w:t>
            </w:r>
            <w:r>
              <w:rPr>
                <w:rFonts w:ascii="Times New Roman" w:hAnsi="Times New Roman"/>
                <w:spacing w:val="-2"/>
                <w:lang w:eastAsia="en-US"/>
              </w:rPr>
              <w:t xml:space="preserve">патологией</w:t>
            </w:r>
            <w:r>
              <w:rPr>
                <w:rFonts w:ascii="Times New Roman" w:hAnsi="Times New Roman"/>
              </w:rPr>
            </w:r>
          </w:p>
        </w:tc>
        <w:tc>
          <w:tcPr>
            <w:tcBorders/>
            <w:tcW w:w="1695" w:type="dxa"/>
            <w:vAlign w:val="center"/>
            <w:textDirection w:val="lrTb"/>
            <w:noWrap w:val="false"/>
          </w:tcPr>
          <w:p>
            <w:pPr>
              <w:widowControl w:val="false"/>
              <w:pBdr/>
              <w:spacing w:line="270" w:lineRule="exact"/>
              <w:ind w:right="3" w:firstLine="0" w:left="9"/>
              <w:jc w:val="center"/>
              <w:rPr>
                <w:rFonts w:ascii="Times New Roman" w:hAnsi="Times New Roman"/>
              </w:rPr>
            </w:pPr>
            <w:r>
              <w:rPr>
                <w:rFonts w:ascii="Times New Roman" w:hAnsi="Times New Roman"/>
                <w:lang w:val="en-US" w:eastAsia="en-US"/>
              </w:rPr>
              <w:t xml:space="preserve">1 </w:t>
            </w:r>
            <w:r>
              <w:rPr>
                <w:rFonts w:ascii="Times New Roman" w:hAnsi="Times New Roman"/>
                <w:spacing w:val="-5"/>
                <w:lang w:val="en-US" w:eastAsia="en-US"/>
              </w:rPr>
              <w:t xml:space="preserve">518</w:t>
            </w:r>
            <w:r>
              <w:rPr>
                <w:rFonts w:ascii="Times New Roman" w:hAnsi="Times New Roman"/>
              </w:rPr>
            </w:r>
          </w:p>
        </w:tc>
        <w:tc>
          <w:tcPr>
            <w:tcBorders/>
            <w:tcW w:w="1411" w:type="dxa"/>
            <w:vAlign w:val="center"/>
            <w:textDirection w:val="lrTb"/>
            <w:noWrap w:val="false"/>
          </w:tcPr>
          <w:p>
            <w:pPr>
              <w:widowControl w:val="false"/>
              <w:pBdr/>
              <w:spacing w:line="270" w:lineRule="exact"/>
              <w:ind w:right="2" w:firstLine="0" w:left="9"/>
              <w:jc w:val="center"/>
              <w:rPr>
                <w:rFonts w:ascii="Times New Roman" w:hAnsi="Times New Roman"/>
              </w:rPr>
            </w:pPr>
            <w:r>
              <w:rPr>
                <w:rFonts w:ascii="Times New Roman" w:hAnsi="Times New Roman"/>
                <w:lang w:val="en-US" w:eastAsia="en-US"/>
              </w:rPr>
              <w:t xml:space="preserve">3 </w:t>
            </w:r>
            <w:r>
              <w:rPr>
                <w:rFonts w:ascii="Times New Roman" w:hAnsi="Times New Roman"/>
                <w:spacing w:val="-5"/>
                <w:lang w:val="en-US" w:eastAsia="en-US"/>
              </w:rPr>
              <w:t xml:space="preserve">691</w:t>
            </w:r>
            <w:r>
              <w:rPr>
                <w:rFonts w:ascii="Times New Roman" w:hAnsi="Times New Roman"/>
              </w:rPr>
            </w:r>
          </w:p>
        </w:tc>
        <w:tc>
          <w:tcPr>
            <w:tcBorders/>
            <w:tcW w:w="1484" w:type="dxa"/>
            <w:vAlign w:val="center"/>
            <w:textDirection w:val="lrTb"/>
            <w:noWrap w:val="false"/>
          </w:tcPr>
          <w:p>
            <w:pPr>
              <w:widowControl w:val="false"/>
              <w:pBdr/>
              <w:spacing w:line="270" w:lineRule="exact"/>
              <w:ind w:right="2" w:firstLine="0" w:left="13"/>
              <w:jc w:val="center"/>
              <w:rPr>
                <w:rFonts w:ascii="Times New Roman" w:hAnsi="Times New Roman"/>
              </w:rPr>
            </w:pPr>
            <w:r>
              <w:rPr>
                <w:rFonts w:ascii="Times New Roman" w:hAnsi="Times New Roman"/>
                <w:lang w:val="en-US" w:eastAsia="en-US"/>
              </w:rPr>
              <w:t xml:space="preserve">4 </w:t>
            </w:r>
            <w:r>
              <w:rPr>
                <w:rFonts w:ascii="Times New Roman" w:hAnsi="Times New Roman"/>
                <w:spacing w:val="-5"/>
                <w:lang w:val="en-US" w:eastAsia="en-US"/>
              </w:rPr>
              <w:t xml:space="preserve">234</w:t>
            </w:r>
            <w:r>
              <w:rPr>
                <w:rFonts w:ascii="Times New Roman" w:hAnsi="Times New Roman"/>
              </w:rPr>
            </w:r>
          </w:p>
        </w:tc>
        <w:tc>
          <w:tcPr>
            <w:tcBorders/>
            <w:tcW w:w="1483" w:type="dxa"/>
            <w:vAlign w:val="center"/>
            <w:textDirection w:val="lrTb"/>
            <w:noWrap w:val="false"/>
          </w:tcPr>
          <w:p>
            <w:pPr>
              <w:widowControl w:val="false"/>
              <w:pBdr/>
              <w:spacing w:line="270" w:lineRule="exact"/>
              <w:ind w:right="2" w:firstLine="0" w:left="14"/>
              <w:jc w:val="center"/>
              <w:rPr>
                <w:rFonts w:ascii="Times New Roman" w:hAnsi="Times New Roman"/>
              </w:rPr>
            </w:pPr>
            <w:r>
              <w:rPr>
                <w:rFonts w:ascii="Times New Roman" w:hAnsi="Times New Roman"/>
                <w:lang w:val="en-US" w:eastAsia="en-US"/>
              </w:rPr>
              <w:t xml:space="preserve">3 </w:t>
            </w:r>
            <w:r>
              <w:rPr>
                <w:rFonts w:ascii="Times New Roman" w:hAnsi="Times New Roman"/>
                <w:spacing w:val="-5"/>
                <w:lang w:val="en-US" w:eastAsia="en-US"/>
              </w:rPr>
              <w:t xml:space="preserve">837</w:t>
            </w:r>
            <w:r>
              <w:rPr>
                <w:rFonts w:ascii="Times New Roman" w:hAnsi="Times New Roman"/>
              </w:rPr>
            </w:r>
          </w:p>
        </w:tc>
      </w:tr>
    </w:tbl>
    <w:p>
      <w:pPr>
        <w:pBdr/>
        <w:tabs>
          <w:tab w:val="left" w:leader="none" w:pos="1134"/>
        </w:tabs>
        <w:spacing/>
        <w:ind w:firstLine="0"/>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В рамках исполнения п.6 Указа Президента Российской Федерации</w:t>
      </w:r>
      <w:r>
        <w:rPr>
          <w:rFonts w:ascii="Times New Roman" w:hAnsi="Times New Roman"/>
          <w:bCs/>
          <w:sz w:val="28"/>
          <w:szCs w:val="28"/>
        </w:rPr>
        <w:br/>
      </w:r>
      <w:r>
        <w:rPr>
          <w:rFonts w:ascii="Times New Roman" w:hAnsi="Times New Roman"/>
          <w:bCs/>
          <w:sz w:val="28"/>
          <w:szCs w:val="28"/>
        </w:rPr>
        <w:t xml:space="preserve">от 05.01.2021 года №16 «О создании Фонда поддержки детей с тяжелыми жизнеугрожающими и хроническими заболеваниями, в том числе редкими (орфанными) заболеваниями, «Круг добра» и постановления Правительства Российской Федерации от 08.04.2021 года №555 «Об ут</w:t>
      </w:r>
      <w:r>
        <w:rPr>
          <w:rFonts w:ascii="Times New Roman" w:hAnsi="Times New Roman"/>
          <w:bCs/>
          <w:sz w:val="28"/>
          <w:szCs w:val="28"/>
        </w:rPr>
        <w:t xml:space="preserve">верждении Правил ведения информационного ресурса, содержащего сведения о детях с тяжелыми жизнеугрожающими и хроническими заболеваниями, в том числе редкими (орфанными) заболеваниями, включая информацию о закупке для таких детей лекарственных препаратов и </w:t>
      </w:r>
      <w:r>
        <w:rPr>
          <w:rFonts w:ascii="Times New Roman" w:hAnsi="Times New Roman"/>
          <w:bCs/>
          <w:sz w:val="28"/>
          <w:szCs w:val="28"/>
        </w:rPr>
        <w:t xml:space="preserve">медицинских изделий, в том числе не зарегистрированных в Российской Федерации, технических средств реабилитации, и сведения о результатах лечения таких детей» ведется взаимодействие с медицинскими организациями по сбору и оформлению документов, необходимых</w:t>
      </w:r>
      <w:r>
        <w:rPr>
          <w:rFonts w:ascii="Times New Roman" w:hAnsi="Times New Roman"/>
          <w:bCs/>
          <w:sz w:val="28"/>
          <w:szCs w:val="28"/>
        </w:rPr>
        <w:t xml:space="preserve"> для направления заявки по дальнейшему обеспечению детей лекарственными препаратами и медицинскими изделиями через Фонд. Организовано подключение к информационному ресурсу, внесение сведений и медицинских документов детей и оформление заявок в ежедневном р</w:t>
      </w:r>
      <w:r>
        <w:rPr>
          <w:rFonts w:ascii="Times New Roman" w:hAnsi="Times New Roman"/>
          <w:bCs/>
          <w:sz w:val="28"/>
          <w:szCs w:val="28"/>
        </w:rPr>
        <w:t xml:space="preserve">ежиме на рассмотрение экспертного совета Фонда.</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p>
    <w:tbl>
      <w:tblPr>
        <w:tblInd w:w="573" w:type="dxa"/>
        <w:tblW w:w="9378" w:type="dxa"/>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35"/>
        <w:gridCol w:w="2266"/>
        <w:gridCol w:w="2203"/>
        <w:gridCol w:w="2074"/>
      </w:tblGrid>
      <w:tr>
        <w:trPr>
          <w:trHeight w:val="319"/>
        </w:trPr>
        <w:tc>
          <w:tcPr>
            <w:tcBorders/>
            <w:tcW w:w="2835" w:type="dxa"/>
            <w:textDirection w:val="lrTb"/>
            <w:noWrap w:val="false"/>
          </w:tcPr>
          <w:p>
            <w:pPr>
              <w:widowControl w:val="false"/>
              <w:pBdr/>
              <w:spacing/>
              <w:ind/>
              <w:jc w:val="left"/>
              <w:rPr>
                <w:rFonts w:ascii="Times New Roman" w:hAnsi="Times New Roman"/>
              </w:rPr>
            </w:pPr>
            <w:r>
              <w:rPr>
                <w:rFonts w:ascii="Times New Roman" w:hAnsi="Times New Roman"/>
              </w:rPr>
            </w:r>
            <w:r>
              <w:rPr>
                <w:rFonts w:ascii="Times New Roman" w:hAnsi="Times New Roman"/>
              </w:rPr>
            </w:r>
          </w:p>
        </w:tc>
        <w:tc>
          <w:tcPr>
            <w:tcBorders/>
            <w:tcW w:w="2266" w:type="dxa"/>
            <w:textDirection w:val="lrTb"/>
            <w:noWrap w:val="false"/>
          </w:tcPr>
          <w:p>
            <w:pPr>
              <w:widowControl w:val="false"/>
              <w:pBdr/>
              <w:spacing w:line="273" w:lineRule="exact"/>
              <w:ind w:firstLine="0" w:left="9"/>
              <w:jc w:val="center"/>
              <w:rPr>
                <w:rFonts w:ascii="Times New Roman" w:hAnsi="Times New Roman"/>
                <w:b/>
                <w:bCs/>
              </w:rPr>
            </w:pPr>
            <w:r>
              <w:rPr>
                <w:rFonts w:ascii="Times New Roman" w:hAnsi="Times New Roman"/>
                <w:b/>
                <w:bCs/>
                <w:spacing w:val="-4"/>
                <w:lang w:val="en-US" w:eastAsia="en-US"/>
              </w:rPr>
              <w:t xml:space="preserve">2023</w:t>
            </w:r>
            <w:r>
              <w:rPr>
                <w:rFonts w:ascii="Times New Roman" w:hAnsi="Times New Roman"/>
                <w:b/>
                <w:bCs/>
              </w:rPr>
            </w:r>
          </w:p>
        </w:tc>
        <w:tc>
          <w:tcPr>
            <w:tcBorders/>
            <w:tcW w:w="2203" w:type="dxa"/>
            <w:textDirection w:val="lrTb"/>
            <w:noWrap w:val="false"/>
          </w:tcPr>
          <w:p>
            <w:pPr>
              <w:widowControl w:val="false"/>
              <w:pBdr/>
              <w:spacing w:line="273" w:lineRule="exact"/>
              <w:ind w:firstLine="0" w:left="14"/>
              <w:jc w:val="center"/>
              <w:rPr>
                <w:rFonts w:ascii="Times New Roman" w:hAnsi="Times New Roman"/>
                <w:b/>
                <w:bCs/>
              </w:rPr>
            </w:pPr>
            <w:r>
              <w:rPr>
                <w:rFonts w:ascii="Times New Roman" w:hAnsi="Times New Roman"/>
                <w:b/>
                <w:bCs/>
                <w:spacing w:val="-4"/>
                <w:lang w:val="en-US" w:eastAsia="en-US"/>
              </w:rPr>
              <w:t xml:space="preserve">2024</w:t>
            </w:r>
            <w:r>
              <w:rPr>
                <w:rFonts w:ascii="Times New Roman" w:hAnsi="Times New Roman"/>
                <w:b/>
                <w:bCs/>
              </w:rPr>
            </w:r>
          </w:p>
        </w:tc>
        <w:tc>
          <w:tcPr>
            <w:tcBorders/>
            <w:tcW w:w="2074" w:type="dxa"/>
            <w:textDirection w:val="lrTb"/>
            <w:noWrap w:val="false"/>
          </w:tcPr>
          <w:p>
            <w:pPr>
              <w:widowControl w:val="false"/>
              <w:pBdr/>
              <w:spacing w:line="273" w:lineRule="exact"/>
              <w:ind w:firstLine="0" w:left="10"/>
              <w:jc w:val="center"/>
              <w:rPr>
                <w:rFonts w:ascii="Times New Roman" w:hAnsi="Times New Roman"/>
                <w:b/>
                <w:bCs/>
              </w:rPr>
            </w:pPr>
            <w:r>
              <w:rPr>
                <w:rFonts w:ascii="Times New Roman" w:hAnsi="Times New Roman"/>
                <w:b/>
                <w:bCs/>
                <w:spacing w:val="-4"/>
                <w:lang w:val="en-US" w:eastAsia="en-US"/>
              </w:rPr>
              <w:t xml:space="preserve">2025</w:t>
            </w:r>
            <w:r>
              <w:rPr>
                <w:rFonts w:ascii="Times New Roman" w:hAnsi="Times New Roman"/>
                <w:b/>
                <w:bCs/>
              </w:rPr>
            </w:r>
          </w:p>
        </w:tc>
      </w:tr>
      <w:tr>
        <w:trPr>
          <w:trHeight w:val="633"/>
        </w:trPr>
        <w:tc>
          <w:tcPr>
            <w:tcBorders/>
            <w:tcW w:w="2835" w:type="dxa"/>
            <w:textDirection w:val="lrTb"/>
            <w:noWrap w:val="false"/>
          </w:tcPr>
          <w:p>
            <w:pPr>
              <w:widowControl w:val="false"/>
              <w:pBdr/>
              <w:spacing w:line="270" w:lineRule="exact"/>
              <w:ind w:right="102" w:firstLine="0"/>
              <w:jc w:val="left"/>
              <w:rPr>
                <w:rFonts w:ascii="Times New Roman" w:hAnsi="Times New Roman"/>
              </w:rPr>
            </w:pPr>
            <w:r>
              <w:rPr>
                <w:rFonts w:ascii="Times New Roman" w:hAnsi="Times New Roman"/>
                <w:lang w:val="en-US" w:eastAsia="en-US"/>
              </w:rPr>
              <w:t xml:space="preserve">Количество</w:t>
            </w:r>
            <w:r>
              <w:rPr>
                <w:rFonts w:ascii="Times New Roman" w:hAnsi="Times New Roman"/>
                <w:spacing w:val="-4"/>
                <w:lang w:val="en-US" w:eastAsia="en-US"/>
              </w:rPr>
              <w:t xml:space="preserve"> </w:t>
            </w:r>
            <w:r>
              <w:rPr>
                <w:rFonts w:ascii="Times New Roman" w:hAnsi="Times New Roman"/>
                <w:spacing w:val="-2"/>
                <w:lang w:val="en-US" w:eastAsia="en-US"/>
              </w:rPr>
              <w:t xml:space="preserve">оформленных</w:t>
            </w:r>
            <w:r>
              <w:rPr>
                <w:rFonts w:ascii="Times New Roman" w:hAnsi="Times New Roman"/>
              </w:rPr>
            </w:r>
          </w:p>
          <w:p>
            <w:pPr>
              <w:widowControl w:val="false"/>
              <w:pBdr/>
              <w:spacing w:before="41"/>
              <w:ind w:right="102" w:firstLine="0"/>
              <w:jc w:val="left"/>
              <w:rPr>
                <w:rFonts w:ascii="Times New Roman" w:hAnsi="Times New Roman"/>
              </w:rPr>
            </w:pPr>
            <w:r>
              <w:rPr>
                <w:rFonts w:ascii="Times New Roman" w:hAnsi="Times New Roman"/>
                <w:spacing w:val="-2"/>
                <w:lang w:val="en-US" w:eastAsia="en-US"/>
              </w:rPr>
              <w:t xml:space="preserve">заявок</w:t>
            </w:r>
            <w:r>
              <w:rPr>
                <w:rFonts w:ascii="Times New Roman" w:hAnsi="Times New Roman"/>
              </w:rPr>
            </w:r>
          </w:p>
        </w:tc>
        <w:tc>
          <w:tcPr>
            <w:tcBorders/>
            <w:tcW w:w="2266" w:type="dxa"/>
            <w:vAlign w:val="center"/>
            <w:textDirection w:val="lrTb"/>
            <w:noWrap w:val="false"/>
          </w:tcPr>
          <w:p>
            <w:pPr>
              <w:widowControl w:val="false"/>
              <w:pBdr/>
              <w:spacing w:line="270" w:lineRule="exact"/>
              <w:ind w:firstLine="0" w:left="9"/>
              <w:jc w:val="center"/>
              <w:rPr>
                <w:rFonts w:ascii="Times New Roman" w:hAnsi="Times New Roman"/>
              </w:rPr>
            </w:pPr>
            <w:r>
              <w:rPr>
                <w:rFonts w:ascii="Times New Roman" w:hAnsi="Times New Roman"/>
                <w:spacing w:val="-5"/>
                <w:lang w:val="en-US" w:eastAsia="en-US"/>
              </w:rPr>
              <w:t xml:space="preserve">319</w:t>
            </w:r>
            <w:r>
              <w:rPr>
                <w:rFonts w:ascii="Times New Roman" w:hAnsi="Times New Roman"/>
              </w:rPr>
            </w:r>
          </w:p>
        </w:tc>
        <w:tc>
          <w:tcPr>
            <w:tcBorders/>
            <w:tcW w:w="2203" w:type="dxa"/>
            <w:vAlign w:val="center"/>
            <w:textDirection w:val="lrTb"/>
            <w:noWrap w:val="false"/>
          </w:tcPr>
          <w:p>
            <w:pPr>
              <w:widowControl w:val="false"/>
              <w:pBdr/>
              <w:spacing w:line="270" w:lineRule="exact"/>
              <w:ind w:firstLine="0" w:left="14"/>
              <w:jc w:val="center"/>
              <w:rPr>
                <w:rFonts w:ascii="Times New Roman" w:hAnsi="Times New Roman"/>
              </w:rPr>
            </w:pPr>
            <w:r>
              <w:rPr>
                <w:rFonts w:ascii="Times New Roman" w:hAnsi="Times New Roman"/>
                <w:spacing w:val="-5"/>
                <w:lang w:val="en-US" w:eastAsia="en-US"/>
              </w:rPr>
              <w:t xml:space="preserve">331</w:t>
            </w:r>
            <w:r>
              <w:rPr>
                <w:rFonts w:ascii="Times New Roman" w:hAnsi="Times New Roman"/>
              </w:rPr>
            </w:r>
          </w:p>
        </w:tc>
        <w:tc>
          <w:tcPr>
            <w:tcBorders/>
            <w:tcW w:w="2074" w:type="dxa"/>
            <w:vAlign w:val="center"/>
            <w:textDirection w:val="lrTb"/>
            <w:noWrap w:val="false"/>
          </w:tcPr>
          <w:p>
            <w:pPr>
              <w:widowControl w:val="false"/>
              <w:pBdr/>
              <w:spacing w:line="270" w:lineRule="exact"/>
              <w:ind w:firstLine="0" w:left="10"/>
              <w:jc w:val="center"/>
              <w:rPr>
                <w:rFonts w:ascii="Times New Roman" w:hAnsi="Times New Roman"/>
              </w:rPr>
            </w:pPr>
            <w:r>
              <w:rPr>
                <w:rFonts w:ascii="Times New Roman" w:hAnsi="Times New Roman"/>
                <w:spacing w:val="-5"/>
                <w:lang w:val="en-US" w:eastAsia="en-US"/>
              </w:rPr>
              <w:t xml:space="preserve">372</w:t>
            </w:r>
            <w:r>
              <w:rPr>
                <w:rFonts w:ascii="Times New Roman" w:hAnsi="Times New Roman"/>
              </w:rPr>
            </w:r>
          </w:p>
        </w:tc>
      </w:tr>
      <w:tr>
        <w:trPr>
          <w:trHeight w:val="318"/>
        </w:trPr>
        <w:tc>
          <w:tcPr>
            <w:tcBorders/>
            <w:tcW w:w="2835" w:type="dxa"/>
            <w:textDirection w:val="lrTb"/>
            <w:noWrap w:val="false"/>
          </w:tcPr>
          <w:p>
            <w:pPr>
              <w:widowControl w:val="false"/>
              <w:pBdr/>
              <w:spacing w:line="273" w:lineRule="exact"/>
              <w:ind w:firstLine="0"/>
              <w:jc w:val="left"/>
              <w:rPr>
                <w:rFonts w:ascii="Times New Roman" w:hAnsi="Times New Roman"/>
              </w:rPr>
            </w:pPr>
            <w:r>
              <w:rPr>
                <w:rFonts w:ascii="Times New Roman" w:hAnsi="Times New Roman"/>
                <w:lang w:val="en-US" w:eastAsia="en-US"/>
              </w:rPr>
              <w:t xml:space="preserve">Выделенные</w:t>
            </w:r>
            <w:r>
              <w:rPr>
                <w:rFonts w:ascii="Times New Roman" w:hAnsi="Times New Roman"/>
                <w:spacing w:val="-7"/>
                <w:lang w:val="en-US" w:eastAsia="en-US"/>
              </w:rPr>
              <w:t xml:space="preserve"> </w:t>
            </w:r>
            <w:r>
              <w:rPr>
                <w:rFonts w:ascii="Times New Roman" w:hAnsi="Times New Roman"/>
                <w:spacing w:val="-2"/>
                <w:lang w:val="en-US" w:eastAsia="en-US"/>
              </w:rPr>
              <w:t xml:space="preserve">средства</w:t>
            </w:r>
            <w:r>
              <w:rPr>
                <w:rFonts w:ascii="Times New Roman" w:hAnsi="Times New Roman"/>
              </w:rPr>
            </w:r>
          </w:p>
        </w:tc>
        <w:tc>
          <w:tcPr>
            <w:tcBorders/>
            <w:tcW w:w="2266" w:type="dxa"/>
            <w:vAlign w:val="center"/>
            <w:textDirection w:val="lrTb"/>
            <w:noWrap w:val="false"/>
          </w:tcPr>
          <w:p>
            <w:pPr>
              <w:widowControl w:val="false"/>
              <w:pBdr/>
              <w:spacing w:line="273" w:lineRule="exact"/>
              <w:ind w:firstLine="0" w:left="9"/>
              <w:jc w:val="center"/>
              <w:rPr>
                <w:rFonts w:ascii="Times New Roman" w:hAnsi="Times New Roman"/>
              </w:rPr>
            </w:pPr>
            <w:r>
              <w:rPr>
                <w:rFonts w:ascii="Times New Roman" w:hAnsi="Times New Roman"/>
                <w:lang w:val="en-US" w:eastAsia="en-US"/>
              </w:rPr>
              <w:t xml:space="preserve">2 976 313 </w:t>
            </w:r>
            <w:r>
              <w:rPr>
                <w:rFonts w:ascii="Times New Roman" w:hAnsi="Times New Roman"/>
                <w:spacing w:val="-2"/>
                <w:lang w:val="en-US" w:eastAsia="en-US"/>
              </w:rPr>
              <w:t xml:space="preserve">553,16</w:t>
            </w:r>
            <w:r>
              <w:rPr>
                <w:rFonts w:ascii="Times New Roman" w:hAnsi="Times New Roman"/>
              </w:rPr>
            </w:r>
          </w:p>
        </w:tc>
        <w:tc>
          <w:tcPr>
            <w:tcBorders/>
            <w:tcW w:w="2203" w:type="dxa"/>
            <w:vAlign w:val="center"/>
            <w:textDirection w:val="lrTb"/>
            <w:noWrap w:val="false"/>
          </w:tcPr>
          <w:p>
            <w:pPr>
              <w:widowControl w:val="false"/>
              <w:pBdr/>
              <w:spacing w:line="273" w:lineRule="exact"/>
              <w:ind w:firstLine="0" w:left="14"/>
              <w:jc w:val="center"/>
              <w:rPr>
                <w:rFonts w:ascii="Times New Roman" w:hAnsi="Times New Roman"/>
              </w:rPr>
            </w:pPr>
            <w:r>
              <w:rPr>
                <w:rFonts w:ascii="Times New Roman" w:hAnsi="Times New Roman"/>
                <w:lang w:val="en-US" w:eastAsia="en-US"/>
              </w:rPr>
              <w:t xml:space="preserve">3 295 415 </w:t>
            </w:r>
            <w:r>
              <w:rPr>
                <w:rFonts w:ascii="Times New Roman" w:hAnsi="Times New Roman"/>
                <w:spacing w:val="-2"/>
                <w:lang w:val="en-US" w:eastAsia="en-US"/>
              </w:rPr>
              <w:t xml:space="preserve">913,61</w:t>
            </w:r>
            <w:r>
              <w:rPr>
                <w:rFonts w:ascii="Times New Roman" w:hAnsi="Times New Roman"/>
              </w:rPr>
            </w:r>
          </w:p>
        </w:tc>
        <w:tc>
          <w:tcPr>
            <w:tcBorders/>
            <w:tcW w:w="2074" w:type="dxa"/>
            <w:vAlign w:val="center"/>
            <w:textDirection w:val="lrTb"/>
            <w:noWrap w:val="false"/>
          </w:tcPr>
          <w:p>
            <w:pPr>
              <w:widowControl w:val="false"/>
              <w:pBdr/>
              <w:spacing w:line="273" w:lineRule="exact"/>
              <w:ind w:firstLine="0" w:left="10"/>
              <w:jc w:val="center"/>
              <w:rPr>
                <w:rFonts w:ascii="Times New Roman" w:hAnsi="Times New Roman"/>
              </w:rPr>
            </w:pPr>
            <w:r>
              <w:rPr>
                <w:rFonts w:ascii="Times New Roman" w:hAnsi="Times New Roman"/>
                <w:lang w:val="en-US" w:eastAsia="en-US"/>
              </w:rPr>
              <w:t xml:space="preserve">3 131 920 </w:t>
            </w:r>
            <w:r>
              <w:rPr>
                <w:rFonts w:ascii="Times New Roman" w:hAnsi="Times New Roman"/>
                <w:spacing w:val="-2"/>
                <w:lang w:val="en-US" w:eastAsia="en-US"/>
              </w:rPr>
              <w:t xml:space="preserve">764,83</w:t>
            </w:r>
            <w:r>
              <w:rPr>
                <w:rFonts w:ascii="Times New Roman" w:hAnsi="Times New Roman"/>
              </w:rPr>
            </w:r>
          </w:p>
        </w:tc>
      </w:tr>
    </w:tbl>
    <w:p>
      <w:pPr>
        <w:pBdr/>
        <w:tabs>
          <w:tab w:val="left" w:leader="none" w:pos="1134"/>
        </w:tabs>
        <w:spacing/>
        <w:ind/>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Для улучшения качества жизни и профилактики осложнений сахарного диабета с 2022 года ведется обеспечение детского населения, страдающего сахарным диабетом 1 типа, сенсорами непрерывного мониторинга глюкозы крови.</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Обеспечение несовершеннолетних системами непрерывного мониторинга уровня глюкозы (далее – СНМГ) в Учреждении организовано в соответствии с приказом Министерства здравоохранения Нижегородской области от 01.09.2023 </w:t>
      </w:r>
      <w:r>
        <w:rPr>
          <w:rFonts w:ascii="Times New Roman" w:hAnsi="Times New Roman"/>
          <w:bCs/>
          <w:sz w:val="28"/>
          <w:szCs w:val="28"/>
        </w:rPr>
        <w:t xml:space="preserve">№315-741/23П/од «Об организации работы п</w:t>
      </w:r>
      <w:r>
        <w:rPr>
          <w:rFonts w:ascii="Times New Roman" w:hAnsi="Times New Roman"/>
          <w:bCs/>
          <w:sz w:val="28"/>
          <w:szCs w:val="28"/>
        </w:rPr>
        <w:t xml:space="preserve">о обеспечению лиц, не достигших 18-летнего возраста, страдающих сахарным диабетом 1 типа, датчиками (сенсорами) системы непрерывного мониторинга уровня глюкозы» и проводится на основании заявок, поступающих из медицинских организаций Нижегородской области.</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В 2022 году были обеспечены 449 детей, в 2023 году датчиками (сенсорами) системы непрерывного мониторинга уровня</w:t>
      </w:r>
      <w:r>
        <w:rPr>
          <w:rFonts w:ascii="Times New Roman" w:hAnsi="Times New Roman"/>
          <w:bCs/>
          <w:sz w:val="28"/>
          <w:szCs w:val="28"/>
        </w:rPr>
        <w:t xml:space="preserve"> глюкозы обеспечено 1023 ребенка, в 2024 году обеспечено СНМГ 1205 детей, страдающих сахарным диабетом 1 типа (100% нуждающихся детей), в 2025 году 1 302 ребенка с сахарным диабетом 1 типа в возрасте от 2 –х до 17 лет включительно (100% нуждающихся детей).</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Также в 2025 го</w:t>
      </w:r>
      <w:r>
        <w:rPr>
          <w:rFonts w:ascii="Times New Roman" w:hAnsi="Times New Roman"/>
          <w:bCs/>
          <w:sz w:val="28"/>
          <w:szCs w:val="28"/>
        </w:rPr>
        <w:t xml:space="preserve">ду в рамках региональной программы Нижегородской области «Борьба с сахарным диабетом», утвержденной постановлением Правительства Нижегородской области от 30 июня 2025 г. №431, проводилось обеспечение СНМГ беременных. За 2025 год обеспечено 1127 беременных.</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С профилактической направленность в регионе при оказании специализированной медицинской помощи существует маршрутизация детей с избыточной массой тела и ожирением, учитывая ситуацию с ростом числа детей с данным отклонением в состоянии здоровья.</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С 2023 года в медицинских организациях, подведомственных министерству здравоохранения Нижегородской области организована работа кабинета «Школа</w:t>
      </w:r>
      <w:r>
        <w:rPr>
          <w:rFonts w:ascii="Times New Roman" w:hAnsi="Times New Roman"/>
          <w:bCs/>
          <w:sz w:val="28"/>
          <w:szCs w:val="28"/>
        </w:rPr>
        <w:t xml:space="preserve"> для детей с сахарным диабетом» (далее – Школа). Оснащение 10 Школ проведено в соответствии со стандартом, рекомендованным приказом Минздрава России от 29.10.2024 №583 «Об утверждении Порядка оказания медицинской помощи по профилю «детская эндокринология».</w:t>
      </w:r>
      <w:r>
        <w:rPr>
          <w:rFonts w:ascii="Times New Roman" w:hAnsi="Times New Roman"/>
          <w:bCs/>
          <w:sz w:val="28"/>
          <w:szCs w:val="28"/>
        </w:rPr>
      </w:r>
    </w:p>
    <w:p>
      <w:pPr>
        <w:pBdr/>
        <w:tabs>
          <w:tab w:val="left" w:leader="none" w:pos="1134"/>
        </w:tabs>
        <w:spacing/>
        <w:ind/>
        <w:rPr>
          <w:rFonts w:ascii="Times New Roman" w:hAnsi="Times New Roman"/>
          <w:bCs/>
          <w:sz w:val="28"/>
          <w:szCs w:val="28"/>
        </w:rPr>
      </w:pPr>
      <w:r>
        <w:rPr>
          <w:rFonts w:ascii="Times New Roman" w:hAnsi="Times New Roman"/>
          <w:bCs/>
          <w:sz w:val="28"/>
          <w:szCs w:val="28"/>
        </w:rPr>
        <w:t xml:space="preserve">Пришли обучение в 2025 году в Школе более 1487 пациентов.</w:t>
      </w:r>
      <w:r>
        <w:rPr>
          <w:rFonts w:ascii="Times New Roman" w:hAnsi="Times New Roman"/>
          <w:bCs/>
          <w:sz w:val="28"/>
          <w:szCs w:val="28"/>
        </w:rPr>
      </w:r>
    </w:p>
    <w:p>
      <w:pPr>
        <w:pBdr/>
        <w:spacing/>
        <w:ind/>
        <w:rPr>
          <w:rFonts w:ascii="Times New Roman" w:hAnsi="Times New Roman"/>
          <w:bCs/>
          <w:sz w:val="28"/>
          <w:szCs w:val="28"/>
          <w:highlight w:val="yellow"/>
        </w:rPr>
      </w:pPr>
      <w:r>
        <w:rPr>
          <w:rFonts w:ascii="Times New Roman" w:hAnsi="Times New Roman"/>
          <w:bCs/>
          <w:sz w:val="28"/>
          <w:szCs w:val="28"/>
          <w:highlight w:val="yellow"/>
        </w:rPr>
      </w:r>
      <w:r>
        <w:rPr>
          <w:rFonts w:ascii="Times New Roman" w:hAnsi="Times New Roman"/>
          <w:bCs/>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Реабилитационная помощь детям</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Работа системы регламентирована требованиями Порядка организации медицинской реабилитации детей, утвержденного приказом Министерством здравоохранения Российской Ф</w:t>
      </w:r>
      <w:r>
        <w:rPr>
          <w:rFonts w:ascii="Times New Roman" w:hAnsi="Times New Roman"/>
          <w:sz w:val="28"/>
          <w:szCs w:val="28"/>
          <w:lang w:eastAsia="en-US"/>
        </w:rPr>
        <w:t xml:space="preserve">едерации от 23.10.2019 № 878н, а также требованиями приказа министерства здравоохранения Нижегородской области от 3 сентября 2024 г. № 315-730/24П/од «О порядке организации медицинской реабилитации детскому населению Нижегородской области» (с изменениями).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Согласно региональному приказу в Нижегородской области создана «Областная координационная межведомственная реабилитационная комиссия», членами которой являются: главный внештатный детский реаб</w:t>
      </w:r>
      <w:r>
        <w:rPr>
          <w:rFonts w:ascii="Times New Roman" w:hAnsi="Times New Roman"/>
          <w:sz w:val="28"/>
          <w:szCs w:val="28"/>
          <w:lang w:eastAsia="en-US"/>
        </w:rPr>
        <w:t xml:space="preserve">илитолог, главный внештатный детский невролог, главный внештатный специалист по паллиативной помощи детям. При необходимости к работе привлекаются другие главные внештатные детские специалисты и специалисты по профилю патологии пациентов. В работу комиссии</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включено очное или телемедицинское консультирование сложных</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пациентов, в том числе имеющих медицинские противопоказания к проведению отдельных видов медицинской реабилитации, составление индивидуального</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плана</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реабилитации;</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решение</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вопроса</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о</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направлении</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детей в федеральные реабилитационные центры; составление плана дополнительных диагностических исследований для верификации диагноза; подготовка предложений по совершенствованию системы реабилитации детского населения и другое.</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рамках реализации Федерального проекта «Оптимальная для восстановления медицинская реабилитация» в 2025 году актуализирована и </w:t>
      </w:r>
      <w:r>
        <w:rPr>
          <w:rFonts w:ascii="Times New Roman" w:hAnsi="Times New Roman"/>
          <w:sz w:val="28"/>
          <w:szCs w:val="28"/>
          <w:lang w:eastAsia="en-US"/>
        </w:rPr>
        <w:t xml:space="preserve">утверждена региональная программа «Оптимальная для восстановления здоровья медицинская реабилитация в Нижегородской области» (Постановление Правительства Нижегородской области от 26.06.2025 №424), в</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2022</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10"/>
          <w:sz w:val="28"/>
          <w:szCs w:val="28"/>
          <w:lang w:eastAsia="en-US"/>
        </w:rPr>
        <w:t xml:space="preserve"> </w:t>
      </w:r>
      <w:r>
        <w:rPr>
          <w:rFonts w:ascii="Times New Roman" w:hAnsi="Times New Roman"/>
          <w:sz w:val="28"/>
          <w:szCs w:val="28"/>
          <w:lang w:eastAsia="en-US"/>
        </w:rPr>
        <w:t xml:space="preserve">проведено</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дооснащение</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отделения</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медицинской</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реабилитации</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на базе</w:t>
      </w:r>
      <w:r>
        <w:rPr>
          <w:rFonts w:ascii="Times New Roman" w:hAnsi="Times New Roman"/>
          <w:spacing w:val="-11"/>
          <w:sz w:val="28"/>
          <w:szCs w:val="28"/>
          <w:lang w:eastAsia="en-US"/>
        </w:rPr>
        <w:t xml:space="preserve"> </w:t>
      </w:r>
      <w:r>
        <w:rPr>
          <w:rFonts w:ascii="Times New Roman" w:hAnsi="Times New Roman"/>
          <w:sz w:val="28"/>
          <w:szCs w:val="28"/>
          <w:lang w:eastAsia="en-US"/>
        </w:rPr>
        <w:t xml:space="preserve">ГБУЗ</w:t>
      </w:r>
      <w:r>
        <w:rPr>
          <w:rFonts w:ascii="Times New Roman" w:hAnsi="Times New Roman"/>
          <w:spacing w:val="-10"/>
          <w:sz w:val="28"/>
          <w:szCs w:val="28"/>
          <w:lang w:eastAsia="en-US"/>
        </w:rPr>
        <w:t xml:space="preserve"> </w:t>
      </w:r>
      <w:r>
        <w:rPr>
          <w:rFonts w:ascii="Times New Roman" w:hAnsi="Times New Roman"/>
          <w:sz w:val="28"/>
          <w:szCs w:val="28"/>
          <w:lang w:eastAsia="en-US"/>
        </w:rPr>
        <w:t xml:space="preserve">НО</w:t>
      </w:r>
      <w:r>
        <w:rPr>
          <w:rFonts w:ascii="Times New Roman" w:hAnsi="Times New Roman"/>
          <w:spacing w:val="-12"/>
          <w:sz w:val="28"/>
          <w:szCs w:val="28"/>
          <w:lang w:eastAsia="en-US"/>
        </w:rPr>
        <w:t xml:space="preserve"> </w:t>
      </w:r>
      <w:r>
        <w:rPr>
          <w:rFonts w:ascii="Times New Roman" w:hAnsi="Times New Roman"/>
          <w:sz w:val="28"/>
          <w:szCs w:val="28"/>
          <w:lang w:eastAsia="en-US"/>
        </w:rPr>
        <w:t xml:space="preserve">«Городская</w:t>
      </w:r>
      <w:r>
        <w:rPr>
          <w:rFonts w:ascii="Times New Roman" w:hAnsi="Times New Roman"/>
          <w:spacing w:val="-10"/>
          <w:sz w:val="28"/>
          <w:szCs w:val="28"/>
          <w:lang w:eastAsia="en-US"/>
        </w:rPr>
        <w:t xml:space="preserve"> </w:t>
      </w:r>
      <w:r>
        <w:rPr>
          <w:rFonts w:ascii="Times New Roman" w:hAnsi="Times New Roman"/>
          <w:sz w:val="28"/>
          <w:szCs w:val="28"/>
          <w:lang w:eastAsia="en-US"/>
        </w:rPr>
        <w:t xml:space="preserve">клиническая</w:t>
      </w:r>
      <w:r>
        <w:rPr>
          <w:rFonts w:ascii="Times New Roman" w:hAnsi="Times New Roman"/>
          <w:spacing w:val="-12"/>
          <w:sz w:val="28"/>
          <w:szCs w:val="28"/>
          <w:lang w:eastAsia="en-US"/>
        </w:rPr>
        <w:t xml:space="preserve"> </w:t>
      </w:r>
      <w:r>
        <w:rPr>
          <w:rFonts w:ascii="Times New Roman" w:hAnsi="Times New Roman"/>
          <w:sz w:val="28"/>
          <w:szCs w:val="28"/>
          <w:lang w:eastAsia="en-US"/>
        </w:rPr>
        <w:t xml:space="preserve">больница</w:t>
      </w:r>
      <w:r>
        <w:rPr>
          <w:rFonts w:ascii="Times New Roman" w:hAnsi="Times New Roman"/>
          <w:spacing w:val="-12"/>
          <w:sz w:val="28"/>
          <w:szCs w:val="28"/>
          <w:lang w:eastAsia="en-US"/>
        </w:rPr>
        <w:t xml:space="preserve"> </w:t>
      </w:r>
      <w:r>
        <w:rPr>
          <w:rFonts w:ascii="Times New Roman" w:hAnsi="Times New Roman"/>
          <w:sz w:val="28"/>
          <w:szCs w:val="28"/>
          <w:lang w:eastAsia="en-US"/>
        </w:rPr>
        <w:t xml:space="preserve">№40</w:t>
      </w:r>
      <w:r>
        <w:rPr>
          <w:rFonts w:ascii="Times New Roman" w:hAnsi="Times New Roman"/>
          <w:spacing w:val="-10"/>
          <w:sz w:val="28"/>
          <w:szCs w:val="28"/>
          <w:lang w:eastAsia="en-US"/>
        </w:rPr>
        <w:t xml:space="preserve"> </w:t>
      </w:r>
      <w:r>
        <w:rPr>
          <w:rFonts w:ascii="Times New Roman" w:hAnsi="Times New Roman"/>
          <w:sz w:val="28"/>
          <w:szCs w:val="28"/>
          <w:lang w:eastAsia="en-US"/>
        </w:rPr>
        <w:t xml:space="preserve">Автозаводского</w:t>
      </w:r>
      <w:r>
        <w:rPr>
          <w:rFonts w:ascii="Times New Roman" w:hAnsi="Times New Roman"/>
          <w:spacing w:val="-12"/>
          <w:sz w:val="28"/>
          <w:szCs w:val="28"/>
          <w:lang w:eastAsia="en-US"/>
        </w:rPr>
        <w:t xml:space="preserve"> </w:t>
      </w:r>
      <w:r>
        <w:rPr>
          <w:rFonts w:ascii="Times New Roman" w:hAnsi="Times New Roman"/>
          <w:sz w:val="28"/>
          <w:szCs w:val="28"/>
          <w:lang w:eastAsia="en-US"/>
        </w:rPr>
        <w:t xml:space="preserve">района г. Нижнего Новгорода» в 2024 году отделение медицинской реабилитации на базе ГБУЗ НО «Детская городская больница № 17 Сормовского района г. Нижнего Новгорода», в 2025 году – ГБУЗ НО «Нижегородская областная детская клиническая больница».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регионе установлены правила организации медицинской реабилитации детей на основе комплексного применения природных лечебных факторов, лекарственной, немедикаментозной терапии и других методов по основным кла</w:t>
      </w:r>
      <w:r>
        <w:rPr>
          <w:rFonts w:ascii="Times New Roman" w:hAnsi="Times New Roman"/>
          <w:sz w:val="28"/>
          <w:szCs w:val="28"/>
          <w:lang w:eastAsia="en-US"/>
        </w:rPr>
        <w:t xml:space="preserve">ссам заболеваний или отдельным нозологическим формам с учетом возрастных и анатомо-физиологических особенностей детей, тяжести течения основного заболевания, реабилитационного потенциала, наличия сопутствующих заболеваний, нарушений интеллектуальной сферы.</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Медицинская реабилитация детей осуществляется в медицинских организац</w:t>
      </w:r>
      <w:r>
        <w:rPr>
          <w:rFonts w:ascii="Times New Roman" w:hAnsi="Times New Roman"/>
          <w:sz w:val="28"/>
          <w:szCs w:val="28"/>
          <w:lang w:eastAsia="en-US"/>
        </w:rPr>
        <w:t xml:space="preserve">иях, имеющих лицензию на осуществление медицинской деятельности, включая работы (услуги) по медицинской реабилитации. Медицинская реабилитация детей осуществляется в плановой форме (первичная медико-санитарная и специализированная), при наличии медицинских</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показаний</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отсутствии</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противопоказаний.</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Условия: амбулаторно, в дневном стационаре и стационарно (в условиях, обеспечивающих круглосуточное медицинское наблюдение и лечение).</w:t>
      </w:r>
      <w:r>
        <w:rPr>
          <w:rFonts w:ascii="Times New Roman" w:hAnsi="Times New Roman"/>
          <w:sz w:val="28"/>
          <w:szCs w:val="28"/>
        </w:rPr>
      </w:r>
    </w:p>
    <w:p>
      <w:pPr>
        <w:widowControl w:val="false"/>
        <w:pBdr/>
        <w:tabs>
          <w:tab w:val="left" w:leader="none" w:pos="1009"/>
          <w:tab w:val="left" w:leader="none" w:pos="1829"/>
          <w:tab w:val="left" w:leader="none" w:pos="2620"/>
          <w:tab w:val="left" w:leader="none" w:pos="4385"/>
          <w:tab w:val="left" w:leader="none" w:pos="5546"/>
          <w:tab w:val="left" w:leader="none" w:pos="7510"/>
        </w:tabs>
        <w:spacing/>
        <w:ind/>
        <w:rPr>
          <w:rFonts w:ascii="Times New Roman" w:hAnsi="Times New Roman"/>
          <w:sz w:val="28"/>
          <w:szCs w:val="28"/>
        </w:rPr>
      </w:pPr>
      <w:r>
        <w:rPr>
          <w:rFonts w:ascii="Times New Roman" w:hAnsi="Times New Roman"/>
          <w:sz w:val="28"/>
          <w:szCs w:val="28"/>
          <w:lang w:eastAsia="en-US"/>
        </w:rPr>
        <w:t xml:space="preserve">Медицинская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реабилитация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том</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числе</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родившихся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с экстремально</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низкой</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массой</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тела,</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осуществляется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максимально</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ранние</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сроки</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от</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начала</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заболевания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ребенка,</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когда</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риск</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развития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осложнений</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не превышает</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перспективу</w:t>
      </w:r>
      <w:r>
        <w:rPr>
          <w:rFonts w:ascii="Times New Roman" w:hAnsi="Times New Roman"/>
          <w:spacing w:val="-8"/>
          <w:sz w:val="28"/>
          <w:szCs w:val="28"/>
          <w:lang w:eastAsia="en-US"/>
        </w:rPr>
        <w:t xml:space="preserve"> </w:t>
      </w:r>
      <w:r>
        <w:rPr>
          <w:rFonts w:ascii="Times New Roman" w:hAnsi="Times New Roman"/>
          <w:sz w:val="28"/>
          <w:szCs w:val="28"/>
          <w:lang w:eastAsia="en-US"/>
        </w:rPr>
        <w:t xml:space="preserve">восстановления</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функций</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(или)</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жизнедеятельности. </w:t>
      </w:r>
      <w:r>
        <w:rPr>
          <w:rFonts w:ascii="Times New Roman" w:hAnsi="Times New Roman"/>
          <w:spacing w:val="-10"/>
          <w:sz w:val="28"/>
          <w:szCs w:val="28"/>
          <w:lang w:eastAsia="en-US"/>
        </w:rPr>
        <w:t xml:space="preserve">В</w:t>
      </w:r>
      <w:r>
        <w:rPr>
          <w:rFonts w:ascii="Times New Roman" w:hAnsi="Times New Roman"/>
          <w:sz w:val="28"/>
          <w:szCs w:val="28"/>
          <w:lang w:eastAsia="en-US"/>
        </w:rPr>
        <w:tab/>
      </w:r>
      <w:r>
        <w:rPr>
          <w:rFonts w:ascii="Times New Roman" w:hAnsi="Times New Roman"/>
          <w:spacing w:val="-4"/>
          <w:sz w:val="28"/>
          <w:szCs w:val="28"/>
          <w:lang w:eastAsia="en-US"/>
        </w:rPr>
        <w:t xml:space="preserve">2022</w:t>
      </w:r>
      <w:r>
        <w:rPr>
          <w:rFonts w:ascii="Times New Roman" w:hAnsi="Times New Roman"/>
          <w:sz w:val="28"/>
          <w:szCs w:val="28"/>
          <w:lang w:eastAsia="en-US"/>
        </w:rPr>
        <w:tab/>
      </w:r>
      <w:r>
        <w:rPr>
          <w:rFonts w:ascii="Times New Roman" w:hAnsi="Times New Roman"/>
          <w:spacing w:val="-4"/>
          <w:sz w:val="28"/>
          <w:szCs w:val="28"/>
          <w:lang w:eastAsia="en-US"/>
        </w:rPr>
        <w:t xml:space="preserve">году</w:t>
      </w:r>
      <w:r>
        <w:rPr>
          <w:rFonts w:ascii="Times New Roman" w:hAnsi="Times New Roman"/>
          <w:sz w:val="28"/>
          <w:szCs w:val="28"/>
          <w:lang w:eastAsia="en-US"/>
        </w:rPr>
        <w:tab/>
      </w:r>
      <w:r>
        <w:rPr>
          <w:rFonts w:ascii="Times New Roman" w:hAnsi="Times New Roman"/>
          <w:spacing w:val="-2"/>
          <w:sz w:val="28"/>
          <w:szCs w:val="28"/>
          <w:lang w:eastAsia="en-US"/>
        </w:rPr>
        <w:t xml:space="preserve">разработаны</w:t>
      </w:r>
      <w:r>
        <w:rPr>
          <w:rFonts w:ascii="Times New Roman" w:hAnsi="Times New Roman"/>
          <w:sz w:val="28"/>
          <w:szCs w:val="28"/>
          <w:lang w:eastAsia="en-US"/>
        </w:rPr>
        <w:tab/>
      </w:r>
      <w:r>
        <w:rPr>
          <w:rFonts w:ascii="Times New Roman" w:hAnsi="Times New Roman"/>
          <w:spacing w:val="-2"/>
          <w:sz w:val="28"/>
          <w:szCs w:val="28"/>
          <w:lang w:eastAsia="en-US"/>
        </w:rPr>
        <w:t xml:space="preserve">тарифы</w:t>
      </w:r>
      <w:r>
        <w:rPr>
          <w:rFonts w:ascii="Times New Roman" w:hAnsi="Times New Roman"/>
          <w:sz w:val="28"/>
          <w:szCs w:val="28"/>
          <w:lang w:eastAsia="en-US"/>
        </w:rPr>
        <w:tab/>
      </w:r>
      <w:r>
        <w:rPr>
          <w:rFonts w:ascii="Times New Roman" w:hAnsi="Times New Roman"/>
          <w:spacing w:val="-2"/>
          <w:sz w:val="28"/>
          <w:szCs w:val="28"/>
          <w:lang w:eastAsia="en-US"/>
        </w:rPr>
        <w:t xml:space="preserve">обязательного</w:t>
      </w:r>
      <w:r>
        <w:rPr>
          <w:rFonts w:ascii="Times New Roman" w:hAnsi="Times New Roman"/>
          <w:sz w:val="28"/>
          <w:szCs w:val="28"/>
          <w:lang w:eastAsia="en-US"/>
        </w:rPr>
        <w:tab/>
      </w:r>
      <w:r>
        <w:rPr>
          <w:rFonts w:ascii="Times New Roman" w:hAnsi="Times New Roman"/>
          <w:spacing w:val="-2"/>
          <w:sz w:val="28"/>
          <w:szCs w:val="28"/>
          <w:lang w:eastAsia="en-US"/>
        </w:rPr>
        <w:t xml:space="preserve">медицинского </w:t>
      </w:r>
      <w:r>
        <w:rPr>
          <w:rFonts w:ascii="Times New Roman" w:hAnsi="Times New Roman"/>
          <w:sz w:val="28"/>
          <w:szCs w:val="28"/>
          <w:lang w:eastAsia="en-US"/>
        </w:rPr>
        <w:t xml:space="preserve">страхования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оказание</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медицинской</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помощи</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по</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профилю</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«медицинская реабилитация»</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амбулаторных</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условиях</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по</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нозологиям</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«Медицинская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реабилитация</w:t>
      </w:r>
      <w:r>
        <w:rPr>
          <w:rFonts w:ascii="Times New Roman" w:hAnsi="Times New Roman"/>
          <w:spacing w:val="72"/>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77"/>
          <w:sz w:val="28"/>
          <w:szCs w:val="28"/>
          <w:lang w:eastAsia="en-US"/>
        </w:rPr>
        <w:t xml:space="preserve"> </w:t>
      </w:r>
      <w:r>
        <w:rPr>
          <w:rFonts w:ascii="Times New Roman" w:hAnsi="Times New Roman"/>
          <w:sz w:val="28"/>
          <w:szCs w:val="28"/>
          <w:lang w:eastAsia="en-US"/>
        </w:rPr>
        <w:t xml:space="preserve">с</w:t>
      </w:r>
      <w:r>
        <w:rPr>
          <w:rFonts w:ascii="Times New Roman" w:hAnsi="Times New Roman"/>
          <w:spacing w:val="77"/>
          <w:sz w:val="28"/>
          <w:szCs w:val="28"/>
          <w:lang w:eastAsia="en-US"/>
        </w:rPr>
        <w:t xml:space="preserve"> </w:t>
      </w:r>
      <w:r>
        <w:rPr>
          <w:rFonts w:ascii="Times New Roman" w:hAnsi="Times New Roman"/>
          <w:sz w:val="28"/>
          <w:szCs w:val="28"/>
          <w:lang w:eastAsia="en-US"/>
        </w:rPr>
        <w:t xml:space="preserve">заболеваниями</w:t>
      </w:r>
      <w:r>
        <w:rPr>
          <w:rFonts w:ascii="Times New Roman" w:hAnsi="Times New Roman"/>
          <w:spacing w:val="75"/>
          <w:sz w:val="28"/>
          <w:szCs w:val="28"/>
          <w:lang w:eastAsia="en-US"/>
        </w:rPr>
        <w:t xml:space="preserve"> </w:t>
      </w:r>
      <w:r>
        <w:rPr>
          <w:rFonts w:ascii="Times New Roman" w:hAnsi="Times New Roman"/>
          <w:sz w:val="28"/>
          <w:szCs w:val="28"/>
          <w:lang w:eastAsia="en-US"/>
        </w:rPr>
        <w:t xml:space="preserve">центральной</w:t>
      </w:r>
      <w:r>
        <w:rPr>
          <w:rFonts w:ascii="Times New Roman" w:hAnsi="Times New Roman"/>
          <w:spacing w:val="77"/>
          <w:sz w:val="28"/>
          <w:szCs w:val="28"/>
          <w:lang w:eastAsia="en-US"/>
        </w:rPr>
        <w:t xml:space="preserve"> </w:t>
      </w:r>
      <w:r>
        <w:rPr>
          <w:rFonts w:ascii="Times New Roman" w:hAnsi="Times New Roman"/>
          <w:sz w:val="28"/>
          <w:szCs w:val="28"/>
          <w:lang w:eastAsia="en-US"/>
        </w:rPr>
        <w:t xml:space="preserve">нервной</w:t>
      </w:r>
      <w:r>
        <w:rPr>
          <w:rFonts w:ascii="Times New Roman" w:hAnsi="Times New Roman"/>
          <w:spacing w:val="77"/>
          <w:sz w:val="28"/>
          <w:szCs w:val="28"/>
          <w:lang w:eastAsia="en-US"/>
        </w:rPr>
        <w:t xml:space="preserve"> </w:t>
      </w:r>
      <w:r>
        <w:rPr>
          <w:rFonts w:ascii="Times New Roman" w:hAnsi="Times New Roman"/>
          <w:sz w:val="28"/>
          <w:szCs w:val="28"/>
          <w:lang w:eastAsia="en-US"/>
        </w:rPr>
        <w:t xml:space="preserve">системы»</w:t>
      </w:r>
      <w:r>
        <w:rPr>
          <w:rFonts w:ascii="Times New Roman" w:hAnsi="Times New Roman"/>
          <w:spacing w:val="73"/>
          <w:sz w:val="28"/>
          <w:szCs w:val="28"/>
          <w:lang w:eastAsia="en-US"/>
        </w:rPr>
        <w:t xml:space="preserve"> </w:t>
      </w:r>
      <w:r>
        <w:rPr>
          <w:rFonts w:ascii="Times New Roman" w:hAnsi="Times New Roman"/>
          <w:spacing w:val="-10"/>
          <w:sz w:val="28"/>
          <w:szCs w:val="28"/>
          <w:lang w:eastAsia="en-US"/>
        </w:rPr>
        <w:t xml:space="preserve">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«Медицинская реабилитация дете</w:t>
      </w:r>
      <w:r>
        <w:rPr>
          <w:rFonts w:ascii="Times New Roman" w:hAnsi="Times New Roman"/>
          <w:sz w:val="28"/>
          <w:szCs w:val="28"/>
          <w:lang w:eastAsia="en-US"/>
        </w:rPr>
        <w:t xml:space="preserve">й после перенесенной коронавирусной инфекции». Получили лицензию и начали деятельность по указанным направлениям ГБУЗ НО «Детская городская поликлиника №39 Советского района г. Н. Новгорода» и ГБУЗ НО «Детская городская поликлиника №19 Канавинского района </w:t>
      </w:r>
      <w:r>
        <w:rPr>
          <w:rFonts w:ascii="Times New Roman" w:hAnsi="Times New Roman"/>
          <w:sz w:val="28"/>
          <w:szCs w:val="28"/>
          <w:lang w:eastAsia="en-US"/>
        </w:rPr>
        <w:t xml:space="preserve">г.Нижнего</w:t>
      </w:r>
      <w:r>
        <w:rPr>
          <w:rFonts w:ascii="Times New Roman" w:hAnsi="Times New Roman"/>
          <w:sz w:val="28"/>
          <w:szCs w:val="28"/>
          <w:lang w:eastAsia="en-US"/>
        </w:rPr>
        <w:t xml:space="preserve"> Новгорода». С 2025 года к оказанию услуг по</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медицинской</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реабилитации</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присоединилась</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ГБУЗ НО</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«Детская</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городская клиническая больница №27 «Айболит» Московского района </w:t>
      </w:r>
      <w:r>
        <w:rPr>
          <w:rFonts w:ascii="Times New Roman" w:hAnsi="Times New Roman"/>
          <w:sz w:val="28"/>
          <w:szCs w:val="28"/>
          <w:lang w:eastAsia="en-US"/>
        </w:rPr>
        <w:t xml:space="preserve">г.Нижнего</w:t>
      </w:r>
      <w:r>
        <w:rPr>
          <w:rFonts w:ascii="Times New Roman" w:hAnsi="Times New Roman"/>
          <w:sz w:val="28"/>
          <w:szCs w:val="28"/>
          <w:lang w:eastAsia="en-US"/>
        </w:rPr>
        <w:t xml:space="preserve"> </w:t>
      </w:r>
      <w:r>
        <w:rPr>
          <w:rFonts w:ascii="Times New Roman" w:hAnsi="Times New Roman"/>
          <w:spacing w:val="-2"/>
          <w:sz w:val="28"/>
          <w:szCs w:val="28"/>
          <w:lang w:eastAsia="en-US"/>
        </w:rPr>
        <w:t xml:space="preserve">Новгорода».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На сегодняшний день в Нижегородской области медицинская реабилитация детей оказывается в следующих учреждениях:</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«Городская клиническая больница №40 Автозаводского района </w:t>
      </w:r>
      <w:r>
        <w:rPr>
          <w:rFonts w:ascii="Times New Roman" w:hAnsi="Times New Roman"/>
          <w:sz w:val="28"/>
          <w:szCs w:val="28"/>
          <w:lang w:eastAsia="en-US"/>
        </w:rPr>
        <w:t xml:space="preserve">г.Нижнего</w:t>
      </w:r>
      <w:r>
        <w:rPr>
          <w:rFonts w:ascii="Times New Roman" w:hAnsi="Times New Roman"/>
          <w:sz w:val="28"/>
          <w:szCs w:val="28"/>
          <w:lang w:eastAsia="en-US"/>
        </w:rPr>
        <w:t xml:space="preserve"> Новгорода» - 25 круглосуточных коек и 15 коек дневного пребывания (для детей с первых месяцев жизни),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«Центральная городская больница г. Арзамаса» - 3 круглосуточные койки,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«Павловская центральная районная больница» - 5 круглосуточных коек,</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«Шатковская центральная районная больница» - 3 круглосуточные </w:t>
      </w:r>
      <w:r>
        <w:rPr>
          <w:rFonts w:ascii="Times New Roman" w:hAnsi="Times New Roman"/>
          <w:sz w:val="28"/>
          <w:szCs w:val="28"/>
          <w:lang w:eastAsia="en-US"/>
        </w:rPr>
        <w:t xml:space="preserve">койки,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«Воротынская центральная районная больница» - 4 койки дневного пребывания,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«Нижегородский областной детский центр медицинской реабилитации» - 40 коек дневного пребывания,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«Детская городская больница №17 Сормовского района </w:t>
      </w:r>
      <w:r>
        <w:rPr>
          <w:rFonts w:ascii="Times New Roman" w:hAnsi="Times New Roman"/>
          <w:sz w:val="28"/>
          <w:szCs w:val="28"/>
          <w:lang w:eastAsia="en-US"/>
        </w:rPr>
        <w:t xml:space="preserve">г.Нижнего</w:t>
      </w:r>
      <w:r>
        <w:rPr>
          <w:rFonts w:ascii="Times New Roman" w:hAnsi="Times New Roman"/>
          <w:sz w:val="28"/>
          <w:szCs w:val="28"/>
          <w:lang w:eastAsia="en-US"/>
        </w:rPr>
        <w:t xml:space="preserve"> Новгорода» – 30 круглосуточных коек и 5 коек дневного </w:t>
      </w:r>
      <w:r>
        <w:rPr>
          <w:rFonts w:ascii="Times New Roman" w:hAnsi="Times New Roman"/>
          <w:spacing w:val="-2"/>
          <w:sz w:val="28"/>
          <w:szCs w:val="28"/>
          <w:lang w:eastAsia="en-US"/>
        </w:rPr>
        <w:t xml:space="preserve">пребывания,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«Нижегородская областная детская клиническая больница» – 34 круглосуточных койки,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«Детская городская клиническая больница №1 </w:t>
      </w:r>
      <w:r>
        <w:rPr>
          <w:rFonts w:ascii="Times New Roman" w:hAnsi="Times New Roman"/>
          <w:sz w:val="28"/>
          <w:szCs w:val="28"/>
          <w:lang w:eastAsia="en-US"/>
        </w:rPr>
        <w:t xml:space="preserve">г.Нижнего</w:t>
      </w:r>
      <w:r>
        <w:rPr>
          <w:rFonts w:ascii="Times New Roman" w:hAnsi="Times New Roman"/>
          <w:sz w:val="28"/>
          <w:szCs w:val="28"/>
          <w:lang w:eastAsia="en-US"/>
        </w:rPr>
        <w:t xml:space="preserve"> Новгорода» – 4 круглосуточные койки,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w:t>
      </w:r>
      <w:r>
        <w:rPr>
          <w:rFonts w:ascii="Times New Roman" w:hAnsi="Times New Roman"/>
          <w:spacing w:val="39"/>
          <w:sz w:val="28"/>
          <w:szCs w:val="28"/>
          <w:lang w:eastAsia="en-US"/>
        </w:rPr>
        <w:t xml:space="preserve"> </w:t>
      </w:r>
      <w:r>
        <w:rPr>
          <w:rFonts w:ascii="Times New Roman" w:hAnsi="Times New Roman"/>
          <w:sz w:val="28"/>
          <w:szCs w:val="28"/>
          <w:lang w:eastAsia="en-US"/>
        </w:rPr>
        <w:t xml:space="preserve">НО</w:t>
      </w:r>
      <w:r>
        <w:rPr>
          <w:rFonts w:ascii="Times New Roman" w:hAnsi="Times New Roman"/>
          <w:spacing w:val="39"/>
          <w:sz w:val="28"/>
          <w:szCs w:val="28"/>
          <w:lang w:eastAsia="en-US"/>
        </w:rPr>
        <w:t xml:space="preserve"> </w:t>
      </w:r>
      <w:r>
        <w:rPr>
          <w:rFonts w:ascii="Times New Roman" w:hAnsi="Times New Roman"/>
          <w:sz w:val="28"/>
          <w:szCs w:val="28"/>
          <w:lang w:eastAsia="en-US"/>
        </w:rPr>
        <w:t xml:space="preserve">«Детская</w:t>
      </w:r>
      <w:r>
        <w:rPr>
          <w:rFonts w:ascii="Times New Roman" w:hAnsi="Times New Roman"/>
          <w:spacing w:val="39"/>
          <w:sz w:val="28"/>
          <w:szCs w:val="28"/>
          <w:lang w:eastAsia="en-US"/>
        </w:rPr>
        <w:t xml:space="preserve"> </w:t>
      </w:r>
      <w:r>
        <w:rPr>
          <w:rFonts w:ascii="Times New Roman" w:hAnsi="Times New Roman"/>
          <w:sz w:val="28"/>
          <w:szCs w:val="28"/>
          <w:lang w:eastAsia="en-US"/>
        </w:rPr>
        <w:t xml:space="preserve">городская</w:t>
      </w:r>
      <w:r>
        <w:rPr>
          <w:rFonts w:ascii="Times New Roman" w:hAnsi="Times New Roman"/>
          <w:spacing w:val="39"/>
          <w:sz w:val="28"/>
          <w:szCs w:val="28"/>
          <w:lang w:eastAsia="en-US"/>
        </w:rPr>
        <w:t xml:space="preserve"> </w:t>
      </w:r>
      <w:r>
        <w:rPr>
          <w:rFonts w:ascii="Times New Roman" w:hAnsi="Times New Roman"/>
          <w:sz w:val="28"/>
          <w:szCs w:val="28"/>
          <w:lang w:eastAsia="en-US"/>
        </w:rPr>
        <w:t xml:space="preserve">клиническая</w:t>
      </w:r>
      <w:r>
        <w:rPr>
          <w:rFonts w:ascii="Times New Roman" w:hAnsi="Times New Roman"/>
          <w:spacing w:val="39"/>
          <w:sz w:val="28"/>
          <w:szCs w:val="28"/>
          <w:lang w:eastAsia="en-US"/>
        </w:rPr>
        <w:t xml:space="preserve"> </w:t>
      </w:r>
      <w:r>
        <w:rPr>
          <w:rFonts w:ascii="Times New Roman" w:hAnsi="Times New Roman"/>
          <w:sz w:val="28"/>
          <w:szCs w:val="28"/>
          <w:lang w:eastAsia="en-US"/>
        </w:rPr>
        <w:t xml:space="preserve">больница</w:t>
      </w:r>
      <w:r>
        <w:rPr>
          <w:rFonts w:ascii="Times New Roman" w:hAnsi="Times New Roman"/>
          <w:spacing w:val="38"/>
          <w:sz w:val="28"/>
          <w:szCs w:val="28"/>
          <w:lang w:eastAsia="en-US"/>
        </w:rPr>
        <w:t xml:space="preserve"> </w:t>
      </w:r>
      <w:r>
        <w:rPr>
          <w:rFonts w:ascii="Times New Roman" w:hAnsi="Times New Roman"/>
          <w:sz w:val="28"/>
          <w:szCs w:val="28"/>
          <w:lang w:eastAsia="en-US"/>
        </w:rPr>
        <w:t xml:space="preserve">№27</w:t>
      </w:r>
      <w:r>
        <w:rPr>
          <w:rFonts w:ascii="Times New Roman" w:hAnsi="Times New Roman"/>
          <w:spacing w:val="39"/>
          <w:sz w:val="28"/>
          <w:szCs w:val="28"/>
          <w:lang w:eastAsia="en-US"/>
        </w:rPr>
        <w:t xml:space="preserve"> </w:t>
      </w:r>
      <w:r>
        <w:rPr>
          <w:rFonts w:ascii="Times New Roman" w:hAnsi="Times New Roman"/>
          <w:sz w:val="28"/>
          <w:szCs w:val="28"/>
          <w:lang w:eastAsia="en-US"/>
        </w:rPr>
        <w:t xml:space="preserve">«Айболит» Московского района </w:t>
      </w:r>
      <w:r>
        <w:rPr>
          <w:rFonts w:ascii="Times New Roman" w:hAnsi="Times New Roman"/>
          <w:sz w:val="28"/>
          <w:szCs w:val="28"/>
          <w:lang w:eastAsia="en-US"/>
        </w:rPr>
        <w:t xml:space="preserve">г.Нижнего</w:t>
      </w:r>
      <w:r>
        <w:rPr>
          <w:rFonts w:ascii="Times New Roman" w:hAnsi="Times New Roman"/>
          <w:sz w:val="28"/>
          <w:szCs w:val="28"/>
          <w:lang w:eastAsia="en-US"/>
        </w:rPr>
        <w:t xml:space="preserve"> Новгорода» - 15 коек дневного пребывания;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НО</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«Детская</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городская</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поликлиника</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№1</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Приокского</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района </w:t>
      </w:r>
      <w:r>
        <w:rPr>
          <w:rFonts w:ascii="Times New Roman" w:hAnsi="Times New Roman"/>
          <w:sz w:val="28"/>
          <w:szCs w:val="28"/>
          <w:lang w:eastAsia="en-US"/>
        </w:rPr>
        <w:t xml:space="preserve">г.Нижнего</w:t>
      </w:r>
      <w:r>
        <w:rPr>
          <w:rFonts w:ascii="Times New Roman" w:hAnsi="Times New Roman"/>
          <w:sz w:val="28"/>
          <w:szCs w:val="28"/>
          <w:lang w:eastAsia="en-US"/>
        </w:rPr>
        <w:t xml:space="preserve"> Новгорода» – 12 коек дневного пребывания,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«Центр восстановительной медицины и реабилитации детей» – амбулаторный прием, не имеет коечного фонда,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НО</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«Детская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городская</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поликлиника</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№39</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Советского</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района </w:t>
      </w:r>
      <w:r>
        <w:rPr>
          <w:rFonts w:ascii="Times New Roman" w:hAnsi="Times New Roman"/>
          <w:sz w:val="28"/>
          <w:szCs w:val="28"/>
          <w:lang w:eastAsia="en-US"/>
        </w:rPr>
        <w:t xml:space="preserve">г.Нижнего</w:t>
      </w:r>
      <w:r>
        <w:rPr>
          <w:rFonts w:ascii="Times New Roman" w:hAnsi="Times New Roman"/>
          <w:sz w:val="28"/>
          <w:szCs w:val="28"/>
          <w:lang w:eastAsia="en-US"/>
        </w:rPr>
        <w:t xml:space="preserve"> Новгорода» – амбулаторный прием, не имеет коечного фонда,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«Детская городская поликлиника №19 Канавинского района </w:t>
      </w:r>
      <w:r>
        <w:rPr>
          <w:rFonts w:ascii="Times New Roman" w:hAnsi="Times New Roman"/>
          <w:sz w:val="28"/>
          <w:szCs w:val="28"/>
          <w:lang w:eastAsia="en-US"/>
        </w:rPr>
        <w:t xml:space="preserve">г.Нижнего</w:t>
      </w:r>
      <w:r>
        <w:rPr>
          <w:rFonts w:ascii="Times New Roman" w:hAnsi="Times New Roman"/>
          <w:sz w:val="28"/>
          <w:szCs w:val="28"/>
          <w:lang w:eastAsia="en-US"/>
        </w:rPr>
        <w:t xml:space="preserve"> Новгорода» – амбулаторный прием, не имеет коечного фонда,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ФГБОУ ВО «Приволжский исследовательский медицинский университет» Министерства здравоохранения </w:t>
      </w:r>
      <w:r>
        <w:rPr>
          <w:rFonts w:ascii="Times New Roman" w:hAnsi="Times New Roman"/>
          <w:sz w:val="28"/>
          <w:szCs w:val="28"/>
          <w:lang w:eastAsia="en-US"/>
        </w:rPr>
        <w:t xml:space="preserve">Россйской</w:t>
      </w:r>
      <w:r>
        <w:rPr>
          <w:rFonts w:ascii="Times New Roman" w:hAnsi="Times New Roman"/>
          <w:sz w:val="28"/>
          <w:szCs w:val="28"/>
          <w:lang w:eastAsia="en-US"/>
        </w:rPr>
        <w:t xml:space="preserve"> Федерации (далее – ФГБОУ ВО «ПИМУ» МЗРФ) (коечная мощность ежегодно</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пересматривается, определяется руководством медицинской организации).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Коечная мощность реабилитационной службы в субъекте, без учета федеральной клиники - ФГБОУ ВО «ПИМУ» МЗРФ:</w:t>
      </w:r>
      <w:r>
        <w:rPr>
          <w:rFonts w:ascii="Times New Roman" w:hAnsi="Times New Roman"/>
          <w:sz w:val="28"/>
          <w:szCs w:val="28"/>
        </w:rPr>
      </w:r>
    </w:p>
    <w:p>
      <w:pPr>
        <w:widowControl w:val="false"/>
        <w:numPr>
          <w:ilvl w:val="0"/>
          <w:numId w:val="14"/>
        </w:numPr>
        <w:pBdr/>
        <w:tabs>
          <w:tab w:val="left" w:leader="none" w:pos="1748"/>
        </w:tabs>
        <w:spacing/>
        <w:ind w:firstLine="709" w:left="0"/>
        <w:jc w:val="both"/>
        <w:rPr>
          <w:rFonts w:ascii="Times New Roman" w:hAnsi="Times New Roman"/>
          <w:sz w:val="28"/>
        </w:rPr>
      </w:pPr>
      <w:r>
        <w:rPr>
          <w:rFonts w:ascii="Times New Roman" w:hAnsi="Times New Roman"/>
          <w:sz w:val="28"/>
          <w:lang w:eastAsia="en-US"/>
        </w:rPr>
        <w:t xml:space="preserve">на втором этапе медицинской реабилитации: всего – 183 стационарных койки, из них: 104 круглосуточного пребывания, 79 дневного </w:t>
      </w:r>
      <w:r>
        <w:rPr>
          <w:rFonts w:ascii="Times New Roman" w:hAnsi="Times New Roman"/>
          <w:spacing w:val="-2"/>
          <w:sz w:val="28"/>
          <w:lang w:eastAsia="en-US"/>
        </w:rPr>
        <w:t xml:space="preserve">пребывания;</w:t>
      </w:r>
      <w:r>
        <w:rPr>
          <w:rFonts w:ascii="Times New Roman" w:hAnsi="Times New Roman"/>
          <w:sz w:val="28"/>
        </w:rPr>
      </w:r>
    </w:p>
    <w:p>
      <w:pPr>
        <w:widowControl w:val="false"/>
        <w:numPr>
          <w:ilvl w:val="0"/>
          <w:numId w:val="14"/>
        </w:numPr>
        <w:pBdr/>
        <w:tabs>
          <w:tab w:val="left" w:leader="none" w:pos="1650"/>
        </w:tabs>
        <w:spacing/>
        <w:ind w:firstLine="709" w:left="0"/>
        <w:jc w:val="both"/>
        <w:rPr>
          <w:rFonts w:ascii="Times New Roman" w:hAnsi="Times New Roman"/>
          <w:sz w:val="28"/>
        </w:rPr>
      </w:pPr>
      <w:r>
        <w:rPr>
          <w:rFonts w:ascii="Times New Roman" w:hAnsi="Times New Roman"/>
          <w:sz w:val="28"/>
          <w:lang w:eastAsia="en-US"/>
        </w:rPr>
        <w:t xml:space="preserve">на третьем этапе медицинской реабилитации: 12 коек дневного </w:t>
      </w:r>
      <w:r>
        <w:rPr>
          <w:rFonts w:ascii="Times New Roman" w:hAnsi="Times New Roman"/>
          <w:spacing w:val="-2"/>
          <w:sz w:val="28"/>
          <w:lang w:eastAsia="en-US"/>
        </w:rPr>
        <w:t xml:space="preserve">пребывания.</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Основным</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контингентом</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пациентов являются</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дети с</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патологией ЦНС и опорно-двигательного аппарата, нуждающиеся в проведении комплексных интенсивных реабилитационных мероприятий в связи с имеющимися вы</w:t>
      </w:r>
      <w:r>
        <w:rPr>
          <w:rFonts w:ascii="Times New Roman" w:hAnsi="Times New Roman"/>
          <w:sz w:val="28"/>
          <w:szCs w:val="28"/>
          <w:lang w:eastAsia="en-US"/>
        </w:rPr>
        <w:t xml:space="preserve">раженными двигательными, когнитивными и иными функциональными нарушениями. Кроме того, основными целевыми группами, на которые направлены реабилитационные мероприятия, являются дети-инвалиды вследствие: детского церебрального паралича, последствий черепно-</w:t>
      </w:r>
      <w:r>
        <w:rPr>
          <w:rFonts w:ascii="Times New Roman" w:hAnsi="Times New Roman"/>
          <w:sz w:val="28"/>
          <w:szCs w:val="28"/>
          <w:lang w:eastAsia="en-US"/>
        </w:rPr>
        <w:t xml:space="preserve">мозговых</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и</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позвоночно-спинномозговых</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травм,</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последствия</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воспалительных заболеваний головного и спинного мозга, инсультов, травм периферической нервной системы, стойкий неврологический дефицит и др.</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Научная база системы реабилитации в области представлена: кафедрой медицинской реабилитации ФГБОУ ВО «ПИМУ» МЗРФ и Институтом реабилитации и здо</w:t>
      </w:r>
      <w:r>
        <w:rPr>
          <w:rFonts w:ascii="Times New Roman" w:hAnsi="Times New Roman"/>
          <w:sz w:val="28"/>
          <w:szCs w:val="28"/>
          <w:lang w:eastAsia="en-US"/>
        </w:rPr>
        <w:t xml:space="preserve">ровья человека ФГАОУ ВО «Национальный Исследовательский Нижегородский Государственный Университет Им. Н.И. Лобачевского», основной целью которого является подготовка высококвалифицированных кадров и проведение научных исследований медицинской реабилитации.</w:t>
      </w:r>
      <w:r>
        <w:rPr>
          <w:rFonts w:ascii="Times New Roman" w:hAnsi="Times New Roman"/>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jc w:val="center"/>
        <w:rPr>
          <w:rFonts w:ascii="Times New Roman" w:hAnsi="Times New Roman"/>
          <w:b/>
          <w:sz w:val="28"/>
          <w:szCs w:val="28"/>
        </w:rPr>
      </w:pPr>
      <w:r>
        <w:rPr>
          <w:rFonts w:ascii="Times New Roman" w:hAnsi="Times New Roman"/>
          <w:b/>
          <w:sz w:val="28"/>
          <w:szCs w:val="28"/>
        </w:rPr>
        <w:t xml:space="preserve">Кадровое обеспечение педиатрической службы в 2025 году</w:t>
      </w:r>
      <w:r>
        <w:rPr>
          <w:rFonts w:ascii="Times New Roman" w:hAnsi="Times New Roman"/>
          <w:b/>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Расчетное количество штатных должностей для обеспечения Порядков оказания медицинской помощи детям по профилю </w:t>
      </w:r>
      <w:r>
        <w:rPr>
          <w:rFonts w:ascii="Times New Roman" w:hAnsi="Times New Roman"/>
          <w:sz w:val="28"/>
          <w:szCs w:val="28"/>
          <w:lang w:eastAsia="en-US"/>
        </w:rPr>
        <w:t xml:space="preserve">«педиатрия» по итогам 2025 года составляет 1384,75 ставки, из них было занято 1238,25 ставок, в 2024 году по штату 1434,5 ставок, из них было занято 1324,75 ставки, в 2023 года расчетное количество составляло 1472 ставки, из них было занято 1313,25 ставок.</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Для оказания медицинской помощи детям на амбулаторном этапе штатным расписанием предусмотрено в 2025 году 1156,75 ставок педиатров, в</w:t>
      </w:r>
      <w:r>
        <w:rPr>
          <w:rFonts w:ascii="Times New Roman" w:hAnsi="Times New Roman"/>
          <w:spacing w:val="39"/>
          <w:sz w:val="28"/>
          <w:szCs w:val="28"/>
          <w:lang w:eastAsia="en-US"/>
        </w:rPr>
        <w:t xml:space="preserve"> </w:t>
      </w:r>
      <w:r>
        <w:rPr>
          <w:rFonts w:ascii="Times New Roman" w:hAnsi="Times New Roman"/>
          <w:sz w:val="28"/>
          <w:szCs w:val="28"/>
          <w:lang w:eastAsia="en-US"/>
        </w:rPr>
        <w:t xml:space="preserve">2024</w:t>
      </w:r>
      <w:r>
        <w:rPr>
          <w:rFonts w:ascii="Times New Roman" w:hAnsi="Times New Roman"/>
          <w:spacing w:val="42"/>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39"/>
          <w:sz w:val="28"/>
          <w:szCs w:val="28"/>
          <w:lang w:eastAsia="en-US"/>
        </w:rPr>
        <w:t xml:space="preserve"> </w:t>
      </w:r>
      <w:r>
        <w:rPr>
          <w:rFonts w:ascii="Times New Roman" w:hAnsi="Times New Roman"/>
          <w:sz w:val="28"/>
          <w:szCs w:val="28"/>
          <w:lang w:eastAsia="en-US"/>
        </w:rPr>
        <w:t xml:space="preserve">1196</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ставок,</w:t>
      </w:r>
      <w:r>
        <w:rPr>
          <w:rFonts w:ascii="Times New Roman" w:hAnsi="Times New Roman"/>
          <w:spacing w:val="43"/>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39"/>
          <w:sz w:val="28"/>
          <w:szCs w:val="28"/>
          <w:lang w:eastAsia="en-US"/>
        </w:rPr>
        <w:t xml:space="preserve"> </w:t>
      </w:r>
      <w:r>
        <w:rPr>
          <w:rFonts w:ascii="Times New Roman" w:hAnsi="Times New Roman"/>
          <w:sz w:val="28"/>
          <w:szCs w:val="28"/>
          <w:lang w:eastAsia="en-US"/>
        </w:rPr>
        <w:t xml:space="preserve">2023</w:t>
      </w:r>
      <w:r>
        <w:rPr>
          <w:rFonts w:ascii="Times New Roman" w:hAnsi="Times New Roman"/>
          <w:spacing w:val="43"/>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44"/>
          <w:sz w:val="28"/>
          <w:szCs w:val="28"/>
          <w:lang w:eastAsia="en-US"/>
        </w:rPr>
        <w:t xml:space="preserve"> </w:t>
      </w:r>
      <w:r>
        <w:rPr>
          <w:rFonts w:ascii="Times New Roman" w:hAnsi="Times New Roman"/>
          <w:sz w:val="28"/>
          <w:szCs w:val="28"/>
          <w:lang w:eastAsia="en-US"/>
        </w:rPr>
        <w:t xml:space="preserve">–</w:t>
      </w:r>
      <w:r>
        <w:rPr>
          <w:rFonts w:ascii="Times New Roman" w:hAnsi="Times New Roman"/>
          <w:spacing w:val="44"/>
          <w:sz w:val="28"/>
          <w:szCs w:val="28"/>
          <w:lang w:eastAsia="en-US"/>
        </w:rPr>
        <w:t xml:space="preserve"> </w:t>
      </w:r>
      <w:r>
        <w:rPr>
          <w:rFonts w:ascii="Times New Roman" w:hAnsi="Times New Roman"/>
          <w:sz w:val="28"/>
          <w:szCs w:val="28"/>
          <w:lang w:eastAsia="en-US"/>
        </w:rPr>
        <w:t xml:space="preserve">1218,5,</w:t>
      </w:r>
      <w:r>
        <w:rPr>
          <w:rFonts w:ascii="Times New Roman" w:hAnsi="Times New Roman"/>
          <w:spacing w:val="41"/>
          <w:sz w:val="28"/>
          <w:szCs w:val="28"/>
          <w:lang w:eastAsia="en-US"/>
        </w:rPr>
        <w:t xml:space="preserve"> </w:t>
      </w:r>
      <w:r>
        <w:rPr>
          <w:rFonts w:ascii="Times New Roman" w:hAnsi="Times New Roman"/>
          <w:sz w:val="28"/>
          <w:szCs w:val="28"/>
          <w:lang w:eastAsia="en-US"/>
        </w:rPr>
        <w:t xml:space="preserve">занято</w:t>
      </w:r>
      <w:r>
        <w:rPr>
          <w:rFonts w:ascii="Times New Roman" w:hAnsi="Times New Roman"/>
          <w:spacing w:val="24"/>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2025</w:t>
      </w:r>
      <w:r>
        <w:rPr>
          <w:rFonts w:ascii="Times New Roman" w:hAnsi="Times New Roman"/>
          <w:spacing w:val="42"/>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39"/>
          <w:sz w:val="28"/>
          <w:szCs w:val="28"/>
          <w:lang w:eastAsia="en-US"/>
        </w:rPr>
        <w:t xml:space="preserve"> </w:t>
      </w:r>
      <w:r>
        <w:rPr>
          <w:rFonts w:ascii="Times New Roman" w:hAnsi="Times New Roman"/>
          <w:spacing w:val="-2"/>
          <w:sz w:val="28"/>
          <w:szCs w:val="28"/>
          <w:lang w:eastAsia="en-US"/>
        </w:rPr>
        <w:t xml:space="preserve">1063,75</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ставок педиатров, в 2024 году 1133 ставок, в 2023 году – 1123,5. Укомплектованность педиатрами в амбулаторном звене в 2025 году</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составила 92,0%, в 2024 году составляла 94,7%, в 2023 году –</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92,2%.</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Для оказания медицинской помощи в стационарных учреждениях предусмотрено 183 ставки врачей-педиатров. Занято 144,25 ставки. Укомплектованность составляет 78,8%.</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Обеспеченность врачами-педиатрами составляла в 2025 году 17,1 на 10 тыс. детского населения, в 2024 году 17,3 на 10 тыс. детского населения, в 2023 году 16,5 на 10 тыс. детского населения.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Для обеспечения порядка </w:t>
      </w:r>
      <w:r>
        <w:rPr>
          <w:rFonts w:ascii="Times New Roman" w:hAnsi="Times New Roman"/>
          <w:sz w:val="28"/>
          <w:szCs w:val="28"/>
          <w:lang w:eastAsia="en-US"/>
        </w:rPr>
        <w:t xml:space="preserve">неонатологической</w:t>
      </w:r>
      <w:r>
        <w:rPr>
          <w:rFonts w:ascii="Times New Roman" w:hAnsi="Times New Roman"/>
          <w:sz w:val="28"/>
          <w:szCs w:val="28"/>
          <w:lang w:eastAsia="en-US"/>
        </w:rPr>
        <w:t xml:space="preserve"> помощи новорожденным предусмотрено 148,75 ставок врачей-неонатологов. Из них занято 131,25 ставок. Укомплектованность занятыми должностями (врачами неонатологами) составляет 88,2%. Коэффициент совместительства 1,4 (94 физических лица).</w:t>
      </w:r>
      <w:r>
        <w:rPr>
          <w:rFonts w:ascii="Times New Roman" w:hAnsi="Times New Roman"/>
          <w:sz w:val="28"/>
          <w:szCs w:val="28"/>
        </w:rPr>
      </w:r>
    </w:p>
    <w:p>
      <w:pPr>
        <w:widowControl w:val="false"/>
        <w:pBdr/>
        <w:spacing/>
        <w:ind/>
        <w:rPr>
          <w:rFonts w:ascii="Times New Roman" w:hAnsi="Times New Roman"/>
          <w:sz w:val="28"/>
          <w:szCs w:val="28"/>
          <w:lang w:eastAsia="en-US"/>
        </w:rPr>
      </w:pPr>
      <w:r>
        <w:rPr>
          <w:rFonts w:ascii="Times New Roman" w:hAnsi="Times New Roman"/>
          <w:sz w:val="28"/>
          <w:szCs w:val="28"/>
          <w:lang w:eastAsia="en-US"/>
        </w:rPr>
        <w:t xml:space="preserve">Обеспеченность врачами неонатологами в 2025 году составляла 42,94 на 10 000 детей до года, в 2024 году - 40,8 на 10 000 детей до года, в 2023</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году составляла 45,1 на 10 000 детей до года. При среднероссийском показателе в 2025 году – 41,06 на 10 000 детей до года.</w:t>
      </w:r>
      <w:r>
        <w:rPr>
          <w:rFonts w:ascii="Times New Roman" w:hAnsi="Times New Roman"/>
          <w:sz w:val="28"/>
          <w:szCs w:val="28"/>
          <w:lang w:eastAsia="en-US"/>
        </w:rPr>
      </w:r>
    </w:p>
    <w:p>
      <w:pPr>
        <w:widowControl w:val="false"/>
        <w:pBdr/>
        <w:spacing/>
        <w:ind/>
        <w:rPr>
          <w:rFonts w:ascii="Times New Roman" w:hAnsi="Times New Roman"/>
          <w:sz w:val="28"/>
          <w:szCs w:val="28"/>
          <w:lang w:eastAsia="en-US"/>
        </w:rPr>
      </w:pPr>
      <w:r>
        <w:rPr>
          <w:rFonts w:ascii="Times New Roman" w:hAnsi="Times New Roman"/>
          <w:sz w:val="28"/>
          <w:szCs w:val="28"/>
          <w:lang w:eastAsia="en-US"/>
        </w:rPr>
      </w:r>
      <w:r>
        <w:rPr>
          <w:rFonts w:ascii="Times New Roman" w:hAnsi="Times New Roman"/>
          <w:sz w:val="28"/>
          <w:szCs w:val="28"/>
          <w:lang w:eastAsia="en-US"/>
        </w:rPr>
      </w:r>
    </w:p>
    <w:p>
      <w:pPr>
        <w:widowControl w:val="false"/>
        <w:pBdr/>
        <w:spacing/>
        <w:ind/>
        <w:jc w:val="center"/>
        <w:rPr>
          <w:rFonts w:ascii="Times New Roman" w:hAnsi="Times New Roman"/>
          <w:b/>
          <w:bCs/>
          <w:sz w:val="28"/>
          <w:szCs w:val="28"/>
          <w:lang w:eastAsia="en-US"/>
        </w:rPr>
      </w:pPr>
      <w:r>
        <w:rPr>
          <w:rFonts w:ascii="Times New Roman" w:hAnsi="Times New Roman"/>
          <w:b/>
          <w:bCs/>
          <w:sz w:val="28"/>
          <w:szCs w:val="28"/>
          <w:lang w:eastAsia="en-US"/>
        </w:rPr>
        <w:t xml:space="preserve">Реализация регионального проекта «Охрана материнства и детства» в 2025 году</w:t>
      </w:r>
      <w:r>
        <w:rPr>
          <w:rFonts w:ascii="Times New Roman" w:hAnsi="Times New Roman"/>
          <w:b/>
          <w:bCs/>
          <w:sz w:val="28"/>
          <w:szCs w:val="28"/>
          <w:lang w:eastAsia="en-US"/>
        </w:rPr>
      </w:r>
    </w:p>
    <w:p>
      <w:pPr>
        <w:widowControl w:val="false"/>
        <w:pBdr/>
        <w:spacing/>
        <w:ind/>
        <w:jc w:val="center"/>
        <w:rPr>
          <w:b/>
          <w:bCs/>
        </w:rPr>
      </w:pPr>
      <w:r>
        <w:rPr>
          <w:b/>
          <w:bCs/>
        </w:rPr>
      </w:r>
      <w:r>
        <w:rPr>
          <w:b/>
          <w:bCs/>
        </w:rPr>
      </w:r>
    </w:p>
    <w:p>
      <w:pPr>
        <w:widowControl w:val="false"/>
        <w:pBdr/>
        <w:spacing/>
        <w:ind/>
        <w:rPr>
          <w:rFonts w:ascii="Times New Roman" w:hAnsi="Times New Roman"/>
          <w:sz w:val="28"/>
          <w:szCs w:val="28"/>
          <w:lang w:eastAsia="en-US"/>
        </w:rPr>
      </w:pPr>
      <w:r>
        <w:rPr>
          <w:rFonts w:ascii="Times New Roman" w:hAnsi="Times New Roman"/>
          <w:sz w:val="28"/>
          <w:szCs w:val="28"/>
          <w:lang w:eastAsia="en-US"/>
        </w:rPr>
        <w:t xml:space="preserve">В 2025 году разработана и утверждена постановлением Правительства Нижегородской области от 10.12.2025 № 740 региональная</w:t>
      </w:r>
      <w:r>
        <w:rPr>
          <w:rFonts w:ascii="Times New Roman" w:hAnsi="Times New Roman"/>
          <w:sz w:val="28"/>
          <w:szCs w:val="28"/>
          <w:lang w:eastAsia="en-US"/>
        </w:rPr>
        <w:t xml:space="preserve"> программа Нижегородской области «Охрана материнства и детства» (далее – РП). Региональная программа «Охрана материнства и детства (Нижегородская область)» (далее – РП) разработана на основании паспорта федерального проекта «Охрана материнства и детства». </w:t>
      </w:r>
      <w:r>
        <w:rPr>
          <w:rFonts w:ascii="Times New Roman" w:hAnsi="Times New Roman"/>
          <w:sz w:val="28"/>
          <w:szCs w:val="28"/>
          <w:lang w:eastAsia="en-US"/>
        </w:rPr>
      </w:r>
    </w:p>
    <w:p>
      <w:pPr>
        <w:widowControl w:val="false"/>
        <w:pBdr/>
        <w:spacing/>
        <w:ind/>
        <w:rPr>
          <w:rFonts w:ascii="Times New Roman" w:hAnsi="Times New Roman"/>
          <w:sz w:val="28"/>
          <w:szCs w:val="28"/>
          <w:lang w:eastAsia="en-US"/>
        </w:rPr>
      </w:pPr>
      <w:r>
        <w:rPr>
          <w:rFonts w:ascii="Times New Roman" w:hAnsi="Times New Roman"/>
          <w:sz w:val="28"/>
          <w:szCs w:val="28"/>
          <w:lang w:eastAsia="en-US"/>
        </w:rPr>
        <w:t xml:space="preserve">РП предусматривает достижение общественно значимого результата «Обеспечена доступность и квалифицированная помощь женщинам и детям, в т.ч. по охране репродуктивного здоровья». </w:t>
      </w:r>
      <w:r>
        <w:rPr>
          <w:rFonts w:ascii="Times New Roman" w:hAnsi="Times New Roman"/>
          <w:sz w:val="28"/>
          <w:szCs w:val="28"/>
          <w:lang w:eastAsia="en-US"/>
        </w:rPr>
      </w:r>
    </w:p>
    <w:p>
      <w:pPr>
        <w:widowControl w:val="false"/>
        <w:pBdr/>
        <w:spacing/>
        <w:ind/>
        <w:rPr>
          <w:rFonts w:ascii="Times New Roman" w:hAnsi="Times New Roman"/>
          <w:sz w:val="28"/>
          <w:szCs w:val="28"/>
          <w:lang w:eastAsia="en-US"/>
        </w:rPr>
      </w:pPr>
      <w:r>
        <w:rPr>
          <w:rFonts w:ascii="Times New Roman" w:hAnsi="Times New Roman"/>
          <w:sz w:val="28"/>
          <w:szCs w:val="28"/>
          <w:lang w:eastAsia="en-US"/>
        </w:rPr>
        <w:t xml:space="preserve">Для мониторинга достижения общественно значимого результата определено 5 целевых показателей:</w:t>
      </w:r>
      <w:r>
        <w:rPr>
          <w:rFonts w:ascii="Times New Roman" w:hAnsi="Times New Roman"/>
          <w:sz w:val="28"/>
          <w:szCs w:val="28"/>
          <w:lang w:eastAsia="en-US"/>
        </w:rPr>
      </w:r>
    </w:p>
    <w:p>
      <w:pPr>
        <w:widowControl w:val="false"/>
        <w:pBdr/>
        <w:spacing/>
        <w:ind/>
        <w:rPr/>
      </w:pPr>
      <w:r>
        <w:rPr>
          <w:rFonts w:ascii="Times New Roman" w:hAnsi="Times New Roman"/>
          <w:sz w:val="28"/>
          <w:szCs w:val="28"/>
          <w:lang w:eastAsia="en-US"/>
        </w:rPr>
        <w:t xml:space="preserve">1. «Доля женщин, проживающих в сельской местности, поселках городского типа (далее – ПГТ) и малых городах, получивших медицинскую помощь в женских консультациях, расположенных в сельской местности, ПГТ и малых городах»;</w:t>
      </w:r>
      <w:r/>
    </w:p>
    <w:p>
      <w:pPr>
        <w:widowControl w:val="false"/>
        <w:pBdr/>
        <w:spacing/>
        <w:ind/>
        <w:rPr/>
      </w:pPr>
      <w:r>
        <w:rPr>
          <w:rFonts w:ascii="Times New Roman" w:hAnsi="Times New Roman"/>
          <w:sz w:val="28"/>
          <w:szCs w:val="28"/>
          <w:lang w:eastAsia="en-US"/>
        </w:rPr>
        <w:t xml:space="preserve">2. «Охват граждан репродуктивного возраста (18–49 лет) диспансеризацией с целью оценки репродуктивного здоровья»;</w:t>
      </w:r>
      <w:r/>
    </w:p>
    <w:p>
      <w:pPr>
        <w:widowControl w:val="false"/>
        <w:pBdr/>
        <w:spacing/>
        <w:ind/>
        <w:rPr/>
      </w:pPr>
      <w:r>
        <w:rPr>
          <w:rFonts w:ascii="Times New Roman" w:hAnsi="Times New Roman"/>
          <w:sz w:val="28"/>
          <w:szCs w:val="28"/>
          <w:lang w:eastAsia="en-US"/>
        </w:rPr>
        <w:t xml:space="preserve">3. «Доля беременных, обратившихся в медицинские организации в ситуации </w:t>
      </w:r>
      <w:r>
        <w:rPr>
          <w:rFonts w:ascii="Times New Roman" w:hAnsi="Times New Roman"/>
          <w:sz w:val="28"/>
          <w:szCs w:val="28"/>
          <w:lang w:eastAsia="en-US"/>
        </w:rPr>
        <w:t xml:space="preserve">репродуктивного выбора, получивших услуги по оказанию правовой, психологической и медико-социальной помощи и вставших на учет по беременности»;</w:t>
      </w:r>
      <w:r/>
    </w:p>
    <w:p>
      <w:pPr>
        <w:widowControl w:val="false"/>
        <w:pBdr/>
        <w:spacing/>
        <w:ind/>
        <w:rPr/>
      </w:pPr>
      <w:r>
        <w:rPr>
          <w:rFonts w:ascii="Times New Roman" w:hAnsi="Times New Roman"/>
          <w:sz w:val="28"/>
          <w:szCs w:val="28"/>
          <w:lang w:eastAsia="en-US"/>
        </w:rPr>
        <w:t xml:space="preserve">4. «Доля взятых под диспансерное наблюдение детей в возрасте 0–17 лет с впервые в жизни установленными диагнозами от общего числа выявленных заболеваний по результатам проведения профилактических медицинских осмотров»;</w:t>
      </w:r>
      <w:r/>
    </w:p>
    <w:p>
      <w:pPr>
        <w:widowControl w:val="false"/>
        <w:pBdr/>
        <w:spacing/>
        <w:ind/>
        <w:rPr>
          <w:rFonts w:ascii="Times New Roman" w:hAnsi="Times New Roman"/>
          <w:sz w:val="28"/>
          <w:szCs w:val="28"/>
          <w:lang w:eastAsia="en-US"/>
        </w:rPr>
      </w:pPr>
      <w:r>
        <w:rPr>
          <w:rFonts w:ascii="Times New Roman" w:hAnsi="Times New Roman"/>
          <w:sz w:val="28"/>
          <w:szCs w:val="28"/>
          <w:lang w:eastAsia="en-US"/>
        </w:rPr>
        <w:t xml:space="preserve">5. «Младенческая смертность». РП включает в себя мероприят</w:t>
      </w:r>
      <w:r>
        <w:rPr>
          <w:rFonts w:ascii="Times New Roman" w:hAnsi="Times New Roman"/>
          <w:sz w:val="28"/>
          <w:szCs w:val="28"/>
          <w:lang w:eastAsia="en-US"/>
        </w:rPr>
        <w:t xml:space="preserve">ия, финансируемые из средств федерального и регионального бюджетов, по созданию женских консультаций, для оказания медицинской помощи женщинам, проживающим в сельской местности, ПГТ, малых городах; дооснащению медицинскими изделиями перинатальных центров и</w:t>
      </w:r>
      <w:r>
        <w:rPr>
          <w:rFonts w:ascii="Times New Roman" w:hAnsi="Times New Roman"/>
          <w:sz w:val="28"/>
          <w:szCs w:val="28"/>
          <w:lang w:eastAsia="en-US"/>
        </w:rPr>
        <w:t xml:space="preserve"> детских больниц, оснащению детских поликлиник (отделений) необходимым мобильным медицинским оборудованием для выездных мероприятий, в т.ч. для проведения профилактических медицинских осмотров, диспансеризации и диспансерного наблюдения детского населения.</w:t>
      </w:r>
      <w:r>
        <w:rPr>
          <w:rFonts w:ascii="Times New Roman" w:hAnsi="Times New Roman"/>
          <w:sz w:val="28"/>
          <w:szCs w:val="28"/>
          <w:lang w:eastAsia="en-US"/>
        </w:rPr>
      </w:r>
    </w:p>
    <w:p>
      <w:pPr>
        <w:widowControl w:val="false"/>
        <w:pBdr/>
        <w:spacing/>
        <w:ind/>
        <w:rPr>
          <w:rFonts w:ascii="Times New Roman" w:hAnsi="Times New Roman"/>
          <w:sz w:val="28"/>
          <w:szCs w:val="28"/>
          <w:lang w:eastAsia="en-US"/>
        </w:rPr>
      </w:pPr>
      <w:r>
        <w:rPr>
          <w:rFonts w:ascii="Times New Roman" w:hAnsi="Times New Roman"/>
          <w:sz w:val="28"/>
          <w:szCs w:val="28"/>
          <w:lang w:eastAsia="en-US"/>
        </w:rPr>
        <w:t xml:space="preserve">Также в рамках РП реализуются нефинансовые мероприятия по оказанию медицинской помощи с использованием вспомогательных репродуктивных технологий для лечения бесплодия; а также по внедрению новых подходов в </w:t>
      </w:r>
      <w:r>
        <w:rPr>
          <w:rFonts w:ascii="Times New Roman" w:hAnsi="Times New Roman"/>
          <w:sz w:val="28"/>
          <w:szCs w:val="28"/>
          <w:lang w:eastAsia="en-US"/>
        </w:rPr>
        <w:t xml:space="preserve">работе женских консультаций, расположенных в сельской местности, ПГТ, малых городах, в т.ч. вновь созданных, с учетом стандартизации и типизации процессов оказания медицинской помощи, в т.ч. по формированию положительных репродуктивных установок у женщин. </w:t>
      </w:r>
      <w:r>
        <w:rPr>
          <w:rFonts w:ascii="Times New Roman" w:hAnsi="Times New Roman"/>
          <w:sz w:val="28"/>
          <w:szCs w:val="28"/>
          <w:lang w:eastAsia="en-US"/>
        </w:rPr>
      </w:r>
    </w:p>
    <w:p>
      <w:pPr>
        <w:widowControl w:val="false"/>
        <w:pBdr/>
        <w:spacing/>
        <w:ind/>
        <w:rPr>
          <w:rFonts w:ascii="Times New Roman" w:hAnsi="Times New Roman"/>
          <w:sz w:val="28"/>
          <w:szCs w:val="28"/>
          <w:lang w:eastAsia="en-US"/>
        </w:rPr>
      </w:pPr>
      <w:r>
        <w:rPr>
          <w:rFonts w:ascii="Times New Roman" w:hAnsi="Times New Roman"/>
          <w:sz w:val="28"/>
          <w:szCs w:val="28"/>
          <w:lang w:eastAsia="en-US"/>
        </w:rPr>
        <w:t xml:space="preserve">РП направлена на достижение основной цели национального проекта «Семья» – увеличение суммарного коэффициента рождаемости до 1,6 к 2030 году.</w:t>
      </w:r>
      <w:r>
        <w:rPr>
          <w:rFonts w:ascii="Times New Roman" w:hAnsi="Times New Roman"/>
          <w:sz w:val="28"/>
          <w:szCs w:val="28"/>
          <w:lang w:eastAsia="en-US"/>
        </w:rPr>
      </w:r>
    </w:p>
    <w:p>
      <w:pPr>
        <w:widowControl w:val="false"/>
        <w:pBdr/>
        <w:spacing/>
        <w:ind/>
        <w:rPr/>
      </w:pPr>
      <w:r>
        <w:rPr>
          <w:rFonts w:ascii="Times New Roman" w:hAnsi="Times New Roman"/>
          <w:sz w:val="28"/>
          <w:szCs w:val="28"/>
          <w:lang w:eastAsia="en-US"/>
        </w:rPr>
        <w:t xml:space="preserve"> На 2025 год запланировано и выполнено:</w:t>
      </w:r>
      <w:r/>
    </w:p>
    <w:p>
      <w:pPr>
        <w:widowControl w:val="false"/>
        <w:pBdr/>
        <w:spacing/>
        <w:ind/>
        <w:rPr>
          <w:rFonts w:ascii="Times New Roman" w:hAnsi="Times New Roman"/>
          <w:sz w:val="28"/>
          <w:szCs w:val="28"/>
        </w:rPr>
      </w:pPr>
      <w:r>
        <w:rPr>
          <w:rFonts w:ascii="Times New Roman" w:hAnsi="Times New Roman"/>
          <w:sz w:val="28"/>
          <w:szCs w:val="28"/>
        </w:rPr>
        <w:t xml:space="preserve">1. оснащение оборудованием 8 женских консультаций в отдаленных районах области на базе существующих в центральных районных больницах кабинетов акушера-гинеколога. Женские консультации организованы оснащены в ГБУЗ НО «Ардатовская центральная районная больни</w:t>
      </w:r>
      <w:r>
        <w:rPr>
          <w:rFonts w:ascii="Times New Roman" w:hAnsi="Times New Roman"/>
          <w:sz w:val="28"/>
          <w:szCs w:val="28"/>
        </w:rPr>
        <w:t xml:space="preserve">ца», ГБУЗ НО «Володарская центральная районная больница», ГБУЗ НО «Пильнинская центральная районная больница», ГБУЗ НО «Южный межрайонный медицинский центр», ГБУЗ НО «Шатковская центральная районная больница», ГБУЗ НО «Семеновская центральная районная боль</w:t>
      </w:r>
      <w:r>
        <w:rPr>
          <w:rFonts w:ascii="Times New Roman" w:hAnsi="Times New Roman"/>
          <w:sz w:val="28"/>
          <w:szCs w:val="28"/>
        </w:rPr>
        <w:t xml:space="preserve">ница», ГБУЗ НО «Первомайская центральная районная больница», ГБУЗ НО «Северный межрайонный медицинский центр».</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2. Закуплено для женских консультаций 1431 единицы оборудования. Опубликовано 1431 единица медицинских изделий на 176,3 млн. руб. В рамках реализации федерального проекта «Охрана материнства и </w:t>
      </w:r>
      <w:r>
        <w:rPr>
          <w:rFonts w:ascii="Times New Roman" w:hAnsi="Times New Roman"/>
          <w:sz w:val="28"/>
          <w:szCs w:val="28"/>
        </w:rPr>
        <w:t xml:space="preserve">детства» национального проекта «Семья» Минздравом России согласован перечень медицинских изделий для оснащения (дооснащения и (или) переоснащения) перинатальных центров и родильных домов (отделений) в 2025 г. в количестве 327 единиц на сумму 374,5 млн руб.</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Показатели федерального проекта «Охрана материнства и детства», входящего в национальный проект «Семья»: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 «Охват</w:t>
      </w:r>
      <w:r>
        <w:rPr>
          <w:rFonts w:ascii="Times New Roman" w:hAnsi="Times New Roman"/>
          <w:sz w:val="28"/>
          <w:szCs w:val="28"/>
        </w:rPr>
        <w:t xml:space="preserve"> граждан репродуктивного возраста (18-49 лет) с целью оценки репродуктивного здоровья»: плановое значение на конец года 32%, фактическое значение за 12 мес. – осмотрено 536470 - 44 % от лиц репродуктивного возраста (процент достижение за 12 мес. – 137,5%).</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 «Доля женщин, проживающих в сельской местности, поселках городского </w:t>
      </w:r>
      <w:r>
        <w:rPr>
          <w:rFonts w:ascii="Times New Roman" w:hAnsi="Times New Roman"/>
          <w:sz w:val="28"/>
          <w:szCs w:val="28"/>
        </w:rPr>
        <w:t xml:space="preserve">типа и малых городах, получивших медицинскую помощь в</w:t>
      </w:r>
      <w:r>
        <w:rPr>
          <w:rFonts w:ascii="Times New Roman" w:hAnsi="Times New Roman"/>
          <w:sz w:val="28"/>
          <w:szCs w:val="28"/>
        </w:rPr>
        <w:t xml:space="preserve"> </w:t>
      </w:r>
      <w:r>
        <w:rPr>
          <w:rFonts w:ascii="Times New Roman" w:hAnsi="Times New Roman"/>
          <w:sz w:val="28"/>
          <w:szCs w:val="28"/>
        </w:rPr>
        <w:t xml:space="preserve">женских консультациях, расположенных в сельской местности, поселках городского типа и малых городах»: плановое значение на конец года 20% фактическое значение за 12 мес. –28,2 (процент достижение за 12 мес. – 141,1%)</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 «Доля взятых под диспансерное наблюдение детей в возрасте 0–17 лет с впервые в</w:t>
      </w:r>
      <w:r>
        <w:rPr>
          <w:rFonts w:ascii="Times New Roman" w:hAnsi="Times New Roman"/>
          <w:sz w:val="28"/>
          <w:szCs w:val="28"/>
        </w:rPr>
        <w:t xml:space="preserve"> жизни установленными диагнозами, от общего числа выявленных заболеваний по результатам проведения профилактических медицинских осмотров»: плановое значение на конец года 80%, фактическое значение за 12 мес. – 92,9 (процент достижение за 12 мес. – 116,1%).</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 «Доля беременных женщин, обратившихся в медицинские организации в ситуации репродуктивного выбора, получивших услуги по оказанию правовой, психологической и медико-социальной помощи,</w:t>
      </w:r>
      <w:r>
        <w:rPr>
          <w:rFonts w:ascii="Times New Roman" w:hAnsi="Times New Roman"/>
          <w:sz w:val="28"/>
          <w:szCs w:val="28"/>
        </w:rPr>
        <w:t xml:space="preserve"> </w:t>
      </w:r>
      <w:r>
        <w:rPr>
          <w:rFonts w:ascii="Times New Roman" w:hAnsi="Times New Roman"/>
          <w:sz w:val="28"/>
          <w:szCs w:val="28"/>
        </w:rPr>
        <w:t xml:space="preserve">вставших на учет по беременности»: плановое значение на конец года 13%, фактическое значение за 12 мес. – 22,1% (процент достижение за 12 мес. – 170,0%).</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С 2025 года мин</w:t>
      </w:r>
      <w:r>
        <w:rPr>
          <w:rFonts w:ascii="Times New Roman" w:hAnsi="Times New Roman"/>
          <w:sz w:val="28"/>
          <w:szCs w:val="28"/>
        </w:rPr>
        <w:t xml:space="preserve">истерство здравоохранения Нижегородской области участвует в реализации мероприятий региональной программы по повышению рождаемости, подлежащих софинансированию из федерального бюджета федерального проекта «Многодетная семья» национального проекта «Семья ».</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В соответствии с приказом Министерства труда и социальной защиты Российской Федерации №57 от 11 февраля 2025 г. «Об утверждении методических рекомендаций по реализации мероприятий региональных программ по повышению рождаемости, подлежащих софинансированию </w:t>
      </w:r>
      <w:r>
        <w:rPr>
          <w:rFonts w:ascii="Times New Roman" w:hAnsi="Times New Roman"/>
          <w:sz w:val="28"/>
          <w:szCs w:val="28"/>
        </w:rPr>
        <w:t xml:space="preserve">из федерального бюджета» в 2025 году министерством реализовывались мероприятия по обеспечению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w:t>
      </w:r>
      <w:r>
        <w:rPr>
          <w:rFonts w:ascii="Times New Roman" w:hAnsi="Times New Roman"/>
          <w:sz w:val="28"/>
          <w:szCs w:val="28"/>
        </w:rPr>
        <w:t xml:space="preserve">полнительные обследования, непредусмотренные системой обязательного медицинского страхования, а именно </w:t>
      </w:r>
      <w:r>
        <w:rPr>
          <w:rFonts w:ascii="Times New Roman" w:hAnsi="Times New Roman"/>
          <w:sz w:val="28"/>
          <w:szCs w:val="28"/>
        </w:rPr>
        <w:t xml:space="preserve">преимплантационное</w:t>
      </w:r>
      <w:r>
        <w:rPr>
          <w:rFonts w:ascii="Times New Roman" w:hAnsi="Times New Roman"/>
          <w:sz w:val="28"/>
          <w:szCs w:val="28"/>
        </w:rPr>
        <w:t xml:space="preserve"> генетическое тестирование эмбриона, исследование на антимюллеров гормон.</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В 2025 году проведено обследование 2000 пациентам на 40 000 000,00 </w:t>
      </w:r>
      <w:r>
        <w:rPr>
          <w:rFonts w:ascii="Times New Roman" w:hAnsi="Times New Roman"/>
          <w:sz w:val="28"/>
          <w:szCs w:val="28"/>
        </w:rPr>
        <w:t xml:space="preserve">руб</w:t>
      </w:r>
      <w:r>
        <w:rPr>
          <w:rFonts w:ascii="Times New Roman" w:hAnsi="Times New Roman"/>
          <w:sz w:val="28"/>
          <w:szCs w:val="28"/>
        </w:rPr>
        <w:t xml:space="preserve">:</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- 575 пациентов - </w:t>
      </w:r>
      <w:r>
        <w:rPr>
          <w:rFonts w:ascii="Times New Roman" w:hAnsi="Times New Roman"/>
          <w:sz w:val="28"/>
          <w:szCs w:val="28"/>
        </w:rPr>
        <w:t xml:space="preserve">предимплантационное</w:t>
      </w:r>
      <w:r>
        <w:rPr>
          <w:rFonts w:ascii="Times New Roman" w:hAnsi="Times New Roman"/>
          <w:sz w:val="28"/>
          <w:szCs w:val="28"/>
        </w:rPr>
        <w:t xml:space="preserve"> генетическое тестирование эмбриона на 37 087 500,00 руб.;</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- 1425 пациентов АМГ на 2 912 500,00 руб.</w:t>
      </w:r>
      <w:r>
        <w:rPr>
          <w:rFonts w:ascii="Times New Roman" w:hAnsi="Times New Roman"/>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t xml:space="preserve">Внедрение новых технологий для снижения заболеваемости и инвалидности у детей. Реализация направления «неонатальный и </w:t>
      </w:r>
      <w:r>
        <w:rPr>
          <w:rFonts w:ascii="Times New Roman" w:hAnsi="Times New Roman"/>
          <w:b/>
          <w:sz w:val="28"/>
          <w:szCs w:val="28"/>
        </w:rPr>
        <w:t xml:space="preserve">аудиологический</w:t>
      </w:r>
      <w:r>
        <w:rPr>
          <w:rFonts w:ascii="Times New Roman" w:hAnsi="Times New Roman"/>
          <w:b/>
          <w:sz w:val="28"/>
          <w:szCs w:val="28"/>
        </w:rPr>
        <w:t xml:space="preserve"> скрининг»</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2025 г. продолжено осуществление мероприятий по неонатальному</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и </w:t>
      </w:r>
      <w:r>
        <w:rPr>
          <w:rFonts w:ascii="Times New Roman" w:hAnsi="Times New Roman"/>
          <w:sz w:val="28"/>
          <w:szCs w:val="28"/>
          <w:lang w:eastAsia="en-US"/>
        </w:rPr>
        <w:t xml:space="preserve">аудиологическому</w:t>
      </w:r>
      <w:r>
        <w:rPr>
          <w:rFonts w:ascii="Times New Roman" w:hAnsi="Times New Roman"/>
          <w:sz w:val="28"/>
          <w:szCs w:val="28"/>
          <w:lang w:eastAsia="en-US"/>
        </w:rPr>
        <w:t xml:space="preserve"> скринингу.</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Обследовано на 5 наследственных заболеваний (</w:t>
      </w:r>
      <w:r>
        <w:rPr>
          <w:rFonts w:ascii="Times New Roman" w:hAnsi="Times New Roman"/>
          <w:sz w:val="28"/>
          <w:szCs w:val="28"/>
          <w:lang w:eastAsia="en-US"/>
        </w:rPr>
        <w:t xml:space="preserve">галактоземию</w:t>
      </w:r>
      <w:r>
        <w:rPr>
          <w:rFonts w:ascii="Times New Roman" w:hAnsi="Times New Roman"/>
          <w:sz w:val="28"/>
          <w:szCs w:val="28"/>
          <w:lang w:eastAsia="en-US"/>
        </w:rPr>
        <w:t xml:space="preserve">, муковисцидоз, адреногенитальный синдром, фенилкетонурию (ФКУ), врожденный гипотиреоз) в 2025 году 96,1% от числа подлежащих к обследованию детей, в 2024 году 97,7% от подлежащих к обследованию детей, в 2023 году - 99,6%.</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 данным неонатального скрининга за 2023 г. выявлено 40 детей с наследственными заболеваниями, а именно 4 ребенка с ФКУ, 24 ребенка с врожденным гипотиреозом, 6 детей с адреногенитальным синдромом, 1 ребенок с </w:t>
      </w:r>
      <w:r>
        <w:rPr>
          <w:rFonts w:ascii="Times New Roman" w:hAnsi="Times New Roman"/>
          <w:sz w:val="28"/>
          <w:szCs w:val="28"/>
          <w:lang w:eastAsia="en-US"/>
        </w:rPr>
        <w:t xml:space="preserve">галактоземией</w:t>
      </w:r>
      <w:r>
        <w:rPr>
          <w:rFonts w:ascii="Times New Roman" w:hAnsi="Times New Roman"/>
          <w:sz w:val="28"/>
          <w:szCs w:val="28"/>
          <w:lang w:eastAsia="en-US"/>
        </w:rPr>
        <w:t xml:space="preserve"> и 5 детей с муковисцидозом. Все дети взяты на диспансерный учет. 37 человек получают лечение, 3 человека в лечении не </w:t>
      </w:r>
      <w:r>
        <w:rPr>
          <w:rFonts w:ascii="Times New Roman" w:hAnsi="Times New Roman"/>
          <w:spacing w:val="-2"/>
          <w:sz w:val="28"/>
          <w:szCs w:val="28"/>
          <w:lang w:eastAsia="en-US"/>
        </w:rPr>
        <w:t xml:space="preserve">нуждаются.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w:t>
      </w:r>
      <w:r>
        <w:rPr>
          <w:rFonts w:ascii="Times New Roman" w:hAnsi="Times New Roman"/>
          <w:spacing w:val="44"/>
          <w:sz w:val="28"/>
          <w:szCs w:val="28"/>
          <w:lang w:eastAsia="en-US"/>
        </w:rPr>
        <w:t xml:space="preserve"> </w:t>
      </w:r>
      <w:r>
        <w:rPr>
          <w:rFonts w:ascii="Times New Roman" w:hAnsi="Times New Roman"/>
          <w:sz w:val="28"/>
          <w:szCs w:val="28"/>
          <w:lang w:eastAsia="en-US"/>
        </w:rPr>
        <w:t xml:space="preserve">данным</w:t>
      </w:r>
      <w:r>
        <w:rPr>
          <w:rFonts w:ascii="Times New Roman" w:hAnsi="Times New Roman"/>
          <w:spacing w:val="45"/>
          <w:sz w:val="28"/>
          <w:szCs w:val="28"/>
          <w:lang w:eastAsia="en-US"/>
        </w:rPr>
        <w:t xml:space="preserve"> </w:t>
      </w:r>
      <w:r>
        <w:rPr>
          <w:rFonts w:ascii="Times New Roman" w:hAnsi="Times New Roman"/>
          <w:sz w:val="28"/>
          <w:szCs w:val="28"/>
          <w:lang w:eastAsia="en-US"/>
        </w:rPr>
        <w:t xml:space="preserve">неонатального</w:t>
      </w:r>
      <w:r>
        <w:rPr>
          <w:rFonts w:ascii="Times New Roman" w:hAnsi="Times New Roman"/>
          <w:spacing w:val="46"/>
          <w:sz w:val="28"/>
          <w:szCs w:val="28"/>
          <w:lang w:eastAsia="en-US"/>
        </w:rPr>
        <w:t xml:space="preserve"> </w:t>
      </w:r>
      <w:r>
        <w:rPr>
          <w:rFonts w:ascii="Times New Roman" w:hAnsi="Times New Roman"/>
          <w:sz w:val="28"/>
          <w:szCs w:val="28"/>
          <w:lang w:eastAsia="en-US"/>
        </w:rPr>
        <w:t xml:space="preserve">скрининга</w:t>
      </w:r>
      <w:r>
        <w:rPr>
          <w:rFonts w:ascii="Times New Roman" w:hAnsi="Times New Roman"/>
          <w:spacing w:val="46"/>
          <w:sz w:val="28"/>
          <w:szCs w:val="28"/>
          <w:lang w:eastAsia="en-US"/>
        </w:rPr>
        <w:t xml:space="preserve"> </w:t>
      </w:r>
      <w:r>
        <w:rPr>
          <w:rFonts w:ascii="Times New Roman" w:hAnsi="Times New Roman"/>
          <w:sz w:val="28"/>
          <w:szCs w:val="28"/>
          <w:lang w:eastAsia="en-US"/>
        </w:rPr>
        <w:t xml:space="preserve">за</w:t>
      </w:r>
      <w:r>
        <w:rPr>
          <w:rFonts w:ascii="Times New Roman" w:hAnsi="Times New Roman"/>
          <w:spacing w:val="45"/>
          <w:sz w:val="28"/>
          <w:szCs w:val="28"/>
          <w:lang w:eastAsia="en-US"/>
        </w:rPr>
        <w:t xml:space="preserve"> </w:t>
      </w:r>
      <w:r>
        <w:rPr>
          <w:rFonts w:ascii="Times New Roman" w:hAnsi="Times New Roman"/>
          <w:sz w:val="28"/>
          <w:szCs w:val="28"/>
          <w:lang w:eastAsia="en-US"/>
        </w:rPr>
        <w:t xml:space="preserve">2024</w:t>
      </w:r>
      <w:r>
        <w:rPr>
          <w:rFonts w:ascii="Times New Roman" w:hAnsi="Times New Roman"/>
          <w:spacing w:val="46"/>
          <w:sz w:val="28"/>
          <w:szCs w:val="28"/>
          <w:lang w:eastAsia="en-US"/>
        </w:rPr>
        <w:t xml:space="preserve"> </w:t>
      </w:r>
      <w:r>
        <w:rPr>
          <w:rFonts w:ascii="Times New Roman" w:hAnsi="Times New Roman"/>
          <w:sz w:val="28"/>
          <w:szCs w:val="28"/>
          <w:lang w:eastAsia="en-US"/>
        </w:rPr>
        <w:t xml:space="preserve">г.</w:t>
      </w:r>
      <w:r>
        <w:rPr>
          <w:rFonts w:ascii="Times New Roman" w:hAnsi="Times New Roman"/>
          <w:spacing w:val="46"/>
          <w:sz w:val="28"/>
          <w:szCs w:val="28"/>
          <w:lang w:eastAsia="en-US"/>
        </w:rPr>
        <w:t xml:space="preserve"> </w:t>
      </w:r>
      <w:r>
        <w:rPr>
          <w:rFonts w:ascii="Times New Roman" w:hAnsi="Times New Roman"/>
          <w:sz w:val="28"/>
          <w:szCs w:val="28"/>
          <w:lang w:eastAsia="en-US"/>
        </w:rPr>
        <w:t xml:space="preserve">выявлено</w:t>
      </w:r>
      <w:r>
        <w:rPr>
          <w:rFonts w:ascii="Times New Roman" w:hAnsi="Times New Roman"/>
          <w:spacing w:val="52"/>
          <w:sz w:val="28"/>
          <w:szCs w:val="28"/>
          <w:lang w:eastAsia="en-US"/>
        </w:rPr>
        <w:t xml:space="preserve"> </w:t>
      </w:r>
      <w:r>
        <w:rPr>
          <w:rFonts w:ascii="Times New Roman" w:hAnsi="Times New Roman"/>
          <w:sz w:val="28"/>
          <w:szCs w:val="28"/>
          <w:lang w:eastAsia="en-US"/>
        </w:rPr>
        <w:t xml:space="preserve">35</w:t>
      </w:r>
      <w:r>
        <w:rPr>
          <w:rFonts w:ascii="Times New Roman" w:hAnsi="Times New Roman"/>
          <w:spacing w:val="44"/>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47"/>
          <w:sz w:val="28"/>
          <w:szCs w:val="28"/>
          <w:lang w:eastAsia="en-US"/>
        </w:rPr>
        <w:t xml:space="preserve"> </w:t>
      </w:r>
      <w:r>
        <w:rPr>
          <w:rFonts w:ascii="Times New Roman" w:hAnsi="Times New Roman"/>
          <w:spacing w:val="-10"/>
          <w:sz w:val="28"/>
          <w:szCs w:val="28"/>
          <w:lang w:eastAsia="en-US"/>
        </w:rPr>
        <w:t xml:space="preserve">с</w:t>
      </w:r>
      <w:r>
        <w:rPr>
          <w:rFonts w:ascii="Times New Roman" w:hAnsi="Times New Roman"/>
          <w:sz w:val="28"/>
          <w:szCs w:val="28"/>
          <w:lang w:eastAsia="en-US"/>
        </w:rPr>
        <w:t xml:space="preserve"> наследственными забол</w:t>
      </w:r>
      <w:r>
        <w:rPr>
          <w:rFonts w:ascii="Times New Roman" w:hAnsi="Times New Roman"/>
          <w:sz w:val="28"/>
          <w:szCs w:val="28"/>
          <w:lang w:eastAsia="en-US"/>
        </w:rPr>
        <w:t xml:space="preserve">еваниями, а именно 4 ребенка с ФКУ, 22 ребенка с врожденным гипотиреозом, 3 детей с адреногенитальным синдромом, 2 ребенок с </w:t>
      </w:r>
      <w:r>
        <w:rPr>
          <w:rFonts w:ascii="Times New Roman" w:hAnsi="Times New Roman"/>
          <w:sz w:val="28"/>
          <w:szCs w:val="28"/>
          <w:lang w:eastAsia="en-US"/>
        </w:rPr>
        <w:t xml:space="preserve">галактоземией</w:t>
      </w:r>
      <w:r>
        <w:rPr>
          <w:rFonts w:ascii="Times New Roman" w:hAnsi="Times New Roman"/>
          <w:sz w:val="28"/>
          <w:szCs w:val="28"/>
          <w:lang w:eastAsia="en-US"/>
        </w:rPr>
        <w:t xml:space="preserve"> и 4 детей с муковисцидозом. Все дети взяты на диспансерный учет. 34 ребенка получают лечение, 1 ребенок в лечении не </w:t>
      </w:r>
      <w:r>
        <w:rPr>
          <w:rFonts w:ascii="Times New Roman" w:hAnsi="Times New Roman"/>
          <w:spacing w:val="-2"/>
          <w:sz w:val="28"/>
          <w:szCs w:val="28"/>
          <w:lang w:eastAsia="en-US"/>
        </w:rPr>
        <w:t xml:space="preserve">нуждается.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 данным неонатального скрининга за 2025 г. выявлено 52 ребенка с наследственными заболеваниями, а именно 4 ребенка с ФКУ, 41 ребенок с врожденным гипотиреозом, 1 ребенок с адреногенитальным синдромом, 1 ребенок с </w:t>
      </w:r>
      <w:r>
        <w:rPr>
          <w:rFonts w:ascii="Times New Roman" w:hAnsi="Times New Roman"/>
          <w:sz w:val="28"/>
          <w:szCs w:val="28"/>
          <w:lang w:eastAsia="en-US"/>
        </w:rPr>
        <w:t xml:space="preserve">галактоземией</w:t>
      </w:r>
      <w:r>
        <w:rPr>
          <w:rFonts w:ascii="Times New Roman" w:hAnsi="Times New Roman"/>
          <w:sz w:val="28"/>
          <w:szCs w:val="28"/>
          <w:lang w:eastAsia="en-US"/>
        </w:rPr>
        <w:t xml:space="preserve"> и 5 детей с муковисцидозом. Все дети взяты на диспансерный учет. 50 детей получают лечение, 2 ребенка в лечении не </w:t>
      </w:r>
      <w:r>
        <w:rPr>
          <w:rFonts w:ascii="Times New Roman" w:hAnsi="Times New Roman"/>
          <w:spacing w:val="-2"/>
          <w:sz w:val="28"/>
          <w:szCs w:val="28"/>
          <w:lang w:eastAsia="en-US"/>
        </w:rPr>
        <w:t xml:space="preserve">нуждаются.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За 2025 год подлежало обследованию на первом этапе </w:t>
      </w:r>
      <w:r>
        <w:rPr>
          <w:rFonts w:ascii="Times New Roman" w:hAnsi="Times New Roman"/>
          <w:sz w:val="28"/>
          <w:szCs w:val="28"/>
          <w:lang w:eastAsia="en-US"/>
        </w:rPr>
        <w:t xml:space="preserve">аудиологического</w:t>
      </w:r>
      <w:r>
        <w:rPr>
          <w:rFonts w:ascii="Times New Roman" w:hAnsi="Times New Roman"/>
          <w:sz w:val="28"/>
          <w:szCs w:val="28"/>
          <w:lang w:eastAsia="en-US"/>
        </w:rPr>
        <w:t xml:space="preserve"> скрининга 21688 детей, обследовано 95,2%.</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Выявлено с подозрением на нарушение с</w:t>
      </w:r>
      <w:r>
        <w:rPr>
          <w:rFonts w:ascii="Times New Roman" w:hAnsi="Times New Roman"/>
          <w:sz w:val="28"/>
          <w:szCs w:val="28"/>
          <w:lang w:eastAsia="en-US"/>
        </w:rPr>
        <w:t xml:space="preserve">луха на втором этапе обследования в сурдологическом кабинете ГБУЗ НО «Нижегородская областная детская клиническая больница» 27 детей (второй этап скрининга). Все дети взяты под динамическое наблюдение. В 2025 году проведена кохлеарная имплантация 30 детям.</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2022 году разработана и утверждена постановлением Правительства Нижегородской области региональная программа «Обеспечение расширенного неонатального скрининга новорожденных в Нижегородской </w:t>
      </w:r>
      <w:r>
        <w:rPr>
          <w:rFonts w:ascii="Times New Roman" w:hAnsi="Times New Roman"/>
          <w:spacing w:val="-2"/>
          <w:sz w:val="28"/>
          <w:szCs w:val="28"/>
          <w:lang w:eastAsia="en-US"/>
        </w:rPr>
        <w:t xml:space="preserve">области».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 2023 года проводится массовое обследование новорожденных на врожденные и (или) наследственные заболевания в рамках расширенного неонатального скрининга.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Для лабораторного исследования образцов крови новорожденных в рамках РНС на врожденные и (или) наследственные заболевания образцы крови</w:t>
      </w:r>
      <w:r>
        <w:rPr>
          <w:rFonts w:ascii="Times New Roman" w:hAnsi="Times New Roman"/>
          <w:spacing w:val="47"/>
          <w:sz w:val="28"/>
          <w:szCs w:val="28"/>
          <w:lang w:eastAsia="en-US"/>
        </w:rPr>
        <w:t xml:space="preserve"> </w:t>
      </w:r>
      <w:r>
        <w:rPr>
          <w:rFonts w:ascii="Times New Roman" w:hAnsi="Times New Roman"/>
          <w:sz w:val="28"/>
          <w:szCs w:val="28"/>
          <w:lang w:eastAsia="en-US"/>
        </w:rPr>
        <w:t xml:space="preserve">направляются</w:t>
      </w:r>
      <w:r>
        <w:rPr>
          <w:rFonts w:ascii="Times New Roman" w:hAnsi="Times New Roman"/>
          <w:spacing w:val="48"/>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7"/>
          <w:sz w:val="28"/>
          <w:szCs w:val="28"/>
          <w:lang w:eastAsia="en-US"/>
        </w:rPr>
        <w:t xml:space="preserve"> </w:t>
      </w:r>
      <w:r>
        <w:rPr>
          <w:rFonts w:ascii="Times New Roman" w:hAnsi="Times New Roman"/>
          <w:sz w:val="28"/>
          <w:szCs w:val="28"/>
          <w:lang w:eastAsia="en-US"/>
        </w:rPr>
        <w:t xml:space="preserve">медико-генетическую</w:t>
      </w:r>
      <w:r>
        <w:rPr>
          <w:rFonts w:ascii="Times New Roman" w:hAnsi="Times New Roman"/>
          <w:spacing w:val="48"/>
          <w:sz w:val="28"/>
          <w:szCs w:val="28"/>
          <w:lang w:eastAsia="en-US"/>
        </w:rPr>
        <w:t xml:space="preserve"> </w:t>
      </w:r>
      <w:r>
        <w:rPr>
          <w:rFonts w:ascii="Times New Roman" w:hAnsi="Times New Roman"/>
          <w:sz w:val="28"/>
          <w:szCs w:val="28"/>
          <w:lang w:eastAsia="en-US"/>
        </w:rPr>
        <w:t xml:space="preserve">консультацию</w:t>
      </w:r>
      <w:r>
        <w:rPr>
          <w:rFonts w:ascii="Times New Roman" w:hAnsi="Times New Roman"/>
          <w:spacing w:val="46"/>
          <w:sz w:val="28"/>
          <w:szCs w:val="28"/>
          <w:lang w:eastAsia="en-US"/>
        </w:rPr>
        <w:t xml:space="preserve"> </w:t>
      </w:r>
      <w:r>
        <w:rPr>
          <w:rFonts w:ascii="Times New Roman" w:hAnsi="Times New Roman"/>
          <w:sz w:val="28"/>
          <w:szCs w:val="28"/>
          <w:lang w:eastAsia="en-US"/>
        </w:rPr>
        <w:t xml:space="preserve">ГБУЗ</w:t>
      </w:r>
      <w:r>
        <w:rPr>
          <w:rFonts w:ascii="Times New Roman" w:hAnsi="Times New Roman"/>
          <w:spacing w:val="49"/>
          <w:sz w:val="28"/>
          <w:szCs w:val="28"/>
          <w:lang w:eastAsia="en-US"/>
        </w:rPr>
        <w:t xml:space="preserve"> </w:t>
      </w:r>
      <w:r>
        <w:rPr>
          <w:rFonts w:ascii="Times New Roman" w:hAnsi="Times New Roman"/>
          <w:spacing w:val="-5"/>
          <w:sz w:val="28"/>
          <w:szCs w:val="28"/>
          <w:lang w:eastAsia="en-US"/>
        </w:rPr>
        <w:t xml:space="preserve">НО</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«Нижегородская областная детская клиническая больница» (далее – МГК ГБУЗ</w:t>
      </w:r>
      <w:r>
        <w:rPr>
          <w:rFonts w:ascii="Times New Roman" w:hAnsi="Times New Roman"/>
          <w:spacing w:val="44"/>
          <w:sz w:val="28"/>
          <w:szCs w:val="28"/>
          <w:lang w:eastAsia="en-US"/>
        </w:rPr>
        <w:t xml:space="preserve"> </w:t>
      </w:r>
      <w:r>
        <w:rPr>
          <w:rFonts w:ascii="Times New Roman" w:hAnsi="Times New Roman"/>
          <w:sz w:val="28"/>
          <w:szCs w:val="28"/>
          <w:lang w:eastAsia="en-US"/>
        </w:rPr>
        <w:t xml:space="preserve">НО</w:t>
      </w:r>
      <w:r>
        <w:rPr>
          <w:rFonts w:ascii="Times New Roman" w:hAnsi="Times New Roman"/>
          <w:spacing w:val="44"/>
          <w:sz w:val="28"/>
          <w:szCs w:val="28"/>
          <w:lang w:eastAsia="en-US"/>
        </w:rPr>
        <w:t xml:space="preserve"> </w:t>
      </w:r>
      <w:r>
        <w:rPr>
          <w:rFonts w:ascii="Times New Roman" w:hAnsi="Times New Roman"/>
          <w:sz w:val="28"/>
          <w:szCs w:val="28"/>
          <w:lang w:eastAsia="en-US"/>
        </w:rPr>
        <w:t xml:space="preserve">«НОДКБ»)»,</w:t>
      </w:r>
      <w:r>
        <w:rPr>
          <w:rFonts w:ascii="Times New Roman" w:hAnsi="Times New Roman"/>
          <w:spacing w:val="43"/>
          <w:sz w:val="28"/>
          <w:szCs w:val="28"/>
          <w:lang w:eastAsia="en-US"/>
        </w:rPr>
        <w:t xml:space="preserve"> </w:t>
      </w:r>
      <w:r>
        <w:rPr>
          <w:rFonts w:ascii="Times New Roman" w:hAnsi="Times New Roman"/>
          <w:sz w:val="28"/>
          <w:szCs w:val="28"/>
          <w:lang w:eastAsia="en-US"/>
        </w:rPr>
        <w:t xml:space="preserve">далее</w:t>
      </w:r>
      <w:r>
        <w:rPr>
          <w:rFonts w:ascii="Times New Roman" w:hAnsi="Times New Roman"/>
          <w:spacing w:val="44"/>
          <w:sz w:val="28"/>
          <w:szCs w:val="28"/>
          <w:lang w:eastAsia="en-US"/>
        </w:rPr>
        <w:t xml:space="preserve"> </w:t>
      </w:r>
      <w:r>
        <w:rPr>
          <w:rFonts w:ascii="Times New Roman" w:hAnsi="Times New Roman"/>
          <w:sz w:val="28"/>
          <w:szCs w:val="28"/>
          <w:lang w:eastAsia="en-US"/>
        </w:rPr>
        <w:t xml:space="preserve">образцы</w:t>
      </w:r>
      <w:r>
        <w:rPr>
          <w:rFonts w:ascii="Times New Roman" w:hAnsi="Times New Roman"/>
          <w:spacing w:val="45"/>
          <w:sz w:val="28"/>
          <w:szCs w:val="28"/>
          <w:lang w:eastAsia="en-US"/>
        </w:rPr>
        <w:t xml:space="preserve"> </w:t>
      </w:r>
      <w:r>
        <w:rPr>
          <w:rFonts w:ascii="Times New Roman" w:hAnsi="Times New Roman"/>
          <w:sz w:val="28"/>
          <w:szCs w:val="28"/>
          <w:lang w:eastAsia="en-US"/>
        </w:rPr>
        <w:t xml:space="preserve">крови</w:t>
      </w:r>
      <w:r>
        <w:rPr>
          <w:rFonts w:ascii="Times New Roman" w:hAnsi="Times New Roman"/>
          <w:spacing w:val="44"/>
          <w:sz w:val="28"/>
          <w:szCs w:val="28"/>
          <w:lang w:eastAsia="en-US"/>
        </w:rPr>
        <w:t xml:space="preserve"> </w:t>
      </w:r>
      <w:r>
        <w:rPr>
          <w:rFonts w:ascii="Times New Roman" w:hAnsi="Times New Roman"/>
          <w:sz w:val="28"/>
          <w:szCs w:val="28"/>
          <w:lang w:eastAsia="en-US"/>
        </w:rPr>
        <w:t xml:space="preserve">направляются</w:t>
      </w:r>
      <w:r>
        <w:rPr>
          <w:rFonts w:ascii="Times New Roman" w:hAnsi="Times New Roman"/>
          <w:spacing w:val="45"/>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44"/>
          <w:sz w:val="28"/>
          <w:szCs w:val="28"/>
          <w:lang w:eastAsia="en-US"/>
        </w:rPr>
        <w:t xml:space="preserve"> </w:t>
      </w:r>
      <w:r>
        <w:rPr>
          <w:rFonts w:ascii="Times New Roman" w:hAnsi="Times New Roman"/>
          <w:spacing w:val="-4"/>
          <w:sz w:val="28"/>
          <w:szCs w:val="28"/>
          <w:lang w:eastAsia="en-US"/>
        </w:rPr>
        <w:t xml:space="preserve">ФГБЦ</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«Национальный медицинский исследовательский центр акушерства, гинекологии и перинатологии имени академика </w:t>
      </w:r>
      <w:r>
        <w:rPr>
          <w:rFonts w:ascii="Times New Roman" w:hAnsi="Times New Roman"/>
          <w:sz w:val="28"/>
          <w:szCs w:val="28"/>
          <w:lang w:eastAsia="en-US"/>
        </w:rPr>
        <w:t xml:space="preserve">В.И.Кулакова</w:t>
      </w:r>
      <w:r>
        <w:rPr>
          <w:rFonts w:ascii="Times New Roman" w:hAnsi="Times New Roman"/>
          <w:sz w:val="28"/>
          <w:szCs w:val="28"/>
          <w:lang w:eastAsia="en-US"/>
        </w:rPr>
        <w:t xml:space="preserve">» Минздрава России. В случае сомнительн</w:t>
      </w:r>
      <w:r>
        <w:rPr>
          <w:rFonts w:ascii="Times New Roman" w:hAnsi="Times New Roman"/>
          <w:sz w:val="28"/>
          <w:szCs w:val="28"/>
          <w:lang w:eastAsia="en-US"/>
        </w:rPr>
        <w:t xml:space="preserve">ого результата анализа образцы крови направляются на подтверждающую биохимическую и (или) молекулярно- генетическую и (или) молекулярно-цитогенетическую диагностику, которая проводится также на базе ФГБНУ «Медико-генетический научный центр имени академика </w:t>
      </w:r>
      <w:r>
        <w:rPr>
          <w:rFonts w:ascii="Times New Roman" w:hAnsi="Times New Roman"/>
          <w:sz w:val="28"/>
          <w:szCs w:val="28"/>
          <w:lang w:eastAsia="en-US"/>
        </w:rPr>
        <w:t xml:space="preserve">Н.П.Бочкова</w:t>
      </w:r>
      <w:r>
        <w:rPr>
          <w:rFonts w:ascii="Times New Roman" w:hAnsi="Times New Roman"/>
          <w:sz w:val="28"/>
          <w:szCs w:val="28"/>
          <w:lang w:eastAsia="en-US"/>
        </w:rPr>
        <w:t xml:space="preserve">».</w:t>
      </w:r>
      <w:r>
        <w:rPr>
          <w:rFonts w:ascii="Times New Roman" w:hAnsi="Times New Roman"/>
          <w:sz w:val="28"/>
          <w:szCs w:val="28"/>
        </w:rPr>
      </w:r>
    </w:p>
    <w:p>
      <w:pPr>
        <w:pBdr/>
        <w:spacing/>
        <w:ind/>
        <w:rPr>
          <w:rFonts w:ascii="Times New Roman" w:hAnsi="Times New Roman"/>
          <w:b/>
          <w:sz w:val="28"/>
          <w:szCs w:val="28"/>
          <w:highlight w:val="yellow"/>
        </w:rPr>
      </w:pPr>
      <w:r>
        <w:rPr>
          <w:rFonts w:ascii="Times New Roman" w:hAnsi="Times New Roman"/>
          <w:sz w:val="28"/>
          <w:szCs w:val="28"/>
          <w:lang w:eastAsia="en-US"/>
        </w:rPr>
        <w:t xml:space="preserve">По</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результатам проведенных в</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2025 году</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в рамках РНС</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исследований у было выявлено 7 детей с наследственными заболеваниями,</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подтвержденными</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ФГБНУ</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«Медико-генетический</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научный</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центр</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имени академика </w:t>
      </w:r>
      <w:r>
        <w:rPr>
          <w:rFonts w:ascii="Times New Roman" w:hAnsi="Times New Roman"/>
          <w:sz w:val="28"/>
          <w:szCs w:val="28"/>
          <w:lang w:eastAsia="en-US"/>
        </w:rPr>
        <w:t xml:space="preserve">Н.П.Бочкова</w:t>
      </w:r>
      <w:r>
        <w:rPr>
          <w:rFonts w:ascii="Times New Roman" w:hAnsi="Times New Roman"/>
          <w:sz w:val="28"/>
          <w:szCs w:val="28"/>
          <w:lang w:eastAsia="en-US"/>
        </w:rPr>
        <w:t xml:space="preserve">» Минздрава России, из них: наследственные болезни обмена – 3 ребенка, спинальная мышечная атрофия – 3 ребенка, первичные иммунодефициты – 1 ребенок.</w:t>
      </w:r>
      <w:r>
        <w:rPr>
          <w:rFonts w:ascii="Times New Roman" w:hAnsi="Times New Roman"/>
          <w:b/>
          <w:sz w:val="28"/>
          <w:szCs w:val="28"/>
          <w:highlight w:val="yellow"/>
        </w:rPr>
        <w:t xml:space="preserve"> </w:t>
      </w:r>
      <w:r>
        <w:rPr>
          <w:rFonts w:ascii="Times New Roman" w:hAnsi="Times New Roman"/>
          <w:b/>
          <w:sz w:val="28"/>
          <w:szCs w:val="28"/>
          <w:highlight w:val="yellow"/>
        </w:rPr>
      </w:r>
    </w:p>
    <w:p>
      <w:pPr>
        <w:pBdr/>
        <w:spacing/>
        <w:ind/>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shd w:val="clear" w:color="auto" w:fill="ffffff"/>
        <w:spacing/>
        <w:ind/>
        <w:jc w:val="center"/>
        <w:rPr>
          <w:rFonts w:ascii="Times New Roman" w:hAnsi="Times New Roman"/>
          <w:b/>
          <w:sz w:val="28"/>
          <w:szCs w:val="28"/>
        </w:rPr>
      </w:pPr>
      <w:r>
        <w:rPr>
          <w:rFonts w:ascii="Times New Roman" w:hAnsi="Times New Roman"/>
          <w:b/>
          <w:sz w:val="28"/>
          <w:szCs w:val="28"/>
        </w:rPr>
        <w:t xml:space="preserve">Оказание высокотехнологичной медицинской помощи детям</w:t>
      </w:r>
      <w:r>
        <w:rPr>
          <w:rFonts w:ascii="Times New Roman" w:hAnsi="Times New Roman"/>
          <w:b/>
          <w:sz w:val="28"/>
          <w:szCs w:val="28"/>
        </w:rPr>
      </w:r>
    </w:p>
    <w:p>
      <w:pPr>
        <w:pBdr/>
        <w:shd w:val="clear" w:color="auto" w:fill="ffffff"/>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Высокотехнологичная медицинская помощь (далее – ВМП) детям оказывается в различных федеральных клиниках, а так</w:t>
      </w:r>
      <w:r>
        <w:rPr>
          <w:rFonts w:ascii="Times New Roman" w:hAnsi="Times New Roman"/>
          <w:sz w:val="28"/>
          <w:szCs w:val="28"/>
          <w:lang w:eastAsia="en-US"/>
        </w:rPr>
        <w:t xml:space="preserve">же в подведомственных министерству здравоохранения Нижегородской области многопрофильных детских больницах (ГБУЗ НО «Нижегородская областная детская клиническая больница» (далее НОДКБ) и ГБУЗ НО «Детская городская клиническая больница №1 Приокского района </w:t>
      </w:r>
      <w:r>
        <w:rPr>
          <w:rFonts w:ascii="Times New Roman" w:hAnsi="Times New Roman"/>
          <w:sz w:val="28"/>
          <w:szCs w:val="28"/>
          <w:lang w:eastAsia="en-US"/>
        </w:rPr>
        <w:t xml:space="preserve">г.Н.Новгорода</w:t>
      </w:r>
      <w:r>
        <w:rPr>
          <w:rFonts w:ascii="Times New Roman" w:hAnsi="Times New Roman"/>
          <w:sz w:val="28"/>
          <w:szCs w:val="28"/>
          <w:lang w:eastAsia="en-US"/>
        </w:rPr>
        <w:t xml:space="preserve">» (далее - ДГКБ №1), перинатальных центрах, оказывающих </w:t>
      </w:r>
      <w:r>
        <w:rPr>
          <w:rFonts w:ascii="Times New Roman" w:hAnsi="Times New Roman"/>
          <w:sz w:val="28"/>
          <w:szCs w:val="28"/>
          <w:lang w:eastAsia="en-US"/>
        </w:rPr>
        <w:t xml:space="preserve">медицинскую помощь</w:t>
      </w:r>
      <w:r>
        <w:rPr>
          <w:rFonts w:ascii="Times New Roman" w:hAnsi="Times New Roman"/>
          <w:spacing w:val="27"/>
          <w:sz w:val="28"/>
          <w:szCs w:val="28"/>
          <w:lang w:eastAsia="en-US"/>
        </w:rPr>
        <w:t xml:space="preserve"> </w:t>
      </w:r>
      <w:r>
        <w:rPr>
          <w:rFonts w:ascii="Times New Roman" w:hAnsi="Times New Roman"/>
          <w:sz w:val="28"/>
          <w:szCs w:val="28"/>
          <w:lang w:eastAsia="en-US"/>
        </w:rPr>
        <w:t xml:space="preserve">новорожденным</w:t>
      </w:r>
      <w:r>
        <w:rPr>
          <w:rFonts w:ascii="Times New Roman" w:hAnsi="Times New Roman"/>
          <w:spacing w:val="30"/>
          <w:sz w:val="28"/>
          <w:szCs w:val="28"/>
          <w:lang w:eastAsia="en-US"/>
        </w:rPr>
        <w:t xml:space="preserve"> </w:t>
      </w:r>
      <w:r>
        <w:rPr>
          <w:rFonts w:ascii="Times New Roman" w:hAnsi="Times New Roman"/>
          <w:sz w:val="28"/>
          <w:szCs w:val="28"/>
          <w:lang w:eastAsia="en-US"/>
        </w:rPr>
        <w:t xml:space="preserve">детям</w:t>
      </w:r>
      <w:r>
        <w:rPr>
          <w:rFonts w:ascii="Times New Roman" w:hAnsi="Times New Roman"/>
          <w:spacing w:val="31"/>
          <w:sz w:val="28"/>
          <w:szCs w:val="28"/>
          <w:lang w:eastAsia="en-US"/>
        </w:rPr>
        <w:t xml:space="preserve"> </w:t>
      </w:r>
      <w:r>
        <w:rPr>
          <w:rFonts w:ascii="Times New Roman" w:hAnsi="Times New Roman"/>
          <w:sz w:val="28"/>
          <w:szCs w:val="28"/>
          <w:lang w:eastAsia="en-US"/>
        </w:rPr>
        <w:t xml:space="preserve">(Областной</w:t>
      </w:r>
      <w:r>
        <w:rPr>
          <w:rFonts w:ascii="Times New Roman" w:hAnsi="Times New Roman"/>
          <w:spacing w:val="31"/>
          <w:sz w:val="28"/>
          <w:szCs w:val="28"/>
          <w:lang w:eastAsia="en-US"/>
        </w:rPr>
        <w:t xml:space="preserve"> </w:t>
      </w:r>
      <w:r>
        <w:rPr>
          <w:rFonts w:ascii="Times New Roman" w:hAnsi="Times New Roman"/>
          <w:sz w:val="28"/>
          <w:szCs w:val="28"/>
          <w:lang w:eastAsia="en-US"/>
        </w:rPr>
        <w:t xml:space="preserve">перинатальный</w:t>
      </w:r>
      <w:r>
        <w:rPr>
          <w:rFonts w:ascii="Times New Roman" w:hAnsi="Times New Roman"/>
          <w:spacing w:val="31"/>
          <w:sz w:val="28"/>
          <w:szCs w:val="28"/>
          <w:lang w:eastAsia="en-US"/>
        </w:rPr>
        <w:t xml:space="preserve"> </w:t>
      </w:r>
      <w:r>
        <w:rPr>
          <w:rFonts w:ascii="Times New Roman" w:hAnsi="Times New Roman"/>
          <w:sz w:val="28"/>
          <w:szCs w:val="28"/>
          <w:lang w:eastAsia="en-US"/>
        </w:rPr>
        <w:t xml:space="preserve">центр</w:t>
      </w:r>
      <w:r>
        <w:rPr>
          <w:rFonts w:ascii="Times New Roman" w:hAnsi="Times New Roman"/>
          <w:spacing w:val="31"/>
          <w:sz w:val="28"/>
          <w:szCs w:val="28"/>
          <w:lang w:eastAsia="en-US"/>
        </w:rPr>
        <w:t xml:space="preserve"> </w:t>
      </w:r>
      <w:r>
        <w:rPr>
          <w:rFonts w:ascii="Times New Roman" w:hAnsi="Times New Roman"/>
          <w:sz w:val="28"/>
          <w:szCs w:val="28"/>
          <w:lang w:eastAsia="en-US"/>
        </w:rPr>
        <w:t xml:space="preserve">ГБУЗ</w:t>
      </w:r>
      <w:r>
        <w:rPr>
          <w:rFonts w:ascii="Times New Roman" w:hAnsi="Times New Roman"/>
          <w:spacing w:val="32"/>
          <w:sz w:val="28"/>
          <w:szCs w:val="28"/>
          <w:lang w:eastAsia="en-US"/>
        </w:rPr>
        <w:t xml:space="preserve"> </w:t>
      </w:r>
      <w:r>
        <w:rPr>
          <w:rFonts w:ascii="Times New Roman" w:hAnsi="Times New Roman"/>
          <w:spacing w:val="-5"/>
          <w:sz w:val="28"/>
          <w:szCs w:val="28"/>
          <w:lang w:eastAsia="en-US"/>
        </w:rPr>
        <w:t xml:space="preserve">НО</w:t>
      </w:r>
      <w:r>
        <w:rPr>
          <w:rFonts w:ascii="Times New Roman" w:hAnsi="Times New Roman"/>
          <w:sz w:val="28"/>
          <w:szCs w:val="28"/>
          <w:lang w:eastAsia="en-US"/>
        </w:rPr>
        <w:t xml:space="preserve"> «Городская клиническая больница №40 Автозаводского района </w:t>
      </w:r>
      <w:r>
        <w:rPr>
          <w:rFonts w:ascii="Times New Roman" w:hAnsi="Times New Roman"/>
          <w:sz w:val="28"/>
          <w:szCs w:val="28"/>
          <w:lang w:eastAsia="en-US"/>
        </w:rPr>
        <w:t xml:space="preserve">г.Н.Новгорода</w:t>
      </w:r>
      <w:r>
        <w:rPr>
          <w:rFonts w:ascii="Times New Roman" w:hAnsi="Times New Roman"/>
          <w:sz w:val="28"/>
          <w:szCs w:val="28"/>
          <w:lang w:eastAsia="en-US"/>
        </w:rPr>
        <w:t xml:space="preserve">» и ГБУЗ НО «Дзержинский перинатальный центр»), а также в ГБУЗ НО «НИИ - Специализированная кардиохирургическая клиническая больница им. академика Б.А. Королёва» (далее – СККБ).</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Специализированная медицинская помощь, в том числе ВМП, финансовое обеспечение которой осуществляется за счет средств обязательного медицинского страхования (раздел I перечня видов ВМП) оказывается на базе перинатальных центров, НОДКБ.</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ГБУЗ НО, оказывающие ВМП, не включенную в базовую программу обязательного медицинского страхования, осуществляемую за счет бюджетных ассигнований федерального бюджета (раздел II перечня видов ВМП) - НОДКБ и СККБ.</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ВМП в 2025 году за счет федерального бюджета оказана 1 116 детям, проживающим на территории Нижегородской области (в 2024 году – 1 191 детям, в 2023 году – 1 422 детям) по </w:t>
      </w:r>
      <w:r>
        <w:rPr>
          <w:rFonts w:ascii="Times New Roman" w:hAnsi="Times New Roman"/>
          <w:b/>
          <w:sz w:val="28"/>
          <w:szCs w:val="28"/>
          <w:lang w:eastAsia="en-US"/>
        </w:rPr>
        <w:t xml:space="preserve">16 </w:t>
      </w:r>
      <w:r>
        <w:rPr>
          <w:rFonts w:ascii="Times New Roman" w:hAnsi="Times New Roman"/>
          <w:sz w:val="28"/>
          <w:szCs w:val="28"/>
          <w:lang w:eastAsia="en-US"/>
        </w:rPr>
        <w:t xml:space="preserve">видам медицинской помощи.</w:t>
      </w:r>
      <w:r>
        <w:rPr>
          <w:rFonts w:ascii="Times New Roman" w:hAnsi="Times New Roman"/>
          <w:sz w:val="28"/>
          <w:szCs w:val="28"/>
        </w:rPr>
      </w:r>
    </w:p>
    <w:p>
      <w:pPr>
        <w:pBdr/>
        <w:shd w:val="clear" w:color="auto" w:fill="ffffff"/>
        <w:spacing/>
        <w:ind w:firstLine="0"/>
        <w:rPr>
          <w:rFonts w:ascii="Times New Roman" w:hAnsi="Times New Roman"/>
          <w:b/>
          <w:i/>
          <w:sz w:val="28"/>
          <w:szCs w:val="28"/>
        </w:rPr>
      </w:pPr>
      <w:r>
        <w:rPr>
          <w:rFonts w:ascii="Times New Roman" w:hAnsi="Times New Roman"/>
          <w:b/>
          <w:i/>
          <w:sz w:val="28"/>
          <w:szCs w:val="28"/>
        </w:rPr>
      </w:r>
      <w:r>
        <w:rPr>
          <w:rFonts w:ascii="Times New Roman" w:hAnsi="Times New Roman"/>
          <w:b/>
          <w:i/>
          <w:sz w:val="28"/>
          <w:szCs w:val="28"/>
        </w:rPr>
      </w:r>
    </w:p>
    <w:p>
      <w:pPr>
        <w:pBdr/>
        <w:spacing/>
        <w:ind/>
        <w:jc w:val="center"/>
        <w:rPr>
          <w:rFonts w:ascii="Times New Roman" w:hAnsi="Times New Roman"/>
          <w:b/>
          <w:sz w:val="28"/>
          <w:szCs w:val="28"/>
        </w:rPr>
      </w:pPr>
      <w:r>
        <w:rPr>
          <w:rFonts w:ascii="Times New Roman" w:hAnsi="Times New Roman"/>
          <w:b/>
          <w:sz w:val="28"/>
          <w:szCs w:val="28"/>
        </w:rPr>
        <w:t xml:space="preserve">Динамика оказания ВМП детям, проживающим на территории Нижегородской области</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tbl>
      <w:tblPr>
        <w:tblInd w:w="573"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58"/>
        <w:gridCol w:w="2694"/>
        <w:gridCol w:w="5248"/>
      </w:tblGrid>
      <w:tr>
        <w:trPr>
          <w:trHeight w:val="952"/>
        </w:trPr>
        <w:tc>
          <w:tcPr>
            <w:tcBorders/>
            <w:tcW w:w="1558" w:type="dxa"/>
            <w:vAlign w:val="center"/>
            <w:textDirection w:val="lrTb"/>
            <w:noWrap w:val="false"/>
          </w:tcPr>
          <w:p>
            <w:pPr>
              <w:pStyle w:val="1077"/>
              <w:pBdr/>
              <w:spacing/>
              <w:ind w:right="1" w:firstLine="0"/>
              <w:jc w:val="center"/>
              <w:rPr>
                <w:b/>
                <w:bCs/>
                <w:sz w:val="24"/>
              </w:rPr>
            </w:pPr>
            <w:r>
              <w:rPr>
                <w:b/>
                <w:bCs/>
                <w:spacing w:val="-5"/>
                <w:sz w:val="24"/>
              </w:rPr>
              <w:t xml:space="preserve">Го</w:t>
            </w:r>
            <w:r>
              <w:rPr>
                <w:b/>
                <w:bCs/>
                <w:spacing w:val="-5"/>
                <w:sz w:val="24"/>
                <w:lang w:val="en-US"/>
              </w:rPr>
              <w:t xml:space="preserve">д</w:t>
            </w:r>
            <w:r>
              <w:rPr>
                <w:b/>
                <w:bCs/>
                <w:sz w:val="24"/>
              </w:rPr>
            </w:r>
          </w:p>
        </w:tc>
        <w:tc>
          <w:tcPr>
            <w:tcBorders/>
            <w:tcW w:w="2694" w:type="dxa"/>
            <w:vAlign w:val="center"/>
            <w:textDirection w:val="lrTb"/>
            <w:noWrap w:val="false"/>
          </w:tcPr>
          <w:p>
            <w:pPr>
              <w:pStyle w:val="1077"/>
              <w:pBdr/>
              <w:spacing/>
              <w:ind w:right="305" w:firstLine="0" w:left="320"/>
              <w:jc w:val="center"/>
              <w:rPr>
                <w:b/>
                <w:bCs/>
                <w:sz w:val="24"/>
              </w:rPr>
            </w:pPr>
            <w:r>
              <w:rPr>
                <w:b/>
                <w:bCs/>
                <w:sz w:val="24"/>
                <w:lang w:val="en-US"/>
              </w:rPr>
              <w:t xml:space="preserve">Количество</w:t>
            </w:r>
            <w:r>
              <w:rPr>
                <w:b/>
                <w:bCs/>
                <w:spacing w:val="-15"/>
                <w:sz w:val="24"/>
                <w:lang w:val="en-US"/>
              </w:rPr>
              <w:t xml:space="preserve"> </w:t>
            </w:r>
            <w:r>
              <w:rPr>
                <w:b/>
                <w:bCs/>
                <w:sz w:val="24"/>
                <w:lang w:val="en-US"/>
              </w:rPr>
              <w:t xml:space="preserve">случаев</w:t>
            </w:r>
            <w:r>
              <w:rPr>
                <w:b/>
                <w:bCs/>
                <w:sz w:val="24"/>
                <w:lang w:val="en-US"/>
              </w:rPr>
              <w:t xml:space="preserve"> ВМП </w:t>
            </w:r>
            <w:r>
              <w:rPr>
                <w:b/>
                <w:bCs/>
                <w:sz w:val="24"/>
                <w:lang w:val="en-US"/>
              </w:rPr>
              <w:t xml:space="preserve">всего</w:t>
            </w:r>
            <w:r>
              <w:rPr>
                <w:b/>
                <w:bCs/>
                <w:sz w:val="24"/>
              </w:rPr>
            </w:r>
          </w:p>
        </w:tc>
        <w:tc>
          <w:tcPr>
            <w:tcBorders/>
            <w:tcW w:w="5248" w:type="dxa"/>
            <w:vAlign w:val="center"/>
            <w:textDirection w:val="lrTb"/>
            <w:noWrap w:val="false"/>
          </w:tcPr>
          <w:p>
            <w:pPr>
              <w:pStyle w:val="1077"/>
              <w:pBdr/>
              <w:spacing/>
              <w:ind w:right="6" w:firstLine="0"/>
              <w:jc w:val="center"/>
              <w:rPr>
                <w:b/>
                <w:bCs/>
                <w:sz w:val="24"/>
              </w:rPr>
            </w:pPr>
            <w:r>
              <w:rPr>
                <w:b/>
                <w:bCs/>
                <w:sz w:val="24"/>
              </w:rPr>
              <w:t xml:space="preserve">ВМП</w:t>
            </w:r>
            <w:r>
              <w:rPr>
                <w:b/>
                <w:bCs/>
                <w:spacing w:val="-4"/>
                <w:sz w:val="24"/>
              </w:rPr>
              <w:t xml:space="preserve"> </w:t>
            </w:r>
            <w:r>
              <w:rPr>
                <w:b/>
                <w:bCs/>
                <w:sz w:val="24"/>
              </w:rPr>
              <w:t xml:space="preserve">оказана</w:t>
            </w:r>
            <w:r>
              <w:rPr>
                <w:b/>
                <w:bCs/>
                <w:spacing w:val="-3"/>
                <w:sz w:val="24"/>
              </w:rPr>
              <w:t xml:space="preserve"> </w:t>
            </w:r>
            <w:r>
              <w:rPr>
                <w:b/>
                <w:bCs/>
                <w:sz w:val="24"/>
              </w:rPr>
              <w:t xml:space="preserve">в</w:t>
            </w:r>
            <w:r>
              <w:rPr>
                <w:b/>
                <w:bCs/>
                <w:spacing w:val="-4"/>
                <w:sz w:val="24"/>
              </w:rPr>
              <w:t xml:space="preserve"> </w:t>
            </w:r>
            <w:r>
              <w:rPr>
                <w:b/>
                <w:bCs/>
                <w:sz w:val="24"/>
              </w:rPr>
              <w:t xml:space="preserve">медицинских </w:t>
            </w:r>
            <w:r>
              <w:rPr>
                <w:b/>
                <w:bCs/>
                <w:spacing w:val="-2"/>
                <w:sz w:val="24"/>
              </w:rPr>
              <w:t xml:space="preserve">организациях, </w:t>
            </w:r>
            <w:r>
              <w:rPr>
                <w:b/>
                <w:bCs/>
                <w:sz w:val="24"/>
              </w:rPr>
              <w:t xml:space="preserve">расположенных</w:t>
            </w:r>
            <w:r>
              <w:rPr>
                <w:b/>
                <w:bCs/>
                <w:spacing w:val="-13"/>
                <w:sz w:val="24"/>
              </w:rPr>
              <w:t xml:space="preserve"> </w:t>
            </w:r>
            <w:r>
              <w:rPr>
                <w:b/>
                <w:bCs/>
                <w:sz w:val="24"/>
              </w:rPr>
              <w:t xml:space="preserve">на</w:t>
            </w:r>
            <w:r>
              <w:rPr>
                <w:b/>
                <w:bCs/>
                <w:spacing w:val="-13"/>
                <w:sz w:val="24"/>
              </w:rPr>
              <w:t xml:space="preserve"> </w:t>
            </w:r>
            <w:r>
              <w:rPr>
                <w:b/>
                <w:bCs/>
                <w:sz w:val="24"/>
              </w:rPr>
              <w:t xml:space="preserve">территории</w:t>
            </w:r>
            <w:r>
              <w:rPr>
                <w:b/>
                <w:bCs/>
                <w:spacing w:val="-13"/>
                <w:sz w:val="24"/>
              </w:rPr>
              <w:t xml:space="preserve"> </w:t>
            </w:r>
            <w:r>
              <w:rPr>
                <w:b/>
                <w:bCs/>
                <w:sz w:val="24"/>
              </w:rPr>
              <w:t xml:space="preserve">Нижегородской </w:t>
            </w:r>
            <w:r>
              <w:rPr>
                <w:b/>
                <w:bCs/>
                <w:spacing w:val="-2"/>
                <w:sz w:val="24"/>
              </w:rPr>
              <w:t xml:space="preserve">области</w:t>
            </w:r>
            <w:r>
              <w:rPr>
                <w:b/>
                <w:bCs/>
                <w:sz w:val="24"/>
              </w:rPr>
            </w:r>
          </w:p>
        </w:tc>
      </w:tr>
      <w:tr>
        <w:trPr>
          <w:trHeight w:val="316"/>
        </w:trPr>
        <w:tc>
          <w:tcPr>
            <w:tcBorders/>
            <w:tcW w:w="1558" w:type="dxa"/>
            <w:textDirection w:val="lrTb"/>
            <w:noWrap w:val="false"/>
          </w:tcPr>
          <w:p>
            <w:pPr>
              <w:pStyle w:val="1077"/>
              <w:pBdr/>
              <w:spacing w:line="270" w:lineRule="exact"/>
              <w:ind w:firstLine="0" w:left="11"/>
              <w:jc w:val="center"/>
              <w:rPr>
                <w:sz w:val="24"/>
              </w:rPr>
            </w:pPr>
            <w:r>
              <w:rPr>
                <w:spacing w:val="-4"/>
                <w:sz w:val="24"/>
                <w:lang w:val="en-US"/>
              </w:rPr>
              <w:t xml:space="preserve">2023</w:t>
            </w:r>
            <w:r>
              <w:rPr>
                <w:sz w:val="24"/>
              </w:rPr>
            </w:r>
          </w:p>
        </w:tc>
        <w:tc>
          <w:tcPr>
            <w:tcBorders/>
            <w:tcW w:w="2694" w:type="dxa"/>
            <w:textDirection w:val="lrTb"/>
            <w:noWrap w:val="false"/>
          </w:tcPr>
          <w:p>
            <w:pPr>
              <w:pStyle w:val="1077"/>
              <w:pBdr/>
              <w:spacing w:line="270" w:lineRule="exact"/>
              <w:ind w:firstLine="0" w:left="11"/>
              <w:jc w:val="center"/>
              <w:rPr>
                <w:sz w:val="24"/>
              </w:rPr>
            </w:pPr>
            <w:r>
              <w:rPr>
                <w:sz w:val="24"/>
                <w:lang w:val="en-US"/>
              </w:rPr>
              <w:t xml:space="preserve">1 </w:t>
            </w:r>
            <w:r>
              <w:rPr>
                <w:spacing w:val="-5"/>
                <w:sz w:val="24"/>
                <w:lang w:val="en-US"/>
              </w:rPr>
              <w:t xml:space="preserve">422</w:t>
            </w:r>
            <w:r>
              <w:rPr>
                <w:sz w:val="24"/>
              </w:rPr>
            </w:r>
          </w:p>
        </w:tc>
        <w:tc>
          <w:tcPr>
            <w:tcBorders/>
            <w:tcW w:w="5248" w:type="dxa"/>
            <w:textDirection w:val="lrTb"/>
            <w:noWrap w:val="false"/>
          </w:tcPr>
          <w:p>
            <w:pPr>
              <w:pStyle w:val="1077"/>
              <w:pBdr/>
              <w:spacing w:line="270" w:lineRule="exact"/>
              <w:ind w:right="3" w:firstLine="0" w:left="9"/>
              <w:jc w:val="center"/>
              <w:rPr>
                <w:sz w:val="24"/>
              </w:rPr>
            </w:pPr>
            <w:r>
              <w:rPr>
                <w:spacing w:val="-5"/>
                <w:sz w:val="24"/>
                <w:lang w:val="en-US"/>
              </w:rPr>
              <w:t xml:space="preserve">789</w:t>
            </w:r>
            <w:r>
              <w:rPr>
                <w:sz w:val="24"/>
              </w:rPr>
            </w:r>
          </w:p>
        </w:tc>
      </w:tr>
      <w:tr>
        <w:trPr>
          <w:trHeight w:val="318"/>
        </w:trPr>
        <w:tc>
          <w:tcPr>
            <w:tcBorders/>
            <w:tcW w:w="1558" w:type="dxa"/>
            <w:textDirection w:val="lrTb"/>
            <w:noWrap w:val="false"/>
          </w:tcPr>
          <w:p>
            <w:pPr>
              <w:pStyle w:val="1077"/>
              <w:pBdr/>
              <w:spacing w:line="270" w:lineRule="exact"/>
              <w:ind w:firstLine="0" w:left="11"/>
              <w:jc w:val="center"/>
              <w:rPr>
                <w:sz w:val="24"/>
              </w:rPr>
            </w:pPr>
            <w:r>
              <w:rPr>
                <w:spacing w:val="-4"/>
                <w:sz w:val="24"/>
                <w:lang w:val="en-US"/>
              </w:rPr>
              <w:t xml:space="preserve">2024</w:t>
            </w:r>
            <w:r>
              <w:rPr>
                <w:sz w:val="24"/>
              </w:rPr>
            </w:r>
          </w:p>
        </w:tc>
        <w:tc>
          <w:tcPr>
            <w:tcBorders/>
            <w:tcW w:w="2694" w:type="dxa"/>
            <w:textDirection w:val="lrTb"/>
            <w:noWrap w:val="false"/>
          </w:tcPr>
          <w:p>
            <w:pPr>
              <w:pStyle w:val="1077"/>
              <w:pBdr/>
              <w:spacing w:line="270" w:lineRule="exact"/>
              <w:ind w:firstLine="0" w:left="11"/>
              <w:jc w:val="center"/>
              <w:rPr>
                <w:sz w:val="24"/>
              </w:rPr>
            </w:pPr>
            <w:r>
              <w:rPr>
                <w:sz w:val="24"/>
                <w:lang w:val="en-US"/>
              </w:rPr>
              <w:t xml:space="preserve">1 </w:t>
            </w:r>
            <w:r>
              <w:rPr>
                <w:spacing w:val="-5"/>
                <w:sz w:val="24"/>
                <w:lang w:val="en-US"/>
              </w:rPr>
              <w:t xml:space="preserve">191</w:t>
            </w:r>
            <w:r>
              <w:rPr>
                <w:sz w:val="24"/>
              </w:rPr>
            </w:r>
          </w:p>
        </w:tc>
        <w:tc>
          <w:tcPr>
            <w:tcBorders/>
            <w:tcW w:w="5248" w:type="dxa"/>
            <w:textDirection w:val="lrTb"/>
            <w:noWrap w:val="false"/>
          </w:tcPr>
          <w:p>
            <w:pPr>
              <w:pStyle w:val="1077"/>
              <w:pBdr/>
              <w:spacing w:line="270" w:lineRule="exact"/>
              <w:ind w:right="3" w:firstLine="0" w:left="9"/>
              <w:jc w:val="center"/>
              <w:rPr>
                <w:sz w:val="24"/>
              </w:rPr>
            </w:pPr>
            <w:r>
              <w:rPr>
                <w:spacing w:val="-5"/>
                <w:sz w:val="24"/>
                <w:lang w:val="en-US"/>
              </w:rPr>
              <w:t xml:space="preserve">425</w:t>
            </w:r>
            <w:r>
              <w:rPr>
                <w:sz w:val="24"/>
              </w:rPr>
            </w:r>
          </w:p>
        </w:tc>
      </w:tr>
      <w:tr>
        <w:trPr>
          <w:trHeight w:val="316"/>
        </w:trPr>
        <w:tc>
          <w:tcPr>
            <w:tcBorders/>
            <w:tcW w:w="1558" w:type="dxa"/>
            <w:textDirection w:val="lrTb"/>
            <w:noWrap w:val="false"/>
          </w:tcPr>
          <w:p>
            <w:pPr>
              <w:pStyle w:val="1077"/>
              <w:pBdr/>
              <w:spacing w:line="270" w:lineRule="exact"/>
              <w:ind w:firstLine="0" w:left="11"/>
              <w:jc w:val="center"/>
              <w:rPr>
                <w:sz w:val="24"/>
              </w:rPr>
            </w:pPr>
            <w:r>
              <w:rPr>
                <w:spacing w:val="-4"/>
                <w:sz w:val="24"/>
                <w:lang w:val="en-US"/>
              </w:rPr>
              <w:t xml:space="preserve">2025</w:t>
            </w:r>
            <w:r>
              <w:rPr>
                <w:sz w:val="24"/>
              </w:rPr>
            </w:r>
          </w:p>
        </w:tc>
        <w:tc>
          <w:tcPr>
            <w:tcBorders/>
            <w:tcW w:w="2694" w:type="dxa"/>
            <w:textDirection w:val="lrTb"/>
            <w:noWrap w:val="false"/>
          </w:tcPr>
          <w:p>
            <w:pPr>
              <w:pStyle w:val="1077"/>
              <w:pBdr/>
              <w:spacing w:line="270" w:lineRule="exact"/>
              <w:ind w:firstLine="0" w:left="11"/>
              <w:jc w:val="center"/>
              <w:rPr>
                <w:sz w:val="24"/>
              </w:rPr>
            </w:pPr>
            <w:r>
              <w:rPr>
                <w:sz w:val="24"/>
                <w:lang w:val="en-US"/>
              </w:rPr>
              <w:t xml:space="preserve">1 </w:t>
            </w:r>
            <w:r>
              <w:rPr>
                <w:spacing w:val="-5"/>
                <w:sz w:val="24"/>
                <w:lang w:val="en-US"/>
              </w:rPr>
              <w:t xml:space="preserve">116</w:t>
            </w:r>
            <w:r>
              <w:rPr>
                <w:sz w:val="24"/>
              </w:rPr>
            </w:r>
          </w:p>
        </w:tc>
        <w:tc>
          <w:tcPr>
            <w:tcBorders/>
            <w:tcW w:w="5248" w:type="dxa"/>
            <w:textDirection w:val="lrTb"/>
            <w:noWrap w:val="false"/>
          </w:tcPr>
          <w:p>
            <w:pPr>
              <w:pStyle w:val="1077"/>
              <w:pBdr/>
              <w:spacing w:line="270" w:lineRule="exact"/>
              <w:ind w:right="3" w:firstLine="0" w:left="9"/>
              <w:jc w:val="center"/>
              <w:rPr>
                <w:sz w:val="24"/>
              </w:rPr>
            </w:pPr>
            <w:r>
              <w:rPr>
                <w:spacing w:val="-5"/>
                <w:sz w:val="24"/>
                <w:lang w:val="en-US"/>
              </w:rPr>
              <w:t xml:space="preserve">485</w:t>
            </w:r>
            <w:r>
              <w:rPr>
                <w:sz w:val="24"/>
              </w:rPr>
            </w:r>
          </w:p>
        </w:tc>
      </w:tr>
    </w:tbl>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Численность</w:t>
      </w:r>
      <w:r>
        <w:rPr>
          <w:rFonts w:ascii="Times New Roman" w:hAnsi="Times New Roman"/>
          <w:sz w:val="28"/>
          <w:szCs w:val="28"/>
          <w:lang w:eastAsia="en-US"/>
        </w:rPr>
        <w:tab/>
        <w:t xml:space="preserve">пациентов,</w:t>
      </w:r>
      <w:r>
        <w:rPr>
          <w:rFonts w:ascii="Times New Roman" w:hAnsi="Times New Roman"/>
          <w:sz w:val="28"/>
          <w:szCs w:val="28"/>
          <w:lang w:eastAsia="en-US"/>
        </w:rPr>
        <w:tab/>
        <w:t xml:space="preserve">которым</w:t>
      </w:r>
      <w:r>
        <w:rPr>
          <w:rFonts w:ascii="Times New Roman" w:hAnsi="Times New Roman"/>
          <w:sz w:val="28"/>
          <w:szCs w:val="28"/>
          <w:lang w:eastAsia="en-US"/>
        </w:rPr>
        <w:tab/>
        <w:t xml:space="preserve">ВМП</w:t>
      </w:r>
      <w:r>
        <w:rPr>
          <w:rFonts w:ascii="Times New Roman" w:hAnsi="Times New Roman"/>
          <w:sz w:val="28"/>
          <w:szCs w:val="28"/>
          <w:lang w:eastAsia="en-US"/>
        </w:rPr>
        <w:tab/>
        <w:t xml:space="preserve">оказана</w:t>
      </w:r>
      <w:r>
        <w:rPr>
          <w:rFonts w:ascii="Times New Roman" w:hAnsi="Times New Roman"/>
          <w:sz w:val="28"/>
          <w:szCs w:val="28"/>
          <w:lang w:eastAsia="en-US"/>
        </w:rPr>
        <w:tab/>
        <w:t xml:space="preserve">в</w:t>
      </w:r>
      <w:r>
        <w:rPr>
          <w:rFonts w:ascii="Times New Roman" w:hAnsi="Times New Roman"/>
          <w:sz w:val="28"/>
          <w:szCs w:val="28"/>
          <w:lang w:eastAsia="en-US"/>
        </w:rPr>
        <w:tab/>
        <w:t xml:space="preserve">медицинских организациях, расположенных на территории Нижегородской области: в </w:t>
      </w:r>
      <w:r>
        <w:rPr>
          <w:rFonts w:ascii="Times New Roman" w:hAnsi="Times New Roman"/>
          <w:sz w:val="28"/>
          <w:szCs w:val="28"/>
          <w:lang w:eastAsia="en-US"/>
        </w:rPr>
        <w:t xml:space="preserve">2025 году – 485 детей (43,4% от всех пролеченных в рамках ВМП), из них 253 инвалида (52,2%), в 2024 году – 425 детей (27,8% от всех пролеченных в рамках ВМП), из них 138 инвалидов (32,5%), в 2023 году 789 детей (55,48%), из них 409 детей-инвалидов (51,8%).</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отделениях ДГКБ № 1 данный вид медицинской помощи получили 201 пациент, в том числе по профилю: неонатология – 2, оториноларингология – 39, детская урология – 44, травматология и ортопедия – 102, педиатрия – 8, детская хирургия – 6.</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Врачами-хирургами ДГКБ № 1 в 2025 году прооперирован 121 ребенок в возрасте до 1 года, в том числе 13 новорожденных, без послеоперационных осложнений и летальных исходов в послеоперационном периоде. Большинство операций проведено с использованием малоинваз</w:t>
      </w:r>
      <w:r>
        <w:rPr>
          <w:rFonts w:ascii="Times New Roman" w:hAnsi="Times New Roman"/>
          <w:sz w:val="28"/>
          <w:szCs w:val="28"/>
          <w:lang w:eastAsia="en-US"/>
        </w:rPr>
        <w:t xml:space="preserve">ивных эндоскопических технологий, в том числе у маловесных детей. Анестезиологическое пособие проводится на самом высоком уровне с использованием современных видов анестезии, в том числе эпидуральной (в том числе и новорожденным детям). Широкое применение </w:t>
      </w:r>
      <w:r>
        <w:rPr>
          <w:rFonts w:ascii="Times New Roman" w:hAnsi="Times New Roman"/>
          <w:sz w:val="28"/>
          <w:szCs w:val="28"/>
          <w:lang w:eastAsia="en-US"/>
        </w:rPr>
        <w:t xml:space="preserve">эпидуральной анесте</w:t>
      </w:r>
      <w:r>
        <w:rPr>
          <w:rFonts w:ascii="Times New Roman" w:hAnsi="Times New Roman"/>
          <w:sz w:val="28"/>
          <w:szCs w:val="28"/>
          <w:lang w:eastAsia="en-US"/>
        </w:rPr>
        <w:t xml:space="preserve">зии у новорожденных и детей раннего возраста для интраоперационного и послеоперационного обезболивания позволяет снизить дозу используемых наркотических препаратов, снизить количество осложнений, улучшить течение послеоперационного периода (восстановление </w:t>
      </w:r>
      <w:r>
        <w:rPr>
          <w:rFonts w:ascii="Times New Roman" w:hAnsi="Times New Roman"/>
          <w:sz w:val="28"/>
          <w:szCs w:val="28"/>
          <w:lang w:eastAsia="en-US"/>
        </w:rPr>
        <w:t xml:space="preserve">пассажа по кишечнику и т.п.), сократить сроки пребывания в стационаре после оперативного лечения.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Все реконструктивно – пластические операции при врожденных пороках развития мочевыводящих путей у детей проводятся </w:t>
      </w:r>
      <w:r>
        <w:rPr>
          <w:rFonts w:ascii="Times New Roman" w:hAnsi="Times New Roman"/>
          <w:sz w:val="28"/>
          <w:szCs w:val="28"/>
          <w:lang w:eastAsia="en-US"/>
        </w:rPr>
        <w:t xml:space="preserve">миниинвазивным</w:t>
      </w:r>
      <w:r>
        <w:rPr>
          <w:rFonts w:ascii="Times New Roman" w:hAnsi="Times New Roman"/>
          <w:sz w:val="28"/>
          <w:szCs w:val="28"/>
          <w:lang w:eastAsia="en-US"/>
        </w:rPr>
        <w:t xml:space="preserve"> </w:t>
      </w:r>
      <w:r>
        <w:rPr>
          <w:rFonts w:ascii="Times New Roman" w:hAnsi="Times New Roman"/>
          <w:sz w:val="28"/>
          <w:szCs w:val="28"/>
          <w:lang w:eastAsia="en-US"/>
        </w:rPr>
        <w:t xml:space="preserve">эндовидеохирургическим</w:t>
      </w:r>
      <w:r>
        <w:rPr>
          <w:rFonts w:ascii="Times New Roman" w:hAnsi="Times New Roman"/>
          <w:sz w:val="28"/>
          <w:szCs w:val="28"/>
          <w:lang w:eastAsia="en-US"/>
        </w:rPr>
        <w:t xml:space="preserve"> методом (это лапароскопические и </w:t>
      </w:r>
      <w:r>
        <w:rPr>
          <w:rFonts w:ascii="Times New Roman" w:hAnsi="Times New Roman"/>
          <w:sz w:val="28"/>
          <w:szCs w:val="28"/>
          <w:lang w:eastAsia="en-US"/>
        </w:rPr>
        <w:t xml:space="preserve">эндовезикальные</w:t>
      </w:r>
      <w:r>
        <w:rPr>
          <w:rFonts w:ascii="Times New Roman" w:hAnsi="Times New Roman"/>
          <w:sz w:val="28"/>
          <w:szCs w:val="28"/>
          <w:lang w:eastAsia="en-US"/>
        </w:rPr>
        <w:t xml:space="preserve"> операции в детской урологии).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2025 г. хирургами ДГКБ № 1 проведены уникальные операции у новорожденного ребенка с подтвержденным по РНС и при проведении генетического обследования муковисцидозом и диагностированным внутриутробно </w:t>
      </w:r>
      <w:r>
        <w:rPr>
          <w:rFonts w:ascii="Times New Roman" w:hAnsi="Times New Roman"/>
          <w:sz w:val="28"/>
          <w:szCs w:val="28"/>
          <w:lang w:eastAsia="en-US"/>
        </w:rPr>
        <w:t xml:space="preserve">мекониальным</w:t>
      </w:r>
      <w:r>
        <w:rPr>
          <w:rFonts w:ascii="Times New Roman" w:hAnsi="Times New Roman"/>
          <w:sz w:val="28"/>
          <w:szCs w:val="28"/>
          <w:lang w:eastAsia="en-US"/>
        </w:rPr>
        <w:t xml:space="preserve"> перитонитом, наличием ВПР кишечника - атрезии, заворота и некроза тощей кишки, </w:t>
      </w:r>
      <w:r>
        <w:rPr>
          <w:rFonts w:ascii="Times New Roman" w:hAnsi="Times New Roman"/>
          <w:sz w:val="28"/>
          <w:szCs w:val="28"/>
          <w:lang w:eastAsia="en-US"/>
        </w:rPr>
        <w:t xml:space="preserve">мекониального</w:t>
      </w:r>
      <w:r>
        <w:rPr>
          <w:rFonts w:ascii="Times New Roman" w:hAnsi="Times New Roman"/>
          <w:sz w:val="28"/>
          <w:szCs w:val="28"/>
          <w:lang w:eastAsia="en-US"/>
        </w:rPr>
        <w:t xml:space="preserve"> </w:t>
      </w:r>
      <w:r>
        <w:rPr>
          <w:rFonts w:ascii="Times New Roman" w:hAnsi="Times New Roman"/>
          <w:sz w:val="28"/>
          <w:szCs w:val="28"/>
          <w:lang w:eastAsia="en-US"/>
        </w:rPr>
        <w:t xml:space="preserve">илеуса</w:t>
      </w:r>
      <w:r>
        <w:rPr>
          <w:rFonts w:ascii="Times New Roman" w:hAnsi="Times New Roman"/>
          <w:sz w:val="28"/>
          <w:szCs w:val="28"/>
          <w:lang w:eastAsia="en-US"/>
        </w:rPr>
        <w:t xml:space="preserve">:</w:t>
      </w:r>
      <w:r>
        <w:rPr>
          <w:rFonts w:ascii="Times New Roman" w:hAnsi="Times New Roman"/>
          <w:sz w:val="28"/>
          <w:szCs w:val="28"/>
        </w:rPr>
      </w:r>
    </w:p>
    <w:p>
      <w:pPr>
        <w:widowControl w:val="false"/>
        <w:numPr>
          <w:ilvl w:val="0"/>
          <w:numId w:val="15"/>
        </w:numPr>
        <w:pBdr/>
        <w:spacing/>
        <w:ind w:firstLine="709" w:left="0"/>
        <w:rPr>
          <w:rFonts w:ascii="Times New Roman" w:hAnsi="Times New Roman"/>
          <w:sz w:val="28"/>
          <w:szCs w:val="28"/>
        </w:rPr>
      </w:pPr>
      <w:r>
        <w:rPr>
          <w:rFonts w:ascii="Times New Roman" w:hAnsi="Times New Roman"/>
          <w:sz w:val="28"/>
          <w:szCs w:val="28"/>
          <w:lang w:eastAsia="en-US"/>
        </w:rPr>
        <w:t xml:space="preserve">лапаротомия, </w:t>
      </w:r>
      <w:r>
        <w:rPr>
          <w:rFonts w:ascii="Times New Roman" w:hAnsi="Times New Roman"/>
          <w:sz w:val="28"/>
          <w:szCs w:val="28"/>
          <w:lang w:eastAsia="en-US"/>
        </w:rPr>
        <w:t xml:space="preserve">адгезиолизис</w:t>
      </w:r>
      <w:r>
        <w:rPr>
          <w:rFonts w:ascii="Times New Roman" w:hAnsi="Times New Roman"/>
          <w:sz w:val="28"/>
          <w:szCs w:val="28"/>
          <w:lang w:eastAsia="en-US"/>
        </w:rPr>
        <w:t xml:space="preserve">, санация брюшной полости, резекция некротизированных участков тощей кишки, </w:t>
      </w:r>
      <w:r>
        <w:rPr>
          <w:rFonts w:ascii="Times New Roman" w:hAnsi="Times New Roman"/>
          <w:sz w:val="28"/>
          <w:szCs w:val="28"/>
          <w:lang w:eastAsia="en-US"/>
        </w:rPr>
        <w:t xml:space="preserve">еюностомия</w:t>
      </w:r>
      <w:r>
        <w:rPr>
          <w:rFonts w:ascii="Times New Roman" w:hAnsi="Times New Roman"/>
          <w:sz w:val="28"/>
          <w:szCs w:val="28"/>
          <w:lang w:eastAsia="en-US"/>
        </w:rPr>
        <w:t xml:space="preserve">, дренирование брюшной полости, в последующем:</w:t>
      </w:r>
      <w:r>
        <w:rPr>
          <w:rFonts w:ascii="Times New Roman" w:hAnsi="Times New Roman"/>
          <w:sz w:val="28"/>
          <w:szCs w:val="28"/>
        </w:rPr>
      </w:r>
    </w:p>
    <w:p>
      <w:pPr>
        <w:widowControl w:val="false"/>
        <w:numPr>
          <w:ilvl w:val="0"/>
          <w:numId w:val="15"/>
        </w:numPr>
        <w:pBdr/>
        <w:spacing/>
        <w:ind w:firstLine="709" w:left="0"/>
        <w:rPr>
          <w:rFonts w:ascii="Times New Roman" w:hAnsi="Times New Roman"/>
          <w:sz w:val="28"/>
          <w:szCs w:val="28"/>
        </w:rPr>
      </w:pPr>
      <w:r>
        <w:rPr>
          <w:rFonts w:ascii="Times New Roman" w:hAnsi="Times New Roman"/>
          <w:sz w:val="28"/>
          <w:szCs w:val="28"/>
          <w:lang w:eastAsia="en-US"/>
        </w:rPr>
        <w:t xml:space="preserve">операция закрытия раздельной </w:t>
      </w:r>
      <w:r>
        <w:rPr>
          <w:rFonts w:ascii="Times New Roman" w:hAnsi="Times New Roman"/>
          <w:sz w:val="28"/>
          <w:szCs w:val="28"/>
          <w:lang w:eastAsia="en-US"/>
        </w:rPr>
        <w:t xml:space="preserve">еюностомы</w:t>
      </w:r>
      <w:r>
        <w:rPr>
          <w:rFonts w:ascii="Times New Roman" w:hAnsi="Times New Roman"/>
          <w:sz w:val="28"/>
          <w:szCs w:val="28"/>
          <w:lang w:eastAsia="en-US"/>
        </w:rPr>
        <w:t xml:space="preserve">, </w:t>
      </w:r>
      <w:r>
        <w:rPr>
          <w:rFonts w:ascii="Times New Roman" w:hAnsi="Times New Roman"/>
          <w:sz w:val="28"/>
          <w:szCs w:val="28"/>
          <w:lang w:eastAsia="en-US"/>
        </w:rPr>
        <w:t xml:space="preserve">еюно-еюноанастамоз</w:t>
      </w:r>
      <w:r>
        <w:rPr>
          <w:rFonts w:ascii="Times New Roman" w:hAnsi="Times New Roman"/>
          <w:sz w:val="28"/>
          <w:szCs w:val="28"/>
          <w:lang w:eastAsia="en-US"/>
        </w:rPr>
        <w:t xml:space="preserve"> по типу «конец в конец».</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Врачами травматологами – ортопедами освоены такие операции при травмах у детей, как: малоинвазивный остеосинтез пластиной, </w:t>
      </w:r>
      <w:r>
        <w:rPr>
          <w:rFonts w:ascii="Times New Roman" w:hAnsi="Times New Roman"/>
          <w:sz w:val="28"/>
          <w:szCs w:val="28"/>
          <w:lang w:eastAsia="en-US"/>
        </w:rPr>
        <w:t xml:space="preserve">интрамедулярный</w:t>
      </w:r>
      <w:r>
        <w:rPr>
          <w:rFonts w:ascii="Times New Roman" w:hAnsi="Times New Roman"/>
          <w:sz w:val="28"/>
          <w:szCs w:val="28"/>
          <w:lang w:eastAsia="en-US"/>
        </w:rPr>
        <w:t xml:space="preserve"> стержневой остеосинтез с блокированием.</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Также в программе оказания ВМП детям с 2015 года участвует НОДКБ по следующим профилям: абдоминальная хирургия, гематология, нейрохирургия, неонатология, онкология, педиатрия, урология, челюстно- лицевая хирургия, детская хирургия в период новорожденности.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 2016 года высокотехнологичная медицинская помощь стала доступна детям с заболеваниями ЛОР-органов, патологией органов зрения, включая ретинопатию недоношенных.</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 2018 года учреждение оказывает высокотехнологичную медицинскую помощь гражданам Российской Федерации, проживающим на территории Нижегородской области за счет средств бюджета Нижегородской области с учетом Субсидии.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Высокотехнологичная медицинская помощь за счет средств бюджета доступна детям по профилям: детская хирургия в период новорожденности, нейрохирургия, офтальмология, онколог</w:t>
      </w:r>
      <w:r>
        <w:rPr>
          <w:rFonts w:ascii="Times New Roman" w:hAnsi="Times New Roman"/>
          <w:sz w:val="28"/>
          <w:szCs w:val="28"/>
          <w:lang w:eastAsia="en-US"/>
        </w:rPr>
        <w:t xml:space="preserve">ия, трансплантация костного мозга, педиатрия, включая распространенные формы системного склероза, кардиомиопатии, тяжелые формы бронхиальной астмы, ювенильного ревматоидного артрита, тяжелые формы сахарного диабета с установкой помповых дозаторов инсулина.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2023 году гематологами НОДКБ внедрен новый вид лечения по II разделу ВМП «Лечение острого лейкоза с использованием биотехнологических методов у 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За 2024-2025 </w:t>
      </w:r>
      <w:r>
        <w:rPr>
          <w:rFonts w:ascii="Times New Roman" w:hAnsi="Times New Roman"/>
          <w:sz w:val="28"/>
          <w:szCs w:val="28"/>
          <w:lang w:eastAsia="en-US"/>
        </w:rPr>
        <w:t xml:space="preserve">гг</w:t>
      </w:r>
      <w:r>
        <w:rPr>
          <w:rFonts w:ascii="Times New Roman" w:hAnsi="Times New Roman"/>
          <w:sz w:val="28"/>
          <w:szCs w:val="28"/>
          <w:lang w:eastAsia="en-US"/>
        </w:rPr>
        <w:t xml:space="preserve"> в НОДКБ внедрились для лечения пациентов новые иммунобиологические препараты и биотехнологические методы. Внедрен новый вид лечения острого лейкоза у детей с использованием биотехнологических методов. Получили лечение 16 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Расширился спектр хирургических вмешательств: метод контактной литотрипсии с применением </w:t>
      </w:r>
      <w:r>
        <w:rPr>
          <w:rFonts w:ascii="Times New Roman" w:hAnsi="Times New Roman"/>
          <w:sz w:val="28"/>
          <w:szCs w:val="28"/>
          <w:lang w:eastAsia="en-US"/>
        </w:rPr>
        <w:t xml:space="preserve">тулиевого</w:t>
      </w:r>
      <w:r>
        <w:rPr>
          <w:rFonts w:ascii="Times New Roman" w:hAnsi="Times New Roman"/>
          <w:sz w:val="28"/>
          <w:szCs w:val="28"/>
          <w:lang w:eastAsia="en-US"/>
        </w:rPr>
        <w:t xml:space="preserve"> волоконного лазера, операции на мочевыводящих путях с применением </w:t>
      </w:r>
      <w:r>
        <w:rPr>
          <w:rFonts w:ascii="Times New Roman" w:hAnsi="Times New Roman"/>
          <w:sz w:val="28"/>
          <w:szCs w:val="28"/>
          <w:lang w:eastAsia="en-US"/>
        </w:rPr>
        <w:t xml:space="preserve">аргоно</w:t>
      </w:r>
      <w:r>
        <w:rPr>
          <w:rFonts w:ascii="Times New Roman" w:hAnsi="Times New Roman"/>
          <w:sz w:val="28"/>
          <w:szCs w:val="28"/>
          <w:lang w:eastAsia="en-US"/>
        </w:rPr>
        <w:t xml:space="preserve">-плазменной коагуляции, </w:t>
      </w:r>
      <w:r>
        <w:rPr>
          <w:rFonts w:ascii="Times New Roman" w:hAnsi="Times New Roman"/>
          <w:sz w:val="28"/>
          <w:szCs w:val="28"/>
          <w:lang w:eastAsia="en-US"/>
        </w:rPr>
        <w:t xml:space="preserve">торакоскопические</w:t>
      </w:r>
      <w:r>
        <w:rPr>
          <w:rFonts w:ascii="Times New Roman" w:hAnsi="Times New Roman"/>
          <w:sz w:val="28"/>
          <w:szCs w:val="28"/>
          <w:lang w:eastAsia="en-US"/>
        </w:rPr>
        <w:t xml:space="preserve"> операции на плевре и легких, реконструктивно- пластические операции на костях таза, верхних и нижних конечностях с использованием </w:t>
      </w:r>
      <w:r>
        <w:rPr>
          <w:rFonts w:ascii="Times New Roman" w:hAnsi="Times New Roman"/>
          <w:sz w:val="28"/>
          <w:szCs w:val="28"/>
          <w:lang w:eastAsia="en-US"/>
        </w:rPr>
        <w:t xml:space="preserve">фиксирующих устройств, эндопротезирование сустава, реконструкция кости с применением эндопротезов онкологических раздвижных и нераздвижных при опухолевых заболеваниях.</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 2025 года успешно проводится лечение ретинопатии у недоношенных детей новым оборудованием «желтый лазер» (EASY RED).</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Внедрена в практику методика УЗИ-навигации при катетеризации центральных сосудов у детей, а также SAFE + </w:t>
      </w:r>
      <w:r>
        <w:rPr>
          <w:rFonts w:ascii="Times New Roman" w:hAnsi="Times New Roman"/>
          <w:sz w:val="28"/>
          <w:szCs w:val="28"/>
          <w:lang w:eastAsia="en-US"/>
        </w:rPr>
        <w:t xml:space="preserve">Rпротокол</w:t>
      </w:r>
      <w:r>
        <w:rPr>
          <w:rFonts w:ascii="Times New Roman" w:hAnsi="Times New Roman"/>
          <w:sz w:val="28"/>
          <w:szCs w:val="28"/>
          <w:lang w:eastAsia="en-US"/>
        </w:rPr>
        <w:t xml:space="preserve">.</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Виды ВМП, оказываемой на базе перинатальных центов:</w:t>
      </w:r>
      <w:r>
        <w:rPr>
          <w:rFonts w:ascii="Times New Roman" w:hAnsi="Times New Roman"/>
          <w:sz w:val="28"/>
          <w:szCs w:val="28"/>
        </w:rPr>
      </w:r>
    </w:p>
    <w:p>
      <w:pPr>
        <w:widowControl w:val="false"/>
        <w:numPr>
          <w:ilvl w:val="0"/>
          <w:numId w:val="15"/>
        </w:numPr>
        <w:pBdr/>
        <w:spacing/>
        <w:ind w:firstLine="709" w:left="0"/>
        <w:rPr>
          <w:rFonts w:ascii="Times New Roman" w:hAnsi="Times New Roman"/>
          <w:sz w:val="28"/>
          <w:szCs w:val="28"/>
        </w:rPr>
      </w:pPr>
      <w:r>
        <w:rPr>
          <w:rFonts w:ascii="Times New Roman" w:hAnsi="Times New Roman"/>
          <w:sz w:val="28"/>
          <w:szCs w:val="28"/>
          <w:lang w:eastAsia="en-US"/>
        </w:rPr>
        <w:t xml:space="preserve">поликомпонентная</w:t>
      </w:r>
      <w:r>
        <w:rPr>
          <w:rFonts w:ascii="Times New Roman" w:hAnsi="Times New Roman"/>
          <w:sz w:val="28"/>
          <w:szCs w:val="28"/>
          <w:lang w:eastAsia="en-US"/>
        </w:rPr>
        <w:t xml:space="preserve"> терапия синдрома дыхательных расстройств, врожденной пневмонии, сепсиса новорожденного, тяжелой церебральной патологии новорожденного с примен</w:t>
      </w:r>
      <w:r>
        <w:rPr>
          <w:rFonts w:ascii="Times New Roman" w:hAnsi="Times New Roman"/>
          <w:sz w:val="28"/>
          <w:szCs w:val="28"/>
          <w:lang w:eastAsia="en-US"/>
        </w:rPr>
        <w:t xml:space="preserve">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r>
        <w:rPr>
          <w:rFonts w:ascii="Times New Roman" w:hAnsi="Times New Roman"/>
          <w:sz w:val="28"/>
          <w:szCs w:val="28"/>
        </w:rPr>
      </w:r>
    </w:p>
    <w:p>
      <w:pPr>
        <w:widowControl w:val="false"/>
        <w:numPr>
          <w:ilvl w:val="0"/>
          <w:numId w:val="15"/>
        </w:numPr>
        <w:pBdr/>
        <w:spacing/>
        <w:ind w:firstLine="709" w:left="0"/>
        <w:rPr>
          <w:rFonts w:ascii="Times New Roman" w:hAnsi="Times New Roman"/>
          <w:sz w:val="28"/>
          <w:szCs w:val="28"/>
        </w:rPr>
      </w:pPr>
      <w:r>
        <w:rPr>
          <w:rFonts w:ascii="Times New Roman" w:hAnsi="Times New Roman"/>
          <w:sz w:val="28"/>
          <w:szCs w:val="28"/>
          <w:lang w:eastAsia="en-US"/>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w:t>
      </w:r>
      <w:r>
        <w:rPr>
          <w:rFonts w:ascii="Times New Roman" w:hAnsi="Times New Roman"/>
          <w:sz w:val="28"/>
          <w:szCs w:val="28"/>
          <w:lang w:eastAsia="en-US"/>
        </w:rPr>
        <w:t xml:space="preserve"> витальных функций и щадяще- 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За 2025 год ВМП на базе перинатальных центров получили 103 ребенка, за 2023 год – 105 детей, за 2023 год – 83 новорожденных.</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На базе СККБ лечение в рамках ВМП получают дети с врожденными пороками сердца и магистральных сосудов по следующим видам ВМП:</w:t>
      </w:r>
      <w:r>
        <w:rPr>
          <w:rFonts w:ascii="Times New Roman" w:hAnsi="Times New Roman"/>
          <w:sz w:val="28"/>
          <w:szCs w:val="28"/>
        </w:rPr>
      </w:r>
    </w:p>
    <w:p>
      <w:pPr>
        <w:widowControl w:val="false"/>
        <w:numPr>
          <w:ilvl w:val="0"/>
          <w:numId w:val="15"/>
        </w:numPr>
        <w:pBdr/>
        <w:spacing/>
        <w:ind w:firstLine="709" w:left="0"/>
        <w:rPr>
          <w:rFonts w:ascii="Times New Roman" w:hAnsi="Times New Roman"/>
          <w:sz w:val="28"/>
          <w:szCs w:val="28"/>
        </w:rPr>
      </w:pPr>
      <w:r>
        <w:rPr>
          <w:rFonts w:ascii="Times New Roman" w:hAnsi="Times New Roman"/>
          <w:sz w:val="28"/>
          <w:szCs w:val="28"/>
          <w:lang w:eastAsia="en-US"/>
        </w:rPr>
        <w:t xml:space="preserve">хирургическая и эндоваскулярная коррекция заболеваний магистральных артерий;</w:t>
      </w:r>
      <w:r>
        <w:rPr>
          <w:rFonts w:ascii="Times New Roman" w:hAnsi="Times New Roman"/>
          <w:sz w:val="28"/>
          <w:szCs w:val="28"/>
        </w:rPr>
      </w:r>
    </w:p>
    <w:p>
      <w:pPr>
        <w:widowControl w:val="false"/>
        <w:numPr>
          <w:ilvl w:val="0"/>
          <w:numId w:val="15"/>
        </w:numPr>
        <w:pBdr/>
        <w:spacing/>
        <w:ind w:firstLine="709" w:left="0"/>
        <w:rPr>
          <w:rFonts w:ascii="Times New Roman" w:hAnsi="Times New Roman"/>
          <w:sz w:val="28"/>
          <w:szCs w:val="28"/>
        </w:rPr>
      </w:pPr>
      <w:r>
        <w:rPr>
          <w:rFonts w:ascii="Times New Roman" w:hAnsi="Times New Roman"/>
          <w:sz w:val="28"/>
          <w:szCs w:val="28"/>
          <w:lang w:eastAsia="en-US"/>
        </w:rPr>
        <w:t xml:space="preserve">радикальная и гемодинамическая коррекция врожденных пороков перегородок, камер сердца и соединений магистральных сосудов;</w:t>
      </w:r>
      <w:r>
        <w:rPr>
          <w:rFonts w:ascii="Times New Roman" w:hAnsi="Times New Roman"/>
          <w:sz w:val="28"/>
          <w:szCs w:val="28"/>
        </w:rPr>
      </w:r>
    </w:p>
    <w:p>
      <w:pPr>
        <w:widowControl w:val="false"/>
        <w:numPr>
          <w:ilvl w:val="0"/>
          <w:numId w:val="15"/>
        </w:numPr>
        <w:pBdr/>
        <w:spacing/>
        <w:ind w:firstLine="709" w:left="0"/>
        <w:rPr>
          <w:rFonts w:ascii="Times New Roman" w:hAnsi="Times New Roman"/>
          <w:sz w:val="28"/>
          <w:szCs w:val="28"/>
        </w:rPr>
      </w:pPr>
      <w:r>
        <w:rPr>
          <w:rFonts w:ascii="Times New Roman" w:hAnsi="Times New Roman"/>
          <w:sz w:val="28"/>
          <w:szCs w:val="28"/>
          <w:lang w:eastAsia="en-US"/>
        </w:rPr>
        <w:t xml:space="preserve">хирургическое и эндоваскулярное лечение врожденных, ревматических и неревматических пороков клапанов сердца, опухолей сердца</w:t>
      </w:r>
      <w:r>
        <w:rPr>
          <w:rFonts w:ascii="Times New Roman" w:hAnsi="Times New Roman"/>
          <w:sz w:val="28"/>
          <w:szCs w:val="28"/>
        </w:rPr>
      </w:r>
    </w:p>
    <w:p>
      <w:pPr>
        <w:widowControl w:val="false"/>
        <w:numPr>
          <w:ilvl w:val="0"/>
          <w:numId w:val="15"/>
        </w:numPr>
        <w:pBdr/>
        <w:spacing/>
        <w:ind w:firstLine="709" w:left="0"/>
        <w:rPr>
          <w:rFonts w:ascii="Times New Roman" w:hAnsi="Times New Roman"/>
          <w:sz w:val="28"/>
          <w:szCs w:val="28"/>
        </w:rPr>
      </w:pPr>
      <w:r>
        <w:rPr>
          <w:rFonts w:ascii="Times New Roman" w:hAnsi="Times New Roman"/>
          <w:sz w:val="28"/>
          <w:szCs w:val="28"/>
          <w:lang w:eastAsia="en-US"/>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 2022 года специалисты СККБ проводят операцию QZAKI. Данное вмешательство заключается в замене всех трёх створок аортального клапана на б</w:t>
      </w:r>
      <w:r>
        <w:rPr>
          <w:rFonts w:ascii="Times New Roman" w:hAnsi="Times New Roman"/>
          <w:sz w:val="28"/>
          <w:szCs w:val="28"/>
          <w:lang w:eastAsia="en-US"/>
        </w:rPr>
        <w:t xml:space="preserve">иологические без применения протеза клапана. Эта уникальная операция позволяет спасти жизни детей, требующих коррекции аортального клапана, при этом не имеющих достаточно большого размера кольца клапана для применения протеза в силу своего малого возраста.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2024 была выполнена уник</w:t>
      </w:r>
      <w:r>
        <w:rPr>
          <w:rFonts w:ascii="Times New Roman" w:hAnsi="Times New Roman"/>
          <w:sz w:val="28"/>
          <w:szCs w:val="28"/>
          <w:lang w:eastAsia="en-US"/>
        </w:rPr>
        <w:t xml:space="preserve">альная операция ребенку с критически малой массой тела - 1200г. В Российской Федерации статистика насчитывает не более 10 такого рода вмешательств за последние 15 лет. Пациент успешно реабилитирован и в настоящее время находится на диспансерном наблюдении.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За 2023 год врачами СККБ было прооперировано 75 детей. За</w:t>
      </w:r>
      <w:r>
        <w:rPr>
          <w:rFonts w:ascii="Times New Roman" w:hAnsi="Times New Roman"/>
          <w:sz w:val="28"/>
          <w:szCs w:val="28"/>
          <w:lang w:eastAsia="en-US"/>
        </w:rPr>
        <w:t xml:space="preserve"> 2024 год выполнено 176 операций на сердце и магистральных сосудах из них 78 открытых операций (из них 63 в условиях искусственного кровообращения) и 98 рентгенохирургических вмешательств. Все вмешательства относятся к категории высокотехнологичной помощи.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декабре 2025 года была выполнена крайне сложная операция по коррекции критической </w:t>
      </w:r>
      <w:r>
        <w:rPr>
          <w:rFonts w:ascii="Times New Roman" w:hAnsi="Times New Roman"/>
          <w:sz w:val="28"/>
          <w:szCs w:val="28"/>
          <w:lang w:eastAsia="en-US"/>
        </w:rPr>
        <w:t xml:space="preserve">коарктации</w:t>
      </w:r>
      <w:r>
        <w:rPr>
          <w:rFonts w:ascii="Times New Roman" w:hAnsi="Times New Roman"/>
          <w:sz w:val="28"/>
          <w:szCs w:val="28"/>
          <w:lang w:eastAsia="en-US"/>
        </w:rPr>
        <w:t xml:space="preserve"> аорты у 30 дневного малыша в сочетании с гипоплазией дуги аорты. Родители забили тревогу, когда у ребенка появилась одышка и он стал отказываться от приема пищи. Семья обратилась за помощью в ЦРБ города Выксы, где доктора заподозрили тяжелый пор</w:t>
      </w:r>
      <w:r>
        <w:rPr>
          <w:rFonts w:ascii="Times New Roman" w:hAnsi="Times New Roman"/>
          <w:sz w:val="28"/>
          <w:szCs w:val="28"/>
          <w:lang w:eastAsia="en-US"/>
        </w:rPr>
        <w:t xml:space="preserve">ок сердца и связались со специалистами «НИИ-СККБ». Через 3 часа ребенок был в надежных руках кардиохирургов. После экспертного УЗИ осмотра и выполнения МРТ исследования диагноз был уточнен. Выяснилось, что сердце малыша из-за критического порока более, чем</w:t>
      </w:r>
      <w:r>
        <w:rPr>
          <w:rFonts w:ascii="Times New Roman" w:hAnsi="Times New Roman"/>
          <w:sz w:val="28"/>
          <w:szCs w:val="28"/>
          <w:lang w:eastAsia="en-US"/>
        </w:rPr>
        <w:t xml:space="preserve"> на 2/3 утратило свою насосную функцию. Фракция выброса левого желудочка составила 23%. Счет о спасении жизни ребенка шел на часы. Обычно оперативные вмешательства по поводу гипоплазии дуги в сочетании с критической </w:t>
      </w:r>
      <w:r>
        <w:rPr>
          <w:rFonts w:ascii="Times New Roman" w:hAnsi="Times New Roman"/>
          <w:sz w:val="28"/>
          <w:szCs w:val="28"/>
          <w:lang w:eastAsia="en-US"/>
        </w:rPr>
        <w:t xml:space="preserve">коарктацией</w:t>
      </w:r>
      <w:r>
        <w:rPr>
          <w:rFonts w:ascii="Times New Roman" w:hAnsi="Times New Roman"/>
          <w:sz w:val="28"/>
          <w:szCs w:val="28"/>
          <w:lang w:eastAsia="en-US"/>
        </w:rPr>
        <w:t xml:space="preserve"> аорты выполняются в условиях</w:t>
      </w:r>
      <w:r>
        <w:rPr>
          <w:rFonts w:ascii="Times New Roman" w:hAnsi="Times New Roman"/>
          <w:sz w:val="28"/>
          <w:szCs w:val="28"/>
          <w:lang w:eastAsia="en-US"/>
        </w:rPr>
        <w:t xml:space="preserve"> остановленного сердца. Однако, сердце малыша могло не перенести вынужденной остановки. Команда специалистов решилась выполнить сложное вмешательство на работающем сердце. Спустя 5 дней состояние мальчика стабилизировалось, и он вместе с мамой был переведе</w:t>
      </w:r>
      <w:r>
        <w:rPr>
          <w:rFonts w:ascii="Times New Roman" w:hAnsi="Times New Roman"/>
          <w:sz w:val="28"/>
          <w:szCs w:val="28"/>
          <w:lang w:eastAsia="en-US"/>
        </w:rPr>
        <w:t xml:space="preserve">н ГБУЗ НО «НОДКБ» на этап реабилитации.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течение 2025г выполнено 3 вмешательства новорожденным с перерывом дуги аорты в условиях гипотермической </w:t>
      </w:r>
      <w:r>
        <w:rPr>
          <w:rFonts w:ascii="Times New Roman" w:hAnsi="Times New Roman"/>
          <w:sz w:val="28"/>
          <w:szCs w:val="28"/>
          <w:lang w:eastAsia="en-US"/>
        </w:rPr>
        <w:t xml:space="preserve">унолатеральной</w:t>
      </w:r>
      <w:r>
        <w:rPr>
          <w:rFonts w:ascii="Times New Roman" w:hAnsi="Times New Roman"/>
          <w:sz w:val="28"/>
          <w:szCs w:val="28"/>
          <w:lang w:eastAsia="en-US"/>
        </w:rPr>
        <w:t xml:space="preserve"> перфузии головного мозга. Это одно их наиболее сложных вмешательств детям с критическим ВПС в мире. Все операции прошли успешно.</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За последние 3 года в клинике начали и продолжают выполняться хирургические коррекции </w:t>
      </w:r>
      <w:r>
        <w:rPr>
          <w:rFonts w:ascii="Times New Roman" w:hAnsi="Times New Roman"/>
          <w:sz w:val="28"/>
          <w:szCs w:val="28"/>
          <w:lang w:eastAsia="en-US"/>
        </w:rPr>
        <w:t xml:space="preserve">тахи</w:t>
      </w:r>
      <w:r>
        <w:rPr>
          <w:rFonts w:ascii="Times New Roman" w:hAnsi="Times New Roman"/>
          <w:sz w:val="28"/>
          <w:szCs w:val="28"/>
          <w:lang w:eastAsia="en-US"/>
        </w:rPr>
        <w:t xml:space="preserve">-нарушений ритма у детей.</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Клиника внедрила и успешно использует новые диагн</w:t>
      </w:r>
      <w:r>
        <w:rPr>
          <w:rFonts w:ascii="Times New Roman" w:hAnsi="Times New Roman"/>
          <w:sz w:val="28"/>
          <w:szCs w:val="28"/>
          <w:lang w:eastAsia="en-US"/>
        </w:rPr>
        <w:t xml:space="preserve">остические методы у детей (МСКТ, МРТ) с кардио-синхронизацией и специальными сосудистыми программами. В 2025 году это позволило выполнить ряд крайне сложных диагностических мероприятий детям с критически низкой массой тела, в том числе, находящимся на ИВЛ.</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Сохраняется нулевая летальность при коррекции таких сложных врожденных пророка сердца как Тетрада Фалло и </w:t>
      </w:r>
      <w:r>
        <w:rPr>
          <w:rFonts w:ascii="Times New Roman" w:hAnsi="Times New Roman"/>
          <w:sz w:val="28"/>
          <w:szCs w:val="28"/>
          <w:lang w:eastAsia="en-US"/>
        </w:rPr>
        <w:t xml:space="preserve">атрио-вентрикулярная</w:t>
      </w:r>
      <w:r>
        <w:rPr>
          <w:rFonts w:ascii="Times New Roman" w:hAnsi="Times New Roman"/>
          <w:sz w:val="28"/>
          <w:szCs w:val="28"/>
          <w:lang w:eastAsia="en-US"/>
        </w:rPr>
        <w:t xml:space="preserve"> коммуникация (все формы). В 2024 году </w:t>
      </w:r>
      <w:r>
        <w:rPr>
          <w:rFonts w:ascii="Times New Roman" w:hAnsi="Times New Roman"/>
          <w:sz w:val="28"/>
          <w:szCs w:val="28"/>
          <w:lang w:eastAsia="en-US"/>
        </w:rPr>
        <w:t xml:space="preserve">ирургическая</w:t>
      </w:r>
      <w:r>
        <w:rPr>
          <w:rFonts w:ascii="Times New Roman" w:hAnsi="Times New Roman"/>
          <w:sz w:val="28"/>
          <w:szCs w:val="28"/>
          <w:lang w:eastAsia="en-US"/>
        </w:rPr>
        <w:t xml:space="preserve"> летальность при открытых вмешательствах по коррекции врожденных пороков сердца снизилась с 13,2 до 7,8 %; летальность у новорожденных детей снизилась с 41,7% до 18, 2% по сравнению с 2023 годом, благодаря заслуге настоящих профессионалов.</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2025г впервые в клинике начала применяться </w:t>
      </w:r>
      <w:r>
        <w:rPr>
          <w:rFonts w:ascii="Times New Roman" w:hAnsi="Times New Roman"/>
          <w:sz w:val="28"/>
          <w:szCs w:val="28"/>
          <w:lang w:eastAsia="en-US"/>
        </w:rPr>
        <w:t xml:space="preserve">межфасциальная</w:t>
      </w:r>
      <w:r>
        <w:rPr>
          <w:rFonts w:ascii="Times New Roman" w:hAnsi="Times New Roman"/>
          <w:sz w:val="28"/>
          <w:szCs w:val="28"/>
          <w:lang w:eastAsia="en-US"/>
        </w:rPr>
        <w:t xml:space="preserve"> анестезия у детей - 20 случаев. Минимальный для этого метода анестезии вес ребенка составил 5 кг.</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Также в 2025 впервые проведено 3 случая анестезиологического обеспечения без ИВЛ у новорожденных при выполнении рентгенохирургиче</w:t>
      </w:r>
      <w:r>
        <w:rPr>
          <w:rFonts w:ascii="Times New Roman" w:hAnsi="Times New Roman"/>
          <w:sz w:val="28"/>
          <w:szCs w:val="28"/>
          <w:lang w:eastAsia="en-US"/>
        </w:rPr>
        <w:t xml:space="preserve">ских вмешательств, впервые в клинике была проведена процедура вено-артериального ЭКМО ребенку без осложнений, также впервые в регионе выполнена операция с искусственным кровообращением ребенку весом 2 кг (наложение центрального аорто-лёгочной анастомоза и </w:t>
      </w:r>
      <w:r>
        <w:rPr>
          <w:rFonts w:ascii="Times New Roman" w:hAnsi="Times New Roman"/>
          <w:sz w:val="28"/>
          <w:szCs w:val="28"/>
          <w:lang w:eastAsia="en-US"/>
        </w:rPr>
        <w:t xml:space="preserve">атрисептостомия</w:t>
      </w:r>
      <w:r>
        <w:rPr>
          <w:rFonts w:ascii="Times New Roman" w:hAnsi="Times New Roman"/>
          <w:sz w:val="28"/>
          <w:szCs w:val="28"/>
          <w:lang w:eastAsia="en-US"/>
        </w:rPr>
        <w:t xml:space="preserve"> при транспозиции магистральных сосудов).</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 2022 года в Нижегородской области создана возможность для проведения телемедицинских консультаций с медицинскими организациями Нижнего Новгорода и Нижегородской области и федеральными центрами.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Ind w:w="573"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245"/>
        <w:gridCol w:w="998"/>
        <w:gridCol w:w="1000"/>
        <w:gridCol w:w="905"/>
        <w:gridCol w:w="1346"/>
      </w:tblGrid>
      <w:tr>
        <w:trPr>
          <w:trHeight w:val="275"/>
        </w:trPr>
        <w:tc>
          <w:tcPr>
            <w:gridSpan w:val="5"/>
            <w:tcBorders/>
            <w:tcW w:w="9494" w:type="dxa"/>
            <w:textDirection w:val="lrTb"/>
            <w:noWrap w:val="false"/>
          </w:tcPr>
          <w:p>
            <w:pPr>
              <w:pStyle w:val="1077"/>
              <w:pBdr/>
              <w:spacing w:line="256" w:lineRule="exact"/>
              <w:ind w:firstLine="0" w:left="10"/>
              <w:jc w:val="center"/>
              <w:rPr>
                <w:b/>
              </w:rPr>
            </w:pPr>
            <w:r>
              <w:rPr>
                <w:b/>
                <w:lang w:val="en-US"/>
              </w:rPr>
              <w:t xml:space="preserve">Телемедицинские</w:t>
            </w:r>
            <w:r>
              <w:rPr>
                <w:b/>
                <w:spacing w:val="-6"/>
                <w:lang w:val="en-US"/>
              </w:rPr>
              <w:t xml:space="preserve"> </w:t>
            </w:r>
            <w:r>
              <w:rPr>
                <w:b/>
                <w:spacing w:val="-2"/>
                <w:lang w:val="en-US"/>
              </w:rPr>
              <w:t xml:space="preserve">консультации</w:t>
            </w:r>
            <w:r>
              <w:rPr>
                <w:b/>
              </w:rPr>
            </w:r>
          </w:p>
        </w:tc>
      </w:tr>
      <w:tr>
        <w:trPr>
          <w:trHeight w:val="275"/>
        </w:trPr>
        <w:tc>
          <w:tcPr>
            <w:tcBorders/>
            <w:tcW w:w="5245" w:type="dxa"/>
            <w:textDirection w:val="lrTb"/>
            <w:noWrap w:val="false"/>
          </w:tcPr>
          <w:p>
            <w:pPr>
              <w:pStyle w:val="1077"/>
              <w:pBdr/>
              <w:spacing/>
              <w:ind/>
              <w:jc w:val="center"/>
              <w:rPr/>
            </w:pPr>
            <w:r/>
            <w:r/>
          </w:p>
        </w:tc>
        <w:tc>
          <w:tcPr>
            <w:tcBorders/>
            <w:tcW w:w="998" w:type="dxa"/>
            <w:textDirection w:val="lrTb"/>
            <w:noWrap w:val="false"/>
          </w:tcPr>
          <w:p>
            <w:pPr>
              <w:pStyle w:val="1077"/>
              <w:pBdr/>
              <w:spacing w:line="256" w:lineRule="exact"/>
              <w:ind w:firstLine="0" w:left="9"/>
              <w:jc w:val="center"/>
              <w:rPr>
                <w:b/>
              </w:rPr>
            </w:pPr>
            <w:r>
              <w:rPr>
                <w:b/>
                <w:spacing w:val="-4"/>
                <w:lang w:val="en-US"/>
              </w:rPr>
              <w:t xml:space="preserve">2022</w:t>
            </w:r>
            <w:r>
              <w:rPr>
                <w:b/>
              </w:rPr>
            </w:r>
          </w:p>
        </w:tc>
        <w:tc>
          <w:tcPr>
            <w:tcBorders/>
            <w:tcW w:w="1000" w:type="dxa"/>
            <w:textDirection w:val="lrTb"/>
            <w:noWrap w:val="false"/>
          </w:tcPr>
          <w:p>
            <w:pPr>
              <w:pStyle w:val="1077"/>
              <w:pBdr/>
              <w:spacing w:line="256" w:lineRule="exact"/>
              <w:ind w:firstLine="0" w:left="13"/>
              <w:jc w:val="center"/>
              <w:rPr>
                <w:b/>
              </w:rPr>
            </w:pPr>
            <w:r>
              <w:rPr>
                <w:b/>
                <w:spacing w:val="-4"/>
                <w:lang w:val="en-US"/>
              </w:rPr>
              <w:t xml:space="preserve">2023</w:t>
            </w:r>
            <w:r>
              <w:rPr>
                <w:b/>
              </w:rPr>
            </w:r>
          </w:p>
        </w:tc>
        <w:tc>
          <w:tcPr>
            <w:tcBorders/>
            <w:tcW w:w="905" w:type="dxa"/>
            <w:textDirection w:val="lrTb"/>
            <w:noWrap w:val="false"/>
          </w:tcPr>
          <w:p>
            <w:pPr>
              <w:pStyle w:val="1077"/>
              <w:pBdr/>
              <w:spacing w:line="256" w:lineRule="exact"/>
              <w:ind w:firstLine="0" w:left="15"/>
              <w:jc w:val="center"/>
              <w:rPr>
                <w:b/>
              </w:rPr>
            </w:pPr>
            <w:r>
              <w:rPr>
                <w:b/>
                <w:spacing w:val="-4"/>
                <w:lang w:val="en-US"/>
              </w:rPr>
              <w:t xml:space="preserve">2024</w:t>
            </w:r>
            <w:r>
              <w:rPr>
                <w:b/>
              </w:rPr>
            </w:r>
          </w:p>
        </w:tc>
        <w:tc>
          <w:tcPr>
            <w:tcBorders/>
            <w:tcW w:w="1346" w:type="dxa"/>
            <w:textDirection w:val="lrTb"/>
            <w:noWrap w:val="false"/>
          </w:tcPr>
          <w:p>
            <w:pPr>
              <w:pStyle w:val="1077"/>
              <w:pBdr/>
              <w:spacing w:line="256" w:lineRule="exact"/>
              <w:ind w:firstLine="0" w:left="15"/>
              <w:jc w:val="center"/>
              <w:rPr>
                <w:b/>
              </w:rPr>
            </w:pPr>
            <w:r>
              <w:rPr>
                <w:b/>
                <w:spacing w:val="-4"/>
                <w:lang w:val="en-US"/>
              </w:rPr>
              <w:t xml:space="preserve">2025</w:t>
            </w:r>
            <w:r>
              <w:rPr>
                <w:b/>
              </w:rPr>
            </w:r>
          </w:p>
        </w:tc>
      </w:tr>
      <w:tr>
        <w:trPr>
          <w:trHeight w:val="275"/>
        </w:trPr>
        <w:tc>
          <w:tcPr>
            <w:tcBorders/>
            <w:tcW w:w="5245" w:type="dxa"/>
            <w:textDirection w:val="lrTb"/>
            <w:noWrap w:val="false"/>
          </w:tcPr>
          <w:p>
            <w:pPr>
              <w:pStyle w:val="1077"/>
              <w:pBdr/>
              <w:spacing w:line="256" w:lineRule="exact"/>
              <w:ind w:firstLine="0"/>
              <w:rPr/>
            </w:pPr>
            <w:r>
              <w:rPr>
                <w:lang w:val="en-US"/>
              </w:rPr>
              <w:t xml:space="preserve">Федеральные</w:t>
            </w:r>
            <w:r>
              <w:rPr>
                <w:spacing w:val="-6"/>
                <w:lang w:val="en-US"/>
              </w:rPr>
              <w:t xml:space="preserve"> </w:t>
            </w:r>
            <w:r>
              <w:rPr>
                <w:lang w:val="en-US"/>
              </w:rPr>
              <w:t xml:space="preserve">медицинские</w:t>
            </w:r>
            <w:r>
              <w:rPr>
                <w:spacing w:val="-4"/>
                <w:lang w:val="en-US"/>
              </w:rPr>
              <w:t xml:space="preserve"> </w:t>
            </w:r>
            <w:r>
              <w:rPr>
                <w:spacing w:val="-2"/>
                <w:lang w:val="en-US"/>
              </w:rPr>
              <w:t xml:space="preserve">центры</w:t>
            </w:r>
            <w:r/>
          </w:p>
        </w:tc>
        <w:tc>
          <w:tcPr>
            <w:tcBorders/>
            <w:tcW w:w="998" w:type="dxa"/>
            <w:vAlign w:val="center"/>
            <w:textDirection w:val="lrTb"/>
            <w:noWrap w:val="false"/>
          </w:tcPr>
          <w:p>
            <w:pPr>
              <w:pStyle w:val="1077"/>
              <w:pBdr/>
              <w:spacing w:line="256" w:lineRule="exact"/>
              <w:ind w:firstLine="0" w:left="9"/>
              <w:jc w:val="center"/>
              <w:rPr/>
            </w:pPr>
            <w:r>
              <w:rPr>
                <w:spacing w:val="-5"/>
                <w:lang w:val="en-US"/>
              </w:rPr>
              <w:t xml:space="preserve">605</w:t>
            </w:r>
            <w:r/>
          </w:p>
        </w:tc>
        <w:tc>
          <w:tcPr>
            <w:tcBorders/>
            <w:tcW w:w="1000" w:type="dxa"/>
            <w:vAlign w:val="center"/>
            <w:textDirection w:val="lrTb"/>
            <w:noWrap w:val="false"/>
          </w:tcPr>
          <w:p>
            <w:pPr>
              <w:pStyle w:val="1077"/>
              <w:pBdr/>
              <w:spacing w:line="256" w:lineRule="exact"/>
              <w:ind w:firstLine="0" w:left="13"/>
              <w:jc w:val="center"/>
              <w:rPr/>
            </w:pPr>
            <w:r>
              <w:rPr>
                <w:spacing w:val="-5"/>
                <w:lang w:val="en-US"/>
              </w:rPr>
              <w:t xml:space="preserve">799</w:t>
            </w:r>
            <w:r/>
          </w:p>
        </w:tc>
        <w:tc>
          <w:tcPr>
            <w:tcBorders/>
            <w:tcW w:w="905" w:type="dxa"/>
            <w:vAlign w:val="center"/>
            <w:textDirection w:val="lrTb"/>
            <w:noWrap w:val="false"/>
          </w:tcPr>
          <w:p>
            <w:pPr>
              <w:pStyle w:val="1077"/>
              <w:pBdr/>
              <w:spacing w:line="256" w:lineRule="exact"/>
              <w:ind w:firstLine="0" w:left="15"/>
              <w:jc w:val="center"/>
              <w:rPr/>
            </w:pPr>
            <w:r>
              <w:rPr>
                <w:spacing w:val="-4"/>
                <w:lang w:val="en-US"/>
              </w:rPr>
              <w:t xml:space="preserve">1182</w:t>
            </w:r>
            <w:r/>
          </w:p>
        </w:tc>
        <w:tc>
          <w:tcPr>
            <w:tcBorders/>
            <w:tcW w:w="1346" w:type="dxa"/>
            <w:vAlign w:val="center"/>
            <w:textDirection w:val="lrTb"/>
            <w:noWrap w:val="false"/>
          </w:tcPr>
          <w:p>
            <w:pPr>
              <w:pStyle w:val="1077"/>
              <w:pBdr/>
              <w:spacing w:line="256" w:lineRule="exact"/>
              <w:ind w:firstLine="0" w:left="15"/>
              <w:jc w:val="center"/>
              <w:rPr/>
            </w:pPr>
            <w:r>
              <w:rPr>
                <w:spacing w:val="-4"/>
                <w:lang w:val="en-US"/>
              </w:rPr>
              <w:t xml:space="preserve">1644</w:t>
            </w:r>
            <w:r/>
          </w:p>
        </w:tc>
      </w:tr>
      <w:tr>
        <w:trPr>
          <w:trHeight w:val="264"/>
        </w:trPr>
        <w:tc>
          <w:tcPr>
            <w:tcBorders/>
            <w:tcW w:w="5245" w:type="dxa"/>
            <w:textDirection w:val="lrTb"/>
            <w:noWrap w:val="false"/>
          </w:tcPr>
          <w:p>
            <w:pPr>
              <w:pStyle w:val="1077"/>
              <w:pBdr/>
              <w:tabs>
                <w:tab w:val="left" w:leader="none" w:pos="1872"/>
                <w:tab w:val="left" w:leader="none" w:pos="3510"/>
              </w:tabs>
              <w:spacing w:line="270" w:lineRule="exact"/>
              <w:ind w:firstLine="0"/>
              <w:rPr/>
            </w:pPr>
            <w:r>
              <w:rPr>
                <w:spacing w:val="-2"/>
                <w:lang w:val="en-US"/>
              </w:rPr>
              <w:t xml:space="preserve">Медицинские</w:t>
            </w:r>
            <w:r>
              <w:t xml:space="preserve"> </w:t>
            </w:r>
            <w:r>
              <w:rPr>
                <w:spacing w:val="-2"/>
                <w:lang w:val="en-US"/>
              </w:rPr>
              <w:t xml:space="preserve">организации</w:t>
            </w:r>
            <w:r>
              <w:t xml:space="preserve"> </w:t>
            </w:r>
            <w:r>
              <w:rPr>
                <w:spacing w:val="-2"/>
                <w:lang w:val="en-US"/>
              </w:rPr>
              <w:t xml:space="preserve">Нижегородской</w:t>
            </w:r>
            <w:r>
              <w:t xml:space="preserve"> </w:t>
            </w:r>
            <w:r>
              <w:rPr>
                <w:spacing w:val="-2"/>
                <w:lang w:val="en-US"/>
              </w:rPr>
              <w:t xml:space="preserve">области</w:t>
            </w:r>
            <w:r/>
          </w:p>
        </w:tc>
        <w:tc>
          <w:tcPr>
            <w:tcBorders/>
            <w:tcW w:w="998" w:type="dxa"/>
            <w:vAlign w:val="center"/>
            <w:textDirection w:val="lrTb"/>
            <w:noWrap w:val="false"/>
          </w:tcPr>
          <w:p>
            <w:pPr>
              <w:pStyle w:val="1077"/>
              <w:pBdr/>
              <w:spacing w:line="270" w:lineRule="exact"/>
              <w:ind w:firstLine="0" w:left="9"/>
              <w:jc w:val="center"/>
              <w:rPr/>
            </w:pPr>
            <w:r>
              <w:rPr>
                <w:spacing w:val="-5"/>
                <w:lang w:val="en-US"/>
              </w:rPr>
              <w:t xml:space="preserve">234</w:t>
            </w:r>
            <w:r/>
          </w:p>
        </w:tc>
        <w:tc>
          <w:tcPr>
            <w:tcBorders/>
            <w:tcW w:w="1000" w:type="dxa"/>
            <w:vAlign w:val="center"/>
            <w:textDirection w:val="lrTb"/>
            <w:noWrap w:val="false"/>
          </w:tcPr>
          <w:p>
            <w:pPr>
              <w:pStyle w:val="1077"/>
              <w:pBdr/>
              <w:spacing w:line="270" w:lineRule="exact"/>
              <w:ind w:firstLine="0" w:left="13"/>
              <w:jc w:val="center"/>
              <w:rPr/>
            </w:pPr>
            <w:r>
              <w:rPr>
                <w:spacing w:val="-5"/>
                <w:lang w:val="en-US"/>
              </w:rPr>
              <w:t xml:space="preserve">413</w:t>
            </w:r>
            <w:r/>
          </w:p>
        </w:tc>
        <w:tc>
          <w:tcPr>
            <w:tcBorders/>
            <w:tcW w:w="905" w:type="dxa"/>
            <w:vAlign w:val="center"/>
            <w:textDirection w:val="lrTb"/>
            <w:noWrap w:val="false"/>
          </w:tcPr>
          <w:p>
            <w:pPr>
              <w:pStyle w:val="1077"/>
              <w:pBdr/>
              <w:spacing w:line="270" w:lineRule="exact"/>
              <w:ind w:firstLine="0" w:left="15"/>
              <w:jc w:val="center"/>
              <w:rPr/>
            </w:pPr>
            <w:r>
              <w:rPr>
                <w:spacing w:val="-5"/>
                <w:lang w:val="en-US"/>
              </w:rPr>
              <w:t xml:space="preserve">155</w:t>
            </w:r>
            <w:r/>
          </w:p>
        </w:tc>
        <w:tc>
          <w:tcPr>
            <w:tcBorders/>
            <w:tcW w:w="1346" w:type="dxa"/>
            <w:vAlign w:val="center"/>
            <w:textDirection w:val="lrTb"/>
            <w:noWrap w:val="false"/>
          </w:tcPr>
          <w:p>
            <w:pPr>
              <w:pStyle w:val="1077"/>
              <w:pBdr/>
              <w:spacing w:line="270" w:lineRule="exact"/>
              <w:ind w:firstLine="0"/>
              <w:jc w:val="center"/>
              <w:rPr/>
            </w:pPr>
            <w:r>
              <w:rPr>
                <w:spacing w:val="-5"/>
                <w:lang w:val="en-US"/>
              </w:rPr>
              <w:t xml:space="preserve">469</w:t>
            </w:r>
            <w:r/>
          </w:p>
        </w:tc>
      </w:tr>
      <w:tr>
        <w:trPr>
          <w:trHeight w:val="275"/>
        </w:trPr>
        <w:tc>
          <w:tcPr>
            <w:tcBorders/>
            <w:tcW w:w="5245" w:type="dxa"/>
            <w:textDirection w:val="lrTb"/>
            <w:noWrap w:val="false"/>
          </w:tcPr>
          <w:p>
            <w:pPr>
              <w:pStyle w:val="1077"/>
              <w:pBdr/>
              <w:spacing w:line="256" w:lineRule="exact"/>
              <w:ind w:firstLine="0"/>
              <w:jc w:val="right"/>
              <w:rPr>
                <w:b/>
                <w:bCs/>
              </w:rPr>
            </w:pPr>
            <w:r>
              <w:rPr>
                <w:b/>
                <w:bCs/>
                <w:spacing w:val="-2"/>
                <w:lang w:val="en-US"/>
              </w:rPr>
              <w:t xml:space="preserve">Итого</w:t>
            </w:r>
            <w:r>
              <w:rPr>
                <w:b/>
                <w:bCs/>
              </w:rPr>
            </w:r>
          </w:p>
        </w:tc>
        <w:tc>
          <w:tcPr>
            <w:tcBorders/>
            <w:tcW w:w="998" w:type="dxa"/>
            <w:textDirection w:val="lrTb"/>
            <w:noWrap w:val="false"/>
          </w:tcPr>
          <w:p>
            <w:pPr>
              <w:pStyle w:val="1077"/>
              <w:pBdr/>
              <w:spacing w:line="256" w:lineRule="exact"/>
              <w:ind w:firstLine="0" w:left="9"/>
              <w:jc w:val="right"/>
              <w:rPr>
                <w:b/>
                <w:bCs/>
              </w:rPr>
            </w:pPr>
            <w:r>
              <w:rPr>
                <w:b/>
                <w:bCs/>
                <w:spacing w:val="-5"/>
                <w:lang w:val="en-US"/>
              </w:rPr>
              <w:t xml:space="preserve">839</w:t>
            </w:r>
            <w:r>
              <w:rPr>
                <w:b/>
                <w:bCs/>
              </w:rPr>
            </w:r>
          </w:p>
        </w:tc>
        <w:tc>
          <w:tcPr>
            <w:tcBorders/>
            <w:tcW w:w="1000" w:type="dxa"/>
            <w:textDirection w:val="lrTb"/>
            <w:noWrap w:val="false"/>
          </w:tcPr>
          <w:p>
            <w:pPr>
              <w:pStyle w:val="1077"/>
              <w:pBdr/>
              <w:spacing w:line="256" w:lineRule="exact"/>
              <w:ind w:firstLine="0" w:left="13"/>
              <w:jc w:val="right"/>
              <w:rPr>
                <w:b/>
                <w:bCs/>
              </w:rPr>
            </w:pPr>
            <w:r>
              <w:rPr>
                <w:b/>
                <w:bCs/>
                <w:spacing w:val="-4"/>
                <w:lang w:val="en-US"/>
              </w:rPr>
              <w:t xml:space="preserve">1212</w:t>
            </w:r>
            <w:r>
              <w:rPr>
                <w:b/>
                <w:bCs/>
              </w:rPr>
            </w:r>
          </w:p>
        </w:tc>
        <w:tc>
          <w:tcPr>
            <w:tcBorders/>
            <w:tcW w:w="905" w:type="dxa"/>
            <w:textDirection w:val="lrTb"/>
            <w:noWrap w:val="false"/>
          </w:tcPr>
          <w:p>
            <w:pPr>
              <w:pStyle w:val="1077"/>
              <w:pBdr/>
              <w:spacing w:line="256" w:lineRule="exact"/>
              <w:ind w:firstLine="0" w:left="15"/>
              <w:jc w:val="right"/>
              <w:rPr>
                <w:b/>
                <w:bCs/>
              </w:rPr>
            </w:pPr>
            <w:r>
              <w:rPr>
                <w:b/>
                <w:bCs/>
                <w:spacing w:val="-4"/>
                <w:lang w:val="en-US"/>
              </w:rPr>
              <w:t xml:space="preserve">1285</w:t>
            </w:r>
            <w:r>
              <w:rPr>
                <w:b/>
                <w:bCs/>
              </w:rPr>
            </w:r>
          </w:p>
        </w:tc>
        <w:tc>
          <w:tcPr>
            <w:tcBorders/>
            <w:tcW w:w="1346" w:type="dxa"/>
            <w:textDirection w:val="lrTb"/>
            <w:noWrap w:val="false"/>
          </w:tcPr>
          <w:p>
            <w:pPr>
              <w:pStyle w:val="1077"/>
              <w:pBdr/>
              <w:spacing w:line="256" w:lineRule="exact"/>
              <w:ind w:firstLine="0" w:left="15"/>
              <w:jc w:val="right"/>
              <w:rPr>
                <w:b/>
                <w:bCs/>
              </w:rPr>
            </w:pPr>
            <w:r>
              <w:rPr>
                <w:b/>
                <w:bCs/>
                <w:spacing w:val="-4"/>
                <w:lang w:val="en-US"/>
              </w:rPr>
              <w:t xml:space="preserve">2113</w:t>
            </w:r>
            <w:r>
              <w:rPr>
                <w:b/>
                <w:bCs/>
              </w:rPr>
            </w:r>
          </w:p>
        </w:tc>
      </w:tr>
    </w:tbl>
    <w:p>
      <w:pPr>
        <w:widowControl w:val="false"/>
        <w:pBdr/>
        <w:spacing/>
        <w:ind w:firstLine="0"/>
        <w:rPr>
          <w:rFonts w:ascii="Times New Roman" w:hAnsi="Times New Roman"/>
          <w:sz w:val="28"/>
          <w:szCs w:val="28"/>
          <w:lang w:eastAsia="en-US"/>
        </w:rPr>
      </w:pPr>
      <w:r>
        <w:rPr>
          <w:rFonts w:ascii="Times New Roman" w:hAnsi="Times New Roman"/>
          <w:sz w:val="28"/>
          <w:szCs w:val="28"/>
          <w:lang w:eastAsia="en-US"/>
        </w:rPr>
      </w:r>
      <w:r>
        <w:rPr>
          <w:rFonts w:ascii="Times New Roman" w:hAnsi="Times New Roman"/>
          <w:sz w:val="28"/>
          <w:szCs w:val="28"/>
          <w:lang w:eastAsia="en-US"/>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Ежегодно идет наращивание объема телемедицинских консультаций. В планах на 2026 год организовать устойчивое консультирование с районами </w:t>
      </w:r>
      <w:r>
        <w:rPr>
          <w:rFonts w:ascii="Times New Roman" w:hAnsi="Times New Roman"/>
          <w:spacing w:val="-2"/>
          <w:sz w:val="28"/>
          <w:szCs w:val="28"/>
          <w:lang w:eastAsia="en-US"/>
        </w:rPr>
        <w:t xml:space="preserve">области.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Сотрудниками ССКБ в 2025 году осуществлено более 90 выездных консультаций в перинатальные центры, роддома и педиатрические стационары города и области.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Также детские кардиологи совместно с хирургами проводят еженедельные клинико-рентгенологические консилиумы на базе консультативной поликлиники ССКБ для решения вопроса обследования и лечения детей, страдающих серьезными заболеваниями сердечно-сосудистой </w:t>
      </w:r>
      <w:r>
        <w:rPr>
          <w:rFonts w:ascii="Times New Roman" w:hAnsi="Times New Roman"/>
          <w:spacing w:val="-2"/>
          <w:sz w:val="28"/>
          <w:szCs w:val="28"/>
          <w:lang w:eastAsia="en-US"/>
        </w:rPr>
        <w:t xml:space="preserve">систем.</w:t>
      </w:r>
      <w:r>
        <w:rPr>
          <w:rFonts w:ascii="Times New Roman" w:hAnsi="Times New Roman"/>
          <w:sz w:val="28"/>
          <w:szCs w:val="28"/>
        </w:rPr>
      </w:r>
    </w:p>
    <w:p>
      <w:pPr>
        <w:pStyle w:val="1011"/>
        <w:pBdr/>
        <w:shd w:val="clear" w:color="auto" w:fill="ffffff"/>
        <w:spacing w:line="240" w:lineRule="auto"/>
        <w:ind/>
        <w:jc w:val="center"/>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Style w:val="1011"/>
        <w:pBdr/>
        <w:shd w:val="clear" w:color="auto" w:fill="ffffff"/>
        <w:spacing w:line="240" w:lineRule="auto"/>
        <w:ind/>
        <w:jc w:val="center"/>
        <w:rPr>
          <w:rFonts w:ascii="Times New Roman" w:hAnsi="Times New Roman"/>
          <w:b/>
          <w:sz w:val="28"/>
          <w:szCs w:val="28"/>
        </w:rPr>
      </w:pPr>
      <w:r>
        <w:rPr>
          <w:rFonts w:ascii="Times New Roman" w:hAnsi="Times New Roman"/>
          <w:b/>
          <w:sz w:val="28"/>
          <w:szCs w:val="28"/>
        </w:rPr>
        <w:t xml:space="preserve">Оказание медицинской паллиативной помощи детям</w:t>
      </w:r>
      <w:r>
        <w:rPr>
          <w:rFonts w:ascii="Times New Roman" w:hAnsi="Times New Roman"/>
          <w:b/>
          <w:sz w:val="28"/>
          <w:szCs w:val="28"/>
        </w:rPr>
      </w:r>
    </w:p>
    <w:p>
      <w:pPr>
        <w:pStyle w:val="1011"/>
        <w:pBdr/>
        <w:shd w:val="clear" w:color="auto" w:fill="ffffff"/>
        <w:spacing w:line="240" w:lineRule="auto"/>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Паллиативная медицинская помощь (далее – ПМП)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w:t>
      </w:r>
      <w:r>
        <w:rPr>
          <w:rFonts w:ascii="Times New Roman" w:hAnsi="Times New Roman"/>
          <w:sz w:val="28"/>
          <w:szCs w:val="28"/>
          <w:lang w:eastAsia="en-US"/>
        </w:rPr>
        <w:t xml:space="preserve">енные на облегчение боли, других тяжелых проявлений заболевания (статья 36. Паллиативная медицинская помощь, Федеральный закон от 21.11.2011 № 323-ФЗ «Об основах охраны здоровья граждан в Российской Федерации» в редакции Федерального закона от 06.03.2019 №</w:t>
      </w:r>
      <w:r>
        <w:rPr>
          <w:rFonts w:ascii="Times New Roman" w:hAnsi="Times New Roman"/>
          <w:sz w:val="28"/>
          <w:szCs w:val="28"/>
          <w:lang w:eastAsia="en-US"/>
        </w:rPr>
        <w:t xml:space="preserve"> 18-ФЗ).</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По состоянию на 31.12.2025 по данным Регистра детей, нуждающихся</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оказании</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паллиативной</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помощи,</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состоит</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572 ребенка.</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39</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детей</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имеют</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отказ законных представителей от оказания паллиативной медицинской помощи.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Обеспеченность паллиативными койками детского населения Нижегородской области в 2025 году составила 0,26 на 10 000 детского </w:t>
      </w:r>
      <w:r>
        <w:rPr>
          <w:rFonts w:ascii="Times New Roman" w:hAnsi="Times New Roman"/>
          <w:spacing w:val="-2"/>
          <w:sz w:val="28"/>
          <w:szCs w:val="28"/>
          <w:lang w:eastAsia="en-US"/>
        </w:rPr>
        <w:t xml:space="preserve">населения.</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Для</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оказания</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ПМП</w:t>
      </w:r>
      <w:r>
        <w:rPr>
          <w:rFonts w:ascii="Times New Roman" w:hAnsi="Times New Roman"/>
          <w:spacing w:val="-10"/>
          <w:sz w:val="28"/>
          <w:szCs w:val="28"/>
          <w:lang w:eastAsia="en-US"/>
        </w:rPr>
        <w:t xml:space="preserve"> </w:t>
      </w:r>
      <w:r>
        <w:rPr>
          <w:rFonts w:ascii="Times New Roman" w:hAnsi="Times New Roman"/>
          <w:sz w:val="28"/>
          <w:szCs w:val="28"/>
          <w:lang w:eastAsia="en-US"/>
        </w:rPr>
        <w:t xml:space="preserve">детям</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стационарных</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условиях</w:t>
      </w:r>
      <w:r>
        <w:rPr>
          <w:rFonts w:ascii="Times New Roman" w:hAnsi="Times New Roman"/>
          <w:spacing w:val="-7"/>
          <w:sz w:val="28"/>
          <w:szCs w:val="28"/>
          <w:lang w:eastAsia="en-US"/>
        </w:rPr>
        <w:t xml:space="preserve"> </w:t>
      </w:r>
      <w:r>
        <w:rPr>
          <w:rFonts w:ascii="Times New Roman" w:hAnsi="Times New Roman"/>
          <w:spacing w:val="-2"/>
          <w:sz w:val="28"/>
          <w:szCs w:val="28"/>
          <w:lang w:eastAsia="en-US"/>
        </w:rPr>
        <w:t xml:space="preserve">развернуты:</w:t>
      </w:r>
      <w:r>
        <w:rPr>
          <w:rFonts w:ascii="Times New Roman" w:hAnsi="Times New Roman"/>
          <w:sz w:val="28"/>
          <w:szCs w:val="28"/>
        </w:rPr>
      </w:r>
    </w:p>
    <w:p>
      <w:pPr>
        <w:widowControl w:val="false"/>
        <w:numPr>
          <w:ilvl w:val="0"/>
          <w:numId w:val="16"/>
        </w:numPr>
        <w:pBdr/>
        <w:tabs>
          <w:tab w:val="left" w:leader="none" w:pos="1558"/>
        </w:tabs>
        <w:spacing/>
        <w:ind w:firstLine="709" w:left="0"/>
        <w:rPr>
          <w:rFonts w:ascii="Times New Roman" w:hAnsi="Times New Roman"/>
          <w:sz w:val="28"/>
        </w:rPr>
      </w:pPr>
      <w:r>
        <w:rPr>
          <w:rFonts w:ascii="Times New Roman" w:hAnsi="Times New Roman"/>
          <w:sz w:val="28"/>
          <w:lang w:eastAsia="en-US"/>
        </w:rPr>
        <w:t xml:space="preserve">15 круглосуточных коек отделения паллиативной помощи на базе ГБУЗ НО «ДГБ №17 Сормовского района </w:t>
      </w:r>
      <w:r>
        <w:rPr>
          <w:rFonts w:ascii="Times New Roman" w:hAnsi="Times New Roman"/>
          <w:sz w:val="28"/>
          <w:lang w:eastAsia="en-US"/>
        </w:rPr>
        <w:t xml:space="preserve">г.Н.Новгорода</w:t>
      </w:r>
      <w:r>
        <w:rPr>
          <w:rFonts w:ascii="Times New Roman" w:hAnsi="Times New Roman"/>
          <w:sz w:val="28"/>
          <w:lang w:eastAsia="en-US"/>
        </w:rPr>
        <w:t xml:space="preserve">», из них 5 коек палаты интенсивной терапии;</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ПМП</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детям</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на</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дому</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в</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2025</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году</w:t>
      </w:r>
      <w:r>
        <w:rPr>
          <w:rFonts w:ascii="Times New Roman" w:hAnsi="Times New Roman"/>
          <w:spacing w:val="-5"/>
          <w:sz w:val="28"/>
          <w:szCs w:val="28"/>
          <w:lang w:eastAsia="en-US"/>
        </w:rPr>
        <w:t xml:space="preserve"> </w:t>
      </w:r>
      <w:r>
        <w:rPr>
          <w:rFonts w:ascii="Times New Roman" w:hAnsi="Times New Roman"/>
          <w:spacing w:val="-2"/>
          <w:sz w:val="28"/>
          <w:szCs w:val="28"/>
          <w:lang w:eastAsia="en-US"/>
        </w:rPr>
        <w:t xml:space="preserve">оказывалась:</w:t>
      </w:r>
      <w:r>
        <w:rPr>
          <w:rFonts w:ascii="Times New Roman" w:hAnsi="Times New Roman"/>
          <w:sz w:val="28"/>
          <w:szCs w:val="28"/>
        </w:rPr>
      </w:r>
    </w:p>
    <w:p>
      <w:pPr>
        <w:widowControl w:val="false"/>
        <w:numPr>
          <w:ilvl w:val="0"/>
          <w:numId w:val="16"/>
        </w:numPr>
        <w:pBdr/>
        <w:tabs>
          <w:tab w:val="left" w:leader="none" w:pos="1469"/>
        </w:tabs>
        <w:spacing/>
        <w:ind w:firstLine="709" w:left="0"/>
        <w:rPr>
          <w:rFonts w:ascii="Times New Roman" w:hAnsi="Times New Roman"/>
          <w:sz w:val="28"/>
        </w:rPr>
      </w:pPr>
      <w:r>
        <w:rPr>
          <w:rFonts w:ascii="Times New Roman" w:hAnsi="Times New Roman"/>
          <w:sz w:val="28"/>
          <w:lang w:eastAsia="en-US"/>
        </w:rPr>
        <w:t xml:space="preserve">двумя паллиативными выездными патронажными бригадами на базе отделения</w:t>
      </w:r>
      <w:r>
        <w:rPr>
          <w:rFonts w:ascii="Times New Roman" w:hAnsi="Times New Roman"/>
          <w:spacing w:val="40"/>
          <w:sz w:val="28"/>
          <w:lang w:eastAsia="en-US"/>
        </w:rPr>
        <w:t xml:space="preserve"> </w:t>
      </w:r>
      <w:r>
        <w:rPr>
          <w:rFonts w:ascii="Times New Roman" w:hAnsi="Times New Roman"/>
          <w:sz w:val="28"/>
          <w:lang w:eastAsia="en-US"/>
        </w:rPr>
        <w:t xml:space="preserve">выездной</w:t>
      </w:r>
      <w:r>
        <w:rPr>
          <w:rFonts w:ascii="Times New Roman" w:hAnsi="Times New Roman"/>
          <w:spacing w:val="40"/>
          <w:sz w:val="28"/>
          <w:lang w:eastAsia="en-US"/>
        </w:rPr>
        <w:t xml:space="preserve"> </w:t>
      </w:r>
      <w:r>
        <w:rPr>
          <w:rFonts w:ascii="Times New Roman" w:hAnsi="Times New Roman"/>
          <w:sz w:val="28"/>
          <w:lang w:eastAsia="en-US"/>
        </w:rPr>
        <w:t xml:space="preserve">паллиативной</w:t>
      </w:r>
      <w:r>
        <w:rPr>
          <w:rFonts w:ascii="Times New Roman" w:hAnsi="Times New Roman"/>
          <w:spacing w:val="40"/>
          <w:sz w:val="28"/>
          <w:lang w:eastAsia="en-US"/>
        </w:rPr>
        <w:t xml:space="preserve"> </w:t>
      </w:r>
      <w:r>
        <w:rPr>
          <w:rFonts w:ascii="Times New Roman" w:hAnsi="Times New Roman"/>
          <w:sz w:val="28"/>
          <w:lang w:eastAsia="en-US"/>
        </w:rPr>
        <w:t xml:space="preserve">медицинской</w:t>
      </w:r>
      <w:r>
        <w:rPr>
          <w:rFonts w:ascii="Times New Roman" w:hAnsi="Times New Roman"/>
          <w:spacing w:val="40"/>
          <w:sz w:val="28"/>
          <w:lang w:eastAsia="en-US"/>
        </w:rPr>
        <w:t xml:space="preserve"> </w:t>
      </w:r>
      <w:r>
        <w:rPr>
          <w:rFonts w:ascii="Times New Roman" w:hAnsi="Times New Roman"/>
          <w:sz w:val="28"/>
          <w:lang w:eastAsia="en-US"/>
        </w:rPr>
        <w:t xml:space="preserve">помощи</w:t>
      </w:r>
      <w:r>
        <w:rPr>
          <w:rFonts w:ascii="Times New Roman" w:hAnsi="Times New Roman"/>
          <w:spacing w:val="40"/>
          <w:sz w:val="28"/>
          <w:lang w:eastAsia="en-US"/>
        </w:rPr>
        <w:t xml:space="preserve"> </w:t>
      </w:r>
      <w:r>
        <w:rPr>
          <w:rFonts w:ascii="Times New Roman" w:hAnsi="Times New Roman"/>
          <w:sz w:val="28"/>
          <w:lang w:eastAsia="en-US"/>
        </w:rPr>
        <w:t xml:space="preserve">детям</w:t>
      </w:r>
      <w:r>
        <w:rPr>
          <w:rFonts w:ascii="Times New Roman" w:hAnsi="Times New Roman"/>
          <w:spacing w:val="40"/>
          <w:sz w:val="28"/>
          <w:lang w:eastAsia="en-US"/>
        </w:rPr>
        <w:t xml:space="preserve"> </w:t>
      </w:r>
      <w:r>
        <w:rPr>
          <w:rFonts w:ascii="Times New Roman" w:hAnsi="Times New Roman"/>
          <w:sz w:val="28"/>
          <w:lang w:eastAsia="en-US"/>
        </w:rPr>
        <w:t xml:space="preserve">ГБУЗ</w:t>
      </w:r>
      <w:r>
        <w:rPr>
          <w:rFonts w:ascii="Times New Roman" w:hAnsi="Times New Roman"/>
          <w:spacing w:val="68"/>
          <w:sz w:val="28"/>
          <w:lang w:eastAsia="en-US"/>
        </w:rPr>
        <w:t xml:space="preserve"> </w:t>
      </w:r>
      <w:r>
        <w:rPr>
          <w:rFonts w:ascii="Times New Roman" w:hAnsi="Times New Roman"/>
          <w:sz w:val="28"/>
          <w:lang w:eastAsia="en-US"/>
        </w:rPr>
        <w:t xml:space="preserve">НО</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«ДГБ</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№17</w:t>
      </w:r>
      <w:r>
        <w:rPr>
          <w:rFonts w:ascii="Times New Roman" w:hAnsi="Times New Roman"/>
          <w:spacing w:val="-4"/>
          <w:sz w:val="28"/>
          <w:szCs w:val="28"/>
          <w:lang w:eastAsia="en-US"/>
        </w:rPr>
        <w:t xml:space="preserve"> </w:t>
      </w:r>
      <w:r>
        <w:rPr>
          <w:rFonts w:ascii="Times New Roman" w:hAnsi="Times New Roman"/>
          <w:sz w:val="28"/>
          <w:szCs w:val="28"/>
          <w:lang w:eastAsia="en-US"/>
        </w:rPr>
        <w:t xml:space="preserve">Сормовского</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района</w:t>
      </w:r>
      <w:r>
        <w:rPr>
          <w:rFonts w:ascii="Times New Roman" w:hAnsi="Times New Roman"/>
          <w:spacing w:val="-5"/>
          <w:sz w:val="28"/>
          <w:szCs w:val="28"/>
          <w:lang w:eastAsia="en-US"/>
        </w:rPr>
        <w:t xml:space="preserve"> </w:t>
      </w:r>
      <w:r>
        <w:rPr>
          <w:rFonts w:ascii="Times New Roman" w:hAnsi="Times New Roman"/>
          <w:spacing w:val="-2"/>
          <w:sz w:val="28"/>
          <w:szCs w:val="28"/>
          <w:lang w:eastAsia="en-US"/>
        </w:rPr>
        <w:t xml:space="preserve">г.Н.Новгорода</w:t>
      </w:r>
      <w:r>
        <w:rPr>
          <w:rFonts w:ascii="Times New Roman" w:hAnsi="Times New Roman"/>
          <w:spacing w:val="-2"/>
          <w:sz w:val="28"/>
          <w:szCs w:val="28"/>
          <w:lang w:eastAsia="en-US"/>
        </w:rPr>
        <w:t xml:space="preserve">»;</w:t>
      </w:r>
      <w:r>
        <w:rPr>
          <w:rFonts w:ascii="Times New Roman" w:hAnsi="Times New Roman"/>
          <w:sz w:val="28"/>
          <w:szCs w:val="28"/>
        </w:rPr>
      </w:r>
    </w:p>
    <w:p>
      <w:pPr>
        <w:widowControl w:val="false"/>
        <w:numPr>
          <w:ilvl w:val="0"/>
          <w:numId w:val="16"/>
        </w:numPr>
        <w:pBdr/>
        <w:tabs>
          <w:tab w:val="left" w:leader="none" w:pos="1469"/>
        </w:tabs>
        <w:spacing/>
        <w:ind w:firstLine="709" w:left="0"/>
        <w:rPr>
          <w:rFonts w:ascii="Times New Roman" w:hAnsi="Times New Roman"/>
          <w:sz w:val="28"/>
        </w:rPr>
      </w:pPr>
      <w:r>
        <w:rPr>
          <w:rFonts w:ascii="Times New Roman" w:hAnsi="Times New Roman"/>
          <w:sz w:val="28"/>
          <w:lang w:eastAsia="en-US"/>
        </w:rPr>
        <w:t xml:space="preserve">двумя паллиативными выездными патронажными бригадами на базе отделения</w:t>
      </w:r>
      <w:r>
        <w:rPr>
          <w:rFonts w:ascii="Times New Roman" w:hAnsi="Times New Roman"/>
          <w:spacing w:val="40"/>
          <w:sz w:val="28"/>
          <w:lang w:eastAsia="en-US"/>
        </w:rPr>
        <w:t xml:space="preserve"> </w:t>
      </w:r>
      <w:r>
        <w:rPr>
          <w:rFonts w:ascii="Times New Roman" w:hAnsi="Times New Roman"/>
          <w:sz w:val="28"/>
          <w:lang w:eastAsia="en-US"/>
        </w:rPr>
        <w:t xml:space="preserve">выездной</w:t>
      </w:r>
      <w:r>
        <w:rPr>
          <w:rFonts w:ascii="Times New Roman" w:hAnsi="Times New Roman"/>
          <w:spacing w:val="40"/>
          <w:sz w:val="28"/>
          <w:lang w:eastAsia="en-US"/>
        </w:rPr>
        <w:t xml:space="preserve"> </w:t>
      </w:r>
      <w:r>
        <w:rPr>
          <w:rFonts w:ascii="Times New Roman" w:hAnsi="Times New Roman"/>
          <w:sz w:val="28"/>
          <w:lang w:eastAsia="en-US"/>
        </w:rPr>
        <w:t xml:space="preserve">паллиативной</w:t>
      </w:r>
      <w:r>
        <w:rPr>
          <w:rFonts w:ascii="Times New Roman" w:hAnsi="Times New Roman"/>
          <w:spacing w:val="40"/>
          <w:sz w:val="28"/>
          <w:lang w:eastAsia="en-US"/>
        </w:rPr>
        <w:t xml:space="preserve"> </w:t>
      </w:r>
      <w:r>
        <w:rPr>
          <w:rFonts w:ascii="Times New Roman" w:hAnsi="Times New Roman"/>
          <w:sz w:val="28"/>
          <w:lang w:eastAsia="en-US"/>
        </w:rPr>
        <w:t xml:space="preserve">медицинской</w:t>
      </w:r>
      <w:r>
        <w:rPr>
          <w:rFonts w:ascii="Times New Roman" w:hAnsi="Times New Roman"/>
          <w:spacing w:val="73"/>
          <w:sz w:val="28"/>
          <w:lang w:eastAsia="en-US"/>
        </w:rPr>
        <w:t xml:space="preserve"> </w:t>
      </w:r>
      <w:r>
        <w:rPr>
          <w:rFonts w:ascii="Times New Roman" w:hAnsi="Times New Roman"/>
          <w:sz w:val="28"/>
          <w:lang w:eastAsia="en-US"/>
        </w:rPr>
        <w:t xml:space="preserve">помощи</w:t>
      </w:r>
      <w:r>
        <w:rPr>
          <w:rFonts w:ascii="Times New Roman" w:hAnsi="Times New Roman"/>
          <w:spacing w:val="40"/>
          <w:sz w:val="28"/>
          <w:lang w:eastAsia="en-US"/>
        </w:rPr>
        <w:t xml:space="preserve"> </w:t>
      </w:r>
      <w:r>
        <w:rPr>
          <w:rFonts w:ascii="Times New Roman" w:hAnsi="Times New Roman"/>
          <w:sz w:val="28"/>
          <w:lang w:eastAsia="en-US"/>
        </w:rPr>
        <w:t xml:space="preserve">детям</w:t>
      </w:r>
      <w:r>
        <w:rPr>
          <w:rFonts w:ascii="Times New Roman" w:hAnsi="Times New Roman"/>
          <w:spacing w:val="40"/>
          <w:sz w:val="28"/>
          <w:lang w:eastAsia="en-US"/>
        </w:rPr>
        <w:t xml:space="preserve"> </w:t>
      </w:r>
      <w:r>
        <w:rPr>
          <w:rFonts w:ascii="Times New Roman" w:hAnsi="Times New Roman"/>
          <w:sz w:val="28"/>
          <w:lang w:eastAsia="en-US"/>
        </w:rPr>
        <w:t xml:space="preserve">ГБУЗ</w:t>
      </w:r>
      <w:r>
        <w:rPr>
          <w:rFonts w:ascii="Times New Roman" w:hAnsi="Times New Roman"/>
          <w:spacing w:val="67"/>
          <w:sz w:val="28"/>
          <w:lang w:eastAsia="en-US"/>
        </w:rPr>
        <w:t xml:space="preserve"> </w:t>
      </w:r>
      <w:r>
        <w:rPr>
          <w:rFonts w:ascii="Times New Roman" w:hAnsi="Times New Roman"/>
          <w:sz w:val="28"/>
          <w:lang w:eastAsia="en-US"/>
        </w:rPr>
        <w:t xml:space="preserve">НО</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«ЦГБ</w:t>
      </w:r>
      <w:r>
        <w:rPr>
          <w:rFonts w:ascii="Times New Roman" w:hAnsi="Times New Roman"/>
          <w:spacing w:val="-5"/>
          <w:sz w:val="28"/>
          <w:szCs w:val="28"/>
          <w:lang w:eastAsia="en-US"/>
        </w:rPr>
        <w:t xml:space="preserve"> </w:t>
      </w:r>
      <w:r>
        <w:rPr>
          <w:rFonts w:ascii="Times New Roman" w:hAnsi="Times New Roman"/>
          <w:spacing w:val="-2"/>
          <w:sz w:val="28"/>
          <w:szCs w:val="28"/>
          <w:lang w:eastAsia="en-US"/>
        </w:rPr>
        <w:t xml:space="preserve">г.Арзамас</w:t>
      </w:r>
      <w:r>
        <w:rPr>
          <w:rFonts w:ascii="Times New Roman" w:hAnsi="Times New Roman"/>
          <w:spacing w:val="-2"/>
          <w:sz w:val="28"/>
          <w:szCs w:val="28"/>
          <w:lang w:eastAsia="en-US"/>
        </w:rPr>
        <w:t xml:space="preserve">»;</w:t>
      </w:r>
      <w:r>
        <w:rPr>
          <w:rFonts w:ascii="Times New Roman" w:hAnsi="Times New Roman"/>
          <w:sz w:val="28"/>
          <w:szCs w:val="28"/>
        </w:rPr>
      </w:r>
    </w:p>
    <w:p>
      <w:pPr>
        <w:widowControl w:val="false"/>
        <w:numPr>
          <w:ilvl w:val="0"/>
          <w:numId w:val="16"/>
        </w:numPr>
        <w:pBdr/>
        <w:tabs>
          <w:tab w:val="left" w:leader="none" w:pos="1590"/>
          <w:tab w:val="left" w:leader="none" w:pos="2535"/>
          <w:tab w:val="left" w:leader="none" w:pos="4430"/>
          <w:tab w:val="left" w:leader="none" w:pos="5788"/>
          <w:tab w:val="left" w:leader="none" w:pos="7593"/>
          <w:tab w:val="left" w:leader="none" w:pos="8918"/>
          <w:tab w:val="left" w:leader="none" w:pos="9414"/>
        </w:tabs>
        <w:spacing/>
        <w:ind w:firstLine="709" w:left="0"/>
        <w:rPr>
          <w:rFonts w:ascii="Times New Roman" w:hAnsi="Times New Roman"/>
          <w:sz w:val="28"/>
        </w:rPr>
      </w:pPr>
      <w:r>
        <w:rPr>
          <w:rFonts w:ascii="Times New Roman" w:hAnsi="Times New Roman"/>
          <w:spacing w:val="-4"/>
          <w:sz w:val="28"/>
          <w:lang w:eastAsia="en-US"/>
        </w:rPr>
        <w:t xml:space="preserve">одной</w:t>
      </w:r>
      <w:r>
        <w:rPr>
          <w:rFonts w:ascii="Times New Roman" w:hAnsi="Times New Roman"/>
          <w:sz w:val="28"/>
          <w:lang w:eastAsia="en-US"/>
        </w:rPr>
        <w:tab/>
      </w:r>
      <w:r>
        <w:rPr>
          <w:rFonts w:ascii="Times New Roman" w:hAnsi="Times New Roman"/>
          <w:spacing w:val="-2"/>
          <w:sz w:val="28"/>
          <w:lang w:eastAsia="en-US"/>
        </w:rPr>
        <w:t xml:space="preserve">паллиативной</w:t>
      </w:r>
      <w:r>
        <w:rPr>
          <w:rFonts w:ascii="Times New Roman" w:hAnsi="Times New Roman"/>
          <w:sz w:val="28"/>
          <w:lang w:eastAsia="en-US"/>
        </w:rPr>
        <w:tab/>
      </w:r>
      <w:r>
        <w:rPr>
          <w:rFonts w:ascii="Times New Roman" w:hAnsi="Times New Roman"/>
          <w:spacing w:val="-2"/>
          <w:sz w:val="28"/>
          <w:lang w:eastAsia="en-US"/>
        </w:rPr>
        <w:t xml:space="preserve">выездной</w:t>
      </w:r>
      <w:r>
        <w:rPr>
          <w:rFonts w:ascii="Times New Roman" w:hAnsi="Times New Roman"/>
          <w:sz w:val="28"/>
          <w:lang w:eastAsia="en-US"/>
        </w:rPr>
        <w:tab/>
      </w:r>
      <w:r>
        <w:rPr>
          <w:rFonts w:ascii="Times New Roman" w:hAnsi="Times New Roman"/>
          <w:spacing w:val="-2"/>
          <w:sz w:val="28"/>
          <w:lang w:eastAsia="en-US"/>
        </w:rPr>
        <w:t xml:space="preserve">патронажной</w:t>
      </w:r>
      <w:r>
        <w:rPr>
          <w:rFonts w:ascii="Times New Roman" w:hAnsi="Times New Roman"/>
          <w:sz w:val="28"/>
          <w:lang w:eastAsia="en-US"/>
        </w:rPr>
        <w:tab/>
      </w:r>
      <w:r>
        <w:rPr>
          <w:rFonts w:ascii="Times New Roman" w:hAnsi="Times New Roman"/>
          <w:spacing w:val="-2"/>
          <w:sz w:val="28"/>
          <w:lang w:eastAsia="en-US"/>
        </w:rPr>
        <w:t xml:space="preserve">бригадой</w:t>
      </w:r>
      <w:r>
        <w:rPr>
          <w:rFonts w:ascii="Times New Roman" w:hAnsi="Times New Roman"/>
          <w:sz w:val="28"/>
          <w:lang w:eastAsia="en-US"/>
        </w:rPr>
        <w:tab/>
      </w:r>
      <w:r>
        <w:rPr>
          <w:rFonts w:ascii="Times New Roman" w:hAnsi="Times New Roman"/>
          <w:spacing w:val="-6"/>
          <w:sz w:val="28"/>
          <w:lang w:eastAsia="en-US"/>
        </w:rPr>
        <w:t xml:space="preserve">на</w:t>
      </w:r>
      <w:r>
        <w:rPr>
          <w:rFonts w:ascii="Times New Roman" w:hAnsi="Times New Roman"/>
          <w:sz w:val="28"/>
          <w:lang w:eastAsia="en-US"/>
        </w:rPr>
        <w:tab/>
      </w:r>
      <w:r>
        <w:rPr>
          <w:rFonts w:ascii="Times New Roman" w:hAnsi="Times New Roman"/>
          <w:spacing w:val="-4"/>
          <w:sz w:val="28"/>
          <w:lang w:eastAsia="en-US"/>
        </w:rPr>
        <w:t xml:space="preserve">базе </w:t>
      </w:r>
      <w:r>
        <w:rPr>
          <w:rFonts w:ascii="Times New Roman" w:hAnsi="Times New Roman"/>
          <w:sz w:val="28"/>
          <w:lang w:eastAsia="en-US"/>
        </w:rPr>
        <w:t xml:space="preserve">отделения</w:t>
      </w:r>
      <w:r>
        <w:rPr>
          <w:rFonts w:ascii="Times New Roman" w:hAnsi="Times New Roman"/>
          <w:spacing w:val="64"/>
          <w:sz w:val="28"/>
          <w:lang w:eastAsia="en-US"/>
        </w:rPr>
        <w:t xml:space="preserve"> </w:t>
      </w:r>
      <w:r>
        <w:rPr>
          <w:rFonts w:ascii="Times New Roman" w:hAnsi="Times New Roman"/>
          <w:sz w:val="28"/>
          <w:lang w:eastAsia="en-US"/>
        </w:rPr>
        <w:t xml:space="preserve">выездной</w:t>
      </w:r>
      <w:r>
        <w:rPr>
          <w:rFonts w:ascii="Times New Roman" w:hAnsi="Times New Roman"/>
          <w:spacing w:val="65"/>
          <w:sz w:val="28"/>
          <w:lang w:eastAsia="en-US"/>
        </w:rPr>
        <w:t xml:space="preserve"> </w:t>
      </w:r>
      <w:r>
        <w:rPr>
          <w:rFonts w:ascii="Times New Roman" w:hAnsi="Times New Roman"/>
          <w:sz w:val="28"/>
          <w:lang w:eastAsia="en-US"/>
        </w:rPr>
        <w:t xml:space="preserve">паллиативной</w:t>
      </w:r>
      <w:r>
        <w:rPr>
          <w:rFonts w:ascii="Times New Roman" w:hAnsi="Times New Roman"/>
          <w:spacing w:val="65"/>
          <w:sz w:val="28"/>
          <w:lang w:eastAsia="en-US"/>
        </w:rPr>
        <w:t xml:space="preserve"> </w:t>
      </w:r>
      <w:r>
        <w:rPr>
          <w:rFonts w:ascii="Times New Roman" w:hAnsi="Times New Roman"/>
          <w:sz w:val="28"/>
          <w:lang w:eastAsia="en-US"/>
        </w:rPr>
        <w:t xml:space="preserve">медицинской</w:t>
      </w:r>
      <w:r>
        <w:rPr>
          <w:rFonts w:ascii="Times New Roman" w:hAnsi="Times New Roman"/>
          <w:spacing w:val="65"/>
          <w:sz w:val="28"/>
          <w:lang w:eastAsia="en-US"/>
        </w:rPr>
        <w:t xml:space="preserve"> </w:t>
      </w:r>
      <w:r>
        <w:rPr>
          <w:rFonts w:ascii="Times New Roman" w:hAnsi="Times New Roman"/>
          <w:sz w:val="28"/>
          <w:lang w:eastAsia="en-US"/>
        </w:rPr>
        <w:t xml:space="preserve">помощи</w:t>
      </w:r>
      <w:r>
        <w:rPr>
          <w:rFonts w:ascii="Times New Roman" w:hAnsi="Times New Roman"/>
          <w:spacing w:val="63"/>
          <w:sz w:val="28"/>
          <w:lang w:eastAsia="en-US"/>
        </w:rPr>
        <w:t xml:space="preserve"> </w:t>
      </w:r>
      <w:r>
        <w:rPr>
          <w:rFonts w:ascii="Times New Roman" w:hAnsi="Times New Roman"/>
          <w:sz w:val="28"/>
          <w:lang w:eastAsia="en-US"/>
        </w:rPr>
        <w:t xml:space="preserve">детям</w:t>
      </w:r>
      <w:r>
        <w:rPr>
          <w:rFonts w:ascii="Times New Roman" w:hAnsi="Times New Roman"/>
          <w:spacing w:val="65"/>
          <w:sz w:val="28"/>
          <w:lang w:eastAsia="en-US"/>
        </w:rPr>
        <w:t xml:space="preserve"> </w:t>
      </w:r>
      <w:r>
        <w:rPr>
          <w:rFonts w:ascii="Times New Roman" w:hAnsi="Times New Roman"/>
          <w:sz w:val="28"/>
          <w:lang w:eastAsia="en-US"/>
        </w:rPr>
        <w:t xml:space="preserve">ГБУЗ</w:t>
      </w:r>
      <w:r>
        <w:rPr>
          <w:rFonts w:ascii="Times New Roman" w:hAnsi="Times New Roman"/>
          <w:spacing w:val="66"/>
          <w:sz w:val="28"/>
          <w:lang w:eastAsia="en-US"/>
        </w:rPr>
        <w:t xml:space="preserve"> </w:t>
      </w:r>
      <w:r>
        <w:rPr>
          <w:rFonts w:ascii="Times New Roman" w:hAnsi="Times New Roman"/>
          <w:spacing w:val="-7"/>
          <w:sz w:val="28"/>
          <w:lang w:eastAsia="en-US"/>
        </w:rPr>
        <w:t xml:space="preserve">НО</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«ДГБ</w:t>
      </w:r>
      <w:r>
        <w:rPr>
          <w:rFonts w:ascii="Times New Roman" w:hAnsi="Times New Roman"/>
          <w:spacing w:val="-7"/>
          <w:sz w:val="28"/>
          <w:szCs w:val="28"/>
          <w:lang w:eastAsia="en-US"/>
        </w:rPr>
        <w:t xml:space="preserve"> </w:t>
      </w:r>
      <w:r>
        <w:rPr>
          <w:rFonts w:ascii="Times New Roman" w:hAnsi="Times New Roman"/>
          <w:sz w:val="28"/>
          <w:szCs w:val="28"/>
          <w:lang w:eastAsia="en-US"/>
        </w:rPr>
        <w:t xml:space="preserve">№25</w:t>
      </w:r>
      <w:r>
        <w:rPr>
          <w:rFonts w:ascii="Times New Roman" w:hAnsi="Times New Roman"/>
          <w:spacing w:val="-5"/>
          <w:sz w:val="28"/>
          <w:szCs w:val="28"/>
          <w:lang w:eastAsia="en-US"/>
        </w:rPr>
        <w:t xml:space="preserve"> </w:t>
      </w:r>
      <w:r>
        <w:rPr>
          <w:rFonts w:ascii="Times New Roman" w:hAnsi="Times New Roman"/>
          <w:sz w:val="28"/>
          <w:szCs w:val="28"/>
          <w:lang w:eastAsia="en-US"/>
        </w:rPr>
        <w:t xml:space="preserve">Автозаводского</w:t>
      </w:r>
      <w:r>
        <w:rPr>
          <w:rFonts w:ascii="Times New Roman" w:hAnsi="Times New Roman"/>
          <w:spacing w:val="-6"/>
          <w:sz w:val="28"/>
          <w:szCs w:val="28"/>
          <w:lang w:eastAsia="en-US"/>
        </w:rPr>
        <w:t xml:space="preserve"> </w:t>
      </w:r>
      <w:r>
        <w:rPr>
          <w:rFonts w:ascii="Times New Roman" w:hAnsi="Times New Roman"/>
          <w:sz w:val="28"/>
          <w:szCs w:val="28"/>
          <w:lang w:eastAsia="en-US"/>
        </w:rPr>
        <w:t xml:space="preserve">района</w:t>
      </w:r>
      <w:r>
        <w:rPr>
          <w:rFonts w:ascii="Times New Roman" w:hAnsi="Times New Roman"/>
          <w:spacing w:val="-5"/>
          <w:sz w:val="28"/>
          <w:szCs w:val="28"/>
          <w:lang w:eastAsia="en-US"/>
        </w:rPr>
        <w:t xml:space="preserve"> </w:t>
      </w:r>
      <w:r>
        <w:rPr>
          <w:rFonts w:ascii="Times New Roman" w:hAnsi="Times New Roman"/>
          <w:spacing w:val="-2"/>
          <w:sz w:val="28"/>
          <w:szCs w:val="28"/>
          <w:lang w:eastAsia="en-US"/>
        </w:rPr>
        <w:t xml:space="preserve">г.Н.Новгорода</w:t>
      </w:r>
      <w:r>
        <w:rPr>
          <w:rFonts w:ascii="Times New Roman" w:hAnsi="Times New Roman"/>
          <w:spacing w:val="-2"/>
          <w:sz w:val="28"/>
          <w:szCs w:val="28"/>
          <w:lang w:eastAsia="en-US"/>
        </w:rPr>
        <w:t xml:space="preserve">»;</w:t>
      </w:r>
      <w:r>
        <w:rPr>
          <w:rFonts w:ascii="Times New Roman" w:hAnsi="Times New Roman"/>
          <w:sz w:val="28"/>
          <w:szCs w:val="28"/>
        </w:rPr>
      </w:r>
    </w:p>
    <w:p>
      <w:pPr>
        <w:widowControl w:val="false"/>
        <w:numPr>
          <w:ilvl w:val="0"/>
          <w:numId w:val="16"/>
        </w:numPr>
        <w:pBdr/>
        <w:tabs>
          <w:tab w:val="left" w:leader="none" w:pos="1590"/>
          <w:tab w:val="left" w:leader="none" w:pos="2535"/>
          <w:tab w:val="left" w:leader="none" w:pos="4430"/>
          <w:tab w:val="left" w:leader="none" w:pos="5788"/>
          <w:tab w:val="left" w:leader="none" w:pos="7593"/>
          <w:tab w:val="left" w:leader="none" w:pos="8925"/>
          <w:tab w:val="left" w:leader="none" w:pos="9421"/>
        </w:tabs>
        <w:spacing/>
        <w:ind w:firstLine="709" w:left="0"/>
        <w:rPr>
          <w:rFonts w:ascii="Times New Roman" w:hAnsi="Times New Roman"/>
          <w:sz w:val="28"/>
        </w:rPr>
      </w:pPr>
      <w:r>
        <w:rPr>
          <w:rFonts w:ascii="Times New Roman" w:hAnsi="Times New Roman"/>
          <w:spacing w:val="-4"/>
          <w:sz w:val="28"/>
          <w:lang w:eastAsia="en-US"/>
        </w:rPr>
        <w:t xml:space="preserve">одной</w:t>
      </w:r>
      <w:r>
        <w:rPr>
          <w:rFonts w:ascii="Times New Roman" w:hAnsi="Times New Roman"/>
          <w:sz w:val="28"/>
          <w:lang w:eastAsia="en-US"/>
        </w:rPr>
        <w:tab/>
      </w:r>
      <w:r>
        <w:rPr>
          <w:rFonts w:ascii="Times New Roman" w:hAnsi="Times New Roman"/>
          <w:spacing w:val="-2"/>
          <w:sz w:val="28"/>
          <w:lang w:eastAsia="en-US"/>
        </w:rPr>
        <w:t xml:space="preserve">паллиативной</w:t>
      </w:r>
      <w:r>
        <w:rPr>
          <w:rFonts w:ascii="Times New Roman" w:hAnsi="Times New Roman"/>
          <w:sz w:val="28"/>
          <w:lang w:eastAsia="en-US"/>
        </w:rPr>
        <w:tab/>
      </w:r>
      <w:r>
        <w:rPr>
          <w:rFonts w:ascii="Times New Roman" w:hAnsi="Times New Roman"/>
          <w:spacing w:val="-2"/>
          <w:sz w:val="28"/>
          <w:lang w:eastAsia="en-US"/>
        </w:rPr>
        <w:t xml:space="preserve">выездной</w:t>
      </w:r>
      <w:r>
        <w:rPr>
          <w:rFonts w:ascii="Times New Roman" w:hAnsi="Times New Roman"/>
          <w:sz w:val="28"/>
          <w:lang w:eastAsia="en-US"/>
        </w:rPr>
        <w:tab/>
      </w:r>
      <w:r>
        <w:rPr>
          <w:rFonts w:ascii="Times New Roman" w:hAnsi="Times New Roman"/>
          <w:spacing w:val="-2"/>
          <w:sz w:val="28"/>
          <w:lang w:eastAsia="en-US"/>
        </w:rPr>
        <w:t xml:space="preserve">патронажной</w:t>
      </w:r>
      <w:r>
        <w:rPr>
          <w:rFonts w:ascii="Times New Roman" w:hAnsi="Times New Roman"/>
          <w:sz w:val="28"/>
          <w:lang w:eastAsia="en-US"/>
        </w:rPr>
        <w:tab/>
      </w:r>
      <w:r>
        <w:rPr>
          <w:rFonts w:ascii="Times New Roman" w:hAnsi="Times New Roman"/>
          <w:spacing w:val="-2"/>
          <w:sz w:val="28"/>
          <w:lang w:eastAsia="en-US"/>
        </w:rPr>
        <w:t xml:space="preserve">бригадой</w:t>
      </w:r>
      <w:r>
        <w:rPr>
          <w:rFonts w:ascii="Times New Roman" w:hAnsi="Times New Roman"/>
          <w:sz w:val="28"/>
          <w:lang w:eastAsia="en-US"/>
        </w:rPr>
        <w:tab/>
      </w:r>
      <w:r>
        <w:rPr>
          <w:rFonts w:ascii="Times New Roman" w:hAnsi="Times New Roman"/>
          <w:spacing w:val="-6"/>
          <w:sz w:val="28"/>
          <w:lang w:eastAsia="en-US"/>
        </w:rPr>
        <w:t xml:space="preserve">на</w:t>
      </w:r>
      <w:r>
        <w:rPr>
          <w:rFonts w:ascii="Times New Roman" w:hAnsi="Times New Roman"/>
          <w:sz w:val="28"/>
          <w:lang w:eastAsia="en-US"/>
        </w:rPr>
        <w:tab/>
      </w:r>
      <w:r>
        <w:rPr>
          <w:rFonts w:ascii="Times New Roman" w:hAnsi="Times New Roman"/>
          <w:spacing w:val="-4"/>
          <w:sz w:val="28"/>
          <w:lang w:eastAsia="en-US"/>
        </w:rPr>
        <w:t xml:space="preserve">базе </w:t>
      </w:r>
      <w:r>
        <w:rPr>
          <w:rFonts w:ascii="Times New Roman" w:hAnsi="Times New Roman"/>
          <w:sz w:val="28"/>
          <w:lang w:eastAsia="en-US"/>
        </w:rPr>
        <w:t xml:space="preserve">отделения</w:t>
      </w:r>
      <w:r>
        <w:rPr>
          <w:rFonts w:ascii="Times New Roman" w:hAnsi="Times New Roman"/>
          <w:spacing w:val="64"/>
          <w:sz w:val="28"/>
          <w:lang w:eastAsia="en-US"/>
        </w:rPr>
        <w:t xml:space="preserve"> </w:t>
      </w:r>
      <w:r>
        <w:rPr>
          <w:rFonts w:ascii="Times New Roman" w:hAnsi="Times New Roman"/>
          <w:sz w:val="28"/>
          <w:lang w:eastAsia="en-US"/>
        </w:rPr>
        <w:t xml:space="preserve">выездной</w:t>
      </w:r>
      <w:r>
        <w:rPr>
          <w:rFonts w:ascii="Times New Roman" w:hAnsi="Times New Roman"/>
          <w:spacing w:val="65"/>
          <w:sz w:val="28"/>
          <w:lang w:eastAsia="en-US"/>
        </w:rPr>
        <w:t xml:space="preserve"> </w:t>
      </w:r>
      <w:r>
        <w:rPr>
          <w:rFonts w:ascii="Times New Roman" w:hAnsi="Times New Roman"/>
          <w:sz w:val="28"/>
          <w:lang w:eastAsia="en-US"/>
        </w:rPr>
        <w:t xml:space="preserve">паллиативной</w:t>
      </w:r>
      <w:r>
        <w:rPr>
          <w:rFonts w:ascii="Times New Roman" w:hAnsi="Times New Roman"/>
          <w:spacing w:val="65"/>
          <w:sz w:val="28"/>
          <w:lang w:eastAsia="en-US"/>
        </w:rPr>
        <w:t xml:space="preserve"> </w:t>
      </w:r>
      <w:r>
        <w:rPr>
          <w:rFonts w:ascii="Times New Roman" w:hAnsi="Times New Roman"/>
          <w:sz w:val="28"/>
          <w:lang w:eastAsia="en-US"/>
        </w:rPr>
        <w:t xml:space="preserve">медицинской</w:t>
      </w:r>
      <w:r>
        <w:rPr>
          <w:rFonts w:ascii="Times New Roman" w:hAnsi="Times New Roman"/>
          <w:spacing w:val="65"/>
          <w:sz w:val="28"/>
          <w:lang w:eastAsia="en-US"/>
        </w:rPr>
        <w:t xml:space="preserve"> </w:t>
      </w:r>
      <w:r>
        <w:rPr>
          <w:rFonts w:ascii="Times New Roman" w:hAnsi="Times New Roman"/>
          <w:sz w:val="28"/>
          <w:lang w:eastAsia="en-US"/>
        </w:rPr>
        <w:t xml:space="preserve">помощи</w:t>
      </w:r>
      <w:r>
        <w:rPr>
          <w:rFonts w:ascii="Times New Roman" w:hAnsi="Times New Roman"/>
          <w:spacing w:val="63"/>
          <w:sz w:val="28"/>
          <w:lang w:eastAsia="en-US"/>
        </w:rPr>
        <w:t xml:space="preserve"> </w:t>
      </w:r>
      <w:r>
        <w:rPr>
          <w:rFonts w:ascii="Times New Roman" w:hAnsi="Times New Roman"/>
          <w:sz w:val="28"/>
          <w:lang w:eastAsia="en-US"/>
        </w:rPr>
        <w:t xml:space="preserve">детям</w:t>
      </w:r>
      <w:r>
        <w:rPr>
          <w:rFonts w:ascii="Times New Roman" w:hAnsi="Times New Roman"/>
          <w:spacing w:val="65"/>
          <w:sz w:val="28"/>
          <w:lang w:eastAsia="en-US"/>
        </w:rPr>
        <w:t xml:space="preserve"> </w:t>
      </w:r>
      <w:r>
        <w:rPr>
          <w:rFonts w:ascii="Times New Roman" w:hAnsi="Times New Roman"/>
          <w:sz w:val="28"/>
          <w:lang w:eastAsia="en-US"/>
        </w:rPr>
        <w:t xml:space="preserve">ГБУЗ</w:t>
      </w:r>
      <w:r>
        <w:rPr>
          <w:rFonts w:ascii="Times New Roman" w:hAnsi="Times New Roman"/>
          <w:spacing w:val="66"/>
          <w:sz w:val="28"/>
          <w:lang w:eastAsia="en-US"/>
        </w:rPr>
        <w:t xml:space="preserve"> </w:t>
      </w:r>
      <w:r>
        <w:rPr>
          <w:rFonts w:ascii="Times New Roman" w:hAnsi="Times New Roman"/>
          <w:spacing w:val="-7"/>
          <w:sz w:val="28"/>
          <w:lang w:eastAsia="en-US"/>
        </w:rPr>
        <w:t xml:space="preserve">НО </w:t>
      </w:r>
      <w:r>
        <w:rPr>
          <w:rFonts w:ascii="Times New Roman" w:hAnsi="Times New Roman"/>
          <w:sz w:val="28"/>
          <w:szCs w:val="28"/>
          <w:lang w:eastAsia="en-US"/>
        </w:rPr>
        <w:t xml:space="preserve">«Семеновская</w:t>
      </w:r>
      <w:r>
        <w:rPr>
          <w:rFonts w:ascii="Times New Roman" w:hAnsi="Times New Roman"/>
          <w:spacing w:val="-13"/>
          <w:sz w:val="28"/>
          <w:szCs w:val="28"/>
          <w:lang w:eastAsia="en-US"/>
        </w:rPr>
        <w:t xml:space="preserve"> </w:t>
      </w:r>
      <w:r>
        <w:rPr>
          <w:rFonts w:ascii="Times New Roman" w:hAnsi="Times New Roman"/>
          <w:spacing w:val="-4"/>
          <w:sz w:val="28"/>
          <w:szCs w:val="28"/>
          <w:lang w:eastAsia="en-US"/>
        </w:rPr>
        <w:t xml:space="preserve">ЦРБ».</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рамках госпитализации в отделение паллиативной медицинской помощи </w:t>
      </w:r>
      <w:r>
        <w:rPr>
          <w:rFonts w:ascii="Times New Roman" w:hAnsi="Times New Roman"/>
          <w:sz w:val="28"/>
          <w:szCs w:val="28"/>
          <w:lang w:eastAsia="en-US"/>
        </w:rPr>
        <w:t xml:space="preserve">детям проводится решение следующих вопросов: подбор метода и дозы обезболивания, подго</w:t>
      </w:r>
      <w:r>
        <w:rPr>
          <w:rFonts w:ascii="Times New Roman" w:hAnsi="Times New Roman"/>
          <w:sz w:val="28"/>
          <w:szCs w:val="28"/>
          <w:lang w:eastAsia="en-US"/>
        </w:rPr>
        <w:t xml:space="preserve">товка ребенка к переводу в домашние условия, подбор медицинских изделий и параметров медоборудования, обучение родителей компетенциям ухода за ребенком, обучение пользованием медоборудованием, социальная передышка для семьи, коррекция нутритивного статуса.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С целью контроля за качеством оказания паллиативной помощи детям</w:t>
      </w:r>
      <w:r>
        <w:rPr>
          <w:rFonts w:ascii="Times New Roman" w:hAnsi="Times New Roman"/>
          <w:spacing w:val="40"/>
          <w:sz w:val="28"/>
          <w:szCs w:val="28"/>
          <w:lang w:eastAsia="en-US"/>
        </w:rPr>
        <w:t xml:space="preserve"> </w:t>
      </w:r>
      <w:r>
        <w:rPr>
          <w:rFonts w:ascii="Times New Roman" w:hAnsi="Times New Roman"/>
          <w:sz w:val="28"/>
          <w:szCs w:val="28"/>
          <w:lang w:eastAsia="en-US"/>
        </w:rPr>
        <w:t xml:space="preserve">в Нижегородской области создан и ведется:</w:t>
      </w:r>
      <w:r>
        <w:rPr>
          <w:rFonts w:ascii="Times New Roman" w:hAnsi="Times New Roman"/>
          <w:sz w:val="28"/>
          <w:szCs w:val="28"/>
        </w:rPr>
      </w:r>
    </w:p>
    <w:p>
      <w:pPr>
        <w:widowControl w:val="false"/>
        <w:numPr>
          <w:ilvl w:val="0"/>
          <w:numId w:val="16"/>
        </w:numPr>
        <w:pBdr/>
        <w:tabs>
          <w:tab w:val="left" w:leader="none" w:pos="1435"/>
        </w:tabs>
        <w:spacing/>
        <w:ind w:firstLine="709" w:left="0"/>
        <w:rPr>
          <w:rFonts w:ascii="Times New Roman" w:hAnsi="Times New Roman"/>
          <w:sz w:val="28"/>
        </w:rPr>
      </w:pPr>
      <w:r>
        <w:rPr>
          <w:rFonts w:ascii="Times New Roman" w:hAnsi="Times New Roman"/>
          <w:sz w:val="28"/>
          <w:lang w:eastAsia="en-US"/>
        </w:rPr>
        <w:t xml:space="preserve">Регистр</w:t>
      </w:r>
      <w:r>
        <w:rPr>
          <w:rFonts w:ascii="Times New Roman" w:hAnsi="Times New Roman"/>
          <w:spacing w:val="-8"/>
          <w:sz w:val="28"/>
          <w:lang w:eastAsia="en-US"/>
        </w:rPr>
        <w:t xml:space="preserve"> </w:t>
      </w:r>
      <w:r>
        <w:rPr>
          <w:rFonts w:ascii="Times New Roman" w:hAnsi="Times New Roman"/>
          <w:sz w:val="28"/>
          <w:lang w:eastAsia="en-US"/>
        </w:rPr>
        <w:t xml:space="preserve">детей,</w:t>
      </w:r>
      <w:r>
        <w:rPr>
          <w:rFonts w:ascii="Times New Roman" w:hAnsi="Times New Roman"/>
          <w:spacing w:val="-11"/>
          <w:sz w:val="28"/>
          <w:lang w:eastAsia="en-US"/>
        </w:rPr>
        <w:t xml:space="preserve"> </w:t>
      </w:r>
      <w:r>
        <w:rPr>
          <w:rFonts w:ascii="Times New Roman" w:hAnsi="Times New Roman"/>
          <w:sz w:val="28"/>
          <w:lang w:eastAsia="en-US"/>
        </w:rPr>
        <w:t xml:space="preserve">нуждающихся</w:t>
      </w:r>
      <w:r>
        <w:rPr>
          <w:rFonts w:ascii="Times New Roman" w:hAnsi="Times New Roman"/>
          <w:spacing w:val="-6"/>
          <w:sz w:val="28"/>
          <w:lang w:eastAsia="en-US"/>
        </w:rPr>
        <w:t xml:space="preserve"> </w:t>
      </w:r>
      <w:r>
        <w:rPr>
          <w:rFonts w:ascii="Times New Roman" w:hAnsi="Times New Roman"/>
          <w:sz w:val="28"/>
          <w:lang w:eastAsia="en-US"/>
        </w:rPr>
        <w:t xml:space="preserve">в</w:t>
      </w:r>
      <w:r>
        <w:rPr>
          <w:rFonts w:ascii="Times New Roman" w:hAnsi="Times New Roman"/>
          <w:spacing w:val="-9"/>
          <w:sz w:val="28"/>
          <w:lang w:eastAsia="en-US"/>
        </w:rPr>
        <w:t xml:space="preserve"> </w:t>
      </w:r>
      <w:r>
        <w:rPr>
          <w:rFonts w:ascii="Times New Roman" w:hAnsi="Times New Roman"/>
          <w:sz w:val="28"/>
          <w:lang w:eastAsia="en-US"/>
        </w:rPr>
        <w:t xml:space="preserve">оказании</w:t>
      </w:r>
      <w:r>
        <w:rPr>
          <w:rFonts w:ascii="Times New Roman" w:hAnsi="Times New Roman"/>
          <w:spacing w:val="-7"/>
          <w:sz w:val="28"/>
          <w:lang w:eastAsia="en-US"/>
        </w:rPr>
        <w:t xml:space="preserve"> </w:t>
      </w:r>
      <w:r>
        <w:rPr>
          <w:rFonts w:ascii="Times New Roman" w:hAnsi="Times New Roman"/>
          <w:sz w:val="28"/>
          <w:lang w:eastAsia="en-US"/>
        </w:rPr>
        <w:t xml:space="preserve">паллиативной</w:t>
      </w:r>
      <w:r>
        <w:rPr>
          <w:rFonts w:ascii="Times New Roman" w:hAnsi="Times New Roman"/>
          <w:spacing w:val="-6"/>
          <w:sz w:val="28"/>
          <w:lang w:eastAsia="en-US"/>
        </w:rPr>
        <w:t xml:space="preserve"> </w:t>
      </w:r>
      <w:r>
        <w:rPr>
          <w:rFonts w:ascii="Times New Roman" w:hAnsi="Times New Roman"/>
          <w:spacing w:val="-2"/>
          <w:sz w:val="28"/>
          <w:lang w:eastAsia="en-US"/>
        </w:rPr>
        <w:t xml:space="preserve">помощи,</w:t>
      </w:r>
      <w:r>
        <w:rPr>
          <w:rFonts w:ascii="Times New Roman" w:hAnsi="Times New Roman"/>
          <w:sz w:val="28"/>
        </w:rPr>
      </w:r>
    </w:p>
    <w:p>
      <w:pPr>
        <w:widowControl w:val="false"/>
        <w:numPr>
          <w:ilvl w:val="0"/>
          <w:numId w:val="16"/>
        </w:numPr>
        <w:pBdr/>
        <w:tabs>
          <w:tab w:val="left" w:leader="none" w:pos="1656"/>
        </w:tabs>
        <w:spacing/>
        <w:ind w:firstLine="709" w:left="0"/>
        <w:rPr>
          <w:rFonts w:ascii="Times New Roman" w:hAnsi="Times New Roman"/>
          <w:sz w:val="28"/>
        </w:rPr>
      </w:pPr>
      <w:r>
        <w:rPr>
          <w:rFonts w:ascii="Times New Roman" w:hAnsi="Times New Roman"/>
          <w:sz w:val="28"/>
          <w:lang w:eastAsia="en-US"/>
        </w:rPr>
        <w:t xml:space="preserve">Регистр детей, нуждающихся в организации респираторной поддержки на дому,</w:t>
      </w:r>
      <w:r>
        <w:rPr>
          <w:rFonts w:ascii="Times New Roman" w:hAnsi="Times New Roman"/>
          <w:sz w:val="28"/>
        </w:rPr>
      </w:r>
    </w:p>
    <w:p>
      <w:pPr>
        <w:widowControl w:val="false"/>
        <w:numPr>
          <w:ilvl w:val="0"/>
          <w:numId w:val="16"/>
        </w:numPr>
        <w:pBdr/>
        <w:tabs>
          <w:tab w:val="left" w:leader="none" w:pos="1464"/>
        </w:tabs>
        <w:spacing/>
        <w:ind w:firstLine="709" w:left="0"/>
        <w:rPr>
          <w:rFonts w:ascii="Times New Roman" w:hAnsi="Times New Roman"/>
          <w:sz w:val="28"/>
        </w:rPr>
      </w:pPr>
      <w:r>
        <w:rPr>
          <w:rFonts w:ascii="Times New Roman" w:hAnsi="Times New Roman"/>
          <w:sz w:val="28"/>
          <w:lang w:eastAsia="en-US"/>
        </w:rPr>
        <w:t xml:space="preserve">Регистр детей, нуждающихся в оказании паллиативной медицинской помощи и нутритивной поддержке специализированными лечебными продуктами питания.</w:t>
      </w:r>
      <w:r>
        <w:rPr>
          <w:rFonts w:ascii="Times New Roman" w:hAnsi="Times New Roman"/>
          <w:sz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В 2024 году за счет региональных средств проводилось обеспечение детей,</w:t>
      </w:r>
      <w:r>
        <w:rPr>
          <w:rFonts w:ascii="Times New Roman" w:hAnsi="Times New Roman"/>
          <w:sz w:val="28"/>
          <w:szCs w:val="28"/>
          <w:lang w:eastAsia="en-US"/>
        </w:rPr>
        <w:t xml:space="preserve"> нуждающихся в оказании паллиативной медицинской помощи и нутритивной поддержке, смесями для энтерального питания. Порядок обеспечения специализированными продуктами лечебного питания определен приказом министерства здравоохранения Нижегородской области от</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31</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октября</w:t>
      </w:r>
      <w:r>
        <w:rPr>
          <w:rFonts w:ascii="Times New Roman" w:hAnsi="Times New Roman"/>
          <w:spacing w:val="-3"/>
          <w:sz w:val="28"/>
          <w:szCs w:val="28"/>
          <w:lang w:eastAsia="en-US"/>
        </w:rPr>
        <w:t xml:space="preserve"> </w:t>
      </w:r>
      <w:r>
        <w:rPr>
          <w:rFonts w:ascii="Times New Roman" w:hAnsi="Times New Roman"/>
          <w:sz w:val="28"/>
          <w:szCs w:val="28"/>
          <w:lang w:eastAsia="en-US"/>
        </w:rPr>
        <w:t xml:space="preserve">2024</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года</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№315-904/24П/од</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«Об</w:t>
      </w:r>
      <w:r>
        <w:rPr>
          <w:rFonts w:ascii="Times New Roman" w:hAnsi="Times New Roman"/>
          <w:spacing w:val="-2"/>
          <w:sz w:val="28"/>
          <w:szCs w:val="28"/>
          <w:lang w:eastAsia="en-US"/>
        </w:rPr>
        <w:t xml:space="preserve"> </w:t>
      </w:r>
      <w:r>
        <w:rPr>
          <w:rFonts w:ascii="Times New Roman" w:hAnsi="Times New Roman"/>
          <w:sz w:val="28"/>
          <w:szCs w:val="28"/>
          <w:lang w:eastAsia="en-US"/>
        </w:rPr>
        <w:t xml:space="preserve">обеспечении детей-инвалидов, признанных нуждающимися в оказании паллиативной медицинской помощи и имеющих медицинские показания для нутритив</w:t>
      </w:r>
      <w:r>
        <w:rPr>
          <w:rFonts w:ascii="Times New Roman" w:hAnsi="Times New Roman"/>
          <w:sz w:val="28"/>
          <w:szCs w:val="28"/>
          <w:lang w:eastAsia="en-US"/>
        </w:rPr>
        <w:t xml:space="preserve">ной поддержке на дому, продуктами лечебного (энтерального) питания». Организационно- методическое сопровождение и контроль за назначением специализированных продуктов питания взяли на себя специалисты паллиативной службы ГБУЗ НО «ДГБ №17 Сормовского района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На 31 декабря 2025 года количество детей, получивших</w:t>
      </w:r>
      <w:r>
        <w:rPr>
          <w:rFonts w:ascii="Times New Roman" w:hAnsi="Times New Roman"/>
          <w:spacing w:val="80"/>
          <w:sz w:val="28"/>
          <w:szCs w:val="28"/>
          <w:lang w:eastAsia="en-US"/>
        </w:rPr>
        <w:t xml:space="preserve"> </w:t>
      </w:r>
      <w:r>
        <w:rPr>
          <w:rFonts w:ascii="Times New Roman" w:hAnsi="Times New Roman"/>
          <w:sz w:val="28"/>
          <w:szCs w:val="28"/>
          <w:lang w:eastAsia="en-US"/>
        </w:rPr>
        <w:t xml:space="preserve">специализированный продукт лечебного питания на дому (лечебные смеси) - 235 человек.</w:t>
      </w:r>
      <w:r>
        <w:rPr>
          <w:rFonts w:ascii="Times New Roman" w:hAnsi="Times New Roman"/>
          <w:sz w:val="28"/>
          <w:szCs w:val="28"/>
        </w:rPr>
      </w:r>
    </w:p>
    <w:p>
      <w:pPr>
        <w:pStyle w:val="1011"/>
        <w:pBdr/>
        <w:shd w:val="clear" w:color="auto" w:fill="ffffff"/>
        <w:spacing w:line="240" w:lineRule="auto"/>
        <w:ind/>
        <w:jc w:val="center"/>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Лекарственное обеспечение детей в Нижегородской области </w:t>
      </w:r>
      <w:r>
        <w:rPr>
          <w:rFonts w:ascii="Times New Roman" w:hAnsi="Times New Roman"/>
          <w:b/>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rPr>
          <w:rFonts w:ascii="Times New Roman" w:hAnsi="Times New Roman"/>
          <w:sz w:val="28"/>
          <w:szCs w:val="28"/>
        </w:rPr>
      </w:pPr>
      <w:r>
        <w:rPr>
          <w:rFonts w:ascii="Times New Roman" w:hAnsi="Times New Roman"/>
          <w:sz w:val="28"/>
          <w:szCs w:val="28"/>
        </w:rPr>
        <w:t xml:space="preserve">На амбулаторном этапе бесплатное обеспечение детей лекарственными препаратами и медицинскими изделиями по бесплатным рецептам лечащего врача в Нижегородской области организовано в 2025 году:</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при установленной группе инвалидности и сохранении права на лекарственное обеспечение в рамках Федерального закона Российской Федерации от 17.07.1999 №178-ФЗ «О государственной социальной помощи» и Постановления Правительства Нижегородской области от 22.1</w:t>
      </w:r>
      <w:r>
        <w:rPr>
          <w:rFonts w:ascii="Times New Roman" w:hAnsi="Times New Roman"/>
          <w:sz w:val="28"/>
          <w:szCs w:val="28"/>
        </w:rPr>
        <w:t xml:space="preserve">1.2019 № 867 «О внесении изменений в Постановление Правительства Нижегородской области от 31.07.2017 № 566» в соответствии с перечнем жизненно необходимых и важнейших лекарственных препаратов, утвержденным распоряжением Правительства Российской Федерации о</w:t>
      </w:r>
      <w:r>
        <w:rPr>
          <w:rFonts w:ascii="Times New Roman" w:hAnsi="Times New Roman"/>
          <w:sz w:val="28"/>
          <w:szCs w:val="28"/>
        </w:rPr>
        <w:t xml:space="preserve">т 12.10.2019 № 2406- р (приложение № 1, в редакции от 18.06.2024 № 938-р и в редакции от 15.01.2025 № 10-р), с 18.12.2025 утвержденным распоряжением Правительства Российской Федерации № 3867-р;</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по заболеванию соответствующего профиля (у кого нет группы инвалидности), и категории «дети первых трех лет жизни, а также дети до шести лет из многодетных семей»</w:t>
      </w:r>
      <w:r>
        <w:rPr>
          <w:rFonts w:ascii="Times New Roman" w:hAnsi="Times New Roman"/>
          <w:sz w:val="28"/>
          <w:szCs w:val="28"/>
        </w:rPr>
        <w:t xml:space="preserve"> в рамках реализации постановления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w:t>
      </w:r>
      <w:r>
        <w:rPr>
          <w:rFonts w:ascii="Times New Roman" w:hAnsi="Times New Roman"/>
          <w:sz w:val="28"/>
          <w:szCs w:val="28"/>
        </w:rPr>
        <w:t xml:space="preserve">медицинского назначения» в соответствии с региональным перечнем, утвержденным постановлением </w:t>
      </w:r>
      <w:r>
        <w:rPr>
          <w:rFonts w:ascii="Times New Roman" w:hAnsi="Times New Roman"/>
          <w:sz w:val="28"/>
          <w:szCs w:val="28"/>
        </w:rPr>
        <w:t xml:space="preserve">Правительства Нижегородской области от 24.12.2024 № 846 (в редакции от 04.03.2025 № 163 (приложение № 3), с 17.12.2025 утвержденным постановлением Правительства Нижегородской области № 753 (приложение № 3).</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Дене</w:t>
      </w:r>
      <w:r>
        <w:rPr>
          <w:rFonts w:ascii="Times New Roman" w:hAnsi="Times New Roman"/>
          <w:sz w:val="28"/>
          <w:szCs w:val="28"/>
        </w:rPr>
        <w:t xml:space="preserve">жные средства для обеспечения льготных категорий граждан выделяются в целом без разбивки на категории заболеваний и группы населения (за исключением субсидий на обеспечение системами непрерывного мониторинга глюкозы детей от 2-х до 17-ти лет включительно).</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2025 году дети-инвалиды обеспечены на сумму 432 837,322 тыс. руб., дети, не имеющие группу инвалидности (по заболеванию) – на сумму 81 219,749 </w:t>
      </w:r>
      <w:r>
        <w:rPr>
          <w:rFonts w:ascii="Times New Roman" w:hAnsi="Times New Roman"/>
          <w:sz w:val="28"/>
          <w:szCs w:val="28"/>
        </w:rPr>
        <w:t xml:space="preserve">тыс.руб</w:t>
      </w:r>
      <w:r>
        <w:rPr>
          <w:rFonts w:ascii="Times New Roman" w:hAnsi="Times New Roman"/>
          <w:sz w:val="28"/>
          <w:szCs w:val="28"/>
        </w:rPr>
        <w:t xml:space="preserve">.</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Решение о назначении кратности приема, курса терапии для конкретного пациента принимает лечащий врач по результатам осмотра и оценки состояния здоровья пациента, тяжести течения заболевания.</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Все нуждающиеся дети обеспечены в полном объеме в рамках действующего законодательства.</w:t>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Формирование здорового образа жизни детей</w:t>
      </w:r>
      <w:r>
        <w:rPr>
          <w:rFonts w:ascii="Times New Roman" w:hAnsi="Times New Roman"/>
          <w:b/>
          <w:sz w:val="28"/>
          <w:szCs w:val="28"/>
        </w:rPr>
      </w:r>
    </w:p>
    <w:p>
      <w:pPr>
        <w:pBdr/>
        <w:spacing/>
        <w:ind/>
        <w:jc w:val="center"/>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spacing/>
        <w:ind w:firstLine="852" w:left="9"/>
        <w:rPr>
          <w:rFonts w:ascii="Times New Roman" w:hAnsi="Times New Roman"/>
          <w:sz w:val="28"/>
          <w:szCs w:val="28"/>
        </w:rPr>
      </w:pPr>
      <w:r>
        <w:rPr>
          <w:rFonts w:ascii="Times New Roman" w:hAnsi="Times New Roman"/>
          <w:sz w:val="28"/>
          <w:szCs w:val="28"/>
        </w:rPr>
        <w:t xml:space="preserve">В системе образования Нижегородской области уделяется особое внимание вопросам формирования культуры здоровья и навыков здорового образа жизни через</w:t>
      </w:r>
      <w:r>
        <w:rPr>
          <w:rFonts w:ascii="Times New Roman" w:hAnsi="Times New Roman"/>
          <w:sz w:val="28"/>
          <w:szCs w:val="28"/>
        </w:rPr>
        <w:t xml:space="preserve"> различные формы внеурочной спортивно - оздоровительной работы, развитие физкультурного движения. В рамках реализации государственной программы «Развитие образования Нижегородской области», утвержденной постановлением Правительства Нижегородской области от</w:t>
      </w:r>
      <w:r>
        <w:rPr>
          <w:rFonts w:ascii="Times New Roman" w:hAnsi="Times New Roman"/>
          <w:sz w:val="28"/>
          <w:szCs w:val="28"/>
        </w:rPr>
        <w:t xml:space="preserve"> </w:t>
      </w:r>
      <w:r>
        <w:rPr>
          <w:rFonts w:ascii="Times New Roman" w:hAnsi="Times New Roman"/>
          <w:sz w:val="28"/>
          <w:szCs w:val="28"/>
        </w:rPr>
        <w:t xml:space="preserve">30 апреля 2014 г. № 301, ежегодно проводится более 20 областных </w:t>
      </w:r>
      <w:r>
        <w:rPr>
          <w:rFonts w:ascii="Times New Roman" w:hAnsi="Times New Roman"/>
          <w:sz w:val="28"/>
          <w:szCs w:val="28"/>
        </w:rPr>
        <w:t xml:space="preserve">спортивномассовых</w:t>
      </w:r>
      <w:r>
        <w:rPr>
          <w:rFonts w:ascii="Times New Roman" w:hAnsi="Times New Roman"/>
          <w:sz w:val="28"/>
          <w:szCs w:val="28"/>
        </w:rPr>
        <w:t xml:space="preserve"> мероприятий. Среди них: региональные этапы всероссийских соревнований среди школьников, областные спартакиады среди студентов професс</w:t>
      </w:r>
      <w:r>
        <w:rPr>
          <w:rFonts w:ascii="Times New Roman" w:hAnsi="Times New Roman"/>
          <w:sz w:val="28"/>
          <w:szCs w:val="28"/>
        </w:rPr>
        <w:t xml:space="preserve">иональных образовательных организаций, среди обучающихся и воспитанников организаций для детей - сирот и детей, оставшихся без попечения родителей, детей с ограниченными возможностями здоровья и инвалидностью; областные соревнования по видам спорта и т.д. </w:t>
      </w:r>
      <w:r>
        <w:rPr>
          <w:rFonts w:ascii="Times New Roman" w:hAnsi="Times New Roman"/>
          <w:sz w:val="28"/>
          <w:szCs w:val="28"/>
        </w:rPr>
      </w:r>
    </w:p>
    <w:p>
      <w:pPr>
        <w:pBdr/>
        <w:spacing/>
        <w:ind w:right="-9" w:firstLine="842" w:left="9"/>
        <w:rPr>
          <w:rFonts w:ascii="Times New Roman" w:hAnsi="Times New Roman"/>
          <w:sz w:val="28"/>
          <w:szCs w:val="28"/>
        </w:rPr>
      </w:pPr>
      <w:r>
        <w:rPr>
          <w:rFonts w:ascii="Times New Roman" w:hAnsi="Times New Roman"/>
          <w:sz w:val="28"/>
          <w:szCs w:val="28"/>
        </w:rPr>
        <w:t xml:space="preserve">Самыми массовыми проектами, реализуемыми в общеобразовательных организациях, </w:t>
      </w:r>
      <w:r>
        <w:rPr>
          <w:rFonts w:ascii="Times New Roman" w:hAnsi="Times New Roman"/>
          <w:sz w:val="28"/>
          <w:szCs w:val="28"/>
        </w:rPr>
        <w:tab/>
        <w:t xml:space="preserve">являются </w:t>
      </w:r>
      <w:r>
        <w:rPr>
          <w:rFonts w:ascii="Times New Roman" w:hAnsi="Times New Roman"/>
          <w:sz w:val="28"/>
          <w:szCs w:val="28"/>
        </w:rPr>
        <w:tab/>
        <w:t xml:space="preserve">всероссийские </w:t>
      </w:r>
      <w:r>
        <w:rPr>
          <w:rFonts w:ascii="Times New Roman" w:hAnsi="Times New Roman"/>
          <w:sz w:val="28"/>
          <w:szCs w:val="28"/>
        </w:rPr>
        <w:tab/>
        <w:t xml:space="preserve">спортивные </w:t>
      </w:r>
      <w:r>
        <w:rPr>
          <w:rFonts w:ascii="Times New Roman" w:hAnsi="Times New Roman"/>
          <w:sz w:val="28"/>
          <w:szCs w:val="28"/>
        </w:rPr>
        <w:tab/>
        <w:t xml:space="preserve">соревнования/игры школьников «Президентские спортивные игры» и «Президентские состязания». В 2025 году в школьном этапе спортивных игр школьников «Президентские спортивные игры» приняли участие 100% муниципальных общео</w:t>
      </w:r>
      <w:r>
        <w:rPr>
          <w:rFonts w:ascii="Times New Roman" w:hAnsi="Times New Roman"/>
          <w:sz w:val="28"/>
          <w:szCs w:val="28"/>
        </w:rPr>
        <w:t xml:space="preserve">бразовательных организаций, более 125 000 школьников. В соревнованиях школьников «Президентские состязания» – 100% муниципальных общеобразовательных организаций, более 265 000 школьников. Процентный показатель (на уровне 70% от общего количества) участия Н</w:t>
      </w:r>
      <w:r>
        <w:rPr>
          <w:rFonts w:ascii="Times New Roman" w:hAnsi="Times New Roman"/>
          <w:sz w:val="28"/>
          <w:szCs w:val="28"/>
        </w:rPr>
        <w:t xml:space="preserve">ижегородских школьников в данных проектах последние три года стабилен. </w:t>
      </w:r>
      <w:r>
        <w:rPr>
          <w:rFonts w:ascii="Times New Roman" w:hAnsi="Times New Roman"/>
          <w:sz w:val="28"/>
          <w:szCs w:val="28"/>
        </w:rPr>
      </w:r>
    </w:p>
    <w:p>
      <w:pPr>
        <w:pBdr/>
        <w:spacing/>
        <w:ind w:firstLine="852" w:left="9"/>
        <w:rPr>
          <w:rFonts w:ascii="Times New Roman" w:hAnsi="Times New Roman"/>
          <w:sz w:val="28"/>
          <w:szCs w:val="28"/>
        </w:rPr>
      </w:pPr>
      <w:r>
        <w:rPr>
          <w:rFonts w:ascii="Times New Roman" w:hAnsi="Times New Roman"/>
          <w:sz w:val="28"/>
          <w:szCs w:val="28"/>
        </w:rPr>
        <w:t xml:space="preserve">Министерством в 2025 году проведены традиционные профилактические мероприятия: </w:t>
      </w:r>
      <w:r>
        <w:rPr>
          <w:rFonts w:ascii="Times New Roman" w:hAnsi="Times New Roman"/>
          <w:sz w:val="28"/>
          <w:szCs w:val="28"/>
        </w:rPr>
      </w:r>
    </w:p>
    <w:p>
      <w:pPr>
        <w:numPr>
          <w:ilvl w:val="0"/>
          <w:numId w:val="17"/>
        </w:numPr>
        <w:pBdr/>
        <w:spacing/>
        <w:ind w:firstLine="852"/>
        <w:rPr>
          <w:rFonts w:ascii="Times New Roman" w:hAnsi="Times New Roman"/>
          <w:sz w:val="28"/>
          <w:szCs w:val="28"/>
        </w:rPr>
      </w:pPr>
      <w:r>
        <w:rPr>
          <w:rFonts w:ascii="Times New Roman" w:hAnsi="Times New Roman"/>
          <w:sz w:val="28"/>
          <w:szCs w:val="28"/>
        </w:rPr>
        <w:t xml:space="preserve">Тематическая акция по профилактике табакокурения, употребления алкоголя и наркотиков «За здоровье и безопасность наших детей». В Акции приняли 402 160 человек, из них: обучающихся – 280 556, педагогов -</w:t>
      </w:r>
      <w:r>
        <w:rPr>
          <w:rFonts w:ascii="Times New Roman" w:hAnsi="Times New Roman"/>
          <w:sz w:val="28"/>
          <w:szCs w:val="28"/>
        </w:rPr>
        <w:t xml:space="preserve"> </w:t>
      </w:r>
      <w:r>
        <w:rPr>
          <w:rFonts w:ascii="Times New Roman" w:hAnsi="Times New Roman"/>
          <w:sz w:val="28"/>
          <w:szCs w:val="28"/>
        </w:rPr>
        <w:t xml:space="preserve">16 488, родителей - 101 679, иных участников - 3 437 из всех муниципальных и городских округов Нижегородской области. </w:t>
      </w:r>
      <w:r>
        <w:rPr>
          <w:rFonts w:ascii="Times New Roman" w:hAnsi="Times New Roman"/>
          <w:sz w:val="28"/>
          <w:szCs w:val="28"/>
        </w:rPr>
      </w:r>
    </w:p>
    <w:p>
      <w:pPr>
        <w:pBdr/>
        <w:spacing/>
        <w:ind w:firstLine="852" w:left="9"/>
        <w:rPr>
          <w:rFonts w:ascii="Times New Roman" w:hAnsi="Times New Roman"/>
          <w:sz w:val="28"/>
          <w:szCs w:val="28"/>
        </w:rPr>
      </w:pPr>
      <w:r>
        <w:rPr>
          <w:rFonts w:ascii="Times New Roman" w:hAnsi="Times New Roman"/>
          <w:sz w:val="28"/>
          <w:szCs w:val="28"/>
        </w:rPr>
        <w:t xml:space="preserve">В рамках Акции в образовательных организациях проведено более 17 000 профилактических мероприятий (2 121 из них межведомственных) с обучающимися и их родителями, направленных на информационную безопасность, на профилактику асоциального поведения несовершен</w:t>
      </w:r>
      <w:r>
        <w:rPr>
          <w:rFonts w:ascii="Times New Roman" w:hAnsi="Times New Roman"/>
          <w:sz w:val="28"/>
          <w:szCs w:val="28"/>
        </w:rPr>
        <w:t xml:space="preserve">нолетних и пропаганду основ здорового образа жизни, пропаганду сознательного неприятия психоактивных веществ (алкоголя, табака, наркотиков и т.д.), создание единого устойчивого антинаркотического пространства и бережного отношения к своему здоровью. Больши</w:t>
      </w:r>
      <w:r>
        <w:rPr>
          <w:rFonts w:ascii="Times New Roman" w:hAnsi="Times New Roman"/>
          <w:sz w:val="28"/>
          <w:szCs w:val="28"/>
        </w:rPr>
        <w:t xml:space="preserve">нство мероприятий имело просветительский характер и были направлены на своевременное информирование участников о возможных рисках и опасностях употребления наркотических средств. </w:t>
      </w:r>
      <w:r>
        <w:rPr>
          <w:rFonts w:ascii="Times New Roman" w:hAnsi="Times New Roman"/>
          <w:sz w:val="28"/>
          <w:szCs w:val="28"/>
        </w:rPr>
      </w:r>
    </w:p>
    <w:p>
      <w:pPr>
        <w:pBdr/>
        <w:spacing/>
        <w:ind w:firstLine="852" w:left="9"/>
        <w:rPr>
          <w:rFonts w:ascii="Times New Roman" w:hAnsi="Times New Roman"/>
          <w:sz w:val="28"/>
          <w:szCs w:val="28"/>
        </w:rPr>
      </w:pPr>
      <w:r>
        <w:rPr>
          <w:rFonts w:ascii="Times New Roman" w:hAnsi="Times New Roman"/>
          <w:sz w:val="28"/>
          <w:szCs w:val="28"/>
        </w:rPr>
        <w:t xml:space="preserve">Основные формы проведения профилактических мероприятий: круглые столы, просмотр и обсуждение видеофильмов, беседы, православные лектории, информационные часы. </w:t>
      </w:r>
      <w:r>
        <w:rPr>
          <w:rFonts w:ascii="Times New Roman" w:hAnsi="Times New Roman"/>
          <w:sz w:val="28"/>
          <w:szCs w:val="28"/>
        </w:rPr>
      </w:r>
    </w:p>
    <w:p>
      <w:pPr>
        <w:pBdr/>
        <w:spacing/>
        <w:ind w:firstLine="852" w:left="9"/>
        <w:rPr>
          <w:rFonts w:ascii="Times New Roman" w:hAnsi="Times New Roman"/>
          <w:sz w:val="28"/>
          <w:szCs w:val="28"/>
        </w:rPr>
      </w:pPr>
      <w:r>
        <w:rPr>
          <w:rFonts w:ascii="Times New Roman" w:hAnsi="Times New Roman"/>
          <w:sz w:val="28"/>
          <w:szCs w:val="28"/>
        </w:rPr>
        <w:t xml:space="preserve">Организованы ежегодные мероприятия по профилактике правонарушений несовершеннолетних в социальной сети «ВКонтакте» в онлайн-формате: </w:t>
      </w:r>
      <w:r>
        <w:rPr>
          <w:rFonts w:ascii="Times New Roman" w:hAnsi="Times New Roman"/>
          <w:sz w:val="28"/>
          <w:szCs w:val="28"/>
        </w:rPr>
      </w:r>
    </w:p>
    <w:p>
      <w:pPr>
        <w:numPr>
          <w:ilvl w:val="0"/>
          <w:numId w:val="17"/>
        </w:numPr>
        <w:pBdr/>
        <w:spacing/>
        <w:ind w:firstLine="852"/>
        <w:rPr>
          <w:rFonts w:ascii="Times New Roman" w:hAnsi="Times New Roman"/>
          <w:sz w:val="28"/>
          <w:szCs w:val="28"/>
        </w:rPr>
      </w:pPr>
      <w:r>
        <w:rPr>
          <w:rFonts w:ascii="Times New Roman" w:hAnsi="Times New Roman"/>
          <w:sz w:val="28"/>
          <w:szCs w:val="28"/>
        </w:rPr>
        <w:t xml:space="preserve">с 24 по 28 марта 2025 года образовательный интернет-квест «#</w:t>
      </w:r>
      <w:r>
        <w:rPr>
          <w:rFonts w:ascii="Times New Roman" w:hAnsi="Times New Roman"/>
          <w:sz w:val="28"/>
          <w:szCs w:val="28"/>
        </w:rPr>
        <w:t xml:space="preserve">ОриентируйсЯ</w:t>
      </w:r>
      <w:r>
        <w:rPr>
          <w:rFonts w:ascii="Times New Roman" w:hAnsi="Times New Roman"/>
          <w:sz w:val="28"/>
          <w:szCs w:val="28"/>
        </w:rPr>
        <w:t xml:space="preserve">!» (https://vk.com/orientir_00), посвященный профилактике асоциальных проявлений в детской и молодежной среде и формированию здорового образа жизни. В Интернет - квесте в 2025 году </w:t>
      </w:r>
      <w:r>
        <w:rPr>
          <w:rFonts w:ascii="Times New Roman" w:hAnsi="Times New Roman"/>
          <w:sz w:val="28"/>
          <w:szCs w:val="28"/>
        </w:rPr>
        <w:t xml:space="preserve">приняли участие 3 016 человек (учащиеся 8-11 классов общеобразовательных организаций, а также студенты организаций профессионального образования). Количество просмотров материалов составило более 20 000 (2024 год – 2 941 человек, более 15 000 просмотров). </w:t>
      </w:r>
      <w:r>
        <w:rPr>
          <w:rFonts w:ascii="Times New Roman" w:hAnsi="Times New Roman"/>
          <w:sz w:val="28"/>
          <w:szCs w:val="28"/>
        </w:rPr>
      </w:r>
    </w:p>
    <w:p>
      <w:pPr>
        <w:numPr>
          <w:ilvl w:val="0"/>
          <w:numId w:val="17"/>
        </w:numPr>
        <w:pBdr/>
        <w:spacing/>
        <w:ind w:firstLine="852"/>
        <w:rPr>
          <w:rFonts w:ascii="Times New Roman" w:hAnsi="Times New Roman"/>
          <w:sz w:val="28"/>
          <w:szCs w:val="28"/>
        </w:rPr>
      </w:pPr>
      <w:r>
        <w:rPr>
          <w:rFonts w:ascii="Times New Roman" w:hAnsi="Times New Roman"/>
          <w:sz w:val="28"/>
          <w:szCs w:val="28"/>
        </w:rPr>
        <w:t xml:space="preserve">с 29 мая по 3 июня 2025 года марафон здоровых привычек (https://vk.com/marafon_00) состоял из семи тематических дней: «Спорт – как основа здорового образа жизни», «Переходим на здоровый</w:t>
      </w:r>
      <w:r>
        <w:rPr>
          <w:rFonts w:ascii="Times New Roman" w:hAnsi="Times New Roman"/>
          <w:sz w:val="28"/>
          <w:szCs w:val="28"/>
        </w:rPr>
        <w:t xml:space="preserve"> рацион», «Всемирный день без табака», «Профилактика Вич-инфекции», «Человеку нужен человек», «Экологичный образ жизни», «Большие маленькие друзья». В Марафоне приняли участие 1 512 обучающихся и студентов образовательных организаций Нижегородской области.</w:t>
      </w:r>
      <w:r>
        <w:rPr>
          <w:rFonts w:ascii="Times New Roman" w:hAnsi="Times New Roman"/>
          <w:sz w:val="28"/>
          <w:szCs w:val="28"/>
        </w:rPr>
        <w:t xml:space="preserve"> </w:t>
      </w:r>
      <w:r>
        <w:rPr>
          <w:rFonts w:ascii="Times New Roman" w:hAnsi="Times New Roman"/>
          <w:sz w:val="28"/>
          <w:szCs w:val="28"/>
        </w:rPr>
        <w:t xml:space="preserve">Количество просмотров материалов Марафона (вебинаров, тематических статей, видео) составило 25 000; </w:t>
      </w:r>
      <w:r>
        <w:rPr>
          <w:rFonts w:ascii="Times New Roman" w:hAnsi="Times New Roman"/>
          <w:sz w:val="28"/>
          <w:szCs w:val="28"/>
        </w:rPr>
      </w:r>
    </w:p>
    <w:p>
      <w:pPr>
        <w:numPr>
          <w:ilvl w:val="0"/>
          <w:numId w:val="17"/>
        </w:numPr>
        <w:pBdr/>
        <w:spacing/>
        <w:ind w:firstLine="852"/>
        <w:rPr>
          <w:rFonts w:ascii="Times New Roman" w:hAnsi="Times New Roman"/>
          <w:sz w:val="28"/>
          <w:szCs w:val="28"/>
        </w:rPr>
      </w:pPr>
      <w:r>
        <w:rPr>
          <w:rFonts w:ascii="Times New Roman" w:hAnsi="Times New Roman"/>
          <w:sz w:val="28"/>
          <w:szCs w:val="28"/>
        </w:rPr>
        <w:t xml:space="preserve">региональный этап Всероссийского конкурса социальной рекламы в области формир</w:t>
      </w:r>
      <w:r>
        <w:rPr>
          <w:rFonts w:ascii="Times New Roman" w:hAnsi="Times New Roman"/>
          <w:sz w:val="28"/>
          <w:szCs w:val="28"/>
        </w:rPr>
        <w:t xml:space="preserve">ования культуры здорового и безопасного образа жизни «Стиль жизни – здоровье 2025». В конкурсе приняли участие 231 обучающийся образовательных организаций Нижегородской области (2024 год – 431 обучающийся). Всего прислано 107 работ (2024 год - 220 работ). </w:t>
      </w:r>
      <w:r>
        <w:rPr>
          <w:rFonts w:ascii="Times New Roman" w:hAnsi="Times New Roman"/>
          <w:sz w:val="28"/>
          <w:szCs w:val="28"/>
        </w:rPr>
      </w:r>
    </w:p>
    <w:p>
      <w:pPr>
        <w:pBdr/>
        <w:spacing/>
        <w:ind w:firstLine="0" w:left="861"/>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right="23" w:left="23"/>
        <w:jc w:val="center"/>
        <w:rPr>
          <w:rFonts w:ascii="Times New Roman" w:hAnsi="Times New Roman"/>
          <w:b/>
          <w:sz w:val="28"/>
          <w:szCs w:val="28"/>
        </w:rPr>
      </w:pPr>
      <w:r>
        <w:rPr>
          <w:rFonts w:ascii="Times New Roman" w:hAnsi="Times New Roman"/>
          <w:b/>
          <w:sz w:val="28"/>
          <w:szCs w:val="28"/>
        </w:rPr>
        <w:t xml:space="preserve">Работа по профилактике наркомании со здоровым подрастающим </w:t>
      </w:r>
      <w:r>
        <w:rPr>
          <w:rFonts w:ascii="Times New Roman" w:hAnsi="Times New Roman"/>
          <w:b/>
          <w:sz w:val="28"/>
          <w:szCs w:val="28"/>
        </w:rPr>
      </w:r>
    </w:p>
    <w:p>
      <w:pPr>
        <w:pBdr>
          <w:bottom w:val="single" w:color="ffffff" w:sz="4" w:space="28"/>
        </w:pBdr>
        <w:tabs>
          <w:tab w:val="left" w:leader="none" w:pos="567"/>
          <w:tab w:val="left" w:leader="none" w:pos="709"/>
        </w:tabs>
        <w:spacing/>
        <w:ind/>
        <w:jc w:val="center"/>
        <w:rPr>
          <w:rFonts w:ascii="Times New Roman" w:hAnsi="Times New Roman"/>
          <w:color w:val="000000"/>
          <w:sz w:val="28"/>
          <w:szCs w:val="28"/>
          <w:shd w:val="clear" w:color="auto" w:fill="ffffff"/>
        </w:rPr>
      </w:pPr>
      <w:r>
        <w:rPr>
          <w:rFonts w:ascii="Times New Roman" w:hAnsi="Times New Roman"/>
          <w:b/>
          <w:sz w:val="28"/>
          <w:szCs w:val="28"/>
        </w:rPr>
        <w:t xml:space="preserve">поколением в школах, техникумах, вузах</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r>
    </w:p>
    <w:p>
      <w:pPr>
        <w:pBdr>
          <w:bottom w:val="single" w:color="ffffff" w:sz="4" w:space="26"/>
        </w:pBdr>
        <w:tabs>
          <w:tab w:val="left" w:leader="none" w:pos="567"/>
          <w:tab w:val="left" w:leader="none" w:pos="709"/>
        </w:tabs>
        <w:spacing/>
        <w:ind/>
        <w:rPr>
          <w:rFonts w:ascii="Times New Roman" w:hAnsi="Times New Roman"/>
          <w:color w:val="000000"/>
          <w:sz w:val="28"/>
          <w:szCs w:val="28"/>
        </w:rPr>
      </w:pPr>
      <w:r>
        <w:rPr>
          <w:rFonts w:ascii="Times New Roman" w:hAnsi="Times New Roman"/>
          <w:color w:val="000000"/>
          <w:sz w:val="28"/>
          <w:szCs w:val="28"/>
          <w:shd w:val="clear" w:color="auto" w:fill="ffffff"/>
        </w:rPr>
        <w:t xml:space="preserve">В целях организации и проведения мероприятий с обучающимися образовательных организаций, </w:t>
      </w:r>
      <w:r>
        <w:rPr>
          <w:rFonts w:ascii="Times New Roman" w:hAnsi="Times New Roman"/>
          <w:color w:val="000000"/>
          <w:sz w:val="28"/>
          <w:szCs w:val="28"/>
          <w:shd w:val="clear" w:color="auto" w:fill="ffffff"/>
        </w:rPr>
        <w:t xml:space="preserve">а также с родителями (законными представителями) несовершеннолетних обучающихся образовательных организаций по вопросам профилактики употребления наркотических средств и психотропных веществ, формирования здорового и безопасного образа жизни, министерство </w:t>
      </w:r>
      <w:r>
        <w:rPr>
          <w:rFonts w:ascii="Times New Roman" w:hAnsi="Times New Roman"/>
          <w:color w:val="000000"/>
          <w:sz w:val="28"/>
          <w:szCs w:val="28"/>
          <w:shd w:val="clear" w:color="auto" w:fill="ffffff"/>
        </w:rPr>
        <w:t xml:space="preserve">здравоохранения Нижегородской области проводит ряд мероприятий:</w:t>
      </w:r>
      <w:r>
        <w:rPr>
          <w:rFonts w:ascii="Times New Roman" w:hAnsi="Times New Roman"/>
          <w:color w:val="000000"/>
          <w:sz w:val="28"/>
          <w:szCs w:val="28"/>
        </w:rPr>
      </w:r>
    </w:p>
    <w:p>
      <w:pPr>
        <w:pBdr>
          <w:bottom w:val="single" w:color="ffffff" w:sz="4" w:space="26"/>
        </w:pBdr>
        <w:tabs>
          <w:tab w:val="left" w:leader="none" w:pos="567"/>
          <w:tab w:val="left" w:leader="none" w:pos="709"/>
        </w:tabs>
        <w:spacing/>
        <w:ind/>
        <w:rPr>
          <w:rFonts w:ascii="Times New Roman" w:hAnsi="Times New Roman"/>
          <w:color w:val="000000"/>
          <w:sz w:val="28"/>
          <w:szCs w:val="28"/>
        </w:rPr>
      </w:pPr>
      <w:r>
        <w:rPr>
          <w:rFonts w:ascii="Times New Roman" w:hAnsi="Times New Roman"/>
          <w:color w:val="000000"/>
          <w:sz w:val="28"/>
          <w:szCs w:val="28"/>
          <w:shd w:val="clear" w:color="auto" w:fill="ffffff"/>
        </w:rPr>
        <w:t xml:space="preserve">В соответствии с приказом министерства здравоохранения Нижегородской области и главного управления министерства внутренних дел Российской </w:t>
      </w:r>
      <w:r>
        <w:rPr>
          <w:rFonts w:ascii="Times New Roman" w:hAnsi="Times New Roman"/>
          <w:color w:val="000000"/>
          <w:sz w:val="28"/>
          <w:szCs w:val="28"/>
          <w:shd w:val="clear" w:color="auto" w:fill="ffffff"/>
        </w:rPr>
        <w:t xml:space="preserve">Федерации по Нижегородской области от 25 июня 2019 года № 315-374/19П/од/470 «Об утверждении алгоритма обмена информацией между наркологической службой министерства здравоохранения Нижегородской области и ГУ МВД России по Нижегородской обл</w:t>
      </w:r>
      <w:r>
        <w:rPr>
          <w:rFonts w:ascii="Times New Roman" w:hAnsi="Times New Roman"/>
          <w:color w:val="000000"/>
          <w:sz w:val="28"/>
          <w:szCs w:val="28"/>
          <w:shd w:val="clear" w:color="auto" w:fill="ffffff"/>
        </w:rPr>
        <w:t xml:space="preserve">асти в отношении лиц, употребляющих наркотические средства и психотропные вещества» активно применяется алгоритм действий медработников и правоохранительных органов при выявлении факта отравления лица наркотическими средствами или психотропными веществами.</w:t>
      </w:r>
      <w:r>
        <w:rPr>
          <w:rFonts w:ascii="Times New Roman" w:hAnsi="Times New Roman"/>
          <w:color w:val="000000"/>
          <w:sz w:val="28"/>
          <w:szCs w:val="28"/>
        </w:rPr>
      </w:r>
    </w:p>
    <w:p>
      <w:pPr>
        <w:pBdr>
          <w:bottom w:val="single" w:color="ffffff" w:sz="4" w:space="26"/>
        </w:pBdr>
        <w:tabs>
          <w:tab w:val="left" w:leader="none" w:pos="567"/>
          <w:tab w:val="left" w:leader="none" w:pos="709"/>
        </w:tabs>
        <w:spacing/>
        <w:ind/>
        <w:rPr>
          <w:rFonts w:ascii="Times New Roman" w:hAnsi="Times New Roman"/>
          <w:color w:val="000000"/>
          <w:sz w:val="28"/>
          <w:szCs w:val="28"/>
        </w:rPr>
      </w:pPr>
      <w:r>
        <w:rPr>
          <w:rFonts w:ascii="Times New Roman" w:hAnsi="Times New Roman"/>
          <w:color w:val="000000"/>
          <w:sz w:val="28"/>
          <w:szCs w:val="28"/>
          <w:shd w:val="clear" w:color="auto" w:fill="ffffff"/>
        </w:rPr>
        <w:t xml:space="preserve">В соответствии с Порядком оказания медицинской помощи по профилю «психиатрия-наркология» (утвержден приказом Министерства здравоохранения Российской Федерации № 1034-н от 30 декабря 2015 года (в редакции приказа Министерства здравоохранения Российской Феде</w:t>
      </w:r>
      <w:r>
        <w:rPr>
          <w:rFonts w:ascii="Times New Roman" w:hAnsi="Times New Roman"/>
          <w:color w:val="000000"/>
          <w:sz w:val="28"/>
          <w:szCs w:val="28"/>
          <w:shd w:val="clear" w:color="auto" w:fill="ffffff"/>
        </w:rPr>
        <w:t xml:space="preserve">рации от 07 июня 2022 года № 388-н) и Протоколами медико-психологической коррекции лиц группы риска по развитию наркологических заболеваний (Министерства здравоохранения Российской Федерации № 1034 н от 2015 года) в Нижегородской области наркологами органи</w:t>
      </w:r>
      <w:r>
        <w:rPr>
          <w:rFonts w:ascii="Times New Roman" w:hAnsi="Times New Roman"/>
          <w:color w:val="000000"/>
          <w:sz w:val="28"/>
          <w:szCs w:val="28"/>
          <w:shd w:val="clear" w:color="auto" w:fill="ffffff"/>
        </w:rPr>
        <w:t xml:space="preserve">зована первичная профилактика наркоманий, алкоголизма и табакокурения (парение) среди несовершеннолетних в виде медико-психологической коррекции несовершеннолетних группы риска по развитию наркологических заболеваний.</w:t>
      </w:r>
      <w:r>
        <w:rPr>
          <w:rFonts w:ascii="Times New Roman" w:hAnsi="Times New Roman"/>
          <w:color w:val="000000"/>
          <w:sz w:val="28"/>
          <w:szCs w:val="28"/>
        </w:rPr>
      </w:r>
    </w:p>
    <w:p>
      <w:pPr>
        <w:pBdr>
          <w:bottom w:val="single" w:color="ffffff" w:sz="4" w:space="26"/>
        </w:pBdr>
        <w:tabs>
          <w:tab w:val="left" w:leader="none" w:pos="567"/>
          <w:tab w:val="left" w:leader="none" w:pos="709"/>
        </w:tabs>
        <w:spacing/>
        <w:ind/>
        <w:rPr>
          <w:rFonts w:ascii="Times New Roman" w:hAnsi="Times New Roman"/>
          <w:color w:val="000000"/>
          <w:sz w:val="28"/>
          <w:szCs w:val="28"/>
        </w:rPr>
      </w:pPr>
      <w:r>
        <w:rPr>
          <w:rFonts w:ascii="Times New Roman" w:hAnsi="Times New Roman"/>
          <w:color w:val="000000"/>
          <w:sz w:val="28"/>
          <w:szCs w:val="28"/>
          <w:shd w:val="clear" w:color="auto" w:fill="ffffff"/>
        </w:rPr>
        <w:t xml:space="preserve">С целью профилактики употр</w:t>
      </w:r>
      <w:r>
        <w:rPr>
          <w:rFonts w:ascii="Times New Roman" w:hAnsi="Times New Roman"/>
          <w:color w:val="000000"/>
          <w:sz w:val="28"/>
          <w:szCs w:val="28"/>
          <w:shd w:val="clear" w:color="auto" w:fill="ffffff"/>
        </w:rPr>
        <w:t xml:space="preserve">ебления и раннего выявления наркологических расстройств, работа проводится со здоровым подрастающим поколением в образовательных организациях (школах, техникумах, ВУЗах) и социальных организациях всех типов и осуществляется совместно с другими ведомствами.</w:t>
      </w:r>
      <w:r>
        <w:rPr>
          <w:rFonts w:ascii="Times New Roman" w:hAnsi="Times New Roman"/>
          <w:color w:val="000000"/>
          <w:sz w:val="28"/>
          <w:szCs w:val="28"/>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рамках первичной профилактики, в том числе при совместной пр</w:t>
      </w:r>
      <w:r>
        <w:rPr>
          <w:rFonts w:ascii="Times New Roman" w:hAnsi="Times New Roman"/>
          <w:color w:val="000000"/>
          <w:sz w:val="28"/>
          <w:szCs w:val="28"/>
          <w:shd w:val="clear" w:color="auto" w:fill="ffffff"/>
        </w:rPr>
        <w:t xml:space="preserve">офилактической работе с образовательными организациями, наркологическая служба на индивидуальном, семейном и групповом консультировании проводила медико-психологическую коррекцию факторов риска развития наркологических заболеваний при следующих состояниях:</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Курение без признаков пагубности и зависимости – 1310 человек.</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Личные, семейные, социальные факторы риска развития наркологических заболеваний и курения без признаков пагубности и зависимости – 10 607 человек.</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Проведено 116 лекций для родителей. Организовано 77 круглых столов для студентов ВУЗов и техникумов. Профилактические тренинги (старшие классы, волонтёры) – 481. Всего охв</w:t>
      </w:r>
      <w:r>
        <w:rPr>
          <w:rFonts w:ascii="Times New Roman" w:hAnsi="Times New Roman"/>
          <w:color w:val="000000"/>
          <w:sz w:val="28"/>
          <w:szCs w:val="28"/>
          <w:shd w:val="clear" w:color="auto" w:fill="ffffff"/>
        </w:rPr>
        <w:t xml:space="preserve">ачено участников – 7485 человек. Выступление на областном телевидении и радио – 17. В том числе по программе «Всем миром против наркотиков» - 3 (7 повторов по каналу «Нижний Новгород-НН» и каналу «Говорит и показывает радио»). Статей в местной печати – 23.</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Выступления на Приволжском антинаркотическом Форуме – 2. Методические рекомендации по профилактике (в сотрудничестве с ФГБОУ ВО «Приволжский исследовательский медицинский университет» Минздрава России) – 1 методические рекомендации для специалистов системы</w:t>
      </w:r>
      <w:r>
        <w:rPr>
          <w:rFonts w:ascii="Times New Roman" w:hAnsi="Times New Roman"/>
          <w:color w:val="000000"/>
          <w:sz w:val="28"/>
          <w:szCs w:val="28"/>
          <w:shd w:val="clear" w:color="auto" w:fill="ffffff"/>
        </w:rPr>
        <w:t xml:space="preserve"> профилактики. На главной странице сайта ГБУЗ НО «НОНД» размещены материалы - 35 видеофильмов по вопросам профилактики – для подростков, молодежи, родителей, специалистов. В свободном доступе для населения и специалистов системы профилактики размещены 175 </w:t>
      </w:r>
      <w:r>
        <w:rPr>
          <w:rFonts w:ascii="Times New Roman" w:hAnsi="Times New Roman"/>
          <w:color w:val="000000"/>
          <w:sz w:val="28"/>
          <w:szCs w:val="28"/>
          <w:shd w:val="clear" w:color="auto" w:fill="ffffff"/>
        </w:rPr>
        <w:t xml:space="preserve">материалов - видеофильмы, видео-семинары и видеоролики по первичной и вторичной профилактике наркологических заболеваний с участием сотрудников наркологической службы.</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Кроме того, с целью профилактики употребления психоактивных веществ, специалистами наркологической службы осуществлено:</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рамках ежегодного телемарафона «Всем миром против наркотиков», врачи-наркологи участвовали в теле-радио «Говорит и показывает радио» (ТРК «Россия 24»), совместно с телезрителями обсуждалась тема профилактики потребления наркотиков;</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-активное участие в проведении общероссийского месячника антинаркотической направленности. В мероприятиях по пропаганде здорового образа жизни все чаще привлекаются волонтерские групп из числа молодежи и студентов.</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-участие в общероссийских антинаркотических акциях «Призывник» и «Сообщи, где торгуют смертью».</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На основании совместного приказа министерства здравоохранения Нижегородской области и министерства образования и науки Нижегородской области от 28.12.2024 №315-1126/24П/од/316-01-63-2874/24 «О проведении в Нижегородской области в 2024-2025 учебном году про</w:t>
      </w:r>
      <w:r>
        <w:rPr>
          <w:rFonts w:ascii="Times New Roman" w:hAnsi="Times New Roman"/>
          <w:color w:val="000000"/>
          <w:sz w:val="28"/>
          <w:szCs w:val="28"/>
          <w:shd w:val="clear" w:color="auto" w:fill="ffffff"/>
        </w:rPr>
        <w:t xml:space="preserve">филактических медицинских осмотров, обучающихся в целях раннего выявления незаконного потребления наркотических средств и психотропных веществ, совместной психологической и медико-психологической коррекции обучающихся группы риска» на основе данных социаль</w:t>
      </w:r>
      <w:r>
        <w:rPr>
          <w:rFonts w:ascii="Times New Roman" w:hAnsi="Times New Roman"/>
          <w:color w:val="000000"/>
          <w:sz w:val="28"/>
          <w:szCs w:val="28"/>
          <w:shd w:val="clear" w:color="auto" w:fill="ffffff"/>
        </w:rPr>
        <w:t xml:space="preserve">но - психологического тестирования, проведенного министерством образования Нижегородской области, проведено 4500 профилактически</w:t>
      </w:r>
      <w:r>
        <w:rPr>
          <w:rFonts w:ascii="Times New Roman" w:hAnsi="Times New Roman"/>
          <w:color w:val="000000"/>
          <w:sz w:val="28"/>
          <w:szCs w:val="28"/>
          <w:shd w:val="clear" w:color="auto" w:fill="ffffff"/>
        </w:rPr>
        <w:t xml:space="preserve">х осмотров с целью раннего выявления потребителей наркотических средств и психотропных веществ; выявлен один потребитель (каннабиноиды – марихуана). В мае 2025 г. проведение профилактических медицинских осмотров завершено. Медицинские осмотры проводились в</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85 образовательных организациях и 9 детских домах, было запланировано обследовать 4500 обучающихся. Достигнут высокий процент выполнения плана – 100%: проведено 4500 профилактических осмотров, обучающихся из 4500 запланированных.</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Данные обучающиеся прошли также последующее медико- психологическое консультирование с целью коррекции факторов риска развития наркологических заболеваний, выявленных социально- психологическим тестированием.</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Данная работа продолжена и в 2026 году.</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ГБУЗ НО «Нижегородский областной центр общественного здоровья и медицинской профилактики» проведена информационно-коммуникационная кампания, направленная на формирование здорового образа жизни у детей и молодежи, родителей обучающихся: В 2025 году в нижего</w:t>
      </w:r>
      <w:r>
        <w:rPr>
          <w:rFonts w:ascii="Times New Roman" w:hAnsi="Times New Roman"/>
          <w:color w:val="000000"/>
          <w:sz w:val="28"/>
          <w:szCs w:val="28"/>
          <w:shd w:val="clear" w:color="auto" w:fill="ffffff"/>
        </w:rPr>
        <w:t xml:space="preserve">родских СМИ вышло более 400 материалов, из которых: информагентства и сайты муниципальных газет - 294 сообщения; печатные СМИ - 107 публикаций; телевидение - 32 сюжета. Запущена масштабная информационная кампания на наружных рекламных носителях региона, вк</w:t>
      </w:r>
      <w:r>
        <w:rPr>
          <w:rFonts w:ascii="Times New Roman" w:hAnsi="Times New Roman"/>
          <w:color w:val="000000"/>
          <w:sz w:val="28"/>
          <w:szCs w:val="28"/>
          <w:shd w:val="clear" w:color="auto" w:fill="ffffff"/>
        </w:rPr>
        <w:t xml:space="preserve">лючая уличные рекламные конструкции, 120 мониторов медицинских организаций Нижегородской области. Активно распространяются тематические печатные информационные материалы в виде листовок, брошюр, плакатов (тираж – более 100 тыс. экземпляров).</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С апреля по сентябрь 2025 года проводился масштабный региональный марафон «Мы за ZОЖ». Мероприятие охватило 20 наиболее крупных населенных пунктов региона и привлекло к участию в общей сложности около 23 000 человек.</w:t>
      </w:r>
      <w:r>
        <w:rPr>
          <w:rFonts w:ascii="Times New Roman" w:hAnsi="Times New Roman"/>
          <w:color w:val="000000"/>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Суммарный охват по всем мероприятиям за 2025 г. составляет более 5 500 000 чел. (по 1,8 мероприятия на 1 жителя Нижегородской области).</w:t>
      </w:r>
      <w:r>
        <w:rPr>
          <w:rFonts w:ascii="Times New Roman" w:hAnsi="Times New Roman"/>
          <w:color w:val="000000"/>
          <w:sz w:val="28"/>
          <w:szCs w:val="28"/>
          <w:shd w:val="clear" w:color="auto" w:fill="ffffff"/>
        </w:rPr>
      </w:r>
    </w:p>
    <w:p>
      <w:pPr>
        <w:pBdr/>
        <w:spacing/>
        <w:ind/>
        <w:contextualSpacing w:val="true"/>
        <w:jc w:val="center"/>
        <w:rPr>
          <w:rFonts w:ascii="Times New Roman" w:hAnsi="Times New Roman"/>
          <w:b/>
          <w:sz w:val="28"/>
          <w:szCs w:val="28"/>
          <w:highlight w:val="yellow"/>
        </w:rPr>
      </w:pPr>
      <w:r>
        <w:rPr>
          <w:rFonts w:ascii="Times New Roman" w:hAnsi="Times New Roman"/>
          <w:b/>
          <w:sz w:val="28"/>
          <w:szCs w:val="28"/>
        </w:rPr>
        <w:t xml:space="preserve">5. Состояние питания детей</w:t>
      </w:r>
      <w:r>
        <w:rPr>
          <w:rFonts w:ascii="Times New Roman" w:hAnsi="Times New Roman"/>
          <w:b/>
          <w:sz w:val="28"/>
          <w:szCs w:val="28"/>
          <w:highlight w:val="yellow"/>
        </w:rPr>
      </w:r>
    </w:p>
    <w:p>
      <w:pPr>
        <w:pBdr/>
        <w:spacing/>
        <w:ind/>
        <w:contextualSpacing w:val="true"/>
        <w:jc w:val="center"/>
        <w:rPr>
          <w:rFonts w:ascii="Times New Roman" w:hAnsi="Times New Roman"/>
          <w:b/>
          <w:sz w:val="28"/>
          <w:szCs w:val="28"/>
          <w:highlight w:val="yellow"/>
          <w:u w:val="single"/>
        </w:rPr>
      </w:pPr>
      <w:r>
        <w:rPr>
          <w:rFonts w:ascii="Times New Roman" w:hAnsi="Times New Roman"/>
          <w:b/>
          <w:sz w:val="28"/>
          <w:szCs w:val="28"/>
          <w:highlight w:val="yellow"/>
          <w:u w:val="single"/>
        </w:rPr>
      </w:r>
      <w:r>
        <w:rPr>
          <w:rFonts w:ascii="Times New Roman" w:hAnsi="Times New Roman"/>
          <w:b/>
          <w:sz w:val="28"/>
          <w:szCs w:val="28"/>
          <w:highlight w:val="yellow"/>
          <w:u w:val="single"/>
        </w:rPr>
      </w:r>
    </w:p>
    <w:p>
      <w:pPr>
        <w:pStyle w:val="999"/>
        <w:pBdr/>
        <w:spacing w:after="0" w:line="240" w:lineRule="auto"/>
        <w:ind/>
        <w:rPr>
          <w:rFonts w:ascii="Times New Roman" w:hAnsi="Times New Roman"/>
        </w:rPr>
      </w:pPr>
      <w:r>
        <w:rPr>
          <w:rFonts w:ascii="Times New Roman" w:hAnsi="Times New Roman"/>
          <w:sz w:val="28"/>
          <w:szCs w:val="28"/>
        </w:rPr>
        <w:t xml:space="preserve">Целями государственной политики в области здорового питания в рамках федерального проекта «Укрепление общественного здоровья» национал</w:t>
      </w:r>
      <w:r>
        <w:rPr>
          <w:rFonts w:ascii="Times New Roman" w:hAnsi="Times New Roman"/>
          <w:sz w:val="28"/>
          <w:szCs w:val="28"/>
        </w:rPr>
        <w:t xml:space="preserve">ьного проекта "Демография" являются сохранение и укрепление здоровья населения, профилактика заболеваний, обусловленных неполноценным и несбалансированным питанием, повышение устойчивости к действию инфекций и других неблагоприятных факторов внешней среды.</w:t>
      </w:r>
      <w:r>
        <w:rPr>
          <w:rFonts w:ascii="Times New Roman" w:hAnsi="Times New Roman"/>
        </w:rPr>
      </w:r>
    </w:p>
    <w:p>
      <w:pPr>
        <w:pStyle w:val="999"/>
        <w:pBdr/>
        <w:spacing w:after="0" w:line="240" w:lineRule="auto"/>
        <w:ind/>
        <w:rPr>
          <w:rFonts w:ascii="Times New Roman" w:hAnsi="Times New Roman"/>
          <w:sz w:val="28"/>
          <w:szCs w:val="28"/>
        </w:rPr>
      </w:pPr>
      <w:r>
        <w:rPr>
          <w:rFonts w:ascii="Times New Roman" w:hAnsi="Times New Roman"/>
          <w:sz w:val="28"/>
          <w:szCs w:val="28"/>
        </w:rPr>
        <w:t xml:space="preserve">Управлением осуществляется работа по реализации комплекса мероприятий, направленных на обеспечение эффективного государственного санитарно-эпидемиологического надзора за организацией питания в детских коллективах.</w:t>
      </w:r>
      <w:r>
        <w:rPr>
          <w:rFonts w:ascii="Times New Roman" w:hAnsi="Times New Roman"/>
          <w:sz w:val="28"/>
          <w:szCs w:val="28"/>
        </w:rPr>
      </w:r>
    </w:p>
    <w:p>
      <w:pPr>
        <w:pStyle w:val="999"/>
        <w:pBdr/>
        <w:spacing w:after="0" w:line="240" w:lineRule="auto"/>
        <w:ind/>
        <w:rPr>
          <w:rFonts w:ascii="Times New Roman" w:hAnsi="Times New Roman"/>
          <w:sz w:val="28"/>
          <w:szCs w:val="28"/>
        </w:rPr>
      </w:pPr>
      <w:r>
        <w:rPr>
          <w:rFonts w:ascii="Times New Roman" w:hAnsi="Times New Roman"/>
          <w:sz w:val="28"/>
          <w:szCs w:val="28"/>
        </w:rPr>
        <w:t xml:space="preserve">Здоровое питание детей является необходимым условием обеспечения здоровья детского населения, устойчивости к воздействию неблагоприятной внешней среды, формирования пищевого по</w:t>
      </w:r>
      <w:r>
        <w:rPr>
          <w:rFonts w:ascii="Times New Roman" w:hAnsi="Times New Roman"/>
          <w:sz w:val="28"/>
          <w:szCs w:val="28"/>
        </w:rPr>
        <w:t xml:space="preserve">ведения, сохраняющегося на всю последующую жизнь, профилактики алиментарно-зависимых заболеваний: ожирения, сахарного диабета, остеопороза, болезней органов пищеварения и патологии сердечно-сосудистой и эндокринной систем, гиповитаминозов и микроэлементов.</w:t>
      </w:r>
      <w:r>
        <w:rPr>
          <w:rFonts w:ascii="Times New Roman" w:hAnsi="Times New Roman"/>
          <w:sz w:val="28"/>
          <w:szCs w:val="28"/>
        </w:rPr>
      </w:r>
    </w:p>
    <w:p>
      <w:pPr>
        <w:pStyle w:val="999"/>
        <w:pBdr/>
        <w:spacing w:after="0" w:line="240" w:lineRule="auto"/>
        <w:ind/>
        <w:rPr>
          <w:rFonts w:ascii="Times New Roman" w:hAnsi="Times New Roman"/>
          <w:sz w:val="28"/>
          <w:szCs w:val="28"/>
        </w:rPr>
      </w:pPr>
      <w:r>
        <w:rPr>
          <w:rFonts w:ascii="Times New Roman" w:hAnsi="Times New Roman"/>
          <w:sz w:val="28"/>
          <w:szCs w:val="28"/>
        </w:rPr>
        <w:t xml:space="preserve">Во всех общеобразовательных и дошкольных организациях области для обучающихся и воспитанников организовано горячее питание в соответствии с меню, разработанным с учетом возраста и рекомендуемыми нормами, а также временем пребывания в них детей.</w:t>
      </w:r>
      <w:r>
        <w:rPr>
          <w:rFonts w:ascii="Times New Roman" w:hAnsi="Times New Roman"/>
          <w:sz w:val="28"/>
          <w:szCs w:val="28"/>
        </w:rPr>
      </w:r>
    </w:p>
    <w:p>
      <w:pPr>
        <w:pStyle w:val="999"/>
        <w:pBdr/>
        <w:spacing w:after="0" w:line="240" w:lineRule="auto"/>
        <w:ind/>
        <w:rPr>
          <w:rFonts w:ascii="Times New Roman" w:hAnsi="Times New Roman"/>
          <w:sz w:val="28"/>
          <w:szCs w:val="28"/>
        </w:rPr>
      </w:pPr>
      <w:r>
        <w:rPr>
          <w:rFonts w:ascii="Times New Roman" w:hAnsi="Times New Roman"/>
          <w:sz w:val="28"/>
          <w:szCs w:val="28"/>
        </w:rPr>
        <w:t xml:space="preserve">Управление продолжает работу по контролю за организацией питания обучающихся в общеобразовательных организациях, как в рамках обязательных профилактических визитов, так и внеплановых проверок в соответствии с поручением Президента Российской Федерации.</w:t>
      </w:r>
      <w:r>
        <w:rPr>
          <w:rFonts w:ascii="Times New Roman" w:hAnsi="Times New Roman"/>
          <w:sz w:val="28"/>
          <w:szCs w:val="28"/>
        </w:rPr>
      </w:r>
    </w:p>
    <w:p>
      <w:pPr>
        <w:pStyle w:val="999"/>
        <w:pBdr/>
        <w:spacing w:after="0" w:line="240" w:lineRule="auto"/>
        <w:ind/>
        <w:rPr>
          <w:rFonts w:ascii="Times New Roman" w:hAnsi="Times New Roman"/>
        </w:rPr>
      </w:pPr>
      <w:r>
        <w:rPr>
          <w:rFonts w:ascii="Times New Roman" w:hAnsi="Times New Roman"/>
          <w:sz w:val="28"/>
          <w:szCs w:val="28"/>
        </w:rPr>
        <w:t xml:space="preserve">В рамках контрольных (надзорных) и профилактических мероприятий в 2025 году проверены все общеобразовательные организации, операторы питания (аутсорсинг) и поставщики пищевых продуктов в шко</w:t>
      </w:r>
      <w:r>
        <w:rPr>
          <w:rFonts w:ascii="Times New Roman" w:hAnsi="Times New Roman"/>
          <w:sz w:val="28"/>
          <w:szCs w:val="28"/>
        </w:rPr>
        <w:t xml:space="preserve">лы (915 школ, 122 поставщика, 30 операторов питания), по результатам которых, в 67% проверенных школ были выявлены нарушения санитарного законодательства, выдано 394 предписания об устранении выявленных нарушений, которые устранялись в установленные сроки.</w:t>
      </w:r>
      <w:r>
        <w:rPr>
          <w:rFonts w:ascii="Times New Roman" w:hAnsi="Times New Roman"/>
        </w:rPr>
      </w:r>
    </w:p>
    <w:p>
      <w:pPr>
        <w:pStyle w:val="999"/>
        <w:pBdr/>
        <w:spacing w:after="0" w:line="240" w:lineRule="auto"/>
        <w:ind/>
        <w:rPr>
          <w:rFonts w:ascii="Times New Roman" w:hAnsi="Times New Roman"/>
        </w:rPr>
      </w:pPr>
      <w:r>
        <w:rPr>
          <w:rFonts w:ascii="Times New Roman" w:hAnsi="Times New Roman"/>
          <w:sz w:val="28"/>
          <w:szCs w:val="28"/>
        </w:rPr>
        <w:t xml:space="preserve">Охват учащихся горячим питанием в 2025 году составил 85%, охват горячим питанием учащихся 1-4 классов составил 100 % , учащихся 5-11 классов – 75 %.</w:t>
      </w:r>
      <w:r>
        <w:rPr>
          <w:rFonts w:ascii="Times New Roman" w:hAnsi="Times New Roman"/>
        </w:rPr>
      </w:r>
    </w:p>
    <w:p>
      <w:pPr>
        <w:pStyle w:val="999"/>
        <w:pBdr/>
        <w:spacing w:after="0" w:line="240" w:lineRule="auto"/>
        <w:ind/>
        <w:rPr>
          <w:rFonts w:ascii="Times New Roman" w:hAnsi="Times New Roman"/>
        </w:rPr>
      </w:pPr>
      <w:r>
        <w:rPr>
          <w:rFonts w:ascii="Times New Roman" w:hAnsi="Times New Roman"/>
          <w:sz w:val="28"/>
          <w:szCs w:val="28"/>
        </w:rPr>
        <w:t xml:space="preserve">Ниже среднеобластных показателей охват питанием в Уренском </w:t>
      </w:r>
      <w:r>
        <w:rPr>
          <w:rFonts w:ascii="Times New Roman" w:hAnsi="Times New Roman"/>
          <w:sz w:val="28"/>
          <w:szCs w:val="28"/>
        </w:rPr>
        <w:t xml:space="preserve">м.о</w:t>
      </w:r>
      <w:r>
        <w:rPr>
          <w:rFonts w:ascii="Times New Roman" w:hAnsi="Times New Roman"/>
          <w:sz w:val="28"/>
          <w:szCs w:val="28"/>
        </w:rPr>
        <w:t xml:space="preserve">., Большеболдинском </w:t>
      </w:r>
      <w:r>
        <w:rPr>
          <w:rFonts w:ascii="Times New Roman" w:hAnsi="Times New Roman"/>
          <w:sz w:val="28"/>
          <w:szCs w:val="28"/>
        </w:rPr>
        <w:t xml:space="preserve">м.о</w:t>
      </w:r>
      <w:r>
        <w:rPr>
          <w:rFonts w:ascii="Times New Roman" w:hAnsi="Times New Roman"/>
          <w:sz w:val="28"/>
          <w:szCs w:val="28"/>
        </w:rPr>
        <w:t xml:space="preserve">., Городецком </w:t>
      </w:r>
      <w:r>
        <w:rPr>
          <w:rFonts w:ascii="Times New Roman" w:hAnsi="Times New Roman"/>
          <w:sz w:val="28"/>
          <w:szCs w:val="28"/>
        </w:rPr>
        <w:t xml:space="preserve">м.о</w:t>
      </w:r>
      <w:r>
        <w:rPr>
          <w:rFonts w:ascii="Times New Roman" w:hAnsi="Times New Roman"/>
          <w:sz w:val="28"/>
          <w:szCs w:val="28"/>
        </w:rPr>
        <w:t xml:space="preserve">., </w:t>
      </w:r>
      <w:r>
        <w:rPr>
          <w:rFonts w:ascii="Times New Roman" w:hAnsi="Times New Roman"/>
          <w:sz w:val="28"/>
          <w:szCs w:val="28"/>
        </w:rPr>
        <w:t xml:space="preserve">г.о.г.Дзержинск</w:t>
      </w:r>
      <w:r>
        <w:rPr>
          <w:rFonts w:ascii="Times New Roman" w:hAnsi="Times New Roman"/>
          <w:sz w:val="28"/>
          <w:szCs w:val="28"/>
        </w:rPr>
        <w:t xml:space="preserve">, </w:t>
      </w:r>
      <w:r>
        <w:rPr>
          <w:rFonts w:ascii="Times New Roman" w:hAnsi="Times New Roman"/>
          <w:sz w:val="28"/>
          <w:szCs w:val="28"/>
        </w:rPr>
        <w:t xml:space="preserve">г.о.Кулебаки</w:t>
      </w:r>
      <w:r>
        <w:rPr>
          <w:rFonts w:ascii="Times New Roman" w:hAnsi="Times New Roman"/>
          <w:sz w:val="28"/>
          <w:szCs w:val="28"/>
        </w:rPr>
        <w:t xml:space="preserve">, </w:t>
      </w:r>
      <w:r>
        <w:rPr>
          <w:rFonts w:ascii="Times New Roman" w:hAnsi="Times New Roman"/>
          <w:sz w:val="28"/>
          <w:szCs w:val="28"/>
        </w:rPr>
        <w:t xml:space="preserve">г.о.г.Выкса</w:t>
      </w:r>
      <w:r>
        <w:rPr>
          <w:rFonts w:ascii="Times New Roman" w:hAnsi="Times New Roman"/>
          <w:sz w:val="28"/>
          <w:szCs w:val="28"/>
        </w:rPr>
        <w:t xml:space="preserve">, </w:t>
      </w:r>
      <w:r>
        <w:rPr>
          <w:rFonts w:ascii="Times New Roman" w:hAnsi="Times New Roman"/>
          <w:sz w:val="28"/>
          <w:szCs w:val="28"/>
        </w:rPr>
        <w:t xml:space="preserve">г.о.Семеновский</w:t>
      </w:r>
      <w:r>
        <w:rPr>
          <w:rFonts w:ascii="Times New Roman" w:hAnsi="Times New Roman"/>
          <w:sz w:val="28"/>
          <w:szCs w:val="28"/>
        </w:rPr>
        <w:t xml:space="preserve">, Автозаводском, Канавинском, Московском, Советском, Приокском, Сормовском, Ленинском районах </w:t>
      </w:r>
      <w:r>
        <w:rPr>
          <w:rFonts w:ascii="Times New Roman" w:hAnsi="Times New Roman"/>
          <w:sz w:val="28"/>
          <w:szCs w:val="28"/>
        </w:rPr>
        <w:t xml:space="preserve">г.о.г</w:t>
      </w:r>
      <w:r>
        <w:rPr>
          <w:rFonts w:ascii="Times New Roman" w:hAnsi="Times New Roman"/>
          <w:sz w:val="28"/>
          <w:szCs w:val="28"/>
        </w:rPr>
        <w:t xml:space="preserve">. Нижнего Новгорода.</w:t>
      </w:r>
      <w:r>
        <w:rPr>
          <w:rFonts w:ascii="Times New Roman" w:hAnsi="Times New Roman"/>
        </w:rPr>
      </w:r>
    </w:p>
    <w:p>
      <w:pPr>
        <w:pStyle w:val="999"/>
        <w:pBdr/>
        <w:spacing w:after="0" w:line="240" w:lineRule="auto"/>
        <w:ind/>
        <w:rPr>
          <w:rFonts w:ascii="Times New Roman" w:hAnsi="Times New Roman"/>
        </w:rPr>
      </w:pPr>
      <w:r>
        <w:rPr>
          <w:rFonts w:ascii="Times New Roman" w:hAnsi="Times New Roman"/>
          <w:sz w:val="28"/>
          <w:szCs w:val="28"/>
        </w:rPr>
        <w:t xml:space="preserve">По результатам проводимых проверок Управлением регулярно направляются предложения по решению проблемных вопросов в адрес органов исполнительной власти.</w:t>
      </w:r>
      <w:r>
        <w:rPr>
          <w:rFonts w:ascii="Times New Roman" w:hAnsi="Times New Roman"/>
        </w:rPr>
      </w:r>
    </w:p>
    <w:p>
      <w:pPr>
        <w:pStyle w:val="999"/>
        <w:pBdr/>
        <w:spacing w:after="0" w:line="240" w:lineRule="auto"/>
        <w:ind/>
        <w:rPr>
          <w:rFonts w:ascii="Times New Roman" w:hAnsi="Times New Roman"/>
        </w:rPr>
      </w:pPr>
      <w:r>
        <w:rPr>
          <w:rFonts w:ascii="Times New Roman" w:hAnsi="Times New Roman"/>
          <w:sz w:val="28"/>
          <w:szCs w:val="28"/>
        </w:rPr>
        <w:t xml:space="preserve">Благодаря продолжающейся совместной работе с Министерством образования и науки Нижегородской области, органами</w:t>
      </w:r>
      <w:r>
        <w:rPr>
          <w:rFonts w:ascii="Times New Roman" w:hAnsi="Times New Roman"/>
          <w:sz w:val="28"/>
          <w:szCs w:val="28"/>
        </w:rPr>
        <w:t xml:space="preserve"> местного самоуправления, организаторами питания в общеобразовательных организациях принимаются меры по улучшению школьного питания, в том числе с учетом пожеланий школьников и их родителей, включая вариативность меню или отдельных блюд в основном питании.</w:t>
      </w:r>
      <w:r>
        <w:rPr>
          <w:rFonts w:ascii="Times New Roman" w:hAnsi="Times New Roman"/>
        </w:rPr>
      </w:r>
    </w:p>
    <w:p>
      <w:pPr>
        <w:pStyle w:val="999"/>
        <w:pBdr/>
        <w:spacing w:after="0" w:line="240" w:lineRule="auto"/>
        <w:ind/>
        <w:rPr>
          <w:rFonts w:ascii="Times New Roman" w:hAnsi="Times New Roman"/>
        </w:rPr>
      </w:pPr>
      <w:r>
        <w:rPr>
          <w:rFonts w:ascii="Times New Roman" w:hAnsi="Times New Roman"/>
          <w:sz w:val="28"/>
          <w:szCs w:val="28"/>
        </w:rPr>
        <w:t xml:space="preserve">По сравнению с предыдущим годом большее количество муниципальных образований Нижегородской области осуществляет питание школьников по единому унифицированному меню района, либо по единому меню организатора питания, (теперь таких 45, был</w:t>
      </w:r>
      <w:r>
        <w:rPr>
          <w:rFonts w:ascii="Times New Roman" w:hAnsi="Times New Roman"/>
          <w:sz w:val="28"/>
          <w:szCs w:val="28"/>
        </w:rPr>
        <w:t xml:space="preserve">о 39). Требуется доработка данного вопроса в 7 муниципальных образованиях (Володарский, Большеболдинский, Гагинский, Семеновский, Краснобаковский, Ковернинский, Тоншаевский), где питание школьников организовано школами по самостоятельно разработанным меню.</w:t>
      </w:r>
      <w:r>
        <w:rPr>
          <w:rFonts w:ascii="Times New Roman" w:hAnsi="Times New Roman"/>
        </w:rPr>
      </w:r>
    </w:p>
    <w:p>
      <w:pPr>
        <w:pStyle w:val="999"/>
        <w:pBdr/>
        <w:spacing w:after="0" w:line="240" w:lineRule="auto"/>
        <w:ind/>
        <w:rPr>
          <w:rFonts w:ascii="Times New Roman" w:hAnsi="Times New Roman"/>
        </w:rPr>
      </w:pPr>
      <w:r>
        <w:rPr>
          <w:rFonts w:ascii="Times New Roman" w:hAnsi="Times New Roman"/>
          <w:sz w:val="28"/>
          <w:szCs w:val="28"/>
        </w:rPr>
        <w:t xml:space="preserve">Для детей, нуждающихся в специализированном питании, разработаны и реализуются в школах индивидуальные меню. В 2025 году в 149 школах обучалось 3 293 учащихся 1-4 кла</w:t>
      </w:r>
      <w:r>
        <w:rPr>
          <w:rFonts w:ascii="Times New Roman" w:hAnsi="Times New Roman"/>
          <w:sz w:val="28"/>
          <w:szCs w:val="28"/>
        </w:rPr>
        <w:t xml:space="preserve">ссов, которые нуждаются в лечебном или диетическом питании, имеющие различные заболевания, (сахарный диабет, пищевая аллергия, целиакия и др.). Из них 292 школьника были обеспечены горячим питанием, приготовленным в школе, для одного школьника с диагнозом </w:t>
      </w:r>
      <w:r>
        <w:rPr>
          <w:rFonts w:ascii="Times New Roman" w:hAnsi="Times New Roman"/>
          <w:sz w:val="28"/>
          <w:szCs w:val="28"/>
        </w:rPr>
        <w:t xml:space="preserve">фенилкенонурия</w:t>
      </w:r>
      <w:r>
        <w:rPr>
          <w:rFonts w:ascii="Times New Roman" w:hAnsi="Times New Roman"/>
          <w:sz w:val="28"/>
          <w:szCs w:val="28"/>
        </w:rPr>
        <w:t xml:space="preserve"> были созданы условия в школе для питания едой, принесенной из дома.</w:t>
      </w:r>
      <w:r>
        <w:rPr>
          <w:rFonts w:ascii="Times New Roman" w:hAnsi="Times New Roman"/>
        </w:rPr>
      </w:r>
    </w:p>
    <w:p>
      <w:pPr>
        <w:pStyle w:val="999"/>
        <w:pBdr/>
        <w:spacing w:after="0" w:line="240" w:lineRule="auto"/>
        <w:ind/>
        <w:rPr>
          <w:rFonts w:ascii="Times New Roman" w:hAnsi="Times New Roman"/>
        </w:rPr>
      </w:pPr>
      <w:r>
        <w:rPr>
          <w:rFonts w:ascii="Times New Roman" w:hAnsi="Times New Roman"/>
          <w:sz w:val="28"/>
          <w:szCs w:val="28"/>
        </w:rPr>
        <w:t xml:space="preserve">В целях улучшения качества здорового питания детей в общеобразовательной организации и в домашних условиях Управлением организовано взаимодействие с родительским сообществом в части контроля за организацией питания школьников.</w:t>
      </w:r>
      <w:r>
        <w:rPr>
          <w:rFonts w:ascii="Times New Roman" w:hAnsi="Times New Roman"/>
        </w:rPr>
      </w:r>
    </w:p>
    <w:p>
      <w:pPr>
        <w:pStyle w:val="999"/>
        <w:pBdr/>
        <w:spacing w:after="0" w:line="240" w:lineRule="auto"/>
        <w:ind/>
        <w:rPr>
          <w:rFonts w:ascii="Times New Roman" w:hAnsi="Times New Roman"/>
        </w:rPr>
      </w:pPr>
      <w:r>
        <w:rPr>
          <w:rFonts w:ascii="Times New Roman" w:hAnsi="Times New Roman"/>
          <w:sz w:val="28"/>
          <w:szCs w:val="28"/>
        </w:rPr>
        <w:t xml:space="preserve">Мероприятия родительского контроля проводятся во всех общеобразовательных организациях, в них принимают участие, в том числе Национальная Родительска</w:t>
      </w:r>
      <w:r>
        <w:rPr>
          <w:rFonts w:ascii="Times New Roman" w:hAnsi="Times New Roman"/>
          <w:sz w:val="28"/>
          <w:szCs w:val="28"/>
        </w:rPr>
        <w:t xml:space="preserve">я Ассоциация, «Совет отцов Н.Н.», «Совет женщин Нижегородской области». Управлением совместно с «Советом женщин Нижегородской области» проводиться анализ анкет обучающихся в школах области, с целью выявления проблемных вопросов и своевременного их решения.</w:t>
      </w:r>
      <w:r>
        <w:rPr>
          <w:rFonts w:ascii="Times New Roman" w:hAnsi="Times New Roman"/>
        </w:rPr>
      </w:r>
    </w:p>
    <w:p>
      <w:pPr>
        <w:pStyle w:val="999"/>
        <w:pBdr/>
        <w:spacing w:after="0" w:line="240" w:lineRule="auto"/>
        <w:ind/>
        <w:rPr>
          <w:rFonts w:ascii="Times New Roman" w:hAnsi="Times New Roman"/>
          <w:sz w:val="28"/>
          <w:szCs w:val="28"/>
        </w:rPr>
      </w:pPr>
      <w:r>
        <w:rPr>
          <w:rFonts w:ascii="Times New Roman" w:hAnsi="Times New Roman"/>
          <w:sz w:val="28"/>
          <w:szCs w:val="28"/>
        </w:rPr>
        <w:t xml:space="preserve">В рамках коммуникационной стратегии «Санпросвет» Управлением проводиться активная работа по пропаганде здорового образа жизни. В общеобразовательных, д</w:t>
      </w:r>
      <w:r>
        <w:rPr>
          <w:rFonts w:ascii="Times New Roman" w:hAnsi="Times New Roman"/>
          <w:sz w:val="28"/>
          <w:szCs w:val="28"/>
        </w:rPr>
        <w:t xml:space="preserve">ошкольных организациях и летних оздоровительных лагерях широко освещались темы здорового питания, личной гигиены, здорового образа жизни, профилактики инфекционных заболеваний, для детей проводились мастер –классы по приготовлению вкусной и здоровой пищи. </w:t>
      </w:r>
      <w:r>
        <w:rPr>
          <w:rFonts w:ascii="Times New Roman" w:hAnsi="Times New Roman"/>
          <w:sz w:val="28"/>
          <w:szCs w:val="28"/>
        </w:rPr>
      </w:r>
    </w:p>
    <w:p>
      <w:pPr>
        <w:pStyle w:val="999"/>
        <w:pBdr/>
        <w:spacing w:after="0" w:line="240" w:lineRule="auto"/>
        <w:ind/>
        <w:rPr>
          <w:rFonts w:ascii="Times New Roman" w:hAnsi="Times New Roman"/>
          <w:sz w:val="28"/>
          <w:szCs w:val="28"/>
        </w:rPr>
      </w:pPr>
      <w:r>
        <w:rPr>
          <w:rFonts w:ascii="Times New Roman" w:hAnsi="Times New Roman"/>
          <w:sz w:val="28"/>
          <w:szCs w:val="28"/>
        </w:rPr>
        <w:t xml:space="preserve">В 2025 году реализовано боле 210 мероприятий, как в очной форме, так и с использованием телекоммуникационных систем по обучающим (просветительским) программам по вопросам здорового питания.</w:t>
      </w:r>
      <w:r>
        <w:rPr>
          <w:rFonts w:ascii="Times New Roman" w:hAnsi="Times New Roman"/>
          <w:sz w:val="28"/>
          <w:szCs w:val="28"/>
        </w:rPr>
      </w:r>
    </w:p>
    <w:p>
      <w:pPr>
        <w:pStyle w:val="1062"/>
        <w:pBdr/>
        <w:spacing/>
        <w:ind/>
        <w:rPr>
          <w:sz w:val="28"/>
          <w:szCs w:val="28"/>
          <w:highlight w:val="yellow"/>
        </w:rPr>
      </w:pPr>
      <w:r>
        <w:rPr>
          <w:sz w:val="28"/>
          <w:szCs w:val="28"/>
          <w:highlight w:val="yellow"/>
        </w:rPr>
      </w:r>
      <w:r>
        <w:rPr>
          <w:sz w:val="28"/>
          <w:szCs w:val="28"/>
          <w:highlight w:val="yellow"/>
        </w:rPr>
      </w:r>
    </w:p>
    <w:p>
      <w:pPr>
        <w:pBdr/>
        <w:spacing/>
        <w:ind/>
        <w:jc w:val="center"/>
        <w:outlineLvl w:val="0"/>
        <w:rPr>
          <w:rFonts w:ascii="Times New Roman" w:hAnsi="Times New Roman"/>
          <w:b/>
          <w:sz w:val="28"/>
          <w:szCs w:val="28"/>
          <w:u w:val="single"/>
        </w:rPr>
      </w:pPr>
      <w:r>
        <w:rPr>
          <w:rFonts w:ascii="Times New Roman" w:hAnsi="Times New Roman"/>
          <w:b/>
          <w:sz w:val="28"/>
          <w:szCs w:val="28"/>
          <w:u w:val="single"/>
        </w:rPr>
        <w:t xml:space="preserve">6. Образование, воспитание и развитие детей</w:t>
      </w:r>
      <w:r>
        <w:rPr>
          <w:rFonts w:ascii="Times New Roman" w:hAnsi="Times New Roman"/>
          <w:b/>
          <w:sz w:val="28"/>
          <w:szCs w:val="28"/>
          <w:u w:val="single"/>
        </w:rPr>
      </w:r>
    </w:p>
    <w:p>
      <w:pPr>
        <w:pBdr/>
        <w:spacing/>
        <w:ind/>
        <w:jc w:val="center"/>
        <w:outlineLvl w:val="0"/>
        <w:rPr>
          <w:rFonts w:ascii="Times New Roman" w:hAnsi="Times New Roman"/>
          <w:b/>
          <w:sz w:val="28"/>
          <w:szCs w:val="28"/>
          <w:highlight w:val="yellow"/>
          <w:u w:val="single"/>
        </w:rPr>
      </w:pPr>
      <w:r>
        <w:rPr>
          <w:rFonts w:ascii="Times New Roman" w:hAnsi="Times New Roman"/>
          <w:b/>
          <w:sz w:val="28"/>
          <w:szCs w:val="28"/>
          <w:highlight w:val="yellow"/>
          <w:u w:val="single"/>
        </w:rPr>
      </w:r>
      <w:r>
        <w:rPr>
          <w:rFonts w:ascii="Times New Roman" w:hAnsi="Times New Roman"/>
          <w:b/>
          <w:sz w:val="28"/>
          <w:szCs w:val="28"/>
          <w:highlight w:val="yellow"/>
          <w:u w:val="single"/>
        </w:rPr>
      </w:r>
    </w:p>
    <w:p>
      <w:pPr>
        <w:pBdr/>
        <w:spacing/>
        <w:ind/>
        <w:jc w:val="center"/>
        <w:rPr>
          <w:rFonts w:ascii="Times New Roman" w:hAnsi="Times New Roman"/>
          <w:b/>
          <w:sz w:val="28"/>
          <w:szCs w:val="28"/>
        </w:rPr>
      </w:pPr>
      <w:r>
        <w:rPr>
          <w:rFonts w:ascii="Times New Roman" w:hAnsi="Times New Roman"/>
          <w:b/>
          <w:sz w:val="28"/>
          <w:szCs w:val="28"/>
        </w:rPr>
        <w:t xml:space="preserve">6.1. Доступность дошкольных образовательных учреждений</w:t>
      </w:r>
      <w:r>
        <w:rPr>
          <w:rFonts w:ascii="Times New Roman" w:hAnsi="Times New Roman"/>
          <w:b/>
          <w:sz w:val="28"/>
          <w:szCs w:val="28"/>
        </w:rPr>
      </w:r>
    </w:p>
    <w:p>
      <w:pPr>
        <w:pBdr/>
        <w:spacing/>
        <w:ind/>
        <w:jc w:val="center"/>
        <w:rPr>
          <w:rFonts w:ascii="Times New Roman" w:hAnsi="Times New Roman"/>
          <w:b/>
          <w:i/>
          <w:sz w:val="28"/>
          <w:szCs w:val="28"/>
          <w:highlight w:val="yellow"/>
        </w:rPr>
      </w:pPr>
      <w:r>
        <w:rPr>
          <w:rFonts w:ascii="Times New Roman" w:hAnsi="Times New Roman"/>
          <w:b/>
          <w:i/>
          <w:sz w:val="28"/>
          <w:szCs w:val="28"/>
          <w:highlight w:val="yellow"/>
        </w:rPr>
      </w:r>
      <w:r>
        <w:rPr>
          <w:rFonts w:ascii="Times New Roman" w:hAnsi="Times New Roman"/>
          <w:b/>
          <w:i/>
          <w:sz w:val="28"/>
          <w:szCs w:val="28"/>
          <w:highlight w:val="yellow"/>
        </w:rPr>
      </w:r>
    </w:p>
    <w:p>
      <w:pPr>
        <w:pBdr/>
        <w:spacing/>
        <w:ind w:firstLine="852" w:left="9"/>
        <w:rPr>
          <w:rFonts w:ascii="Times New Roman" w:hAnsi="Times New Roman"/>
          <w:sz w:val="28"/>
          <w:szCs w:val="28"/>
        </w:rPr>
      </w:pPr>
      <w:r>
        <w:rPr>
          <w:rFonts w:ascii="Times New Roman" w:hAnsi="Times New Roman"/>
          <w:sz w:val="28"/>
          <w:szCs w:val="28"/>
        </w:rPr>
        <w:t xml:space="preserve">В Нижегородской области обеспечена 100 % доступность дошкольными образовательными организациями. 1240 образовательных организаций реализуют программы дошкольного </w:t>
      </w:r>
      <w:r>
        <w:rPr>
          <w:rFonts w:ascii="Times New Roman" w:hAnsi="Times New Roman"/>
          <w:sz w:val="28"/>
          <w:szCs w:val="28"/>
        </w:rPr>
        <w:t xml:space="preserve">образования. 1112 дошкольных образовательных организаций (из них 19 частных); 127 общеобразовательных организаций, реализующих программы дошкольного образования (из них 4 частных). Общая численность детей в возрасте от 0 до 7 лет составляет 119697 человек.</w:t>
      </w:r>
      <w:r>
        <w:rPr>
          <w:rFonts w:ascii="Times New Roman" w:hAnsi="Times New Roman"/>
          <w:sz w:val="28"/>
          <w:szCs w:val="28"/>
        </w:rPr>
        <w:t xml:space="preserve"> </w:t>
      </w:r>
      <w:r>
        <w:rPr>
          <w:rFonts w:ascii="Times New Roman" w:hAnsi="Times New Roman"/>
          <w:sz w:val="28"/>
          <w:szCs w:val="28"/>
        </w:rPr>
      </w:r>
    </w:p>
    <w:p>
      <w:pPr>
        <w:pBdr/>
        <w:spacing/>
        <w:ind w:firstLine="852" w:left="9"/>
        <w:rPr>
          <w:rFonts w:ascii="Times New Roman" w:hAnsi="Times New Roman"/>
          <w:sz w:val="28"/>
          <w:szCs w:val="28"/>
        </w:rPr>
      </w:pPr>
      <w:r>
        <w:rPr>
          <w:rFonts w:ascii="Times New Roman" w:hAnsi="Times New Roman"/>
          <w:sz w:val="28"/>
          <w:szCs w:val="28"/>
        </w:rPr>
        <w:t xml:space="preserve">Доступность дошкольного образования обеспечивается также посредством развития негосударственных форм дошкольного образования. Правительством Нижегородской области оказывается поддержка лицензированным частным детским садам в виде субсидирования</w:t>
      </w:r>
      <w:r>
        <w:rPr>
          <w:rFonts w:ascii="Times New Roman" w:hAnsi="Times New Roman"/>
          <w:sz w:val="28"/>
          <w:szCs w:val="28"/>
        </w:rPr>
        <w:t xml:space="preserve"> </w:t>
      </w:r>
      <w:r>
        <w:rPr>
          <w:rFonts w:ascii="Times New Roman" w:hAnsi="Times New Roman"/>
          <w:sz w:val="28"/>
          <w:szCs w:val="28"/>
        </w:rPr>
      </w:r>
    </w:p>
    <w:p>
      <w:pPr>
        <w:pBdr/>
        <w:spacing/>
        <w:ind w:firstLine="0" w:left="9"/>
        <w:rPr>
          <w:rFonts w:ascii="Times New Roman" w:hAnsi="Times New Roman"/>
          <w:sz w:val="28"/>
          <w:szCs w:val="28"/>
        </w:rPr>
      </w:pPr>
      <w:r>
        <w:rPr>
          <w:rFonts w:ascii="Times New Roman" w:hAnsi="Times New Roman"/>
          <w:sz w:val="28"/>
          <w:szCs w:val="28"/>
        </w:rPr>
        <w:t xml:space="preserve">на возмещение затрат, связанных с оказанием услуг дошкольного образования. В 2024 году субсидии получали 11 частных дошкольных образовательных организаций.</w:t>
      </w:r>
      <w:r>
        <w:rPr>
          <w:rFonts w:ascii="Times New Roman" w:hAnsi="Times New Roman"/>
          <w:i/>
          <w:sz w:val="28"/>
          <w:szCs w:val="28"/>
        </w:rPr>
        <w:t xml:space="preserve"> </w:t>
      </w:r>
      <w:r>
        <w:rPr>
          <w:rFonts w:ascii="Times New Roman" w:hAnsi="Times New Roman"/>
          <w:sz w:val="28"/>
          <w:szCs w:val="28"/>
        </w:rPr>
      </w:r>
    </w:p>
    <w:p>
      <w:pPr>
        <w:pBdr/>
        <w:spacing/>
        <w:ind w:firstLine="852" w:left="9"/>
        <w:rPr>
          <w:rFonts w:ascii="Times New Roman" w:hAnsi="Times New Roman"/>
          <w:sz w:val="28"/>
          <w:szCs w:val="28"/>
        </w:rPr>
      </w:pPr>
      <w:r>
        <w:rPr>
          <w:rFonts w:ascii="Times New Roman" w:hAnsi="Times New Roman"/>
          <w:sz w:val="28"/>
          <w:szCs w:val="28"/>
        </w:rPr>
        <w:t xml:space="preserve">Способы создания новых мест: строительство, выкуп/приобретение, модернизация существующих ДОО и т.д. В рамках реализации федерального проекта «Поддержка семьи» национального проекта «Семья» с</w:t>
      </w:r>
      <w:r>
        <w:rPr>
          <w:rFonts w:ascii="Times New Roman" w:hAnsi="Times New Roman"/>
          <w:sz w:val="28"/>
          <w:szCs w:val="28"/>
        </w:rPr>
        <w:t xml:space="preserve"> 2025 года началось строительство 5 детских садов на 1218 мест в г. Н. Новгороде. Детский сад на 158 мест - по ул. Ванеева, детский сад на 220 мест в ЖК «Новая Кузнечиха», детский сад на 320 мест в ЖК «Зенит» Советского района, детский сад на 280 мест в ЖК</w:t>
      </w:r>
      <w:r>
        <w:rPr>
          <w:rFonts w:ascii="Times New Roman" w:hAnsi="Times New Roman"/>
          <w:sz w:val="28"/>
          <w:szCs w:val="28"/>
        </w:rPr>
        <w:t xml:space="preserve"> </w:t>
      </w:r>
      <w:r>
        <w:rPr>
          <w:rFonts w:ascii="Times New Roman" w:hAnsi="Times New Roman"/>
          <w:sz w:val="28"/>
          <w:szCs w:val="28"/>
        </w:rPr>
        <w:t xml:space="preserve">«Торпедо» Автозаводского района и детский сад на 240 мест в д. Крутая Кстовского муниципального округа. Срок ввода объектов в эксплуатацию – конец 2027 года. </w:t>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bCs/>
          <w:sz w:val="28"/>
          <w:szCs w:val="28"/>
        </w:rPr>
      </w:pPr>
      <w:r>
        <w:rPr>
          <w:rFonts w:ascii="Times New Roman" w:hAnsi="Times New Roman"/>
          <w:b/>
          <w:sz w:val="28"/>
          <w:szCs w:val="28"/>
        </w:rPr>
        <w:t xml:space="preserve">6.1. Воспитание и развитие детей</w:t>
      </w:r>
      <w:r>
        <w:rPr>
          <w:rFonts w:ascii="Times New Roman" w:hAnsi="Times New Roman"/>
          <w:b/>
          <w:bCs/>
          <w:sz w:val="28"/>
          <w:szCs w:val="28"/>
        </w:rPr>
      </w:r>
    </w:p>
    <w:p>
      <w:pPr>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left="9"/>
        <w:rPr>
          <w:rFonts w:ascii="Times New Roman" w:hAnsi="Times New Roman"/>
          <w:sz w:val="28"/>
          <w:szCs w:val="28"/>
        </w:rPr>
      </w:pPr>
      <w:r>
        <w:rPr>
          <w:rFonts w:ascii="Times New Roman" w:hAnsi="Times New Roman"/>
          <w:sz w:val="28"/>
          <w:szCs w:val="28"/>
        </w:rPr>
        <w:t xml:space="preserve">Особенное внимание в 2025 году было уделено развитию условий по формированию единого воспитательного пространства и консолидации усилий родительской общественности, системы образования, обществен</w:t>
      </w:r>
      <w:r>
        <w:rPr>
          <w:rFonts w:ascii="Times New Roman" w:hAnsi="Times New Roman"/>
          <w:sz w:val="28"/>
          <w:szCs w:val="28"/>
        </w:rPr>
        <w:t xml:space="preserve">ных институтов. Ключевую роль в данном вопросе была отведена Региональному родительскому совету, созданному при министерстве образования Нижегородской области в октябре 2022 года. В 2025 году состоялось четыре заседания Регионального родительского совета: </w:t>
      </w:r>
      <w:r>
        <w:rPr>
          <w:rFonts w:ascii="Times New Roman" w:hAnsi="Times New Roman"/>
          <w:sz w:val="28"/>
          <w:szCs w:val="28"/>
        </w:rPr>
      </w:r>
    </w:p>
    <w:p>
      <w:pPr>
        <w:numPr>
          <w:ilvl w:val="0"/>
          <w:numId w:val="18"/>
        </w:numPr>
        <w:pBdr/>
        <w:spacing/>
        <w:ind/>
        <w:rPr>
          <w:rFonts w:ascii="Times New Roman" w:hAnsi="Times New Roman"/>
          <w:sz w:val="28"/>
          <w:szCs w:val="28"/>
        </w:rPr>
      </w:pPr>
      <w:r>
        <w:rPr>
          <w:rFonts w:ascii="Times New Roman" w:hAnsi="Times New Roman"/>
          <w:sz w:val="28"/>
          <w:szCs w:val="28"/>
        </w:rPr>
        <w:t xml:space="preserve">13 февраля 2025 г. тема заседания: «Индивидуальная траектория профессионального развития школьника: семья, школа, ССУЗ, ВУЗ. Подготовка к государственной итоговой аттестации в 2025 году»; </w:t>
      </w:r>
      <w:r>
        <w:rPr>
          <w:rFonts w:ascii="Times New Roman" w:hAnsi="Times New Roman"/>
          <w:sz w:val="28"/>
          <w:szCs w:val="28"/>
        </w:rPr>
      </w:r>
    </w:p>
    <w:p>
      <w:pPr>
        <w:numPr>
          <w:ilvl w:val="0"/>
          <w:numId w:val="18"/>
        </w:numPr>
        <w:pBdr/>
        <w:spacing/>
        <w:ind/>
        <w:rPr>
          <w:rFonts w:ascii="Times New Roman" w:hAnsi="Times New Roman"/>
          <w:sz w:val="28"/>
          <w:szCs w:val="28"/>
        </w:rPr>
      </w:pPr>
      <w:r>
        <w:rPr>
          <w:rFonts w:ascii="Times New Roman" w:hAnsi="Times New Roman"/>
          <w:sz w:val="28"/>
          <w:szCs w:val="28"/>
        </w:rPr>
        <w:t xml:space="preserve">17 апреля 2025 г. заседание было посвящено вопросам организации патриотического воспитания: «Семейный и детский отдых, способствующий оздоровлению: летняя кампания отдыха и оздоровления в 2025 году»; </w:t>
      </w:r>
      <w:r>
        <w:rPr>
          <w:rFonts w:ascii="Times New Roman" w:hAnsi="Times New Roman"/>
          <w:sz w:val="28"/>
          <w:szCs w:val="28"/>
        </w:rPr>
      </w:r>
    </w:p>
    <w:p>
      <w:pPr>
        <w:numPr>
          <w:ilvl w:val="0"/>
          <w:numId w:val="18"/>
        </w:numPr>
        <w:pBdr/>
        <w:spacing w:after="48"/>
        <w:ind/>
        <w:rPr>
          <w:rFonts w:ascii="Times New Roman" w:hAnsi="Times New Roman"/>
          <w:sz w:val="28"/>
          <w:szCs w:val="28"/>
        </w:rPr>
      </w:pPr>
      <w:r>
        <w:rPr>
          <w:rFonts w:ascii="Times New Roman" w:hAnsi="Times New Roman"/>
          <w:sz w:val="28"/>
          <w:szCs w:val="28"/>
        </w:rPr>
        <w:t xml:space="preserve">28 октября 2025 г., тема заседания: «Региональный родительский совет: цели, задачи и приоритетные направления</w:t>
      </w:r>
      <w:r>
        <w:rPr>
          <w:rFonts w:ascii="Times New Roman" w:hAnsi="Times New Roman"/>
          <w:sz w:val="28"/>
          <w:szCs w:val="28"/>
        </w:rPr>
        <w:t xml:space="preserve"> работы в новом учебном году». - 16 декабря 2025 г. состоялось заседание по теме: «Цифровая образовательная среда как пространство воспитательной работы. Организация каникулярного зимнего отдыха в муниципальных родительских советах Нижегородской области».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в заседаниях Регионального</w:t>
      </w:r>
      <w:r>
        <w:rPr>
          <w:rFonts w:ascii="Times New Roman" w:hAnsi="Times New Roman"/>
          <w:sz w:val="28"/>
          <w:szCs w:val="28"/>
        </w:rPr>
        <w:t xml:space="preserve"> родительского совета приняло участие более 150 человек. Региональный родительский совет является проводником идей, инициатив и проектов для дальнейшей работы родительской общественности в городских и муниципальных советах и школьных родительских советах.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С 2024 года министерство образования организует цикл онлайн родительских собраний. Собрания проводятся ежемесячно. Цель - комплексный подход к организации воспитательной работы с детьми и молодежью. </w:t>
      </w:r>
      <w:r>
        <w:rPr>
          <w:rFonts w:ascii="Times New Roman" w:hAnsi="Times New Roman"/>
          <w:sz w:val="28"/>
          <w:szCs w:val="28"/>
        </w:rPr>
      </w:r>
    </w:p>
    <w:p>
      <w:pPr>
        <w:pBdr/>
        <w:spacing w:after="39"/>
        <w:ind w:firstLine="0" w:left="732"/>
        <w:rPr>
          <w:rFonts w:ascii="Times New Roman" w:hAnsi="Times New Roman"/>
          <w:sz w:val="28"/>
          <w:szCs w:val="28"/>
        </w:rPr>
      </w:pPr>
      <w:r>
        <w:rPr>
          <w:rFonts w:ascii="Times New Roman" w:hAnsi="Times New Roman"/>
          <w:sz w:val="28"/>
          <w:szCs w:val="28"/>
        </w:rPr>
        <w:t xml:space="preserve">За 2025 год онлайн-собрания прошли по темам: </w:t>
      </w:r>
      <w:r>
        <w:rPr>
          <w:rFonts w:ascii="Times New Roman" w:hAnsi="Times New Roman"/>
          <w:sz w:val="28"/>
          <w:szCs w:val="28"/>
        </w:rPr>
      </w:r>
    </w:p>
    <w:p>
      <w:pPr>
        <w:numPr>
          <w:ilvl w:val="0"/>
          <w:numId w:val="19"/>
        </w:numPr>
        <w:pBdr/>
        <w:spacing/>
        <w:ind w:firstLine="566"/>
        <w:rPr>
          <w:rFonts w:ascii="Times New Roman" w:hAnsi="Times New Roman"/>
          <w:sz w:val="28"/>
          <w:szCs w:val="28"/>
        </w:rPr>
      </w:pPr>
      <w:r>
        <w:rPr>
          <w:rFonts w:ascii="Times New Roman" w:hAnsi="Times New Roman"/>
          <w:sz w:val="28"/>
          <w:szCs w:val="28"/>
        </w:rPr>
        <w:t xml:space="preserve">«Развитие талантов: от вдохновения до возможностей»; </w:t>
      </w:r>
      <w:r>
        <w:rPr>
          <w:rFonts w:ascii="Times New Roman" w:hAnsi="Times New Roman"/>
          <w:sz w:val="28"/>
          <w:szCs w:val="28"/>
        </w:rPr>
      </w:r>
    </w:p>
    <w:p>
      <w:pPr>
        <w:numPr>
          <w:ilvl w:val="0"/>
          <w:numId w:val="19"/>
        </w:numPr>
        <w:pBdr/>
        <w:spacing/>
        <w:ind w:firstLine="566"/>
        <w:rPr>
          <w:rFonts w:ascii="Times New Roman" w:hAnsi="Times New Roman"/>
          <w:sz w:val="28"/>
          <w:szCs w:val="28"/>
        </w:rPr>
      </w:pPr>
      <w:r>
        <w:rPr>
          <w:rFonts w:ascii="Times New Roman" w:hAnsi="Times New Roman"/>
          <w:sz w:val="28"/>
          <w:szCs w:val="28"/>
        </w:rPr>
        <w:t xml:space="preserve">«Детско-юношеские общественные объединения и их роль в </w:t>
      </w:r>
      <w:r>
        <w:rPr>
          <w:rFonts w:ascii="Times New Roman" w:hAnsi="Times New Roman"/>
          <w:sz w:val="28"/>
          <w:szCs w:val="28"/>
        </w:rPr>
      </w:r>
    </w:p>
    <w:p>
      <w:pPr>
        <w:pBdr/>
        <w:spacing w:after="38"/>
        <w:ind w:firstLine="0" w:left="166"/>
        <w:rPr>
          <w:rFonts w:ascii="Times New Roman" w:hAnsi="Times New Roman"/>
          <w:sz w:val="28"/>
          <w:szCs w:val="28"/>
        </w:rPr>
      </w:pPr>
      <w:r>
        <w:rPr>
          <w:rFonts w:ascii="Times New Roman" w:hAnsi="Times New Roman"/>
          <w:sz w:val="28"/>
          <w:szCs w:val="28"/>
        </w:rPr>
        <w:t xml:space="preserve">молодежной среде»; </w:t>
      </w:r>
      <w:r>
        <w:rPr>
          <w:rFonts w:ascii="Times New Roman" w:hAnsi="Times New Roman"/>
          <w:sz w:val="28"/>
          <w:szCs w:val="28"/>
        </w:rPr>
      </w:r>
    </w:p>
    <w:p>
      <w:pPr>
        <w:numPr>
          <w:ilvl w:val="0"/>
          <w:numId w:val="19"/>
        </w:numPr>
        <w:pBdr/>
        <w:spacing/>
        <w:ind w:firstLine="566"/>
        <w:rPr>
          <w:rFonts w:ascii="Times New Roman" w:hAnsi="Times New Roman"/>
          <w:sz w:val="28"/>
          <w:szCs w:val="28"/>
        </w:rPr>
      </w:pPr>
      <w:r>
        <w:rPr>
          <w:rFonts w:ascii="Times New Roman" w:hAnsi="Times New Roman"/>
          <w:sz w:val="28"/>
          <w:szCs w:val="28"/>
        </w:rPr>
        <w:t xml:space="preserve">«Вопросы, связанные с организацией приема детей в 1 класс общеобразовательных организаций»; </w:t>
      </w:r>
      <w:r>
        <w:rPr>
          <w:rFonts w:ascii="Times New Roman" w:hAnsi="Times New Roman"/>
          <w:sz w:val="28"/>
          <w:szCs w:val="28"/>
        </w:rPr>
      </w:r>
    </w:p>
    <w:p>
      <w:pPr>
        <w:numPr>
          <w:ilvl w:val="0"/>
          <w:numId w:val="19"/>
        </w:numPr>
        <w:pBdr/>
        <w:spacing/>
        <w:ind w:firstLine="566"/>
        <w:rPr>
          <w:rFonts w:ascii="Times New Roman" w:hAnsi="Times New Roman"/>
          <w:sz w:val="28"/>
          <w:szCs w:val="28"/>
        </w:rPr>
      </w:pPr>
      <w:r>
        <w:rPr>
          <w:rFonts w:ascii="Times New Roman" w:hAnsi="Times New Roman"/>
          <w:sz w:val="28"/>
          <w:szCs w:val="28"/>
        </w:rPr>
        <w:t xml:space="preserve">«Новый 2025-2026 учебный год:</w:t>
      </w:r>
      <w:r>
        <w:rPr>
          <w:rFonts w:ascii="Times New Roman" w:hAnsi="Times New Roman"/>
          <w:sz w:val="28"/>
          <w:szCs w:val="28"/>
        </w:rPr>
        <w:t xml:space="preserve"> </w:t>
      </w:r>
      <w:r>
        <w:rPr>
          <w:rFonts w:ascii="Times New Roman" w:hAnsi="Times New Roman"/>
          <w:sz w:val="28"/>
          <w:szCs w:val="28"/>
        </w:rPr>
        <w:t xml:space="preserve">планы,</w:t>
      </w:r>
      <w:r>
        <w:rPr>
          <w:rFonts w:ascii="Times New Roman" w:hAnsi="Times New Roman"/>
          <w:sz w:val="28"/>
          <w:szCs w:val="28"/>
        </w:rPr>
        <w:t xml:space="preserve"> </w:t>
      </w:r>
      <w:r>
        <w:rPr>
          <w:rFonts w:ascii="Times New Roman" w:hAnsi="Times New Roman"/>
          <w:sz w:val="28"/>
          <w:szCs w:val="28"/>
        </w:rPr>
        <w:t xml:space="preserve">перспективы, возможности»; </w:t>
      </w:r>
      <w:r>
        <w:rPr>
          <w:rFonts w:ascii="Times New Roman" w:hAnsi="Times New Roman"/>
          <w:sz w:val="28"/>
          <w:szCs w:val="28"/>
        </w:rPr>
      </w:r>
    </w:p>
    <w:p>
      <w:pPr>
        <w:numPr>
          <w:ilvl w:val="0"/>
          <w:numId w:val="19"/>
        </w:numPr>
        <w:pBdr/>
        <w:spacing/>
        <w:ind w:firstLine="566"/>
        <w:rPr>
          <w:rFonts w:ascii="Times New Roman" w:hAnsi="Times New Roman"/>
          <w:sz w:val="28"/>
          <w:szCs w:val="28"/>
        </w:rPr>
      </w:pPr>
      <w:r>
        <w:rPr>
          <w:rFonts w:ascii="Times New Roman" w:hAnsi="Times New Roman"/>
          <w:sz w:val="28"/>
          <w:szCs w:val="28"/>
        </w:rPr>
        <w:t xml:space="preserve">«Семья и школа: территория </w:t>
      </w:r>
      <w:r>
        <w:rPr>
          <w:rFonts w:ascii="Times New Roman" w:hAnsi="Times New Roman"/>
          <w:sz w:val="28"/>
          <w:szCs w:val="28"/>
        </w:rPr>
        <w:t xml:space="preserve">безОпасности</w:t>
      </w:r>
      <w:r>
        <w:rPr>
          <w:rFonts w:ascii="Times New Roman" w:hAnsi="Times New Roman"/>
          <w:sz w:val="28"/>
          <w:szCs w:val="28"/>
        </w:rPr>
        <w:t xml:space="preserve">»; </w:t>
      </w:r>
      <w:r>
        <w:rPr>
          <w:rFonts w:ascii="Times New Roman" w:hAnsi="Times New Roman"/>
          <w:sz w:val="28"/>
          <w:szCs w:val="28"/>
        </w:rPr>
      </w:r>
    </w:p>
    <w:p>
      <w:pPr>
        <w:numPr>
          <w:ilvl w:val="0"/>
          <w:numId w:val="19"/>
        </w:numPr>
        <w:pBdr/>
        <w:spacing/>
        <w:ind w:firstLine="566"/>
        <w:rPr>
          <w:rFonts w:ascii="Times New Roman" w:hAnsi="Times New Roman"/>
          <w:sz w:val="28"/>
          <w:szCs w:val="28"/>
        </w:rPr>
      </w:pPr>
      <w:r>
        <w:rPr>
          <w:rFonts w:ascii="Times New Roman" w:hAnsi="Times New Roman"/>
          <w:sz w:val="28"/>
          <w:szCs w:val="28"/>
        </w:rPr>
        <w:t xml:space="preserve">«От успехов в школе – к успехам в жизни!»; </w:t>
      </w:r>
      <w:r>
        <w:rPr>
          <w:rFonts w:ascii="Times New Roman" w:hAnsi="Times New Roman"/>
          <w:sz w:val="28"/>
          <w:szCs w:val="28"/>
        </w:rPr>
      </w:r>
    </w:p>
    <w:p>
      <w:pPr>
        <w:numPr>
          <w:ilvl w:val="0"/>
          <w:numId w:val="19"/>
        </w:numPr>
        <w:pBdr/>
        <w:spacing/>
        <w:ind w:firstLine="566"/>
        <w:rPr>
          <w:rFonts w:ascii="Times New Roman" w:hAnsi="Times New Roman"/>
          <w:sz w:val="28"/>
          <w:szCs w:val="28"/>
        </w:rPr>
      </w:pPr>
      <w:r>
        <w:rPr>
          <w:rFonts w:ascii="Times New Roman" w:hAnsi="Times New Roman"/>
          <w:sz w:val="28"/>
          <w:szCs w:val="28"/>
        </w:rPr>
        <w:t xml:space="preserve">«Профилактика негативных проявлений в </w:t>
      </w:r>
      <w:r>
        <w:rPr>
          <w:rFonts w:ascii="Times New Roman" w:hAnsi="Times New Roman"/>
          <w:sz w:val="28"/>
          <w:szCs w:val="28"/>
        </w:rPr>
        <w:tab/>
        <w:t xml:space="preserve">детско-юношеской </w:t>
      </w:r>
      <w:r>
        <w:rPr>
          <w:rFonts w:ascii="Times New Roman" w:hAnsi="Times New Roman"/>
          <w:sz w:val="28"/>
          <w:szCs w:val="28"/>
        </w:rPr>
      </w:r>
    </w:p>
    <w:p>
      <w:pPr>
        <w:pBdr/>
        <w:spacing w:after="38"/>
        <w:ind w:firstLine="0" w:left="166"/>
        <w:rPr>
          <w:rFonts w:ascii="Times New Roman" w:hAnsi="Times New Roman"/>
          <w:sz w:val="28"/>
          <w:szCs w:val="28"/>
        </w:rPr>
      </w:pPr>
      <w:r>
        <w:rPr>
          <w:rFonts w:ascii="Times New Roman" w:hAnsi="Times New Roman"/>
          <w:sz w:val="28"/>
          <w:szCs w:val="28"/>
        </w:rPr>
        <w:t xml:space="preserve">среде»; </w:t>
      </w:r>
      <w:r>
        <w:rPr>
          <w:rFonts w:ascii="Times New Roman" w:hAnsi="Times New Roman"/>
          <w:sz w:val="28"/>
          <w:szCs w:val="28"/>
        </w:rPr>
      </w:r>
    </w:p>
    <w:p>
      <w:pPr>
        <w:numPr>
          <w:ilvl w:val="0"/>
          <w:numId w:val="19"/>
        </w:numPr>
        <w:pBdr/>
        <w:spacing/>
        <w:ind w:firstLine="566"/>
        <w:rPr>
          <w:rFonts w:ascii="Times New Roman" w:hAnsi="Times New Roman"/>
          <w:sz w:val="28"/>
          <w:szCs w:val="28"/>
        </w:rPr>
      </w:pPr>
      <w:r>
        <w:rPr>
          <w:rFonts w:ascii="Times New Roman" w:hAnsi="Times New Roman"/>
          <w:sz w:val="28"/>
          <w:szCs w:val="28"/>
        </w:rPr>
        <w:t xml:space="preserve">«Здоровье и безопасный детский отдых – в руках родителей. Профилактика детского дорожно-транспортного травматизма».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Всего собрания набрали 195 тысяч просмотров. Плейлист записей собраний по ссылке: https://vkvideo.ru/playlist/-61568942_8.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Организационно-методическую и информационную поддержку деятельности Регионального родительского совета обеспечивал ГБУ ДО НЦ «Сфера» как региональный координатор его деятельности.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целях организации работы по развитию семейного в</w:t>
      </w:r>
      <w:r>
        <w:rPr>
          <w:rFonts w:ascii="Times New Roman" w:hAnsi="Times New Roman"/>
          <w:sz w:val="28"/>
          <w:szCs w:val="28"/>
        </w:rPr>
        <w:t xml:space="preserve">оспитания и родительского просвещения в образовательных организациях Нижегородской области реализуется «План мероприятий развития семейного воспитания и родительского просвещения в образовательных организация Нижегородской области на период 2023-2025 гг.»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целях содействия в реализации во</w:t>
      </w:r>
      <w:r>
        <w:rPr>
          <w:rFonts w:ascii="Times New Roman" w:hAnsi="Times New Roman"/>
          <w:sz w:val="28"/>
          <w:szCs w:val="28"/>
        </w:rPr>
        <w:t xml:space="preserve">спитательного и социального потенциала семьи в городских и муниципальных округах Нижегородской области в 2025 году ГБУ ДО НЦ «Сфера» проведены областные обучающие семинары для родителей (законных представителей) «Школа родительского просвещения» по темам: </w:t>
      </w:r>
      <w:r>
        <w:rPr>
          <w:rFonts w:ascii="Times New Roman" w:hAnsi="Times New Roman"/>
          <w:sz w:val="28"/>
          <w:szCs w:val="28"/>
        </w:rPr>
      </w:r>
    </w:p>
    <w:p>
      <w:pPr>
        <w:numPr>
          <w:ilvl w:val="0"/>
          <w:numId w:val="20"/>
        </w:numPr>
        <w:pBdr/>
        <w:spacing/>
        <w:ind/>
        <w:rPr>
          <w:rFonts w:ascii="Times New Roman" w:hAnsi="Times New Roman"/>
          <w:sz w:val="28"/>
          <w:szCs w:val="28"/>
        </w:rPr>
      </w:pPr>
      <w:r>
        <w:rPr>
          <w:rFonts w:ascii="Times New Roman" w:hAnsi="Times New Roman"/>
          <w:sz w:val="28"/>
          <w:szCs w:val="28"/>
        </w:rPr>
        <w:t xml:space="preserve">«Сохранение духовно-нравственных традиций в семейном воспитании, создание условий для обеспечения ответственного родительства»; </w:t>
      </w:r>
      <w:r>
        <w:rPr>
          <w:rFonts w:ascii="Times New Roman" w:hAnsi="Times New Roman"/>
          <w:sz w:val="28"/>
          <w:szCs w:val="28"/>
        </w:rPr>
      </w:r>
    </w:p>
    <w:p>
      <w:pPr>
        <w:numPr>
          <w:ilvl w:val="0"/>
          <w:numId w:val="20"/>
        </w:numPr>
        <w:pBdr/>
        <w:spacing/>
        <w:ind/>
        <w:rPr>
          <w:rFonts w:ascii="Times New Roman" w:hAnsi="Times New Roman"/>
          <w:sz w:val="28"/>
          <w:szCs w:val="28"/>
        </w:rPr>
      </w:pPr>
      <w:r>
        <w:rPr>
          <w:rFonts w:ascii="Times New Roman" w:hAnsi="Times New Roman"/>
          <w:sz w:val="28"/>
          <w:szCs w:val="28"/>
        </w:rPr>
        <w:t xml:space="preserve">Формирование воспитательного пространства семьи на основе </w:t>
      </w:r>
      <w:r>
        <w:rPr>
          <w:rFonts w:ascii="Times New Roman" w:hAnsi="Times New Roman"/>
          <w:sz w:val="28"/>
          <w:szCs w:val="28"/>
        </w:rPr>
        <w:t xml:space="preserve">духовнонравственных</w:t>
      </w:r>
      <w:r>
        <w:rPr>
          <w:rFonts w:ascii="Times New Roman" w:hAnsi="Times New Roman"/>
          <w:sz w:val="28"/>
          <w:szCs w:val="28"/>
        </w:rPr>
        <w:t xml:space="preserve"> ценностей»; </w:t>
      </w:r>
      <w:r>
        <w:rPr>
          <w:rFonts w:ascii="Times New Roman" w:hAnsi="Times New Roman"/>
          <w:sz w:val="28"/>
          <w:szCs w:val="28"/>
        </w:rPr>
      </w:r>
    </w:p>
    <w:p>
      <w:pPr>
        <w:numPr>
          <w:ilvl w:val="0"/>
          <w:numId w:val="20"/>
        </w:numPr>
        <w:pBdr/>
        <w:spacing/>
        <w:ind/>
        <w:rPr>
          <w:rFonts w:ascii="Times New Roman" w:hAnsi="Times New Roman"/>
          <w:sz w:val="28"/>
          <w:szCs w:val="28"/>
        </w:rPr>
      </w:pPr>
      <w:r>
        <w:rPr>
          <w:rFonts w:ascii="Times New Roman" w:hAnsi="Times New Roman"/>
          <w:sz w:val="28"/>
          <w:szCs w:val="28"/>
        </w:rPr>
        <w:t xml:space="preserve">«Здоровье ребёнка — общее дело: забота о нравственном, психическом и физическом благополучии детей».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семинарах областного обучающего проекта «Школа родительского просвещения» приняло участие более 150 человек.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целях сохранения традиционных семейных ценностей укрепления института семьи ежегодно ГБУ ДО НЦ «Сфера» организовывает региональный этап Всероссийского конкурса творческих проектов учащихся, студентов и молодежи «Моя семейная реликвия».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на региональный этап Всероссийского конкурса творческих проектов учащихся, студентов и молодежи «Моя семейная реликвия» поступило 265 работ (Номинация «Литература» – 219 работы, номинация «Мультимедиа» – 56 </w:t>
      </w:r>
      <w:r>
        <w:rPr>
          <w:rFonts w:ascii="Times New Roman" w:hAnsi="Times New Roman"/>
          <w:sz w:val="28"/>
          <w:szCs w:val="28"/>
        </w:rPr>
        <w:t xml:space="preserve">работы). По итогам оценки работ жюри конкурса на финал (г. Москва) направлено 7 работ победителей из Ардатовского, Сергачского, Княгининского, Павловского муниципальных округов, </w:t>
      </w:r>
      <w:r>
        <w:rPr>
          <w:rFonts w:ascii="Times New Roman" w:hAnsi="Times New Roman"/>
          <w:sz w:val="28"/>
          <w:szCs w:val="28"/>
        </w:rPr>
        <w:t xml:space="preserve">г.о.г</w:t>
      </w:r>
      <w:r>
        <w:rPr>
          <w:rFonts w:ascii="Times New Roman" w:hAnsi="Times New Roman"/>
          <w:sz w:val="28"/>
          <w:szCs w:val="28"/>
        </w:rPr>
        <w:t xml:space="preserve">. Шахунья и </w:t>
      </w:r>
      <w:r>
        <w:rPr>
          <w:rFonts w:ascii="Times New Roman" w:hAnsi="Times New Roman"/>
          <w:sz w:val="28"/>
          <w:szCs w:val="28"/>
        </w:rPr>
        <w:t xml:space="preserve">г.о.г</w:t>
      </w:r>
      <w:r>
        <w:rPr>
          <w:rFonts w:ascii="Times New Roman" w:hAnsi="Times New Roman"/>
          <w:sz w:val="28"/>
          <w:szCs w:val="28"/>
        </w:rPr>
        <w:t xml:space="preserve">. Саров.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По итогам проведения Всероссийского этапа конкурса творческих работ учащихся, студентов и молодежи «Моя семейная реликвия» (г. Москва) победителем стала: победителем стал Воронин Иван Валерьевич, МБОУ «</w:t>
      </w:r>
      <w:r>
        <w:rPr>
          <w:rFonts w:ascii="Times New Roman" w:hAnsi="Times New Roman"/>
          <w:sz w:val="28"/>
          <w:szCs w:val="28"/>
        </w:rPr>
        <w:t xml:space="preserve">Возрожденская</w:t>
      </w:r>
      <w:r>
        <w:rPr>
          <w:rFonts w:ascii="Times New Roman" w:hAnsi="Times New Roman"/>
          <w:sz w:val="28"/>
          <w:szCs w:val="28"/>
        </w:rPr>
        <w:t xml:space="preserve"> СШ», Княгининский муниципальный округ (руководитель - Баскакова Лидия Николаевна).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рамках областного проекта «День единых действий #PROсемьЯ», посвящённого Международному дню семьи, направленного на поддержку, укрепление и защиту семьи и ценностей</w:t>
      </w:r>
      <w:r>
        <w:rPr>
          <w:rFonts w:ascii="Times New Roman" w:hAnsi="Times New Roman"/>
          <w:sz w:val="28"/>
          <w:szCs w:val="28"/>
        </w:rPr>
        <w:t xml:space="preserve"> семейной жизни, создание необходимых условий для выполнения семьёй её функций, повышения качества жизни семей и обеспечения прав членов семьи в процессе ее общественного развития в 2025 году в цифровом пространстве социальной сети ВКонтакте организованы: </w:t>
      </w:r>
      <w:r>
        <w:rPr>
          <w:rFonts w:ascii="Times New Roman" w:hAnsi="Times New Roman"/>
          <w:sz w:val="28"/>
          <w:szCs w:val="28"/>
        </w:rPr>
      </w:r>
    </w:p>
    <w:p>
      <w:pPr>
        <w:numPr>
          <w:ilvl w:val="0"/>
          <w:numId w:val="21"/>
        </w:numPr>
        <w:pBdr/>
        <w:spacing/>
        <w:ind/>
        <w:rPr>
          <w:rFonts w:ascii="Times New Roman" w:hAnsi="Times New Roman"/>
          <w:sz w:val="28"/>
          <w:szCs w:val="28"/>
        </w:rPr>
      </w:pPr>
      <w:r>
        <w:rPr>
          <w:rFonts w:ascii="Times New Roman" w:hAnsi="Times New Roman"/>
          <w:sz w:val="28"/>
          <w:szCs w:val="28"/>
        </w:rPr>
        <w:t xml:space="preserve">Литературный конкурс «Послание сквозь время» (10 марта - 20 апреля 2025 г.). Участникам предлагалось в форме прямого обращения к своему предку (участнику Великой Отечественной войны, труженику тыла, герою своей семьи), написать письмо-эссе или письмо-благо</w:t>
      </w:r>
      <w:r>
        <w:rPr>
          <w:rFonts w:ascii="Times New Roman" w:hAnsi="Times New Roman"/>
          <w:sz w:val="28"/>
          <w:szCs w:val="28"/>
        </w:rPr>
        <w:t xml:space="preserve">дарность. В содержании письма рассказать какие навыки и качества приобрели благодаря своим предкам; что самое ценное, по вашему мнению, передают из поколения в поколение; выразить слова благодарности за наше «настоящее»; поведать как сохраняются истории и </w:t>
      </w:r>
      <w:r>
        <w:rPr>
          <w:rFonts w:ascii="Times New Roman" w:hAnsi="Times New Roman"/>
          <w:sz w:val="28"/>
          <w:szCs w:val="28"/>
        </w:rPr>
        <w:t xml:space="preserve">чтутся традиции в современном мире. Приняли участие 64 семьи. </w:t>
      </w:r>
      <w:r>
        <w:rPr>
          <w:rFonts w:ascii="Times New Roman" w:hAnsi="Times New Roman"/>
          <w:sz w:val="28"/>
          <w:szCs w:val="28"/>
        </w:rPr>
      </w:r>
    </w:p>
    <w:p>
      <w:pPr>
        <w:numPr>
          <w:ilvl w:val="0"/>
          <w:numId w:val="21"/>
        </w:numPr>
        <w:pBdr/>
        <w:spacing/>
        <w:ind/>
        <w:rPr>
          <w:rFonts w:ascii="Times New Roman" w:hAnsi="Times New Roman"/>
          <w:sz w:val="28"/>
          <w:szCs w:val="28"/>
        </w:rPr>
      </w:pPr>
      <w:r>
        <w:rPr>
          <w:rFonts w:ascii="Times New Roman" w:hAnsi="Times New Roman"/>
          <w:sz w:val="28"/>
          <w:szCs w:val="28"/>
        </w:rPr>
        <w:t xml:space="preserve">Видеоконкурс «</w:t>
      </w:r>
      <w:r>
        <w:rPr>
          <w:rFonts w:ascii="Times New Roman" w:hAnsi="Times New Roman"/>
          <w:sz w:val="28"/>
          <w:szCs w:val="28"/>
        </w:rPr>
        <w:t xml:space="preserve">PROдиалог_поколений</w:t>
      </w:r>
      <w:r>
        <w:rPr>
          <w:rFonts w:ascii="Times New Roman" w:hAnsi="Times New Roman"/>
          <w:sz w:val="28"/>
          <w:szCs w:val="28"/>
        </w:rPr>
        <w:t xml:space="preserve">» (9 декабря 2024 г. - 23 февраля 2025 г.). Семьям предлагалось снять видеоролик, в основе которого лежит представление аудитории «гаджетов» времени бабушек/дедушек и их современный аналог. Приняли участие 66 семей Нижегородской области. </w:t>
      </w:r>
      <w:r>
        <w:rPr>
          <w:rFonts w:ascii="Times New Roman" w:hAnsi="Times New Roman"/>
          <w:sz w:val="28"/>
          <w:szCs w:val="28"/>
        </w:rPr>
      </w:r>
    </w:p>
    <w:p>
      <w:pPr>
        <w:numPr>
          <w:ilvl w:val="0"/>
          <w:numId w:val="21"/>
        </w:numPr>
        <w:pBdr/>
        <w:spacing/>
        <w:ind/>
        <w:rPr>
          <w:rFonts w:ascii="Times New Roman" w:hAnsi="Times New Roman"/>
          <w:sz w:val="28"/>
          <w:szCs w:val="28"/>
        </w:rPr>
      </w:pPr>
      <w:r>
        <w:rPr>
          <w:rFonts w:ascii="Times New Roman" w:hAnsi="Times New Roman"/>
          <w:sz w:val="28"/>
          <w:szCs w:val="28"/>
        </w:rPr>
        <w:t xml:space="preserve">Фотоконкурс «Семейная традиция в кадре» (17 октября – 28 ноября 2025 г.). Семьям-участникам предложено создат</w:t>
      </w:r>
      <w:r>
        <w:rPr>
          <w:rFonts w:ascii="Times New Roman" w:hAnsi="Times New Roman"/>
          <w:sz w:val="28"/>
          <w:szCs w:val="28"/>
        </w:rPr>
        <w:t xml:space="preserve">ь серию из двух фотографий, в которой они запечатлеют, как занимаются чем-то, что повторяется из года в год — например, сбор яблок, чаепитие, вечерние прогулки, украшение ёлки и т. д. Одна фотография должна отражать момент осуществления традиции в прошлом </w:t>
      </w:r>
      <w:r>
        <w:rPr>
          <w:rFonts w:ascii="Times New Roman" w:hAnsi="Times New Roman"/>
          <w:sz w:val="28"/>
          <w:szCs w:val="28"/>
        </w:rPr>
      </w:r>
    </w:p>
    <w:p>
      <w:pPr>
        <w:pBdr/>
        <w:spacing/>
        <w:ind w:firstLine="0" w:left="9"/>
        <w:rPr>
          <w:rFonts w:ascii="Times New Roman" w:hAnsi="Times New Roman"/>
          <w:sz w:val="28"/>
          <w:szCs w:val="28"/>
        </w:rPr>
      </w:pPr>
      <w:r>
        <w:rPr>
          <w:rFonts w:ascii="Times New Roman" w:hAnsi="Times New Roman"/>
          <w:sz w:val="28"/>
          <w:szCs w:val="28"/>
        </w:rPr>
        <w:t xml:space="preserve">(например, прошлогодний сбор урожая или украшение ёлки в предыдущий Новый год), а вторая — в настоящем времени. Приняли участие 730 семей Нижегородской области.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15 мая 2025 г. на базе ГБУ ДО «Нижегородский центр развития воспитания детей и молодежи «Сфера» состоялось подведение итогов проектов и награждение 24 поб</w:t>
      </w:r>
      <w:r>
        <w:rPr>
          <w:rFonts w:ascii="Times New Roman" w:hAnsi="Times New Roman"/>
          <w:sz w:val="28"/>
          <w:szCs w:val="28"/>
        </w:rPr>
        <w:t xml:space="preserve">едителей, призеров и финалистов областного онлайн- проекта «День единых действий #PROсемьЯ», 16 финалистов, призеров и победителей регионального этапа XIII Всероссийского конкурса творческих проектов учащихся, студентов и молодежи «Моя семейная реликвия».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целях популяризации традиционных семейных ценностей и развития культуры семейных реликвий, историй и преданий в июле 2025 года по итогам проведения регионального эт</w:t>
      </w:r>
      <w:r>
        <w:rPr>
          <w:rFonts w:ascii="Times New Roman" w:hAnsi="Times New Roman"/>
          <w:sz w:val="28"/>
          <w:szCs w:val="28"/>
        </w:rPr>
        <w:t xml:space="preserve">апа Всероссийского конкурса творческих проектов учащихся, студентов и молодежи «Моя семейная реликвия» был подготовлен сборник с лучшими работами регионального этапа конкурса творческих проектов учащихся, студентов и молодежи «Моя семейная реликвия 2025».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С 2018 года вручается ежегодная национальная премия за вклад в сохранение и развитие культурно-исторического наследия «Семейная реликвия».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подано 4 заявки. Лауреатами Всероссийской Премии стали 3 представителя от Нижегородской области, 2 из </w:t>
      </w:r>
      <w:r>
        <w:rPr>
          <w:rFonts w:ascii="Times New Roman" w:hAnsi="Times New Roman"/>
          <w:sz w:val="28"/>
          <w:szCs w:val="28"/>
        </w:rPr>
        <w:t xml:space="preserve">г.о.г</w:t>
      </w:r>
      <w:r>
        <w:rPr>
          <w:rFonts w:ascii="Times New Roman" w:hAnsi="Times New Roman"/>
          <w:sz w:val="28"/>
          <w:szCs w:val="28"/>
        </w:rPr>
        <w:t xml:space="preserve">. Выкса и 1 -</w:t>
      </w:r>
      <w:r>
        <w:rPr>
          <w:rFonts w:ascii="Times New Roman" w:hAnsi="Times New Roman"/>
          <w:sz w:val="28"/>
          <w:szCs w:val="28"/>
        </w:rPr>
        <w:t xml:space="preserve"> </w:t>
      </w:r>
      <w:r>
        <w:rPr>
          <w:rFonts w:ascii="Times New Roman" w:hAnsi="Times New Roman"/>
          <w:sz w:val="28"/>
          <w:szCs w:val="28"/>
        </w:rPr>
        <w:t xml:space="preserve">Сеченовского муниципального округа.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Большое значение уделяется образовательным и воспитательным возм</w:t>
      </w:r>
      <w:r>
        <w:rPr>
          <w:rFonts w:ascii="Times New Roman" w:hAnsi="Times New Roman"/>
          <w:sz w:val="28"/>
          <w:szCs w:val="28"/>
        </w:rPr>
        <w:t xml:space="preserve">ожностям цифровым и информационным ресурсам по продвижению семейных ценностей через официальный сайт ГБУ ДО НЦ «Сфера» (https://sfera.nobl.ru/), группы в социальной сети ВКонтакте: ГБУ ДО НЦ «Сфера» (https://vk.com/deti_nnov) (https://vk.com/pro_family52).</w:t>
      </w:r>
      <w:r>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rPr>
        <w:t xml:space="preserve">PROсемьЯ</w:t>
      </w:r>
      <w:r>
        <w:rPr>
          <w:rFonts w:ascii="Times New Roman" w:hAnsi="Times New Roman"/>
          <w:sz w:val="28"/>
          <w:szCs w:val="28"/>
        </w:rPr>
        <w:t xml:space="preserve">».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Общая численность участников группы «</w:t>
      </w:r>
      <w:r>
        <w:rPr>
          <w:rFonts w:ascii="Times New Roman" w:hAnsi="Times New Roman"/>
          <w:sz w:val="28"/>
          <w:szCs w:val="28"/>
        </w:rPr>
        <w:t xml:space="preserve">PROсемьЯ</w:t>
      </w:r>
      <w:r>
        <w:rPr>
          <w:rFonts w:ascii="Times New Roman" w:hAnsi="Times New Roman"/>
          <w:sz w:val="28"/>
          <w:szCs w:val="28"/>
        </w:rPr>
        <w:t xml:space="preserve">» составляет 8800 чел., количество публикаций 138, общий охват посетителей 74 095 человек, количество просмотров за 2025 год – 561 292.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Нижегородской области в 2025 году действовали 218 муниципальных и государственных организаций дополнительного образования.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Всего программами дополнительного образования в 2025 году охвачено 392 394 (85,3%) детей в возрасте от 5 до 18 лет.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рамках внедрения Целевой программы развития региональной системы дополнительного образования детей с 2019 года в регионе функциониру</w:t>
      </w:r>
      <w:r>
        <w:rPr>
          <w:rFonts w:ascii="Times New Roman" w:hAnsi="Times New Roman"/>
          <w:sz w:val="28"/>
          <w:szCs w:val="28"/>
        </w:rPr>
        <w:t xml:space="preserve">ет региональный модельный центр дополнительного образования детей, 50 муниципальных опорных центров дополнительного образования детей, информационная система «Навигатор дополнительного образования детей Нижегородской области», внедряется социальный заказ.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в Навигаторе зарегистрировано 1880 образовательных организаций, которые разместили 22 677 дополнительных общеразвивающих программ.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рамках </w:t>
      </w:r>
      <w:r>
        <w:rPr>
          <w:rFonts w:ascii="Times New Roman" w:hAnsi="Times New Roman"/>
          <w:sz w:val="28"/>
          <w:szCs w:val="28"/>
        </w:rPr>
        <w:t xml:space="preserve">создания вариативности образования для детей с особыми образовательными потребностями с марта 2020 г. министерством образования была запущена система дистанционного обучения "Distant52". для реализации программ в дистанционной форме https://distant52.ru/.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Платформа позволяет у</w:t>
      </w:r>
      <w:r>
        <w:rPr>
          <w:rFonts w:ascii="Times New Roman" w:hAnsi="Times New Roman"/>
          <w:sz w:val="28"/>
          <w:szCs w:val="28"/>
        </w:rPr>
        <w:t xml:space="preserve">величить число дистанционных программ, что мотивирует детей с различными образовательными потребностями и возможностями на обучение по ДООП, предусматривающих получение детьми навыков и умений разного уровня (ознакомительный, базовый и углубленный). ГБУДО </w:t>
      </w:r>
      <w:r>
        <w:rPr>
          <w:rFonts w:ascii="Times New Roman" w:hAnsi="Times New Roman"/>
          <w:sz w:val="28"/>
          <w:szCs w:val="28"/>
        </w:rPr>
        <w:t xml:space="preserve">ЦРТДиЮ</w:t>
      </w:r>
      <w:r>
        <w:rPr>
          <w:rFonts w:ascii="Times New Roman" w:hAnsi="Times New Roman"/>
          <w:sz w:val="28"/>
          <w:szCs w:val="28"/>
        </w:rPr>
        <w:t xml:space="preserve"> НО безвозмездно на основании договора о сетевой форме реализации программ предоставляет доступ к платформе для реализации программ с применением дистанционных технологий и электронного обучения.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По итогам мониторинга деяте</w:t>
      </w:r>
      <w:r>
        <w:rPr>
          <w:rFonts w:ascii="Times New Roman" w:hAnsi="Times New Roman"/>
          <w:sz w:val="28"/>
          <w:szCs w:val="28"/>
        </w:rPr>
        <w:t xml:space="preserve">льности муниципальных образований за 20242025 годы, на территории региона реализуется 1138 программ с использованием дистанционных технологий. Дистанционное дополнительное образование организовано в 49 (98%) муниципальных образованиях (в 348 учреждениях).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Возможность обучаться дистанционно предоставлена по всем шести направленностям дополнительного образования.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регионе сохранена и развивается система детского общественного дв</w:t>
      </w:r>
      <w:r>
        <w:rPr>
          <w:rFonts w:ascii="Times New Roman" w:hAnsi="Times New Roman"/>
          <w:sz w:val="28"/>
          <w:szCs w:val="28"/>
        </w:rPr>
        <w:t xml:space="preserve">ижения. Крупнейшей детской организацией, которая включает в себя 709 первичных детских общественных объединения в 53 территориальных подразделениях является Ассоциация детского движения Нижегородской области, объединяющая более 103 тысяч детей и взрослых.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На территории Нижегородской области в каждой общеобразовательной организации действую</w:t>
      </w:r>
      <w:r>
        <w:rPr>
          <w:rFonts w:ascii="Times New Roman" w:hAnsi="Times New Roman"/>
          <w:sz w:val="28"/>
          <w:szCs w:val="28"/>
        </w:rPr>
        <w:t xml:space="preserve">т детские и молодежные формирования, реализующие различные направления деятельности: команды детских редакций, дружины юных пожарных, объединения юных журналистов, теле-радиостудий, школьных спортивных клубов, музеев, военно-патриотические, экологические, </w:t>
      </w:r>
      <w:r>
        <w:rPr>
          <w:rFonts w:ascii="Times New Roman" w:hAnsi="Times New Roman"/>
          <w:sz w:val="28"/>
          <w:szCs w:val="28"/>
        </w:rPr>
        <w:t xml:space="preserve">туристкокраеведческие</w:t>
      </w:r>
      <w:r>
        <w:rPr>
          <w:rFonts w:ascii="Times New Roman" w:hAnsi="Times New Roman"/>
          <w:sz w:val="28"/>
          <w:szCs w:val="28"/>
        </w:rPr>
        <w:t xml:space="preserve"> объединения, объединен</w:t>
      </w:r>
      <w:r>
        <w:rPr>
          <w:rFonts w:ascii="Times New Roman" w:hAnsi="Times New Roman"/>
          <w:sz w:val="28"/>
          <w:szCs w:val="28"/>
        </w:rPr>
        <w:t xml:space="preserve">ия, объединения юных инспекторов дорожного движения и юных друзей полиции, волонтерские отряды из числа обучающихся общеобразовательных организаций, которые являются неотъемлемой частью воспитательных систем каждой общеобразовательной организации региона.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в региональное отделение Всероссийского </w:t>
      </w:r>
      <w:r>
        <w:rPr>
          <w:rFonts w:ascii="Times New Roman" w:hAnsi="Times New Roman"/>
          <w:sz w:val="28"/>
          <w:szCs w:val="28"/>
        </w:rPr>
        <w:t xml:space="preserve">детско</w:t>
      </w:r>
      <w:r>
        <w:rPr>
          <w:rFonts w:ascii="Times New Roman" w:hAnsi="Times New Roman"/>
          <w:sz w:val="28"/>
          <w:szCs w:val="28"/>
        </w:rPr>
        <w:t xml:space="preserve"> - юношеского </w:t>
      </w:r>
      <w:r>
        <w:rPr>
          <w:rFonts w:ascii="Times New Roman" w:hAnsi="Times New Roman"/>
          <w:sz w:val="28"/>
          <w:szCs w:val="28"/>
        </w:rPr>
        <w:t xml:space="preserve">военно</w:t>
      </w:r>
      <w:r>
        <w:rPr>
          <w:rFonts w:ascii="Times New Roman" w:hAnsi="Times New Roman"/>
          <w:sz w:val="28"/>
          <w:szCs w:val="28"/>
        </w:rPr>
        <w:t xml:space="preserve"> – патриотического движения «Юнармия» Нижегородской области вошло около 28000 участников из образовательных организаций Нижегородской области.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в соответствии с приказом министерства образования Нижегородской области «Об утверждении Плане мероприятий (дорожной карты) развития системы (целевой модели) наставничества обучающихся и</w:t>
      </w:r>
      <w:r>
        <w:rPr>
          <w:rFonts w:ascii="Times New Roman" w:hAnsi="Times New Roman"/>
          <w:sz w:val="28"/>
          <w:szCs w:val="28"/>
        </w:rPr>
        <w:t xml:space="preserve"> </w:t>
      </w:r>
      <w:r>
        <w:rPr>
          <w:rFonts w:ascii="Times New Roman" w:hAnsi="Times New Roman"/>
          <w:sz w:val="28"/>
          <w:szCs w:val="28"/>
        </w:rPr>
        <w:t xml:space="preserve">педагогических работников в Нижегородской области на 2025-2030 </w:t>
      </w:r>
      <w:r>
        <w:rPr>
          <w:rFonts w:ascii="Times New Roman" w:hAnsi="Times New Roman"/>
          <w:sz w:val="28"/>
          <w:szCs w:val="28"/>
        </w:rPr>
        <w:t xml:space="preserve">г.г</w:t>
      </w:r>
      <w:r>
        <w:rPr>
          <w:rFonts w:ascii="Times New Roman" w:hAnsi="Times New Roman"/>
          <w:sz w:val="28"/>
          <w:szCs w:val="28"/>
        </w:rPr>
        <w:t xml:space="preserve">.» от 1 апреля 2025 г. №316-01-63-689/25, организации, осуществляющие образовательную деятельность по общеобразовательным, дополнительным общеобразовательным и программам среднего профессион</w:t>
      </w:r>
      <w:r>
        <w:rPr>
          <w:rFonts w:ascii="Times New Roman" w:hAnsi="Times New Roman"/>
          <w:sz w:val="28"/>
          <w:szCs w:val="28"/>
        </w:rPr>
        <w:t xml:space="preserve">ального образования продолжили реализацию наставнических программ по задачам повышения качества образовательных результатов, снижение рисков учебной неуспешности, формирование у обучающихся устойчивых социальных и профессиональных компетенций и профессиона</w:t>
      </w:r>
      <w:r>
        <w:rPr>
          <w:rFonts w:ascii="Times New Roman" w:hAnsi="Times New Roman"/>
          <w:sz w:val="28"/>
          <w:szCs w:val="28"/>
        </w:rPr>
        <w:t xml:space="preserve">льную адаптацию педагогических работников.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Ключевы</w:t>
      </w:r>
      <w:r>
        <w:rPr>
          <w:rFonts w:ascii="Times New Roman" w:hAnsi="Times New Roman"/>
          <w:sz w:val="28"/>
          <w:szCs w:val="28"/>
        </w:rPr>
        <w:t xml:space="preserve">ми принципами реализации наставнических программ являются добровольность участия, адресность, вариативность форм, практикоориентированный характер взаимодействия, а также открытость и интеграция ресурсов образовательной организации и социальных партнёров. </w:t>
      </w:r>
      <w:r>
        <w:rPr>
          <w:rFonts w:ascii="Times New Roman" w:hAnsi="Times New Roman"/>
          <w:sz w:val="28"/>
          <w:szCs w:val="28"/>
        </w:rPr>
      </w:r>
    </w:p>
    <w:p>
      <w:pPr>
        <w:pBdr/>
        <w:spacing w:after="47" w:line="259" w:lineRule="auto"/>
        <w:ind w:right="-3" w:hanging="10" w:left="10"/>
        <w:rPr>
          <w:rFonts w:ascii="Times New Roman" w:hAnsi="Times New Roman"/>
          <w:sz w:val="28"/>
          <w:szCs w:val="28"/>
        </w:rPr>
      </w:pPr>
      <w:r>
        <w:rPr>
          <w:rFonts w:ascii="Times New Roman" w:hAnsi="Times New Roman"/>
          <w:sz w:val="28"/>
          <w:szCs w:val="28"/>
        </w:rPr>
        <w:t xml:space="preserve">Наставнические программы реализуются по основным формам поддержки: </w:t>
      </w:r>
      <w:r>
        <w:rPr>
          <w:rFonts w:ascii="Times New Roman" w:hAnsi="Times New Roman"/>
          <w:sz w:val="28"/>
          <w:szCs w:val="28"/>
        </w:rPr>
      </w:r>
    </w:p>
    <w:p>
      <w:pPr>
        <w:numPr>
          <w:ilvl w:val="0"/>
          <w:numId w:val="22"/>
        </w:numPr>
        <w:pBdr/>
        <w:spacing w:after="34"/>
        <w:ind w:right="-9" w:firstLine="926"/>
        <w:rPr>
          <w:rFonts w:ascii="Times New Roman" w:hAnsi="Times New Roman"/>
          <w:sz w:val="28"/>
          <w:szCs w:val="28"/>
        </w:rPr>
      </w:pPr>
      <w:r>
        <w:rPr>
          <w:rFonts w:ascii="Times New Roman" w:hAnsi="Times New Roman"/>
          <w:sz w:val="28"/>
          <w:szCs w:val="28"/>
        </w:rPr>
        <w:t xml:space="preserve">«ученик - ученик», направленная на развитие у обучающихся навыков взаимопомощи, ответственности, коммуникативных и лидерских компетенций, </w:t>
      </w:r>
      <w:r>
        <w:rPr>
          <w:rFonts w:ascii="Times New Roman" w:hAnsi="Times New Roman"/>
          <w:sz w:val="28"/>
          <w:szCs w:val="28"/>
        </w:rPr>
        <w:tab/>
        <w:t xml:space="preserve">профилактику </w:t>
      </w:r>
      <w:r>
        <w:rPr>
          <w:rFonts w:ascii="Times New Roman" w:hAnsi="Times New Roman"/>
          <w:sz w:val="28"/>
          <w:szCs w:val="28"/>
        </w:rPr>
        <w:tab/>
        <w:t xml:space="preserve">учебной </w:t>
      </w:r>
      <w:r>
        <w:rPr>
          <w:rFonts w:ascii="Times New Roman" w:hAnsi="Times New Roman"/>
          <w:sz w:val="28"/>
          <w:szCs w:val="28"/>
        </w:rPr>
        <w:tab/>
        <w:t xml:space="preserve">неуспешности </w:t>
      </w:r>
      <w:r>
        <w:rPr>
          <w:rFonts w:ascii="Times New Roman" w:hAnsi="Times New Roman"/>
          <w:sz w:val="28"/>
          <w:szCs w:val="28"/>
        </w:rPr>
        <w:tab/>
        <w:t xml:space="preserve">и </w:t>
      </w:r>
      <w:r>
        <w:rPr>
          <w:rFonts w:ascii="Times New Roman" w:hAnsi="Times New Roman"/>
          <w:sz w:val="28"/>
          <w:szCs w:val="28"/>
        </w:rPr>
        <w:tab/>
        <w:t xml:space="preserve">формирование позитивной образовательной среды; </w:t>
      </w:r>
      <w:r>
        <w:rPr>
          <w:rFonts w:ascii="Times New Roman" w:hAnsi="Times New Roman"/>
          <w:sz w:val="28"/>
          <w:szCs w:val="28"/>
        </w:rPr>
      </w:r>
    </w:p>
    <w:p>
      <w:pPr>
        <w:numPr>
          <w:ilvl w:val="0"/>
          <w:numId w:val="22"/>
        </w:numPr>
        <w:pBdr/>
        <w:spacing w:after="35"/>
        <w:ind w:right="-9" w:firstLine="926"/>
        <w:rPr>
          <w:rFonts w:ascii="Times New Roman" w:hAnsi="Times New Roman"/>
          <w:sz w:val="28"/>
          <w:szCs w:val="28"/>
        </w:rPr>
      </w:pPr>
      <w:r>
        <w:rPr>
          <w:rFonts w:ascii="Times New Roman" w:hAnsi="Times New Roman"/>
          <w:sz w:val="28"/>
          <w:szCs w:val="28"/>
        </w:rPr>
        <w:t xml:space="preserve">«студент - ученик», реализуемая в целях профориентационного и наставнического сопровождения обучающихся, расширения представлений о возможных образовательных и профессиональных траекториях, а также формирования мотивации к продолжению обучения; </w:t>
      </w:r>
      <w:r>
        <w:rPr>
          <w:rFonts w:ascii="Times New Roman" w:hAnsi="Times New Roman"/>
          <w:sz w:val="28"/>
          <w:szCs w:val="28"/>
        </w:rPr>
      </w:r>
    </w:p>
    <w:p>
      <w:pPr>
        <w:numPr>
          <w:ilvl w:val="0"/>
          <w:numId w:val="22"/>
        </w:numPr>
        <w:pBdr/>
        <w:spacing/>
        <w:ind w:right="-9" w:firstLine="926"/>
        <w:rPr>
          <w:rFonts w:ascii="Times New Roman" w:hAnsi="Times New Roman"/>
          <w:sz w:val="28"/>
          <w:szCs w:val="28"/>
        </w:rPr>
      </w:pPr>
      <w:r>
        <w:rPr>
          <w:rFonts w:ascii="Times New Roman" w:hAnsi="Times New Roman"/>
          <w:sz w:val="28"/>
          <w:szCs w:val="28"/>
        </w:rPr>
        <w:t xml:space="preserve">«работодатель - уче</w:t>
      </w:r>
      <w:r>
        <w:rPr>
          <w:rFonts w:ascii="Times New Roman" w:hAnsi="Times New Roman"/>
          <w:sz w:val="28"/>
          <w:szCs w:val="28"/>
        </w:rPr>
        <w:t xml:space="preserve">ник (студент)», обеспечивающая практико-ориентированное взаимодействие с представителями предприятий, организаций и учреждений, содействующая профессиональному самоопределению обучающихся и формированию навыков, востребованных на региональном рынке труда.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Устойчивость реализации (целевой модели) наставничества обеспечивается системным мониторингом, включающим анализ количественных и качественных показателей участия в программах наставни</w:t>
      </w:r>
      <w:r>
        <w:rPr>
          <w:rFonts w:ascii="Times New Roman" w:hAnsi="Times New Roman"/>
          <w:sz w:val="28"/>
          <w:szCs w:val="28"/>
        </w:rPr>
        <w:t xml:space="preserve">чества, а также оценку уровня удовлетворенности наставников и наставляемых на декабрь 2025 года в реализации программ (целевой модели) наставничества. Обучающееся участвуют в программах наставничества в 90% образовательных организаций от общего количества </w:t>
      </w:r>
      <w:r>
        <w:rPr>
          <w:rFonts w:ascii="Times New Roman" w:hAnsi="Times New Roman"/>
          <w:sz w:val="28"/>
          <w:szCs w:val="28"/>
        </w:rPr>
        <w:t xml:space="preserve">государственных и муниципальных общеобразовательных организаций, а также организаций среднего профессионального образования. </w:t>
      </w:r>
      <w:r>
        <w:rPr>
          <w:rFonts w:ascii="Times New Roman" w:hAnsi="Times New Roman"/>
          <w:sz w:val="28"/>
          <w:szCs w:val="28"/>
        </w:rPr>
      </w:r>
    </w:p>
    <w:p>
      <w:pPr>
        <w:pBdr/>
        <w:spacing w:line="269" w:lineRule="auto"/>
        <w:ind w:right="-9" w:firstLine="708" w:left="9"/>
        <w:rPr>
          <w:rFonts w:ascii="Times New Roman" w:hAnsi="Times New Roman"/>
          <w:sz w:val="28"/>
          <w:szCs w:val="28"/>
        </w:rPr>
      </w:pPr>
      <w:r>
        <w:rPr>
          <w:rFonts w:ascii="Times New Roman" w:hAnsi="Times New Roman"/>
          <w:sz w:val="28"/>
          <w:szCs w:val="28"/>
        </w:rPr>
        <w:t xml:space="preserve">Доля детей и молодежи в возрасте</w:t>
      </w:r>
      <w:r>
        <w:rPr>
          <w:rFonts w:ascii="Times New Roman" w:hAnsi="Times New Roman"/>
          <w:sz w:val="28"/>
          <w:szCs w:val="28"/>
        </w:rPr>
        <w:t xml:space="preserve"> от 10 до 19 лет, вошедших в программы наставничества в роли «наставляемого», составила 31 %. Доля детей и молодежи в возрасте от 15 до 19 лет, проживающих в Нижегородской области, вошедших в программы наставничества в роли «наставника», составила 17,4 %.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Приоритетным направлением развития наставничества в Нижегородской области является расширение охвата программами наставничества детей и молодежи, находящихся в трудной жизненной ситуации, как одного из и</w:t>
      </w:r>
      <w:r>
        <w:rPr>
          <w:rFonts w:ascii="Times New Roman" w:hAnsi="Times New Roman"/>
          <w:sz w:val="28"/>
          <w:szCs w:val="28"/>
        </w:rPr>
        <w:t xml:space="preserve">нструментов профилактики социального неблагополучия и правонарушений среди несовершеннолетних. Доля педагогических работников, обладающих компетенциями по оказанию поддержки обучающимся в условиях трудной жизненной ситуации, в 2025 году составила 35,12 %.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Мониторинг реализации целевой модели наставничества также отсле</w:t>
      </w:r>
      <w:r>
        <w:rPr>
          <w:rFonts w:ascii="Times New Roman" w:hAnsi="Times New Roman"/>
          <w:sz w:val="28"/>
          <w:szCs w:val="28"/>
        </w:rPr>
        <w:t xml:space="preserve">живает показатели профессиональной подготовки педагогических работников. Доля педагогических работников, прошедших обучение по программам повышения квалификации и (или) профессиональной переподготовки по профилю наставничества в 2023 – 2025 году – 7,76 %.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в Нижегородской области были реализованы меры по нормативному, организационному и методическому обеспечению развития наставничества. Важным направлением развития наставничества стало проведение регионального этапа Всероссийского конкурса «Наста</w:t>
      </w:r>
      <w:r>
        <w:rPr>
          <w:rFonts w:ascii="Times New Roman" w:hAnsi="Times New Roman"/>
          <w:sz w:val="28"/>
          <w:szCs w:val="28"/>
        </w:rPr>
        <w:t xml:space="preserve">вничество» в соответствии с приказом министерства образования и науки Нижегородской области от 27 августа 2025 г. № 316-01-63-1803/25. Конкурс был направлен на выявление и распространение результативных наставнических практик, повышение престижа наставниче</w:t>
      </w:r>
      <w:r>
        <w:rPr>
          <w:rFonts w:ascii="Times New Roman" w:hAnsi="Times New Roman"/>
          <w:sz w:val="28"/>
          <w:szCs w:val="28"/>
        </w:rPr>
        <w:t xml:space="preserve">ской деятельности и формирование регионального сообщества наставников. В региональном этапе приняли участие 98 конкурсных заявок, представле</w:t>
      </w:r>
      <w:r>
        <w:rPr>
          <w:rFonts w:ascii="Times New Roman" w:hAnsi="Times New Roman"/>
          <w:sz w:val="28"/>
          <w:szCs w:val="28"/>
        </w:rPr>
        <w:t xml:space="preserve">нных наставниками и наставническими командами из различных муниципальных и городских округов Нижегородской области. Лучшие практики рекомендованы к дальнейшему участию во всероссийском этапе и включению в региональную базу успешных наставнических практик.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также проведен ежегодный (реализуется с 2021 года) региональный конкурс «Наставник года», направленный на повышение общественной значимости наставничества, выявление эффективных моделей наставнического взаимодействия и распространение успешного</w:t>
      </w:r>
      <w:r>
        <w:rPr>
          <w:rFonts w:ascii="Times New Roman" w:hAnsi="Times New Roman"/>
          <w:sz w:val="28"/>
          <w:szCs w:val="28"/>
        </w:rPr>
        <w:t xml:space="preserve"> опыта. Конкурс охватил 33 городских и муниципальных округа Нижегородской области. На участие в конкурсе подано 139 заявок, общее количество участников составило 181 человек. По итогам конкурса определены победители и призёры по номинациям, лучшие материал</w:t>
      </w:r>
      <w:r>
        <w:rPr>
          <w:rFonts w:ascii="Times New Roman" w:hAnsi="Times New Roman"/>
          <w:sz w:val="28"/>
          <w:szCs w:val="28"/>
        </w:rPr>
        <w:t xml:space="preserve">ы рекомендованы для использования в методической работе и последующего тиражирования.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ажным элементом развития системы наставничества стало использование цифровых инструментов. В октябре – декабре 2025 года проводилась консультационная работа с муниципальными кураторами по вопросам ведения реестров наставников и наставляемых на платформах «</w:t>
      </w:r>
      <w:r>
        <w:rPr>
          <w:rFonts w:ascii="Times New Roman" w:hAnsi="Times New Roman"/>
          <w:sz w:val="28"/>
          <w:szCs w:val="28"/>
        </w:rPr>
        <w:t xml:space="preserve">Наставник.рф</w:t>
      </w:r>
      <w:r>
        <w:rPr>
          <w:rFonts w:ascii="Times New Roman" w:hAnsi="Times New Roman"/>
          <w:sz w:val="28"/>
          <w:szCs w:val="28"/>
        </w:rPr>
        <w:t xml:space="preserve">» и «</w:t>
      </w:r>
      <w:r>
        <w:rPr>
          <w:rFonts w:ascii="Times New Roman" w:hAnsi="Times New Roman"/>
          <w:sz w:val="28"/>
          <w:szCs w:val="28"/>
        </w:rPr>
        <w:t xml:space="preserve">Добро.рф</w:t>
      </w:r>
      <w:r>
        <w:rPr>
          <w:rFonts w:ascii="Times New Roman" w:hAnsi="Times New Roman"/>
          <w:sz w:val="28"/>
          <w:szCs w:val="28"/>
        </w:rPr>
        <w:t xml:space="preserve">».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Практика реализации наставнических программ в образовательных организациях Нижегородской области показывает, что наставничество развивается </w:t>
      </w:r>
      <w:r>
        <w:rPr>
          <w:rFonts w:ascii="Times New Roman" w:hAnsi="Times New Roman"/>
          <w:sz w:val="28"/>
          <w:szCs w:val="28"/>
        </w:rPr>
        <w:t xml:space="preserve">по нескольким устойчивым направлениям. Наиболее распространены практики сопровождения, обучающихся при подготовке к олимпиадам, конкурсам, фестивалям, научно-практическим конференциям, а также практики ранней профориентации, инженерного и техно</w:t>
      </w:r>
      <w:r>
        <w:rPr>
          <w:rFonts w:ascii="Times New Roman" w:hAnsi="Times New Roman"/>
          <w:sz w:val="28"/>
          <w:szCs w:val="28"/>
        </w:rPr>
        <w:t xml:space="preserve">логического наставничества. В ряде организаций реализуются модели наставничества, направленные на сопровождение учебно-исследовательской и проектной деятельности, развитие технического творчества, формирование навыков публичного представления результатов.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Отдельное значение имеет наставничество в формате «педагог – педагог», ориентированное на сопровождение молодых специалистов, их профессиональную адаптацию, освоение эффективных педагогических практик и включение в профессиональное сообщество. Также в обра</w:t>
      </w:r>
      <w:r>
        <w:rPr>
          <w:rFonts w:ascii="Times New Roman" w:hAnsi="Times New Roman"/>
          <w:sz w:val="28"/>
          <w:szCs w:val="28"/>
        </w:rPr>
        <w:t xml:space="preserve">зовательных организациях реализуются практики наставничества, направленные на решение задач воспитания, профилактики негативных социальных явлений, формирования гражданской ответственности и патриотических ценностей, а также адресной поддержки обучающихся,</w:t>
      </w:r>
      <w:r>
        <w:rPr>
          <w:rFonts w:ascii="Times New Roman" w:hAnsi="Times New Roman"/>
          <w:sz w:val="28"/>
          <w:szCs w:val="28"/>
        </w:rPr>
        <w:t xml:space="preserve"> находящихся в трудной жизненной ситуации.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2026 году развитие системы наставничества в Нижегородской области будет продолжено в соответствии с Концепцией развития наставничества в Российской Федерации на период до</w:t>
      </w:r>
      <w:r>
        <w:rPr>
          <w:rFonts w:ascii="Times New Roman" w:hAnsi="Times New Roman"/>
          <w:sz w:val="28"/>
          <w:szCs w:val="28"/>
        </w:rPr>
        <w:t xml:space="preserve"> 2030 года и региональной дорожной картой. Перспективными направлениями являются развитие наставничества в сфере профессионального самоопределения, профилактики безнадзорности и правонарушений несовершеннолетних, гражданского и патриотического воспитания.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Результаты 2025 года свидетельствуют о расширении охвата программ наставничества, развитии конкурсных, методических и цифр</w:t>
      </w:r>
      <w:r>
        <w:rPr>
          <w:rFonts w:ascii="Times New Roman" w:hAnsi="Times New Roman"/>
          <w:sz w:val="28"/>
          <w:szCs w:val="28"/>
        </w:rPr>
        <w:t xml:space="preserve">овых механизмов сопровождения, а также о закреплении наставничества как одного из значимых инструментов воспитания, социализации, профессионального самоопределения и личностного развития детей, молодежи и педагогических работников в Нижегородской области.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рамках реализации областного образовательного проекта «#</w:t>
      </w:r>
      <w:r>
        <w:rPr>
          <w:rFonts w:ascii="Times New Roman" w:hAnsi="Times New Roman"/>
          <w:sz w:val="28"/>
          <w:szCs w:val="28"/>
        </w:rPr>
        <w:t xml:space="preserve">ВоспитательНО</w:t>
      </w:r>
      <w:r>
        <w:rPr>
          <w:rFonts w:ascii="Times New Roman" w:hAnsi="Times New Roman"/>
          <w:sz w:val="28"/>
          <w:szCs w:val="28"/>
        </w:rPr>
        <w:t xml:space="preserve">» ГБУ ДО НЦ «Сфера» с целью методической поддержки специалистов органов, осуществляющих управление в сфере образования городских и муниципальных округов, методистов учреждений дополнительного образования, педагогов, ответственных за развитие д</w:t>
      </w:r>
      <w:r>
        <w:rPr>
          <w:rFonts w:ascii="Times New Roman" w:hAnsi="Times New Roman"/>
          <w:sz w:val="28"/>
          <w:szCs w:val="28"/>
        </w:rPr>
        <w:t xml:space="preserve">уховно-нравственного воспитания и формирования художественно- эстетической культуры, были проведены обучающие семинары и мастер - классы по вопросам репертуара, навыков постановки и уровня исполнительского мастерства школьных театров, школьных хоров и твор</w:t>
      </w:r>
      <w:r>
        <w:rPr>
          <w:rFonts w:ascii="Times New Roman" w:hAnsi="Times New Roman"/>
          <w:sz w:val="28"/>
          <w:szCs w:val="28"/>
        </w:rPr>
        <w:t xml:space="preserve">ческих объединений дополнительного образования художественной направленности: </w:t>
      </w:r>
      <w:r>
        <w:rPr>
          <w:rFonts w:ascii="Times New Roman" w:hAnsi="Times New Roman"/>
          <w:sz w:val="28"/>
          <w:szCs w:val="28"/>
        </w:rPr>
      </w:r>
    </w:p>
    <w:p>
      <w:pPr>
        <w:numPr>
          <w:ilvl w:val="0"/>
          <w:numId w:val="23"/>
        </w:numPr>
        <w:pBdr/>
        <w:spacing/>
        <w:ind/>
        <w:rPr>
          <w:rFonts w:ascii="Times New Roman" w:hAnsi="Times New Roman"/>
          <w:sz w:val="28"/>
          <w:szCs w:val="28"/>
        </w:rPr>
      </w:pPr>
      <w:r>
        <w:rPr>
          <w:rFonts w:ascii="Times New Roman" w:hAnsi="Times New Roman"/>
          <w:sz w:val="28"/>
          <w:szCs w:val="28"/>
        </w:rPr>
        <w:t xml:space="preserve">два мастер-класса для руководителей хореографических коллективов областного фестиваля детского и юношеского творчества «Грани таланта», в том числе для детей с ограниченными возможностями здоровья в апреле 2025 года; </w:t>
      </w:r>
      <w:r>
        <w:rPr>
          <w:rFonts w:ascii="Times New Roman" w:hAnsi="Times New Roman"/>
          <w:sz w:val="28"/>
          <w:szCs w:val="28"/>
        </w:rPr>
      </w:r>
    </w:p>
    <w:p>
      <w:pPr>
        <w:numPr>
          <w:ilvl w:val="0"/>
          <w:numId w:val="23"/>
        </w:numPr>
        <w:pBdr/>
        <w:spacing/>
        <w:ind/>
        <w:rPr>
          <w:rFonts w:ascii="Times New Roman" w:hAnsi="Times New Roman"/>
          <w:sz w:val="28"/>
          <w:szCs w:val="28"/>
        </w:rPr>
      </w:pPr>
      <w:r>
        <w:rPr>
          <w:rFonts w:ascii="Times New Roman" w:hAnsi="Times New Roman"/>
          <w:sz w:val="28"/>
          <w:szCs w:val="28"/>
        </w:rPr>
        <w:t xml:space="preserve">три мастер-класса для ру</w:t>
      </w:r>
      <w:r>
        <w:rPr>
          <w:rFonts w:ascii="Times New Roman" w:hAnsi="Times New Roman"/>
          <w:sz w:val="28"/>
          <w:szCs w:val="28"/>
        </w:rPr>
        <w:t xml:space="preserve">ководителей хоровых и вокальных коллективов в рамках регионального конкурса хоровых и вокальных коллективов в 2024-2025 учебном году и регионального этапа Всероссийского фестиваля школьных хоров «Поют дети России» в период с декабря 2024 по май 2025 года; </w:t>
      </w:r>
      <w:r>
        <w:rPr>
          <w:rFonts w:ascii="Times New Roman" w:hAnsi="Times New Roman"/>
          <w:sz w:val="28"/>
          <w:szCs w:val="28"/>
        </w:rPr>
      </w:r>
    </w:p>
    <w:p>
      <w:pPr>
        <w:numPr>
          <w:ilvl w:val="0"/>
          <w:numId w:val="23"/>
        </w:numPr>
        <w:pBdr/>
        <w:spacing/>
        <w:ind/>
        <w:rPr>
          <w:rFonts w:ascii="Times New Roman" w:hAnsi="Times New Roman"/>
          <w:sz w:val="28"/>
          <w:szCs w:val="28"/>
        </w:rPr>
      </w:pPr>
      <w:r>
        <w:rPr>
          <w:rFonts w:ascii="Times New Roman" w:hAnsi="Times New Roman"/>
          <w:sz w:val="28"/>
          <w:szCs w:val="28"/>
        </w:rPr>
        <w:t xml:space="preserve">сем</w:t>
      </w:r>
      <w:r>
        <w:rPr>
          <w:rFonts w:ascii="Times New Roman" w:hAnsi="Times New Roman"/>
          <w:sz w:val="28"/>
          <w:szCs w:val="28"/>
        </w:rPr>
        <w:t xml:space="preserve">инар-практикум по актерскому мастерству, созданию сценических образов через костюмы и свет для руководителей школьных театров в рамках межведомственного проекта «Театральный район» министерства культуры Нижегородской области в Культурном центре «Теплоход» </w:t>
      </w:r>
      <w:r>
        <w:rPr>
          <w:rFonts w:ascii="Times New Roman" w:hAnsi="Times New Roman"/>
          <w:sz w:val="28"/>
          <w:szCs w:val="28"/>
        </w:rPr>
        <w:t xml:space="preserve">г.Бор</w:t>
      </w:r>
      <w:r>
        <w:rPr>
          <w:rFonts w:ascii="Times New Roman" w:hAnsi="Times New Roman"/>
          <w:sz w:val="28"/>
          <w:szCs w:val="28"/>
        </w:rPr>
        <w:t xml:space="preserve">, в мае 2025 года; </w:t>
      </w:r>
      <w:r>
        <w:rPr>
          <w:rFonts w:ascii="Times New Roman" w:hAnsi="Times New Roman"/>
          <w:sz w:val="28"/>
          <w:szCs w:val="28"/>
        </w:rPr>
      </w:r>
    </w:p>
    <w:p>
      <w:pPr>
        <w:numPr>
          <w:ilvl w:val="0"/>
          <w:numId w:val="23"/>
        </w:numPr>
        <w:pBdr/>
        <w:spacing/>
        <w:ind/>
        <w:rPr>
          <w:rFonts w:ascii="Times New Roman" w:hAnsi="Times New Roman"/>
          <w:sz w:val="28"/>
          <w:szCs w:val="28"/>
        </w:rPr>
      </w:pPr>
      <w:r>
        <w:rPr>
          <w:rFonts w:ascii="Times New Roman" w:hAnsi="Times New Roman"/>
          <w:sz w:val="28"/>
          <w:szCs w:val="28"/>
        </w:rPr>
        <w:t xml:space="preserve">мастер-класс для руководителей школьных театров и воспитанников в рамках регионального фестиваля школьных театральных постановок по финансовой грамотности в образовательных организациях Нижегородской области «Золотая маска финансов» в ноябре 2025 года. </w:t>
      </w:r>
      <w:r>
        <w:rPr>
          <w:rFonts w:ascii="Times New Roman" w:hAnsi="Times New Roman"/>
          <w:sz w:val="28"/>
          <w:szCs w:val="28"/>
        </w:rPr>
      </w:r>
    </w:p>
    <w:p>
      <w:pPr>
        <w:pBdr/>
        <w:spacing/>
        <w:ind w:firstLine="0" w:left="732"/>
        <w:rPr>
          <w:rFonts w:ascii="Times New Roman" w:hAnsi="Times New Roman"/>
          <w:sz w:val="28"/>
          <w:szCs w:val="28"/>
        </w:rPr>
      </w:pPr>
      <w:r>
        <w:rPr>
          <w:rFonts w:ascii="Times New Roman" w:hAnsi="Times New Roman"/>
          <w:sz w:val="28"/>
          <w:szCs w:val="28"/>
        </w:rPr>
        <w:t xml:space="preserve">Общее количество участников составило более 300 человек.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С июня по декабрь 2025 года ГБУ ДО НЦ «Сфера» и ГБУК НО </w:t>
      </w:r>
      <w:r>
        <w:rPr>
          <w:rFonts w:ascii="Times New Roman" w:hAnsi="Times New Roman"/>
          <w:sz w:val="28"/>
          <w:szCs w:val="28"/>
        </w:rPr>
        <w:t xml:space="preserve">НГАТОиБ</w:t>
      </w:r>
      <w:r>
        <w:rPr>
          <w:rFonts w:ascii="Times New Roman" w:hAnsi="Times New Roman"/>
          <w:sz w:val="28"/>
          <w:szCs w:val="28"/>
        </w:rPr>
        <w:t xml:space="preserve"> им. </w:t>
      </w:r>
      <w:r>
        <w:rPr>
          <w:rFonts w:ascii="Times New Roman" w:hAnsi="Times New Roman"/>
          <w:sz w:val="28"/>
          <w:szCs w:val="28"/>
        </w:rPr>
        <w:t xml:space="preserve">А.С.Пушкина</w:t>
      </w:r>
      <w:r>
        <w:rPr>
          <w:rFonts w:ascii="Times New Roman" w:hAnsi="Times New Roman"/>
          <w:sz w:val="28"/>
          <w:szCs w:val="28"/>
        </w:rPr>
        <w:t xml:space="preserve"> реализовали региональный музыкально- образовательный проект «Образ Оперы». Цель Проекта - создание условий для развития музыкальной и </w:t>
      </w:r>
      <w:r>
        <w:rPr>
          <w:rFonts w:ascii="Times New Roman" w:hAnsi="Times New Roman"/>
          <w:sz w:val="28"/>
          <w:szCs w:val="28"/>
        </w:rPr>
        <w:t xml:space="preserve">театральной культуры обучающихся Нижегородской области как части их духовной культуры через приобщение к музыкально-театральному жанру «опера» и знакомству с музыкальными произведениями великих русских композиторов и поэтов в исполнении коллектива ГБУК НО </w:t>
      </w:r>
      <w:r>
        <w:rPr>
          <w:rFonts w:ascii="Times New Roman" w:hAnsi="Times New Roman"/>
          <w:sz w:val="28"/>
          <w:szCs w:val="28"/>
        </w:rPr>
        <w:t xml:space="preserve">НГАТОиБ</w:t>
      </w:r>
      <w:r>
        <w:rPr>
          <w:rFonts w:ascii="Times New Roman" w:hAnsi="Times New Roman"/>
          <w:sz w:val="28"/>
          <w:szCs w:val="28"/>
        </w:rPr>
        <w:t xml:space="preserve"> им. </w:t>
      </w:r>
      <w:r>
        <w:rPr>
          <w:rFonts w:ascii="Times New Roman" w:hAnsi="Times New Roman"/>
          <w:sz w:val="28"/>
          <w:szCs w:val="28"/>
        </w:rPr>
        <w:t xml:space="preserve">А.С.Пушкина</w:t>
      </w:r>
      <w:r>
        <w:rPr>
          <w:rFonts w:ascii="Times New Roman" w:hAnsi="Times New Roman"/>
          <w:sz w:val="28"/>
          <w:szCs w:val="28"/>
        </w:rPr>
        <w:t xml:space="preserve"> и создание учебно- методического пособия «Образ Оперы: формирование музыка</w:t>
      </w:r>
      <w:r>
        <w:rPr>
          <w:rFonts w:ascii="Times New Roman" w:hAnsi="Times New Roman"/>
          <w:sz w:val="28"/>
          <w:szCs w:val="28"/>
        </w:rPr>
        <w:t xml:space="preserve">льной культуры в личностном развитии обучающихся 8-10 классов». Проект включал комплекс культурно-образовательных мероприятий и объединил 200 обучающихся, педагогов и родителей.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По тем</w:t>
      </w:r>
      <w:r>
        <w:rPr>
          <w:rFonts w:ascii="Times New Roman" w:hAnsi="Times New Roman"/>
          <w:sz w:val="28"/>
          <w:szCs w:val="28"/>
        </w:rPr>
        <w:t xml:space="preserve">е формирования единых подходов к реализации (целевой модели) наставничества в образовательных организациях Нижегородской области с учетом новых требований Концепции развития наставничества в Российской Федерации до 2030 года и внедрения цифровой платформы </w:t>
      </w:r>
      <w:r>
        <w:rPr>
          <w:rFonts w:ascii="Times New Roman" w:hAnsi="Times New Roman"/>
          <w:sz w:val="28"/>
          <w:szCs w:val="28"/>
        </w:rPr>
        <w:t xml:space="preserve">Наставник.РФ</w:t>
      </w:r>
      <w:r>
        <w:rPr>
          <w:rFonts w:ascii="Times New Roman" w:hAnsi="Times New Roman"/>
          <w:sz w:val="28"/>
          <w:szCs w:val="28"/>
        </w:rPr>
        <w:t xml:space="preserve">, проведено три вебинара. Общее количество участников составило более 800 человек. </w:t>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6.2. Обучение детей с ограниченными возможностями здоровья</w:t>
      </w:r>
      <w:r>
        <w:rPr>
          <w:rFonts w:ascii="Times New Roman" w:hAnsi="Times New Roman"/>
          <w:b/>
          <w:sz w:val="28"/>
          <w:szCs w:val="28"/>
        </w:rPr>
      </w:r>
    </w:p>
    <w:p>
      <w:pPr>
        <w:pBdr/>
        <w:spacing/>
        <w:ind/>
        <w:rPr>
          <w:rFonts w:ascii="Times New Roman" w:hAnsi="Times New Roman"/>
          <w:color w:val="000000"/>
          <w:sz w:val="36"/>
          <w:szCs w:val="36"/>
          <w:highlight w:val="yellow"/>
        </w:rPr>
      </w:pPr>
      <w:r>
        <w:rPr>
          <w:rFonts w:ascii="Times New Roman" w:hAnsi="Times New Roman"/>
          <w:color w:val="000000"/>
          <w:sz w:val="36"/>
          <w:szCs w:val="36"/>
          <w:highlight w:val="yellow"/>
        </w:rPr>
      </w:r>
      <w:r>
        <w:rPr>
          <w:rFonts w:ascii="Times New Roman" w:hAnsi="Times New Roman"/>
          <w:color w:val="000000"/>
          <w:sz w:val="36"/>
          <w:szCs w:val="36"/>
          <w:highlight w:val="yellow"/>
        </w:rPr>
      </w:r>
    </w:p>
    <w:p>
      <w:pPr>
        <w:pBdr/>
        <w:spacing/>
        <w:ind w:left="9"/>
        <w:rPr>
          <w:rFonts w:ascii="Times New Roman" w:hAnsi="Times New Roman"/>
          <w:sz w:val="28"/>
          <w:szCs w:val="28"/>
        </w:rPr>
      </w:pPr>
      <w:r>
        <w:rPr>
          <w:rFonts w:ascii="Times New Roman" w:hAnsi="Times New Roman"/>
          <w:sz w:val="28"/>
          <w:szCs w:val="28"/>
        </w:rPr>
        <w:t xml:space="preserve">В 20</w:t>
      </w:r>
      <w:r>
        <w:rPr>
          <w:rFonts w:ascii="Times New Roman" w:hAnsi="Times New Roman"/>
          <w:sz w:val="28"/>
          <w:szCs w:val="28"/>
        </w:rPr>
        <w:t xml:space="preserve">25-2026 учебном году в общеобразовательных организациях Нижегородской области обучается 19 547 человек с ограниченными возможностями здоровья и инвалидностью, из них с ограниченными возможностями здоровья – 16 590 человек, с инвалидностью – 2 957 человек.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2025-2026 учебном году на территории Нижегородской области функционирует 44 коррекционные школы (42 государственные, 1 муниципальная и 1 частная).</w:t>
      </w:r>
      <w:r>
        <w:rPr>
          <w:rFonts w:ascii="Times New Roman" w:hAnsi="Times New Roman"/>
          <w:sz w:val="28"/>
          <w:szCs w:val="28"/>
        </w:rPr>
        <w:t xml:space="preserve">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Для 16 590 обучающихся школьного возраста, имеющих особые образовате</w:t>
      </w:r>
      <w:r>
        <w:rPr>
          <w:rFonts w:ascii="Times New Roman" w:hAnsi="Times New Roman"/>
          <w:sz w:val="28"/>
          <w:szCs w:val="28"/>
        </w:rPr>
        <w:t xml:space="preserve">льные потребности, созданы специальные условия в соответствии со статьей 79 Федерального закона от 29 декабря 2012 г. № 273-ФЗ (ред. от 23 мая 2025 г.) «Об образовании в Российской Федерации» во всех образовательных организациях: разработаны адаптированные</w:t>
      </w:r>
      <w:r>
        <w:rPr>
          <w:rFonts w:ascii="Times New Roman" w:hAnsi="Times New Roman"/>
          <w:sz w:val="28"/>
          <w:szCs w:val="28"/>
        </w:rPr>
        <w:t xml:space="preserve"> </w:t>
      </w:r>
      <w:r>
        <w:rPr>
          <w:rFonts w:ascii="Times New Roman" w:hAnsi="Times New Roman"/>
          <w:sz w:val="28"/>
          <w:szCs w:val="28"/>
        </w:rPr>
        <w:t xml:space="preserve">образовательные программы с учетом психолого-медико-педагогической комиссии и индивидуальной программы реабилитации или абилитации инвалида (для детей с инвалидностью), предоставлены учебники,</w:t>
      </w:r>
      <w:r>
        <w:rPr>
          <w:rFonts w:ascii="Times New Roman" w:hAnsi="Times New Roman"/>
          <w:sz w:val="28"/>
          <w:szCs w:val="28"/>
        </w:rPr>
        <w:t xml:space="preserve"> </w:t>
      </w:r>
      <w:r>
        <w:rPr>
          <w:rFonts w:ascii="Times New Roman" w:hAnsi="Times New Roman"/>
          <w:sz w:val="28"/>
          <w:szCs w:val="28"/>
        </w:rPr>
        <w:t xml:space="preserve">специальные технические средства обучения, услуги тьютора и ассистента (помощника), обеспечен д</w:t>
      </w:r>
      <w:r>
        <w:rPr>
          <w:rFonts w:ascii="Times New Roman" w:hAnsi="Times New Roman"/>
          <w:sz w:val="28"/>
          <w:szCs w:val="28"/>
        </w:rPr>
        <w:t xml:space="preserve">оступ в здания организаций, создана доступная среда, осуществляется коррекционная работа специалистами психолого-педагогического сопровождения, предоставлены услуги тьютора и ассистента (помощника), оказывающего обучающимся необходимую техническую помощь. </w:t>
      </w:r>
      <w:r>
        <w:rPr>
          <w:rFonts w:ascii="Times New Roman" w:hAnsi="Times New Roman"/>
          <w:sz w:val="28"/>
          <w:szCs w:val="28"/>
        </w:rPr>
      </w:r>
    </w:p>
    <w:p>
      <w:pPr>
        <w:pBdr/>
        <w:spacing/>
        <w:ind/>
        <w:rPr>
          <w:rFonts w:ascii="Times New Roman" w:hAnsi="Times New Roman"/>
          <w:color w:val="000000"/>
          <w:sz w:val="28"/>
          <w:szCs w:val="28"/>
          <w:highlight w:val="yellow"/>
        </w:rPr>
      </w:pPr>
      <w:r>
        <w:rPr>
          <w:rFonts w:ascii="Times New Roman" w:hAnsi="Times New Roman"/>
          <w:color w:val="000000"/>
          <w:sz w:val="28"/>
          <w:szCs w:val="28"/>
          <w:highlight w:val="yellow"/>
        </w:rPr>
      </w:r>
      <w:r>
        <w:rPr>
          <w:rFonts w:ascii="Times New Roman" w:hAnsi="Times New Roman"/>
          <w:color w:val="000000"/>
          <w:sz w:val="28"/>
          <w:szCs w:val="28"/>
          <w:highlight w:val="yellow"/>
        </w:rPr>
      </w:r>
    </w:p>
    <w:p>
      <w:pPr>
        <w:pBdr/>
        <w:spacing/>
        <w:ind/>
        <w:jc w:val="center"/>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6.3. Поддержка одаренных детей</w:t>
      </w:r>
      <w:r>
        <w:rPr>
          <w:rFonts w:ascii="Times New Roman" w:hAnsi="Times New Roman"/>
          <w:b/>
          <w:sz w:val="28"/>
          <w:szCs w:val="28"/>
        </w:rPr>
      </w:r>
    </w:p>
    <w:p>
      <w:pPr>
        <w:pBdr/>
        <w:spacing/>
        <w:ind/>
        <w:jc w:val="center"/>
        <w:rPr>
          <w:rFonts w:ascii="Times New Roman" w:hAnsi="Times New Roman"/>
          <w:b/>
          <w:i/>
          <w:sz w:val="28"/>
          <w:szCs w:val="28"/>
          <w:highlight w:val="yellow"/>
        </w:rPr>
      </w:pPr>
      <w:r>
        <w:rPr>
          <w:rFonts w:ascii="Times New Roman" w:hAnsi="Times New Roman"/>
          <w:b/>
          <w:i/>
          <w:sz w:val="28"/>
          <w:szCs w:val="28"/>
          <w:highlight w:val="yellow"/>
        </w:rPr>
      </w:r>
      <w:r>
        <w:rPr>
          <w:rFonts w:ascii="Times New Roman" w:hAnsi="Times New Roman"/>
          <w:b/>
          <w:i/>
          <w:sz w:val="28"/>
          <w:szCs w:val="28"/>
          <w:highlight w:val="yellow"/>
        </w:rPr>
      </w:r>
    </w:p>
    <w:p>
      <w:pPr>
        <w:pBdr/>
        <w:spacing/>
        <w:ind w:left="9"/>
        <w:rPr>
          <w:rFonts w:ascii="Times New Roman" w:hAnsi="Times New Roman"/>
          <w:sz w:val="28"/>
          <w:szCs w:val="28"/>
        </w:rPr>
      </w:pPr>
      <w:r>
        <w:rPr>
          <w:rFonts w:ascii="Times New Roman" w:hAnsi="Times New Roman"/>
          <w:sz w:val="28"/>
          <w:szCs w:val="28"/>
        </w:rPr>
        <w:t xml:space="preserve">Государственное бюджетное учреждение дополнительного образования «Региональный центр выявления, поддержки и развития способностей и талантов у детей и молодежи «Вега» (далее – региональный центр «Вега») создан </w:t>
      </w:r>
      <w:r>
        <w:rPr>
          <w:rFonts w:ascii="Times New Roman" w:hAnsi="Times New Roman"/>
          <w:sz w:val="28"/>
          <w:szCs w:val="28"/>
        </w:rPr>
        <w:t xml:space="preserve">в Нижегородской области в 2019 году в рамках федерального проекта «Успех каждого ребёнка» национального проекта «Образование». Деятельность регионального центра «Вега» выстроена по модели образовательного центра «Сириус» с учетом регионального компонента.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регионе выстроена и очень эффективно функционирует модель работы</w:t>
      </w:r>
      <w:r>
        <w:rPr>
          <w:rFonts w:ascii="Times New Roman" w:hAnsi="Times New Roman"/>
          <w:sz w:val="28"/>
          <w:szCs w:val="28"/>
        </w:rPr>
        <w:t xml:space="preserve"> по выявлению, дальнейшей поддержке и развитию талантливых детей как в областном центре, так и в муниципальных/городских округах. По данным государственного информационного ресурса о лицах, проявивших выдающиеся способности, в ГИР включено 17 300 человек.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Всероссийская олимпиада школьников в Нижегородской области, являясь частью системы поддержки одаренных детей, создает среду для проявления и развития способностей школьников нашего региона. В 2024/25 учебном году в Нижегородской области всероссийс</w:t>
      </w:r>
      <w:r>
        <w:rPr>
          <w:rFonts w:ascii="Times New Roman" w:hAnsi="Times New Roman"/>
          <w:sz w:val="28"/>
          <w:szCs w:val="28"/>
        </w:rPr>
        <w:t xml:space="preserve">кая олимпиада школьников традиционно проходила по 24 общеобразовательным предметам из 24. В 2025 году Нижний Новгород стал площадкой для проведения заключительного этапа всероссийской олимпиады школьников по предмету «Основы безопасности и защиты Родины».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целях поддержки талантливой молодежи победителям, призерам и участникам заключительного этапа </w:t>
      </w:r>
      <w:r>
        <w:rPr>
          <w:rFonts w:ascii="Times New Roman" w:hAnsi="Times New Roman"/>
          <w:sz w:val="28"/>
          <w:szCs w:val="28"/>
        </w:rPr>
        <w:t xml:space="preserve">ВсОШ</w:t>
      </w:r>
      <w:r>
        <w:rPr>
          <w:rFonts w:ascii="Times New Roman" w:hAnsi="Times New Roman"/>
          <w:sz w:val="28"/>
          <w:szCs w:val="28"/>
        </w:rPr>
        <w:t xml:space="preserve"> в соответствии с постановлением Правительства Нижегородской области от 27 января 2016 г. № 27 выплачивается именная стипендия Правительства Нижегородской области: стипендия для победителей 80 000 рублей (за каждое звание победителя), для пр</w:t>
      </w:r>
      <w:r>
        <w:rPr>
          <w:rFonts w:ascii="Times New Roman" w:hAnsi="Times New Roman"/>
          <w:sz w:val="28"/>
          <w:szCs w:val="28"/>
        </w:rPr>
        <w:t xml:space="preserve">изеров – 50 000 рублей (за каждое звание призера), для участников – 30 000 рублей. В 2025 году количество стипендиатов составило 68 человек, из них 3 победителя, 27 призеров и 38 участников. Общая сумма стипендиальной поддержки составила 2 730 000 рублей. </w:t>
      </w:r>
      <w:r>
        <w:rPr>
          <w:rFonts w:ascii="Times New Roman" w:hAnsi="Times New Roman"/>
          <w:sz w:val="28"/>
          <w:szCs w:val="28"/>
        </w:rPr>
      </w:r>
    </w:p>
    <w:p>
      <w:pPr>
        <w:pBdr/>
        <w:spacing/>
        <w:ind/>
        <w:jc w:val="center"/>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6.4. Мероприятия, направленные на обеспечение информационной безопасности несовершеннолетних</w:t>
      </w:r>
      <w:r>
        <w:rPr>
          <w:rFonts w:ascii="Times New Roman" w:hAnsi="Times New Roman"/>
          <w:b/>
          <w:sz w:val="28"/>
          <w:szCs w:val="28"/>
          <w:highlight w:val="white"/>
        </w:rPr>
      </w:r>
    </w:p>
    <w:p>
      <w:pPr>
        <w:pBdr/>
        <w:spacing/>
        <w:ind/>
        <w:rPr>
          <w:rFonts w:ascii="Times New Roman" w:hAnsi="Times New Roman"/>
          <w:b/>
          <w:i/>
          <w:sz w:val="28"/>
          <w:szCs w:val="28"/>
          <w:highlight w:val="yellow"/>
        </w:rPr>
      </w:pPr>
      <w:r>
        <w:rPr>
          <w:rFonts w:ascii="Times New Roman" w:hAnsi="Times New Roman"/>
          <w:b/>
          <w:i/>
          <w:sz w:val="28"/>
          <w:szCs w:val="28"/>
          <w:highlight w:val="yellow"/>
        </w:rPr>
      </w:r>
      <w:r>
        <w:rPr>
          <w:rFonts w:ascii="Times New Roman" w:hAnsi="Times New Roman"/>
          <w:b/>
          <w:i/>
          <w:sz w:val="28"/>
          <w:szCs w:val="28"/>
          <w:highlight w:val="yellow"/>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Министерством образования Нижегородской области (далее – министерство образования) с целью повышения компетентности педагогических кадров ежегодно проводятся для заместителей директоров по воспитательной работе, педагогов-психологов, социальных педагогов, </w:t>
      </w:r>
      <w:r>
        <w:rPr>
          <w:rFonts w:ascii="Times New Roman" w:hAnsi="Times New Roman"/>
          <w:color w:val="0c0d0e"/>
          <w:sz w:val="28"/>
          <w:szCs w:val="24"/>
          <w:highlight w:val="white"/>
        </w:rPr>
        <w:t xml:space="preserve">педагогов-организаторов, руководителей районных/городских методических объединений классных руководителей и других заинтересованных педагогических работников (в том числе для молодых специалистов) областные семинары по вопросам организации профилактики асо</w:t>
      </w:r>
      <w:r>
        <w:rPr>
          <w:rFonts w:ascii="Times New Roman" w:hAnsi="Times New Roman"/>
          <w:color w:val="0c0d0e"/>
          <w:sz w:val="28"/>
          <w:szCs w:val="24"/>
          <w:highlight w:val="white"/>
        </w:rPr>
        <w:t xml:space="preserve">циального поведения детей и подростков. Формат семинаров проходит как в очном, так и в онлайн форматах.</w:t>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В помощь родителям специалистами ГБУ ДО НО ЦППМСП разработан сборник практических рекомендаций «Что делать, если?» (</w:t>
      </w:r>
      <w:hyperlink r:id="rId13" w:tooltip="https://cppmsp52.ru/assets/mgr/files/doc/2025/sborniki/sbornik-chto-delat-esli2026-god.pdf)" w:history="1">
        <w:r>
          <w:rPr>
            <w:rStyle w:val="975"/>
            <w:rFonts w:ascii="Times New Roman" w:hAnsi="Times New Roman"/>
            <w:sz w:val="28"/>
            <w:szCs w:val="24"/>
            <w:highlight w:val="white"/>
            <w:u w:val="single"/>
          </w:rPr>
          <w:t xml:space="preserve">https://cppmsp52.ru/assets/mgr/files/doc/2025/sborniki/sbornik-chto-delat-esli2026-god.pdf)</w:t>
        </w:r>
      </w:hyperlink>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В данном сборнике рассмотрены вопросы:</w:t>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 Виды тревожности;</w:t>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 Симптомы тревожности: как распознать проблему вовремя;</w:t>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 Причины повышенной тревожности;</w:t>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 Первая помощь при тревоге;</w:t>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 Рекомендации родителям тревожного ребенка дошкольника;</w:t>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 Рекомендации родителям тревожного подростка;</w:t>
      </w:r>
      <w:r>
        <w:rPr>
          <w:rFonts w:ascii="Times New Roman" w:hAnsi="Times New Roman"/>
          <w:color w:val="0c0d0e"/>
          <w:sz w:val="28"/>
          <w:szCs w:val="24"/>
          <w:highlight w:val="white"/>
        </w:rPr>
        <w:t xml:space="preserve"> </w:t>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 За гранью контроля: почему тревожность у подростков часто идёт «без тормозов»;</w:t>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 Техники, помогающие снизить эмоциональное напряжение;</w:t>
      </w:r>
      <w:r>
        <w:rPr>
          <w:rFonts w:ascii="Times New Roman" w:hAnsi="Times New Roman"/>
          <w:sz w:val="28"/>
          <w:szCs w:val="24"/>
        </w:rPr>
      </w:r>
    </w:p>
    <w:p>
      <w:pPr>
        <w:pBdr>
          <w:top w:val="none" w:color="000000" w:sz="4" w:space="0"/>
          <w:left w:val="none" w:color="000000" w:sz="4" w:space="0"/>
          <w:bottom w:val="none" w:color="000000" w:sz="4" w:space="0"/>
          <w:right w:val="none" w:color="000000" w:sz="4" w:space="0"/>
        </w:pBdr>
        <w:shd w:val="clear" w:color="ffffff" w:fill="ffffff"/>
        <w:spacing/>
        <w:ind w:firstLine="720"/>
        <w:rPr>
          <w:rFonts w:ascii="Times New Roman" w:hAnsi="Times New Roman"/>
          <w:sz w:val="28"/>
          <w:szCs w:val="24"/>
        </w:rPr>
      </w:pPr>
      <w:r>
        <w:rPr>
          <w:rFonts w:ascii="Times New Roman" w:hAnsi="Times New Roman"/>
          <w:color w:val="0c0d0e"/>
          <w:sz w:val="28"/>
          <w:szCs w:val="24"/>
          <w:highlight w:val="white"/>
        </w:rPr>
        <w:t xml:space="preserve">- Как родитель может помочь ребенку укрепить самооценку;</w:t>
      </w:r>
      <w:r>
        <w:rPr>
          <w:rFonts w:ascii="Times New Roman" w:hAnsi="Times New Roman"/>
          <w:sz w:val="28"/>
          <w:szCs w:val="24"/>
        </w:rPr>
      </w:r>
    </w:p>
    <w:p>
      <w:pPr>
        <w:pBdr/>
        <w:spacing/>
        <w:ind w:firstLine="720"/>
        <w:rPr>
          <w:rFonts w:ascii="Times New Roman" w:hAnsi="Times New Roman"/>
          <w:sz w:val="32"/>
          <w:szCs w:val="32"/>
          <w:highlight w:val="yellow"/>
        </w:rPr>
      </w:pPr>
      <w:r>
        <w:rPr>
          <w:rFonts w:ascii="Times New Roman" w:hAnsi="Times New Roman"/>
          <w:color w:val="0c0d0e"/>
          <w:sz w:val="28"/>
          <w:szCs w:val="24"/>
          <w:highlight w:val="white"/>
        </w:rPr>
        <w:t xml:space="preserve">- Глоссарий.</w:t>
      </w:r>
      <w:r>
        <w:rPr>
          <w:rFonts w:ascii="Times New Roman" w:hAnsi="Times New Roman"/>
          <w:sz w:val="32"/>
          <w:szCs w:val="32"/>
          <w:highlight w:val="yellow"/>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outlineLvl w:val="0"/>
        <w:rPr>
          <w:rFonts w:ascii="Times New Roman" w:hAnsi="Times New Roman"/>
          <w:b/>
          <w:sz w:val="28"/>
          <w:szCs w:val="28"/>
          <w:u w:val="single"/>
        </w:rPr>
      </w:pPr>
      <w:r>
        <w:rPr>
          <w:rFonts w:ascii="Times New Roman" w:hAnsi="Times New Roman"/>
          <w:b/>
          <w:sz w:val="28"/>
          <w:szCs w:val="28"/>
          <w:u w:val="single"/>
        </w:rPr>
        <w:t xml:space="preserve">7. Развитие досуга детей</w:t>
      </w:r>
      <w:r>
        <w:rPr>
          <w:rStyle w:val="971"/>
          <w:rFonts w:ascii="Times New Roman" w:hAnsi="Times New Roman"/>
          <w:b/>
          <w:sz w:val="28"/>
          <w:szCs w:val="28"/>
          <w:u w:val="single"/>
        </w:rPr>
        <w:t xml:space="preserve"> </w:t>
      </w:r>
      <w:r>
        <w:rPr>
          <w:rFonts w:ascii="Times New Roman" w:hAnsi="Times New Roman"/>
          <w:b/>
          <w:sz w:val="28"/>
          <w:szCs w:val="28"/>
          <w:u w:val="single"/>
        </w:rPr>
        <w:t xml:space="preserve">и семей, имеющих детей</w:t>
      </w:r>
      <w:r>
        <w:rPr>
          <w:rFonts w:ascii="Times New Roman" w:hAnsi="Times New Roman"/>
          <w:b/>
          <w:sz w:val="28"/>
          <w:szCs w:val="28"/>
          <w:u w:val="single"/>
        </w:rPr>
      </w:r>
    </w:p>
    <w:p>
      <w:pPr>
        <w:pBdr/>
        <w:spacing/>
        <w:ind/>
        <w:jc w:val="center"/>
        <w:outlineLvl w:val="0"/>
        <w:rPr>
          <w:rFonts w:ascii="Times New Roman" w:hAnsi="Times New Roman"/>
          <w:b/>
          <w:sz w:val="28"/>
          <w:szCs w:val="28"/>
          <w:u w:val="single"/>
        </w:rPr>
      </w:pPr>
      <w:r>
        <w:rPr>
          <w:rFonts w:ascii="Times New Roman" w:hAnsi="Times New Roman"/>
          <w:b/>
          <w:sz w:val="28"/>
          <w:szCs w:val="28"/>
          <w:u w:val="single"/>
        </w:rPr>
      </w:r>
      <w:r>
        <w:rPr>
          <w:rFonts w:ascii="Times New Roman" w:hAnsi="Times New Roman"/>
          <w:b/>
          <w:sz w:val="28"/>
          <w:szCs w:val="28"/>
          <w:u w:val="single"/>
        </w:rPr>
      </w:r>
    </w:p>
    <w:p>
      <w:pPr>
        <w:pBdr/>
        <w:spacing/>
        <w:ind/>
        <w:jc w:val="center"/>
        <w:rPr>
          <w:rFonts w:ascii="Times New Roman" w:hAnsi="Times New Roman"/>
          <w:b/>
          <w:sz w:val="28"/>
          <w:szCs w:val="28"/>
        </w:rPr>
      </w:pPr>
      <w:r>
        <w:rPr>
          <w:rFonts w:ascii="Times New Roman" w:hAnsi="Times New Roman"/>
          <w:b/>
          <w:sz w:val="28"/>
          <w:szCs w:val="28"/>
        </w:rPr>
        <w:t xml:space="preserve">7.1. Организация культурного досуга детей и семей, имеющих детей</w:t>
      </w:r>
      <w:r>
        <w:rPr>
          <w:rFonts w:ascii="Times New Roman" w:hAnsi="Times New Roman"/>
          <w:b/>
          <w:sz w:val="28"/>
          <w:szCs w:val="28"/>
        </w:rPr>
      </w:r>
    </w:p>
    <w:p>
      <w:pPr>
        <w:pBdr/>
        <w:spacing/>
        <w:ind/>
        <w:jc w:val="center"/>
        <w:rPr>
          <w:rFonts w:ascii="Times New Roman" w:hAnsi="Times New Roman"/>
          <w:b/>
          <w:i/>
          <w:sz w:val="28"/>
          <w:szCs w:val="28"/>
        </w:rPr>
      </w:pPr>
      <w:r>
        <w:rPr>
          <w:rFonts w:ascii="Times New Roman" w:hAnsi="Times New Roman"/>
          <w:b/>
          <w:i/>
          <w:sz w:val="28"/>
          <w:szCs w:val="28"/>
        </w:rPr>
      </w:r>
      <w:r>
        <w:rPr>
          <w:rFonts w:ascii="Times New Roman" w:hAnsi="Times New Roman"/>
          <w:b/>
          <w:i/>
          <w:sz w:val="28"/>
          <w:szCs w:val="28"/>
        </w:rPr>
      </w:r>
    </w:p>
    <w:p>
      <w:pPr>
        <w:pStyle w:val="1020"/>
        <w:pBdr/>
        <w:spacing w:after="0"/>
        <w:ind w:right="143"/>
        <w:rPr>
          <w:sz w:val="28"/>
          <w:szCs w:val="28"/>
        </w:rPr>
      </w:pPr>
      <w:r>
        <w:rPr>
          <w:sz w:val="28"/>
          <w:szCs w:val="28"/>
        </w:rPr>
        <w:t xml:space="preserve">В</w:t>
      </w:r>
      <w:r>
        <w:rPr>
          <w:spacing w:val="-9"/>
          <w:sz w:val="28"/>
          <w:szCs w:val="28"/>
        </w:rPr>
        <w:t xml:space="preserve"> </w:t>
      </w:r>
      <w:r>
        <w:rPr>
          <w:sz w:val="28"/>
          <w:szCs w:val="28"/>
        </w:rPr>
        <w:t xml:space="preserve">целях</w:t>
      </w:r>
      <w:r>
        <w:rPr>
          <w:spacing w:val="-9"/>
          <w:sz w:val="28"/>
          <w:szCs w:val="28"/>
        </w:rPr>
        <w:t xml:space="preserve"> </w:t>
      </w:r>
      <w:r>
        <w:rPr>
          <w:sz w:val="28"/>
          <w:szCs w:val="28"/>
        </w:rPr>
        <w:t xml:space="preserve">организации</w:t>
      </w:r>
      <w:r>
        <w:rPr>
          <w:spacing w:val="-9"/>
          <w:sz w:val="28"/>
          <w:szCs w:val="28"/>
        </w:rPr>
        <w:t xml:space="preserve"> </w:t>
      </w:r>
      <w:r>
        <w:rPr>
          <w:sz w:val="28"/>
          <w:szCs w:val="28"/>
        </w:rPr>
        <w:t xml:space="preserve">культурного</w:t>
      </w:r>
      <w:r>
        <w:rPr>
          <w:spacing w:val="-9"/>
          <w:sz w:val="28"/>
          <w:szCs w:val="28"/>
        </w:rPr>
        <w:t xml:space="preserve"> </w:t>
      </w:r>
      <w:r>
        <w:rPr>
          <w:sz w:val="28"/>
          <w:szCs w:val="28"/>
        </w:rPr>
        <w:t xml:space="preserve">досуга</w:t>
      </w:r>
      <w:r>
        <w:rPr>
          <w:spacing w:val="-9"/>
          <w:sz w:val="28"/>
          <w:szCs w:val="28"/>
        </w:rPr>
        <w:t xml:space="preserve"> </w:t>
      </w:r>
      <w:r>
        <w:rPr>
          <w:sz w:val="28"/>
          <w:szCs w:val="28"/>
        </w:rPr>
        <w:t xml:space="preserve">детей</w:t>
      </w:r>
      <w:r>
        <w:rPr>
          <w:spacing w:val="-9"/>
          <w:sz w:val="28"/>
          <w:szCs w:val="28"/>
        </w:rPr>
        <w:t xml:space="preserve"> </w:t>
      </w:r>
      <w:r>
        <w:rPr>
          <w:sz w:val="28"/>
          <w:szCs w:val="28"/>
        </w:rPr>
        <w:t xml:space="preserve">и</w:t>
      </w:r>
      <w:r>
        <w:rPr>
          <w:spacing w:val="-9"/>
          <w:sz w:val="28"/>
          <w:szCs w:val="28"/>
        </w:rPr>
        <w:t xml:space="preserve"> </w:t>
      </w:r>
      <w:r>
        <w:rPr>
          <w:sz w:val="28"/>
          <w:szCs w:val="28"/>
        </w:rPr>
        <w:t xml:space="preserve">семей,</w:t>
      </w:r>
      <w:r>
        <w:rPr>
          <w:spacing w:val="-9"/>
          <w:sz w:val="28"/>
          <w:szCs w:val="28"/>
        </w:rPr>
        <w:t xml:space="preserve"> </w:t>
      </w:r>
      <w:r>
        <w:rPr>
          <w:sz w:val="28"/>
          <w:szCs w:val="28"/>
        </w:rPr>
        <w:t xml:space="preserve">имеющих</w:t>
      </w:r>
      <w:r>
        <w:rPr>
          <w:spacing w:val="-9"/>
          <w:sz w:val="28"/>
          <w:szCs w:val="28"/>
        </w:rPr>
        <w:t xml:space="preserve"> </w:t>
      </w:r>
      <w:r>
        <w:rPr>
          <w:sz w:val="28"/>
          <w:szCs w:val="28"/>
        </w:rPr>
        <w:t xml:space="preserve">детей министерством</w:t>
      </w:r>
      <w:r>
        <w:rPr>
          <w:spacing w:val="-5"/>
          <w:sz w:val="28"/>
          <w:szCs w:val="28"/>
        </w:rPr>
        <w:t xml:space="preserve"> </w:t>
      </w:r>
      <w:r>
        <w:rPr>
          <w:sz w:val="28"/>
          <w:szCs w:val="28"/>
        </w:rPr>
        <w:t xml:space="preserve">культуры</w:t>
      </w:r>
      <w:r>
        <w:rPr>
          <w:spacing w:val="-5"/>
          <w:sz w:val="28"/>
          <w:szCs w:val="28"/>
        </w:rPr>
        <w:t xml:space="preserve"> </w:t>
      </w:r>
      <w:r>
        <w:rPr>
          <w:sz w:val="28"/>
          <w:szCs w:val="28"/>
        </w:rPr>
        <w:t xml:space="preserve">Нижегородской</w:t>
      </w:r>
      <w:r>
        <w:rPr>
          <w:spacing w:val="-5"/>
          <w:sz w:val="28"/>
          <w:szCs w:val="28"/>
        </w:rPr>
        <w:t xml:space="preserve"> </w:t>
      </w:r>
      <w:r>
        <w:rPr>
          <w:sz w:val="28"/>
          <w:szCs w:val="28"/>
        </w:rPr>
        <w:t xml:space="preserve">области</w:t>
      </w:r>
      <w:r>
        <w:rPr>
          <w:spacing w:val="-5"/>
          <w:sz w:val="28"/>
          <w:szCs w:val="28"/>
        </w:rPr>
        <w:t xml:space="preserve"> </w:t>
      </w:r>
      <w:r>
        <w:rPr>
          <w:sz w:val="28"/>
          <w:szCs w:val="28"/>
        </w:rPr>
        <w:t xml:space="preserve">совместно</w:t>
      </w:r>
      <w:r>
        <w:rPr>
          <w:spacing w:val="-5"/>
          <w:sz w:val="28"/>
          <w:szCs w:val="28"/>
        </w:rPr>
        <w:t xml:space="preserve"> </w:t>
      </w:r>
      <w:r>
        <w:rPr>
          <w:sz w:val="28"/>
          <w:szCs w:val="28"/>
        </w:rPr>
        <w:t xml:space="preserve">с</w:t>
      </w:r>
      <w:r>
        <w:rPr>
          <w:spacing w:val="-5"/>
          <w:sz w:val="28"/>
          <w:szCs w:val="28"/>
        </w:rPr>
        <w:t xml:space="preserve"> </w:t>
      </w:r>
      <w:r>
        <w:rPr>
          <w:sz w:val="28"/>
          <w:szCs w:val="28"/>
        </w:rPr>
        <w:t xml:space="preserve">учреждениями культуры на постоянной основе реализуется деятельность, направленная на создание условий для организации досуга, обеспечение э</w:t>
      </w:r>
      <w:r>
        <w:rPr>
          <w:sz w:val="28"/>
          <w:szCs w:val="28"/>
        </w:rPr>
        <w:t xml:space="preserve">стетического и духовно-нравственного развития личности ребенка в соответствии с его индивидуальными и возрастными особенностями, а также комплексное решение проблем, связанных с формированием ценностей и потребностей современной семьи с учетом особенностей</w:t>
      </w:r>
      <w:r>
        <w:rPr>
          <w:sz w:val="28"/>
          <w:szCs w:val="28"/>
        </w:rPr>
        <w:t xml:space="preserve"> интеграции и адаптации семьи к меняющимся социально-культурным и экономическим условиям.</w:t>
      </w:r>
      <w:r>
        <w:rPr>
          <w:sz w:val="28"/>
          <w:szCs w:val="28"/>
        </w:rPr>
      </w:r>
    </w:p>
    <w:p>
      <w:pPr>
        <w:pStyle w:val="1020"/>
        <w:pBdr/>
        <w:spacing w:after="0"/>
        <w:ind w:right="146"/>
        <w:rPr>
          <w:sz w:val="28"/>
          <w:szCs w:val="28"/>
        </w:rPr>
      </w:pPr>
      <w:r>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w:t>
      </w:r>
      <w:r>
        <w:rPr>
          <w:spacing w:val="40"/>
          <w:sz w:val="28"/>
          <w:szCs w:val="28"/>
        </w:rPr>
        <w:t xml:space="preserve"> </w:t>
      </w:r>
      <w:r>
        <w:rPr>
          <w:sz w:val="28"/>
          <w:szCs w:val="28"/>
        </w:rPr>
        <w:t xml:space="preserve">которых</w:t>
      </w:r>
      <w:r>
        <w:rPr>
          <w:spacing w:val="40"/>
          <w:sz w:val="28"/>
          <w:szCs w:val="28"/>
        </w:rPr>
        <w:t xml:space="preserve"> </w:t>
      </w:r>
      <w:r>
        <w:rPr>
          <w:sz w:val="28"/>
          <w:szCs w:val="28"/>
        </w:rPr>
        <w:t xml:space="preserve">направлена</w:t>
      </w:r>
      <w:r>
        <w:rPr>
          <w:spacing w:val="40"/>
          <w:sz w:val="28"/>
          <w:szCs w:val="28"/>
        </w:rPr>
        <w:t xml:space="preserve"> </w:t>
      </w:r>
      <w:r>
        <w:rPr>
          <w:sz w:val="28"/>
          <w:szCs w:val="28"/>
        </w:rPr>
        <w:t xml:space="preserve">на</w:t>
      </w:r>
      <w:r>
        <w:rPr>
          <w:spacing w:val="40"/>
          <w:sz w:val="28"/>
          <w:szCs w:val="28"/>
        </w:rPr>
        <w:t xml:space="preserve"> </w:t>
      </w:r>
      <w:r>
        <w:rPr>
          <w:sz w:val="28"/>
          <w:szCs w:val="28"/>
        </w:rPr>
        <w:t xml:space="preserve">интеллектуальное</w:t>
      </w:r>
      <w:r>
        <w:rPr>
          <w:spacing w:val="40"/>
          <w:sz w:val="28"/>
          <w:szCs w:val="28"/>
        </w:rPr>
        <w:t xml:space="preserve"> </w:t>
      </w:r>
      <w:r>
        <w:rPr>
          <w:sz w:val="28"/>
          <w:szCs w:val="28"/>
        </w:rPr>
        <w:t xml:space="preserve">развитие</w:t>
      </w:r>
      <w:r>
        <w:rPr>
          <w:spacing w:val="40"/>
          <w:sz w:val="28"/>
          <w:szCs w:val="28"/>
        </w:rPr>
        <w:t xml:space="preserve"> </w:t>
      </w:r>
      <w:r>
        <w:rPr>
          <w:sz w:val="28"/>
          <w:szCs w:val="28"/>
        </w:rPr>
        <w:t xml:space="preserve">и</w:t>
      </w:r>
      <w:r>
        <w:rPr>
          <w:spacing w:val="40"/>
          <w:sz w:val="28"/>
          <w:szCs w:val="28"/>
        </w:rPr>
        <w:t xml:space="preserve"> </w:t>
      </w:r>
      <w:r>
        <w:rPr>
          <w:sz w:val="28"/>
          <w:szCs w:val="28"/>
        </w:rPr>
        <w:t xml:space="preserve">духовно-нравственное становление детей и подростков.</w:t>
      </w:r>
      <w:r>
        <w:rPr>
          <w:sz w:val="28"/>
          <w:szCs w:val="28"/>
        </w:rPr>
      </w:r>
    </w:p>
    <w:p>
      <w:pPr>
        <w:pStyle w:val="1020"/>
        <w:pBdr/>
        <w:spacing w:after="0"/>
        <w:ind w:right="143"/>
        <w:rPr>
          <w:sz w:val="28"/>
          <w:szCs w:val="28"/>
        </w:rPr>
      </w:pPr>
      <w:r>
        <w:rPr>
          <w:sz w:val="28"/>
          <w:szCs w:val="28"/>
        </w:rPr>
        <w:t xml:space="preserve">Всего в библиотеках Нижегородской области в 2025 году было проведено 5,7 тыс. мероприятий, в которых приняли участие 267,1 тыс. чел.</w:t>
      </w:r>
      <w:r>
        <w:rPr>
          <w:sz w:val="28"/>
          <w:szCs w:val="28"/>
        </w:rPr>
      </w:r>
    </w:p>
    <w:p>
      <w:pPr>
        <w:pStyle w:val="1020"/>
        <w:pBdr/>
        <w:spacing w:after="0"/>
        <w:ind w:right="143"/>
        <w:rPr>
          <w:sz w:val="28"/>
          <w:szCs w:val="28"/>
        </w:rPr>
      </w:pPr>
      <w:r>
        <w:rPr>
          <w:sz w:val="28"/>
          <w:szCs w:val="28"/>
        </w:rPr>
        <w:t xml:space="preserve">В</w:t>
      </w:r>
      <w:r>
        <w:rPr>
          <w:spacing w:val="40"/>
          <w:sz w:val="28"/>
          <w:szCs w:val="28"/>
        </w:rPr>
        <w:t xml:space="preserve"> </w:t>
      </w:r>
      <w:r>
        <w:rPr>
          <w:sz w:val="28"/>
          <w:szCs w:val="28"/>
        </w:rPr>
        <w:t xml:space="preserve">Нижегородской</w:t>
      </w:r>
      <w:r>
        <w:rPr>
          <w:spacing w:val="40"/>
          <w:sz w:val="28"/>
          <w:szCs w:val="28"/>
        </w:rPr>
        <w:t xml:space="preserve"> </w:t>
      </w:r>
      <w:r>
        <w:rPr>
          <w:sz w:val="28"/>
          <w:szCs w:val="28"/>
        </w:rPr>
        <w:t xml:space="preserve">государственной</w:t>
      </w:r>
      <w:r>
        <w:rPr>
          <w:spacing w:val="40"/>
          <w:sz w:val="28"/>
          <w:szCs w:val="28"/>
        </w:rPr>
        <w:t xml:space="preserve"> </w:t>
      </w:r>
      <w:r>
        <w:rPr>
          <w:sz w:val="28"/>
          <w:szCs w:val="28"/>
        </w:rPr>
        <w:t xml:space="preserve">областной</w:t>
      </w:r>
      <w:r>
        <w:rPr>
          <w:spacing w:val="40"/>
          <w:sz w:val="28"/>
          <w:szCs w:val="28"/>
        </w:rPr>
        <w:t xml:space="preserve"> </w:t>
      </w:r>
      <w:r>
        <w:rPr>
          <w:sz w:val="28"/>
          <w:szCs w:val="28"/>
        </w:rPr>
        <w:t xml:space="preserve">детской</w:t>
      </w:r>
      <w:r>
        <w:rPr>
          <w:spacing w:val="40"/>
          <w:sz w:val="28"/>
          <w:szCs w:val="28"/>
        </w:rPr>
        <w:t xml:space="preserve"> </w:t>
      </w:r>
      <w:r>
        <w:rPr>
          <w:sz w:val="28"/>
          <w:szCs w:val="28"/>
        </w:rPr>
        <w:t xml:space="preserve">библиотеке</w:t>
      </w:r>
      <w:r>
        <w:rPr>
          <w:spacing w:val="40"/>
          <w:sz w:val="28"/>
          <w:szCs w:val="28"/>
        </w:rPr>
        <w:t xml:space="preserve"> </w:t>
      </w:r>
      <w:r>
        <w:rPr>
          <w:sz w:val="28"/>
          <w:szCs w:val="28"/>
        </w:rPr>
        <w:t xml:space="preserve">им.</w:t>
      </w:r>
      <w:r>
        <w:rPr>
          <w:spacing w:val="40"/>
          <w:sz w:val="28"/>
          <w:szCs w:val="28"/>
        </w:rPr>
        <w:t xml:space="preserve"> </w:t>
      </w:r>
      <w:r>
        <w:rPr>
          <w:sz w:val="28"/>
          <w:szCs w:val="28"/>
        </w:rPr>
        <w:t xml:space="preserve">Т.А.Мавриной</w:t>
      </w:r>
      <w:r>
        <w:rPr>
          <w:spacing w:val="40"/>
          <w:sz w:val="28"/>
          <w:szCs w:val="28"/>
        </w:rPr>
        <w:t xml:space="preserve"> </w:t>
      </w:r>
      <w:r>
        <w:rPr>
          <w:sz w:val="28"/>
          <w:szCs w:val="28"/>
        </w:rPr>
        <w:t xml:space="preserve">(далее</w:t>
      </w:r>
      <w:r>
        <w:rPr>
          <w:spacing w:val="40"/>
          <w:sz w:val="28"/>
          <w:szCs w:val="28"/>
        </w:rPr>
        <w:t xml:space="preserve"> </w:t>
      </w:r>
      <w:r>
        <w:rPr>
          <w:sz w:val="28"/>
          <w:szCs w:val="28"/>
        </w:rPr>
        <w:t xml:space="preserve">–</w:t>
      </w:r>
      <w:r>
        <w:rPr>
          <w:spacing w:val="40"/>
          <w:sz w:val="28"/>
          <w:szCs w:val="28"/>
        </w:rPr>
        <w:t xml:space="preserve"> </w:t>
      </w:r>
      <w:r>
        <w:rPr>
          <w:sz w:val="28"/>
          <w:szCs w:val="28"/>
        </w:rPr>
        <w:t xml:space="preserve">НГОДБ)</w:t>
      </w:r>
      <w:r>
        <w:rPr>
          <w:spacing w:val="40"/>
          <w:sz w:val="28"/>
          <w:szCs w:val="28"/>
        </w:rPr>
        <w:t xml:space="preserve"> </w:t>
      </w:r>
      <w:r>
        <w:rPr>
          <w:sz w:val="28"/>
          <w:szCs w:val="28"/>
        </w:rPr>
        <w:t xml:space="preserve">в</w:t>
      </w:r>
      <w:r>
        <w:rPr>
          <w:spacing w:val="40"/>
          <w:sz w:val="28"/>
          <w:szCs w:val="28"/>
        </w:rPr>
        <w:t xml:space="preserve"> </w:t>
      </w:r>
      <w:r>
        <w:rPr>
          <w:sz w:val="28"/>
          <w:szCs w:val="28"/>
        </w:rPr>
        <w:t xml:space="preserve">2025</w:t>
      </w:r>
      <w:r>
        <w:rPr>
          <w:spacing w:val="40"/>
          <w:sz w:val="28"/>
          <w:szCs w:val="28"/>
        </w:rPr>
        <w:t xml:space="preserve"> </w:t>
      </w:r>
      <w:r>
        <w:rPr>
          <w:sz w:val="28"/>
          <w:szCs w:val="28"/>
        </w:rPr>
        <w:t xml:space="preserve">году</w:t>
      </w:r>
      <w:r>
        <w:rPr>
          <w:spacing w:val="40"/>
          <w:sz w:val="28"/>
          <w:szCs w:val="28"/>
        </w:rPr>
        <w:t xml:space="preserve"> </w:t>
      </w:r>
      <w:r>
        <w:rPr>
          <w:sz w:val="28"/>
          <w:szCs w:val="28"/>
        </w:rPr>
        <w:t xml:space="preserve">было</w:t>
      </w:r>
      <w:r>
        <w:rPr>
          <w:spacing w:val="40"/>
          <w:sz w:val="28"/>
          <w:szCs w:val="28"/>
        </w:rPr>
        <w:t xml:space="preserve"> </w:t>
      </w:r>
      <w:r>
        <w:rPr>
          <w:sz w:val="28"/>
          <w:szCs w:val="28"/>
        </w:rPr>
        <w:t xml:space="preserve">проведено 93 мероприятия, в которых приняли участие 4,4 чел.</w:t>
      </w:r>
      <w:r>
        <w:rPr>
          <w:sz w:val="28"/>
          <w:szCs w:val="28"/>
        </w:rPr>
      </w:r>
    </w:p>
    <w:p>
      <w:pPr>
        <w:pStyle w:val="1020"/>
        <w:pBdr/>
        <w:spacing w:after="0"/>
        <w:ind w:firstLine="0" w:left="708"/>
        <w:rPr>
          <w:sz w:val="28"/>
          <w:szCs w:val="28"/>
        </w:rPr>
      </w:pPr>
      <w:r>
        <w:rPr>
          <w:sz w:val="28"/>
          <w:szCs w:val="28"/>
        </w:rPr>
        <w:t xml:space="preserve">Наиболее</w:t>
      </w:r>
      <w:r>
        <w:rPr>
          <w:spacing w:val="-4"/>
          <w:sz w:val="28"/>
          <w:szCs w:val="28"/>
        </w:rPr>
        <w:t xml:space="preserve"> </w:t>
      </w:r>
      <w:r>
        <w:rPr>
          <w:sz w:val="28"/>
          <w:szCs w:val="28"/>
        </w:rPr>
        <w:t xml:space="preserve">значимые</w:t>
      </w:r>
      <w:r>
        <w:rPr>
          <w:spacing w:val="-3"/>
          <w:sz w:val="28"/>
          <w:szCs w:val="28"/>
        </w:rPr>
        <w:t xml:space="preserve"> </w:t>
      </w:r>
      <w:r>
        <w:rPr>
          <w:spacing w:val="-2"/>
          <w:sz w:val="28"/>
          <w:szCs w:val="28"/>
        </w:rPr>
        <w:t xml:space="preserve">мероприятия:</w:t>
      </w:r>
      <w:r>
        <w:rPr>
          <w:sz w:val="28"/>
          <w:szCs w:val="28"/>
        </w:rPr>
      </w:r>
    </w:p>
    <w:p>
      <w:pPr>
        <w:pStyle w:val="994"/>
        <w:numPr>
          <w:ilvl w:val="1"/>
          <w:numId w:val="28"/>
        </w:numPr>
        <w:pBdr/>
        <w:tabs>
          <w:tab w:val="left" w:leader="none" w:pos="1383"/>
        </w:tabs>
        <w:spacing/>
        <w:ind w:right="142" w:firstLine="708" w:left="0"/>
        <w:jc w:val="both"/>
        <w:rPr>
          <w:rFonts w:ascii="Times New Roman" w:hAnsi="Times New Roman" w:cs="Times New Roman"/>
          <w:sz w:val="28"/>
          <w:szCs w:val="28"/>
        </w:rPr>
      </w:pPr>
      <w:r>
        <w:rPr>
          <w:rFonts w:ascii="Times New Roman" w:hAnsi="Times New Roman" w:cs="Times New Roman"/>
          <w:sz w:val="28"/>
          <w:szCs w:val="28"/>
        </w:rPr>
        <w:t xml:space="preserve">27.06-29.06.2025 «Читаем, мечтаем-Нижний открываем» –Всероссийский слет юных книголюбов с международным участием. Слёт объединил читающие семьи из 14 регионов России и Республики Беларусь. Мероприятие</w:t>
      </w:r>
      <w:r>
        <w:rPr>
          <w:rFonts w:ascii="Times New Roman" w:hAnsi="Times New Roman" w:cs="Times New Roman"/>
          <w:spacing w:val="-8"/>
          <w:sz w:val="28"/>
          <w:szCs w:val="28"/>
        </w:rPr>
        <w:t xml:space="preserve"> </w:t>
      </w:r>
      <w:r>
        <w:rPr>
          <w:rFonts w:ascii="Times New Roman" w:hAnsi="Times New Roman" w:cs="Times New Roman"/>
          <w:sz w:val="28"/>
          <w:szCs w:val="28"/>
        </w:rPr>
        <w:t xml:space="preserve">включало</w:t>
      </w:r>
      <w:r>
        <w:rPr>
          <w:rFonts w:ascii="Times New Roman" w:hAnsi="Times New Roman" w:cs="Times New Roman"/>
          <w:spacing w:val="-8"/>
          <w:sz w:val="28"/>
          <w:szCs w:val="28"/>
        </w:rPr>
        <w:t xml:space="preserve"> </w:t>
      </w:r>
      <w:r>
        <w:rPr>
          <w:rFonts w:ascii="Times New Roman" w:hAnsi="Times New Roman" w:cs="Times New Roman"/>
          <w:sz w:val="28"/>
          <w:szCs w:val="28"/>
        </w:rPr>
        <w:t xml:space="preserve">встречи</w:t>
      </w:r>
      <w:r>
        <w:rPr>
          <w:rFonts w:ascii="Times New Roman" w:hAnsi="Times New Roman" w:cs="Times New Roman"/>
          <w:spacing w:val="-8"/>
          <w:sz w:val="28"/>
          <w:szCs w:val="28"/>
        </w:rPr>
        <w:t xml:space="preserve"> </w:t>
      </w:r>
      <w:r>
        <w:rPr>
          <w:rFonts w:ascii="Times New Roman" w:hAnsi="Times New Roman" w:cs="Times New Roman"/>
          <w:sz w:val="28"/>
          <w:szCs w:val="28"/>
        </w:rPr>
        <w:t xml:space="preserve">с</w:t>
      </w:r>
      <w:r>
        <w:rPr>
          <w:rFonts w:ascii="Times New Roman" w:hAnsi="Times New Roman" w:cs="Times New Roman"/>
          <w:spacing w:val="-8"/>
          <w:sz w:val="28"/>
          <w:szCs w:val="28"/>
        </w:rPr>
        <w:t xml:space="preserve"> </w:t>
      </w:r>
      <w:r>
        <w:rPr>
          <w:rFonts w:ascii="Times New Roman" w:hAnsi="Times New Roman" w:cs="Times New Roman"/>
          <w:sz w:val="28"/>
          <w:szCs w:val="28"/>
        </w:rPr>
        <w:t xml:space="preserve">известными</w:t>
      </w:r>
      <w:r>
        <w:rPr>
          <w:rFonts w:ascii="Times New Roman" w:hAnsi="Times New Roman" w:cs="Times New Roman"/>
          <w:spacing w:val="-8"/>
          <w:sz w:val="28"/>
          <w:szCs w:val="28"/>
        </w:rPr>
        <w:t xml:space="preserve"> </w:t>
      </w:r>
      <w:r>
        <w:rPr>
          <w:rFonts w:ascii="Times New Roman" w:hAnsi="Times New Roman" w:cs="Times New Roman"/>
          <w:sz w:val="28"/>
          <w:szCs w:val="28"/>
        </w:rPr>
        <w:t xml:space="preserve">писателями</w:t>
      </w:r>
      <w:r>
        <w:rPr>
          <w:rFonts w:ascii="Times New Roman" w:hAnsi="Times New Roman" w:cs="Times New Roman"/>
          <w:spacing w:val="-8"/>
          <w:sz w:val="28"/>
          <w:szCs w:val="28"/>
        </w:rPr>
        <w:t xml:space="preserve"> </w:t>
      </w:r>
      <w:r>
        <w:rPr>
          <w:rFonts w:ascii="Times New Roman" w:hAnsi="Times New Roman" w:cs="Times New Roman"/>
          <w:sz w:val="28"/>
          <w:szCs w:val="28"/>
        </w:rPr>
        <w:t xml:space="preserve">и</w:t>
      </w:r>
      <w:r>
        <w:rPr>
          <w:rFonts w:ascii="Times New Roman" w:hAnsi="Times New Roman" w:cs="Times New Roman"/>
          <w:spacing w:val="-8"/>
          <w:sz w:val="28"/>
          <w:szCs w:val="28"/>
        </w:rPr>
        <w:t xml:space="preserve"> </w:t>
      </w:r>
      <w:r>
        <w:rPr>
          <w:rFonts w:ascii="Times New Roman" w:hAnsi="Times New Roman" w:cs="Times New Roman"/>
          <w:sz w:val="28"/>
          <w:szCs w:val="28"/>
        </w:rPr>
        <w:t xml:space="preserve">иллюстраторами, награждение</w:t>
      </w:r>
      <w:r>
        <w:rPr>
          <w:rFonts w:ascii="Times New Roman" w:hAnsi="Times New Roman" w:cs="Times New Roman"/>
          <w:spacing w:val="-6"/>
          <w:sz w:val="28"/>
          <w:szCs w:val="28"/>
        </w:rPr>
        <w:t xml:space="preserve"> </w:t>
      </w:r>
      <w:r>
        <w:rPr>
          <w:rFonts w:ascii="Times New Roman" w:hAnsi="Times New Roman" w:cs="Times New Roman"/>
          <w:sz w:val="28"/>
          <w:szCs w:val="28"/>
        </w:rPr>
        <w:t xml:space="preserve">победителей</w:t>
      </w:r>
      <w:r>
        <w:rPr>
          <w:rFonts w:ascii="Times New Roman" w:hAnsi="Times New Roman" w:cs="Times New Roman"/>
          <w:spacing w:val="-6"/>
          <w:sz w:val="28"/>
          <w:szCs w:val="28"/>
        </w:rPr>
        <w:t xml:space="preserve"> </w:t>
      </w:r>
      <w:r>
        <w:rPr>
          <w:rFonts w:ascii="Times New Roman" w:hAnsi="Times New Roman" w:cs="Times New Roman"/>
          <w:sz w:val="28"/>
          <w:szCs w:val="28"/>
        </w:rPr>
        <w:t xml:space="preserve">всероссийского</w:t>
      </w:r>
      <w:r>
        <w:rPr>
          <w:rFonts w:ascii="Times New Roman" w:hAnsi="Times New Roman" w:cs="Times New Roman"/>
          <w:spacing w:val="-6"/>
          <w:sz w:val="28"/>
          <w:szCs w:val="28"/>
        </w:rPr>
        <w:t xml:space="preserve"> </w:t>
      </w:r>
      <w:r>
        <w:rPr>
          <w:rFonts w:ascii="Times New Roman" w:hAnsi="Times New Roman" w:cs="Times New Roman"/>
          <w:sz w:val="28"/>
          <w:szCs w:val="28"/>
        </w:rPr>
        <w:t xml:space="preserve">конкурса,</w:t>
      </w:r>
      <w:r>
        <w:rPr>
          <w:rFonts w:ascii="Times New Roman" w:hAnsi="Times New Roman" w:cs="Times New Roman"/>
          <w:spacing w:val="-6"/>
          <w:sz w:val="28"/>
          <w:szCs w:val="28"/>
        </w:rPr>
        <w:t xml:space="preserve"> </w:t>
      </w:r>
      <w:r>
        <w:rPr>
          <w:rFonts w:ascii="Times New Roman" w:hAnsi="Times New Roman" w:cs="Times New Roman"/>
          <w:sz w:val="28"/>
          <w:szCs w:val="28"/>
        </w:rPr>
        <w:t xml:space="preserve">театральные</w:t>
      </w:r>
      <w:r>
        <w:rPr>
          <w:rFonts w:ascii="Times New Roman" w:hAnsi="Times New Roman" w:cs="Times New Roman"/>
          <w:spacing w:val="-6"/>
          <w:sz w:val="28"/>
          <w:szCs w:val="28"/>
        </w:rPr>
        <w:t xml:space="preserve"> </w:t>
      </w:r>
      <w:r>
        <w:rPr>
          <w:rFonts w:ascii="Times New Roman" w:hAnsi="Times New Roman" w:cs="Times New Roman"/>
          <w:sz w:val="28"/>
          <w:szCs w:val="28"/>
        </w:rPr>
        <w:t xml:space="preserve">постановки, экскурсии по Нижнему Новгороду и Чкаловску, а также образовательную программу в планетарии. В слете приняли участие 150 чел.</w:t>
      </w:r>
      <w:r>
        <w:rPr>
          <w:rFonts w:ascii="Times New Roman" w:hAnsi="Times New Roman" w:cs="Times New Roman"/>
          <w:sz w:val="28"/>
          <w:szCs w:val="28"/>
        </w:rPr>
      </w:r>
    </w:p>
    <w:p>
      <w:pPr>
        <w:pStyle w:val="994"/>
        <w:numPr>
          <w:ilvl w:val="1"/>
          <w:numId w:val="28"/>
        </w:numPr>
        <w:pBdr/>
        <w:tabs>
          <w:tab w:val="left" w:leader="none" w:pos="1042"/>
        </w:tabs>
        <w:spacing/>
        <w:ind w:hanging="334" w:left="1042"/>
        <w:jc w:val="both"/>
        <w:rPr>
          <w:rFonts w:ascii="Times New Roman" w:hAnsi="Times New Roman" w:cs="Times New Roman"/>
          <w:sz w:val="28"/>
          <w:szCs w:val="28"/>
        </w:rPr>
      </w:pPr>
      <w:r>
        <w:rPr>
          <w:rFonts w:ascii="Times New Roman" w:hAnsi="Times New Roman" w:cs="Times New Roman"/>
          <w:sz w:val="28"/>
          <w:szCs w:val="28"/>
        </w:rPr>
        <w:t xml:space="preserve">В</w:t>
      </w:r>
      <w:r>
        <w:rPr>
          <w:rFonts w:ascii="Times New Roman" w:hAnsi="Times New Roman" w:cs="Times New Roman"/>
          <w:spacing w:val="49"/>
          <w:sz w:val="28"/>
          <w:szCs w:val="28"/>
        </w:rPr>
        <w:t xml:space="preserve"> </w:t>
      </w:r>
      <w:r>
        <w:rPr>
          <w:rFonts w:ascii="Times New Roman" w:hAnsi="Times New Roman" w:cs="Times New Roman"/>
          <w:sz w:val="28"/>
          <w:szCs w:val="28"/>
        </w:rPr>
        <w:t xml:space="preserve">2025</w:t>
      </w:r>
      <w:r>
        <w:rPr>
          <w:rFonts w:ascii="Times New Roman" w:hAnsi="Times New Roman" w:cs="Times New Roman"/>
          <w:spacing w:val="51"/>
          <w:sz w:val="28"/>
          <w:szCs w:val="28"/>
        </w:rPr>
        <w:t xml:space="preserve"> </w:t>
      </w:r>
      <w:r>
        <w:rPr>
          <w:rFonts w:ascii="Times New Roman" w:hAnsi="Times New Roman" w:cs="Times New Roman"/>
          <w:sz w:val="28"/>
          <w:szCs w:val="28"/>
        </w:rPr>
        <w:t xml:space="preserve">году</w:t>
      </w:r>
      <w:r>
        <w:rPr>
          <w:rFonts w:ascii="Times New Roman" w:hAnsi="Times New Roman" w:cs="Times New Roman"/>
          <w:spacing w:val="52"/>
          <w:sz w:val="28"/>
          <w:szCs w:val="28"/>
        </w:rPr>
        <w:t xml:space="preserve"> </w:t>
      </w:r>
      <w:r>
        <w:rPr>
          <w:rFonts w:ascii="Times New Roman" w:hAnsi="Times New Roman" w:cs="Times New Roman"/>
          <w:sz w:val="28"/>
          <w:szCs w:val="28"/>
        </w:rPr>
        <w:t xml:space="preserve">в</w:t>
      </w:r>
      <w:r>
        <w:rPr>
          <w:rFonts w:ascii="Times New Roman" w:hAnsi="Times New Roman" w:cs="Times New Roman"/>
          <w:spacing w:val="51"/>
          <w:sz w:val="28"/>
          <w:szCs w:val="28"/>
        </w:rPr>
        <w:t xml:space="preserve"> </w:t>
      </w:r>
      <w:r>
        <w:rPr>
          <w:rFonts w:ascii="Times New Roman" w:hAnsi="Times New Roman" w:cs="Times New Roman"/>
          <w:sz w:val="28"/>
          <w:szCs w:val="28"/>
        </w:rPr>
        <w:t xml:space="preserve">НГОДБ</w:t>
      </w:r>
      <w:r>
        <w:rPr>
          <w:rFonts w:ascii="Times New Roman" w:hAnsi="Times New Roman" w:cs="Times New Roman"/>
          <w:spacing w:val="52"/>
          <w:sz w:val="28"/>
          <w:szCs w:val="28"/>
        </w:rPr>
        <w:t xml:space="preserve"> </w:t>
      </w:r>
      <w:r>
        <w:rPr>
          <w:rFonts w:ascii="Times New Roman" w:hAnsi="Times New Roman" w:cs="Times New Roman"/>
          <w:sz w:val="28"/>
          <w:szCs w:val="28"/>
        </w:rPr>
        <w:t xml:space="preserve">прошли</w:t>
      </w:r>
      <w:r>
        <w:rPr>
          <w:rFonts w:ascii="Times New Roman" w:hAnsi="Times New Roman" w:cs="Times New Roman"/>
          <w:spacing w:val="51"/>
          <w:sz w:val="28"/>
          <w:szCs w:val="28"/>
        </w:rPr>
        <w:t xml:space="preserve"> </w:t>
      </w:r>
      <w:r>
        <w:rPr>
          <w:rFonts w:ascii="Times New Roman" w:hAnsi="Times New Roman" w:cs="Times New Roman"/>
          <w:sz w:val="28"/>
          <w:szCs w:val="28"/>
        </w:rPr>
        <w:t xml:space="preserve">общероссийские</w:t>
      </w:r>
      <w:r>
        <w:rPr>
          <w:rFonts w:ascii="Times New Roman" w:hAnsi="Times New Roman" w:cs="Times New Roman"/>
          <w:spacing w:val="52"/>
          <w:sz w:val="28"/>
          <w:szCs w:val="28"/>
        </w:rPr>
        <w:t xml:space="preserve"> </w:t>
      </w:r>
      <w:r>
        <w:rPr>
          <w:rFonts w:ascii="Times New Roman" w:hAnsi="Times New Roman" w:cs="Times New Roman"/>
          <w:spacing w:val="-2"/>
          <w:sz w:val="28"/>
          <w:szCs w:val="28"/>
        </w:rPr>
        <w:t xml:space="preserve">библиовечеринки</w:t>
      </w:r>
      <w:r>
        <w:rPr>
          <w:rFonts w:ascii="Times New Roman" w:hAnsi="Times New Roman" w:cs="Times New Roman"/>
          <w:spacing w:val="-2"/>
          <w:sz w:val="28"/>
          <w:szCs w:val="28"/>
        </w:rPr>
        <w:t xml:space="preserve">:</w:t>
      </w:r>
      <w:r>
        <w:rPr>
          <w:rFonts w:ascii="Times New Roman" w:hAnsi="Times New Roman" w:cs="Times New Roman"/>
          <w:sz w:val="28"/>
          <w:szCs w:val="28"/>
        </w:rPr>
      </w:r>
    </w:p>
    <w:p>
      <w:pPr>
        <w:pStyle w:val="1020"/>
        <w:pBdr/>
        <w:spacing w:after="0"/>
        <w:ind w:right="145" w:firstLine="0"/>
        <w:rPr>
          <w:sz w:val="28"/>
          <w:szCs w:val="28"/>
        </w:rPr>
      </w:pPr>
      <w:r>
        <w:rPr>
          <w:sz w:val="28"/>
          <w:szCs w:val="28"/>
        </w:rPr>
        <w:t xml:space="preserve">«Свои герои» и «В единстве культур – сила народа», а также традиционная предпраздничная «В ожидании Рождества», которые посетили 2,2 тыс. </w:t>
      </w:r>
      <w:r>
        <w:rPr>
          <w:spacing w:val="-2"/>
          <w:sz w:val="28"/>
          <w:szCs w:val="28"/>
        </w:rPr>
        <w:t xml:space="preserve">нижегородцев.</w:t>
      </w:r>
      <w:r>
        <w:rPr>
          <w:sz w:val="28"/>
          <w:szCs w:val="28"/>
        </w:rPr>
      </w:r>
    </w:p>
    <w:p>
      <w:pPr>
        <w:pStyle w:val="994"/>
        <w:numPr>
          <w:ilvl w:val="1"/>
          <w:numId w:val="28"/>
        </w:numPr>
        <w:pBdr/>
        <w:tabs>
          <w:tab w:val="left" w:leader="none" w:pos="1003"/>
        </w:tabs>
        <w:spacing/>
        <w:ind w:right="144" w:firstLine="708" w:left="0"/>
        <w:jc w:val="both"/>
        <w:rPr>
          <w:rFonts w:ascii="Times New Roman" w:hAnsi="Times New Roman" w:cs="Times New Roman"/>
          <w:sz w:val="28"/>
          <w:szCs w:val="28"/>
        </w:rPr>
      </w:pPr>
      <w:r>
        <w:rPr>
          <w:rFonts w:ascii="Times New Roman" w:hAnsi="Times New Roman" w:cs="Times New Roman"/>
          <w:sz w:val="28"/>
          <w:szCs w:val="28"/>
        </w:rPr>
        <w:t xml:space="preserve">Уличный проект «ЧИТАЮЩИЙ СКВЕР». Летом 2025 года сквер на </w:t>
      </w:r>
      <w:r>
        <w:rPr>
          <w:rFonts w:ascii="Times New Roman" w:hAnsi="Times New Roman" w:cs="Times New Roman"/>
          <w:sz w:val="28"/>
          <w:szCs w:val="28"/>
        </w:rPr>
        <w:t xml:space="preserve">Звездинке</w:t>
      </w:r>
      <w:r>
        <w:rPr>
          <w:rFonts w:ascii="Times New Roman" w:hAnsi="Times New Roman" w:cs="Times New Roman"/>
          <w:sz w:val="28"/>
          <w:szCs w:val="28"/>
        </w:rPr>
        <w:t xml:space="preserve"> двенадцать раз (по средам) превращался в «Читающий» для детей</w:t>
      </w:r>
      <w:r>
        <w:rPr>
          <w:rFonts w:ascii="Times New Roman" w:hAnsi="Times New Roman" w:cs="Times New Roman"/>
          <w:spacing w:val="40"/>
          <w:sz w:val="28"/>
          <w:szCs w:val="28"/>
        </w:rPr>
        <w:t xml:space="preserve"> </w:t>
      </w:r>
      <w:r>
        <w:rPr>
          <w:rFonts w:ascii="Times New Roman" w:hAnsi="Times New Roman" w:cs="Times New Roman"/>
          <w:sz w:val="28"/>
          <w:szCs w:val="28"/>
        </w:rPr>
        <w:t xml:space="preserve">с родителями со всех районов города, а также из </w:t>
      </w:r>
      <w:r>
        <w:rPr>
          <w:rFonts w:ascii="Times New Roman" w:hAnsi="Times New Roman" w:cs="Times New Roman"/>
          <w:sz w:val="28"/>
          <w:szCs w:val="28"/>
        </w:rPr>
        <w:t xml:space="preserve">г.Бор</w:t>
      </w:r>
      <w:r>
        <w:rPr>
          <w:rFonts w:ascii="Times New Roman" w:hAnsi="Times New Roman" w:cs="Times New Roman"/>
          <w:sz w:val="28"/>
          <w:szCs w:val="28"/>
        </w:rPr>
        <w:t xml:space="preserve"> и Кстовского района.</w:t>
      </w:r>
      <w:r>
        <w:rPr>
          <w:rFonts w:ascii="Times New Roman" w:hAnsi="Times New Roman" w:cs="Times New Roman"/>
          <w:sz w:val="28"/>
          <w:szCs w:val="28"/>
        </w:rPr>
      </w:r>
    </w:p>
    <w:p>
      <w:pPr>
        <w:pBdr/>
        <w:tabs>
          <w:tab w:val="left" w:leader="none" w:pos="1003"/>
        </w:tabs>
        <w:spacing/>
        <w:ind w:right="144" w:firstLine="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 летний период в библиотеках муниципальных образований Нижегородской области действовали программы летнего чтения, в которых отражены</w:t>
      </w:r>
      <w:r>
        <w:rPr>
          <w:rFonts w:ascii="Times New Roman" w:hAnsi="Times New Roman"/>
          <w:spacing w:val="-7"/>
          <w:sz w:val="28"/>
          <w:szCs w:val="28"/>
        </w:rPr>
        <w:t xml:space="preserve"> </w:t>
      </w:r>
      <w:r>
        <w:rPr>
          <w:rFonts w:ascii="Times New Roman" w:hAnsi="Times New Roman"/>
          <w:sz w:val="28"/>
          <w:szCs w:val="28"/>
        </w:rPr>
        <w:t xml:space="preserve">основные</w:t>
      </w:r>
      <w:r>
        <w:rPr>
          <w:rFonts w:ascii="Times New Roman" w:hAnsi="Times New Roman"/>
          <w:spacing w:val="-7"/>
          <w:sz w:val="28"/>
          <w:szCs w:val="28"/>
        </w:rPr>
        <w:t xml:space="preserve"> </w:t>
      </w:r>
      <w:r>
        <w:rPr>
          <w:rFonts w:ascii="Times New Roman" w:hAnsi="Times New Roman"/>
          <w:sz w:val="28"/>
          <w:szCs w:val="28"/>
        </w:rPr>
        <w:t xml:space="preserve">российские</w:t>
      </w:r>
      <w:r>
        <w:rPr>
          <w:rFonts w:ascii="Times New Roman" w:hAnsi="Times New Roman"/>
          <w:spacing w:val="-7"/>
          <w:sz w:val="28"/>
          <w:szCs w:val="28"/>
        </w:rPr>
        <w:t xml:space="preserve"> </w:t>
      </w:r>
      <w:r>
        <w:rPr>
          <w:rFonts w:ascii="Times New Roman" w:hAnsi="Times New Roman"/>
          <w:sz w:val="28"/>
          <w:szCs w:val="28"/>
        </w:rPr>
        <w:t xml:space="preserve">даты</w:t>
      </w:r>
      <w:r>
        <w:rPr>
          <w:rFonts w:ascii="Times New Roman" w:hAnsi="Times New Roman"/>
          <w:spacing w:val="-7"/>
          <w:sz w:val="28"/>
          <w:szCs w:val="28"/>
        </w:rPr>
        <w:t xml:space="preserve"> </w:t>
      </w:r>
      <w:r>
        <w:rPr>
          <w:rFonts w:ascii="Times New Roman" w:hAnsi="Times New Roman"/>
          <w:sz w:val="28"/>
          <w:szCs w:val="28"/>
        </w:rPr>
        <w:t xml:space="preserve">и</w:t>
      </w:r>
      <w:r>
        <w:rPr>
          <w:rFonts w:ascii="Times New Roman" w:hAnsi="Times New Roman"/>
          <w:spacing w:val="-7"/>
          <w:sz w:val="28"/>
          <w:szCs w:val="28"/>
        </w:rPr>
        <w:t xml:space="preserve"> </w:t>
      </w:r>
      <w:r>
        <w:rPr>
          <w:rFonts w:ascii="Times New Roman" w:hAnsi="Times New Roman"/>
          <w:sz w:val="28"/>
          <w:szCs w:val="28"/>
        </w:rPr>
        <w:t xml:space="preserve">события.</w:t>
      </w:r>
      <w:r>
        <w:rPr>
          <w:rFonts w:ascii="Times New Roman" w:hAnsi="Times New Roman"/>
          <w:spacing w:val="-7"/>
          <w:sz w:val="28"/>
          <w:szCs w:val="28"/>
        </w:rPr>
        <w:t xml:space="preserve"> </w:t>
      </w:r>
      <w:r>
        <w:rPr>
          <w:rFonts w:ascii="Times New Roman" w:hAnsi="Times New Roman"/>
          <w:sz w:val="28"/>
          <w:szCs w:val="28"/>
        </w:rPr>
        <w:t xml:space="preserve">В</w:t>
      </w:r>
      <w:r>
        <w:rPr>
          <w:rFonts w:ascii="Times New Roman" w:hAnsi="Times New Roman"/>
          <w:spacing w:val="-7"/>
          <w:sz w:val="28"/>
          <w:szCs w:val="28"/>
        </w:rPr>
        <w:t xml:space="preserve"> </w:t>
      </w:r>
      <w:r>
        <w:rPr>
          <w:rFonts w:ascii="Times New Roman" w:hAnsi="Times New Roman"/>
          <w:sz w:val="28"/>
          <w:szCs w:val="28"/>
        </w:rPr>
        <w:t xml:space="preserve">ходе</w:t>
      </w:r>
      <w:r>
        <w:rPr>
          <w:rFonts w:ascii="Times New Roman" w:hAnsi="Times New Roman"/>
          <w:spacing w:val="-7"/>
          <w:sz w:val="28"/>
          <w:szCs w:val="28"/>
        </w:rPr>
        <w:t xml:space="preserve"> </w:t>
      </w:r>
      <w:r>
        <w:rPr>
          <w:rFonts w:ascii="Times New Roman" w:hAnsi="Times New Roman"/>
          <w:sz w:val="28"/>
          <w:szCs w:val="28"/>
        </w:rPr>
        <w:t xml:space="preserve">реализации</w:t>
      </w:r>
      <w:r>
        <w:rPr>
          <w:rFonts w:ascii="Times New Roman" w:hAnsi="Times New Roman"/>
          <w:spacing w:val="-7"/>
          <w:sz w:val="28"/>
          <w:szCs w:val="28"/>
        </w:rPr>
        <w:t xml:space="preserve"> </w:t>
      </w:r>
      <w:r>
        <w:rPr>
          <w:rFonts w:ascii="Times New Roman" w:hAnsi="Times New Roman"/>
          <w:sz w:val="28"/>
          <w:szCs w:val="28"/>
        </w:rPr>
        <w:t xml:space="preserve">программ сотрудники библиотек организовали творческие конкурсы, дворовые читальные залы; проводили познавательные мероприятия в библиотеках и на открытых</w:t>
      </w:r>
      <w:r>
        <w:rPr>
          <w:rFonts w:ascii="Times New Roman" w:hAnsi="Times New Roman"/>
          <w:spacing w:val="-7"/>
          <w:sz w:val="28"/>
          <w:szCs w:val="28"/>
        </w:rPr>
        <w:t xml:space="preserve"> </w:t>
      </w:r>
      <w:r>
        <w:rPr>
          <w:rFonts w:ascii="Times New Roman" w:hAnsi="Times New Roman"/>
          <w:sz w:val="28"/>
          <w:szCs w:val="28"/>
        </w:rPr>
        <w:t xml:space="preserve">площадках,</w:t>
      </w:r>
      <w:r>
        <w:rPr>
          <w:rFonts w:ascii="Times New Roman" w:hAnsi="Times New Roman"/>
          <w:spacing w:val="-7"/>
          <w:sz w:val="28"/>
          <w:szCs w:val="28"/>
        </w:rPr>
        <w:t xml:space="preserve"> </w:t>
      </w:r>
      <w:r>
        <w:rPr>
          <w:rFonts w:ascii="Times New Roman" w:hAnsi="Times New Roman"/>
          <w:sz w:val="28"/>
          <w:szCs w:val="28"/>
        </w:rPr>
        <w:t xml:space="preserve">краеведческие</w:t>
      </w:r>
      <w:r>
        <w:rPr>
          <w:rFonts w:ascii="Times New Roman" w:hAnsi="Times New Roman"/>
          <w:spacing w:val="-7"/>
          <w:sz w:val="28"/>
          <w:szCs w:val="28"/>
        </w:rPr>
        <w:t xml:space="preserve"> </w:t>
      </w:r>
      <w:r>
        <w:rPr>
          <w:rFonts w:ascii="Times New Roman" w:hAnsi="Times New Roman"/>
          <w:sz w:val="28"/>
          <w:szCs w:val="28"/>
        </w:rPr>
        <w:t xml:space="preserve">прогулки,</w:t>
      </w:r>
      <w:r>
        <w:rPr>
          <w:rFonts w:ascii="Times New Roman" w:hAnsi="Times New Roman"/>
          <w:spacing w:val="-7"/>
          <w:sz w:val="28"/>
          <w:szCs w:val="28"/>
        </w:rPr>
        <w:t xml:space="preserve"> </w:t>
      </w:r>
      <w:r>
        <w:rPr>
          <w:rFonts w:ascii="Times New Roman" w:hAnsi="Times New Roman"/>
          <w:sz w:val="28"/>
          <w:szCs w:val="28"/>
        </w:rPr>
        <w:t xml:space="preserve">интеллектуальные</w:t>
      </w:r>
      <w:r>
        <w:rPr>
          <w:rFonts w:ascii="Times New Roman" w:hAnsi="Times New Roman"/>
          <w:spacing w:val="-7"/>
          <w:sz w:val="28"/>
          <w:szCs w:val="28"/>
        </w:rPr>
        <w:t xml:space="preserve"> </w:t>
      </w:r>
      <w:r>
        <w:rPr>
          <w:rFonts w:ascii="Times New Roman" w:hAnsi="Times New Roman"/>
          <w:sz w:val="28"/>
          <w:szCs w:val="28"/>
        </w:rPr>
        <w:t xml:space="preserve">командные игры (квесты, квизы и др.), театрализованные представления, фестивали, ярмарки и др.</w:t>
      </w:r>
      <w:r>
        <w:rPr>
          <w:rFonts w:ascii="Times New Roman" w:hAnsi="Times New Roman"/>
          <w:sz w:val="28"/>
          <w:szCs w:val="28"/>
        </w:rPr>
      </w:r>
    </w:p>
    <w:p>
      <w:pPr>
        <w:pStyle w:val="1020"/>
        <w:pBdr/>
        <w:spacing w:after="0"/>
        <w:ind/>
        <w:rPr>
          <w:sz w:val="28"/>
          <w:szCs w:val="28"/>
        </w:rPr>
      </w:pPr>
      <w:r>
        <w:rPr>
          <w:sz w:val="28"/>
          <w:szCs w:val="28"/>
        </w:rPr>
        <w:t xml:space="preserve">Например, в Центральной детской библиотеке им. А. М. Горького Нижегородского района г. Нижнего Новгорода для подростков из пришкольных</w:t>
      </w:r>
      <w:r>
        <w:rPr>
          <w:spacing w:val="80"/>
          <w:sz w:val="28"/>
          <w:szCs w:val="28"/>
        </w:rPr>
        <w:t xml:space="preserve"> </w:t>
      </w:r>
      <w:r>
        <w:rPr>
          <w:sz w:val="28"/>
          <w:szCs w:val="28"/>
        </w:rPr>
        <w:t xml:space="preserve">лагерей</w:t>
      </w:r>
      <w:r>
        <w:rPr>
          <w:spacing w:val="80"/>
          <w:sz w:val="28"/>
          <w:szCs w:val="28"/>
        </w:rPr>
        <w:t xml:space="preserve"> </w:t>
      </w:r>
      <w:r>
        <w:rPr>
          <w:sz w:val="28"/>
          <w:szCs w:val="28"/>
        </w:rPr>
        <w:t xml:space="preserve">прошел</w:t>
      </w:r>
      <w:r>
        <w:rPr>
          <w:spacing w:val="80"/>
          <w:sz w:val="28"/>
          <w:szCs w:val="28"/>
        </w:rPr>
        <w:t xml:space="preserve"> </w:t>
      </w:r>
      <w:r>
        <w:rPr>
          <w:sz w:val="28"/>
          <w:szCs w:val="28"/>
        </w:rPr>
        <w:t xml:space="preserve">летний</w:t>
      </w:r>
      <w:r>
        <w:rPr>
          <w:spacing w:val="80"/>
          <w:sz w:val="28"/>
          <w:szCs w:val="28"/>
        </w:rPr>
        <w:t xml:space="preserve"> </w:t>
      </w:r>
      <w:r>
        <w:rPr>
          <w:sz w:val="28"/>
          <w:szCs w:val="28"/>
        </w:rPr>
        <w:t xml:space="preserve">интерактив</w:t>
      </w:r>
      <w:r>
        <w:rPr>
          <w:spacing w:val="80"/>
          <w:sz w:val="28"/>
          <w:szCs w:val="28"/>
        </w:rPr>
        <w:t xml:space="preserve"> </w:t>
      </w:r>
      <w:r>
        <w:rPr>
          <w:sz w:val="28"/>
          <w:szCs w:val="28"/>
        </w:rPr>
        <w:t xml:space="preserve">«Каникулы</w:t>
      </w:r>
      <w:r>
        <w:rPr>
          <w:spacing w:val="80"/>
          <w:sz w:val="28"/>
          <w:szCs w:val="28"/>
        </w:rPr>
        <w:t xml:space="preserve"> </w:t>
      </w:r>
      <w:r>
        <w:rPr>
          <w:sz w:val="28"/>
          <w:szCs w:val="28"/>
        </w:rPr>
        <w:t xml:space="preserve">по-нижегородски». Для участников подготовлены тематические площадки, связанные со знаковыми местами Нижнего Новгорода.</w:t>
      </w:r>
      <w:r>
        <w:rPr>
          <w:sz w:val="28"/>
          <w:szCs w:val="28"/>
        </w:rPr>
      </w:r>
    </w:p>
    <w:p>
      <w:pPr>
        <w:pStyle w:val="1020"/>
        <w:pBdr/>
        <w:spacing w:after="0"/>
        <w:ind/>
        <w:rPr>
          <w:sz w:val="28"/>
          <w:szCs w:val="28"/>
        </w:rPr>
      </w:pPr>
      <w:r>
        <w:rPr>
          <w:sz w:val="28"/>
          <w:szCs w:val="28"/>
        </w:rPr>
        <w:t xml:space="preserve">Центральная городская библиотека им. В.В. Маяковского г. Сарова провела краеведческую игровую программу «Я в этом городе живу, я этот город познаю»: с пом</w:t>
      </w:r>
      <w:r>
        <w:rPr>
          <w:sz w:val="28"/>
          <w:szCs w:val="28"/>
        </w:rPr>
        <w:t xml:space="preserve">ощью разнообразных викторин, кроссвордов, ребусов, анаграмм, игровых карт и краеведческих заданий подростки изучали материалы по истории и современности города, в котором живут. Подобные программы воспитывают чувства патриотизма, учат ценить и любить свой </w:t>
      </w:r>
      <w:r>
        <w:rPr>
          <w:spacing w:val="-2"/>
          <w:sz w:val="28"/>
          <w:szCs w:val="28"/>
        </w:rPr>
        <w:t xml:space="preserve">город.</w:t>
      </w:r>
      <w:r>
        <w:rPr>
          <w:sz w:val="28"/>
          <w:szCs w:val="28"/>
        </w:rPr>
      </w:r>
    </w:p>
    <w:p>
      <w:pPr>
        <w:pStyle w:val="1020"/>
        <w:pBdr/>
        <w:spacing w:after="0"/>
        <w:ind/>
        <w:rPr>
          <w:sz w:val="28"/>
          <w:szCs w:val="28"/>
        </w:rPr>
      </w:pPr>
      <w:r>
        <w:rPr>
          <w:sz w:val="28"/>
          <w:szCs w:val="28"/>
        </w:rPr>
        <w:t xml:space="preserve">В честь Дня защиты детей библиотеками Нижегородской области прошли</w:t>
      </w:r>
      <w:r>
        <w:rPr>
          <w:spacing w:val="35"/>
          <w:sz w:val="28"/>
          <w:szCs w:val="28"/>
        </w:rPr>
        <w:t xml:space="preserve"> </w:t>
      </w:r>
      <w:r>
        <w:rPr>
          <w:sz w:val="28"/>
          <w:szCs w:val="28"/>
        </w:rPr>
        <w:t xml:space="preserve">развлекательные</w:t>
      </w:r>
      <w:r>
        <w:rPr>
          <w:spacing w:val="36"/>
          <w:sz w:val="28"/>
          <w:szCs w:val="28"/>
        </w:rPr>
        <w:t xml:space="preserve"> </w:t>
      </w:r>
      <w:r>
        <w:rPr>
          <w:sz w:val="28"/>
          <w:szCs w:val="28"/>
        </w:rPr>
        <w:t xml:space="preserve">и</w:t>
      </w:r>
      <w:r>
        <w:rPr>
          <w:spacing w:val="36"/>
          <w:sz w:val="28"/>
          <w:szCs w:val="28"/>
        </w:rPr>
        <w:t xml:space="preserve"> </w:t>
      </w:r>
      <w:r>
        <w:rPr>
          <w:sz w:val="28"/>
          <w:szCs w:val="28"/>
        </w:rPr>
        <w:t xml:space="preserve">игровые</w:t>
      </w:r>
      <w:r>
        <w:rPr>
          <w:spacing w:val="36"/>
          <w:sz w:val="28"/>
          <w:szCs w:val="28"/>
        </w:rPr>
        <w:t xml:space="preserve"> </w:t>
      </w:r>
      <w:r>
        <w:rPr>
          <w:sz w:val="28"/>
          <w:szCs w:val="28"/>
        </w:rPr>
        <w:t xml:space="preserve">программы:</w:t>
      </w:r>
      <w:r>
        <w:rPr>
          <w:spacing w:val="36"/>
          <w:sz w:val="28"/>
          <w:szCs w:val="28"/>
        </w:rPr>
        <w:t xml:space="preserve"> </w:t>
      </w:r>
      <w:r>
        <w:rPr>
          <w:sz w:val="28"/>
          <w:szCs w:val="28"/>
        </w:rPr>
        <w:t xml:space="preserve">марафон</w:t>
      </w:r>
      <w:r>
        <w:rPr>
          <w:spacing w:val="36"/>
          <w:sz w:val="28"/>
          <w:szCs w:val="28"/>
        </w:rPr>
        <w:t xml:space="preserve"> </w:t>
      </w:r>
      <w:r>
        <w:rPr>
          <w:spacing w:val="-2"/>
          <w:sz w:val="28"/>
          <w:szCs w:val="28"/>
        </w:rPr>
        <w:t xml:space="preserve">книгочтения</w:t>
      </w:r>
      <w:r>
        <w:rPr>
          <w:sz w:val="28"/>
          <w:szCs w:val="28"/>
        </w:rPr>
      </w:r>
    </w:p>
    <w:p>
      <w:pPr>
        <w:pStyle w:val="1020"/>
        <w:pBdr/>
        <w:spacing w:after="0"/>
        <w:ind w:right="145" w:firstLine="0"/>
        <w:rPr>
          <w:sz w:val="28"/>
          <w:szCs w:val="28"/>
        </w:rPr>
      </w:pPr>
      <w:r>
        <w:rPr>
          <w:sz w:val="28"/>
          <w:szCs w:val="28"/>
        </w:rPr>
        <w:t xml:space="preserve">«Настроение – детство!» (Центральная детская библиотека г. о. г. Выкса), игровая программа «Ура! Зажигает детвора!» (Центральная детская библиотека им. Т. Савичевой Шатковского м. о.) и др.</w:t>
      </w:r>
      <w:r>
        <w:rPr>
          <w:sz w:val="28"/>
          <w:szCs w:val="28"/>
        </w:rPr>
      </w:r>
    </w:p>
    <w:p>
      <w:pPr>
        <w:pStyle w:val="1020"/>
        <w:pBdr/>
        <w:spacing w:after="0"/>
        <w:ind/>
        <w:rPr>
          <w:sz w:val="28"/>
          <w:szCs w:val="28"/>
        </w:rPr>
      </w:pPr>
      <w:r>
        <w:rPr>
          <w:sz w:val="28"/>
          <w:szCs w:val="28"/>
        </w:rPr>
        <w:t xml:space="preserve">Ко Дню России в библиотеках прошли мероприятия, рассказывающие</w:t>
      </w:r>
      <w:r>
        <w:rPr>
          <w:spacing w:val="80"/>
          <w:sz w:val="28"/>
          <w:szCs w:val="28"/>
        </w:rPr>
        <w:t xml:space="preserve"> </w:t>
      </w:r>
      <w:r>
        <w:rPr>
          <w:sz w:val="28"/>
          <w:szCs w:val="28"/>
        </w:rPr>
        <w:t xml:space="preserve">о великой истории, богатом культурном наследии и духовных ценностях России: литературно-историческ</w:t>
      </w:r>
      <w:r>
        <w:rPr>
          <w:sz w:val="28"/>
          <w:szCs w:val="28"/>
        </w:rPr>
        <w:t xml:space="preserve">ая игра для школьников из трудового лагеря Ардатовской средней школы «Наша родина – Россия»! (Центральная библиотека Ардатовского м. о.), патриотическое мероприятие «Горжусь тобой, моя Россия» (Центральная детская библиотека г. о. г. Выкса), патриотическая</w:t>
      </w:r>
      <w:r>
        <w:rPr>
          <w:spacing w:val="-10"/>
          <w:sz w:val="28"/>
          <w:szCs w:val="28"/>
        </w:rPr>
        <w:t xml:space="preserve"> </w:t>
      </w:r>
      <w:r>
        <w:rPr>
          <w:sz w:val="28"/>
          <w:szCs w:val="28"/>
        </w:rPr>
        <w:t xml:space="preserve">площадка</w:t>
      </w:r>
      <w:r>
        <w:rPr>
          <w:spacing w:val="-10"/>
          <w:sz w:val="28"/>
          <w:szCs w:val="28"/>
        </w:rPr>
        <w:t xml:space="preserve"> </w:t>
      </w:r>
      <w:r>
        <w:rPr>
          <w:sz w:val="28"/>
          <w:szCs w:val="28"/>
        </w:rPr>
        <w:t xml:space="preserve">«Страна,</w:t>
      </w:r>
      <w:r>
        <w:rPr>
          <w:spacing w:val="-10"/>
          <w:sz w:val="28"/>
          <w:szCs w:val="28"/>
        </w:rPr>
        <w:t xml:space="preserve"> </w:t>
      </w:r>
      <w:r>
        <w:rPr>
          <w:sz w:val="28"/>
          <w:szCs w:val="28"/>
        </w:rPr>
        <w:t xml:space="preserve">где</w:t>
      </w:r>
      <w:r>
        <w:rPr>
          <w:spacing w:val="-10"/>
          <w:sz w:val="28"/>
          <w:szCs w:val="28"/>
        </w:rPr>
        <w:t xml:space="preserve"> </w:t>
      </w:r>
      <w:r>
        <w:rPr>
          <w:sz w:val="28"/>
          <w:szCs w:val="28"/>
        </w:rPr>
        <w:t xml:space="preserve">мы»</w:t>
      </w:r>
      <w:r>
        <w:rPr>
          <w:spacing w:val="-10"/>
          <w:sz w:val="28"/>
          <w:szCs w:val="28"/>
        </w:rPr>
        <w:t xml:space="preserve"> </w:t>
      </w:r>
      <w:r>
        <w:rPr>
          <w:sz w:val="28"/>
          <w:szCs w:val="28"/>
        </w:rPr>
        <w:t xml:space="preserve">(Центральная</w:t>
      </w:r>
      <w:r>
        <w:rPr>
          <w:spacing w:val="-10"/>
          <w:sz w:val="28"/>
          <w:szCs w:val="28"/>
        </w:rPr>
        <w:t xml:space="preserve"> </w:t>
      </w:r>
      <w:r>
        <w:rPr>
          <w:sz w:val="28"/>
          <w:szCs w:val="28"/>
        </w:rPr>
        <w:t xml:space="preserve">детская</w:t>
      </w:r>
      <w:r>
        <w:rPr>
          <w:spacing w:val="-10"/>
          <w:sz w:val="28"/>
          <w:szCs w:val="28"/>
        </w:rPr>
        <w:t xml:space="preserve"> </w:t>
      </w:r>
      <w:r>
        <w:rPr>
          <w:sz w:val="28"/>
          <w:szCs w:val="28"/>
        </w:rPr>
        <w:t xml:space="preserve">библиотека им. Т. Савичевой Шатковского м. о.) и др.</w:t>
      </w:r>
      <w:r>
        <w:rPr>
          <w:sz w:val="28"/>
          <w:szCs w:val="28"/>
        </w:rPr>
      </w:r>
    </w:p>
    <w:p>
      <w:pPr>
        <w:pStyle w:val="1020"/>
        <w:pBdr/>
        <w:spacing w:after="0"/>
        <w:ind w:right="142"/>
        <w:rPr>
          <w:sz w:val="28"/>
          <w:szCs w:val="28"/>
        </w:rPr>
      </w:pPr>
      <w:r>
        <w:rPr>
          <w:sz w:val="28"/>
          <w:szCs w:val="28"/>
        </w:rPr>
        <w:t xml:space="preserve">Важно</w:t>
      </w:r>
      <w:r>
        <w:rPr>
          <w:spacing w:val="-3"/>
          <w:sz w:val="28"/>
          <w:szCs w:val="28"/>
        </w:rPr>
        <w:t xml:space="preserve"> </w:t>
      </w:r>
      <w:r>
        <w:rPr>
          <w:sz w:val="28"/>
          <w:szCs w:val="28"/>
        </w:rPr>
        <w:t xml:space="preserve">также</w:t>
      </w:r>
      <w:r>
        <w:rPr>
          <w:spacing w:val="-3"/>
          <w:sz w:val="28"/>
          <w:szCs w:val="28"/>
        </w:rPr>
        <w:t xml:space="preserve"> </w:t>
      </w:r>
      <w:r>
        <w:rPr>
          <w:sz w:val="28"/>
          <w:szCs w:val="28"/>
        </w:rPr>
        <w:t xml:space="preserve">отметить,</w:t>
      </w:r>
      <w:r>
        <w:rPr>
          <w:spacing w:val="-3"/>
          <w:sz w:val="28"/>
          <w:szCs w:val="28"/>
        </w:rPr>
        <w:t xml:space="preserve"> </w:t>
      </w:r>
      <w:r>
        <w:rPr>
          <w:sz w:val="28"/>
          <w:szCs w:val="28"/>
        </w:rPr>
        <w:t xml:space="preserve">что</w:t>
      </w:r>
      <w:r>
        <w:rPr>
          <w:spacing w:val="-3"/>
          <w:sz w:val="28"/>
          <w:szCs w:val="28"/>
        </w:rPr>
        <w:t xml:space="preserve"> </w:t>
      </w:r>
      <w:r>
        <w:rPr>
          <w:sz w:val="28"/>
          <w:szCs w:val="28"/>
        </w:rPr>
        <w:t xml:space="preserve">в</w:t>
      </w:r>
      <w:r>
        <w:rPr>
          <w:spacing w:val="-3"/>
          <w:sz w:val="28"/>
          <w:szCs w:val="28"/>
        </w:rPr>
        <w:t xml:space="preserve"> </w:t>
      </w:r>
      <w:r>
        <w:rPr>
          <w:sz w:val="28"/>
          <w:szCs w:val="28"/>
        </w:rPr>
        <w:t xml:space="preserve">2025</w:t>
      </w:r>
      <w:r>
        <w:rPr>
          <w:spacing w:val="-3"/>
          <w:sz w:val="28"/>
          <w:szCs w:val="28"/>
        </w:rPr>
        <w:t xml:space="preserve"> </w:t>
      </w:r>
      <w:r>
        <w:rPr>
          <w:sz w:val="28"/>
          <w:szCs w:val="28"/>
        </w:rPr>
        <w:t xml:space="preserve">году</w:t>
      </w:r>
      <w:r>
        <w:rPr>
          <w:spacing w:val="-3"/>
          <w:sz w:val="28"/>
          <w:szCs w:val="28"/>
        </w:rPr>
        <w:t xml:space="preserve"> </w:t>
      </w:r>
      <w:r>
        <w:rPr>
          <w:sz w:val="28"/>
          <w:szCs w:val="28"/>
        </w:rPr>
        <w:t xml:space="preserve">в</w:t>
      </w:r>
      <w:r>
        <w:rPr>
          <w:spacing w:val="-3"/>
          <w:sz w:val="28"/>
          <w:szCs w:val="28"/>
        </w:rPr>
        <w:t xml:space="preserve"> </w:t>
      </w:r>
      <w:r>
        <w:rPr>
          <w:sz w:val="28"/>
          <w:szCs w:val="28"/>
        </w:rPr>
        <w:t xml:space="preserve">очередной</w:t>
      </w:r>
      <w:r>
        <w:rPr>
          <w:spacing w:val="-3"/>
          <w:sz w:val="28"/>
          <w:szCs w:val="28"/>
        </w:rPr>
        <w:t xml:space="preserve"> </w:t>
      </w:r>
      <w:r>
        <w:rPr>
          <w:sz w:val="28"/>
          <w:szCs w:val="28"/>
        </w:rPr>
        <w:t xml:space="preserve">раз</w:t>
      </w:r>
      <w:r>
        <w:rPr>
          <w:spacing w:val="-3"/>
          <w:sz w:val="28"/>
          <w:szCs w:val="28"/>
        </w:rPr>
        <w:t xml:space="preserve"> </w:t>
      </w:r>
      <w:r>
        <w:rPr>
          <w:sz w:val="28"/>
          <w:szCs w:val="28"/>
        </w:rPr>
        <w:t xml:space="preserve">прошло</w:t>
      </w:r>
      <w:r>
        <w:rPr>
          <w:spacing w:val="-3"/>
          <w:sz w:val="28"/>
          <w:szCs w:val="28"/>
        </w:rPr>
        <w:t xml:space="preserve"> </w:t>
      </w:r>
      <w:r>
        <w:rPr>
          <w:sz w:val="28"/>
          <w:szCs w:val="28"/>
        </w:rPr>
        <w:t xml:space="preserve">одно</w:t>
      </w:r>
      <w:r>
        <w:rPr>
          <w:spacing w:val="-3"/>
          <w:sz w:val="28"/>
          <w:szCs w:val="28"/>
        </w:rPr>
        <w:t xml:space="preserve"> </w:t>
      </w:r>
      <w:r>
        <w:rPr>
          <w:sz w:val="28"/>
          <w:szCs w:val="28"/>
        </w:rPr>
        <w:t xml:space="preserve">из главных и масштабных культурных событий года – Всероссийская просветительская акция «Библионочь-2025». В Год защитника Отечества и 80-летия</w:t>
      </w:r>
      <w:r>
        <w:rPr>
          <w:spacing w:val="-2"/>
          <w:sz w:val="28"/>
          <w:szCs w:val="28"/>
        </w:rPr>
        <w:t xml:space="preserve"> </w:t>
      </w:r>
      <w:r>
        <w:rPr>
          <w:sz w:val="28"/>
          <w:szCs w:val="28"/>
        </w:rPr>
        <w:t xml:space="preserve">Великой</w:t>
      </w:r>
      <w:r>
        <w:rPr>
          <w:spacing w:val="-2"/>
          <w:sz w:val="28"/>
          <w:szCs w:val="28"/>
        </w:rPr>
        <w:t xml:space="preserve"> </w:t>
      </w:r>
      <w:r>
        <w:rPr>
          <w:sz w:val="28"/>
          <w:szCs w:val="28"/>
        </w:rPr>
        <w:t xml:space="preserve">Победы</w:t>
      </w:r>
      <w:r>
        <w:rPr>
          <w:spacing w:val="-2"/>
          <w:sz w:val="28"/>
          <w:szCs w:val="28"/>
        </w:rPr>
        <w:t xml:space="preserve"> </w:t>
      </w:r>
      <w:r>
        <w:rPr>
          <w:sz w:val="28"/>
          <w:szCs w:val="28"/>
        </w:rPr>
        <w:t xml:space="preserve">тема</w:t>
      </w:r>
      <w:r>
        <w:rPr>
          <w:spacing w:val="-2"/>
          <w:sz w:val="28"/>
          <w:szCs w:val="28"/>
        </w:rPr>
        <w:t xml:space="preserve"> </w:t>
      </w:r>
      <w:r>
        <w:rPr>
          <w:sz w:val="28"/>
          <w:szCs w:val="28"/>
        </w:rPr>
        <w:t xml:space="preserve">акции</w:t>
      </w:r>
      <w:r>
        <w:rPr>
          <w:spacing w:val="-2"/>
          <w:sz w:val="28"/>
          <w:szCs w:val="28"/>
        </w:rPr>
        <w:t xml:space="preserve"> </w:t>
      </w:r>
      <w:r>
        <w:rPr>
          <w:sz w:val="28"/>
          <w:szCs w:val="28"/>
        </w:rPr>
        <w:t xml:space="preserve">–</w:t>
      </w:r>
      <w:r>
        <w:rPr>
          <w:spacing w:val="-2"/>
          <w:sz w:val="28"/>
          <w:szCs w:val="28"/>
        </w:rPr>
        <w:t xml:space="preserve"> </w:t>
      </w:r>
      <w:r>
        <w:rPr>
          <w:sz w:val="28"/>
          <w:szCs w:val="28"/>
        </w:rPr>
        <w:t xml:space="preserve">«Свои</w:t>
      </w:r>
      <w:r>
        <w:rPr>
          <w:spacing w:val="-2"/>
          <w:sz w:val="28"/>
          <w:szCs w:val="28"/>
        </w:rPr>
        <w:t xml:space="preserve"> </w:t>
      </w:r>
      <w:r>
        <w:rPr>
          <w:sz w:val="28"/>
          <w:szCs w:val="28"/>
        </w:rPr>
        <w:t xml:space="preserve">герои».</w:t>
      </w:r>
      <w:r>
        <w:rPr>
          <w:spacing w:val="-2"/>
          <w:sz w:val="28"/>
          <w:szCs w:val="28"/>
        </w:rPr>
        <w:t xml:space="preserve"> </w:t>
      </w:r>
      <w:r>
        <w:rPr>
          <w:sz w:val="28"/>
          <w:szCs w:val="28"/>
        </w:rPr>
        <w:t xml:space="preserve">Всего</w:t>
      </w:r>
      <w:r>
        <w:rPr>
          <w:spacing w:val="-2"/>
          <w:sz w:val="28"/>
          <w:szCs w:val="28"/>
        </w:rPr>
        <w:t xml:space="preserve"> </w:t>
      </w:r>
      <w:r>
        <w:rPr>
          <w:sz w:val="28"/>
          <w:szCs w:val="28"/>
        </w:rPr>
        <w:t xml:space="preserve">в</w:t>
      </w:r>
      <w:r>
        <w:rPr>
          <w:spacing w:val="-2"/>
          <w:sz w:val="28"/>
          <w:szCs w:val="28"/>
        </w:rPr>
        <w:t xml:space="preserve"> </w:t>
      </w:r>
      <w:r>
        <w:rPr>
          <w:sz w:val="28"/>
          <w:szCs w:val="28"/>
        </w:rPr>
        <w:t xml:space="preserve">акции</w:t>
      </w:r>
      <w:r>
        <w:rPr>
          <w:spacing w:val="-2"/>
          <w:sz w:val="28"/>
          <w:szCs w:val="28"/>
        </w:rPr>
        <w:t xml:space="preserve"> </w:t>
      </w:r>
      <w:r>
        <w:rPr>
          <w:sz w:val="28"/>
          <w:szCs w:val="28"/>
        </w:rPr>
        <w:t xml:space="preserve">приняли участие 659 библиотек, которые провели 1,9 тыс. мероприятий.</w:t>
      </w:r>
      <w:r>
        <w:rPr>
          <w:sz w:val="28"/>
          <w:szCs w:val="28"/>
        </w:rPr>
      </w:r>
    </w:p>
    <w:p>
      <w:pPr>
        <w:pStyle w:val="1020"/>
        <w:pBdr/>
        <w:spacing w:after="0"/>
        <w:ind/>
        <w:rPr>
          <w:sz w:val="28"/>
          <w:szCs w:val="28"/>
        </w:rPr>
      </w:pPr>
      <w:r>
        <w:rPr>
          <w:sz w:val="28"/>
          <w:szCs w:val="28"/>
        </w:rPr>
        <w:t xml:space="preserve">Стоит отметить, что с 21 марта по 31 марта 2025 года прошла 37-я областная Неделя детской и юношеской книги «История с</w:t>
      </w:r>
      <w:r>
        <w:rPr>
          <w:sz w:val="28"/>
          <w:szCs w:val="28"/>
        </w:rPr>
        <w:t xml:space="preserve"> продолжением» (далее – НДК). Мероприятия, проведенные в рамках НДК, были направлены на популяризацию чтения среди детей и подростков, поощрение лучших читателей и создание творческой литературной среды. Всего в мероприятиях приняли участие более 2,5 тыс. </w:t>
      </w:r>
      <w:r>
        <w:rPr>
          <w:sz w:val="28"/>
          <w:szCs w:val="28"/>
        </w:rPr>
      </w:r>
    </w:p>
    <w:p>
      <w:pPr>
        <w:pStyle w:val="1020"/>
        <w:pBdr/>
        <w:spacing w:after="0"/>
        <w:ind/>
        <w:rPr>
          <w:sz w:val="28"/>
          <w:szCs w:val="28"/>
        </w:rPr>
      </w:pPr>
      <w:r>
        <w:rPr>
          <w:sz w:val="28"/>
          <w:szCs w:val="28"/>
        </w:rPr>
        <w:t xml:space="preserve">В настоящее время на территории Нижегородской области ведут свою работу 14 детских модельных библиотек. В 2025 году библиотеки посетило более полумиллиона человек.</w:t>
      </w:r>
      <w:r>
        <w:rPr>
          <w:sz w:val="28"/>
          <w:szCs w:val="28"/>
        </w:rPr>
      </w:r>
    </w:p>
    <w:p>
      <w:pPr>
        <w:pStyle w:val="1020"/>
        <w:pBdr/>
        <w:spacing w:after="0"/>
        <w:ind/>
        <w:rPr>
          <w:sz w:val="28"/>
          <w:szCs w:val="28"/>
        </w:rPr>
      </w:pPr>
      <w:r>
        <w:rPr>
          <w:sz w:val="28"/>
          <w:szCs w:val="28"/>
        </w:rPr>
        <w:t xml:space="preserve">В 2025 году во второй раз в </w:t>
      </w:r>
      <w:r>
        <w:rPr>
          <w:sz w:val="28"/>
          <w:szCs w:val="28"/>
        </w:rPr>
        <w:t xml:space="preserve">Большеболдинском муниципальном округе Нижегородской области с 6 по 8 июня стартовал II Большой международный фестиваль искусств «Пушкин без границ». Это масштабное событие посвящено творчеству Александра Сергеевича Пушкина и его значению для России и мира.</w:t>
      </w:r>
      <w:r>
        <w:rPr>
          <w:sz w:val="28"/>
          <w:szCs w:val="28"/>
        </w:rPr>
      </w:r>
    </w:p>
    <w:p>
      <w:pPr>
        <w:pStyle w:val="1020"/>
        <w:pBdr/>
        <w:spacing w:after="0"/>
        <w:ind/>
        <w:rPr>
          <w:sz w:val="28"/>
          <w:szCs w:val="28"/>
        </w:rPr>
      </w:pPr>
      <w:r>
        <w:rPr>
          <w:sz w:val="28"/>
          <w:szCs w:val="28"/>
        </w:rPr>
        <w:t xml:space="preserve">Фестиваль «Пушкин без границ» – это не просто культурное событие, а уникальная образовательна</w:t>
      </w:r>
      <w:r>
        <w:rPr>
          <w:sz w:val="28"/>
          <w:szCs w:val="28"/>
        </w:rPr>
        <w:t xml:space="preserve">я и творческая площадка для подрастающего поколения, где дети и школьники могут не только узнать больше о великом поэте, но и развить свои таланты, расширить кругозор, почувствовать себя частью большой культурной традиции и просто интересно провести время.</w:t>
      </w:r>
      <w:r>
        <w:rPr>
          <w:sz w:val="28"/>
          <w:szCs w:val="28"/>
        </w:rPr>
      </w:r>
    </w:p>
    <w:p>
      <w:pPr>
        <w:pStyle w:val="1020"/>
        <w:pBdr/>
        <w:spacing w:after="0"/>
        <w:ind w:right="145"/>
        <w:rPr>
          <w:sz w:val="28"/>
          <w:szCs w:val="28"/>
        </w:rPr>
      </w:pPr>
      <w:r>
        <w:rPr>
          <w:sz w:val="28"/>
          <w:szCs w:val="28"/>
        </w:rPr>
        <w:t xml:space="preserve">Фестиваль включил более 60 мероприятий: спектакли, концерты, экскурсии, мастер-классы, пленэры, творческие встречи, квизы, </w:t>
      </w:r>
      <w:r>
        <w:rPr>
          <w:sz w:val="28"/>
          <w:szCs w:val="28"/>
        </w:rPr>
        <w:t xml:space="preserve">digital</w:t>
      </w:r>
      <w:r>
        <w:rPr>
          <w:sz w:val="28"/>
          <w:szCs w:val="28"/>
        </w:rPr>
        <w:t xml:space="preserve">-оперу, мультимедийные перформансы и др.</w:t>
      </w:r>
      <w:r>
        <w:rPr>
          <w:sz w:val="28"/>
          <w:szCs w:val="28"/>
        </w:rPr>
      </w:r>
    </w:p>
    <w:p>
      <w:pPr>
        <w:pStyle w:val="1020"/>
        <w:pBdr/>
        <w:spacing w:after="0"/>
        <w:ind w:right="143"/>
        <w:rPr>
          <w:sz w:val="28"/>
          <w:szCs w:val="28"/>
        </w:rPr>
      </w:pPr>
      <w:r>
        <w:rPr>
          <w:sz w:val="28"/>
          <w:szCs w:val="28"/>
        </w:rPr>
        <w:t xml:space="preserve">Музеями в рамках организации культурного досуга детей и семей была проведена масштабная работа по эстетическому воспитанию и просвещению детской аудитории.</w:t>
      </w:r>
      <w:r>
        <w:rPr>
          <w:sz w:val="28"/>
          <w:szCs w:val="28"/>
        </w:rPr>
      </w:r>
    </w:p>
    <w:p>
      <w:pPr>
        <w:pStyle w:val="1020"/>
        <w:pBdr/>
        <w:spacing w:after="0"/>
        <w:ind w:right="145"/>
        <w:rPr>
          <w:sz w:val="28"/>
          <w:szCs w:val="28"/>
        </w:rPr>
      </w:pPr>
      <w:r>
        <w:rPr>
          <w:sz w:val="28"/>
          <w:szCs w:val="28"/>
        </w:rPr>
        <w:t xml:space="preserve">В 2025 г. музеи Нижегородской области провели 823 просветительских программ и лекций, направленных на организацию культурного досуга детей и семей, в которых приняли участие 30,5 чел.</w:t>
      </w:r>
      <w:r>
        <w:rPr>
          <w:sz w:val="28"/>
          <w:szCs w:val="28"/>
        </w:rPr>
      </w:r>
    </w:p>
    <w:p>
      <w:pPr>
        <w:pStyle w:val="1020"/>
        <w:pBdr/>
        <w:spacing w:after="0"/>
        <w:ind w:firstLine="0" w:left="708"/>
        <w:rPr>
          <w:sz w:val="28"/>
          <w:szCs w:val="28"/>
        </w:rPr>
      </w:pPr>
      <w:r>
        <w:rPr>
          <w:sz w:val="28"/>
          <w:szCs w:val="28"/>
        </w:rPr>
        <w:t xml:space="preserve">Наиболее</w:t>
      </w:r>
      <w:r>
        <w:rPr>
          <w:spacing w:val="-8"/>
          <w:sz w:val="28"/>
          <w:szCs w:val="28"/>
        </w:rPr>
        <w:t xml:space="preserve"> </w:t>
      </w:r>
      <w:r>
        <w:rPr>
          <w:sz w:val="28"/>
          <w:szCs w:val="28"/>
        </w:rPr>
        <w:t xml:space="preserve">значимые</w:t>
      </w:r>
      <w:r>
        <w:rPr>
          <w:spacing w:val="-6"/>
          <w:sz w:val="28"/>
          <w:szCs w:val="28"/>
        </w:rPr>
        <w:t xml:space="preserve"> </w:t>
      </w:r>
      <w:r>
        <w:rPr>
          <w:sz w:val="28"/>
          <w:szCs w:val="28"/>
        </w:rPr>
        <w:t xml:space="preserve">мероприятия</w:t>
      </w:r>
      <w:r>
        <w:rPr>
          <w:spacing w:val="-5"/>
          <w:sz w:val="28"/>
          <w:szCs w:val="28"/>
        </w:rPr>
        <w:t xml:space="preserve"> </w:t>
      </w:r>
      <w:r>
        <w:rPr>
          <w:sz w:val="28"/>
          <w:szCs w:val="28"/>
        </w:rPr>
        <w:t xml:space="preserve">организовали</w:t>
      </w:r>
      <w:r>
        <w:rPr>
          <w:spacing w:val="-6"/>
          <w:sz w:val="28"/>
          <w:szCs w:val="28"/>
        </w:rPr>
        <w:t xml:space="preserve"> </w:t>
      </w:r>
      <w:r>
        <w:rPr>
          <w:sz w:val="28"/>
          <w:szCs w:val="28"/>
        </w:rPr>
        <w:t xml:space="preserve">следующие</w:t>
      </w:r>
      <w:r>
        <w:rPr>
          <w:spacing w:val="-5"/>
          <w:sz w:val="28"/>
          <w:szCs w:val="28"/>
        </w:rPr>
        <w:t xml:space="preserve"> </w:t>
      </w:r>
      <w:r>
        <w:rPr>
          <w:spacing w:val="-2"/>
          <w:sz w:val="28"/>
          <w:szCs w:val="28"/>
        </w:rPr>
        <w:t xml:space="preserve">музеи:</w:t>
      </w:r>
      <w:r>
        <w:rPr>
          <w:sz w:val="28"/>
          <w:szCs w:val="28"/>
        </w:rPr>
      </w:r>
    </w:p>
    <w:p>
      <w:pPr>
        <w:pStyle w:val="994"/>
        <w:numPr>
          <w:ilvl w:val="1"/>
          <w:numId w:val="29"/>
        </w:numPr>
        <w:pBdr/>
        <w:tabs>
          <w:tab w:val="left" w:leader="none" w:pos="1086"/>
        </w:tabs>
        <w:spacing/>
        <w:ind w:right="145" w:firstLine="708" w:left="0"/>
        <w:jc w:val="both"/>
        <w:rPr>
          <w:rFonts w:ascii="Times New Roman" w:hAnsi="Times New Roman" w:cs="Times New Roman"/>
          <w:sz w:val="28"/>
          <w:szCs w:val="28"/>
        </w:rPr>
      </w:pPr>
      <w:r>
        <w:rPr>
          <w:rFonts w:ascii="Times New Roman" w:hAnsi="Times New Roman" w:cs="Times New Roman"/>
          <w:sz w:val="28"/>
          <w:szCs w:val="28"/>
        </w:rPr>
        <w:t xml:space="preserve">МБУК «Государственный ордена Почета музей А.М. Горького» провел</w:t>
      </w:r>
      <w:r>
        <w:rPr>
          <w:rFonts w:ascii="Times New Roman" w:hAnsi="Times New Roman" w:cs="Times New Roman"/>
          <w:spacing w:val="34"/>
          <w:sz w:val="28"/>
          <w:szCs w:val="28"/>
        </w:rPr>
        <w:t xml:space="preserve"> </w:t>
      </w:r>
      <w:r>
        <w:rPr>
          <w:rFonts w:ascii="Times New Roman" w:hAnsi="Times New Roman" w:cs="Times New Roman"/>
          <w:sz w:val="28"/>
          <w:szCs w:val="28"/>
        </w:rPr>
        <w:t xml:space="preserve">лекцию</w:t>
      </w:r>
      <w:r>
        <w:rPr>
          <w:rFonts w:ascii="Times New Roman" w:hAnsi="Times New Roman" w:cs="Times New Roman"/>
          <w:spacing w:val="34"/>
          <w:sz w:val="28"/>
          <w:szCs w:val="28"/>
        </w:rPr>
        <w:t xml:space="preserve"> </w:t>
      </w:r>
      <w:r>
        <w:rPr>
          <w:rFonts w:ascii="Times New Roman" w:hAnsi="Times New Roman" w:cs="Times New Roman"/>
          <w:sz w:val="28"/>
          <w:szCs w:val="28"/>
        </w:rPr>
        <w:t xml:space="preserve">«Кулинарные</w:t>
      </w:r>
      <w:r>
        <w:rPr>
          <w:rFonts w:ascii="Times New Roman" w:hAnsi="Times New Roman" w:cs="Times New Roman"/>
          <w:spacing w:val="34"/>
          <w:sz w:val="28"/>
          <w:szCs w:val="28"/>
        </w:rPr>
        <w:t xml:space="preserve"> </w:t>
      </w:r>
      <w:r>
        <w:rPr>
          <w:rFonts w:ascii="Times New Roman" w:hAnsi="Times New Roman" w:cs="Times New Roman"/>
          <w:sz w:val="28"/>
          <w:szCs w:val="28"/>
        </w:rPr>
        <w:t xml:space="preserve">традиции</w:t>
      </w:r>
      <w:r>
        <w:rPr>
          <w:rFonts w:ascii="Times New Roman" w:hAnsi="Times New Roman" w:cs="Times New Roman"/>
          <w:spacing w:val="34"/>
          <w:sz w:val="28"/>
          <w:szCs w:val="28"/>
        </w:rPr>
        <w:t xml:space="preserve"> </w:t>
      </w:r>
      <w:r>
        <w:rPr>
          <w:rFonts w:ascii="Times New Roman" w:hAnsi="Times New Roman" w:cs="Times New Roman"/>
          <w:sz w:val="28"/>
          <w:szCs w:val="28"/>
        </w:rPr>
        <w:t xml:space="preserve">XIX</w:t>
      </w:r>
      <w:r>
        <w:rPr>
          <w:rFonts w:ascii="Times New Roman" w:hAnsi="Times New Roman" w:cs="Times New Roman"/>
          <w:spacing w:val="34"/>
          <w:sz w:val="28"/>
          <w:szCs w:val="28"/>
        </w:rPr>
        <w:t xml:space="preserve"> </w:t>
      </w:r>
      <w:r>
        <w:rPr>
          <w:rFonts w:ascii="Times New Roman" w:hAnsi="Times New Roman" w:cs="Times New Roman"/>
          <w:sz w:val="28"/>
          <w:szCs w:val="28"/>
        </w:rPr>
        <w:t xml:space="preserve">века»</w:t>
      </w:r>
      <w:r>
        <w:rPr>
          <w:rFonts w:ascii="Times New Roman" w:hAnsi="Times New Roman" w:cs="Times New Roman"/>
          <w:spacing w:val="34"/>
          <w:sz w:val="28"/>
          <w:szCs w:val="28"/>
        </w:rPr>
        <w:t xml:space="preserve"> </w:t>
      </w:r>
      <w:r>
        <w:rPr>
          <w:rFonts w:ascii="Times New Roman" w:hAnsi="Times New Roman" w:cs="Times New Roman"/>
          <w:sz w:val="28"/>
          <w:szCs w:val="28"/>
        </w:rPr>
        <w:t xml:space="preserve">масленичную</w:t>
      </w:r>
      <w:r>
        <w:rPr>
          <w:rFonts w:ascii="Times New Roman" w:hAnsi="Times New Roman" w:cs="Times New Roman"/>
          <w:spacing w:val="34"/>
          <w:sz w:val="28"/>
          <w:szCs w:val="28"/>
        </w:rPr>
        <w:t xml:space="preserve"> </w:t>
      </w:r>
      <w:r>
        <w:rPr>
          <w:rFonts w:ascii="Times New Roman" w:hAnsi="Times New Roman" w:cs="Times New Roman"/>
          <w:sz w:val="28"/>
          <w:szCs w:val="28"/>
        </w:rPr>
        <w:t xml:space="preserve">программу</w:t>
      </w:r>
      <w:r>
        <w:rPr>
          <w:rFonts w:ascii="Times New Roman" w:hAnsi="Times New Roman" w:cs="Times New Roman"/>
          <w:sz w:val="28"/>
          <w:szCs w:val="28"/>
        </w:rPr>
      </w:r>
    </w:p>
    <w:p>
      <w:pPr>
        <w:pStyle w:val="1020"/>
        <w:pBdr/>
        <w:spacing w:after="0"/>
        <w:ind w:firstLine="0"/>
        <w:rPr>
          <w:sz w:val="28"/>
          <w:szCs w:val="28"/>
        </w:rPr>
      </w:pPr>
      <w:r>
        <w:rPr>
          <w:sz w:val="28"/>
          <w:szCs w:val="28"/>
        </w:rPr>
        <w:t xml:space="preserve">«Сказ</w:t>
      </w:r>
      <w:r>
        <w:rPr>
          <w:spacing w:val="-3"/>
          <w:sz w:val="28"/>
          <w:szCs w:val="28"/>
        </w:rPr>
        <w:t xml:space="preserve"> </w:t>
      </w:r>
      <w:r>
        <w:rPr>
          <w:sz w:val="28"/>
          <w:szCs w:val="28"/>
        </w:rPr>
        <w:t xml:space="preserve">о</w:t>
      </w:r>
      <w:r>
        <w:rPr>
          <w:spacing w:val="-2"/>
          <w:sz w:val="28"/>
          <w:szCs w:val="28"/>
        </w:rPr>
        <w:t xml:space="preserve"> </w:t>
      </w:r>
      <w:r>
        <w:rPr>
          <w:sz w:val="28"/>
          <w:szCs w:val="28"/>
        </w:rPr>
        <w:t xml:space="preserve">масленичном</w:t>
      </w:r>
      <w:r>
        <w:rPr>
          <w:spacing w:val="-3"/>
          <w:sz w:val="28"/>
          <w:szCs w:val="28"/>
        </w:rPr>
        <w:t xml:space="preserve"> </w:t>
      </w:r>
      <w:r>
        <w:rPr>
          <w:sz w:val="28"/>
          <w:szCs w:val="28"/>
        </w:rPr>
        <w:t xml:space="preserve">счастье»</w:t>
      </w:r>
      <w:r>
        <w:rPr>
          <w:spacing w:val="-2"/>
          <w:sz w:val="28"/>
          <w:szCs w:val="28"/>
        </w:rPr>
        <w:t xml:space="preserve"> </w:t>
      </w:r>
      <w:r>
        <w:rPr>
          <w:sz w:val="28"/>
          <w:szCs w:val="28"/>
        </w:rPr>
        <w:t xml:space="preserve">(о</w:t>
      </w:r>
      <w:r>
        <w:rPr>
          <w:spacing w:val="-2"/>
          <w:sz w:val="28"/>
          <w:szCs w:val="28"/>
        </w:rPr>
        <w:t xml:space="preserve"> </w:t>
      </w:r>
      <w:r>
        <w:rPr>
          <w:sz w:val="28"/>
          <w:szCs w:val="28"/>
        </w:rPr>
        <w:t xml:space="preserve">традициях</w:t>
      </w:r>
      <w:r>
        <w:rPr>
          <w:spacing w:val="-3"/>
          <w:sz w:val="28"/>
          <w:szCs w:val="28"/>
        </w:rPr>
        <w:t xml:space="preserve"> </w:t>
      </w:r>
      <w:r>
        <w:rPr>
          <w:sz w:val="28"/>
          <w:szCs w:val="28"/>
        </w:rPr>
        <w:t xml:space="preserve">провожания</w:t>
      </w:r>
      <w:r>
        <w:rPr>
          <w:spacing w:val="-2"/>
          <w:sz w:val="28"/>
          <w:szCs w:val="28"/>
        </w:rPr>
        <w:t xml:space="preserve"> </w:t>
      </w:r>
      <w:r>
        <w:rPr>
          <w:sz w:val="28"/>
          <w:szCs w:val="28"/>
        </w:rPr>
        <w:t xml:space="preserve">зимы</w:t>
      </w:r>
      <w:r>
        <w:rPr>
          <w:spacing w:val="-3"/>
          <w:sz w:val="28"/>
          <w:szCs w:val="28"/>
        </w:rPr>
        <w:t xml:space="preserve"> </w:t>
      </w:r>
      <w:r>
        <w:rPr>
          <w:sz w:val="28"/>
          <w:szCs w:val="28"/>
        </w:rPr>
        <w:t xml:space="preserve">в</w:t>
      </w:r>
      <w:r>
        <w:rPr>
          <w:spacing w:val="-2"/>
          <w:sz w:val="28"/>
          <w:szCs w:val="28"/>
        </w:rPr>
        <w:t xml:space="preserve"> </w:t>
      </w:r>
      <w:r>
        <w:rPr>
          <w:sz w:val="28"/>
          <w:szCs w:val="28"/>
        </w:rPr>
        <w:t xml:space="preserve">XIX</w:t>
      </w:r>
      <w:r>
        <w:rPr>
          <w:spacing w:val="-2"/>
          <w:sz w:val="28"/>
          <w:szCs w:val="28"/>
        </w:rPr>
        <w:t xml:space="preserve"> веке).</w:t>
      </w:r>
      <w:r>
        <w:rPr>
          <w:sz w:val="28"/>
          <w:szCs w:val="28"/>
        </w:rPr>
      </w:r>
    </w:p>
    <w:p>
      <w:pPr>
        <w:pStyle w:val="994"/>
        <w:numPr>
          <w:ilvl w:val="1"/>
          <w:numId w:val="29"/>
        </w:numPr>
        <w:pBdr/>
        <w:tabs>
          <w:tab w:val="left" w:leader="none" w:pos="1184"/>
        </w:tabs>
        <w:spacing/>
        <w:ind w:right="146" w:firstLine="708" w:left="0"/>
        <w:jc w:val="both"/>
        <w:rPr>
          <w:rFonts w:ascii="Times New Roman" w:hAnsi="Times New Roman" w:cs="Times New Roman"/>
          <w:sz w:val="28"/>
          <w:szCs w:val="28"/>
        </w:rPr>
      </w:pPr>
      <w:r>
        <w:rPr>
          <w:rFonts w:ascii="Times New Roman" w:hAnsi="Times New Roman" w:cs="Times New Roman"/>
          <w:sz w:val="28"/>
          <w:szCs w:val="28"/>
        </w:rPr>
        <w:t xml:space="preserve">МБУК Арзамасский историко-художественный музей провел программу</w:t>
      </w:r>
      <w:r>
        <w:rPr>
          <w:rFonts w:ascii="Times New Roman" w:hAnsi="Times New Roman" w:cs="Times New Roman"/>
          <w:spacing w:val="-10"/>
          <w:sz w:val="28"/>
          <w:szCs w:val="28"/>
        </w:rPr>
        <w:t xml:space="preserve"> </w:t>
      </w:r>
      <w:r>
        <w:rPr>
          <w:rFonts w:ascii="Times New Roman" w:hAnsi="Times New Roman" w:cs="Times New Roman"/>
          <w:sz w:val="28"/>
          <w:szCs w:val="28"/>
        </w:rPr>
        <w:t xml:space="preserve">«Наследие</w:t>
      </w:r>
      <w:r>
        <w:rPr>
          <w:rFonts w:ascii="Times New Roman" w:hAnsi="Times New Roman" w:cs="Times New Roman"/>
          <w:spacing w:val="-10"/>
          <w:sz w:val="28"/>
          <w:szCs w:val="28"/>
        </w:rPr>
        <w:t xml:space="preserve"> </w:t>
      </w:r>
      <w:r>
        <w:rPr>
          <w:rFonts w:ascii="Times New Roman" w:hAnsi="Times New Roman" w:cs="Times New Roman"/>
          <w:sz w:val="28"/>
          <w:szCs w:val="28"/>
        </w:rPr>
        <w:t xml:space="preserve">наших</w:t>
      </w:r>
      <w:r>
        <w:rPr>
          <w:rFonts w:ascii="Times New Roman" w:hAnsi="Times New Roman" w:cs="Times New Roman"/>
          <w:spacing w:val="-10"/>
          <w:sz w:val="28"/>
          <w:szCs w:val="28"/>
        </w:rPr>
        <w:t xml:space="preserve"> </w:t>
      </w:r>
      <w:r>
        <w:rPr>
          <w:rFonts w:ascii="Times New Roman" w:hAnsi="Times New Roman" w:cs="Times New Roman"/>
          <w:sz w:val="28"/>
          <w:szCs w:val="28"/>
        </w:rPr>
        <w:t xml:space="preserve">предков».</w:t>
      </w:r>
      <w:r>
        <w:rPr>
          <w:rFonts w:ascii="Times New Roman" w:hAnsi="Times New Roman" w:cs="Times New Roman"/>
          <w:spacing w:val="-10"/>
          <w:sz w:val="28"/>
          <w:szCs w:val="28"/>
        </w:rPr>
        <w:t xml:space="preserve"> </w:t>
      </w:r>
      <w:r>
        <w:rPr>
          <w:rFonts w:ascii="Times New Roman" w:hAnsi="Times New Roman" w:cs="Times New Roman"/>
          <w:sz w:val="28"/>
          <w:szCs w:val="28"/>
        </w:rPr>
        <w:t xml:space="preserve">Археолого-этническую</w:t>
      </w:r>
      <w:r>
        <w:rPr>
          <w:rFonts w:ascii="Times New Roman" w:hAnsi="Times New Roman" w:cs="Times New Roman"/>
          <w:spacing w:val="-10"/>
          <w:sz w:val="28"/>
          <w:szCs w:val="28"/>
        </w:rPr>
        <w:t xml:space="preserve"> </w:t>
      </w:r>
      <w:r>
        <w:rPr>
          <w:rFonts w:ascii="Times New Roman" w:hAnsi="Times New Roman" w:cs="Times New Roman"/>
          <w:sz w:val="28"/>
          <w:szCs w:val="28"/>
        </w:rPr>
        <w:t xml:space="preserve">программу</w:t>
      </w:r>
      <w:r>
        <w:rPr>
          <w:rFonts w:ascii="Times New Roman" w:hAnsi="Times New Roman" w:cs="Times New Roman"/>
          <w:spacing w:val="-10"/>
          <w:sz w:val="28"/>
          <w:szCs w:val="28"/>
        </w:rPr>
        <w:t xml:space="preserve"> </w:t>
      </w:r>
      <w:r>
        <w:rPr>
          <w:rFonts w:ascii="Times New Roman" w:hAnsi="Times New Roman" w:cs="Times New Roman"/>
          <w:sz w:val="28"/>
          <w:szCs w:val="28"/>
        </w:rPr>
        <w:t xml:space="preserve">«В единстве культур – сила народов».</w:t>
      </w:r>
      <w:r>
        <w:rPr>
          <w:rFonts w:ascii="Times New Roman" w:hAnsi="Times New Roman" w:cs="Times New Roman"/>
          <w:sz w:val="28"/>
          <w:szCs w:val="28"/>
        </w:rPr>
      </w:r>
    </w:p>
    <w:p>
      <w:pPr>
        <w:pStyle w:val="994"/>
        <w:numPr>
          <w:ilvl w:val="1"/>
          <w:numId w:val="29"/>
        </w:numPr>
        <w:pBdr/>
        <w:tabs>
          <w:tab w:val="left" w:leader="none" w:pos="1347"/>
        </w:tabs>
        <w:spacing/>
        <w:ind w:right="145" w:firstLine="708" w:left="0"/>
        <w:jc w:val="both"/>
        <w:rPr>
          <w:rFonts w:ascii="Times New Roman" w:hAnsi="Times New Roman" w:cs="Times New Roman"/>
          <w:sz w:val="28"/>
          <w:szCs w:val="28"/>
        </w:rPr>
      </w:pPr>
      <w:r>
        <w:rPr>
          <w:rFonts w:ascii="Times New Roman" w:hAnsi="Times New Roman" w:cs="Times New Roman"/>
          <w:sz w:val="28"/>
          <w:szCs w:val="28"/>
        </w:rPr>
        <w:t xml:space="preserve">МБУК «Богородский исторический музей» реализовал</w:t>
      </w:r>
      <w:r>
        <w:rPr>
          <w:rFonts w:ascii="Times New Roman" w:hAnsi="Times New Roman" w:cs="Times New Roman"/>
          <w:spacing w:val="80"/>
          <w:sz w:val="28"/>
          <w:szCs w:val="28"/>
        </w:rPr>
        <w:t xml:space="preserve"> </w:t>
      </w:r>
      <w:r>
        <w:rPr>
          <w:rFonts w:ascii="Times New Roman" w:hAnsi="Times New Roman" w:cs="Times New Roman"/>
          <w:sz w:val="28"/>
          <w:szCs w:val="28"/>
        </w:rPr>
        <w:t xml:space="preserve">культурно-образовательную программу «В гости к Куркулю Богородскому», направленную на возрождение интереса к традиционной ремесленной </w:t>
      </w:r>
      <w:r>
        <w:rPr>
          <w:rFonts w:ascii="Times New Roman" w:hAnsi="Times New Roman" w:cs="Times New Roman"/>
          <w:spacing w:val="-2"/>
          <w:sz w:val="28"/>
          <w:szCs w:val="28"/>
        </w:rPr>
        <w:t xml:space="preserve">культуре.</w:t>
      </w:r>
      <w:r>
        <w:rPr>
          <w:rFonts w:ascii="Times New Roman" w:hAnsi="Times New Roman" w:cs="Times New Roman"/>
          <w:sz w:val="28"/>
          <w:szCs w:val="28"/>
        </w:rPr>
      </w:r>
    </w:p>
    <w:p>
      <w:pPr>
        <w:pStyle w:val="994"/>
        <w:numPr>
          <w:ilvl w:val="1"/>
          <w:numId w:val="29"/>
        </w:numPr>
        <w:pBdr/>
        <w:tabs>
          <w:tab w:val="left" w:leader="none" w:pos="999"/>
        </w:tabs>
        <w:spacing/>
        <w:ind w:right="144" w:firstLine="708" w:left="0"/>
        <w:jc w:val="both"/>
        <w:rPr>
          <w:rFonts w:ascii="Times New Roman" w:hAnsi="Times New Roman" w:cs="Times New Roman"/>
          <w:sz w:val="28"/>
          <w:szCs w:val="28"/>
        </w:rPr>
      </w:pPr>
      <w:r>
        <w:rPr>
          <w:rFonts w:ascii="Times New Roman" w:hAnsi="Times New Roman" w:cs="Times New Roman"/>
          <w:sz w:val="28"/>
          <w:szCs w:val="28"/>
        </w:rPr>
        <w:t xml:space="preserve">МБУК «Ветлужский краеведческий музей» представил на городском празднике в День семьи, любви и верности фотовыставку «Это у нас семейное». Каждый же</w:t>
      </w:r>
      <w:r>
        <w:rPr>
          <w:rFonts w:ascii="Times New Roman" w:hAnsi="Times New Roman" w:cs="Times New Roman"/>
          <w:sz w:val="28"/>
          <w:szCs w:val="28"/>
        </w:rPr>
        <w:t xml:space="preserve">лающий смог увидеть фотографии, запечатлевшие моменты радости, совместного творчества, путешествий и праздников, позволяющие узнать о семьях, которые из поколения в поколение передают свои семейные традиции. Для детей был проведён мастер-класс «Браслет на </w:t>
      </w:r>
      <w:r>
        <w:rPr>
          <w:rFonts w:ascii="Times New Roman" w:hAnsi="Times New Roman" w:cs="Times New Roman"/>
          <w:spacing w:val="-2"/>
          <w:sz w:val="28"/>
          <w:szCs w:val="28"/>
        </w:rPr>
        <w:t xml:space="preserve">счастье».</w:t>
      </w:r>
      <w:r>
        <w:rPr>
          <w:rFonts w:ascii="Times New Roman" w:hAnsi="Times New Roman" w:cs="Times New Roman"/>
          <w:sz w:val="28"/>
          <w:szCs w:val="28"/>
        </w:rPr>
      </w:r>
    </w:p>
    <w:p>
      <w:pPr>
        <w:pStyle w:val="994"/>
        <w:numPr>
          <w:ilvl w:val="1"/>
          <w:numId w:val="29"/>
        </w:numPr>
        <w:pBdr/>
        <w:tabs>
          <w:tab w:val="left" w:leader="none" w:pos="1121"/>
        </w:tabs>
        <w:spacing/>
        <w:ind w:right="143" w:firstLine="708" w:left="0"/>
        <w:jc w:val="both"/>
        <w:rPr>
          <w:rFonts w:ascii="Times New Roman" w:hAnsi="Times New Roman" w:cs="Times New Roman"/>
          <w:sz w:val="28"/>
          <w:szCs w:val="28"/>
        </w:rPr>
      </w:pPr>
      <w:r>
        <w:rPr>
          <w:rFonts w:ascii="Times New Roman" w:hAnsi="Times New Roman" w:cs="Times New Roman"/>
          <w:sz w:val="28"/>
          <w:szCs w:val="28"/>
        </w:rPr>
        <w:t xml:space="preserve">МУК «</w:t>
      </w:r>
      <w:r>
        <w:rPr>
          <w:rFonts w:ascii="Times New Roman" w:hAnsi="Times New Roman" w:cs="Times New Roman"/>
          <w:sz w:val="28"/>
          <w:szCs w:val="28"/>
        </w:rPr>
        <w:t xml:space="preserve">Межпоселенческий</w:t>
      </w:r>
      <w:r>
        <w:rPr>
          <w:rFonts w:ascii="Times New Roman" w:hAnsi="Times New Roman" w:cs="Times New Roman"/>
          <w:sz w:val="28"/>
          <w:szCs w:val="28"/>
        </w:rPr>
        <w:t xml:space="preserve"> краеведческий музей» Тоншаевского муниципального</w:t>
      </w:r>
      <w:r>
        <w:rPr>
          <w:rFonts w:ascii="Times New Roman" w:hAnsi="Times New Roman" w:cs="Times New Roman"/>
          <w:spacing w:val="-18"/>
          <w:sz w:val="28"/>
          <w:szCs w:val="28"/>
        </w:rPr>
        <w:t xml:space="preserve"> </w:t>
      </w:r>
      <w:r>
        <w:rPr>
          <w:rFonts w:ascii="Times New Roman" w:hAnsi="Times New Roman" w:cs="Times New Roman"/>
          <w:sz w:val="28"/>
          <w:szCs w:val="28"/>
        </w:rPr>
        <w:t xml:space="preserve">района</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Нижегородской</w:t>
      </w:r>
      <w:r>
        <w:rPr>
          <w:rFonts w:ascii="Times New Roman" w:hAnsi="Times New Roman" w:cs="Times New Roman"/>
          <w:spacing w:val="-18"/>
          <w:sz w:val="28"/>
          <w:szCs w:val="28"/>
        </w:rPr>
        <w:t xml:space="preserve"> </w:t>
      </w:r>
      <w:r>
        <w:rPr>
          <w:rFonts w:ascii="Times New Roman" w:hAnsi="Times New Roman" w:cs="Times New Roman"/>
          <w:sz w:val="28"/>
          <w:szCs w:val="28"/>
        </w:rPr>
        <w:t xml:space="preserve">области</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разработал</w:t>
      </w:r>
      <w:r>
        <w:rPr>
          <w:rFonts w:ascii="Times New Roman" w:hAnsi="Times New Roman" w:cs="Times New Roman"/>
          <w:spacing w:val="-18"/>
          <w:sz w:val="28"/>
          <w:szCs w:val="28"/>
        </w:rPr>
        <w:t xml:space="preserve"> </w:t>
      </w:r>
      <w:r>
        <w:rPr>
          <w:rFonts w:ascii="Times New Roman" w:hAnsi="Times New Roman" w:cs="Times New Roman"/>
          <w:sz w:val="28"/>
          <w:szCs w:val="28"/>
        </w:rPr>
        <w:t xml:space="preserve">и</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провел</w:t>
      </w:r>
      <w:r>
        <w:rPr>
          <w:rFonts w:ascii="Times New Roman" w:hAnsi="Times New Roman" w:cs="Times New Roman"/>
          <w:spacing w:val="-18"/>
          <w:sz w:val="28"/>
          <w:szCs w:val="28"/>
        </w:rPr>
        <w:t xml:space="preserve"> </w:t>
      </w:r>
      <w:r>
        <w:rPr>
          <w:rFonts w:ascii="Times New Roman" w:hAnsi="Times New Roman" w:cs="Times New Roman"/>
          <w:sz w:val="28"/>
          <w:szCs w:val="28"/>
        </w:rPr>
        <w:t xml:space="preserve">игровую программу «Забавы русской старины», и интерактивное занятие «Куклы из бабушкиного сундучка».</w:t>
      </w:r>
      <w:r>
        <w:rPr>
          <w:rFonts w:ascii="Times New Roman" w:hAnsi="Times New Roman" w:cs="Times New Roman"/>
          <w:sz w:val="28"/>
          <w:szCs w:val="28"/>
        </w:rPr>
      </w:r>
    </w:p>
    <w:p>
      <w:pPr>
        <w:pStyle w:val="994"/>
        <w:numPr>
          <w:ilvl w:val="1"/>
          <w:numId w:val="29"/>
        </w:numPr>
        <w:pBdr/>
        <w:tabs>
          <w:tab w:val="left" w:leader="none" w:pos="1115"/>
        </w:tabs>
        <w:spacing/>
        <w:ind w:right="143" w:firstLine="708" w:left="0"/>
        <w:jc w:val="both"/>
        <w:rPr>
          <w:rFonts w:ascii="Times New Roman" w:hAnsi="Times New Roman" w:cs="Times New Roman"/>
          <w:sz w:val="28"/>
          <w:szCs w:val="28"/>
        </w:rPr>
      </w:pPr>
      <w:r>
        <w:rPr>
          <w:rFonts w:ascii="Times New Roman" w:hAnsi="Times New Roman" w:cs="Times New Roman"/>
          <w:sz w:val="28"/>
          <w:szCs w:val="28"/>
        </w:rPr>
        <w:t xml:space="preserve">МБУК «Музейно-выставочный комплекс им. В.Ф. Мамонтова» провел</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программу</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«Родники</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народные»</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это</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цикл</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познавательно-культурных мероприятий, посвящённых традиционным народным праздникам, обычаям</w:t>
      </w:r>
      <w:r>
        <w:rPr>
          <w:rFonts w:ascii="Times New Roman" w:hAnsi="Times New Roman" w:cs="Times New Roman"/>
          <w:spacing w:val="40"/>
          <w:sz w:val="28"/>
          <w:szCs w:val="28"/>
        </w:rPr>
        <w:t xml:space="preserve"> </w:t>
      </w:r>
      <w:r>
        <w:rPr>
          <w:rFonts w:ascii="Times New Roman" w:hAnsi="Times New Roman" w:cs="Times New Roman"/>
          <w:sz w:val="28"/>
          <w:szCs w:val="28"/>
        </w:rPr>
        <w:t xml:space="preserve">и обрядам. Её главная цель – познакомить участников с истоками народной культуры, показать, как жили люди раньше, во что верили, как трудились и отдыхали, какие песни пели и какие традиции бережно передавали из поколения в поколение.</w:t>
      </w:r>
      <w:r>
        <w:rPr>
          <w:rFonts w:ascii="Times New Roman" w:hAnsi="Times New Roman" w:cs="Times New Roman"/>
          <w:sz w:val="28"/>
          <w:szCs w:val="28"/>
        </w:rPr>
      </w:r>
    </w:p>
    <w:p>
      <w:pPr>
        <w:pStyle w:val="1020"/>
        <w:pBdr/>
        <w:spacing w:after="0"/>
        <w:ind/>
        <w:rPr>
          <w:color w:val="000000"/>
          <w:sz w:val="28"/>
          <w:szCs w:val="28"/>
        </w:rPr>
      </w:pPr>
      <w:r>
        <w:rPr>
          <w:sz w:val="28"/>
          <w:szCs w:val="28"/>
        </w:rPr>
        <w:t xml:space="preserve">В</w:t>
      </w:r>
      <w:r>
        <w:rPr>
          <w:spacing w:val="80"/>
          <w:sz w:val="28"/>
          <w:szCs w:val="28"/>
        </w:rPr>
        <w:t xml:space="preserve"> </w:t>
      </w:r>
      <w:r>
        <w:rPr>
          <w:sz w:val="28"/>
          <w:szCs w:val="28"/>
        </w:rPr>
        <w:t xml:space="preserve">рамках</w:t>
      </w:r>
      <w:r>
        <w:rPr>
          <w:spacing w:val="80"/>
          <w:sz w:val="28"/>
          <w:szCs w:val="28"/>
        </w:rPr>
        <w:t xml:space="preserve"> </w:t>
      </w:r>
      <w:r>
        <w:rPr>
          <w:sz w:val="28"/>
          <w:szCs w:val="28"/>
        </w:rPr>
        <w:t xml:space="preserve">всероссийской</w:t>
      </w:r>
      <w:r>
        <w:rPr>
          <w:spacing w:val="80"/>
          <w:sz w:val="28"/>
          <w:szCs w:val="28"/>
        </w:rPr>
        <w:t xml:space="preserve"> </w:t>
      </w:r>
      <w:r>
        <w:rPr>
          <w:sz w:val="28"/>
          <w:szCs w:val="28"/>
        </w:rPr>
        <w:t xml:space="preserve">акции</w:t>
      </w:r>
      <w:r>
        <w:rPr>
          <w:spacing w:val="80"/>
          <w:sz w:val="28"/>
          <w:szCs w:val="28"/>
        </w:rPr>
        <w:t xml:space="preserve"> </w:t>
      </w:r>
      <w:r>
        <w:rPr>
          <w:sz w:val="28"/>
          <w:szCs w:val="28"/>
        </w:rPr>
        <w:t xml:space="preserve">«Ночь</w:t>
      </w:r>
      <w:r>
        <w:rPr>
          <w:spacing w:val="80"/>
          <w:sz w:val="28"/>
          <w:szCs w:val="28"/>
        </w:rPr>
        <w:t xml:space="preserve"> </w:t>
      </w:r>
      <w:r>
        <w:rPr>
          <w:sz w:val="28"/>
          <w:szCs w:val="28"/>
        </w:rPr>
        <w:t xml:space="preserve">музеев»</w:t>
      </w:r>
      <w:r>
        <w:rPr>
          <w:spacing w:val="80"/>
          <w:sz w:val="28"/>
          <w:szCs w:val="28"/>
        </w:rPr>
        <w:t xml:space="preserve"> </w:t>
      </w:r>
      <w:r>
        <w:rPr>
          <w:sz w:val="28"/>
          <w:szCs w:val="28"/>
        </w:rPr>
        <w:t xml:space="preserve">действовало</w:t>
      </w:r>
      <w:r>
        <w:rPr>
          <w:spacing w:val="80"/>
          <w:sz w:val="28"/>
          <w:szCs w:val="28"/>
        </w:rPr>
        <w:t xml:space="preserve"> </w:t>
      </w:r>
      <w:r>
        <w:rPr>
          <w:sz w:val="28"/>
          <w:szCs w:val="28"/>
        </w:rPr>
        <w:t xml:space="preserve">более 50 площадок, в том числе были проведены мероприятия для детей</w:t>
      </w:r>
      <w:r>
        <w:rPr>
          <w:spacing w:val="-3"/>
          <w:sz w:val="28"/>
          <w:szCs w:val="28"/>
        </w:rPr>
        <w:t xml:space="preserve"> </w:t>
      </w:r>
      <w:r>
        <w:rPr>
          <w:sz w:val="28"/>
          <w:szCs w:val="28"/>
        </w:rPr>
        <w:t xml:space="preserve">в музеях, галереях</w:t>
      </w:r>
      <w:r>
        <w:rPr>
          <w:spacing w:val="80"/>
          <w:sz w:val="28"/>
          <w:szCs w:val="28"/>
        </w:rPr>
        <w:t xml:space="preserve"> </w:t>
      </w:r>
      <w:r>
        <w:rPr>
          <w:sz w:val="28"/>
          <w:szCs w:val="28"/>
        </w:rPr>
        <w:t xml:space="preserve">и</w:t>
      </w:r>
      <w:r>
        <w:rPr>
          <w:spacing w:val="80"/>
          <w:sz w:val="28"/>
          <w:szCs w:val="28"/>
        </w:rPr>
        <w:t xml:space="preserve"> </w:t>
      </w:r>
      <w:r>
        <w:rPr>
          <w:sz w:val="28"/>
          <w:szCs w:val="28"/>
        </w:rPr>
        <w:t xml:space="preserve">библиотеках,</w:t>
      </w:r>
      <w:r>
        <w:rPr>
          <w:spacing w:val="80"/>
          <w:sz w:val="28"/>
          <w:szCs w:val="28"/>
        </w:rPr>
        <w:t xml:space="preserve"> </w:t>
      </w:r>
      <w:r>
        <w:rPr>
          <w:sz w:val="28"/>
          <w:szCs w:val="28"/>
        </w:rPr>
        <w:t xml:space="preserve">в</w:t>
      </w:r>
      <w:r>
        <w:rPr>
          <w:spacing w:val="80"/>
          <w:sz w:val="28"/>
          <w:szCs w:val="28"/>
        </w:rPr>
        <w:t xml:space="preserve"> </w:t>
      </w:r>
      <w:r>
        <w:rPr>
          <w:sz w:val="28"/>
          <w:szCs w:val="28"/>
        </w:rPr>
        <w:t xml:space="preserve">разных</w:t>
      </w:r>
      <w:r>
        <w:rPr>
          <w:spacing w:val="80"/>
          <w:sz w:val="28"/>
          <w:szCs w:val="28"/>
        </w:rPr>
        <w:t xml:space="preserve"> </w:t>
      </w:r>
      <w:r>
        <w:rPr>
          <w:sz w:val="28"/>
          <w:szCs w:val="28"/>
        </w:rPr>
        <w:t xml:space="preserve">районах</w:t>
      </w:r>
      <w:r>
        <w:rPr>
          <w:spacing w:val="80"/>
          <w:sz w:val="28"/>
          <w:szCs w:val="28"/>
        </w:rPr>
        <w:t xml:space="preserve"> </w:t>
      </w:r>
      <w:r>
        <w:rPr>
          <w:sz w:val="28"/>
          <w:szCs w:val="28"/>
        </w:rPr>
        <w:t xml:space="preserve">города</w:t>
      </w:r>
      <w:r>
        <w:rPr>
          <w:spacing w:val="80"/>
          <w:sz w:val="28"/>
          <w:szCs w:val="28"/>
        </w:rPr>
        <w:t xml:space="preserve"> </w:t>
      </w:r>
      <w:r>
        <w:rPr>
          <w:sz w:val="28"/>
          <w:szCs w:val="28"/>
        </w:rPr>
        <w:t xml:space="preserve">состоялось</w:t>
      </w:r>
      <w:r>
        <w:rPr>
          <w:spacing w:val="80"/>
          <w:sz w:val="28"/>
          <w:szCs w:val="28"/>
        </w:rPr>
        <w:t xml:space="preserve"> </w:t>
      </w:r>
      <w:r>
        <w:rPr>
          <w:sz w:val="28"/>
          <w:szCs w:val="28"/>
        </w:rPr>
        <w:t xml:space="preserve">более 400 мероприятий. Всего в акции приняло участие более 128 тыс. чел.</w:t>
      </w:r>
      <w:r>
        <w:rPr>
          <w:color w:val="000000"/>
          <w:sz w:val="28"/>
          <w:szCs w:val="28"/>
        </w:rPr>
      </w:r>
    </w:p>
    <w:p>
      <w:pPr>
        <w:pStyle w:val="1020"/>
        <w:pBdr/>
        <w:spacing w:after="0"/>
        <w:ind w:right="146"/>
        <w:rPr>
          <w:sz w:val="28"/>
          <w:szCs w:val="28"/>
        </w:rPr>
      </w:pPr>
      <w:r>
        <w:rPr>
          <w:sz w:val="28"/>
          <w:szCs w:val="28"/>
        </w:rPr>
        <w:t xml:space="preserve">На базе подведомственных культурных учреждений министерством культуры Нижегородской области проведен комплекс мероприятий, направленных на укрепление института семьи, в том числе по организации культурного досуга </w:t>
      </w:r>
      <w:r>
        <w:rPr>
          <w:sz w:val="28"/>
          <w:szCs w:val="28"/>
        </w:rPr>
        <w:t xml:space="preserve">детей и семей, имеющих детей.</w:t>
      </w:r>
      <w:r>
        <w:rPr>
          <w:sz w:val="28"/>
          <w:szCs w:val="28"/>
        </w:rPr>
      </w:r>
    </w:p>
    <w:p>
      <w:pPr>
        <w:pStyle w:val="1020"/>
        <w:pBdr/>
        <w:spacing w:after="0"/>
        <w:ind w:right="140"/>
        <w:rPr>
          <w:sz w:val="28"/>
          <w:szCs w:val="28"/>
        </w:rPr>
      </w:pPr>
      <w:r>
        <w:rPr>
          <w:sz w:val="28"/>
          <w:szCs w:val="28"/>
        </w:rPr>
        <w:t xml:space="preserve">Так, государственным бюджетным учреждением культуры Нижегородской</w:t>
      </w:r>
      <w:r>
        <w:rPr>
          <w:spacing w:val="80"/>
          <w:sz w:val="28"/>
          <w:szCs w:val="28"/>
        </w:rPr>
        <w:t xml:space="preserve"> </w:t>
      </w:r>
      <w:r>
        <w:rPr>
          <w:sz w:val="28"/>
          <w:szCs w:val="28"/>
        </w:rPr>
        <w:t xml:space="preserve">области</w:t>
      </w:r>
      <w:r>
        <w:rPr>
          <w:spacing w:val="80"/>
          <w:sz w:val="28"/>
          <w:szCs w:val="28"/>
        </w:rPr>
        <w:t xml:space="preserve"> </w:t>
      </w:r>
      <w:r>
        <w:rPr>
          <w:sz w:val="28"/>
          <w:szCs w:val="28"/>
        </w:rPr>
        <w:t xml:space="preserve">«Театр</w:t>
      </w:r>
      <w:r>
        <w:rPr>
          <w:spacing w:val="80"/>
          <w:sz w:val="28"/>
          <w:szCs w:val="28"/>
        </w:rPr>
        <w:t xml:space="preserve"> </w:t>
      </w:r>
      <w:r>
        <w:rPr>
          <w:sz w:val="28"/>
          <w:szCs w:val="28"/>
        </w:rPr>
        <w:t xml:space="preserve">юного</w:t>
      </w:r>
      <w:r>
        <w:rPr>
          <w:spacing w:val="80"/>
          <w:sz w:val="28"/>
          <w:szCs w:val="28"/>
        </w:rPr>
        <w:t xml:space="preserve"> </w:t>
      </w:r>
      <w:r>
        <w:rPr>
          <w:sz w:val="28"/>
          <w:szCs w:val="28"/>
        </w:rPr>
        <w:t xml:space="preserve">зрителя»</w:t>
      </w:r>
      <w:r>
        <w:rPr>
          <w:spacing w:val="80"/>
          <w:sz w:val="28"/>
          <w:szCs w:val="28"/>
        </w:rPr>
        <w:t xml:space="preserve"> </w:t>
      </w:r>
      <w:r>
        <w:rPr>
          <w:sz w:val="28"/>
          <w:szCs w:val="28"/>
        </w:rPr>
        <w:t xml:space="preserve">был</w:t>
      </w:r>
      <w:r>
        <w:rPr>
          <w:spacing w:val="80"/>
          <w:sz w:val="28"/>
          <w:szCs w:val="28"/>
        </w:rPr>
        <w:t xml:space="preserve"> </w:t>
      </w:r>
      <w:r>
        <w:rPr>
          <w:sz w:val="28"/>
          <w:szCs w:val="28"/>
        </w:rPr>
        <w:t xml:space="preserve">проведен День славянской письменности и культуры </w:t>
      </w:r>
      <w:r>
        <w:rPr>
          <w:color w:val="0e1114"/>
          <w:sz w:val="28"/>
          <w:szCs w:val="28"/>
        </w:rPr>
        <w:t xml:space="preserve">в формате м</w:t>
      </w:r>
      <w:r>
        <w:rPr>
          <w:sz w:val="28"/>
          <w:szCs w:val="28"/>
        </w:rPr>
        <w:t xml:space="preserve">асштабного праздничного</w:t>
      </w:r>
      <w:r>
        <w:rPr>
          <w:spacing w:val="80"/>
          <w:sz w:val="28"/>
          <w:szCs w:val="28"/>
        </w:rPr>
        <w:t xml:space="preserve"> </w:t>
      </w:r>
      <w:r>
        <w:rPr>
          <w:sz w:val="28"/>
          <w:szCs w:val="28"/>
        </w:rPr>
        <w:t xml:space="preserve">концерта,</w:t>
      </w:r>
      <w:r>
        <w:rPr>
          <w:spacing w:val="80"/>
          <w:sz w:val="28"/>
          <w:szCs w:val="28"/>
        </w:rPr>
        <w:t xml:space="preserve"> </w:t>
      </w:r>
      <w:r>
        <w:rPr>
          <w:sz w:val="28"/>
          <w:szCs w:val="28"/>
        </w:rPr>
        <w:t xml:space="preserve">объединившего</w:t>
      </w:r>
      <w:r>
        <w:rPr>
          <w:spacing w:val="80"/>
          <w:sz w:val="28"/>
          <w:szCs w:val="28"/>
        </w:rPr>
        <w:t xml:space="preserve"> </w:t>
      </w:r>
      <w:r>
        <w:rPr>
          <w:sz w:val="28"/>
          <w:szCs w:val="28"/>
        </w:rPr>
        <w:t xml:space="preserve">около</w:t>
      </w:r>
      <w:r>
        <w:rPr>
          <w:spacing w:val="80"/>
          <w:sz w:val="28"/>
          <w:szCs w:val="28"/>
        </w:rPr>
        <w:t xml:space="preserve"> </w:t>
      </w:r>
      <w:r>
        <w:rPr>
          <w:sz w:val="28"/>
          <w:szCs w:val="28"/>
        </w:rPr>
        <w:t xml:space="preserve">700</w:t>
      </w:r>
      <w:r>
        <w:rPr>
          <w:spacing w:val="80"/>
          <w:sz w:val="28"/>
          <w:szCs w:val="28"/>
        </w:rPr>
        <w:t xml:space="preserve"> </w:t>
      </w:r>
      <w:r>
        <w:rPr>
          <w:sz w:val="28"/>
          <w:szCs w:val="28"/>
        </w:rPr>
        <w:t xml:space="preserve">жителей Нижнего Новгорода.</w:t>
      </w:r>
      <w:r>
        <w:rPr>
          <w:sz w:val="28"/>
          <w:szCs w:val="28"/>
        </w:rPr>
      </w:r>
    </w:p>
    <w:p>
      <w:pPr>
        <w:pStyle w:val="1020"/>
        <w:pBdr/>
        <w:spacing w:after="0"/>
        <w:ind w:right="145"/>
        <w:rPr>
          <w:sz w:val="28"/>
          <w:szCs w:val="28"/>
        </w:rPr>
      </w:pPr>
      <w:r>
        <w:rPr>
          <w:sz w:val="28"/>
          <w:szCs w:val="28"/>
        </w:rPr>
        <w:t xml:space="preserve">В программе приняли участие 7 ведущих хоровых коллективов города, включая учащихся детских школ искусств и студентов профессиональных образовательных организаций, программа включала произведения русской духовной музыки и поэзии.</w:t>
      </w:r>
      <w:r>
        <w:rPr>
          <w:sz w:val="28"/>
          <w:szCs w:val="28"/>
        </w:rPr>
      </w:r>
    </w:p>
    <w:p>
      <w:pPr>
        <w:pStyle w:val="1020"/>
        <w:pBdr/>
        <w:spacing w:after="0"/>
        <w:ind/>
        <w:rPr>
          <w:sz w:val="28"/>
          <w:szCs w:val="28"/>
        </w:rPr>
      </w:pPr>
      <w:r>
        <w:rPr>
          <w:sz w:val="28"/>
          <w:szCs w:val="28"/>
        </w:rPr>
        <w:t xml:space="preserve">Для</w:t>
      </w:r>
      <w:r>
        <w:rPr>
          <w:spacing w:val="-11"/>
          <w:sz w:val="28"/>
          <w:szCs w:val="28"/>
        </w:rPr>
        <w:t xml:space="preserve"> </w:t>
      </w:r>
      <w:r>
        <w:rPr>
          <w:sz w:val="28"/>
          <w:szCs w:val="28"/>
        </w:rPr>
        <w:t xml:space="preserve">гостей</w:t>
      </w:r>
      <w:r>
        <w:rPr>
          <w:spacing w:val="-11"/>
          <w:sz w:val="28"/>
          <w:szCs w:val="28"/>
        </w:rPr>
        <w:t xml:space="preserve"> </w:t>
      </w:r>
      <w:r>
        <w:rPr>
          <w:sz w:val="28"/>
          <w:szCs w:val="28"/>
        </w:rPr>
        <w:t xml:space="preserve">праздника</w:t>
      </w:r>
      <w:r>
        <w:rPr>
          <w:spacing w:val="-11"/>
          <w:sz w:val="28"/>
          <w:szCs w:val="28"/>
        </w:rPr>
        <w:t xml:space="preserve"> </w:t>
      </w:r>
      <w:r>
        <w:rPr>
          <w:sz w:val="28"/>
          <w:szCs w:val="28"/>
        </w:rPr>
        <w:t xml:space="preserve">в</w:t>
      </w:r>
      <w:r>
        <w:rPr>
          <w:spacing w:val="-11"/>
          <w:sz w:val="28"/>
          <w:szCs w:val="28"/>
        </w:rPr>
        <w:t xml:space="preserve"> </w:t>
      </w:r>
      <w:r>
        <w:rPr>
          <w:sz w:val="28"/>
          <w:szCs w:val="28"/>
        </w:rPr>
        <w:t xml:space="preserve">холле</w:t>
      </w:r>
      <w:r>
        <w:rPr>
          <w:spacing w:val="-11"/>
          <w:sz w:val="28"/>
          <w:szCs w:val="28"/>
        </w:rPr>
        <w:t xml:space="preserve"> </w:t>
      </w:r>
      <w:r>
        <w:rPr>
          <w:sz w:val="28"/>
          <w:szCs w:val="28"/>
        </w:rPr>
        <w:t xml:space="preserve">театра</w:t>
      </w:r>
      <w:r>
        <w:rPr>
          <w:spacing w:val="-11"/>
          <w:sz w:val="28"/>
          <w:szCs w:val="28"/>
        </w:rPr>
        <w:t xml:space="preserve"> </w:t>
      </w:r>
      <w:r>
        <w:rPr>
          <w:sz w:val="28"/>
          <w:szCs w:val="28"/>
        </w:rPr>
        <w:t xml:space="preserve">были</w:t>
      </w:r>
      <w:r>
        <w:rPr>
          <w:spacing w:val="-11"/>
          <w:sz w:val="28"/>
          <w:szCs w:val="28"/>
        </w:rPr>
        <w:t xml:space="preserve"> </w:t>
      </w:r>
      <w:r>
        <w:rPr>
          <w:sz w:val="28"/>
          <w:szCs w:val="28"/>
        </w:rPr>
        <w:t xml:space="preserve">организованы</w:t>
      </w:r>
      <w:r>
        <w:rPr>
          <w:spacing w:val="-11"/>
          <w:sz w:val="28"/>
          <w:szCs w:val="28"/>
        </w:rPr>
        <w:t xml:space="preserve"> </w:t>
      </w:r>
      <w:r>
        <w:rPr>
          <w:sz w:val="28"/>
          <w:szCs w:val="28"/>
        </w:rPr>
        <w:t xml:space="preserve">интерактивные мастер-классы по каллиграфии и традиционным ремеслам, что способствовало укреплению семейных связей через совместное творчество детей и родителей.</w:t>
      </w:r>
      <w:r>
        <w:rPr>
          <w:sz w:val="28"/>
          <w:szCs w:val="28"/>
        </w:rPr>
      </w:r>
    </w:p>
    <w:p>
      <w:pPr>
        <w:pStyle w:val="1020"/>
        <w:pBdr/>
        <w:spacing w:after="0"/>
        <w:ind w:right="146"/>
        <w:rPr>
          <w:sz w:val="28"/>
          <w:szCs w:val="28"/>
        </w:rPr>
      </w:pPr>
      <w:r>
        <w:rPr>
          <w:sz w:val="28"/>
          <w:szCs w:val="28"/>
        </w:rPr>
        <w:t xml:space="preserve">В</w:t>
      </w:r>
      <w:r>
        <w:rPr>
          <w:spacing w:val="-18"/>
          <w:sz w:val="28"/>
          <w:szCs w:val="28"/>
        </w:rPr>
        <w:t xml:space="preserve"> </w:t>
      </w:r>
      <w:r>
        <w:rPr>
          <w:sz w:val="28"/>
          <w:szCs w:val="28"/>
        </w:rPr>
        <w:t xml:space="preserve">государственным</w:t>
      </w:r>
      <w:r>
        <w:rPr>
          <w:spacing w:val="-17"/>
          <w:sz w:val="28"/>
          <w:szCs w:val="28"/>
        </w:rPr>
        <w:t xml:space="preserve"> </w:t>
      </w:r>
      <w:r>
        <w:rPr>
          <w:sz w:val="28"/>
          <w:szCs w:val="28"/>
        </w:rPr>
        <w:t xml:space="preserve">бюджетным</w:t>
      </w:r>
      <w:r>
        <w:rPr>
          <w:spacing w:val="-18"/>
          <w:sz w:val="28"/>
          <w:szCs w:val="28"/>
        </w:rPr>
        <w:t xml:space="preserve"> </w:t>
      </w:r>
      <w:r>
        <w:rPr>
          <w:sz w:val="28"/>
          <w:szCs w:val="28"/>
        </w:rPr>
        <w:t xml:space="preserve">учреждением</w:t>
      </w:r>
      <w:r>
        <w:rPr>
          <w:spacing w:val="-17"/>
          <w:sz w:val="28"/>
          <w:szCs w:val="28"/>
        </w:rPr>
        <w:t xml:space="preserve"> </w:t>
      </w:r>
      <w:r>
        <w:rPr>
          <w:sz w:val="28"/>
          <w:szCs w:val="28"/>
        </w:rPr>
        <w:t xml:space="preserve">культуры</w:t>
      </w:r>
      <w:r>
        <w:rPr>
          <w:spacing w:val="-18"/>
          <w:sz w:val="28"/>
          <w:szCs w:val="28"/>
        </w:rPr>
        <w:t xml:space="preserve"> </w:t>
      </w:r>
      <w:r>
        <w:rPr>
          <w:sz w:val="28"/>
          <w:szCs w:val="28"/>
        </w:rPr>
        <w:t xml:space="preserve">Нижегородской области</w:t>
      </w:r>
      <w:r>
        <w:rPr>
          <w:spacing w:val="-18"/>
          <w:sz w:val="28"/>
          <w:szCs w:val="28"/>
        </w:rPr>
        <w:t xml:space="preserve"> </w:t>
      </w:r>
      <w:r>
        <w:rPr>
          <w:sz w:val="28"/>
          <w:szCs w:val="28"/>
        </w:rPr>
        <w:t xml:space="preserve">«Театр</w:t>
      </w:r>
      <w:r>
        <w:rPr>
          <w:spacing w:val="-17"/>
          <w:sz w:val="28"/>
          <w:szCs w:val="28"/>
        </w:rPr>
        <w:t xml:space="preserve"> </w:t>
      </w:r>
      <w:r>
        <w:rPr>
          <w:sz w:val="28"/>
          <w:szCs w:val="28"/>
        </w:rPr>
        <w:t xml:space="preserve">юного</w:t>
      </w:r>
      <w:r>
        <w:rPr>
          <w:spacing w:val="-18"/>
          <w:sz w:val="28"/>
          <w:szCs w:val="28"/>
        </w:rPr>
        <w:t xml:space="preserve"> </w:t>
      </w:r>
      <w:r>
        <w:rPr>
          <w:sz w:val="28"/>
          <w:szCs w:val="28"/>
        </w:rPr>
        <w:t xml:space="preserve">зрителя»</w:t>
      </w:r>
      <w:r>
        <w:rPr>
          <w:spacing w:val="-17"/>
          <w:sz w:val="28"/>
          <w:szCs w:val="28"/>
        </w:rPr>
        <w:t xml:space="preserve"> </w:t>
      </w:r>
      <w:r>
        <w:rPr>
          <w:sz w:val="28"/>
          <w:szCs w:val="28"/>
        </w:rPr>
        <w:t xml:space="preserve">были</w:t>
      </w:r>
      <w:r>
        <w:rPr>
          <w:spacing w:val="-18"/>
          <w:sz w:val="28"/>
          <w:szCs w:val="28"/>
        </w:rPr>
        <w:t xml:space="preserve"> </w:t>
      </w:r>
      <w:r>
        <w:rPr>
          <w:sz w:val="28"/>
          <w:szCs w:val="28"/>
        </w:rPr>
        <w:t xml:space="preserve">реализованы</w:t>
      </w:r>
      <w:r>
        <w:rPr>
          <w:spacing w:val="-17"/>
          <w:sz w:val="28"/>
          <w:szCs w:val="28"/>
        </w:rPr>
        <w:t xml:space="preserve"> </w:t>
      </w:r>
      <w:r>
        <w:rPr>
          <w:sz w:val="28"/>
          <w:szCs w:val="28"/>
        </w:rPr>
        <w:t xml:space="preserve">постановки,</w:t>
      </w:r>
      <w:r>
        <w:rPr>
          <w:spacing w:val="-18"/>
          <w:sz w:val="28"/>
          <w:szCs w:val="28"/>
        </w:rPr>
        <w:t xml:space="preserve"> </w:t>
      </w:r>
      <w:r>
        <w:rPr>
          <w:sz w:val="28"/>
          <w:szCs w:val="28"/>
        </w:rPr>
        <w:t xml:space="preserve">раскрывающие темы семейного долга и человеческих связей:</w:t>
      </w:r>
      <w:r>
        <w:rPr>
          <w:sz w:val="28"/>
          <w:szCs w:val="28"/>
        </w:rPr>
      </w:r>
    </w:p>
    <w:p>
      <w:pPr>
        <w:pStyle w:val="994"/>
        <w:numPr>
          <w:ilvl w:val="0"/>
          <w:numId w:val="31"/>
        </w:numPr>
        <w:pBdr/>
        <w:tabs>
          <w:tab w:val="left" w:leader="none" w:pos="871"/>
        </w:tabs>
        <w:spacing/>
        <w:ind w:hanging="163" w:left="871"/>
        <w:rPr>
          <w:rFonts w:ascii="Times New Roman" w:hAnsi="Times New Roman" w:cs="Times New Roman"/>
          <w:sz w:val="28"/>
          <w:szCs w:val="28"/>
        </w:rPr>
      </w:pPr>
      <w:r>
        <w:rPr>
          <w:rFonts w:ascii="Times New Roman" w:hAnsi="Times New Roman" w:cs="Times New Roman"/>
          <w:sz w:val="28"/>
          <w:szCs w:val="28"/>
        </w:rPr>
        <w:t xml:space="preserve">спектакль</w:t>
      </w:r>
      <w:r>
        <w:rPr>
          <w:rFonts w:ascii="Times New Roman" w:hAnsi="Times New Roman" w:cs="Times New Roman"/>
          <w:spacing w:val="-4"/>
          <w:sz w:val="28"/>
          <w:szCs w:val="28"/>
        </w:rPr>
        <w:t xml:space="preserve"> </w:t>
      </w:r>
      <w:r>
        <w:rPr>
          <w:rFonts w:ascii="Times New Roman" w:hAnsi="Times New Roman" w:cs="Times New Roman"/>
          <w:sz w:val="28"/>
          <w:szCs w:val="28"/>
        </w:rPr>
        <w:t xml:space="preserve">«Старший</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сын»</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А.</w:t>
      </w:r>
      <w:r>
        <w:rPr>
          <w:rFonts w:ascii="Times New Roman" w:hAnsi="Times New Roman" w:cs="Times New Roman"/>
          <w:spacing w:val="-2"/>
          <w:sz w:val="28"/>
          <w:szCs w:val="28"/>
        </w:rPr>
        <w:t xml:space="preserve"> Вампилова;</w:t>
      </w:r>
      <w:r>
        <w:rPr>
          <w:rFonts w:ascii="Times New Roman" w:hAnsi="Times New Roman" w:cs="Times New Roman"/>
          <w:sz w:val="28"/>
          <w:szCs w:val="28"/>
        </w:rPr>
      </w:r>
    </w:p>
    <w:p>
      <w:pPr>
        <w:pStyle w:val="994"/>
        <w:numPr>
          <w:ilvl w:val="0"/>
          <w:numId w:val="31"/>
        </w:numPr>
        <w:pBdr/>
        <w:tabs>
          <w:tab w:val="left" w:leader="none" w:pos="871"/>
        </w:tabs>
        <w:spacing/>
        <w:ind w:hanging="163" w:left="871"/>
        <w:rPr>
          <w:rFonts w:ascii="Times New Roman" w:hAnsi="Times New Roman" w:cs="Times New Roman"/>
          <w:sz w:val="28"/>
          <w:szCs w:val="28"/>
        </w:rPr>
      </w:pPr>
      <w:r>
        <w:rPr>
          <w:rFonts w:ascii="Times New Roman" w:hAnsi="Times New Roman" w:cs="Times New Roman"/>
          <w:sz w:val="28"/>
          <w:szCs w:val="28"/>
        </w:rPr>
        <w:t xml:space="preserve">спектакль</w:t>
      </w:r>
      <w:r>
        <w:rPr>
          <w:rFonts w:ascii="Times New Roman" w:hAnsi="Times New Roman" w:cs="Times New Roman"/>
          <w:spacing w:val="-3"/>
          <w:sz w:val="28"/>
          <w:szCs w:val="28"/>
        </w:rPr>
        <w:t xml:space="preserve"> </w:t>
      </w:r>
      <w:r>
        <w:rPr>
          <w:rFonts w:ascii="Times New Roman" w:hAnsi="Times New Roman" w:cs="Times New Roman"/>
          <w:sz w:val="28"/>
          <w:szCs w:val="28"/>
        </w:rPr>
        <w:t xml:space="preserve">«Человеку</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нужен</w:t>
      </w:r>
      <w:r>
        <w:rPr>
          <w:rFonts w:ascii="Times New Roman" w:hAnsi="Times New Roman" w:cs="Times New Roman"/>
          <w:spacing w:val="-3"/>
          <w:sz w:val="28"/>
          <w:szCs w:val="28"/>
        </w:rPr>
        <w:t xml:space="preserve"> </w:t>
      </w:r>
      <w:r>
        <w:rPr>
          <w:rFonts w:ascii="Times New Roman" w:hAnsi="Times New Roman" w:cs="Times New Roman"/>
          <w:sz w:val="28"/>
          <w:szCs w:val="28"/>
        </w:rPr>
        <w:t xml:space="preserve">человек»</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Н.</w:t>
      </w:r>
      <w:r>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Прибутковской</w:t>
      </w:r>
      <w:r>
        <w:rPr>
          <w:rFonts w:ascii="Times New Roman" w:hAnsi="Times New Roman" w:cs="Times New Roman"/>
          <w:spacing w:val="-2"/>
          <w:sz w:val="28"/>
          <w:szCs w:val="28"/>
        </w:rPr>
        <w:t xml:space="preserve">.</w:t>
      </w:r>
      <w:r>
        <w:rPr>
          <w:rFonts w:ascii="Times New Roman" w:hAnsi="Times New Roman" w:cs="Times New Roman"/>
          <w:sz w:val="28"/>
          <w:szCs w:val="28"/>
        </w:rPr>
      </w:r>
    </w:p>
    <w:p>
      <w:pPr>
        <w:pStyle w:val="1020"/>
        <w:pBdr/>
        <w:spacing w:after="0"/>
        <w:ind w:firstLine="0" w:left="708"/>
        <w:rPr>
          <w:sz w:val="28"/>
          <w:szCs w:val="28"/>
        </w:rPr>
      </w:pPr>
      <w:r>
        <w:rPr>
          <w:sz w:val="28"/>
          <w:szCs w:val="28"/>
        </w:rPr>
        <w:t xml:space="preserve">В</w:t>
      </w:r>
      <w:r>
        <w:rPr>
          <w:spacing w:val="-7"/>
          <w:sz w:val="28"/>
          <w:szCs w:val="28"/>
        </w:rPr>
        <w:t xml:space="preserve"> </w:t>
      </w:r>
      <w:r>
        <w:rPr>
          <w:sz w:val="28"/>
          <w:szCs w:val="28"/>
        </w:rPr>
        <w:t xml:space="preserve">Нижегородском</w:t>
      </w:r>
      <w:r>
        <w:rPr>
          <w:spacing w:val="-4"/>
          <w:sz w:val="28"/>
          <w:szCs w:val="28"/>
        </w:rPr>
        <w:t xml:space="preserve"> </w:t>
      </w:r>
      <w:r>
        <w:rPr>
          <w:sz w:val="28"/>
          <w:szCs w:val="28"/>
        </w:rPr>
        <w:t xml:space="preserve">государственном</w:t>
      </w:r>
      <w:r>
        <w:rPr>
          <w:spacing w:val="-4"/>
          <w:sz w:val="28"/>
          <w:szCs w:val="28"/>
        </w:rPr>
        <w:t xml:space="preserve"> </w:t>
      </w:r>
      <w:r>
        <w:rPr>
          <w:sz w:val="28"/>
          <w:szCs w:val="28"/>
        </w:rPr>
        <w:t xml:space="preserve">академическом</w:t>
      </w:r>
      <w:r>
        <w:rPr>
          <w:spacing w:val="-4"/>
          <w:sz w:val="28"/>
          <w:szCs w:val="28"/>
        </w:rPr>
        <w:t xml:space="preserve"> </w:t>
      </w:r>
      <w:r>
        <w:rPr>
          <w:sz w:val="28"/>
          <w:szCs w:val="28"/>
        </w:rPr>
        <w:t xml:space="preserve">театре</w:t>
      </w:r>
      <w:r>
        <w:rPr>
          <w:spacing w:val="-4"/>
          <w:sz w:val="28"/>
          <w:szCs w:val="28"/>
        </w:rPr>
        <w:t xml:space="preserve"> </w:t>
      </w:r>
      <w:r>
        <w:rPr>
          <w:spacing w:val="-2"/>
          <w:sz w:val="28"/>
          <w:szCs w:val="28"/>
        </w:rPr>
        <w:t xml:space="preserve">кукол:</w:t>
      </w:r>
      <w:r>
        <w:rPr>
          <w:sz w:val="28"/>
          <w:szCs w:val="28"/>
        </w:rPr>
      </w:r>
    </w:p>
    <w:p>
      <w:pPr>
        <w:pStyle w:val="994"/>
        <w:numPr>
          <w:ilvl w:val="0"/>
          <w:numId w:val="30"/>
        </w:numPr>
        <w:pBdr/>
        <w:tabs>
          <w:tab w:val="left" w:leader="none" w:pos="1035"/>
        </w:tabs>
        <w:spacing/>
        <w:ind w:right="144" w:firstLine="708" w:left="0"/>
        <w:jc w:val="both"/>
        <w:rPr>
          <w:rFonts w:ascii="Times New Roman" w:hAnsi="Times New Roman" w:cs="Times New Roman"/>
          <w:sz w:val="28"/>
          <w:szCs w:val="28"/>
        </w:rPr>
      </w:pPr>
      <w:r>
        <w:rPr>
          <w:rFonts w:ascii="Times New Roman" w:hAnsi="Times New Roman" w:cs="Times New Roman"/>
          <w:sz w:val="28"/>
          <w:szCs w:val="28"/>
        </w:rPr>
        <w:t xml:space="preserve">Спектакль «Пиковая дама» по А.С. Пушкину. За три года проката спектакль</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приобрел</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статус</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«народного»,</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его</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посетили</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10,5</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чел.,</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значительная часть которых – семейные аудитории.</w:t>
      </w:r>
      <w:r>
        <w:rPr>
          <w:rFonts w:ascii="Times New Roman" w:hAnsi="Times New Roman" w:cs="Times New Roman"/>
          <w:sz w:val="28"/>
          <w:szCs w:val="28"/>
        </w:rPr>
      </w:r>
    </w:p>
    <w:p>
      <w:pPr>
        <w:pStyle w:val="994"/>
        <w:numPr>
          <w:ilvl w:val="0"/>
          <w:numId w:val="30"/>
        </w:numPr>
        <w:pBdr/>
        <w:tabs>
          <w:tab w:val="left" w:leader="none" w:pos="1035"/>
        </w:tabs>
        <w:spacing/>
        <w:ind w:right="144" w:firstLine="708" w:left="0"/>
        <w:jc w:val="both"/>
        <w:rPr>
          <w:rFonts w:ascii="Times New Roman" w:hAnsi="Times New Roman" w:cs="Times New Roman"/>
          <w:sz w:val="28"/>
          <w:szCs w:val="28"/>
        </w:rPr>
      </w:pPr>
      <w:r>
        <w:rPr>
          <w:rFonts w:ascii="Times New Roman" w:hAnsi="Times New Roman" w:cs="Times New Roman"/>
          <w:sz w:val="28"/>
          <w:szCs w:val="28"/>
        </w:rPr>
        <w:t xml:space="preserve">8 февраля 2025 года состоялась премьера первого в истории театра бэби-спектакля «Почему лягушки поют» (для детей от 2 лет), направленного на формирование первой театральной традиции в семье.</w:t>
      </w:r>
      <w:r>
        <w:rPr>
          <w:rFonts w:ascii="Times New Roman" w:hAnsi="Times New Roman" w:cs="Times New Roman"/>
          <w:sz w:val="28"/>
          <w:szCs w:val="28"/>
        </w:rPr>
      </w:r>
    </w:p>
    <w:p>
      <w:pPr>
        <w:pStyle w:val="994"/>
        <w:numPr>
          <w:ilvl w:val="0"/>
          <w:numId w:val="30"/>
        </w:numPr>
        <w:pBdr/>
        <w:tabs>
          <w:tab w:val="left" w:leader="none" w:pos="1187"/>
        </w:tabs>
        <w:spacing/>
        <w:ind w:right="144" w:firstLine="708" w:left="0"/>
        <w:jc w:val="both"/>
        <w:rPr>
          <w:rFonts w:ascii="Times New Roman" w:hAnsi="Times New Roman" w:cs="Times New Roman"/>
          <w:sz w:val="28"/>
          <w:szCs w:val="28"/>
        </w:rPr>
      </w:pPr>
      <w:r>
        <w:rPr>
          <w:rFonts w:ascii="Times New Roman" w:hAnsi="Times New Roman" w:cs="Times New Roman"/>
          <w:sz w:val="28"/>
          <w:szCs w:val="28"/>
        </w:rPr>
        <w:t xml:space="preserve">Интерактивные форматы: на регулярной основе проводятся творческие встречи и мастер-классы по управлению куклами. За три года участниками этих мероприятий стали 15,4 тыс. чел., что способствует укреплению межпоколенческих связей через совместное творчество.</w:t>
      </w:r>
      <w:r>
        <w:rPr>
          <w:rFonts w:ascii="Times New Roman" w:hAnsi="Times New Roman" w:cs="Times New Roman"/>
          <w:sz w:val="28"/>
          <w:szCs w:val="28"/>
        </w:rPr>
      </w:r>
    </w:p>
    <w:p>
      <w:pPr>
        <w:pStyle w:val="1020"/>
        <w:pBdr/>
        <w:spacing w:after="0"/>
        <w:ind w:right="143"/>
        <w:rPr>
          <w:sz w:val="28"/>
          <w:szCs w:val="28"/>
        </w:rPr>
      </w:pPr>
      <w:r>
        <w:rPr>
          <w:sz w:val="28"/>
          <w:szCs w:val="28"/>
        </w:rPr>
        <w:t xml:space="preserve">На протяжении многих лет образовательные учреждения в сфере культуры ведут активную концертную и просветительскую деятельность не только в будни, но и в выходные дни на различных площадках города и области. Это способствует воспитанию гармонически развитой</w:t>
      </w:r>
      <w:r>
        <w:rPr>
          <w:sz w:val="28"/>
          <w:szCs w:val="28"/>
        </w:rPr>
        <w:t xml:space="preserve"> личности музыканта-исполнителя, артиста театра, художника, а также успешному художественно-творческому и нравственному развитию обучающихся. Особое внимание в 2025 году уделялось организации культурного досуга детей и семей, имеющих детей, как одной из пр</w:t>
      </w:r>
      <w:r>
        <w:rPr>
          <w:sz w:val="28"/>
          <w:szCs w:val="28"/>
        </w:rPr>
        <w:t xml:space="preserve">иоритетных задач воспитательной работы.</w:t>
      </w:r>
      <w:r>
        <w:rPr>
          <w:sz w:val="28"/>
          <w:szCs w:val="28"/>
        </w:rPr>
      </w:r>
    </w:p>
    <w:p>
      <w:pPr>
        <w:pStyle w:val="1020"/>
        <w:pBdr/>
        <w:spacing w:after="0"/>
        <w:ind/>
        <w:rPr>
          <w:sz w:val="28"/>
          <w:szCs w:val="28"/>
        </w:rPr>
      </w:pPr>
      <w:r>
        <w:rPr>
          <w:sz w:val="28"/>
          <w:szCs w:val="28"/>
        </w:rPr>
        <w:t xml:space="preserve">В свободное от учебы время студенты принимают участие в общественной деятельности, а также вовлекают в культурные события детскую аудиторию и их родителей.</w:t>
      </w:r>
      <w:r>
        <w:rPr>
          <w:sz w:val="28"/>
          <w:szCs w:val="28"/>
        </w:rPr>
      </w:r>
    </w:p>
    <w:p>
      <w:pPr>
        <w:pStyle w:val="1020"/>
        <w:pBdr/>
        <w:spacing w:after="0"/>
        <w:ind w:right="145"/>
        <w:rPr>
          <w:sz w:val="28"/>
          <w:szCs w:val="28"/>
        </w:rPr>
      </w:pPr>
      <w:r>
        <w:rPr>
          <w:sz w:val="28"/>
          <w:szCs w:val="28"/>
        </w:rPr>
        <w:t xml:space="preserve">В 2025 году в рамках проведения походов выходного дня и реализации регионального календарного плана воспитательной работы обучающиеся образовательных организаций, подведомственных министерству культуры Нижегородской области,</w:t>
      </w:r>
      <w:r>
        <w:rPr>
          <w:spacing w:val="-2"/>
          <w:sz w:val="28"/>
          <w:szCs w:val="28"/>
        </w:rPr>
        <w:t xml:space="preserve"> </w:t>
      </w:r>
      <w:r>
        <w:rPr>
          <w:sz w:val="28"/>
          <w:szCs w:val="28"/>
        </w:rPr>
        <w:t xml:space="preserve">организовали и провели 28 мероприятий, непосредственно</w:t>
      </w:r>
      <w:r>
        <w:rPr>
          <w:spacing w:val="-14"/>
          <w:sz w:val="28"/>
          <w:szCs w:val="28"/>
        </w:rPr>
        <w:t xml:space="preserve"> </w:t>
      </w:r>
      <w:r>
        <w:rPr>
          <w:sz w:val="28"/>
          <w:szCs w:val="28"/>
        </w:rPr>
        <w:t xml:space="preserve">направленных</w:t>
      </w:r>
      <w:r>
        <w:rPr>
          <w:spacing w:val="-14"/>
          <w:sz w:val="28"/>
          <w:szCs w:val="28"/>
        </w:rPr>
        <w:t xml:space="preserve"> </w:t>
      </w:r>
      <w:r>
        <w:rPr>
          <w:sz w:val="28"/>
          <w:szCs w:val="28"/>
        </w:rPr>
        <w:t xml:space="preserve">на</w:t>
      </w:r>
      <w:r>
        <w:rPr>
          <w:spacing w:val="-14"/>
          <w:sz w:val="28"/>
          <w:szCs w:val="28"/>
        </w:rPr>
        <w:t xml:space="preserve"> </w:t>
      </w:r>
      <w:r>
        <w:rPr>
          <w:sz w:val="28"/>
          <w:szCs w:val="28"/>
        </w:rPr>
        <w:t xml:space="preserve">культурный</w:t>
      </w:r>
      <w:r>
        <w:rPr>
          <w:spacing w:val="-14"/>
          <w:sz w:val="28"/>
          <w:szCs w:val="28"/>
        </w:rPr>
        <w:t xml:space="preserve"> </w:t>
      </w:r>
      <w:r>
        <w:rPr>
          <w:sz w:val="28"/>
          <w:szCs w:val="28"/>
        </w:rPr>
        <w:t xml:space="preserve">досуг</w:t>
      </w:r>
      <w:r>
        <w:rPr>
          <w:spacing w:val="-14"/>
          <w:sz w:val="28"/>
          <w:szCs w:val="28"/>
        </w:rPr>
        <w:t xml:space="preserve"> </w:t>
      </w:r>
      <w:r>
        <w:rPr>
          <w:sz w:val="28"/>
          <w:szCs w:val="28"/>
        </w:rPr>
        <w:t xml:space="preserve">детей</w:t>
      </w:r>
      <w:r>
        <w:rPr>
          <w:spacing w:val="-14"/>
          <w:sz w:val="28"/>
          <w:szCs w:val="28"/>
        </w:rPr>
        <w:t xml:space="preserve"> </w:t>
      </w:r>
      <w:r>
        <w:rPr>
          <w:sz w:val="28"/>
          <w:szCs w:val="28"/>
        </w:rPr>
        <w:t xml:space="preserve">и</w:t>
      </w:r>
      <w:r>
        <w:rPr>
          <w:spacing w:val="-14"/>
          <w:sz w:val="28"/>
          <w:szCs w:val="28"/>
        </w:rPr>
        <w:t xml:space="preserve"> </w:t>
      </w:r>
      <w:r>
        <w:rPr>
          <w:sz w:val="28"/>
          <w:szCs w:val="28"/>
        </w:rPr>
        <w:t xml:space="preserve">семей,</w:t>
      </w:r>
      <w:r>
        <w:rPr>
          <w:spacing w:val="-14"/>
          <w:sz w:val="28"/>
          <w:szCs w:val="28"/>
        </w:rPr>
        <w:t xml:space="preserve"> </w:t>
      </w:r>
      <w:r>
        <w:rPr>
          <w:sz w:val="28"/>
          <w:szCs w:val="28"/>
        </w:rPr>
        <w:t xml:space="preserve">имеющих детей. Общий охват участников из числа детей и родителей составил более 1,5 тыс. чел.</w:t>
      </w:r>
      <w:r>
        <w:rPr>
          <w:sz w:val="28"/>
          <w:szCs w:val="28"/>
        </w:rPr>
      </w:r>
    </w:p>
    <w:p>
      <w:pPr>
        <w:pStyle w:val="1020"/>
        <w:pBdr/>
        <w:spacing w:after="0"/>
        <w:ind w:right="143"/>
        <w:rPr>
          <w:sz w:val="28"/>
          <w:szCs w:val="28"/>
        </w:rPr>
      </w:pPr>
      <w:r>
        <w:rPr>
          <w:sz w:val="28"/>
          <w:szCs w:val="28"/>
        </w:rPr>
        <w:t xml:space="preserve">В ГБПОУ «Нижегородский областной колледж культуры» в 2025 году было проведено 5 мероприятий для семейной аудитории. В декабре силами студентов и </w:t>
      </w:r>
      <w:r>
        <w:rPr>
          <w:sz w:val="28"/>
          <w:szCs w:val="28"/>
        </w:rPr>
        <w:t xml:space="preserve">преподавателей был подготовлен и показан интерактивный спектакль по рассказу Чарли </w:t>
      </w:r>
      <w:r>
        <w:rPr>
          <w:sz w:val="28"/>
          <w:szCs w:val="28"/>
        </w:rPr>
        <w:t xml:space="preserve">Макизи</w:t>
      </w:r>
      <w:r>
        <w:rPr>
          <w:sz w:val="28"/>
          <w:szCs w:val="28"/>
        </w:rPr>
        <w:t xml:space="preserve"> «Мальчик, крот, лис и конь», который посетили студенты вместе с родителями, а также семьи с детьми из числа приглашенных</w:t>
      </w:r>
      <w:r>
        <w:rPr>
          <w:spacing w:val="48"/>
          <w:sz w:val="28"/>
          <w:szCs w:val="28"/>
        </w:rPr>
        <w:t xml:space="preserve"> </w:t>
      </w:r>
      <w:r>
        <w:rPr>
          <w:sz w:val="28"/>
          <w:szCs w:val="28"/>
        </w:rPr>
        <w:t xml:space="preserve">зрителей.</w:t>
      </w:r>
      <w:r>
        <w:rPr>
          <w:spacing w:val="48"/>
          <w:sz w:val="28"/>
          <w:szCs w:val="28"/>
        </w:rPr>
        <w:t xml:space="preserve"> </w:t>
      </w:r>
      <w:r>
        <w:rPr>
          <w:sz w:val="28"/>
          <w:szCs w:val="28"/>
        </w:rPr>
        <w:t xml:space="preserve">Также</w:t>
      </w:r>
      <w:r>
        <w:rPr>
          <w:spacing w:val="48"/>
          <w:sz w:val="28"/>
          <w:szCs w:val="28"/>
        </w:rPr>
        <w:t xml:space="preserve"> </w:t>
      </w:r>
      <w:r>
        <w:rPr>
          <w:sz w:val="28"/>
          <w:szCs w:val="28"/>
        </w:rPr>
        <w:t xml:space="preserve">в</w:t>
      </w:r>
      <w:r>
        <w:rPr>
          <w:spacing w:val="49"/>
          <w:sz w:val="28"/>
          <w:szCs w:val="28"/>
        </w:rPr>
        <w:t xml:space="preserve"> </w:t>
      </w:r>
      <w:r>
        <w:rPr>
          <w:sz w:val="28"/>
          <w:szCs w:val="28"/>
        </w:rPr>
        <w:t xml:space="preserve">декабре</w:t>
      </w:r>
      <w:r>
        <w:rPr>
          <w:spacing w:val="48"/>
          <w:sz w:val="28"/>
          <w:szCs w:val="28"/>
        </w:rPr>
        <w:t xml:space="preserve"> </w:t>
      </w:r>
      <w:r>
        <w:rPr>
          <w:sz w:val="28"/>
          <w:szCs w:val="28"/>
        </w:rPr>
        <w:t xml:space="preserve">состоялся</w:t>
      </w:r>
      <w:r>
        <w:rPr>
          <w:spacing w:val="48"/>
          <w:sz w:val="28"/>
          <w:szCs w:val="28"/>
        </w:rPr>
        <w:t xml:space="preserve"> </w:t>
      </w:r>
      <w:r>
        <w:rPr>
          <w:sz w:val="28"/>
          <w:szCs w:val="28"/>
        </w:rPr>
        <w:t xml:space="preserve">новогодний</w:t>
      </w:r>
      <w:r>
        <w:rPr>
          <w:spacing w:val="49"/>
          <w:sz w:val="28"/>
          <w:szCs w:val="28"/>
        </w:rPr>
        <w:t xml:space="preserve"> </w:t>
      </w:r>
      <w:r>
        <w:rPr>
          <w:spacing w:val="-2"/>
          <w:sz w:val="28"/>
          <w:szCs w:val="28"/>
        </w:rPr>
        <w:t xml:space="preserve">спектакль</w:t>
      </w:r>
      <w:r>
        <w:rPr>
          <w:sz w:val="28"/>
          <w:szCs w:val="28"/>
        </w:rPr>
      </w:r>
    </w:p>
    <w:p>
      <w:pPr>
        <w:pStyle w:val="1020"/>
        <w:pBdr/>
        <w:spacing w:after="0"/>
        <w:ind w:firstLine="0"/>
        <w:rPr>
          <w:sz w:val="28"/>
          <w:szCs w:val="28"/>
        </w:rPr>
      </w:pPr>
      <w:r>
        <w:rPr>
          <w:sz w:val="28"/>
          <w:szCs w:val="28"/>
        </w:rPr>
        <w:t xml:space="preserve">«Будь здоров, Дружок!», ориентированный на детей младшего возраста и их родит</w:t>
      </w:r>
      <w:r>
        <w:rPr>
          <w:sz w:val="28"/>
          <w:szCs w:val="28"/>
        </w:rPr>
        <w:t xml:space="preserve">елей. В рамках благотворительной деятельности колледж принял участие в Девятых играх победителей для детей и родителей Фонда Нижегородского онкологического научного центра, а также в театрализованной постановке «Кубок огня», объединившей детей, родителей и</w:t>
      </w:r>
      <w:r>
        <w:rPr>
          <w:spacing w:val="76"/>
          <w:sz w:val="28"/>
          <w:szCs w:val="28"/>
        </w:rPr>
        <w:t xml:space="preserve"> </w:t>
      </w:r>
      <w:r>
        <w:rPr>
          <w:sz w:val="28"/>
          <w:szCs w:val="28"/>
        </w:rPr>
        <w:t xml:space="preserve">студентов.</w:t>
      </w:r>
      <w:r>
        <w:rPr>
          <w:spacing w:val="79"/>
          <w:sz w:val="28"/>
          <w:szCs w:val="28"/>
        </w:rPr>
        <w:t xml:space="preserve"> </w:t>
      </w:r>
      <w:r>
        <w:rPr>
          <w:sz w:val="28"/>
          <w:szCs w:val="28"/>
        </w:rPr>
        <w:t xml:space="preserve">Кроме</w:t>
      </w:r>
      <w:r>
        <w:rPr>
          <w:spacing w:val="79"/>
          <w:sz w:val="28"/>
          <w:szCs w:val="28"/>
        </w:rPr>
        <w:t xml:space="preserve"> </w:t>
      </w:r>
      <w:r>
        <w:rPr>
          <w:sz w:val="28"/>
          <w:szCs w:val="28"/>
        </w:rPr>
        <w:t xml:space="preserve">того,</w:t>
      </w:r>
      <w:r>
        <w:rPr>
          <w:spacing w:val="79"/>
          <w:sz w:val="28"/>
          <w:szCs w:val="28"/>
        </w:rPr>
        <w:t xml:space="preserve"> </w:t>
      </w:r>
      <w:r>
        <w:rPr>
          <w:sz w:val="28"/>
          <w:szCs w:val="28"/>
        </w:rPr>
        <w:t xml:space="preserve">в</w:t>
      </w:r>
      <w:r>
        <w:rPr>
          <w:spacing w:val="78"/>
          <w:sz w:val="28"/>
          <w:szCs w:val="28"/>
        </w:rPr>
        <w:t xml:space="preserve"> </w:t>
      </w:r>
      <w:r>
        <w:rPr>
          <w:sz w:val="28"/>
          <w:szCs w:val="28"/>
        </w:rPr>
        <w:t xml:space="preserve">мае</w:t>
      </w:r>
      <w:r>
        <w:rPr>
          <w:spacing w:val="79"/>
          <w:sz w:val="28"/>
          <w:szCs w:val="28"/>
        </w:rPr>
        <w:t xml:space="preserve"> </w:t>
      </w:r>
      <w:r>
        <w:rPr>
          <w:sz w:val="28"/>
          <w:szCs w:val="28"/>
        </w:rPr>
        <w:t xml:space="preserve">состоялась</w:t>
      </w:r>
      <w:r>
        <w:rPr>
          <w:spacing w:val="79"/>
          <w:sz w:val="28"/>
          <w:szCs w:val="28"/>
        </w:rPr>
        <w:t xml:space="preserve"> </w:t>
      </w:r>
      <w:r>
        <w:rPr>
          <w:sz w:val="28"/>
          <w:szCs w:val="28"/>
        </w:rPr>
        <w:t xml:space="preserve">театрализованная</w:t>
      </w:r>
      <w:r>
        <w:rPr>
          <w:spacing w:val="79"/>
          <w:sz w:val="28"/>
          <w:szCs w:val="28"/>
        </w:rPr>
        <w:t xml:space="preserve"> </w:t>
      </w:r>
      <w:r>
        <w:rPr>
          <w:spacing w:val="-2"/>
          <w:sz w:val="28"/>
          <w:szCs w:val="28"/>
        </w:rPr>
        <w:t xml:space="preserve">постановка, </w:t>
      </w:r>
      <w:r>
        <w:rPr>
          <w:sz w:val="28"/>
          <w:szCs w:val="28"/>
        </w:rPr>
        <w:t xml:space="preserve">посвященная 80-летию Победы в ВОВ, в поселке </w:t>
      </w:r>
      <w:r>
        <w:rPr>
          <w:sz w:val="28"/>
          <w:szCs w:val="28"/>
        </w:rPr>
        <w:t xml:space="preserve">Югонец</w:t>
      </w:r>
      <w:r>
        <w:rPr>
          <w:sz w:val="28"/>
          <w:szCs w:val="28"/>
        </w:rPr>
        <w:t xml:space="preserve"> Володарского района, которую посетили семьи с детьми.</w:t>
      </w:r>
      <w:r>
        <w:rPr>
          <w:sz w:val="28"/>
          <w:szCs w:val="28"/>
        </w:rPr>
      </w:r>
    </w:p>
    <w:p>
      <w:pPr>
        <w:pStyle w:val="1020"/>
        <w:pBdr/>
        <w:spacing w:after="0"/>
        <w:ind/>
        <w:rPr>
          <w:sz w:val="28"/>
          <w:szCs w:val="28"/>
        </w:rPr>
      </w:pPr>
      <w:r>
        <w:rPr>
          <w:sz w:val="28"/>
          <w:szCs w:val="28"/>
        </w:rPr>
        <w:t xml:space="preserve">В ГБПОУ «Нижегородское театральное училище имени Е.А. Евстигнеева» в 2025 году было проведено 3 мероприятия, ориентированных на семейную ауди</w:t>
      </w:r>
      <w:r>
        <w:rPr>
          <w:sz w:val="28"/>
          <w:szCs w:val="28"/>
        </w:rPr>
        <w:t xml:space="preserve">торию. В июне состоялся концерт хореографического отделения «Вдохновение», на котором присутствовали родители обучающихся и жители Нижнего Новгорода с детьми. Выпускной вечер «В добрый путь!» также стал значимым семейным событием, объединившим выпускников,</w:t>
      </w:r>
      <w:r>
        <w:rPr>
          <w:spacing w:val="74"/>
          <w:sz w:val="28"/>
          <w:szCs w:val="28"/>
        </w:rPr>
        <w:t xml:space="preserve"> </w:t>
      </w:r>
      <w:r>
        <w:rPr>
          <w:sz w:val="28"/>
          <w:szCs w:val="28"/>
        </w:rPr>
        <w:t xml:space="preserve">их</w:t>
      </w:r>
      <w:r>
        <w:rPr>
          <w:spacing w:val="76"/>
          <w:sz w:val="28"/>
          <w:szCs w:val="28"/>
        </w:rPr>
        <w:t xml:space="preserve"> </w:t>
      </w:r>
      <w:r>
        <w:rPr>
          <w:sz w:val="28"/>
          <w:szCs w:val="28"/>
        </w:rPr>
        <w:t xml:space="preserve">родителей</w:t>
      </w:r>
      <w:r>
        <w:rPr>
          <w:spacing w:val="76"/>
          <w:sz w:val="28"/>
          <w:szCs w:val="28"/>
        </w:rPr>
        <w:t xml:space="preserve"> </w:t>
      </w:r>
      <w:r>
        <w:rPr>
          <w:sz w:val="28"/>
          <w:szCs w:val="28"/>
        </w:rPr>
        <w:t xml:space="preserve">и</w:t>
      </w:r>
      <w:r>
        <w:rPr>
          <w:spacing w:val="76"/>
          <w:sz w:val="28"/>
          <w:szCs w:val="28"/>
        </w:rPr>
        <w:t xml:space="preserve"> </w:t>
      </w:r>
      <w:r>
        <w:rPr>
          <w:sz w:val="28"/>
          <w:szCs w:val="28"/>
        </w:rPr>
        <w:t xml:space="preserve">преподавателей.</w:t>
      </w:r>
      <w:r>
        <w:rPr>
          <w:spacing w:val="76"/>
          <w:sz w:val="28"/>
          <w:szCs w:val="28"/>
        </w:rPr>
        <w:t xml:space="preserve"> </w:t>
      </w:r>
      <w:r>
        <w:rPr>
          <w:sz w:val="28"/>
          <w:szCs w:val="28"/>
        </w:rPr>
        <w:t xml:space="preserve">В</w:t>
      </w:r>
      <w:r>
        <w:rPr>
          <w:spacing w:val="76"/>
          <w:sz w:val="28"/>
          <w:szCs w:val="28"/>
        </w:rPr>
        <w:t xml:space="preserve"> </w:t>
      </w:r>
      <w:r>
        <w:rPr>
          <w:sz w:val="28"/>
          <w:szCs w:val="28"/>
        </w:rPr>
        <w:t xml:space="preserve">ноябре</w:t>
      </w:r>
      <w:r>
        <w:rPr>
          <w:spacing w:val="76"/>
          <w:sz w:val="28"/>
          <w:szCs w:val="28"/>
        </w:rPr>
        <w:t xml:space="preserve"> </w:t>
      </w:r>
      <w:r>
        <w:rPr>
          <w:sz w:val="28"/>
          <w:szCs w:val="28"/>
        </w:rPr>
        <w:t xml:space="preserve">прошел</w:t>
      </w:r>
      <w:r>
        <w:rPr>
          <w:spacing w:val="76"/>
          <w:sz w:val="28"/>
          <w:szCs w:val="28"/>
        </w:rPr>
        <w:t xml:space="preserve"> </w:t>
      </w:r>
      <w:r>
        <w:rPr>
          <w:spacing w:val="-2"/>
          <w:sz w:val="28"/>
          <w:szCs w:val="28"/>
        </w:rPr>
        <w:t xml:space="preserve">концерт </w:t>
      </w:r>
      <w:r>
        <w:rPr>
          <w:sz w:val="28"/>
          <w:szCs w:val="28"/>
        </w:rPr>
        <w:t xml:space="preserve">«Мамам посвящается…», специально подготовленный для мам и других членов семей обучающихся.</w:t>
      </w:r>
      <w:r>
        <w:rPr>
          <w:sz w:val="28"/>
          <w:szCs w:val="28"/>
        </w:rPr>
      </w:r>
    </w:p>
    <w:p>
      <w:pPr>
        <w:pStyle w:val="1020"/>
        <w:pBdr/>
        <w:spacing w:after="0"/>
        <w:ind w:right="143"/>
        <w:rPr>
          <w:sz w:val="28"/>
          <w:szCs w:val="28"/>
        </w:rPr>
      </w:pPr>
      <w:r>
        <w:rPr>
          <w:sz w:val="28"/>
          <w:szCs w:val="28"/>
        </w:rPr>
        <w:t xml:space="preserve">В ГБПОУ «Дзержинск</w:t>
      </w:r>
      <w:r>
        <w:rPr>
          <w:sz w:val="28"/>
          <w:szCs w:val="28"/>
        </w:rPr>
        <w:t xml:space="preserve">ий музыкальный колледж» в 2025 году было проведено 2 мероприятия для семейной аудитории. Праздничный концерт духового оркестра, посвященный Дню семьи, любви и верности, состоялся в июле в городе Павлово. Концерт посетили семьи с детьми, для которых звучали</w:t>
      </w:r>
      <w:r>
        <w:rPr>
          <w:spacing w:val="-17"/>
          <w:sz w:val="28"/>
          <w:szCs w:val="28"/>
        </w:rPr>
        <w:t xml:space="preserve"> </w:t>
      </w:r>
      <w:r>
        <w:rPr>
          <w:sz w:val="28"/>
          <w:szCs w:val="28"/>
        </w:rPr>
        <w:t xml:space="preserve">произведения</w:t>
      </w:r>
      <w:r>
        <w:rPr>
          <w:spacing w:val="-17"/>
          <w:sz w:val="28"/>
          <w:szCs w:val="28"/>
        </w:rPr>
        <w:t xml:space="preserve"> </w:t>
      </w:r>
      <w:r>
        <w:rPr>
          <w:sz w:val="28"/>
          <w:szCs w:val="28"/>
        </w:rPr>
        <w:t xml:space="preserve">о</w:t>
      </w:r>
      <w:r>
        <w:rPr>
          <w:spacing w:val="-17"/>
          <w:sz w:val="28"/>
          <w:szCs w:val="28"/>
        </w:rPr>
        <w:t xml:space="preserve"> </w:t>
      </w:r>
      <w:r>
        <w:rPr>
          <w:sz w:val="28"/>
          <w:szCs w:val="28"/>
        </w:rPr>
        <w:t xml:space="preserve">любви,</w:t>
      </w:r>
      <w:r>
        <w:rPr>
          <w:spacing w:val="-17"/>
          <w:sz w:val="28"/>
          <w:szCs w:val="28"/>
        </w:rPr>
        <w:t xml:space="preserve"> </w:t>
      </w:r>
      <w:r>
        <w:rPr>
          <w:sz w:val="28"/>
          <w:szCs w:val="28"/>
        </w:rPr>
        <w:t xml:space="preserve">верности</w:t>
      </w:r>
      <w:r>
        <w:rPr>
          <w:spacing w:val="-17"/>
          <w:sz w:val="28"/>
          <w:szCs w:val="28"/>
        </w:rPr>
        <w:t xml:space="preserve"> </w:t>
      </w:r>
      <w:r>
        <w:rPr>
          <w:sz w:val="28"/>
          <w:szCs w:val="28"/>
        </w:rPr>
        <w:t xml:space="preserve">и</w:t>
      </w:r>
      <w:r>
        <w:rPr>
          <w:spacing w:val="-17"/>
          <w:sz w:val="28"/>
          <w:szCs w:val="28"/>
        </w:rPr>
        <w:t xml:space="preserve"> </w:t>
      </w:r>
      <w:r>
        <w:rPr>
          <w:sz w:val="28"/>
          <w:szCs w:val="28"/>
        </w:rPr>
        <w:t xml:space="preserve">семейных</w:t>
      </w:r>
      <w:r>
        <w:rPr>
          <w:spacing w:val="-17"/>
          <w:sz w:val="28"/>
          <w:szCs w:val="28"/>
        </w:rPr>
        <w:t xml:space="preserve"> </w:t>
      </w:r>
      <w:r>
        <w:rPr>
          <w:sz w:val="28"/>
          <w:szCs w:val="28"/>
        </w:rPr>
        <w:t xml:space="preserve">ценностях.</w:t>
      </w:r>
      <w:r>
        <w:rPr>
          <w:spacing w:val="-17"/>
          <w:sz w:val="28"/>
          <w:szCs w:val="28"/>
        </w:rPr>
        <w:t xml:space="preserve"> </w:t>
      </w:r>
      <w:r>
        <w:rPr>
          <w:sz w:val="28"/>
          <w:szCs w:val="28"/>
        </w:rPr>
        <w:t xml:space="preserve">Также</w:t>
      </w:r>
      <w:r>
        <w:rPr>
          <w:spacing w:val="-17"/>
          <w:sz w:val="28"/>
          <w:szCs w:val="28"/>
        </w:rPr>
        <w:t xml:space="preserve"> </w:t>
      </w:r>
      <w:r>
        <w:rPr>
          <w:sz w:val="28"/>
          <w:szCs w:val="28"/>
        </w:rPr>
        <w:t xml:space="preserve">в</w:t>
      </w:r>
      <w:r>
        <w:rPr>
          <w:spacing w:val="-17"/>
          <w:sz w:val="28"/>
          <w:szCs w:val="28"/>
        </w:rPr>
        <w:t xml:space="preserve"> </w:t>
      </w:r>
      <w:r>
        <w:rPr>
          <w:sz w:val="28"/>
          <w:szCs w:val="28"/>
        </w:rPr>
        <w:t xml:space="preserve">июне прошел праздничный концерт духового оркестра, посвященный Дню России, в городе Павлово, который также посетили семьи с детьми.</w:t>
      </w:r>
      <w:r>
        <w:rPr>
          <w:sz w:val="28"/>
          <w:szCs w:val="28"/>
        </w:rPr>
      </w:r>
    </w:p>
    <w:p>
      <w:pPr>
        <w:pStyle w:val="1020"/>
        <w:pBdr/>
        <w:spacing w:after="0"/>
        <w:ind/>
        <w:rPr>
          <w:sz w:val="28"/>
          <w:szCs w:val="28"/>
        </w:rPr>
      </w:pPr>
      <w:r>
        <w:rPr>
          <w:sz w:val="28"/>
          <w:szCs w:val="28"/>
        </w:rPr>
        <w:t xml:space="preserve">ГБПОУ «Нижегородский хоровой колледж имени Л.К. Сивухина» в течение</w:t>
      </w:r>
      <w:r>
        <w:rPr>
          <w:spacing w:val="-1"/>
          <w:sz w:val="28"/>
          <w:szCs w:val="28"/>
        </w:rPr>
        <w:t xml:space="preserve"> </w:t>
      </w:r>
      <w:r>
        <w:rPr>
          <w:sz w:val="28"/>
          <w:szCs w:val="28"/>
        </w:rPr>
        <w:t xml:space="preserve">летних</w:t>
      </w:r>
      <w:r>
        <w:rPr>
          <w:spacing w:val="-1"/>
          <w:sz w:val="28"/>
          <w:szCs w:val="28"/>
        </w:rPr>
        <w:t xml:space="preserve"> </w:t>
      </w:r>
      <w:r>
        <w:rPr>
          <w:sz w:val="28"/>
          <w:szCs w:val="28"/>
        </w:rPr>
        <w:t xml:space="preserve">месяцев</w:t>
      </w:r>
      <w:r>
        <w:rPr>
          <w:spacing w:val="-1"/>
          <w:sz w:val="28"/>
          <w:szCs w:val="28"/>
        </w:rPr>
        <w:t xml:space="preserve"> </w:t>
      </w:r>
      <w:r>
        <w:rPr>
          <w:sz w:val="28"/>
          <w:szCs w:val="28"/>
        </w:rPr>
        <w:t xml:space="preserve">организовал</w:t>
      </w:r>
      <w:r>
        <w:rPr>
          <w:spacing w:val="-1"/>
          <w:sz w:val="28"/>
          <w:szCs w:val="28"/>
        </w:rPr>
        <w:t xml:space="preserve"> </w:t>
      </w:r>
      <w:r>
        <w:rPr>
          <w:sz w:val="28"/>
          <w:szCs w:val="28"/>
        </w:rPr>
        <w:t xml:space="preserve">фестиваль</w:t>
      </w:r>
      <w:r>
        <w:rPr>
          <w:spacing w:val="-1"/>
          <w:sz w:val="28"/>
          <w:szCs w:val="28"/>
        </w:rPr>
        <w:t xml:space="preserve"> </w:t>
      </w:r>
      <w:r>
        <w:rPr>
          <w:sz w:val="28"/>
          <w:szCs w:val="28"/>
        </w:rPr>
        <w:t xml:space="preserve">«Музыка</w:t>
      </w:r>
      <w:r>
        <w:rPr>
          <w:spacing w:val="-1"/>
          <w:sz w:val="28"/>
          <w:szCs w:val="28"/>
        </w:rPr>
        <w:t xml:space="preserve"> </w:t>
      </w:r>
      <w:r>
        <w:rPr>
          <w:sz w:val="28"/>
          <w:szCs w:val="28"/>
        </w:rPr>
        <w:t xml:space="preserve">балконов»,</w:t>
      </w:r>
      <w:r>
        <w:rPr>
          <w:spacing w:val="-1"/>
          <w:sz w:val="28"/>
          <w:szCs w:val="28"/>
        </w:rPr>
        <w:t xml:space="preserve"> </w:t>
      </w:r>
      <w:r>
        <w:rPr>
          <w:sz w:val="28"/>
          <w:szCs w:val="28"/>
        </w:rPr>
        <w:t xml:space="preserve">который проходил еженедельно по субботам и воскресеньям с июля по август. Мероприятия фестиваля были открыты для всех желающих, включая семьи с детьми,</w:t>
      </w:r>
      <w:r>
        <w:rPr>
          <w:spacing w:val="-14"/>
          <w:sz w:val="28"/>
          <w:szCs w:val="28"/>
        </w:rPr>
        <w:t xml:space="preserve"> </w:t>
      </w:r>
      <w:r>
        <w:rPr>
          <w:sz w:val="28"/>
          <w:szCs w:val="28"/>
        </w:rPr>
        <w:t xml:space="preserve">и</w:t>
      </w:r>
      <w:r>
        <w:rPr>
          <w:spacing w:val="-14"/>
          <w:sz w:val="28"/>
          <w:szCs w:val="28"/>
        </w:rPr>
        <w:t xml:space="preserve"> </w:t>
      </w:r>
      <w:r>
        <w:rPr>
          <w:sz w:val="28"/>
          <w:szCs w:val="28"/>
        </w:rPr>
        <w:t xml:space="preserve">пользовались</w:t>
      </w:r>
      <w:r>
        <w:rPr>
          <w:spacing w:val="-14"/>
          <w:sz w:val="28"/>
          <w:szCs w:val="28"/>
        </w:rPr>
        <w:t xml:space="preserve"> </w:t>
      </w:r>
      <w:r>
        <w:rPr>
          <w:sz w:val="28"/>
          <w:szCs w:val="28"/>
        </w:rPr>
        <w:t xml:space="preserve">большой</w:t>
      </w:r>
      <w:r>
        <w:rPr>
          <w:spacing w:val="-14"/>
          <w:sz w:val="28"/>
          <w:szCs w:val="28"/>
        </w:rPr>
        <w:t xml:space="preserve"> </w:t>
      </w:r>
      <w:r>
        <w:rPr>
          <w:sz w:val="28"/>
          <w:szCs w:val="28"/>
        </w:rPr>
        <w:t xml:space="preserve">популярностью</w:t>
      </w:r>
      <w:r>
        <w:rPr>
          <w:spacing w:val="-14"/>
          <w:sz w:val="28"/>
          <w:szCs w:val="28"/>
        </w:rPr>
        <w:t xml:space="preserve"> </w:t>
      </w:r>
      <w:r>
        <w:rPr>
          <w:sz w:val="28"/>
          <w:szCs w:val="28"/>
        </w:rPr>
        <w:t xml:space="preserve">у</w:t>
      </w:r>
      <w:r>
        <w:rPr>
          <w:spacing w:val="-14"/>
          <w:sz w:val="28"/>
          <w:szCs w:val="28"/>
        </w:rPr>
        <w:t xml:space="preserve"> </w:t>
      </w:r>
      <w:r>
        <w:rPr>
          <w:sz w:val="28"/>
          <w:szCs w:val="28"/>
        </w:rPr>
        <w:t xml:space="preserve">жителей</w:t>
      </w:r>
      <w:r>
        <w:rPr>
          <w:spacing w:val="-14"/>
          <w:sz w:val="28"/>
          <w:szCs w:val="28"/>
        </w:rPr>
        <w:t xml:space="preserve"> </w:t>
      </w:r>
      <w:r>
        <w:rPr>
          <w:sz w:val="28"/>
          <w:szCs w:val="28"/>
        </w:rPr>
        <w:t xml:space="preserve">городов</w:t>
      </w:r>
      <w:r>
        <w:rPr>
          <w:spacing w:val="-14"/>
          <w:sz w:val="28"/>
          <w:szCs w:val="28"/>
        </w:rPr>
        <w:t xml:space="preserve"> </w:t>
      </w:r>
      <w:r>
        <w:rPr>
          <w:sz w:val="28"/>
          <w:szCs w:val="28"/>
        </w:rPr>
        <w:t xml:space="preserve">Чкаловск, Дзержинск,</w:t>
      </w:r>
      <w:r>
        <w:rPr>
          <w:spacing w:val="-14"/>
          <w:sz w:val="28"/>
          <w:szCs w:val="28"/>
        </w:rPr>
        <w:t xml:space="preserve"> </w:t>
      </w:r>
      <w:r>
        <w:rPr>
          <w:sz w:val="28"/>
          <w:szCs w:val="28"/>
        </w:rPr>
        <w:t xml:space="preserve">Городец</w:t>
      </w:r>
      <w:r>
        <w:rPr>
          <w:spacing w:val="-14"/>
          <w:sz w:val="28"/>
          <w:szCs w:val="28"/>
        </w:rPr>
        <w:t xml:space="preserve"> </w:t>
      </w:r>
      <w:r>
        <w:rPr>
          <w:sz w:val="28"/>
          <w:szCs w:val="28"/>
        </w:rPr>
        <w:t xml:space="preserve">и</w:t>
      </w:r>
      <w:r>
        <w:rPr>
          <w:spacing w:val="-14"/>
          <w:sz w:val="28"/>
          <w:szCs w:val="28"/>
        </w:rPr>
        <w:t xml:space="preserve"> </w:t>
      </w:r>
      <w:r>
        <w:rPr>
          <w:sz w:val="28"/>
          <w:szCs w:val="28"/>
        </w:rPr>
        <w:t xml:space="preserve">Большое</w:t>
      </w:r>
      <w:r>
        <w:rPr>
          <w:spacing w:val="-14"/>
          <w:sz w:val="28"/>
          <w:szCs w:val="28"/>
        </w:rPr>
        <w:t xml:space="preserve"> </w:t>
      </w:r>
      <w:r>
        <w:rPr>
          <w:sz w:val="28"/>
          <w:szCs w:val="28"/>
        </w:rPr>
        <w:t xml:space="preserve">Болдино.</w:t>
      </w:r>
      <w:r>
        <w:rPr>
          <w:spacing w:val="-14"/>
          <w:sz w:val="28"/>
          <w:szCs w:val="28"/>
        </w:rPr>
        <w:t xml:space="preserve"> </w:t>
      </w:r>
      <w:r>
        <w:rPr>
          <w:sz w:val="28"/>
          <w:szCs w:val="28"/>
        </w:rPr>
        <w:t xml:space="preserve">Всего</w:t>
      </w:r>
      <w:r>
        <w:rPr>
          <w:spacing w:val="-14"/>
          <w:sz w:val="28"/>
          <w:szCs w:val="28"/>
        </w:rPr>
        <w:t xml:space="preserve"> </w:t>
      </w:r>
      <w:r>
        <w:rPr>
          <w:sz w:val="28"/>
          <w:szCs w:val="28"/>
        </w:rPr>
        <w:t xml:space="preserve">в</w:t>
      </w:r>
      <w:r>
        <w:rPr>
          <w:spacing w:val="-14"/>
          <w:sz w:val="28"/>
          <w:szCs w:val="28"/>
        </w:rPr>
        <w:t xml:space="preserve"> </w:t>
      </w:r>
      <w:r>
        <w:rPr>
          <w:sz w:val="28"/>
          <w:szCs w:val="28"/>
        </w:rPr>
        <w:t xml:space="preserve">рамках</w:t>
      </w:r>
      <w:r>
        <w:rPr>
          <w:spacing w:val="-14"/>
          <w:sz w:val="28"/>
          <w:szCs w:val="28"/>
        </w:rPr>
        <w:t xml:space="preserve"> </w:t>
      </w:r>
      <w:r>
        <w:rPr>
          <w:sz w:val="28"/>
          <w:szCs w:val="28"/>
        </w:rPr>
        <w:t xml:space="preserve">фестиваля</w:t>
      </w:r>
      <w:r>
        <w:rPr>
          <w:spacing w:val="-14"/>
          <w:sz w:val="28"/>
          <w:szCs w:val="28"/>
        </w:rPr>
        <w:t xml:space="preserve"> </w:t>
      </w:r>
      <w:r>
        <w:rPr>
          <w:sz w:val="28"/>
          <w:szCs w:val="28"/>
        </w:rPr>
        <w:t xml:space="preserve">проведено 16 мероприятий (по 2 мероприятия в неделю на протяжении 8 недель).</w:t>
      </w:r>
      <w:r>
        <w:rPr>
          <w:sz w:val="28"/>
          <w:szCs w:val="28"/>
        </w:rPr>
      </w:r>
    </w:p>
    <w:p>
      <w:pPr>
        <w:pStyle w:val="1020"/>
        <w:pBdr/>
        <w:spacing w:after="0"/>
        <w:ind w:right="145"/>
        <w:rPr>
          <w:sz w:val="28"/>
          <w:szCs w:val="28"/>
        </w:rPr>
      </w:pPr>
      <w:r>
        <w:rPr>
          <w:sz w:val="28"/>
          <w:szCs w:val="28"/>
        </w:rPr>
        <w:t xml:space="preserve">Таким образом, в 2025 году образовательные учреждения сферы культуры Нижегородской области продолжили работу по организации культурного досуга детей и семей, имеющих детей.</w:t>
      </w:r>
      <w:r>
        <w:rPr>
          <w:sz w:val="28"/>
          <w:szCs w:val="28"/>
        </w:rPr>
      </w:r>
    </w:p>
    <w:p>
      <w:pPr>
        <w:pStyle w:val="1020"/>
        <w:pBdr/>
        <w:spacing w:after="0"/>
        <w:ind/>
        <w:rPr>
          <w:sz w:val="28"/>
          <w:szCs w:val="28"/>
        </w:rPr>
      </w:pPr>
      <w:r>
        <w:rPr>
          <w:sz w:val="28"/>
          <w:szCs w:val="28"/>
        </w:rPr>
        <w:t xml:space="preserve">Всего за 2025 год проведено</w:t>
      </w:r>
      <w:r>
        <w:rPr>
          <w:spacing w:val="-2"/>
          <w:sz w:val="28"/>
          <w:szCs w:val="28"/>
        </w:rPr>
        <w:t xml:space="preserve"> </w:t>
      </w:r>
      <w:r>
        <w:rPr>
          <w:sz w:val="28"/>
          <w:szCs w:val="28"/>
        </w:rPr>
        <w:t xml:space="preserve">28 мероприятий, непосредственно направленных</w:t>
      </w:r>
      <w:r>
        <w:rPr>
          <w:spacing w:val="-5"/>
          <w:sz w:val="28"/>
          <w:szCs w:val="28"/>
        </w:rPr>
        <w:t xml:space="preserve"> </w:t>
      </w:r>
      <w:r>
        <w:rPr>
          <w:sz w:val="28"/>
          <w:szCs w:val="28"/>
        </w:rPr>
        <w:t xml:space="preserve">на</w:t>
      </w:r>
      <w:r>
        <w:rPr>
          <w:spacing w:val="-5"/>
          <w:sz w:val="28"/>
          <w:szCs w:val="28"/>
        </w:rPr>
        <w:t xml:space="preserve"> </w:t>
      </w:r>
      <w:r>
        <w:rPr>
          <w:sz w:val="28"/>
          <w:szCs w:val="28"/>
        </w:rPr>
        <w:t xml:space="preserve">культурный</w:t>
      </w:r>
      <w:r>
        <w:rPr>
          <w:spacing w:val="-5"/>
          <w:sz w:val="28"/>
          <w:szCs w:val="28"/>
        </w:rPr>
        <w:t xml:space="preserve"> </w:t>
      </w:r>
      <w:r>
        <w:rPr>
          <w:sz w:val="28"/>
          <w:szCs w:val="28"/>
        </w:rPr>
        <w:t xml:space="preserve">досуг</w:t>
      </w:r>
      <w:r>
        <w:rPr>
          <w:spacing w:val="-5"/>
          <w:sz w:val="28"/>
          <w:szCs w:val="28"/>
        </w:rPr>
        <w:t xml:space="preserve"> </w:t>
      </w:r>
      <w:r>
        <w:rPr>
          <w:sz w:val="28"/>
          <w:szCs w:val="28"/>
        </w:rPr>
        <w:t xml:space="preserve">детей</w:t>
      </w:r>
      <w:r>
        <w:rPr>
          <w:spacing w:val="-5"/>
          <w:sz w:val="28"/>
          <w:szCs w:val="28"/>
        </w:rPr>
        <w:t xml:space="preserve"> </w:t>
      </w:r>
      <w:r>
        <w:rPr>
          <w:sz w:val="28"/>
          <w:szCs w:val="28"/>
        </w:rPr>
        <w:t xml:space="preserve">и</w:t>
      </w:r>
      <w:r>
        <w:rPr>
          <w:spacing w:val="-5"/>
          <w:sz w:val="28"/>
          <w:szCs w:val="28"/>
        </w:rPr>
        <w:t xml:space="preserve"> </w:t>
      </w:r>
      <w:r>
        <w:rPr>
          <w:sz w:val="28"/>
          <w:szCs w:val="28"/>
        </w:rPr>
        <w:t xml:space="preserve">семей</w:t>
      </w:r>
      <w:r>
        <w:rPr>
          <w:spacing w:val="-5"/>
          <w:sz w:val="28"/>
          <w:szCs w:val="28"/>
        </w:rPr>
        <w:t xml:space="preserve"> </w:t>
      </w:r>
      <w:r>
        <w:rPr>
          <w:sz w:val="28"/>
          <w:szCs w:val="28"/>
        </w:rPr>
        <w:t xml:space="preserve">с</w:t>
      </w:r>
      <w:r>
        <w:rPr>
          <w:spacing w:val="-5"/>
          <w:sz w:val="28"/>
          <w:szCs w:val="28"/>
        </w:rPr>
        <w:t xml:space="preserve"> </w:t>
      </w:r>
      <w:r>
        <w:rPr>
          <w:sz w:val="28"/>
          <w:szCs w:val="28"/>
        </w:rPr>
        <w:t xml:space="preserve">детьми.</w:t>
      </w:r>
      <w:r>
        <w:rPr>
          <w:spacing w:val="-5"/>
          <w:sz w:val="28"/>
          <w:szCs w:val="28"/>
        </w:rPr>
        <w:t xml:space="preserve"> </w:t>
      </w:r>
      <w:r>
        <w:rPr>
          <w:sz w:val="28"/>
          <w:szCs w:val="28"/>
        </w:rPr>
        <w:t xml:space="preserve">Особое</w:t>
      </w:r>
      <w:r>
        <w:rPr>
          <w:spacing w:val="-5"/>
          <w:sz w:val="28"/>
          <w:szCs w:val="28"/>
        </w:rPr>
        <w:t xml:space="preserve"> </w:t>
      </w:r>
      <w:r>
        <w:rPr>
          <w:sz w:val="28"/>
          <w:szCs w:val="28"/>
        </w:rPr>
        <w:t xml:space="preserve">внимание уделялось вовлечению</w:t>
      </w:r>
      <w:r>
        <w:rPr>
          <w:sz w:val="28"/>
          <w:szCs w:val="28"/>
        </w:rPr>
        <w:t xml:space="preserve"> родителей в совместные мероприятия со студентами, организации интерактивных и новогодних спектаклей для семейной аудитории, концертов, посвященных Дню семьи, любви и верности, а также выставок детского и студенческого творчества и фестивалей под открытым </w:t>
      </w:r>
      <w:r>
        <w:rPr>
          <w:spacing w:val="-2"/>
          <w:sz w:val="28"/>
          <w:szCs w:val="28"/>
        </w:rPr>
        <w:t xml:space="preserve">небом.</w:t>
      </w:r>
      <w:r>
        <w:rPr>
          <w:sz w:val="28"/>
          <w:szCs w:val="28"/>
        </w:rPr>
      </w:r>
    </w:p>
    <w:p>
      <w:pPr>
        <w:pBdr/>
        <w:spacing/>
        <w:ind w:firstLine="0"/>
        <w:contextualSpacing w:val="true"/>
        <w:rPr>
          <w:rFonts w:ascii="Times New Roman" w:hAnsi="Times New Roman"/>
          <w:color w:val="000000"/>
          <w:sz w:val="28"/>
          <w:szCs w:val="28"/>
          <w:highlight w:val="yellow"/>
        </w:rPr>
      </w:pPr>
      <w:r>
        <w:rPr>
          <w:rFonts w:ascii="Times New Roman" w:hAnsi="Times New Roman"/>
          <w:color w:val="000000"/>
          <w:sz w:val="28"/>
          <w:szCs w:val="28"/>
          <w:highlight w:val="yellow"/>
        </w:rPr>
      </w:r>
      <w:r>
        <w:rPr>
          <w:rFonts w:ascii="Times New Roman" w:hAnsi="Times New Roman"/>
          <w:color w:val="000000"/>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7.2. Развитие детского и семейного спорта, физической культуры и туризма</w:t>
      </w:r>
      <w:r>
        <w:rPr>
          <w:rFonts w:ascii="Times New Roman" w:hAnsi="Times New Roman"/>
          <w:b/>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bottom w:val="single" w:color="ffffff" w:sz="4" w:space="28"/>
        </w:pBdr>
        <w:tabs>
          <w:tab w:val="left" w:leader="none" w:pos="567"/>
          <w:tab w:val="left" w:leader="none" w:pos="709"/>
        </w:tabs>
        <w:spacing/>
        <w:ind/>
        <w:rPr>
          <w:rFonts w:ascii="Times New Roman" w:hAnsi="Times New Roman"/>
          <w:sz w:val="28"/>
          <w:szCs w:val="28"/>
          <w:shd w:val="clear" w:color="auto" w:fill="ffffff"/>
        </w:rPr>
      </w:pPr>
      <w:r>
        <w:rPr>
          <w:rFonts w:ascii="Times New Roman" w:hAnsi="Times New Roman"/>
          <w:sz w:val="28"/>
          <w:szCs w:val="28"/>
        </w:rPr>
        <w:t xml:space="preserve">На территории Нижегородской области с 2022 года реализуется программа развития детско-юношеского спорта в Нижегородской области до 2030 года, </w:t>
      </w:r>
      <w:r>
        <w:rPr>
          <w:rFonts w:ascii="Times New Roman" w:hAnsi="Times New Roman"/>
          <w:sz w:val="28"/>
          <w:szCs w:val="28"/>
        </w:rPr>
        <w:t xml:space="preserve">утвержденная Губернатором Нижегородской области Г.С. Никитиным 11 мая 2022 г. № Сл-001-306696/22 (далее – программа). Цель программы - </w:t>
      </w:r>
      <w:r>
        <w:rPr>
          <w:rFonts w:ascii="Times New Roman" w:hAnsi="Times New Roman"/>
          <w:sz w:val="28"/>
          <w:szCs w:val="28"/>
          <w:shd w:val="clear" w:color="auto" w:fill="ffffff"/>
        </w:rPr>
        <w:t xml:space="preserve">соз</w:t>
      </w:r>
      <w:r>
        <w:rPr>
          <w:rFonts w:ascii="Times New Roman" w:hAnsi="Times New Roman"/>
          <w:sz w:val="28"/>
          <w:szCs w:val="28"/>
          <w:shd w:val="clear" w:color="auto" w:fill="ffffff"/>
        </w:rPr>
        <w:t xml:space="preserve">дание подрастающему поколению Нижегородской области доступных условий для занятий спортом и обеспечение вовлечения в систематические занятия спортом к 2030 году не менее 90 процентов детей в возрасте 3-17 лет. В 2025 году в программу были внесены изменения</w:t>
      </w:r>
      <w:r>
        <w:rPr>
          <w:rFonts w:ascii="Times New Roman" w:hAnsi="Times New Roman"/>
          <w:sz w:val="28"/>
          <w:szCs w:val="28"/>
        </w:rPr>
        <w:t xml:space="preserve">, утвержденные Губернатором Нижегородской области Г.С. Никитиным от 27 февраля 2025 г. № Сл-001-181685/25 (далее – изменения), а также дополнения, утвержденные исполняющим обязанности Губернатора Нижегородской области А.Н. Гнеушевым от 19 декабря 2025 г. №</w:t>
      </w:r>
      <w:r>
        <w:rPr>
          <w:rFonts w:ascii="Times New Roman" w:hAnsi="Times New Roman"/>
          <w:sz w:val="28"/>
          <w:szCs w:val="28"/>
        </w:rPr>
        <w:t xml:space="preserve"> Сл-001-1162884/25 (далее – дополнения). Согласно изменениям одной из задач программы стало создание условий для обеспечения доступности для занятий физической культурой и спортом, в первую очередь для детей из малообеспеченных семей, детей с ограниченными</w:t>
      </w:r>
      <w:r>
        <w:rPr>
          <w:rFonts w:ascii="Times New Roman" w:hAnsi="Times New Roman"/>
          <w:sz w:val="28"/>
          <w:szCs w:val="28"/>
        </w:rPr>
        <w:t xml:space="preserve"> возможностями здоровья и детей-инвалидов. Согласно дополнениям в программу включен Раздел XI «Создание условий, предоставляющих возможность для занятий спортом детям, прежде всего из малообеспеченных семей, на безвозмездной основе».</w:t>
      </w:r>
      <w:r>
        <w:rPr>
          <w:rFonts w:ascii="Times New Roman" w:hAnsi="Times New Roman"/>
          <w:sz w:val="28"/>
          <w:szCs w:val="28"/>
          <w:shd w:val="clear" w:color="auto" w:fill="ffffff"/>
        </w:rPr>
      </w:r>
    </w:p>
    <w:p>
      <w:pPr>
        <w:pBdr>
          <w:bottom w:val="single" w:color="ffffff" w:sz="4" w:space="28"/>
        </w:pBdr>
        <w:tabs>
          <w:tab w:val="left" w:leader="none" w:pos="567"/>
          <w:tab w:val="left" w:leader="none" w:pos="709"/>
        </w:tabs>
        <w:spacing/>
        <w:ind/>
        <w:rPr>
          <w:rFonts w:ascii="Times New Roman" w:hAnsi="Times New Roman"/>
          <w:sz w:val="28"/>
          <w:szCs w:val="28"/>
        </w:rPr>
      </w:pPr>
      <w:r>
        <w:rPr>
          <w:rFonts w:ascii="Times New Roman" w:hAnsi="Times New Roman"/>
          <w:sz w:val="28"/>
          <w:szCs w:val="28"/>
        </w:rPr>
        <w:t xml:space="preserve">Примеры самых ярких физкультурно-спортивных мероприятий с участием детей и семей с детьми в 2025 году:</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1. 19 января 2025 г. в г. Нижнем Новгороде на территории Нижегородской ярмарки отметили Всероссийский день снега. Более 500 человек </w:t>
      </w:r>
      <w:r>
        <w:rPr>
          <w:rFonts w:ascii="Times New Roman" w:hAnsi="Times New Roman"/>
          <w:color w:val="000000"/>
          <w:sz w:val="28"/>
          <w:szCs w:val="28"/>
          <w:shd w:val="clear" w:color="auto" w:fill="ffffff"/>
        </w:rPr>
        <w:t xml:space="preserve">приняли участие в эс</w:t>
      </w:r>
      <w:r>
        <w:rPr>
          <w:rFonts w:ascii="Times New Roman" w:hAnsi="Times New Roman"/>
          <w:color w:val="000000"/>
          <w:sz w:val="28"/>
          <w:szCs w:val="28"/>
          <w:shd w:val="clear" w:color="auto" w:fill="ffffff"/>
        </w:rPr>
        <w:t xml:space="preserve">тафетах, стали зрителями крио-шоу, запустили гигантские воздушные пузыри и насладились зимними забавами. Основной целью праздника является повышение интереса к зимним видам спорта и поощрение семей к занятиям физической культурой и активному образу жизни. </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2. 1 февраля 2025 г. в г. Нижнем Новгороде на стадионе «Труд» прошли </w:t>
      </w:r>
      <w:r>
        <w:rPr>
          <w:rFonts w:ascii="Times New Roman" w:hAnsi="Times New Roman"/>
          <w:color w:val="000000"/>
          <w:sz w:val="28"/>
          <w:szCs w:val="28"/>
          <w:shd w:val="clear" w:color="auto" w:fill="ffffff"/>
        </w:rPr>
        <w:t xml:space="preserve">Всероссийские массовые соревнования по конькобежно</w:t>
      </w:r>
      <w:r>
        <w:rPr>
          <w:rFonts w:ascii="Times New Roman" w:hAnsi="Times New Roman"/>
          <w:color w:val="000000"/>
          <w:sz w:val="28"/>
          <w:szCs w:val="28"/>
          <w:shd w:val="clear" w:color="auto" w:fill="ffffff"/>
        </w:rPr>
        <w:t xml:space="preserve">му спорту «Лед надежды нашей». Более 500 участников от дошкольников до ветеранов из 30 регионов страны вышли на старт. Соревнования по конькобежному спорту, одни из старейших состязаний в стране, до сих пор привлекают внимание спортсменов и их болельщиков.</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color w:val="000000"/>
          <w:sz w:val="28"/>
          <w:szCs w:val="28"/>
          <w:shd w:val="clear" w:color="auto" w:fill="ffffff"/>
        </w:rPr>
        <w:t xml:space="preserve">3. </w:t>
      </w:r>
      <w:r>
        <w:rPr>
          <w:rFonts w:ascii="Times New Roman" w:hAnsi="Times New Roman"/>
          <w:sz w:val="28"/>
          <w:szCs w:val="28"/>
        </w:rPr>
        <w:t xml:space="preserve">1 марта 2025 г. в </w:t>
      </w:r>
      <w:r>
        <w:rPr>
          <w:rFonts w:ascii="Times New Roman" w:hAnsi="Times New Roman"/>
          <w:sz w:val="28"/>
          <w:szCs w:val="28"/>
        </w:rPr>
        <w:t xml:space="preserve">м.о.г</w:t>
      </w:r>
      <w:r>
        <w:rPr>
          <w:rFonts w:ascii="Times New Roman" w:hAnsi="Times New Roman"/>
          <w:sz w:val="28"/>
          <w:szCs w:val="28"/>
        </w:rPr>
        <w:t xml:space="preserve">. Чкаловск Нижегородской области прошел </w:t>
      </w:r>
      <w:r>
        <w:rPr>
          <w:rStyle w:val="960"/>
          <w:rFonts w:ascii="Times New Roman" w:hAnsi="Times New Roman"/>
          <w:i w:val="0"/>
          <w:iCs w:val="0"/>
          <w:color w:val="000000"/>
          <w:sz w:val="28"/>
          <w:szCs w:val="28"/>
          <w:shd w:val="clear" w:color="auto" w:fill="ffffff"/>
        </w:rPr>
        <w:t xml:space="preserve">XVI</w:t>
      </w:r>
      <w:r>
        <w:rPr>
          <w:rStyle w:val="960"/>
          <w:rFonts w:ascii="Times New Roman" w:hAnsi="Times New Roman"/>
          <w:color w:val="000000"/>
          <w:sz w:val="28"/>
          <w:szCs w:val="28"/>
          <w:shd w:val="clear" w:color="auto" w:fill="ffffff"/>
        </w:rPr>
        <w:t xml:space="preserve"> </w:t>
      </w:r>
      <w:r>
        <w:rPr>
          <w:rFonts w:ascii="Times New Roman" w:hAnsi="Times New Roman"/>
          <w:bCs/>
          <w:sz w:val="28"/>
          <w:szCs w:val="28"/>
        </w:rPr>
        <w:t xml:space="preserve">Международный фестиваль подледного лова «Чкаловская рыбалка». </w:t>
      </w:r>
      <w:r>
        <w:rPr>
          <w:rFonts w:ascii="Times New Roman" w:hAnsi="Times New Roman"/>
          <w:sz w:val="28"/>
          <w:szCs w:val="28"/>
        </w:rPr>
        <w:t xml:space="preserve">Программа мероприятия включила в себя гастрономические мастер-классы, историческую реконструкцию «Василева Слобода», шоу с кайтом и парапланами «Крылья Волги».</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4. Ежегодный </w:t>
      </w:r>
      <w:r>
        <w:rPr>
          <w:rStyle w:val="960"/>
          <w:rFonts w:ascii="Times New Roman" w:hAnsi="Times New Roman"/>
          <w:i w:val="0"/>
          <w:iCs w:val="0"/>
          <w:color w:val="000000"/>
          <w:sz w:val="28"/>
          <w:szCs w:val="28"/>
          <w:shd w:val="clear" w:color="auto" w:fill="ffffff"/>
        </w:rPr>
        <w:t xml:space="preserve">Нижегородский спортивный фестиваль «</w:t>
      </w:r>
      <w:r>
        <w:rPr>
          <w:rStyle w:val="960"/>
          <w:rFonts w:ascii="Times New Roman" w:hAnsi="Times New Roman"/>
          <w:i w:val="0"/>
          <w:iCs w:val="0"/>
          <w:color w:val="000000"/>
          <w:sz w:val="28"/>
          <w:szCs w:val="28"/>
          <w:shd w:val="clear" w:color="auto" w:fill="ffffff"/>
        </w:rPr>
        <w:t xml:space="preserve">Малышиада</w:t>
      </w:r>
      <w:r>
        <w:rPr>
          <w:rStyle w:val="960"/>
          <w:rFonts w:ascii="Times New Roman" w:hAnsi="Times New Roman"/>
          <w:i w:val="0"/>
          <w:iCs w:val="0"/>
          <w:color w:val="000000"/>
          <w:sz w:val="28"/>
          <w:szCs w:val="28"/>
          <w:shd w:val="clear" w:color="auto" w:fill="ffffff"/>
        </w:rPr>
        <w:t xml:space="preserve">» среди семейных команд состоялся по трем территориальным зонам Нижегородской области (северная, южная и центральная). Участие приняла 31 семейная команда.</w:t>
      </w:r>
      <w:r>
        <w:rPr>
          <w:rStyle w:val="960"/>
          <w:rFonts w:ascii="Times New Roman" w:hAnsi="Times New Roman"/>
          <w:color w:val="000000"/>
          <w:sz w:val="28"/>
          <w:szCs w:val="28"/>
          <w:shd w:val="clear" w:color="auto" w:fill="ffffff"/>
        </w:rPr>
        <w:t xml:space="preserve"> </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5. 18 мая 2025 г. на спортивной базе «Олень» прошли </w:t>
      </w:r>
      <w:r>
        <w:rPr>
          <w:rStyle w:val="961"/>
          <w:rFonts w:ascii="Times New Roman" w:hAnsi="Times New Roman"/>
          <w:b w:val="0"/>
          <w:bCs w:val="0"/>
          <w:color w:val="000000"/>
          <w:sz w:val="28"/>
          <w:szCs w:val="28"/>
          <w:shd w:val="clear" w:color="auto" w:fill="ffffff"/>
        </w:rPr>
        <w:t xml:space="preserve">соревнования по спортивному ориентированию «Российский Азимут».</w:t>
      </w:r>
      <w:r>
        <w:rPr>
          <w:rStyle w:val="961"/>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Более 1000 участников от 10 до 65 лет со всего региона с картами в руках преодолели лесные дистанции в дисциплине «кросс-выбор».</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color w:val="000000"/>
          <w:sz w:val="28"/>
          <w:szCs w:val="28"/>
          <w:shd w:val="clear" w:color="auto" w:fill="ffffff"/>
        </w:rPr>
        <w:t xml:space="preserve">6. </w:t>
      </w:r>
      <w:r>
        <w:rPr>
          <w:rFonts w:ascii="Times New Roman" w:hAnsi="Times New Roman"/>
          <w:sz w:val="28"/>
          <w:szCs w:val="28"/>
        </w:rPr>
        <w:t xml:space="preserve">24-25 мая 2025 г. в г. Нижний Новгород состоялся 11-ый благотворительный полумарафон «Беги, герой!». В одном из самых массовых забегов России приняли участие более 20 000 человек всех возрастов, в том числе более 4000 детей.</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7. </w:t>
      </w:r>
      <w:r>
        <w:rPr>
          <w:rFonts w:ascii="Times New Roman" w:hAnsi="Times New Roman"/>
          <w:color w:val="000000"/>
          <w:sz w:val="28"/>
          <w:szCs w:val="28"/>
          <w:shd w:val="clear" w:color="auto" w:fill="ffffff"/>
        </w:rPr>
        <w:t xml:space="preserve">27 мая 2025 г. на стадионе «Спартак» в г. Бор состоялся XXII Нижегородский областной спортивный фестиваль «Нет наркотикам. Я выбираю спорт!». Участие приняли около 1000 детей из 32 муниципальных образований Нижегородской области. </w:t>
      </w:r>
      <w:r>
        <w:rPr>
          <w:rFonts w:ascii="Times New Roman" w:hAnsi="Times New Roman"/>
          <w:sz w:val="28"/>
          <w:szCs w:val="28"/>
          <w:shd w:val="clear" w:color="auto" w:fill="ffffff"/>
        </w:rPr>
        <w:t xml:space="preserve">В программу фестиваля вошли соревнования по мини-футболу, лазертагу, </w:t>
      </w:r>
      <w:r>
        <w:rPr>
          <w:rFonts w:ascii="Times New Roman" w:hAnsi="Times New Roman"/>
          <w:sz w:val="28"/>
          <w:szCs w:val="28"/>
          <w:shd w:val="clear" w:color="auto" w:fill="ffffff"/>
        </w:rPr>
        <w:t xml:space="preserve">стритболу, легкой атлетике, выполнению нормативов ВФСК «ГТО», спортивному лабиринту, оказанию первой медицинской помощи. Для творческих спортсменов проведен конкурс рисунков «Логотип здорового образа жизни».</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8. 1 июня 2025 г.</w:t>
      </w:r>
      <w:r>
        <w:rPr>
          <w:rFonts w:ascii="Times New Roman" w:hAnsi="Times New Roman"/>
          <w:i/>
          <w:iCs/>
          <w:sz w:val="28"/>
          <w:szCs w:val="28"/>
        </w:rPr>
        <w:t xml:space="preserve"> </w:t>
      </w:r>
      <w:r>
        <w:rPr>
          <w:rStyle w:val="960"/>
          <w:rFonts w:ascii="Times New Roman" w:hAnsi="Times New Roman"/>
          <w:i w:val="0"/>
          <w:iCs w:val="0"/>
          <w:color w:val="000000"/>
          <w:sz w:val="28"/>
          <w:szCs w:val="28"/>
          <w:shd w:val="clear" w:color="auto" w:fill="ffffff"/>
        </w:rPr>
        <w:t xml:space="preserve">на </w:t>
      </w:r>
      <w:r>
        <w:rPr>
          <w:rStyle w:val="960"/>
          <w:rFonts w:ascii="Times New Roman" w:hAnsi="Times New Roman"/>
          <w:i w:val="0"/>
          <w:iCs w:val="0"/>
          <w:color w:val="000000"/>
          <w:sz w:val="28"/>
          <w:szCs w:val="28"/>
          <w:shd w:val="clear" w:color="auto" w:fill="ffffff"/>
        </w:rPr>
        <w:t xml:space="preserve">Щелоковском</w:t>
      </w:r>
      <w:r>
        <w:rPr>
          <w:rStyle w:val="960"/>
          <w:rFonts w:ascii="Times New Roman" w:hAnsi="Times New Roman"/>
          <w:i w:val="0"/>
          <w:iCs w:val="0"/>
          <w:color w:val="000000"/>
          <w:sz w:val="28"/>
          <w:szCs w:val="28"/>
          <w:shd w:val="clear" w:color="auto" w:fill="ffffff"/>
        </w:rPr>
        <w:t xml:space="preserve"> хуторе состоялся V юбилейный легкоатлетический кросс «По Щелчку», приуроченный к 80-летию Победы в Великой Отечественной войне</w:t>
      </w:r>
      <w:r>
        <w:rPr>
          <w:rStyle w:val="960"/>
          <w:rFonts w:ascii="Times New Roman" w:hAnsi="Times New Roman"/>
          <w:color w:val="000000"/>
          <w:sz w:val="28"/>
          <w:szCs w:val="28"/>
          <w:shd w:val="clear" w:color="auto" w:fill="ffffff"/>
        </w:rPr>
        <w:t xml:space="preserve">.</w:t>
      </w:r>
      <w:r>
        <w:rPr>
          <w:rFonts w:ascii="Times New Roman" w:hAnsi="Times New Roman"/>
          <w:i/>
          <w:iCs/>
          <w:color w:val="000000"/>
          <w:sz w:val="28"/>
          <w:szCs w:val="28"/>
          <w:shd w:val="clear" w:color="auto" w:fill="ffffff"/>
        </w:rPr>
        <w:t xml:space="preserve"> </w:t>
      </w:r>
      <w:r>
        <w:rPr>
          <w:rFonts w:ascii="Times New Roman" w:hAnsi="Times New Roman"/>
          <w:color w:val="000000"/>
          <w:sz w:val="28"/>
          <w:szCs w:val="28"/>
          <w:shd w:val="clear" w:color="auto" w:fill="ffffff"/>
        </w:rPr>
        <w:t xml:space="preserve">Более 650 участников из 19 субъектов и 55 городов России вышли на дистанции от 800 до 6 000 метров. В забегах участвовали школьники, студенты, семьи, любители и профессионалы</w:t>
      </w:r>
      <w:r>
        <w:rPr>
          <w:rFonts w:ascii="Times New Roman" w:hAnsi="Times New Roman"/>
          <w:i/>
          <w:iCs/>
          <w:color w:val="000000"/>
          <w:sz w:val="28"/>
          <w:szCs w:val="28"/>
          <w:shd w:val="clear" w:color="auto" w:fill="ffffff"/>
        </w:rPr>
        <w:t xml:space="preserve">.</w:t>
      </w:r>
      <w:r>
        <w:rPr>
          <w:rFonts w:ascii="Times New Roman" w:hAnsi="Times New Roman"/>
          <w:color w:val="000000"/>
          <w:sz w:val="28"/>
          <w:szCs w:val="28"/>
          <w:shd w:val="clear" w:color="auto" w:fill="ffffff"/>
        </w:rPr>
        <w:t xml:space="preserve"> </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color w:val="000000"/>
          <w:sz w:val="28"/>
          <w:szCs w:val="28"/>
          <w:shd w:val="clear" w:color="auto" w:fill="ffffff"/>
        </w:rPr>
        <w:t xml:space="preserve">9. 11 июня 2025 г. на стадионе «Локомотив» состоялся регио</w:t>
      </w:r>
      <w:r>
        <w:rPr>
          <w:rFonts w:ascii="Times New Roman" w:hAnsi="Times New Roman"/>
          <w:color w:val="000000"/>
          <w:sz w:val="28"/>
          <w:szCs w:val="28"/>
          <w:shd w:val="clear" w:color="auto" w:fill="ffffff"/>
        </w:rPr>
        <w:t xml:space="preserve">нальный этап Фестиваля ВФСК ГТО среди семейных команд Нижегородской области, приуроченный к празднованию 80-й годовщины Победы в Великой Отечественной войне 1941 - 1945 годов. Охват участников составил 120 человек, 27 семейных команд Нижегородской области.</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color w:val="000000"/>
          <w:sz w:val="28"/>
          <w:szCs w:val="28"/>
          <w:shd w:val="clear" w:color="auto" w:fill="ffffff"/>
        </w:rPr>
        <w:t xml:space="preserve">10. </w:t>
      </w:r>
      <w:r>
        <w:rPr>
          <w:rFonts w:ascii="Times New Roman" w:hAnsi="Times New Roman"/>
          <w:sz w:val="28"/>
          <w:szCs w:val="28"/>
        </w:rPr>
        <w:t xml:space="preserve">9 августа 2025 г. </w:t>
      </w:r>
      <w:r>
        <w:rPr>
          <w:rFonts w:ascii="Times New Roman" w:hAnsi="Times New Roman"/>
          <w:color w:val="000000"/>
          <w:sz w:val="28"/>
          <w:szCs w:val="28"/>
          <w:shd w:val="clear" w:color="auto" w:fill="ffffff"/>
        </w:rPr>
        <w:t xml:space="preserve">на спортивно-развлекательной площадке «Спорт Порт»</w:t>
      </w:r>
      <w:r>
        <w:rPr>
          <w:rFonts w:ascii="Times New Roman" w:hAnsi="Times New Roman"/>
          <w:sz w:val="28"/>
          <w:szCs w:val="28"/>
        </w:rPr>
        <w:t xml:space="preserve"> «Спортивно-патриотический фестиваль «Моя Сила». </w:t>
      </w:r>
      <w:r>
        <w:rPr>
          <w:rFonts w:ascii="Times New Roman" w:hAnsi="Times New Roman"/>
          <w:color w:val="000000"/>
          <w:sz w:val="28"/>
          <w:szCs w:val="28"/>
        </w:rPr>
        <w:t xml:space="preserve">Мероприятия в рамках фестиваля были организованы в трех тематических пространствах: «Моя сила – спорт», «Моя сила – семья», «Моя сила – Россия!». </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color w:val="000000"/>
          <w:sz w:val="28"/>
          <w:szCs w:val="28"/>
        </w:rPr>
        <w:t xml:space="preserve">В зоне «Моя сила — семья» участников мероприятия ждали традиционная семейная эстафета «Мама, папа, я», мастер-классы по росписи деревянных брелоков, лепке из пластилина и созданию фигурок из </w:t>
      </w:r>
      <w:r>
        <w:rPr>
          <w:rFonts w:ascii="Times New Roman" w:hAnsi="Times New Roman"/>
          <w:color w:val="000000"/>
          <w:sz w:val="28"/>
          <w:szCs w:val="28"/>
        </w:rPr>
        <w:t xml:space="preserve">термомозаики</w:t>
      </w:r>
      <w:r>
        <w:rPr>
          <w:rFonts w:ascii="Times New Roman" w:hAnsi="Times New Roman"/>
          <w:color w:val="000000"/>
          <w:sz w:val="28"/>
          <w:szCs w:val="28"/>
        </w:rPr>
        <w:t xml:space="preserve">.</w:t>
      </w:r>
      <w:r>
        <w:rPr>
          <w:rFonts w:ascii="Times New Roman" w:hAnsi="Times New Roman"/>
          <w:color w:val="000000"/>
          <w:sz w:val="28"/>
          <w:szCs w:val="28"/>
        </w:rPr>
        <w:t xml:space="preserve"> </w:t>
      </w:r>
      <w:r>
        <w:rPr>
          <w:rFonts w:ascii="Times New Roman" w:hAnsi="Times New Roman"/>
          <w:color w:val="000000"/>
          <w:sz w:val="28"/>
          <w:szCs w:val="28"/>
        </w:rPr>
        <w:t xml:space="preserve">Площадка Инс</w:t>
      </w:r>
      <w:r>
        <w:rPr>
          <w:rFonts w:ascii="Times New Roman" w:hAnsi="Times New Roman"/>
          <w:color w:val="000000"/>
          <w:sz w:val="28"/>
          <w:szCs w:val="28"/>
        </w:rPr>
        <w:t xml:space="preserve">титута демографического развития стала центральной точкой для семейного отдыха: за четыре часа порядка 1500 юных участников проверили свою меткость в большом надувном дартсе, а также протестировали «сидячий футбол», аэрохоккей, настольный футбол и большую </w:t>
      </w:r>
      <w:r>
        <w:rPr>
          <w:rFonts w:ascii="Times New Roman" w:hAnsi="Times New Roman"/>
          <w:color w:val="000000"/>
          <w:sz w:val="28"/>
          <w:szCs w:val="28"/>
        </w:rPr>
        <w:t xml:space="preserve">дженгу</w:t>
      </w:r>
      <w:r>
        <w:rPr>
          <w:rFonts w:ascii="Times New Roman" w:hAnsi="Times New Roman"/>
          <w:bCs/>
          <w:iCs/>
          <w:sz w:val="28"/>
          <w:szCs w:val="28"/>
        </w:rPr>
        <w:t xml:space="preserve">.</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В системе образования Нижегородской области уделяется особое внимание развитию различных форм внеурочной спортивно - оздоровительной работы и развитию физкультурного движения.</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В целях популяризации физической культуры и спорта, а также привлечения обучающихся к систематическим занятиям, в 100% общеобразовательных организаций Нижегородской области созданы школьные и студенческие спортивные клубы. По состоянию на 1 ма</w:t>
      </w:r>
      <w:r>
        <w:rPr>
          <w:rFonts w:ascii="Times New Roman" w:hAnsi="Times New Roman"/>
          <w:sz w:val="28"/>
          <w:szCs w:val="28"/>
        </w:rPr>
        <w:t xml:space="preserve">рта 2026 г. во Всероссийском реестре ШСК зарегистрированы 777 школьных спортивных клуба (100,52%). Во Всероссийском реестре студенческих спортивных клубов зарегистрированы 55 клубов профессиональных образовательных организаций (100% ведомств образования).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В спортивных клубах занимаются более 130 000 обучающихся, реализуются программы по 60 видам спорта, в том числе для лиц с ОВЗ и инвалидностью. Более 30 тысяч обучающихся занимаются в спортивных секциях организаций дополнительного образования.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Самыми востребованными в регионе являются игровые виды спорта (футбол, волейбол, баскетбол), а также шахматы, легкая атлетика, танцевальный спорт, настольный теннис, каратэ. За последние три года появились программы по видам спорта: лапта, городки, </w:t>
      </w:r>
      <w:r>
        <w:rPr>
          <w:rFonts w:ascii="Times New Roman" w:hAnsi="Times New Roman"/>
          <w:sz w:val="28"/>
          <w:szCs w:val="28"/>
        </w:rPr>
        <w:t xml:space="preserve">роуп-скиппинг</w:t>
      </w:r>
      <w:r>
        <w:rPr>
          <w:rFonts w:ascii="Times New Roman" w:hAnsi="Times New Roman"/>
          <w:sz w:val="28"/>
          <w:szCs w:val="28"/>
        </w:rPr>
        <w:t xml:space="preserve">, скалолазание, дартс, конный спорт, парашютный спорт. Набирает популярность фиджитал спорт.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В занятия физической культурой и спортом в рамках дополнительного образования вовлечено: 3 070 дет</w:t>
      </w:r>
      <w:r>
        <w:rPr>
          <w:rFonts w:ascii="Times New Roman" w:hAnsi="Times New Roman"/>
          <w:sz w:val="28"/>
          <w:szCs w:val="28"/>
        </w:rPr>
        <w:t xml:space="preserve">ей с ОВЗ и 1263 детей-инвалидов – в общеобразовательных организациях; 367 детей с ОВЗ и 213 детей-инвалидов – в организациях дополнительного образования. Работу с данной категорией обучающихся организуют 113 общеобразовательных организаций и 7 организаций </w:t>
      </w:r>
      <w:r>
        <w:rPr>
          <w:rFonts w:ascii="Times New Roman" w:hAnsi="Times New Roman"/>
          <w:sz w:val="28"/>
          <w:szCs w:val="28"/>
        </w:rPr>
        <w:t xml:space="preserve">дополнительного образования. В основном контингент занимающихся составляют дети с интеллектуальными нарушениями, задержкой психического развития, занимающиеся в группах с </w:t>
      </w:r>
      <w:r>
        <w:rPr>
          <w:rFonts w:ascii="Times New Roman" w:hAnsi="Times New Roman"/>
          <w:sz w:val="28"/>
          <w:szCs w:val="28"/>
        </w:rPr>
        <w:t xml:space="preserve">нормотипичными</w:t>
      </w:r>
      <w:r>
        <w:rPr>
          <w:rFonts w:ascii="Times New Roman" w:hAnsi="Times New Roman"/>
          <w:sz w:val="28"/>
          <w:szCs w:val="28"/>
        </w:rPr>
        <w:t xml:space="preserve"> детьми.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ШСК и образовательные организации региона являются активными участниками федеральных и региональных проектов в области физической культуры и спорта.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Проект Российского футбольного союза «Футбол в школе» реализуется при поддержке Минпросвещения России. В 2025-2026 учебном году 153 школы Нижегородской области являются его участниками.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Участниками проекта «Баскетбол в школу» и спортивных мероприятий в его рамках - школьная баскетбольная лига «КЭС-БАСКЕТ», «</w:t>
      </w:r>
      <w:r>
        <w:rPr>
          <w:rFonts w:ascii="Times New Roman" w:hAnsi="Times New Roman"/>
          <w:sz w:val="28"/>
          <w:szCs w:val="28"/>
        </w:rPr>
        <w:t xml:space="preserve">Локобаскет</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«Баскетбол 3х3» ежегодно становятся более 70% общеобразовательных организаций.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В рамках реализации федер</w:t>
      </w:r>
      <w:r>
        <w:rPr>
          <w:rFonts w:ascii="Times New Roman" w:hAnsi="Times New Roman"/>
          <w:sz w:val="28"/>
          <w:szCs w:val="28"/>
        </w:rPr>
        <w:t xml:space="preserve">альной программы «Плавание для всех» 179 школ организуют работу по проведению занятий по обучению плаванию в рамках учебных программ по физической культуре и в рамках дополнительного образования. Охват обучающихся ежегодно составляет более 30 тысяч детей.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Ежегодно на территории Нижегородской области мероприятия проводятся в рамках утвержденного календарного плана официальных спортивно-массовых и физкультурно-оздоровительных мероприятий. В 2025 году проведены: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iCs/>
          <w:sz w:val="28"/>
          <w:szCs w:val="28"/>
        </w:rPr>
        <w:t xml:space="preserve">-</w:t>
      </w:r>
      <w:r>
        <w:rPr>
          <w:rFonts w:ascii="Times New Roman" w:hAnsi="Times New Roman"/>
          <w:i/>
          <w:sz w:val="28"/>
          <w:szCs w:val="28"/>
        </w:rPr>
        <w:t xml:space="preserve"> </w:t>
      </w:r>
      <w:r>
        <w:rPr>
          <w:rFonts w:ascii="Times New Roman" w:hAnsi="Times New Roman"/>
          <w:sz w:val="28"/>
          <w:szCs w:val="28"/>
        </w:rPr>
        <w:t xml:space="preserve">Областная Спартакиада обучающихся по программам среднего</w:t>
      </w:r>
      <w:r>
        <w:rPr>
          <w:rFonts w:ascii="Times New Roman" w:hAnsi="Times New Roman"/>
          <w:sz w:val="28"/>
          <w:szCs w:val="28"/>
        </w:rPr>
        <w:t xml:space="preserve"> </w:t>
      </w:r>
      <w:r>
        <w:rPr>
          <w:rFonts w:ascii="Times New Roman" w:hAnsi="Times New Roman"/>
          <w:sz w:val="28"/>
          <w:szCs w:val="28"/>
        </w:rPr>
        <w:t xml:space="preserve">профессионального образования (66 организаций, более 40 000 участников);</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Областная Спартакиада общеобразовательных организаций для детей с ограниченными возможностями здоровья (50 организаций, 4800 участников);</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 </w:t>
      </w:r>
      <w:r>
        <w:rPr>
          <w:rFonts w:ascii="Times New Roman" w:hAnsi="Times New Roman"/>
          <w:sz w:val="28"/>
          <w:szCs w:val="28"/>
        </w:rPr>
        <w:t xml:space="preserve">Региональный этап Всероссийских спортивных игр школьников "Президентские спортивные игры" (100% муниципальных общеобразовательных организаций, более 125 000 школьников);</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iCs/>
          <w:sz w:val="28"/>
          <w:szCs w:val="28"/>
        </w:rPr>
        <w:t xml:space="preserve">- </w:t>
      </w:r>
      <w:r>
        <w:rPr>
          <w:rFonts w:ascii="Times New Roman" w:hAnsi="Times New Roman"/>
          <w:sz w:val="28"/>
          <w:szCs w:val="28"/>
        </w:rPr>
        <w:t xml:space="preserve">Региональный этап Всероссийских спортивных соревнований школьников "Президентские состязания" (100% муниципальных общеобразовательных организаций, более 265 000 школьников);</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Региональный этап всероссийских спортивных игр школьных спортивных клубов (80% ШСК, более 110 000 школьников);</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Всероссийские соревнования по футболу «Школьная футбольная лига» (140 школ, более 5 500 участников).</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Министерством образования в целях пропаганды здорового образа жизни, вовлечения детей в занятия физической культурой и спортом ежегодно проводится большое количество семейных мероприятий. Это акция</w:t>
      </w:r>
      <w:r>
        <w:rPr>
          <w:rFonts w:ascii="Times New Roman" w:hAnsi="Times New Roman"/>
          <w:sz w:val="28"/>
          <w:szCs w:val="28"/>
        </w:rPr>
        <w:t xml:space="preserve"> </w:t>
      </w:r>
      <w:r>
        <w:rPr>
          <w:rFonts w:ascii="Times New Roman" w:hAnsi="Times New Roman"/>
          <w:sz w:val="28"/>
          <w:szCs w:val="28"/>
        </w:rPr>
        <w:t xml:space="preserve">«С мамой в спорт» в рамках дня матери, акция «Зарядка с папой» и игровая спортивная программа «Папа может» в рамках Дня отца, областной фестиваль «Всей семьей на ГТО», Новогодний семейный онлайн-флешмоб в период зимних каникул «СПОРТЗИМА52», соревнования «</w:t>
      </w:r>
      <w:r>
        <w:rPr>
          <w:rFonts w:ascii="Times New Roman" w:hAnsi="Times New Roman"/>
          <w:sz w:val="28"/>
          <w:szCs w:val="28"/>
        </w:rPr>
        <w:t xml:space="preserve">Семейная спортивная команда» в День семьи, любви и верности, мастер-классы по различным видам спорта в День защиты детей и многие другие. С 2019 года проводится региональный фестиваль «Вместе» для семей, воспитывающих детей с РАС, приуроченный к Всемирному</w:t>
      </w:r>
      <w:r>
        <w:rPr>
          <w:rFonts w:ascii="Times New Roman" w:hAnsi="Times New Roman"/>
          <w:sz w:val="28"/>
          <w:szCs w:val="28"/>
        </w:rPr>
        <w:t xml:space="preserve"> дню распространения информации о проблеме аутизма. За время проведения Фестиваля его участниками стали более 100 семей, воспитывающих</w:t>
      </w:r>
      <w:r>
        <w:rPr>
          <w:rFonts w:ascii="Times New Roman" w:hAnsi="Times New Roman"/>
          <w:sz w:val="28"/>
          <w:szCs w:val="28"/>
        </w:rPr>
        <w:t xml:space="preserve"> детей с РАС, в том числе 40 семей в 2025 году. Ежегодно семьи, воспитывающие детей с ограниченными возможностями здоровья и инвалидностью, становятся участниками регионального конкурса видеороликов «Сильные духом». В 2025 году участниками стали 110 семей.</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В Нижегородской об</w:t>
      </w:r>
      <w:r>
        <w:rPr>
          <w:rFonts w:ascii="Times New Roman" w:hAnsi="Times New Roman"/>
          <w:sz w:val="28"/>
          <w:szCs w:val="28"/>
        </w:rPr>
        <w:t xml:space="preserve">ласти ведется целенаправленная работа по внедрению и популяризации Всероссийского физкультурно-спортивного комплекса ГТО. Школьные спортивные клубы организуют работу по подготовке детей к выполнению нормативов испытаний (тестов) комплекса ГТО 1-6 ступеней.</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В целях увеличения количества обучающихся образовательных организаций Нижегородской области выполнивших норм</w:t>
      </w:r>
      <w:r>
        <w:rPr>
          <w:rFonts w:ascii="Times New Roman" w:hAnsi="Times New Roman"/>
          <w:sz w:val="28"/>
          <w:szCs w:val="28"/>
        </w:rPr>
        <w:t xml:space="preserve">ативы ВФСК ГТО на знаки отличия, в 2025 году проведены Декада ГТО среди учащихся 10-11 классов общеобразовательных организаций Нижегородской области, и Декада ГТО среди обучающихся по программам среднего профессионального образования Нижегородской области.</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Программа мероприятий комплекса ГТО (фестиваль ГТО) включена в областную спартакиаду обучающихся по программам среднего профессионального образования 2025-2026 учебного года.</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По итогам проделанной работы в 2025 году в выполнении нормативов ГТО приняли участие более 44 тысяч обучающихся I-VI ступеней. Из них выполнили нормативы испытаний ГТО 26 409 обучающихся (60%).</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В целях воспитания у обучающихся патриотизма, привития традиционных российских духовно-нравственных ценностей ежегодно в рамках Дня защитника Отечества проводится спорт-урок мужества «</w:t>
      </w:r>
      <w:r>
        <w:rPr>
          <w:rFonts w:ascii="Times New Roman" w:hAnsi="Times New Roman"/>
          <w:sz w:val="28"/>
          <w:szCs w:val="28"/>
        </w:rPr>
        <w:t xml:space="preserve">Личность спортсмена как пример патриотизма и средство воспитания подрастающего поколения», участниками которого становятся более 30 тысяч юных спортсменов, занимающихся в спортивных секциях в организациях дополнительного образования Нижегородской области.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В 2025 году организован Единый урок «Советские спортсмены – солдаты Победы» в образовательных организациях Нижегородской области, посвященный празднованию 80-летия Победы в Великой Отечественной во</w:t>
      </w:r>
      <w:r>
        <w:rPr>
          <w:rFonts w:ascii="Times New Roman" w:hAnsi="Times New Roman"/>
          <w:sz w:val="28"/>
          <w:szCs w:val="28"/>
        </w:rPr>
        <w:t xml:space="preserve">йне. Урок направлен на воспитание у обучающихся патриотизма на примерах проявленного мужества при защите страны и огромного вклада советских спортсменов в победу советского народа в Великой Отечественной войне. Участниками стали более 80 тысяч школьников. </w:t>
      </w:r>
      <w:r>
        <w:rPr>
          <w:rFonts w:ascii="Times New Roman" w:hAnsi="Times New Roman"/>
          <w:b/>
          <w:bCs/>
          <w:i/>
          <w:sz w:val="28"/>
          <w:szCs w:val="28"/>
        </w:rPr>
      </w:r>
    </w:p>
    <w:p>
      <w:pPr>
        <w:pBdr>
          <w:bottom w:val="single" w:color="ffffff" w:sz="4" w:space="28"/>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В 2025 году проведен региональный фестиваль школьных спортивных кл</w:t>
      </w:r>
      <w:r>
        <w:rPr>
          <w:rFonts w:ascii="Times New Roman" w:hAnsi="Times New Roman"/>
          <w:sz w:val="28"/>
          <w:szCs w:val="28"/>
        </w:rPr>
        <w:t xml:space="preserve">убов, посвященный празднованию 80-й годовщины Победы в Великой Отечественной войне. В Фестивале приняли участие 10 ШСК общеобразовательных организаций Нижегородской области, добившиеся наилучших результатов в ключевых региональных и всероссийских спортивно</w:t>
      </w:r>
      <w:r>
        <w:rPr>
          <w:rFonts w:ascii="Times New Roman" w:hAnsi="Times New Roman"/>
          <w:sz w:val="28"/>
          <w:szCs w:val="28"/>
        </w:rPr>
        <w:t xml:space="preserve">-</w:t>
      </w:r>
      <w:r>
        <w:rPr>
          <w:rFonts w:ascii="Times New Roman" w:hAnsi="Times New Roman"/>
          <w:sz w:val="28"/>
          <w:szCs w:val="28"/>
        </w:rPr>
        <w:t xml:space="preserve">массовых мероприятиях по итогам 2024-2025 учебного года.</w:t>
      </w:r>
      <w:r>
        <w:rPr>
          <w:rFonts w:ascii="Times New Roman" w:hAnsi="Times New Roman"/>
          <w:sz w:val="28"/>
          <w:szCs w:val="28"/>
        </w:rPr>
      </w:r>
    </w:p>
    <w:p>
      <w:pPr>
        <w:pBdr>
          <w:bottom w:val="single" w:color="ffffff" w:sz="4" w:space="28"/>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К основным задачам областной Спартакиады, обучающихся по программам среднего профессионального образования относится патриотическое воспитание и подготовка молодежи к службе в Вооруженных Силах Российской Федерации. Спартакиада проводится по 9 видам спорта</w:t>
      </w:r>
      <w:r>
        <w:rPr>
          <w:rFonts w:ascii="Times New Roman" w:hAnsi="Times New Roman"/>
          <w:sz w:val="28"/>
          <w:szCs w:val="28"/>
        </w:rPr>
        <w:t xml:space="preserve"> (шахматы, настольный теннис, гиревой спорт, баскетбол, плавание, мини- футбол, волейбол, легкая атлетика, лыжные гонки). В Спартакиаде принимают участие все профессиональные образовательные организации, подведомственные министерству образования Нижегородс</w:t>
      </w:r>
      <w:r>
        <w:rPr>
          <w:rFonts w:ascii="Times New Roman" w:hAnsi="Times New Roman"/>
          <w:sz w:val="28"/>
          <w:szCs w:val="28"/>
        </w:rPr>
        <w:t xml:space="preserve">кой области (55), и 11 образовательных организаций других министерств и ведомств. Количество участников на всех этапах проведения Спартакиады составляет более 40 000 человек (70 % от общего контингента обучающихся).</w:t>
      </w:r>
      <w:r>
        <w:rPr>
          <w:rFonts w:ascii="Times New Roman" w:hAnsi="Times New Roman"/>
          <w:sz w:val="28"/>
          <w:szCs w:val="28"/>
        </w:rPr>
        <w:t xml:space="preserve"> </w:t>
      </w:r>
      <w:r>
        <w:rPr>
          <w:rFonts w:ascii="Times New Roman" w:hAnsi="Times New Roman"/>
          <w:b/>
          <w:bCs/>
          <w:i/>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Ежегодно совместно Нижегородской регионально общественно - спортивной организацией «Федерация каратэ </w:t>
      </w:r>
      <w:r>
        <w:rPr>
          <w:rFonts w:ascii="Times New Roman" w:hAnsi="Times New Roman"/>
          <w:sz w:val="28"/>
          <w:szCs w:val="28"/>
        </w:rPr>
        <w:t xml:space="preserve">Вадо-кай</w:t>
      </w:r>
      <w:r>
        <w:rPr>
          <w:rFonts w:ascii="Times New Roman" w:hAnsi="Times New Roman"/>
          <w:sz w:val="28"/>
          <w:szCs w:val="28"/>
        </w:rPr>
        <w:t xml:space="preserve">» и региональным отделением ДОСААФ России по Ни</w:t>
      </w:r>
      <w:r>
        <w:rPr>
          <w:rFonts w:ascii="Times New Roman" w:hAnsi="Times New Roman"/>
          <w:sz w:val="28"/>
          <w:szCs w:val="28"/>
        </w:rPr>
        <w:t xml:space="preserve">жегородской области организуются спортивно-патриотические фестивали единоборств «Слава героям России», которые проходят в рамках Дня солидарности в борьбе с терроризмом и Дня России. Участниками Фестивалей 2025 года стали более 1,5 тысяч юных спортсменов. </w:t>
      </w:r>
      <w:r>
        <w:rPr>
          <w:rFonts w:ascii="Times New Roman" w:hAnsi="Times New Roman"/>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В настоящее время большое значение придается самым разным аспектам интеграции «особых» л</w:t>
      </w:r>
      <w:r>
        <w:rPr>
          <w:rFonts w:ascii="Times New Roman" w:hAnsi="Times New Roman"/>
          <w:sz w:val="28"/>
          <w:szCs w:val="28"/>
        </w:rPr>
        <w:t xml:space="preserve">юдей в общество, отношению государства и социума к людям с особенностями развития. В соответствии с планом реализации государственной программы «Развитие образования Нижегородской области», утвержденной постановлением Правительства Нижегородской области от</w:t>
      </w:r>
      <w:r>
        <w:rPr>
          <w:rFonts w:ascii="Times New Roman" w:hAnsi="Times New Roman"/>
          <w:sz w:val="28"/>
          <w:szCs w:val="28"/>
        </w:rPr>
        <w:t xml:space="preserve"> </w:t>
      </w:r>
      <w:r>
        <w:rPr>
          <w:rFonts w:ascii="Times New Roman" w:hAnsi="Times New Roman"/>
          <w:sz w:val="28"/>
          <w:szCs w:val="28"/>
        </w:rPr>
        <w:t xml:space="preserve">30 апреля 2014 г. № 30, министерство образования Нижегородской области ежегодно проводит областную Спартакиаду общеобразовательных организаций для детей с ограниченными возможнос</w:t>
      </w:r>
      <w:r>
        <w:rPr>
          <w:rFonts w:ascii="Times New Roman" w:hAnsi="Times New Roman"/>
          <w:sz w:val="28"/>
          <w:szCs w:val="28"/>
        </w:rPr>
        <w:t xml:space="preserve">тями здоровья по трем видам спорта: спорт лиц с интеллектуальными нарушениями, спорт глухих, спорт слепых. В программу входят соревнования по 8 спортивным дисциплинам (легкая атлетика, плавание, настольный теннис, шашки, волейбол, лыжные гонки, баскетбол, </w:t>
      </w:r>
      <w:r>
        <w:rPr>
          <w:rFonts w:ascii="Times New Roman" w:hAnsi="Times New Roman"/>
          <w:sz w:val="28"/>
          <w:szCs w:val="28"/>
        </w:rPr>
        <w:t xml:space="preserve">минифутбол</w:t>
      </w:r>
      <w:r>
        <w:rPr>
          <w:rFonts w:ascii="Times New Roman" w:hAnsi="Times New Roman"/>
          <w:sz w:val="28"/>
          <w:szCs w:val="28"/>
        </w:rPr>
        <w:t xml:space="preserve">). В Спартакиаде принимают участие около 5 тысяч детей с ограниченны</w:t>
      </w:r>
      <w:r>
        <w:rPr>
          <w:rFonts w:ascii="Times New Roman" w:hAnsi="Times New Roman"/>
          <w:sz w:val="28"/>
          <w:szCs w:val="28"/>
        </w:rPr>
        <w:t xml:space="preserve">ми возможностями здоровья </w:t>
      </w:r>
      <w:r>
        <w:rPr>
          <w:rFonts w:ascii="Times New Roman" w:hAnsi="Times New Roman"/>
          <w:sz w:val="28"/>
          <w:szCs w:val="28"/>
        </w:rPr>
        <w:t xml:space="preserve">(далее – ОВЗ). Данное мероприятие включено в Календарный план официальных физкультурных мероприятий и спортивных мероприятий, проводимых на территории Нижегородской области в 2025 году (часть 2 «Физкультурные мероприятия среди детей и учащейся молодежи»). </w:t>
      </w:r>
      <w:r>
        <w:rPr>
          <w:rFonts w:ascii="Times New Roman" w:hAnsi="Times New Roman"/>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По</w:t>
      </w:r>
      <w:r>
        <w:rPr>
          <w:rFonts w:ascii="Times New Roman" w:hAnsi="Times New Roman"/>
          <w:sz w:val="28"/>
          <w:szCs w:val="28"/>
        </w:rPr>
        <w:t xml:space="preserve">бедитель областной Спартакиады - команда ГАОУ «Нижегородская областная специальная (коррекционная) школа-интернат для слепых и слабовидящих детей» успешно представила регион на Всероссийской спартакиаде школьных спортивных клубов среди обучающихся с ОВЗ и </w:t>
      </w:r>
      <w:r>
        <w:rPr>
          <w:rFonts w:ascii="Times New Roman" w:hAnsi="Times New Roman"/>
          <w:sz w:val="28"/>
          <w:szCs w:val="28"/>
        </w:rPr>
        <w:t xml:space="preserve">детейинвалидов</w:t>
      </w:r>
      <w:r>
        <w:rPr>
          <w:rFonts w:ascii="Times New Roman" w:hAnsi="Times New Roman"/>
          <w:sz w:val="28"/>
          <w:szCs w:val="28"/>
        </w:rPr>
        <w:t xml:space="preserve"> 2024/2025 учебного года, заняв 3 место. </w:t>
      </w:r>
      <w:r>
        <w:rPr>
          <w:rFonts w:ascii="Times New Roman" w:hAnsi="Times New Roman"/>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Ежегодно проводится региональный этап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 Одна из номинаций Конкурса - «Спорт без границ» для ШСК, организ</w:t>
      </w:r>
      <w:r>
        <w:rPr>
          <w:rFonts w:ascii="Times New Roman" w:hAnsi="Times New Roman"/>
          <w:sz w:val="28"/>
          <w:szCs w:val="28"/>
        </w:rPr>
        <w:t xml:space="preserve">ующих работу с различными социальными категориями детей (детьми, попавшими в трудную жизненную ситуацию, детьми-инвалидами, детьми-сиротами и детьми, оставшимися без попечения родителей, детьми с ограниченными возможностями здоровья). В 2025 году победител</w:t>
      </w:r>
      <w:r>
        <w:rPr>
          <w:rFonts w:ascii="Times New Roman" w:hAnsi="Times New Roman"/>
          <w:sz w:val="28"/>
          <w:szCs w:val="28"/>
        </w:rPr>
        <w:t xml:space="preserve">ями регионального этапа в данной номинации стали ГКОУ «Семеновская школа-интернат», ГБОУ «Школа интернат для глухих детей» г. Нижний Новгород, МАОУ «</w:t>
      </w:r>
      <w:r>
        <w:rPr>
          <w:rFonts w:ascii="Times New Roman" w:hAnsi="Times New Roman"/>
          <w:sz w:val="28"/>
          <w:szCs w:val="28"/>
        </w:rPr>
        <w:t xml:space="preserve">Муравьихинская</w:t>
      </w:r>
      <w:r>
        <w:rPr>
          <w:rFonts w:ascii="Times New Roman" w:hAnsi="Times New Roman"/>
          <w:sz w:val="28"/>
          <w:szCs w:val="28"/>
        </w:rPr>
        <w:t xml:space="preserve"> средняя школа» Дальнеконстантиновский муниципальный округ. </w:t>
      </w:r>
      <w:r>
        <w:rPr>
          <w:rFonts w:ascii="Times New Roman" w:hAnsi="Times New Roman"/>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Ежегодно проводится традиционное мероприятие - региональный конкурс видеороликов среди детей с ОВЗ «Сильные духом». В 2025 году конкурс собрал более 100 участников. </w:t>
      </w:r>
      <w:r>
        <w:rPr>
          <w:rFonts w:ascii="Times New Roman" w:hAnsi="Times New Roman"/>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Традиционным мероприятием является областной семейный Фестиваль «ВМЕСТЕ», приуроченный к Всемирному дню распространения информации о проблеме аутизма. В рамках Фестиваля организуются занятия с детьми </w:t>
      </w:r>
      <w:r>
        <w:rPr>
          <w:rFonts w:ascii="Times New Roman" w:hAnsi="Times New Roman"/>
          <w:sz w:val="28"/>
          <w:szCs w:val="28"/>
        </w:rPr>
        <w:t xml:space="preserve">с РАС по различным направлениям, мастер-классы и тематические лекции для родителей, круглые столы для педагогических работников и специалистов по обсуждению практик и методик работы с детьми с РАС. В 2025 году его участниками стали 40 нижегородских семей. </w:t>
      </w:r>
      <w:r>
        <w:rPr>
          <w:rFonts w:ascii="Times New Roman" w:hAnsi="Times New Roman"/>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С 2024 года проводится региональный этап Всероссийской Спартакиады Специальной Олимпи</w:t>
      </w:r>
      <w:r>
        <w:rPr>
          <w:rFonts w:ascii="Times New Roman" w:hAnsi="Times New Roman"/>
          <w:sz w:val="28"/>
          <w:szCs w:val="28"/>
        </w:rPr>
        <w:t xml:space="preserve">ады по художественной гимнастике (лица с синдромом Дауна). В 2025 году его участниками стали 34 спортсменки. Победители регионального этапа представляли Нижегородскую область на всероссийском этапе и завоевали 9 золотых, 4 серебряных и 2 бронзовых медали. </w:t>
      </w:r>
      <w:r>
        <w:rPr>
          <w:rFonts w:ascii="Times New Roman" w:hAnsi="Times New Roman"/>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На территориях образовательных организаций Нижегородско</w:t>
      </w:r>
      <w:r>
        <w:rPr>
          <w:rFonts w:ascii="Times New Roman" w:hAnsi="Times New Roman"/>
          <w:sz w:val="28"/>
          <w:szCs w:val="28"/>
        </w:rPr>
        <w:t xml:space="preserve">й области располагается более 3,5 тысяч спортивных сооружений. В их числе 959 спортивных залов, 1242 открытых плоскостных сооружения, 316 объектов лыжной подготовки, 308 легкоатлетических секторов, 57 стадионов, 14 бассейнов и другие спортивные сооружения.</w:t>
      </w:r>
      <w:r>
        <w:rPr>
          <w:rFonts w:ascii="Times New Roman" w:hAnsi="Times New Roman"/>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За последние 10 лет созданы условия для занятия физичес</w:t>
      </w:r>
      <w:r>
        <w:rPr>
          <w:rFonts w:ascii="Times New Roman" w:hAnsi="Times New Roman"/>
          <w:sz w:val="28"/>
          <w:szCs w:val="28"/>
        </w:rPr>
        <w:t xml:space="preserve">кой культурой и спортом в общеобразовательных организациях, расположенных в сельской местности и малых городах. В 117 сельских школах отремонтированы 107 спортивных залов и оснащено спортивным инвентарем и оборудованием 22 открытых плоскостных сооружения. </w:t>
      </w:r>
      <w:r>
        <w:rPr>
          <w:rFonts w:ascii="Times New Roman" w:hAnsi="Times New Roman"/>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За последние 5 лет созданы новые места в образовательных организациях для реализации дополнительных общеобразовательных программ </w:t>
      </w:r>
      <w:r>
        <w:rPr>
          <w:rFonts w:ascii="Times New Roman" w:hAnsi="Times New Roman"/>
          <w:sz w:val="28"/>
          <w:szCs w:val="28"/>
        </w:rPr>
        <w:t xml:space="preserve">физкультурноспортивной</w:t>
      </w:r>
      <w:r>
        <w:rPr>
          <w:rFonts w:ascii="Times New Roman" w:hAnsi="Times New Roman"/>
          <w:sz w:val="28"/>
          <w:szCs w:val="28"/>
        </w:rPr>
        <w:t xml:space="preserve"> направленности. Участниками этого проекта за пять лет стала 321 образовательная организация. Создано 31 547 мест по 20 видам спорта. </w:t>
      </w:r>
      <w:r>
        <w:rPr>
          <w:rFonts w:ascii="Times New Roman" w:hAnsi="Times New Roman"/>
          <w:sz w:val="28"/>
          <w:szCs w:val="28"/>
        </w:rPr>
      </w:r>
    </w:p>
    <w:p>
      <w:pPr>
        <w:pBdr>
          <w:bottom w:val="single" w:color="ffffff" w:sz="4" w:space="26"/>
        </w:pBdr>
        <w:tabs>
          <w:tab w:val="left" w:leader="none" w:pos="567"/>
          <w:tab w:val="left" w:leader="none" w:pos="709"/>
        </w:tabs>
        <w:spacing/>
        <w:ind w:firstLine="567"/>
        <w:rPr>
          <w:rFonts w:ascii="Times New Roman" w:hAnsi="Times New Roman"/>
          <w:b/>
          <w:bCs/>
          <w:i/>
          <w:sz w:val="28"/>
          <w:szCs w:val="28"/>
        </w:rPr>
      </w:pPr>
      <w:r>
        <w:rPr>
          <w:rFonts w:ascii="Times New Roman" w:hAnsi="Times New Roman"/>
          <w:sz w:val="28"/>
          <w:szCs w:val="28"/>
        </w:rPr>
        <w:t xml:space="preserve">Все образовательные организации оснащены необходимым современным спортивным инвентарем и оборудованием. </w:t>
      </w:r>
      <w:r>
        <w:rPr>
          <w:rFonts w:ascii="Times New Roman" w:hAnsi="Times New Roman"/>
          <w:b/>
          <w:bCs/>
          <w:i/>
          <w:sz w:val="28"/>
          <w:szCs w:val="28"/>
        </w:rPr>
      </w:r>
    </w:p>
    <w:p>
      <w:pPr>
        <w:pBdr/>
        <w:tabs>
          <w:tab w:val="left" w:leader="none" w:pos="0"/>
        </w:tabs>
        <w:spacing/>
        <w:ind/>
        <w:jc w:val="center"/>
        <w:rPr>
          <w:rFonts w:ascii="Times New Roman" w:hAnsi="Times New Roman"/>
          <w:b/>
          <w:bCs/>
          <w:sz w:val="28"/>
          <w:szCs w:val="28"/>
          <w:highlight w:val="white"/>
        </w:rPr>
      </w:pPr>
      <w:r>
        <w:rPr>
          <w:rFonts w:ascii="Times New Roman" w:hAnsi="Times New Roman"/>
          <w:b/>
          <w:bCs/>
          <w:sz w:val="28"/>
          <w:szCs w:val="28"/>
          <w:highlight w:val="white"/>
        </w:rPr>
        <w:t xml:space="preserve">Развитие детского туризма</w:t>
      </w:r>
      <w:r>
        <w:rPr>
          <w:rFonts w:ascii="Times New Roman" w:hAnsi="Times New Roman"/>
          <w:b/>
          <w:bCs/>
          <w:sz w:val="28"/>
          <w:szCs w:val="28"/>
          <w:highlight w:val="white"/>
        </w:rPr>
      </w:r>
    </w:p>
    <w:p>
      <w:pPr>
        <w:pBdr/>
        <w:tabs>
          <w:tab w:val="left" w:leader="none" w:pos="0"/>
        </w:tabs>
        <w:spacing/>
        <w:ind/>
        <w:jc w:val="center"/>
        <w:rPr>
          <w:rFonts w:ascii="Times New Roman" w:hAnsi="Times New Roman"/>
          <w:b/>
          <w:bCs/>
          <w:sz w:val="28"/>
          <w:szCs w:val="28"/>
          <w:highlight w:val="yellow"/>
        </w:rPr>
      </w:pPr>
      <w:r>
        <w:rPr>
          <w:rFonts w:ascii="Times New Roman" w:hAnsi="Times New Roman"/>
          <w:b/>
          <w:bCs/>
          <w:sz w:val="28"/>
          <w:szCs w:val="28"/>
          <w:highlight w:val="yellow"/>
        </w:rPr>
      </w:r>
      <w:r>
        <w:rPr>
          <w:rFonts w:ascii="Times New Roman" w:hAnsi="Times New Roman"/>
          <w:b/>
          <w:bCs/>
          <w:sz w:val="28"/>
          <w:szCs w:val="28"/>
          <w:highlight w:val="yellow"/>
        </w:rPr>
      </w:r>
    </w:p>
    <w:p>
      <w:pPr>
        <w:pBdr/>
        <w:spacing/>
        <w:ind/>
        <w:rPr>
          <w:rFonts w:ascii="Times New Roman" w:hAnsi="Times New Roman"/>
          <w:sz w:val="28"/>
          <w:szCs w:val="28"/>
        </w:rPr>
      </w:pPr>
      <w:r>
        <w:rPr>
          <w:rFonts w:ascii="Times New Roman" w:hAnsi="Times New Roman"/>
          <w:sz w:val="28"/>
          <w:szCs w:val="28"/>
        </w:rPr>
        <w:t xml:space="preserve">Координация туристско-краеведческой деятельности в Нижегородской области осуществляется Центром детского и юношеского туризма и краеведения, который с декабря 2019 года в рамках федерального проекта «Успех каждого ребенка» национального проекта «Образовани</w:t>
      </w:r>
      <w:r>
        <w:rPr>
          <w:rFonts w:ascii="Times New Roman" w:hAnsi="Times New Roman"/>
          <w:sz w:val="28"/>
          <w:szCs w:val="28"/>
        </w:rPr>
        <w:t xml:space="preserve">е» стал структурным подразделением Регионального центра выявления, поддержки и развития талантов у детей и молодежи «Вега». Туристско-краеведческой деятельности в Нижегородской области включает следующие направления: детско-юношеский туризм, спортивное ори</w:t>
      </w:r>
      <w:r>
        <w:rPr>
          <w:rFonts w:ascii="Times New Roman" w:hAnsi="Times New Roman"/>
          <w:sz w:val="28"/>
          <w:szCs w:val="28"/>
        </w:rPr>
        <w:t xml:space="preserve">ентирование, исследовательское краеведение, музееведение, </w:t>
      </w:r>
      <w:r>
        <w:rPr>
          <w:rFonts w:ascii="Times New Roman" w:hAnsi="Times New Roman"/>
          <w:sz w:val="28"/>
          <w:szCs w:val="28"/>
        </w:rPr>
        <w:t xml:space="preserve">экскурсоведение</w:t>
      </w:r>
      <w:r>
        <w:rPr>
          <w:rFonts w:ascii="Times New Roman" w:hAnsi="Times New Roman"/>
          <w:sz w:val="28"/>
          <w:szCs w:val="28"/>
        </w:rPr>
        <w:t xml:space="preserve">. </w:t>
      </w:r>
      <w:r>
        <w:rPr>
          <w:rFonts w:ascii="Times New Roman" w:hAnsi="Times New Roman"/>
          <w:sz w:val="28"/>
          <w:szCs w:val="28"/>
        </w:rPr>
      </w:r>
    </w:p>
    <w:p>
      <w:pPr>
        <w:pBdr/>
        <w:spacing/>
        <w:ind/>
        <w:rPr>
          <w:rFonts w:ascii="Times New Roman" w:hAnsi="Times New Roman"/>
          <w:sz w:val="28"/>
        </w:rPr>
      </w:pPr>
      <w:r>
        <w:rPr>
          <w:rFonts w:ascii="Times New Roman" w:hAnsi="Times New Roman"/>
          <w:sz w:val="28"/>
        </w:rPr>
        <w:t xml:space="preserve">В рамках развития туристско-краеведческой деятельности в 2025 году были реализованы туристско-краеведческие слеты педагогов и обучающихся, соревнования по поход</w:t>
      </w:r>
      <w:r>
        <w:rPr>
          <w:rFonts w:ascii="Times New Roman" w:hAnsi="Times New Roman"/>
          <w:sz w:val="28"/>
        </w:rPr>
        <w:t xml:space="preserve">ам среди обучающихся «Кубок туристских троп», региональные соревнования для детей по спортивному ориентированию и спортивному туризму, экскурсионно-музейные и краеведческие конкурсы и мероприятия. Общий охват по данным мероприятием составил 14204 участник.</w:t>
      </w:r>
      <w:r>
        <w:rPr>
          <w:rFonts w:ascii="Times New Roman" w:hAnsi="Times New Roman"/>
          <w:sz w:val="28"/>
        </w:rPr>
      </w:r>
    </w:p>
    <w:p>
      <w:pPr>
        <w:pBdr/>
        <w:spacing/>
        <w:ind/>
        <w:rPr>
          <w:rFonts w:ascii="Times New Roman" w:hAnsi="Times New Roman"/>
          <w:sz w:val="28"/>
          <w:szCs w:val="28"/>
        </w:rPr>
      </w:pPr>
      <w:r>
        <w:rPr>
          <w:rFonts w:ascii="Times New Roman" w:hAnsi="Times New Roman"/>
          <w:sz w:val="28"/>
          <w:szCs w:val="28"/>
        </w:rPr>
        <w:t xml:space="preserve">В 2025 году в системе дополнительного образования детей по туристск</w:t>
      </w:r>
      <w:r>
        <w:rPr>
          <w:rFonts w:ascii="Times New Roman" w:hAnsi="Times New Roman"/>
          <w:sz w:val="28"/>
          <w:szCs w:val="28"/>
        </w:rPr>
        <w:t xml:space="preserve">о-краеведческой направленности вели работу 750 объединения. Особенностью современного детского туристского продукта в настоящее время является в первую очередь организация походно-экспедиционной и экскурсионной деятельности в образовательных организациях. </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462 музея Нижегородской области входит в реестр музеев образовательных о</w:t>
      </w:r>
      <w:r>
        <w:rPr>
          <w:rFonts w:ascii="Times New Roman" w:hAnsi="Times New Roman"/>
          <w:sz w:val="28"/>
          <w:szCs w:val="28"/>
        </w:rPr>
        <w:t xml:space="preserve">рганизаций Нижегородской области. Всего в системе сбора данных Министерства Просвещения РФ реестре от Нижегородского региона представлено 1012 музейных </w:t>
      </w:r>
      <w:r>
        <w:rPr>
          <w:rFonts w:ascii="Times New Roman" w:hAnsi="Times New Roman"/>
          <w:sz w:val="28"/>
          <w:szCs w:val="28"/>
        </w:rPr>
        <w:t xml:space="preserve">формирований, среди них паспортизированные музеи (462), музейные комнаты, музейные уголки и экспозиции. </w:t>
      </w:r>
      <w:r>
        <w:rPr>
          <w:rFonts w:ascii="Times New Roman" w:hAnsi="Times New Roman"/>
          <w:sz w:val="28"/>
          <w:szCs w:val="28"/>
        </w:rPr>
      </w:r>
    </w:p>
    <w:p>
      <w:pPr>
        <w:pBdr/>
        <w:spacing/>
        <w:ind w:firstLine="70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2025 году Музеи Нижегородской области объявлены в числе лучших школьных музеев По</w:t>
      </w:r>
      <w:r>
        <w:rPr>
          <w:rFonts w:ascii="Times New Roman" w:hAnsi="Times New Roman"/>
          <w:color w:val="000000"/>
          <w:sz w:val="28"/>
          <w:szCs w:val="28"/>
          <w:shd w:val="clear" w:color="auto" w:fill="ffffff"/>
        </w:rPr>
        <w:t xml:space="preserve">беды: По итогам 2024/2025 учебного года 200 школьных музеев образовательных организаций из 59 субъектов России, а также из республик Беларусь, Казахстан и Кыргызстан стали лидерами Всероссийской историко-просветительской программы «Школьный Музей Победы». </w:t>
      </w:r>
      <w:r>
        <w:rPr>
          <w:rFonts w:ascii="Times New Roman" w:hAnsi="Times New Roman"/>
          <w:color w:val="000000"/>
          <w:sz w:val="28"/>
          <w:szCs w:val="28"/>
          <w:shd w:val="clear" w:color="auto" w:fill="ffffff"/>
        </w:rPr>
      </w:r>
    </w:p>
    <w:p>
      <w:pPr>
        <w:pBdr/>
        <w:spacing/>
        <w:ind w:firstLine="70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рейтинге представлен наш регион: Музей Юнг-горьковчан — участников Великой Отечественной войны МБУ ДО «Дворец детского (юношеского) творчества им. </w:t>
      </w:r>
      <w:r>
        <w:rPr>
          <w:rFonts w:ascii="Times New Roman" w:hAnsi="Times New Roman"/>
          <w:color w:val="000000"/>
          <w:sz w:val="28"/>
          <w:szCs w:val="28"/>
          <w:shd w:val="clear" w:color="auto" w:fill="ffffff"/>
        </w:rPr>
        <w:t xml:space="preserve">В.П.Чкалова</w:t>
      </w:r>
      <w:r>
        <w:rPr>
          <w:rFonts w:ascii="Times New Roman" w:hAnsi="Times New Roman"/>
          <w:color w:val="000000"/>
          <w:sz w:val="28"/>
          <w:szCs w:val="28"/>
          <w:shd w:val="clear" w:color="auto" w:fill="ffffff"/>
        </w:rPr>
        <w:t xml:space="preserve">» г. Нижнего Новгорода и Историко-краеведческий музей МБОУ «</w:t>
      </w:r>
      <w:r>
        <w:rPr>
          <w:rFonts w:ascii="Times New Roman" w:hAnsi="Times New Roman"/>
          <w:color w:val="000000"/>
          <w:sz w:val="28"/>
          <w:szCs w:val="28"/>
          <w:shd w:val="clear" w:color="auto" w:fill="ffffff"/>
        </w:rPr>
        <w:t xml:space="preserve">Смольковская</w:t>
      </w:r>
      <w:r>
        <w:rPr>
          <w:rFonts w:ascii="Times New Roman" w:hAnsi="Times New Roman"/>
          <w:color w:val="000000"/>
          <w:sz w:val="28"/>
          <w:szCs w:val="28"/>
          <w:shd w:val="clear" w:color="auto" w:fill="ffffff"/>
        </w:rPr>
        <w:t xml:space="preserve"> средняя школа» Городецкого </w:t>
      </w:r>
      <w:r>
        <w:rPr>
          <w:rFonts w:ascii="Times New Roman" w:hAnsi="Times New Roman"/>
          <w:color w:val="000000"/>
          <w:sz w:val="28"/>
          <w:szCs w:val="28"/>
          <w:shd w:val="clear" w:color="auto" w:fill="ffffff"/>
        </w:rPr>
        <w:t xml:space="preserve">м.о</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r>
    </w:p>
    <w:p>
      <w:pPr>
        <w:pBdr/>
        <w:spacing/>
        <w:ind w:firstLine="70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2025 году Нижегородская область количественно продемонстрировала самый высокий результат по сравнению с другими регионами РФ - 3 музейных объединения стали призерами конкурса «Без срока давности» (МБОУ </w:t>
      </w:r>
      <w:r>
        <w:rPr>
          <w:rFonts w:ascii="Times New Roman" w:hAnsi="Times New Roman"/>
          <w:color w:val="000000"/>
          <w:sz w:val="28"/>
          <w:szCs w:val="28"/>
          <w:shd w:val="clear" w:color="auto" w:fill="ffffff"/>
        </w:rPr>
        <w:t xml:space="preserve">Смольковская</w:t>
      </w:r>
      <w:r>
        <w:rPr>
          <w:rFonts w:ascii="Times New Roman" w:hAnsi="Times New Roman"/>
          <w:color w:val="000000"/>
          <w:sz w:val="28"/>
          <w:szCs w:val="28"/>
          <w:shd w:val="clear" w:color="auto" w:fill="ffffff"/>
        </w:rPr>
        <w:t xml:space="preserve"> школа Городецкого </w:t>
      </w:r>
      <w:r>
        <w:rPr>
          <w:rFonts w:ascii="Times New Roman" w:hAnsi="Times New Roman"/>
          <w:color w:val="000000"/>
          <w:sz w:val="28"/>
          <w:szCs w:val="28"/>
          <w:shd w:val="clear" w:color="auto" w:fill="ffffff"/>
        </w:rPr>
        <w:t xml:space="preserve">м.о</w:t>
      </w:r>
      <w:r>
        <w:rPr>
          <w:rFonts w:ascii="Times New Roman" w:hAnsi="Times New Roman"/>
          <w:color w:val="000000"/>
          <w:sz w:val="28"/>
          <w:szCs w:val="28"/>
          <w:shd w:val="clear" w:color="auto" w:fill="ffffff"/>
        </w:rPr>
        <w:t xml:space="preserve">. - тематическое направление: преступления нацизма против человечности в XX˗XXI веках, МБОУ школа № 33 г. Н. Новгорода - тематическое направление: знакомство с терминологией проекта н</w:t>
      </w:r>
      <w:r>
        <w:rPr>
          <w:rFonts w:ascii="Times New Roman" w:hAnsi="Times New Roman"/>
          <w:color w:val="000000"/>
          <w:sz w:val="28"/>
          <w:szCs w:val="28"/>
          <w:shd w:val="clear" w:color="auto" w:fill="ffffff"/>
        </w:rPr>
        <w:t xml:space="preserve">а основе архивных документов Великой Отечественной войны 1941-1945 гг., МБОУ Бутурлинская школа им. Казакова - тематическое направление: возмездие за преступления нацистов во время Великой Отечественной войны 1941˗1945 гг. и Специальной военной операции). </w:t>
      </w:r>
      <w:r>
        <w:rPr>
          <w:rFonts w:ascii="Times New Roman" w:hAnsi="Times New Roman"/>
          <w:color w:val="000000"/>
          <w:sz w:val="28"/>
          <w:szCs w:val="28"/>
          <w:shd w:val="clear" w:color="auto" w:fill="ffffff"/>
        </w:rPr>
      </w:r>
    </w:p>
    <w:p>
      <w:pPr>
        <w:pBdr/>
        <w:spacing/>
        <w:ind w:firstLine="708"/>
        <w:rPr>
          <w:rFonts w:ascii="Times New Roman" w:hAnsi="Times New Roman"/>
          <w:sz w:val="28"/>
          <w:szCs w:val="28"/>
        </w:rPr>
      </w:pPr>
      <w:r>
        <w:rPr>
          <w:rFonts w:ascii="Times New Roman" w:hAnsi="Times New Roman"/>
          <w:sz w:val="28"/>
          <w:szCs w:val="28"/>
        </w:rPr>
        <w:t xml:space="preserve">В 2025 году музеи Нижегородской области заняли 1 место по итогам реализации общественного проекта Приволжского федерального округа «Герои Отечества» в номинации «Лучший музей (музейная экспозиция), посвященный увеко</w:t>
      </w:r>
      <w:r>
        <w:rPr>
          <w:rFonts w:ascii="Times New Roman" w:hAnsi="Times New Roman"/>
          <w:sz w:val="28"/>
          <w:szCs w:val="28"/>
        </w:rPr>
        <w:t xml:space="preserve">вечению памяти защитников Отечества». Два музея, представившие свои проекты на окружном этапе вошли в пятерку лидеров: музей Починковского сельскохозяйственного техникума и музей Сормовского механического техникума им. Героя Советского Союза П.А. Семенова.</w:t>
      </w:r>
      <w:r>
        <w:rPr>
          <w:rFonts w:ascii="Times New Roman" w:hAnsi="Times New Roman"/>
          <w:sz w:val="28"/>
          <w:szCs w:val="28"/>
        </w:rPr>
      </w:r>
    </w:p>
    <w:p>
      <w:pPr>
        <w:pBdr/>
        <w:spacing/>
        <w:ind w:firstLine="70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Восемь команд образовательных организаций представляли Нижегородскую область на Всероссийском конкурсе иссле</w:t>
      </w:r>
      <w:r>
        <w:rPr>
          <w:rFonts w:ascii="Times New Roman" w:hAnsi="Times New Roman"/>
          <w:color w:val="000000"/>
          <w:sz w:val="28"/>
          <w:szCs w:val="28"/>
          <w:shd w:val="clear" w:color="auto" w:fill="ffffff"/>
        </w:rPr>
        <w:t xml:space="preserve">довательских проектов «Без срока давности» осенью 2025 года. По итогам всероссийского этапа в номинации «Создание системы концентрационных лагерей, как способ организации геноцида советского народа» стала учащаяся МБОУ «Средняя школа № 2 им. А.С. Пушкина» </w:t>
      </w:r>
      <w:r>
        <w:rPr>
          <w:rFonts w:ascii="Times New Roman" w:hAnsi="Times New Roman"/>
          <w:color w:val="000000"/>
          <w:sz w:val="28"/>
          <w:szCs w:val="28"/>
          <w:shd w:val="clear" w:color="auto" w:fill="ffffff"/>
        </w:rPr>
        <w:t xml:space="preserve">г.о.г</w:t>
      </w:r>
      <w:r>
        <w:rPr>
          <w:rFonts w:ascii="Times New Roman" w:hAnsi="Times New Roman"/>
          <w:color w:val="000000"/>
          <w:sz w:val="28"/>
          <w:szCs w:val="28"/>
          <w:shd w:val="clear" w:color="auto" w:fill="ffffff"/>
        </w:rPr>
        <w:t xml:space="preserve">. Арзамас, призер конкурса по направлению «Угон мирных жителей СССР на принудительные работы в Германию как акт геноцида» - учащиеся МАОУ «Бутурлинской СОШ им. В.И. Казакова» Бутурлинского муниципального округа.</w:t>
      </w:r>
      <w:r>
        <w:rPr>
          <w:rFonts w:ascii="Times New Roman" w:hAnsi="Times New Roman"/>
          <w:color w:val="000000"/>
          <w:sz w:val="28"/>
          <w:szCs w:val="28"/>
          <w:shd w:val="clear" w:color="auto" w:fill="ffffff"/>
        </w:rPr>
      </w:r>
    </w:p>
    <w:p>
      <w:pPr>
        <w:pBdr/>
        <w:spacing/>
        <w:ind w:firstLine="70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2025 году состоялся региональный конкурс «Война в истории моей семьи», посвященный семье, семейным традициям и родословным в год празднования 80-ле</w:t>
      </w:r>
      <w:r>
        <w:rPr>
          <w:rFonts w:ascii="Times New Roman" w:hAnsi="Times New Roman"/>
          <w:color w:val="000000"/>
          <w:sz w:val="28"/>
          <w:szCs w:val="28"/>
          <w:shd w:val="clear" w:color="auto" w:fill="ffffff"/>
        </w:rPr>
        <w:t xml:space="preserve">тия Победы: 2025 год - исследовательские работы представили 327 учащихся школ и государственных профессиональных организаций из 39 муниципалитетов нашего региона. Количество участников конкурса по сравнению с предыдущим годом увеличилось более чем на 50%. </w:t>
      </w:r>
      <w:r>
        <w:rPr>
          <w:rFonts w:ascii="Times New Roman" w:hAnsi="Times New Roman"/>
          <w:color w:val="000000"/>
          <w:sz w:val="28"/>
          <w:szCs w:val="28"/>
          <w:shd w:val="clear" w:color="auto" w:fill="ffffff"/>
        </w:rPr>
      </w:r>
    </w:p>
    <w:p>
      <w:pPr>
        <w:pBdr/>
        <w:spacing/>
        <w:ind/>
        <w:rPr/>
      </w:pPr>
      <w:r>
        <w:rPr>
          <w:rFonts w:ascii="Times New Roman" w:hAnsi="Times New Roman"/>
          <w:sz w:val="28"/>
          <w:szCs w:val="28"/>
        </w:rPr>
        <w:t xml:space="preserve">Региональный этап Всероссийского конкурса исследовательских краеведческих работ обучающихся «Отечес</w:t>
      </w:r>
      <w:r>
        <w:rPr>
          <w:rFonts w:ascii="Times New Roman" w:hAnsi="Times New Roman"/>
          <w:sz w:val="28"/>
          <w:szCs w:val="28"/>
        </w:rPr>
        <w:t xml:space="preserve">тво». На региональный этап конкурса, по итогам муниципальных этапов, поступили: 281 исследовательская (индивидуальная и коллективная) работа от 307 участников из 35 муниципалитетов и 10 государственных профессиональных образовательных организации региона. </w:t>
      </w:r>
      <w:r/>
    </w:p>
    <w:p>
      <w:pPr>
        <w:pBdr/>
        <w:spacing/>
        <w:ind w:firstLine="70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юбилейный год 80-летия Победы в историко-краеведческих квизах, посвященных знаменательной дате, приняли участие 398 школьников и студентов.</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r>
    </w:p>
    <w:p>
      <w:pPr>
        <w:pBdr/>
        <w:spacing/>
        <w:ind/>
        <w:rPr>
          <w:rFonts w:ascii="Times New Roman" w:hAnsi="Times New Roman"/>
          <w:sz w:val="28"/>
          <w:szCs w:val="28"/>
        </w:rPr>
      </w:pPr>
      <w:r>
        <w:rPr>
          <w:rFonts w:ascii="Times New Roman" w:hAnsi="Times New Roman"/>
          <w:sz w:val="28"/>
          <w:szCs w:val="28"/>
        </w:rPr>
        <w:t xml:space="preserve">В целях стимулирования походно-экспедиционной деятельности Центром детского и юношеского туризма и краеведения регионального центра развития талантов «Вега» на основании «Положения о системе поощрения в детско-юношеском туризме» от 1 июня 2018 года и 26 де</w:t>
      </w:r>
      <w:r>
        <w:rPr>
          <w:rFonts w:ascii="Times New Roman" w:hAnsi="Times New Roman"/>
          <w:sz w:val="28"/>
          <w:szCs w:val="28"/>
        </w:rPr>
        <w:t xml:space="preserve">кабря 2022 года проводится системная работа по продвижению пешеходного, водного и лыжного туризма путем награждения участников походов в случае заявления через маршрутно-квалификационную комиссию Центра. В 2025 году значками «Первый поход», «Юный турист» о</w:t>
      </w:r>
      <w:r>
        <w:rPr>
          <w:rFonts w:ascii="Times New Roman" w:hAnsi="Times New Roman"/>
          <w:sz w:val="28"/>
          <w:szCs w:val="28"/>
        </w:rPr>
        <w:t xml:space="preserve">тмечены 71 учащихся, показавших лучшие результаты в походах и соревнованиях по спортивному туризму.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rPr>
        <w:t xml:space="preserve">Для педагогических кадров ежегодно проводятся 36-часовые очные курсы по туристско-краеведческой направленности с общим охватом до 100 педагогов. Также проводятся семинары по активным видам туризма, ориентирования, музейной педагогике и краеведению.</w:t>
      </w:r>
      <w:r>
        <w:rPr>
          <w:rFonts w:ascii="Times New Roman" w:hAnsi="Times New Roman"/>
          <w:sz w:val="28"/>
          <w:szCs w:val="28"/>
        </w:rPr>
      </w:r>
    </w:p>
    <w:p>
      <w:pPr>
        <w:pBdr>
          <w:bottom w:val="single" w:color="ffffff" w:sz="4" w:space="26"/>
        </w:pBdr>
        <w:tabs>
          <w:tab w:val="left" w:leader="none" w:pos="567"/>
          <w:tab w:val="left" w:leader="none" w:pos="709"/>
        </w:tabs>
        <w:spacing/>
        <w:ind/>
        <w:rPr>
          <w:rFonts w:ascii="Times New Roman" w:hAnsi="Times New Roman"/>
          <w:sz w:val="28"/>
          <w:szCs w:val="28"/>
        </w:rPr>
      </w:pPr>
      <w:r>
        <w:rPr>
          <w:rFonts w:ascii="Times New Roman" w:hAnsi="Times New Roman"/>
          <w:sz w:val="28"/>
          <w:szCs w:val="28"/>
        </w:rPr>
        <w:t xml:space="preserve">Согласно данным статистической отчетности в соответствии с формой федерального статистического наблюдения 1-ФК «Сведения о физической культуре и спорте»</w:t>
      </w:r>
      <w:r>
        <w:rPr>
          <w:rFonts w:ascii="Times New Roman" w:hAnsi="Times New Roman"/>
          <w:sz w:val="28"/>
          <w:szCs w:val="28"/>
        </w:rPr>
        <w:t xml:space="preserve"> </w:t>
      </w:r>
      <w:r>
        <w:rPr>
          <w:rFonts w:ascii="Times New Roman" w:hAnsi="Times New Roman"/>
          <w:sz w:val="28"/>
          <w:szCs w:val="28"/>
        </w:rPr>
        <w:t xml:space="preserve">в Нижегородской области по состоянию на 31 декабря 2025 г. физической культурой и спортом на постоянной основе занимались 474 397 детей в возрасте от 3 до 17 лет (из них: в возрасте 3-15 лет – 418 015, 16-17 лет – 56 382). Всего в 2025 году в дошкольных об</w:t>
      </w:r>
      <w:r>
        <w:rPr>
          <w:rFonts w:ascii="Times New Roman" w:hAnsi="Times New Roman"/>
          <w:sz w:val="28"/>
          <w:szCs w:val="28"/>
        </w:rPr>
        <w:t xml:space="preserve">разовательных организациях физической культурой и сортом занимались 82 152 ребенка, в общеобразовательных организациях - 203 168 детей, в учреждениях дополнительного образования детей – 86 851, в физкультурно-спортивных клубах – 34 955 детей, в учреждениях</w:t>
      </w:r>
      <w:r>
        <w:rPr>
          <w:rFonts w:ascii="Times New Roman" w:hAnsi="Times New Roman"/>
          <w:sz w:val="28"/>
          <w:szCs w:val="28"/>
        </w:rPr>
        <w:t xml:space="preserve"> и организациях при спортивных сооружениях – 37 265 детей, в других учреждениях и организациях, в том числе</w:t>
      </w:r>
      <w:r>
        <w:rPr>
          <w:rFonts w:ascii="Times New Roman" w:hAnsi="Times New Roman"/>
          <w:sz w:val="28"/>
          <w:szCs w:val="28"/>
        </w:rPr>
        <w:t xml:space="preserve"> </w:t>
      </w:r>
      <w:r>
        <w:rPr>
          <w:rFonts w:ascii="Times New Roman" w:hAnsi="Times New Roman"/>
          <w:sz w:val="28"/>
          <w:szCs w:val="28"/>
        </w:rPr>
        <w:t xml:space="preserve">адаптивной физической культуры и спорта 9698 детей.</w:t>
      </w:r>
      <w:r>
        <w:rPr>
          <w:rFonts w:ascii="Times New Roman" w:hAnsi="Times New Roman"/>
          <w:sz w:val="28"/>
          <w:szCs w:val="28"/>
        </w:rPr>
      </w:r>
    </w:p>
    <w:p>
      <w:pPr>
        <w:pBdr>
          <w:bottom w:val="single" w:color="ffffff" w:sz="4" w:space="26"/>
        </w:pBdr>
        <w:tabs>
          <w:tab w:val="left" w:leader="none" w:pos="567"/>
          <w:tab w:val="left" w:leader="none" w:pos="709"/>
        </w:tabs>
        <w:spacing/>
        <w:ind/>
        <w:rPr>
          <w:rFonts w:ascii="Times New Roman" w:hAnsi="Times New Roman"/>
          <w:b/>
          <w:sz w:val="28"/>
          <w:szCs w:val="28"/>
        </w:rPr>
      </w:pPr>
      <w:r>
        <w:rPr>
          <w:rFonts w:ascii="Times New Roman" w:hAnsi="Times New Roman"/>
          <w:sz w:val="28"/>
          <w:szCs w:val="28"/>
        </w:rPr>
        <w:t xml:space="preserve">В Нижегородской области</w:t>
      </w:r>
      <w:r>
        <w:rPr>
          <w:rFonts w:ascii="Times New Roman" w:hAnsi="Times New Roman"/>
          <w:b/>
          <w:sz w:val="28"/>
          <w:szCs w:val="28"/>
        </w:rPr>
        <w:t xml:space="preserve"> </w:t>
      </w:r>
      <w:r>
        <w:rPr>
          <w:rFonts w:ascii="Times New Roman" w:hAnsi="Times New Roman"/>
          <w:color w:val="000000"/>
          <w:sz w:val="28"/>
          <w:szCs w:val="28"/>
        </w:rPr>
        <w:t xml:space="preserve">особое внимание уделяется обеспечению доступности занятий физической культурой и спортом на спортивных сооружениях, находящихся в государственной собственности Нижегородской области и муниципальной собственности. В соответствии со статьей 13 Закона Нижего</w:t>
      </w:r>
      <w:r>
        <w:rPr>
          <w:rFonts w:ascii="Times New Roman" w:hAnsi="Times New Roman"/>
          <w:color w:val="000000"/>
          <w:sz w:val="28"/>
          <w:szCs w:val="28"/>
        </w:rPr>
        <w:t xml:space="preserve">родской области от 11 июня 2009 г. № 76-З «О физической культуре и спорте в Нижегородской области» 17 категорий граждан имеют право пользования спортивными сооружениями, находящимися в государственной собственности Нижегородской области и муниципальной соб</w:t>
      </w:r>
      <w:r>
        <w:rPr>
          <w:rFonts w:ascii="Times New Roman" w:hAnsi="Times New Roman"/>
          <w:color w:val="000000"/>
          <w:sz w:val="28"/>
          <w:szCs w:val="28"/>
        </w:rPr>
        <w:t xml:space="preserve">ственности, для занятий физической культурой и спортом на безвозмездной основе. В том числе:</w:t>
      </w:r>
      <w:r>
        <w:rPr>
          <w:rFonts w:ascii="Times New Roman" w:hAnsi="Times New Roman"/>
          <w:b/>
          <w:sz w:val="28"/>
          <w:szCs w:val="28"/>
        </w:rPr>
      </w:r>
    </w:p>
    <w:p>
      <w:pPr>
        <w:pBdr>
          <w:bottom w:val="single" w:color="ffffff" w:sz="4" w:space="26"/>
        </w:pBdr>
        <w:tabs>
          <w:tab w:val="left" w:leader="none" w:pos="567"/>
          <w:tab w:val="left" w:leader="none" w:pos="709"/>
        </w:tabs>
        <w:spacing/>
        <w:ind w:firstLine="567"/>
        <w:rPr>
          <w:rFonts w:ascii="Times New Roman" w:hAnsi="Times New Roman"/>
          <w:b/>
          <w:sz w:val="28"/>
          <w:szCs w:val="28"/>
        </w:rPr>
      </w:pPr>
      <w:r>
        <w:rPr>
          <w:rFonts w:ascii="Times New Roman" w:hAnsi="Times New Roman"/>
          <w:color w:val="000000"/>
          <w:sz w:val="28"/>
          <w:szCs w:val="28"/>
          <w:shd w:val="clear" w:color="auto" w:fill="ffffff"/>
        </w:rPr>
        <w:t xml:space="preserve">1. Дети до достижения ими возраста 8 лет, а также сопровождающее лицо;</w:t>
      </w:r>
      <w:r>
        <w:rPr>
          <w:rFonts w:ascii="Times New Roman" w:hAnsi="Times New Roman"/>
          <w:b/>
          <w:sz w:val="28"/>
          <w:szCs w:val="28"/>
        </w:rPr>
      </w:r>
    </w:p>
    <w:p>
      <w:pPr>
        <w:pBdr>
          <w:bottom w:val="single" w:color="ffffff" w:sz="4" w:space="26"/>
        </w:pBdr>
        <w:tabs>
          <w:tab w:val="left" w:leader="none" w:pos="567"/>
          <w:tab w:val="left" w:leader="none" w:pos="709"/>
        </w:tabs>
        <w:spacing/>
        <w:ind w:firstLine="567"/>
        <w:rPr>
          <w:rFonts w:ascii="Times New Roman" w:hAnsi="Times New Roman"/>
          <w:b/>
          <w:sz w:val="28"/>
          <w:szCs w:val="28"/>
        </w:rPr>
      </w:pPr>
      <w:r>
        <w:rPr>
          <w:rFonts w:ascii="Times New Roman" w:hAnsi="Times New Roman"/>
          <w:color w:val="000000"/>
          <w:sz w:val="28"/>
          <w:szCs w:val="28"/>
          <w:shd w:val="clear" w:color="auto" w:fill="ffffff"/>
        </w:rPr>
        <w:t xml:space="preserve">2. Дети, зачисленные в спортивные группы государственных и муниципальных учреждений физической культуры и спорта Нижегородской области;</w:t>
      </w:r>
      <w:r>
        <w:rPr>
          <w:rFonts w:ascii="Times New Roman" w:hAnsi="Times New Roman"/>
          <w:b/>
          <w:sz w:val="28"/>
          <w:szCs w:val="28"/>
        </w:rPr>
      </w:r>
    </w:p>
    <w:p>
      <w:pPr>
        <w:pBdr>
          <w:bottom w:val="single" w:color="ffffff" w:sz="4" w:space="26"/>
        </w:pBdr>
        <w:tabs>
          <w:tab w:val="left" w:leader="none" w:pos="567"/>
          <w:tab w:val="left" w:leader="none" w:pos="709"/>
        </w:tabs>
        <w:spacing/>
        <w:ind w:firstLine="567"/>
        <w:rPr>
          <w:rFonts w:ascii="Times New Roman" w:hAnsi="Times New Roman"/>
          <w:b/>
          <w:sz w:val="28"/>
          <w:szCs w:val="28"/>
        </w:rPr>
      </w:pPr>
      <w:r>
        <w:rPr>
          <w:rFonts w:ascii="Times New Roman" w:hAnsi="Times New Roman"/>
          <w:color w:val="000000"/>
          <w:sz w:val="28"/>
          <w:szCs w:val="28"/>
          <w:shd w:val="clear" w:color="auto" w:fill="ffffff"/>
        </w:rPr>
        <w:t xml:space="preserve">3. Дети, состоящие на учете в комиссиях по делам несове</w:t>
      </w:r>
      <w:r>
        <w:rPr>
          <w:rFonts w:ascii="Times New Roman" w:hAnsi="Times New Roman"/>
          <w:color w:val="000000"/>
          <w:sz w:val="28"/>
          <w:szCs w:val="28"/>
          <w:shd w:val="clear" w:color="auto" w:fill="ffffff"/>
        </w:rPr>
        <w:t xml:space="preserve">ршеннолетних и защите их прав, в подразделениях по делам несовершеннолетних органов внутренних дел, внутришкольном учете и учете (патронаже) учреждений системы социальной защиты населения, по заявкам указанных органов и учреждений в организованных группах;</w:t>
      </w:r>
      <w:r>
        <w:rPr>
          <w:rFonts w:ascii="Times New Roman" w:hAnsi="Times New Roman"/>
          <w:b/>
          <w:sz w:val="28"/>
          <w:szCs w:val="28"/>
        </w:rPr>
      </w:r>
    </w:p>
    <w:p>
      <w:pPr>
        <w:pBdr>
          <w:bottom w:val="single" w:color="ffffff" w:sz="4" w:space="26"/>
        </w:pBdr>
        <w:tabs>
          <w:tab w:val="left" w:leader="none" w:pos="567"/>
          <w:tab w:val="left" w:leader="none" w:pos="709"/>
        </w:tabs>
        <w:spacing/>
        <w:ind w:firstLine="567"/>
        <w:rPr>
          <w:rFonts w:ascii="Times New Roman" w:hAnsi="Times New Roman"/>
          <w:b/>
          <w:sz w:val="28"/>
          <w:szCs w:val="28"/>
        </w:rPr>
      </w:pPr>
      <w:r>
        <w:rPr>
          <w:rFonts w:ascii="Times New Roman" w:hAnsi="Times New Roman"/>
          <w:color w:val="000000"/>
          <w:sz w:val="28"/>
          <w:szCs w:val="28"/>
          <w:shd w:val="clear" w:color="auto" w:fill="ffffff"/>
        </w:rPr>
        <w:t xml:space="preserve">4. Дети, получающие страховую пенсию по случаю потери кормильца, не достигшие возраста 18 лет, а также дети, получающие страховую </w:t>
      </w:r>
      <w:r>
        <w:rPr>
          <w:rFonts w:ascii="Times New Roman" w:hAnsi="Times New Roman"/>
          <w:color w:val="000000"/>
          <w:sz w:val="28"/>
          <w:szCs w:val="28"/>
          <w:shd w:val="clear" w:color="auto" w:fill="ffffff"/>
        </w:rPr>
        <w:t xml:space="preserve">пенсию по случаю потери кормильца, обучающиеся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w:t>
      </w:r>
      <w:r>
        <w:rPr>
          <w:rFonts w:ascii="Times New Roman" w:hAnsi="Times New Roman"/>
          <w:b/>
          <w:sz w:val="28"/>
          <w:szCs w:val="28"/>
        </w:rPr>
      </w:r>
    </w:p>
    <w:p>
      <w:pPr>
        <w:pBdr>
          <w:bottom w:val="single" w:color="ffffff" w:sz="4" w:space="26"/>
        </w:pBdr>
        <w:tabs>
          <w:tab w:val="left" w:leader="none" w:pos="567"/>
          <w:tab w:val="left" w:leader="none" w:pos="709"/>
        </w:tabs>
        <w:spacing/>
        <w:ind w:firstLine="567"/>
        <w:rPr>
          <w:rFonts w:ascii="Times New Roman" w:hAnsi="Times New Roman"/>
          <w:b/>
          <w:sz w:val="28"/>
          <w:szCs w:val="28"/>
        </w:rPr>
      </w:pPr>
      <w:r>
        <w:rPr>
          <w:rFonts w:ascii="Times New Roman" w:hAnsi="Times New Roman"/>
          <w:color w:val="000000"/>
          <w:sz w:val="28"/>
          <w:szCs w:val="28"/>
          <w:shd w:val="clear" w:color="auto" w:fill="ffffff"/>
        </w:rPr>
        <w:t xml:space="preserve">5. </w:t>
      </w:r>
      <w:r>
        <w:rPr>
          <w:rFonts w:ascii="Times New Roman" w:hAnsi="Times New Roman"/>
          <w:sz w:val="28"/>
          <w:szCs w:val="28"/>
        </w:rPr>
        <w:t xml:space="preserve">Дети-сироты и дети, оставшиеся без попечения родителей;</w:t>
      </w:r>
      <w:r>
        <w:rPr>
          <w:rFonts w:ascii="Times New Roman" w:hAnsi="Times New Roman"/>
          <w:b/>
          <w:sz w:val="28"/>
          <w:szCs w:val="28"/>
        </w:rPr>
      </w:r>
    </w:p>
    <w:p>
      <w:pPr>
        <w:pBdr>
          <w:bottom w:val="single" w:color="ffffff" w:sz="4" w:space="26"/>
        </w:pBdr>
        <w:tabs>
          <w:tab w:val="left" w:leader="none" w:pos="567"/>
          <w:tab w:val="left" w:leader="none" w:pos="709"/>
        </w:tabs>
        <w:spacing/>
        <w:ind w:firstLine="567"/>
        <w:rPr>
          <w:rFonts w:ascii="Times New Roman" w:hAnsi="Times New Roman"/>
          <w:b/>
          <w:sz w:val="28"/>
          <w:szCs w:val="28"/>
        </w:rPr>
      </w:pPr>
      <w:r>
        <w:rPr>
          <w:rFonts w:ascii="Times New Roman" w:hAnsi="Times New Roman"/>
          <w:sz w:val="28"/>
          <w:szCs w:val="28"/>
        </w:rPr>
        <w:t xml:space="preserve">6. Дети в возрасте до 18 лет, оказавшиеся в трудной жизненной ситуации и временно проживающие в социально-реабилитационных центрах для несовершеннолетних.</w:t>
      </w:r>
      <w:r>
        <w:rPr>
          <w:rFonts w:ascii="Times New Roman" w:hAnsi="Times New Roman"/>
          <w:b/>
          <w:sz w:val="28"/>
          <w:szCs w:val="28"/>
        </w:rPr>
      </w:r>
    </w:p>
    <w:p>
      <w:pPr>
        <w:pBdr>
          <w:bottom w:val="single" w:color="ffffff" w:sz="4" w:space="26"/>
        </w:pBdr>
        <w:tabs>
          <w:tab w:val="left" w:leader="none" w:pos="567"/>
          <w:tab w:val="left" w:leader="none" w:pos="709"/>
        </w:tabs>
        <w:spacing/>
        <w:ind w:firstLine="567"/>
        <w:rPr>
          <w:rFonts w:ascii="Times New Roman" w:hAnsi="Times New Roman"/>
          <w:b/>
          <w:sz w:val="28"/>
          <w:szCs w:val="28"/>
        </w:rPr>
      </w:pPr>
      <w:r>
        <w:rPr>
          <w:rFonts w:ascii="Times New Roman" w:hAnsi="Times New Roman"/>
          <w:sz w:val="28"/>
          <w:szCs w:val="28"/>
        </w:rPr>
        <w:t xml:space="preserve">7. </w:t>
      </w:r>
      <w:r>
        <w:rPr>
          <w:rFonts w:ascii="Times New Roman" w:hAnsi="Times New Roman"/>
          <w:sz w:val="28"/>
          <w:szCs w:val="28"/>
          <w:shd w:val="clear" w:color="auto" w:fill="ffffff"/>
        </w:rPr>
        <w:t xml:space="preserve">Обучающиеся, воспитанники государственных и муниципальных образовательных организаций Нижегородской области, а также частных общеобразовательных организаций, осуществляющих образовательную деятельность по основным общеобразовательным программам, реализуемы</w:t>
      </w:r>
      <w:r>
        <w:rPr>
          <w:rFonts w:ascii="Times New Roman" w:hAnsi="Times New Roman"/>
          <w:sz w:val="28"/>
          <w:szCs w:val="28"/>
          <w:shd w:val="clear" w:color="auto" w:fill="ffffff"/>
        </w:rPr>
        <w:t xml:space="preserve">м в соответствии с федеральными государственными образовательными стандартами, на территории Нижегородской области, на основе договоров, заключаемых между государственными и муниципальными учреждениями физической культуры и спорта Нижегородской области и с</w:t>
      </w:r>
      <w:r>
        <w:rPr>
          <w:rFonts w:ascii="Times New Roman" w:hAnsi="Times New Roman"/>
          <w:sz w:val="28"/>
          <w:szCs w:val="28"/>
          <w:shd w:val="clear" w:color="auto" w:fill="ffffff"/>
        </w:rPr>
        <w:t xml:space="preserve">оответствующими образовательными организациями;</w:t>
      </w:r>
      <w:r>
        <w:rPr>
          <w:rFonts w:ascii="Times New Roman" w:hAnsi="Times New Roman"/>
          <w:b/>
          <w:sz w:val="28"/>
          <w:szCs w:val="28"/>
        </w:rPr>
      </w:r>
    </w:p>
    <w:p>
      <w:pPr>
        <w:pBdr>
          <w:bottom w:val="single" w:color="ffffff" w:sz="4" w:space="26"/>
        </w:pBdr>
        <w:tabs>
          <w:tab w:val="left" w:leader="none" w:pos="567"/>
          <w:tab w:val="left" w:leader="none" w:pos="709"/>
        </w:tabs>
        <w:spacing/>
        <w:ind w:firstLine="567"/>
        <w:rPr>
          <w:rFonts w:ascii="Times New Roman" w:hAnsi="Times New Roman"/>
          <w:b/>
          <w:sz w:val="28"/>
          <w:szCs w:val="28"/>
        </w:rPr>
      </w:pPr>
      <w:r>
        <w:rPr>
          <w:rFonts w:ascii="Times New Roman" w:hAnsi="Times New Roman"/>
          <w:color w:val="000000"/>
          <w:sz w:val="28"/>
          <w:szCs w:val="28"/>
          <w:shd w:val="clear" w:color="auto" w:fill="ffffff"/>
        </w:rPr>
        <w:t xml:space="preserve">8. Многодетные семьи, имеющие на содержании и воспитании </w:t>
      </w:r>
      <w:r>
        <w:rPr>
          <w:rFonts w:ascii="Times New Roman" w:hAnsi="Times New Roman"/>
          <w:color w:val="000000"/>
          <w:sz w:val="28"/>
          <w:szCs w:val="28"/>
          <w:shd w:val="clear" w:color="auto" w:fill="ffffff"/>
        </w:rPr>
        <w:t xml:space="preserve">троих и более детей в возрасте до 18 лет, а также детей до 23 лет, обучающиеся в государственных профессиональных образовательных организациях и государственных образовательных организациях высшего образования Нижегородской области по очной форме обучения;</w:t>
      </w:r>
      <w:r>
        <w:rPr>
          <w:rFonts w:ascii="Times New Roman" w:hAnsi="Times New Roman"/>
          <w:b/>
          <w:sz w:val="28"/>
          <w:szCs w:val="28"/>
        </w:rPr>
      </w:r>
    </w:p>
    <w:p>
      <w:pPr>
        <w:pBdr>
          <w:bottom w:val="single" w:color="ffffff" w:sz="4" w:space="26"/>
        </w:pBdr>
        <w:tabs>
          <w:tab w:val="left" w:leader="none" w:pos="567"/>
          <w:tab w:val="left" w:leader="none" w:pos="709"/>
        </w:tabs>
        <w:spacing/>
        <w:ind w:firstLine="567"/>
        <w:rPr>
          <w:rFonts w:ascii="Times New Roman" w:hAnsi="Times New Roman"/>
          <w:b/>
          <w:sz w:val="28"/>
          <w:szCs w:val="28"/>
        </w:rPr>
      </w:pPr>
      <w:r>
        <w:rPr>
          <w:rFonts w:ascii="Times New Roman" w:hAnsi="Times New Roman"/>
          <w:color w:val="000000"/>
          <w:sz w:val="28"/>
          <w:szCs w:val="28"/>
          <w:shd w:val="clear" w:color="auto" w:fill="ffffff"/>
        </w:rPr>
        <w:t xml:space="preserve">9. Семьи, признанные в установленном порядке малоимущими;</w:t>
      </w:r>
      <w:r>
        <w:rPr>
          <w:rFonts w:ascii="Times New Roman" w:hAnsi="Times New Roman"/>
          <w:b/>
          <w:sz w:val="28"/>
          <w:szCs w:val="28"/>
        </w:rPr>
      </w:r>
    </w:p>
    <w:p>
      <w:pPr>
        <w:pBdr>
          <w:bottom w:val="single" w:color="ffffff" w:sz="4" w:space="26"/>
        </w:pBdr>
        <w:tabs>
          <w:tab w:val="left" w:leader="none" w:pos="567"/>
          <w:tab w:val="left" w:leader="none" w:pos="709"/>
        </w:tabs>
        <w:spacing/>
        <w:ind w:firstLine="567"/>
        <w:rPr>
          <w:rFonts w:ascii="Times New Roman" w:hAnsi="Times New Roman"/>
          <w:sz w:val="28"/>
          <w:szCs w:val="28"/>
        </w:rPr>
      </w:pPr>
      <w:r>
        <w:rPr>
          <w:rFonts w:ascii="Times New Roman" w:hAnsi="Times New Roman"/>
          <w:sz w:val="28"/>
          <w:szCs w:val="28"/>
        </w:rPr>
        <w:t xml:space="preserve">10. Инвалиды и лица с ограниченными возможностями здоровья, а также сопровождающее лицо.</w:t>
      </w:r>
      <w:r>
        <w:rPr>
          <w:rFonts w:ascii="Times New Roman" w:hAnsi="Times New Roman"/>
          <w:sz w:val="28"/>
          <w:szCs w:val="28"/>
        </w:rPr>
      </w:r>
    </w:p>
    <w:p>
      <w:pPr>
        <w:pBdr>
          <w:bottom w:val="single" w:color="ffffff" w:sz="4" w:space="26"/>
        </w:pBdr>
        <w:tabs>
          <w:tab w:val="left" w:leader="none" w:pos="567"/>
          <w:tab w:val="left" w:leader="none" w:pos="709"/>
        </w:tabs>
        <w:spacing/>
        <w:ind/>
        <w:rPr>
          <w:rFonts w:ascii="Times New Roman" w:hAnsi="Times New Roman"/>
          <w:sz w:val="28"/>
          <w:szCs w:val="28"/>
          <w:shd w:val="clear" w:color="auto" w:fill="ffffff"/>
        </w:rPr>
      </w:pPr>
      <w:r>
        <w:rPr>
          <w:rFonts w:ascii="Times New Roman" w:hAnsi="Times New Roman"/>
          <w:sz w:val="28"/>
          <w:szCs w:val="28"/>
        </w:rPr>
        <w:t xml:space="preserve">На территории Нижегородской области функционирует 42 Физкультурно-оздоровительных комплекса (далее – ФОК), в которых ведется активная спортивная, физкультурно-оздоровительная и профилактическая работа.</w:t>
      </w:r>
      <w:r>
        <w:rPr>
          <w:rFonts w:ascii="Times New Roman" w:hAnsi="Times New Roman"/>
          <w:sz w:val="28"/>
          <w:szCs w:val="28"/>
          <w:shd w:val="clear" w:color="auto" w:fill="ffffff"/>
        </w:rPr>
      </w:r>
    </w:p>
    <w:p>
      <w:pPr>
        <w:pBdr>
          <w:bottom w:val="single" w:color="ffffff" w:sz="4" w:space="26"/>
        </w:pBdr>
        <w:tabs>
          <w:tab w:val="left" w:leader="none" w:pos="567"/>
          <w:tab w:val="left" w:leader="none" w:pos="709"/>
        </w:tabs>
        <w:spacing/>
        <w:ind/>
        <w:rPr>
          <w:rFonts w:ascii="Times New Roman" w:hAnsi="Times New Roman"/>
          <w:sz w:val="28"/>
          <w:szCs w:val="28"/>
        </w:rPr>
      </w:pPr>
      <w:r>
        <w:rPr>
          <w:rFonts w:ascii="Times New Roman" w:hAnsi="Times New Roman"/>
          <w:sz w:val="28"/>
          <w:szCs w:val="28"/>
        </w:rPr>
        <w:t xml:space="preserve">На базе ФОК развиваются около 60 видов спорта, физкультурно-массовая и спортивная работа ведется по следующим направлениям: секционная работа с детьми, спортивные площадки (тренажерные залы, бассейны, ледовые арены, настольный теннис и др.), лагеря с дневн</w:t>
      </w:r>
      <w:r>
        <w:rPr>
          <w:rFonts w:ascii="Times New Roman" w:hAnsi="Times New Roman"/>
          <w:sz w:val="28"/>
          <w:szCs w:val="28"/>
        </w:rPr>
        <w:t xml:space="preserve">ым пребыванием детей образовательных учреждений, проведение летних тренировочных сборов, внеурочная деятельность для школьников и студентов, уроки физической культуры в рамках образовательных программ, группы здоровья для детей-инвалидов, физкультурно-масс</w:t>
      </w:r>
      <w:r>
        <w:rPr>
          <w:rFonts w:ascii="Times New Roman" w:hAnsi="Times New Roman"/>
          <w:sz w:val="28"/>
          <w:szCs w:val="28"/>
        </w:rPr>
        <w:t xml:space="preserve">овые и спортивные мероприятия для населения.</w:t>
      </w:r>
      <w:r>
        <w:rPr>
          <w:rFonts w:ascii="Times New Roman" w:hAnsi="Times New Roman"/>
          <w:sz w:val="28"/>
          <w:szCs w:val="28"/>
        </w:rPr>
      </w:r>
    </w:p>
    <w:p>
      <w:pPr>
        <w:pBdr>
          <w:bottom w:val="single" w:color="ffffff" w:sz="4" w:space="26"/>
        </w:pBdr>
        <w:tabs>
          <w:tab w:val="left" w:leader="none" w:pos="567"/>
          <w:tab w:val="left" w:leader="none" w:pos="709"/>
        </w:tabs>
        <w:spacing/>
        <w:ind/>
        <w:rPr>
          <w:rFonts w:ascii="Times New Roman" w:hAnsi="Times New Roman"/>
          <w:sz w:val="28"/>
          <w:szCs w:val="28"/>
        </w:rPr>
      </w:pPr>
      <w:r>
        <w:rPr>
          <w:rFonts w:ascii="Times New Roman" w:hAnsi="Times New Roman"/>
          <w:color w:val="000000"/>
          <w:sz w:val="28"/>
          <w:szCs w:val="28"/>
          <w:shd w:val="clear" w:color="auto" w:fill="ffffff"/>
        </w:rPr>
        <w:t xml:space="preserve">Кроме того, на территории Нижегородской области с 2020 года реализуется проект «Спорт в каждый двор» (далее – проект). </w:t>
      </w:r>
      <w:r>
        <w:rPr>
          <w:rFonts w:ascii="Times New Roman" w:hAnsi="Times New Roman"/>
          <w:sz w:val="28"/>
          <w:szCs w:val="28"/>
        </w:rPr>
        <w:t xml:space="preserve">Реализация проекта осуществляется в парках, скверах и набережных г. Нижнего Новгорода и Нижегородской области, на плоскостных сооружениях и придомовых территориях. Занятия для жителей региона проходят на безвозмездной основе. Участниками проекта уже стали </w:t>
      </w:r>
      <w:r>
        <w:rPr>
          <w:rFonts w:ascii="Times New Roman" w:hAnsi="Times New Roman"/>
          <w:sz w:val="28"/>
          <w:szCs w:val="28"/>
        </w:rPr>
        <w:t xml:space="preserve">более 24000 жителей Нижегородской области, в том числе более 7500 детей и подростков. Занятия проходят более чем на 100 спортивных площадках, а также в парках и скверах. Занятия проводятся по различным направлениям: «К ГТО будь готов», «Уличная физическая </w:t>
      </w:r>
      <w:r>
        <w:rPr>
          <w:rFonts w:ascii="Times New Roman" w:hAnsi="Times New Roman"/>
          <w:sz w:val="28"/>
          <w:szCs w:val="28"/>
        </w:rPr>
        <w:t xml:space="preserve">подготовка», «Катание на роликах», «</w:t>
      </w:r>
      <w:r>
        <w:rPr>
          <w:rFonts w:ascii="Times New Roman" w:hAnsi="Times New Roman"/>
          <w:sz w:val="28"/>
          <w:szCs w:val="28"/>
        </w:rPr>
        <w:t xml:space="preserve">Роуп</w:t>
      </w:r>
      <w:r>
        <w:rPr>
          <w:rFonts w:ascii="Times New Roman" w:hAnsi="Times New Roman"/>
          <w:sz w:val="28"/>
          <w:szCs w:val="28"/>
        </w:rPr>
        <w:t xml:space="preserve"> </w:t>
      </w:r>
      <w:r>
        <w:rPr>
          <w:rFonts w:ascii="Times New Roman" w:hAnsi="Times New Roman"/>
          <w:sz w:val="28"/>
          <w:szCs w:val="28"/>
        </w:rPr>
        <w:t xml:space="preserve">скиппинг</w:t>
      </w:r>
      <w:r>
        <w:rPr>
          <w:rFonts w:ascii="Times New Roman" w:hAnsi="Times New Roman"/>
          <w:sz w:val="28"/>
          <w:szCs w:val="28"/>
        </w:rPr>
        <w:t xml:space="preserve">», «Спортивные игры», «Современные танцы», «Северная ходьба», игровые виды спорта (футбол, волейбол,</w:t>
      </w:r>
      <w:r>
        <w:rPr>
          <w:rFonts w:ascii="Times New Roman" w:hAnsi="Times New Roman"/>
          <w:sz w:val="28"/>
          <w:szCs w:val="28"/>
        </w:rPr>
        <w:t xml:space="preserve"> баскетбол). Помимо организации регулярных занятий на открытых спортивных площадках, проект реализует проведение дворовых соревнований по видам спорта между разными площадками, а также организует физкультурные праздники для жителей на дворовых территориях.</w:t>
      </w:r>
      <w:r>
        <w:rPr>
          <w:rFonts w:ascii="Times New Roman" w:hAnsi="Times New Roman"/>
          <w:sz w:val="28"/>
          <w:szCs w:val="28"/>
        </w:rPr>
      </w:r>
    </w:p>
    <w:p>
      <w:pPr>
        <w:pBdr>
          <w:bottom w:val="single" w:color="ffffff" w:sz="4" w:space="26"/>
        </w:pBdr>
        <w:tabs>
          <w:tab w:val="left" w:leader="none" w:pos="567"/>
          <w:tab w:val="left" w:leader="none" w:pos="709"/>
        </w:tabs>
        <w:spacing/>
        <w:ind/>
        <w:rPr>
          <w:rFonts w:ascii="Times New Roman" w:hAnsi="Times New Roman"/>
          <w:sz w:val="28"/>
          <w:szCs w:val="28"/>
        </w:rPr>
      </w:pPr>
      <w:r>
        <w:rPr>
          <w:rFonts w:ascii="Times New Roman" w:hAnsi="Times New Roman"/>
          <w:sz w:val="28"/>
          <w:szCs w:val="28"/>
        </w:rPr>
        <w:t xml:space="preserve">На территории Нижегородской области с 2022 года реализуется программа развития детско-юношеского спорта в Нижегородской области до 2030 года, утвержденная Губернатором Нижегородской области 11 мая 2022 г. № Сл-001-</w:t>
      </w:r>
      <w:r>
        <w:rPr>
          <w:rFonts w:ascii="Times New Roman" w:hAnsi="Times New Roman"/>
          <w:sz w:val="28"/>
          <w:szCs w:val="28"/>
        </w:rPr>
        <w:t xml:space="preserve">306696/22. Цель программы - создание подрастающему поколению Нижегородской области доступных условий для занятий спортом и обеспечение вовлечения в систематические занятия спортом к 2030 году не менее 90 процентов детей в возрасте 3-17 лет. </w:t>
      </w:r>
      <w:r>
        <w:rPr>
          <w:rFonts w:ascii="Times New Roman" w:hAnsi="Times New Roman"/>
          <w:sz w:val="28"/>
          <w:szCs w:val="28"/>
          <w:shd w:val="clear" w:color="auto" w:fill="ffffff"/>
        </w:rPr>
        <w:t xml:space="preserve">В 2025 году в программу были внесены изменения</w:t>
      </w:r>
      <w:r>
        <w:rPr>
          <w:rFonts w:ascii="Times New Roman" w:hAnsi="Times New Roman"/>
          <w:sz w:val="28"/>
          <w:szCs w:val="28"/>
        </w:rPr>
        <w:t xml:space="preserve">, утвержденные Губернатором Нижегородской области Г.С. Никитиным от 27 февраля 2025 г. № Сл-001-181685/25 (далее – изменения), а также дополнения, утвержденные исполняющим обязанности Губернатора Нижегородской области А.Н. Гн</w:t>
      </w:r>
      <w:r>
        <w:rPr>
          <w:rFonts w:ascii="Times New Roman" w:hAnsi="Times New Roman"/>
          <w:sz w:val="28"/>
          <w:szCs w:val="28"/>
        </w:rPr>
        <w:t xml:space="preserve">еушевым от 19 декабря 2025 г. № Сл-001-1162884/25 (далее – дополнения). Согласно изменениям одной из задач программы стало создание условий для обеспечения доступности для занятий физической культурой и спортом, в первую очередь для детей из малообеспеченн</w:t>
      </w:r>
      <w:r>
        <w:rPr>
          <w:rFonts w:ascii="Times New Roman" w:hAnsi="Times New Roman"/>
          <w:sz w:val="28"/>
          <w:szCs w:val="28"/>
        </w:rPr>
        <w:t xml:space="preserve">ых семей, детей с ограниченными возможностями здоровья и детей-инвалидов. Согласно дополнениям в программу включен Раздел XI «Создание условий, предоставляющих возможность для занятий спортом детям, прежде всего из малообеспеченных семей, на безвозмездной </w:t>
      </w:r>
      <w:r>
        <w:rPr>
          <w:rFonts w:ascii="Times New Roman" w:hAnsi="Times New Roman"/>
          <w:sz w:val="28"/>
          <w:szCs w:val="28"/>
        </w:rPr>
        <w:t xml:space="preserve">основе».</w:t>
      </w:r>
      <w:r>
        <w:rPr>
          <w:rFonts w:ascii="Times New Roman" w:hAnsi="Times New Roman"/>
          <w:sz w:val="28"/>
          <w:szCs w:val="28"/>
        </w:rPr>
      </w:r>
    </w:p>
    <w:p>
      <w:pPr>
        <w:pBdr>
          <w:bottom w:val="single" w:color="ffffff" w:sz="4" w:space="26"/>
        </w:pBdr>
        <w:tabs>
          <w:tab w:val="left" w:leader="none" w:pos="567"/>
          <w:tab w:val="left" w:leader="none" w:pos="709"/>
        </w:tabs>
        <w:spacing/>
        <w:ind/>
        <w:rPr>
          <w:rFonts w:ascii="Times New Roman" w:hAnsi="Times New Roman"/>
          <w:sz w:val="28"/>
          <w:szCs w:val="28"/>
        </w:rPr>
      </w:pPr>
      <w:r>
        <w:rPr>
          <w:rFonts w:ascii="Times New Roman" w:hAnsi="Times New Roman"/>
          <w:sz w:val="28"/>
          <w:szCs w:val="28"/>
        </w:rPr>
        <w:t xml:space="preserve">Примеры самых ярких физкультурно-спортивных мероприятий с участием детей и семей с детьми в 2025 году:</w:t>
      </w:r>
      <w:r>
        <w:rPr>
          <w:rFonts w:ascii="Times New Roman" w:hAnsi="Times New Roman"/>
          <w:sz w:val="28"/>
          <w:szCs w:val="28"/>
        </w:rPr>
      </w:r>
    </w:p>
    <w:p>
      <w:pPr>
        <w:pBdr>
          <w:bottom w:val="single" w:color="ffffff" w:sz="4" w:space="26"/>
        </w:pBdr>
        <w:tabs>
          <w:tab w:val="left" w:leader="none" w:pos="567"/>
          <w:tab w:val="left" w:leader="none" w:pos="709"/>
        </w:tabs>
        <w:spacing/>
        <w:ind/>
        <w:rPr>
          <w:rFonts w:ascii="Times New Roman" w:hAnsi="Times New Roman"/>
          <w:color w:val="000000"/>
          <w:sz w:val="28"/>
          <w:szCs w:val="28"/>
        </w:rPr>
      </w:pPr>
      <w:r>
        <w:rPr>
          <w:rFonts w:ascii="Times New Roman" w:hAnsi="Times New Roman"/>
          <w:sz w:val="28"/>
          <w:szCs w:val="28"/>
        </w:rPr>
        <w:t xml:space="preserve">1. 19 января 2025 г. в г. Нижнем Новгороде на территории Нижегородской ярмарки отметили Всероссийский день снега. Более 500 человек </w:t>
      </w:r>
      <w:r>
        <w:rPr>
          <w:rFonts w:ascii="Times New Roman" w:hAnsi="Times New Roman"/>
          <w:color w:val="000000"/>
          <w:sz w:val="28"/>
          <w:szCs w:val="28"/>
          <w:shd w:val="clear" w:color="auto" w:fill="ffffff"/>
        </w:rPr>
        <w:t xml:space="preserve">приняли участие в эс</w:t>
      </w:r>
      <w:r>
        <w:rPr>
          <w:rFonts w:ascii="Times New Roman" w:hAnsi="Times New Roman"/>
          <w:color w:val="000000"/>
          <w:sz w:val="28"/>
          <w:szCs w:val="28"/>
          <w:shd w:val="clear" w:color="auto" w:fill="ffffff"/>
        </w:rPr>
        <w:t xml:space="preserve">тафетах, стали зрителями крио-шоу, запустили гигантские воздушные пузыри и насладились зимними забавами. Основной целью праздника является повышение интереса к зимним видам спорта и поощрение семей к занятиям физической культурой и активному образу жизни. </w:t>
      </w:r>
      <w:r>
        <w:rPr>
          <w:rFonts w:ascii="Times New Roman" w:hAnsi="Times New Roman"/>
          <w:color w:val="000000"/>
          <w:sz w:val="28"/>
          <w:szCs w:val="28"/>
        </w:rPr>
      </w:r>
    </w:p>
    <w:p>
      <w:pPr>
        <w:pBdr>
          <w:bottom w:val="single" w:color="ffffff" w:sz="4" w:space="26"/>
        </w:pBdr>
        <w:tabs>
          <w:tab w:val="left" w:leader="none" w:pos="567"/>
          <w:tab w:val="left" w:leader="none" w:pos="709"/>
        </w:tabs>
        <w:spacing/>
        <w:ind/>
        <w:rPr>
          <w:rFonts w:ascii="Times New Roman" w:hAnsi="Times New Roman"/>
          <w:color w:val="000000"/>
          <w:sz w:val="28"/>
          <w:szCs w:val="28"/>
        </w:rPr>
      </w:pPr>
      <w:r>
        <w:rPr>
          <w:rFonts w:ascii="Times New Roman" w:hAnsi="Times New Roman"/>
          <w:sz w:val="28"/>
          <w:szCs w:val="28"/>
        </w:rPr>
        <w:t xml:space="preserve">2. 1 февраля 2025 г. в г. Нижнем Новгороде на стадионе «Труд» прошли </w:t>
      </w:r>
      <w:r>
        <w:rPr>
          <w:rFonts w:ascii="Times New Roman" w:hAnsi="Times New Roman"/>
          <w:color w:val="000000"/>
          <w:sz w:val="28"/>
          <w:szCs w:val="28"/>
          <w:shd w:val="clear" w:color="auto" w:fill="ffffff"/>
        </w:rPr>
        <w:t xml:space="preserve">Всероссийские массовые соревнования по конькобежно</w:t>
      </w:r>
      <w:r>
        <w:rPr>
          <w:rFonts w:ascii="Times New Roman" w:hAnsi="Times New Roman"/>
          <w:color w:val="000000"/>
          <w:sz w:val="28"/>
          <w:szCs w:val="28"/>
          <w:shd w:val="clear" w:color="auto" w:fill="ffffff"/>
        </w:rPr>
        <w:t xml:space="preserve">му спорту «Лед надежды нашей». Более 500 участников от дошкольников до ветеранов из 30 регионов страны вышли на старт. Соревнования по конькобежному спорту, одни из старейших состязаний в стране, до сих пор привлекают внимание спортсменов и их болельщиков.</w:t>
      </w:r>
      <w:r>
        <w:rPr>
          <w:rFonts w:ascii="Times New Roman" w:hAnsi="Times New Roman"/>
          <w:color w:val="000000"/>
          <w:sz w:val="28"/>
          <w:szCs w:val="28"/>
        </w:rPr>
      </w:r>
    </w:p>
    <w:p>
      <w:pPr>
        <w:pBdr>
          <w:bottom w:val="single" w:color="ffffff" w:sz="4" w:space="26"/>
        </w:pBdr>
        <w:tabs>
          <w:tab w:val="left" w:leader="none" w:pos="567"/>
          <w:tab w:val="left" w:leader="none" w:pos="709"/>
        </w:tabs>
        <w:spacing/>
        <w:ind/>
        <w:rPr>
          <w:rFonts w:ascii="Times New Roman" w:hAnsi="Times New Roman"/>
          <w:sz w:val="28"/>
          <w:szCs w:val="28"/>
        </w:rPr>
      </w:pPr>
      <w:r>
        <w:rPr>
          <w:rFonts w:ascii="Times New Roman" w:hAnsi="Times New Roman"/>
          <w:color w:val="000000"/>
          <w:sz w:val="28"/>
          <w:szCs w:val="28"/>
          <w:shd w:val="clear" w:color="auto" w:fill="ffffff"/>
        </w:rPr>
        <w:t xml:space="preserve">3. </w:t>
      </w:r>
      <w:r>
        <w:rPr>
          <w:rFonts w:ascii="Times New Roman" w:hAnsi="Times New Roman"/>
          <w:sz w:val="28"/>
          <w:szCs w:val="28"/>
        </w:rPr>
        <w:t xml:space="preserve">1 марта 2025 г. в </w:t>
      </w:r>
      <w:r>
        <w:rPr>
          <w:rFonts w:ascii="Times New Roman" w:hAnsi="Times New Roman"/>
          <w:sz w:val="28"/>
          <w:szCs w:val="28"/>
        </w:rPr>
        <w:t xml:space="preserve">м.о.г</w:t>
      </w:r>
      <w:r>
        <w:rPr>
          <w:rFonts w:ascii="Times New Roman" w:hAnsi="Times New Roman"/>
          <w:sz w:val="28"/>
          <w:szCs w:val="28"/>
        </w:rPr>
        <w:t xml:space="preserve">. Чкаловск Нижегородской области прошел </w:t>
      </w:r>
      <w:r>
        <w:rPr>
          <w:rStyle w:val="960"/>
          <w:rFonts w:ascii="Times New Roman" w:hAnsi="Times New Roman"/>
          <w:i w:val="0"/>
          <w:iCs w:val="0"/>
          <w:color w:val="000000"/>
          <w:sz w:val="28"/>
          <w:szCs w:val="28"/>
          <w:shd w:val="clear" w:color="auto" w:fill="ffffff"/>
        </w:rPr>
        <w:t xml:space="preserve">XVI</w:t>
      </w:r>
      <w:r>
        <w:rPr>
          <w:rStyle w:val="960"/>
          <w:rFonts w:ascii="Times New Roman" w:hAnsi="Times New Roman"/>
          <w:color w:val="000000"/>
          <w:sz w:val="28"/>
          <w:szCs w:val="28"/>
          <w:shd w:val="clear" w:color="auto" w:fill="ffffff"/>
        </w:rPr>
        <w:t xml:space="preserve"> </w:t>
      </w:r>
      <w:r>
        <w:rPr>
          <w:rFonts w:ascii="Times New Roman" w:hAnsi="Times New Roman"/>
          <w:bCs/>
          <w:sz w:val="28"/>
          <w:szCs w:val="28"/>
        </w:rPr>
        <w:t xml:space="preserve">Международный фестиваль подледного лова «Чкаловская рыбалка». </w:t>
      </w:r>
      <w:r>
        <w:rPr>
          <w:rFonts w:ascii="Times New Roman" w:hAnsi="Times New Roman"/>
          <w:sz w:val="28"/>
          <w:szCs w:val="28"/>
        </w:rPr>
        <w:t xml:space="preserve">Программа мероприятия включила в себя гастрономические мастер-классы, историческую реконструкцию «Василева Слобода», шоу с кайтом и парапланами «Крылья Волги».</w:t>
      </w:r>
      <w:r>
        <w:rPr>
          <w:rFonts w:ascii="Times New Roman" w:hAnsi="Times New Roman"/>
          <w:sz w:val="28"/>
          <w:szCs w:val="28"/>
        </w:rPr>
      </w:r>
    </w:p>
    <w:p>
      <w:pPr>
        <w:pBdr>
          <w:bottom w:val="single" w:color="ffffff" w:sz="4" w:space="26"/>
        </w:pBdr>
        <w:tabs>
          <w:tab w:val="left" w:leader="none" w:pos="567"/>
          <w:tab w:val="left" w:leader="none" w:pos="709"/>
        </w:tabs>
        <w:spacing/>
        <w:ind/>
        <w:rPr>
          <w:rStyle w:val="960"/>
          <w:rFonts w:ascii="Times New Roman" w:hAnsi="Times New Roman"/>
          <w:color w:val="000000"/>
          <w:sz w:val="28"/>
          <w:szCs w:val="28"/>
        </w:rPr>
      </w:pPr>
      <w:r>
        <w:rPr>
          <w:rFonts w:ascii="Times New Roman" w:hAnsi="Times New Roman"/>
          <w:sz w:val="28"/>
          <w:szCs w:val="28"/>
        </w:rPr>
        <w:t xml:space="preserve">4. Ежегодный </w:t>
      </w:r>
      <w:r>
        <w:rPr>
          <w:rStyle w:val="960"/>
          <w:rFonts w:ascii="Times New Roman" w:hAnsi="Times New Roman"/>
          <w:i w:val="0"/>
          <w:iCs w:val="0"/>
          <w:color w:val="000000"/>
          <w:sz w:val="28"/>
          <w:szCs w:val="28"/>
          <w:shd w:val="clear" w:color="auto" w:fill="ffffff"/>
        </w:rPr>
        <w:t xml:space="preserve">Нижегородский спортивный фестиваль «</w:t>
      </w:r>
      <w:r>
        <w:rPr>
          <w:rStyle w:val="960"/>
          <w:rFonts w:ascii="Times New Roman" w:hAnsi="Times New Roman"/>
          <w:i w:val="0"/>
          <w:iCs w:val="0"/>
          <w:color w:val="000000"/>
          <w:sz w:val="28"/>
          <w:szCs w:val="28"/>
          <w:shd w:val="clear" w:color="auto" w:fill="ffffff"/>
        </w:rPr>
        <w:t xml:space="preserve">Малышиада</w:t>
      </w:r>
      <w:r>
        <w:rPr>
          <w:rStyle w:val="960"/>
          <w:rFonts w:ascii="Times New Roman" w:hAnsi="Times New Roman"/>
          <w:i w:val="0"/>
          <w:iCs w:val="0"/>
          <w:color w:val="000000"/>
          <w:sz w:val="28"/>
          <w:szCs w:val="28"/>
          <w:shd w:val="clear" w:color="auto" w:fill="ffffff"/>
        </w:rPr>
        <w:t xml:space="preserve">» среди семейных команд состоялся по трем территориальным зонам Нижегородской области (северная, южная и центральная). Участие приняла 31 семейная команда.</w:t>
      </w:r>
      <w:r>
        <w:rPr>
          <w:rStyle w:val="960"/>
          <w:rFonts w:ascii="Times New Roman" w:hAnsi="Times New Roman"/>
          <w:color w:val="000000"/>
          <w:sz w:val="28"/>
          <w:szCs w:val="28"/>
          <w:shd w:val="clear" w:color="auto" w:fill="ffffff"/>
        </w:rPr>
        <w:t xml:space="preserve"> </w:t>
      </w:r>
      <w:r>
        <w:rPr>
          <w:rStyle w:val="960"/>
          <w:rFonts w:ascii="Times New Roman" w:hAnsi="Times New Roman"/>
          <w:color w:val="000000"/>
          <w:sz w:val="28"/>
          <w:szCs w:val="28"/>
        </w:rPr>
      </w:r>
    </w:p>
    <w:p>
      <w:pPr>
        <w:pBdr>
          <w:bottom w:val="single" w:color="ffffff" w:sz="4" w:space="26"/>
        </w:pBdr>
        <w:tabs>
          <w:tab w:val="left" w:leader="none" w:pos="567"/>
          <w:tab w:val="left" w:leader="none" w:pos="709"/>
        </w:tabs>
        <w:spacing/>
        <w:ind/>
        <w:rPr>
          <w:rFonts w:ascii="Times New Roman" w:hAnsi="Times New Roman"/>
          <w:color w:val="000000"/>
          <w:sz w:val="28"/>
          <w:szCs w:val="28"/>
        </w:rPr>
      </w:pPr>
      <w:r>
        <w:rPr>
          <w:rFonts w:ascii="Times New Roman" w:hAnsi="Times New Roman"/>
          <w:sz w:val="28"/>
          <w:szCs w:val="28"/>
        </w:rPr>
        <w:t xml:space="preserve">5. 18 мая 2025 г. на спортивной базе «Олень» прошли </w:t>
      </w:r>
      <w:r>
        <w:rPr>
          <w:rStyle w:val="961"/>
          <w:rFonts w:ascii="Times New Roman" w:hAnsi="Times New Roman"/>
          <w:b w:val="0"/>
          <w:bCs w:val="0"/>
          <w:color w:val="000000"/>
          <w:sz w:val="28"/>
          <w:szCs w:val="28"/>
          <w:shd w:val="clear" w:color="auto" w:fill="ffffff"/>
        </w:rPr>
        <w:t xml:space="preserve">соревнования по спортивному ориентированию «Российский Азимут».</w:t>
      </w:r>
      <w:r>
        <w:rPr>
          <w:rStyle w:val="961"/>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Более 1000 участников от 10 до 65 лет со всего региона с картами в руках преодолели лесные дистанции в дисциплине «кросс-выбор».</w:t>
      </w:r>
      <w:r>
        <w:rPr>
          <w:rFonts w:ascii="Times New Roman" w:hAnsi="Times New Roman"/>
          <w:color w:val="000000"/>
          <w:sz w:val="28"/>
          <w:szCs w:val="28"/>
        </w:rPr>
      </w:r>
    </w:p>
    <w:p>
      <w:pPr>
        <w:pBdr>
          <w:bottom w:val="single" w:color="ffffff" w:sz="4" w:space="26"/>
        </w:pBdr>
        <w:tabs>
          <w:tab w:val="left" w:leader="none" w:pos="567"/>
          <w:tab w:val="left" w:leader="none" w:pos="709"/>
        </w:tabs>
        <w:spacing/>
        <w:ind/>
        <w:rPr>
          <w:rFonts w:ascii="Times New Roman" w:hAnsi="Times New Roman"/>
          <w:sz w:val="28"/>
          <w:szCs w:val="28"/>
        </w:rPr>
      </w:pPr>
      <w:r>
        <w:rPr>
          <w:rFonts w:ascii="Times New Roman" w:hAnsi="Times New Roman"/>
          <w:color w:val="000000"/>
          <w:sz w:val="28"/>
          <w:szCs w:val="28"/>
          <w:shd w:val="clear" w:color="auto" w:fill="ffffff"/>
        </w:rPr>
        <w:t xml:space="preserve">6. </w:t>
      </w:r>
      <w:r>
        <w:rPr>
          <w:rFonts w:ascii="Times New Roman" w:hAnsi="Times New Roman"/>
          <w:sz w:val="28"/>
          <w:szCs w:val="28"/>
        </w:rPr>
        <w:t xml:space="preserve">24-25 мая 2025 г. в г. Нижний Новгород состоялся 11-ый благотворительный полумарафон «Беги, герой!». В одном из самых массовых забегов России приняли участие более 20 000 человек всех возрастов, в том числе более 4000 детей.</w:t>
      </w:r>
      <w:r>
        <w:rPr>
          <w:rFonts w:ascii="Times New Roman" w:hAnsi="Times New Roman"/>
          <w:sz w:val="28"/>
          <w:szCs w:val="28"/>
        </w:rPr>
      </w:r>
    </w:p>
    <w:p>
      <w:pPr>
        <w:pBdr>
          <w:bottom w:val="single" w:color="ffffff" w:sz="4" w:space="26"/>
        </w:pBdr>
        <w:tabs>
          <w:tab w:val="left" w:leader="none" w:pos="567"/>
          <w:tab w:val="left" w:leader="none" w:pos="709"/>
        </w:tabs>
        <w:spacing/>
        <w:ind/>
        <w:rPr>
          <w:rFonts w:ascii="Times New Roman" w:hAnsi="Times New Roman"/>
          <w:sz w:val="28"/>
          <w:szCs w:val="28"/>
        </w:rPr>
      </w:pPr>
      <w:r>
        <w:rPr>
          <w:rFonts w:ascii="Times New Roman" w:hAnsi="Times New Roman"/>
          <w:sz w:val="28"/>
          <w:szCs w:val="28"/>
        </w:rPr>
        <w:t xml:space="preserve">7. </w:t>
      </w:r>
      <w:r>
        <w:rPr>
          <w:rFonts w:ascii="Times New Roman" w:hAnsi="Times New Roman"/>
          <w:color w:val="000000"/>
          <w:sz w:val="28"/>
          <w:szCs w:val="28"/>
          <w:shd w:val="clear" w:color="auto" w:fill="ffffff"/>
        </w:rPr>
        <w:t xml:space="preserve">27 мая 2025 г. на стадионе «Спартак» в г. Бор состоялся XXII Нижегородский областной спортивный фестиваль «Нет наркотикам. Я выбираю спорт!». Участие приняли около 1000 детей из 32 муниципальных образований Нижегородской области. </w:t>
      </w:r>
      <w:r>
        <w:rPr>
          <w:rFonts w:ascii="Times New Roman" w:hAnsi="Times New Roman"/>
          <w:sz w:val="28"/>
          <w:szCs w:val="28"/>
          <w:shd w:val="clear" w:color="auto" w:fill="ffffff"/>
        </w:rPr>
        <w:t xml:space="preserve">В программу фестиваля вошли соревнования по мини-футболу, лазертагу, стритболу, легкой атлетике, выполнению нормативов ВФСК </w:t>
      </w:r>
      <w:r>
        <w:rPr>
          <w:rFonts w:ascii="Times New Roman" w:hAnsi="Times New Roman"/>
          <w:sz w:val="28"/>
          <w:szCs w:val="28"/>
          <w:shd w:val="clear" w:color="auto" w:fill="ffffff"/>
        </w:rPr>
        <w:t xml:space="preserve">«ГТО», спортивному лабиринту, оказанию первой медицинской помощи. Для творческих спортсменов проведен конкурс рисунков «Логотип здорового образа жизни».</w:t>
      </w:r>
      <w:r>
        <w:rPr>
          <w:rFonts w:ascii="Times New Roman" w:hAnsi="Times New Roman"/>
          <w:sz w:val="28"/>
          <w:szCs w:val="28"/>
        </w:rPr>
      </w:r>
    </w:p>
    <w:p>
      <w:pPr>
        <w:pBdr>
          <w:bottom w:val="single" w:color="ffffff" w:sz="4" w:space="26"/>
        </w:pBdr>
        <w:tabs>
          <w:tab w:val="left" w:leader="none" w:pos="567"/>
          <w:tab w:val="left" w:leader="none" w:pos="709"/>
        </w:tabs>
        <w:spacing/>
        <w:ind/>
        <w:rPr>
          <w:rFonts w:ascii="Times New Roman" w:hAnsi="Times New Roman"/>
          <w:color w:val="000000"/>
          <w:sz w:val="28"/>
          <w:szCs w:val="28"/>
        </w:rPr>
      </w:pPr>
      <w:r>
        <w:rPr>
          <w:rFonts w:ascii="Times New Roman" w:hAnsi="Times New Roman"/>
          <w:sz w:val="28"/>
          <w:szCs w:val="28"/>
        </w:rPr>
        <w:t xml:space="preserve">8. 1 июня 2025 г.</w:t>
      </w:r>
      <w:r>
        <w:rPr>
          <w:rFonts w:ascii="Times New Roman" w:hAnsi="Times New Roman"/>
          <w:i/>
          <w:iCs/>
          <w:sz w:val="28"/>
          <w:szCs w:val="28"/>
        </w:rPr>
        <w:t xml:space="preserve"> </w:t>
      </w:r>
      <w:r>
        <w:rPr>
          <w:rStyle w:val="960"/>
          <w:rFonts w:ascii="Times New Roman" w:hAnsi="Times New Roman"/>
          <w:i w:val="0"/>
          <w:iCs w:val="0"/>
          <w:color w:val="000000"/>
          <w:sz w:val="28"/>
          <w:szCs w:val="28"/>
          <w:shd w:val="clear" w:color="auto" w:fill="ffffff"/>
        </w:rPr>
        <w:t xml:space="preserve">на </w:t>
      </w:r>
      <w:r>
        <w:rPr>
          <w:rStyle w:val="960"/>
          <w:rFonts w:ascii="Times New Roman" w:hAnsi="Times New Roman"/>
          <w:i w:val="0"/>
          <w:iCs w:val="0"/>
          <w:color w:val="000000"/>
          <w:sz w:val="28"/>
          <w:szCs w:val="28"/>
          <w:shd w:val="clear" w:color="auto" w:fill="ffffff"/>
        </w:rPr>
        <w:t xml:space="preserve">Щелоковском</w:t>
      </w:r>
      <w:r>
        <w:rPr>
          <w:rStyle w:val="960"/>
          <w:rFonts w:ascii="Times New Roman" w:hAnsi="Times New Roman"/>
          <w:i w:val="0"/>
          <w:iCs w:val="0"/>
          <w:color w:val="000000"/>
          <w:sz w:val="28"/>
          <w:szCs w:val="28"/>
          <w:shd w:val="clear" w:color="auto" w:fill="ffffff"/>
        </w:rPr>
        <w:t xml:space="preserve"> хуторе состоялся V юбилейный легкоатлетический кросс «По Щелчку», приуроченный к 80-летию Победы в Великой Отечественной войне</w:t>
      </w:r>
      <w:r>
        <w:rPr>
          <w:rStyle w:val="960"/>
          <w:rFonts w:ascii="Times New Roman" w:hAnsi="Times New Roman"/>
          <w:color w:val="000000"/>
          <w:sz w:val="28"/>
          <w:szCs w:val="28"/>
          <w:shd w:val="clear" w:color="auto" w:fill="ffffff"/>
        </w:rPr>
        <w:t xml:space="preserve">.</w:t>
      </w:r>
      <w:r>
        <w:rPr>
          <w:rFonts w:ascii="Times New Roman" w:hAnsi="Times New Roman"/>
          <w:i/>
          <w:iCs/>
          <w:color w:val="000000"/>
          <w:sz w:val="28"/>
          <w:szCs w:val="28"/>
          <w:shd w:val="clear" w:color="auto" w:fill="ffffff"/>
        </w:rPr>
        <w:t xml:space="preserve"> </w:t>
      </w:r>
      <w:r>
        <w:rPr>
          <w:rFonts w:ascii="Times New Roman" w:hAnsi="Times New Roman"/>
          <w:color w:val="000000"/>
          <w:sz w:val="28"/>
          <w:szCs w:val="28"/>
          <w:shd w:val="clear" w:color="auto" w:fill="ffffff"/>
        </w:rPr>
        <w:t xml:space="preserve">Более 650 участников из 19 субъектов и 55 городов России вышли на дистанции от 800 до 6 000 метров. В забегах участвовали школьники, студенты, семьи, любители и профессионалы</w:t>
      </w:r>
      <w:r>
        <w:rPr>
          <w:rFonts w:ascii="Times New Roman" w:hAnsi="Times New Roman"/>
          <w:i/>
          <w:iCs/>
          <w:color w:val="000000"/>
          <w:sz w:val="28"/>
          <w:szCs w:val="28"/>
          <w:shd w:val="clear" w:color="auto" w:fill="ffffff"/>
        </w:rPr>
        <w:t xml:space="preserve">.</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rPr>
      </w:r>
    </w:p>
    <w:p>
      <w:pPr>
        <w:pBdr>
          <w:bottom w:val="single" w:color="ffffff" w:sz="4" w:space="26"/>
        </w:pBdr>
        <w:tabs>
          <w:tab w:val="left" w:leader="none" w:pos="567"/>
          <w:tab w:val="left" w:leader="none" w:pos="709"/>
        </w:tabs>
        <w:spacing/>
        <w:ind/>
        <w:rPr>
          <w:rFonts w:ascii="Times New Roman" w:hAnsi="Times New Roman"/>
          <w:color w:val="000000"/>
          <w:sz w:val="28"/>
          <w:szCs w:val="28"/>
        </w:rPr>
      </w:pPr>
      <w:r>
        <w:rPr>
          <w:rFonts w:ascii="Times New Roman" w:hAnsi="Times New Roman"/>
          <w:color w:val="000000"/>
          <w:sz w:val="28"/>
          <w:szCs w:val="28"/>
          <w:shd w:val="clear" w:color="auto" w:fill="ffffff"/>
        </w:rPr>
        <w:t xml:space="preserve">9. 11 июня 2025 г. на стадионе «Локомотив» состоялся регио</w:t>
      </w:r>
      <w:r>
        <w:rPr>
          <w:rFonts w:ascii="Times New Roman" w:hAnsi="Times New Roman"/>
          <w:color w:val="000000"/>
          <w:sz w:val="28"/>
          <w:szCs w:val="28"/>
          <w:shd w:val="clear" w:color="auto" w:fill="ffffff"/>
        </w:rPr>
        <w:t xml:space="preserve">нальный этап Фестиваля ВФСК ГТО среди семейных команд Нижегородской области, приуроченный к празднованию 80-й годовщины Победы в Великой Отечественной войне 1941 - 1945 годов. Охват участников составил 120 человек, 27 семейных команд Нижегородской области.</w:t>
      </w:r>
      <w:r>
        <w:rPr>
          <w:rFonts w:ascii="Times New Roman" w:hAnsi="Times New Roman"/>
          <w:color w:val="000000"/>
          <w:sz w:val="28"/>
          <w:szCs w:val="28"/>
        </w:rPr>
      </w:r>
    </w:p>
    <w:p>
      <w:pPr>
        <w:pBdr>
          <w:bottom w:val="single" w:color="ffffff" w:sz="4" w:space="26"/>
        </w:pBdr>
        <w:tabs>
          <w:tab w:val="left" w:leader="none" w:pos="567"/>
          <w:tab w:val="left" w:leader="none" w:pos="709"/>
        </w:tabs>
        <w:spacing/>
        <w:ind/>
        <w:rPr>
          <w:rFonts w:ascii="Times New Roman" w:hAnsi="Times New Roman"/>
          <w:color w:val="000000"/>
          <w:sz w:val="28"/>
          <w:szCs w:val="28"/>
        </w:rPr>
      </w:pPr>
      <w:r>
        <w:rPr>
          <w:rFonts w:ascii="Times New Roman" w:hAnsi="Times New Roman"/>
          <w:color w:val="000000"/>
          <w:sz w:val="28"/>
          <w:szCs w:val="28"/>
          <w:shd w:val="clear" w:color="auto" w:fill="ffffff"/>
        </w:rPr>
        <w:t xml:space="preserve">10. </w:t>
      </w:r>
      <w:r>
        <w:rPr>
          <w:rFonts w:ascii="Times New Roman" w:hAnsi="Times New Roman"/>
          <w:sz w:val="28"/>
          <w:szCs w:val="28"/>
        </w:rPr>
        <w:t xml:space="preserve">9 августа 2025 г. </w:t>
      </w:r>
      <w:r>
        <w:rPr>
          <w:rFonts w:ascii="Times New Roman" w:hAnsi="Times New Roman"/>
          <w:color w:val="000000"/>
          <w:sz w:val="28"/>
          <w:szCs w:val="28"/>
          <w:shd w:val="clear" w:color="auto" w:fill="ffffff"/>
        </w:rPr>
        <w:t xml:space="preserve">на спортивно-развлекательной площадке «Спорт Порт»</w:t>
      </w:r>
      <w:r>
        <w:rPr>
          <w:rFonts w:ascii="Times New Roman" w:hAnsi="Times New Roman"/>
          <w:sz w:val="28"/>
          <w:szCs w:val="28"/>
        </w:rPr>
        <w:t xml:space="preserve"> «Спортивно-патриотический фестиваль «Моя Сила». </w:t>
      </w:r>
      <w:r>
        <w:rPr>
          <w:rFonts w:ascii="Times New Roman" w:hAnsi="Times New Roman"/>
          <w:color w:val="000000"/>
          <w:sz w:val="28"/>
          <w:szCs w:val="28"/>
        </w:rPr>
        <w:t xml:space="preserve">Мероприятия в рамках фестиваля были организованы в трех тематических пространствах: «Моя сила – спорт», «Моя сила – семья», «Моя сила – Россия!».</w:t>
      </w:r>
      <w:r>
        <w:rPr>
          <w:rFonts w:ascii="Times New Roman" w:hAnsi="Times New Roman"/>
          <w:color w:val="000000"/>
          <w:sz w:val="28"/>
          <w:szCs w:val="28"/>
        </w:rPr>
      </w:r>
    </w:p>
    <w:p>
      <w:pPr>
        <w:pBdr>
          <w:bottom w:val="single" w:color="ffffff" w:sz="4" w:space="26"/>
        </w:pBdr>
        <w:tabs>
          <w:tab w:val="left" w:leader="none" w:pos="567"/>
          <w:tab w:val="left" w:leader="none" w:pos="709"/>
        </w:tabs>
        <w:spacing/>
        <w:ind/>
        <w:rPr>
          <w:rFonts w:ascii="Times New Roman" w:hAnsi="Times New Roman"/>
          <w:sz w:val="28"/>
          <w:szCs w:val="28"/>
        </w:rPr>
      </w:pPr>
      <w:r>
        <w:rPr>
          <w:rFonts w:ascii="Times New Roman" w:hAnsi="Times New Roman"/>
          <w:color w:val="000000"/>
          <w:sz w:val="28"/>
          <w:szCs w:val="28"/>
        </w:rPr>
        <w:t xml:space="preserve">В зоне «Моя сила — семья» участников мероприятия ждали традиционная семейная эстафета «Мама, папа, я», мастер-классы по росписи деревянных брелоков, лепке из пластилина и созданию фигурок из </w:t>
      </w:r>
      <w:r>
        <w:rPr>
          <w:rFonts w:ascii="Times New Roman" w:hAnsi="Times New Roman"/>
          <w:color w:val="000000"/>
          <w:sz w:val="28"/>
          <w:szCs w:val="28"/>
        </w:rPr>
        <w:t xml:space="preserve">термомозаики</w:t>
      </w:r>
      <w:r>
        <w:rPr>
          <w:rFonts w:ascii="Times New Roman" w:hAnsi="Times New Roman"/>
          <w:color w:val="000000"/>
          <w:sz w:val="28"/>
          <w:szCs w:val="28"/>
        </w:rPr>
        <w:t xml:space="preserve">.</w:t>
      </w:r>
      <w:r>
        <w:rPr>
          <w:rFonts w:ascii="Times New Roman" w:hAnsi="Times New Roman"/>
          <w:color w:val="000000"/>
          <w:sz w:val="28"/>
          <w:szCs w:val="28"/>
        </w:rPr>
        <w:t xml:space="preserve"> </w:t>
      </w:r>
      <w:r>
        <w:rPr>
          <w:rFonts w:ascii="Times New Roman" w:hAnsi="Times New Roman"/>
          <w:color w:val="000000"/>
          <w:sz w:val="28"/>
          <w:szCs w:val="28"/>
        </w:rPr>
        <w:t xml:space="preserve">Площадка Инс</w:t>
      </w:r>
      <w:r>
        <w:rPr>
          <w:rFonts w:ascii="Times New Roman" w:hAnsi="Times New Roman"/>
          <w:color w:val="000000"/>
          <w:sz w:val="28"/>
          <w:szCs w:val="28"/>
        </w:rPr>
        <w:t xml:space="preserve">титута демографического развития стала центральной точкой для семейного отдыха: за четыре часа порядка 1500 юных участников проверили свою меткость в большом надувном дартсе, а также протестировали «сидячий футбол», аэрохоккей, настольный футбол и большую </w:t>
      </w:r>
      <w:r>
        <w:rPr>
          <w:rFonts w:ascii="Times New Roman" w:hAnsi="Times New Roman"/>
          <w:color w:val="000000"/>
          <w:sz w:val="28"/>
          <w:szCs w:val="28"/>
        </w:rPr>
        <w:t xml:space="preserve">дженгу</w:t>
      </w:r>
      <w:r>
        <w:rPr>
          <w:rFonts w:ascii="Times New Roman" w:hAnsi="Times New Roman"/>
          <w:color w:val="000000"/>
          <w:sz w:val="28"/>
          <w:szCs w:val="28"/>
        </w:rPr>
        <w:t xml:space="preserve">.</w:t>
      </w:r>
      <w:r>
        <w:rPr>
          <w:rFonts w:ascii="Times New Roman" w:hAnsi="Times New Roman"/>
          <w:sz w:val="28"/>
          <w:szCs w:val="28"/>
        </w:rPr>
      </w:r>
    </w:p>
    <w:p>
      <w:pPr>
        <w:pBdr/>
        <w:tabs>
          <w:tab w:val="left" w:leader="none" w:pos="0"/>
        </w:tabs>
        <w:spacing/>
        <w:ind/>
        <w:jc w:val="center"/>
        <w:rPr>
          <w:rFonts w:ascii="Times New Roman" w:hAnsi="Times New Roman"/>
          <w:b/>
          <w:sz w:val="28"/>
          <w:szCs w:val="28"/>
        </w:rPr>
      </w:pPr>
      <w:r>
        <w:rPr>
          <w:rFonts w:ascii="Times New Roman" w:hAnsi="Times New Roman"/>
          <w:b/>
          <w:sz w:val="28"/>
          <w:szCs w:val="28"/>
        </w:rPr>
        <w:t xml:space="preserve">7.3. Организация отдыха и оздоровления детей</w:t>
      </w:r>
      <w:r>
        <w:rPr>
          <w:rFonts w:ascii="Times New Roman" w:hAnsi="Times New Roman"/>
          <w:b/>
          <w:sz w:val="28"/>
          <w:szCs w:val="28"/>
        </w:rPr>
      </w:r>
    </w:p>
    <w:p>
      <w:pPr>
        <w:pBdr/>
        <w:tabs>
          <w:tab w:val="left" w:leader="none" w:pos="0"/>
        </w:tabs>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Основными ц</w:t>
      </w:r>
      <w:r>
        <w:rPr>
          <w:rFonts w:ascii="Times New Roman" w:hAnsi="Times New Roman"/>
          <w:sz w:val="28"/>
          <w:szCs w:val="28"/>
          <w:lang w:eastAsia="en-US"/>
        </w:rPr>
        <w:t xml:space="preserve">елями развития и совершенствования санаторно- курортной помощи детям являются: обеспечение возможностей удовлетворения потребности граждан в санаторно-курортной помощи, повышение её качества и доступности для восстановления и укрепления здоровья населения,</w:t>
      </w:r>
      <w:r>
        <w:rPr>
          <w:rFonts w:ascii="Times New Roman" w:hAnsi="Times New Roman"/>
          <w:spacing w:val="-1"/>
          <w:sz w:val="28"/>
          <w:szCs w:val="28"/>
          <w:lang w:eastAsia="en-US"/>
        </w:rPr>
        <w:t xml:space="preserve"> </w:t>
      </w:r>
      <w:r>
        <w:rPr>
          <w:rFonts w:ascii="Times New Roman" w:hAnsi="Times New Roman"/>
          <w:sz w:val="28"/>
          <w:szCs w:val="28"/>
          <w:lang w:eastAsia="en-US"/>
        </w:rPr>
        <w:t xml:space="preserve">снижения и предупреждения временной и стойкой нетрудоспособности, инвалидизации, улучшения качества жизни посредством</w:t>
      </w:r>
      <w:r>
        <w:rPr>
          <w:rFonts w:ascii="Times New Roman" w:hAnsi="Times New Roman"/>
          <w:spacing w:val="63"/>
          <w:sz w:val="28"/>
          <w:szCs w:val="28"/>
          <w:lang w:eastAsia="en-US"/>
        </w:rPr>
        <w:t xml:space="preserve"> </w:t>
      </w:r>
      <w:r>
        <w:rPr>
          <w:rFonts w:ascii="Times New Roman" w:hAnsi="Times New Roman"/>
          <w:sz w:val="28"/>
          <w:szCs w:val="28"/>
          <w:lang w:eastAsia="en-US"/>
        </w:rPr>
        <w:t xml:space="preserve">создания</w:t>
      </w:r>
      <w:r>
        <w:rPr>
          <w:rFonts w:ascii="Times New Roman" w:hAnsi="Times New Roman"/>
          <w:spacing w:val="65"/>
          <w:sz w:val="28"/>
          <w:szCs w:val="28"/>
          <w:lang w:eastAsia="en-US"/>
        </w:rPr>
        <w:t xml:space="preserve"> </w:t>
      </w:r>
      <w:r>
        <w:rPr>
          <w:rFonts w:ascii="Times New Roman" w:hAnsi="Times New Roman"/>
          <w:sz w:val="28"/>
          <w:szCs w:val="28"/>
          <w:lang w:eastAsia="en-US"/>
        </w:rPr>
        <w:t xml:space="preserve">высокоэффективной</w:t>
      </w:r>
      <w:r>
        <w:rPr>
          <w:rFonts w:ascii="Times New Roman" w:hAnsi="Times New Roman"/>
          <w:spacing w:val="66"/>
          <w:sz w:val="28"/>
          <w:szCs w:val="28"/>
          <w:lang w:eastAsia="en-US"/>
        </w:rPr>
        <w:t xml:space="preserve"> </w:t>
      </w:r>
      <w:r>
        <w:rPr>
          <w:rFonts w:ascii="Times New Roman" w:hAnsi="Times New Roman"/>
          <w:sz w:val="28"/>
          <w:szCs w:val="28"/>
          <w:lang w:eastAsia="en-US"/>
        </w:rPr>
        <w:t xml:space="preserve">службы</w:t>
      </w:r>
      <w:r>
        <w:rPr>
          <w:rFonts w:ascii="Times New Roman" w:hAnsi="Times New Roman"/>
          <w:spacing w:val="64"/>
          <w:sz w:val="28"/>
          <w:szCs w:val="28"/>
          <w:lang w:eastAsia="en-US"/>
        </w:rPr>
        <w:t xml:space="preserve"> </w:t>
      </w:r>
      <w:r>
        <w:rPr>
          <w:rFonts w:ascii="Times New Roman" w:hAnsi="Times New Roman"/>
          <w:sz w:val="28"/>
          <w:szCs w:val="28"/>
          <w:lang w:eastAsia="en-US"/>
        </w:rPr>
        <w:t xml:space="preserve">санаторно-</w:t>
      </w:r>
      <w:r>
        <w:rPr>
          <w:rFonts w:ascii="Times New Roman" w:hAnsi="Times New Roman"/>
          <w:spacing w:val="-2"/>
          <w:sz w:val="28"/>
          <w:szCs w:val="28"/>
          <w:lang w:eastAsia="en-US"/>
        </w:rPr>
        <w:t xml:space="preserve">курортного</w:t>
      </w:r>
      <w:r>
        <w:rPr>
          <w:rFonts w:ascii="Times New Roman" w:hAnsi="Times New Roman"/>
          <w:sz w:val="28"/>
          <w:szCs w:val="28"/>
          <w:lang w:eastAsia="en-US"/>
        </w:rPr>
        <w:t xml:space="preserve"> дела с функциями координации деятельности всех организационно-правовых форм, действующих на территории Нижегородской области.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lang w:eastAsia="en-US"/>
        </w:rPr>
        <w:t xml:space="preserve">На территории Нижегородской области 13 санаторно-курортных организаций, оказывающих медицинскую помощь детскому населению по профилю </w:t>
      </w:r>
      <w:r>
        <w:rPr>
          <w:rFonts w:ascii="Times New Roman" w:hAnsi="Times New Roman"/>
          <w:sz w:val="28"/>
          <w:szCs w:val="28"/>
          <w:lang w:eastAsia="en-US"/>
        </w:rPr>
        <w:t xml:space="preserve">«санаторно-курортное лечение». Из них подведомственных министерству здравоохранения Нижегородской области 6 медицинских организаций: 2 детских санатория, 3 структурных подразделения в составе медицинских учреждений, 1 детский реабилитационный центр (общая </w:t>
      </w:r>
      <w:r>
        <w:rPr>
          <w:rFonts w:ascii="Times New Roman" w:hAnsi="Times New Roman"/>
          <w:sz w:val="28"/>
          <w:szCs w:val="28"/>
          <w:lang w:eastAsia="en-US"/>
        </w:rPr>
        <w:t xml:space="preserve">коечность</w:t>
      </w:r>
      <w:r>
        <w:rPr>
          <w:rFonts w:ascii="Times New Roman" w:hAnsi="Times New Roman"/>
          <w:sz w:val="28"/>
          <w:szCs w:val="28"/>
          <w:lang w:eastAsia="en-US"/>
        </w:rPr>
        <w:t xml:space="preserve"> составляет 660 мест).</w:t>
      </w:r>
      <w:r>
        <w:rPr>
          <w:rFonts w:ascii="Times New Roman" w:hAnsi="Times New Roman"/>
          <w:sz w:val="28"/>
          <w:szCs w:val="28"/>
        </w:rPr>
      </w:r>
    </w:p>
    <w:p>
      <w:pPr>
        <w:pBdr>
          <w:bottom w:val="single" w:color="ffffff" w:sz="4" w:space="0"/>
        </w:pBdr>
        <w:spacing/>
        <w:ind w:firstLine="0"/>
        <w:jc w:val="left"/>
        <w:rPr>
          <w:rFonts w:ascii="Times New Roman" w:hAnsi="Times New Roman"/>
          <w:b/>
          <w:bCs/>
          <w:sz w:val="28"/>
          <w:szCs w:val="28"/>
          <w:highlight w:val="yellow"/>
        </w:rPr>
      </w:pPr>
      <w:r>
        <w:rPr>
          <w:rFonts w:ascii="Times New Roman" w:hAnsi="Times New Roman"/>
          <w:b/>
          <w:bCs/>
          <w:sz w:val="28"/>
          <w:szCs w:val="28"/>
          <w:highlight w:val="yellow"/>
        </w:rPr>
      </w:r>
      <w:r>
        <w:rPr>
          <w:rFonts w:ascii="Times New Roman" w:hAnsi="Times New Roman"/>
          <w:b/>
          <w:bCs/>
          <w:sz w:val="28"/>
          <w:szCs w:val="28"/>
          <w:highlight w:val="yellow"/>
        </w:rPr>
      </w:r>
    </w:p>
    <w:p>
      <w:pPr>
        <w:pBdr>
          <w:bottom w:val="single" w:color="ffffff" w:sz="4" w:space="0"/>
        </w:pBdr>
        <w:spacing/>
        <w:ind/>
        <w:jc w:val="center"/>
        <w:rPr>
          <w:rFonts w:ascii="Times New Roman" w:hAnsi="Times New Roman"/>
          <w:b/>
          <w:bCs/>
          <w:sz w:val="28"/>
          <w:szCs w:val="28"/>
        </w:rPr>
      </w:pPr>
      <w:r>
        <w:rPr>
          <w:rFonts w:ascii="Times New Roman" w:hAnsi="Times New Roman"/>
          <w:b/>
          <w:bCs/>
          <w:sz w:val="28"/>
          <w:szCs w:val="28"/>
        </w:rPr>
        <w:t xml:space="preserve">Распределение по формам собственности</w:t>
      </w:r>
      <w:r>
        <w:rPr>
          <w:rFonts w:ascii="Times New Roman" w:hAnsi="Times New Roman"/>
          <w:b/>
          <w:bCs/>
          <w:sz w:val="28"/>
          <w:szCs w:val="28"/>
        </w:rPr>
      </w:r>
    </w:p>
    <w:p>
      <w:pPr>
        <w:pBdr>
          <w:bottom w:val="single" w:color="ffffff" w:sz="4" w:space="0"/>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tbl>
      <w:tblPr>
        <w:tblInd w:w="108" w:type="dxa"/>
        <w:tblW w:w="10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7"/>
        <w:gridCol w:w="2835"/>
        <w:gridCol w:w="2126"/>
        <w:gridCol w:w="1702"/>
        <w:gridCol w:w="2126"/>
        <w:gridCol w:w="992"/>
      </w:tblGrid>
      <w:tr>
        <w:trPr/>
        <w:tc>
          <w:tcPr>
            <w:tcBorders/>
            <w:tcW w:w="567" w:type="dxa"/>
            <w:textDirection w:val="lrTb"/>
            <w:noWrap w:val="false"/>
          </w:tcPr>
          <w:p>
            <w:pPr>
              <w:widowControl w:val="false"/>
              <w:pBdr/>
              <w:spacing/>
              <w:ind w:firstLine="0" w:left="107"/>
              <w:jc w:val="left"/>
              <w:rPr>
                <w:rFonts w:ascii="Times New Roman" w:hAnsi="Times New Roman"/>
                <w:b/>
              </w:rPr>
            </w:pPr>
            <w:r>
              <w:rPr>
                <w:rFonts w:ascii="Times New Roman" w:hAnsi="Times New Roman"/>
                <w:b/>
                <w:spacing w:val="-10"/>
                <w:lang w:val="en-US" w:eastAsia="en-US"/>
              </w:rPr>
              <w:t xml:space="preserve">№</w:t>
            </w:r>
            <w:r>
              <w:rPr>
                <w:rFonts w:ascii="Times New Roman" w:hAnsi="Times New Roman"/>
                <w:b/>
              </w:rPr>
            </w:r>
          </w:p>
          <w:p>
            <w:pPr>
              <w:widowControl w:val="false"/>
              <w:pBdr/>
              <w:spacing w:before="84"/>
              <w:ind w:firstLine="0" w:left="107"/>
              <w:jc w:val="left"/>
              <w:rPr>
                <w:rFonts w:ascii="Times New Roman" w:hAnsi="Times New Roman"/>
                <w:b/>
              </w:rPr>
            </w:pPr>
            <w:r>
              <w:rPr>
                <w:rFonts w:ascii="Times New Roman" w:hAnsi="Times New Roman"/>
                <w:b/>
                <w:spacing w:val="-5"/>
                <w:lang w:val="en-US" w:eastAsia="en-US"/>
              </w:rPr>
              <w:t xml:space="preserve">п/п</w:t>
            </w:r>
            <w:r>
              <w:rPr>
                <w:rFonts w:ascii="Times New Roman" w:hAnsi="Times New Roman"/>
                <w:b/>
              </w:rPr>
            </w:r>
          </w:p>
        </w:tc>
        <w:tc>
          <w:tcPr>
            <w:tcBorders/>
            <w:tcW w:w="2835" w:type="dxa"/>
            <w:vAlign w:val="center"/>
            <w:textDirection w:val="lrTb"/>
            <w:noWrap w:val="false"/>
          </w:tcPr>
          <w:p>
            <w:pPr>
              <w:widowControl w:val="false"/>
              <w:pBdr/>
              <w:spacing/>
              <w:ind w:firstLine="0" w:left="108"/>
              <w:jc w:val="center"/>
              <w:rPr>
                <w:rFonts w:ascii="Times New Roman" w:hAnsi="Times New Roman"/>
                <w:b/>
              </w:rPr>
            </w:pPr>
            <w:r>
              <w:rPr>
                <w:rFonts w:ascii="Times New Roman" w:hAnsi="Times New Roman"/>
                <w:b/>
                <w:spacing w:val="-2"/>
                <w:lang w:val="en-US" w:eastAsia="en-US"/>
              </w:rPr>
              <w:t xml:space="preserve">Наименование</w:t>
            </w:r>
            <w:r>
              <w:rPr>
                <w:rFonts w:ascii="Times New Roman" w:hAnsi="Times New Roman"/>
                <w:b/>
              </w:rPr>
            </w:r>
          </w:p>
          <w:p>
            <w:pPr>
              <w:widowControl w:val="false"/>
              <w:pBdr/>
              <w:spacing w:before="84"/>
              <w:ind w:firstLine="0" w:left="108"/>
              <w:jc w:val="center"/>
              <w:rPr>
                <w:rFonts w:ascii="Times New Roman" w:hAnsi="Times New Roman"/>
                <w:b/>
              </w:rPr>
            </w:pPr>
            <w:r>
              <w:rPr>
                <w:rFonts w:ascii="Times New Roman" w:hAnsi="Times New Roman"/>
                <w:b/>
                <w:spacing w:val="-2"/>
                <w:lang w:val="en-US" w:eastAsia="en-US"/>
              </w:rPr>
              <w:t xml:space="preserve">сокращенное</w:t>
            </w:r>
            <w:r>
              <w:rPr>
                <w:rFonts w:ascii="Times New Roman" w:hAnsi="Times New Roman"/>
                <w:b/>
              </w:rPr>
            </w:r>
          </w:p>
        </w:tc>
        <w:tc>
          <w:tcPr>
            <w:tcBorders/>
            <w:tcW w:w="2126" w:type="dxa"/>
            <w:vAlign w:val="center"/>
            <w:textDirection w:val="lrTb"/>
            <w:noWrap w:val="false"/>
          </w:tcPr>
          <w:p>
            <w:pPr>
              <w:widowControl w:val="false"/>
              <w:pBdr/>
              <w:spacing/>
              <w:ind w:firstLine="0" w:left="108"/>
              <w:jc w:val="center"/>
              <w:rPr>
                <w:rFonts w:ascii="Times New Roman" w:hAnsi="Times New Roman"/>
                <w:b/>
              </w:rPr>
            </w:pPr>
            <w:r>
              <w:rPr>
                <w:rFonts w:ascii="Times New Roman" w:hAnsi="Times New Roman"/>
                <w:b/>
                <w:spacing w:val="-5"/>
                <w:lang w:val="en-US" w:eastAsia="en-US"/>
              </w:rPr>
              <w:t xml:space="preserve">ОПФ</w:t>
            </w:r>
            <w:r>
              <w:rPr>
                <w:rFonts w:ascii="Times New Roman" w:hAnsi="Times New Roman"/>
                <w:b/>
              </w:rPr>
            </w:r>
          </w:p>
        </w:tc>
        <w:tc>
          <w:tcPr>
            <w:tcBorders/>
            <w:tcW w:w="1702" w:type="dxa"/>
            <w:vAlign w:val="center"/>
            <w:textDirection w:val="lrTb"/>
            <w:noWrap w:val="false"/>
          </w:tcPr>
          <w:p>
            <w:pPr>
              <w:widowControl w:val="false"/>
              <w:pBdr/>
              <w:spacing/>
              <w:ind w:firstLine="0" w:left="108"/>
              <w:jc w:val="center"/>
              <w:rPr>
                <w:rFonts w:ascii="Times New Roman" w:hAnsi="Times New Roman"/>
                <w:b/>
              </w:rPr>
            </w:pPr>
            <w:r>
              <w:rPr>
                <w:rFonts w:ascii="Times New Roman" w:hAnsi="Times New Roman"/>
                <w:b/>
                <w:spacing w:val="-2"/>
                <w:lang w:val="en-US" w:eastAsia="en-US"/>
              </w:rPr>
              <w:t xml:space="preserve">Направленность</w:t>
            </w:r>
            <w:r>
              <w:rPr>
                <w:rFonts w:ascii="Times New Roman" w:hAnsi="Times New Roman"/>
                <w:b/>
              </w:rPr>
            </w:r>
          </w:p>
        </w:tc>
        <w:tc>
          <w:tcPr>
            <w:tcBorders/>
            <w:tcW w:w="2126" w:type="dxa"/>
            <w:vAlign w:val="center"/>
            <w:textDirection w:val="lrTb"/>
            <w:noWrap w:val="false"/>
          </w:tcPr>
          <w:p>
            <w:pPr>
              <w:widowControl w:val="false"/>
              <w:pBdr/>
              <w:spacing/>
              <w:ind w:firstLine="0" w:left="111"/>
              <w:jc w:val="center"/>
              <w:rPr>
                <w:rFonts w:ascii="Times New Roman" w:hAnsi="Times New Roman"/>
                <w:b/>
              </w:rPr>
            </w:pPr>
            <w:r>
              <w:rPr>
                <w:rFonts w:ascii="Times New Roman" w:hAnsi="Times New Roman"/>
                <w:b/>
                <w:spacing w:val="-2"/>
                <w:lang w:val="en-US" w:eastAsia="en-US"/>
              </w:rPr>
              <w:t xml:space="preserve">Форма</w:t>
            </w:r>
            <w:r>
              <w:rPr>
                <w:rFonts w:ascii="Times New Roman" w:hAnsi="Times New Roman"/>
                <w:b/>
              </w:rPr>
            </w:r>
          </w:p>
          <w:p>
            <w:pPr>
              <w:widowControl w:val="false"/>
              <w:pBdr/>
              <w:spacing w:before="84"/>
              <w:ind w:firstLine="0" w:left="111"/>
              <w:jc w:val="center"/>
              <w:rPr>
                <w:rFonts w:ascii="Times New Roman" w:hAnsi="Times New Roman"/>
                <w:b/>
              </w:rPr>
            </w:pPr>
            <w:r>
              <w:rPr>
                <w:rFonts w:ascii="Times New Roman" w:hAnsi="Times New Roman"/>
                <w:b/>
                <w:spacing w:val="-2"/>
                <w:lang w:val="en-US" w:eastAsia="en-US"/>
              </w:rPr>
              <w:t xml:space="preserve">собственности</w:t>
            </w:r>
            <w:r>
              <w:rPr>
                <w:rFonts w:ascii="Times New Roman" w:hAnsi="Times New Roman"/>
                <w:b/>
              </w:rPr>
            </w:r>
          </w:p>
        </w:tc>
        <w:tc>
          <w:tcPr>
            <w:tcBorders/>
            <w:tcW w:w="992" w:type="dxa"/>
            <w:vAlign w:val="center"/>
            <w:textDirection w:val="lrTb"/>
            <w:noWrap w:val="false"/>
          </w:tcPr>
          <w:p>
            <w:pPr>
              <w:widowControl w:val="false"/>
              <w:pBdr/>
              <w:spacing/>
              <w:ind w:firstLine="0" w:left="112"/>
              <w:jc w:val="center"/>
              <w:rPr>
                <w:rFonts w:ascii="Times New Roman" w:hAnsi="Times New Roman"/>
                <w:b/>
              </w:rPr>
            </w:pPr>
            <w:r>
              <w:rPr>
                <w:rFonts w:ascii="Times New Roman" w:hAnsi="Times New Roman"/>
                <w:b/>
                <w:spacing w:val="-2"/>
                <w:lang w:val="en-US" w:eastAsia="en-US"/>
              </w:rPr>
              <w:t xml:space="preserve">Число</w:t>
            </w:r>
            <w:r>
              <w:rPr>
                <w:rFonts w:ascii="Times New Roman" w:hAnsi="Times New Roman"/>
                <w:b/>
              </w:rPr>
            </w:r>
          </w:p>
          <w:p>
            <w:pPr>
              <w:widowControl w:val="false"/>
              <w:pBdr/>
              <w:spacing w:before="84"/>
              <w:ind w:firstLine="0" w:left="112"/>
              <w:jc w:val="center"/>
              <w:rPr>
                <w:rFonts w:ascii="Times New Roman" w:hAnsi="Times New Roman"/>
                <w:b/>
              </w:rPr>
            </w:pPr>
            <w:r>
              <w:rPr>
                <w:rFonts w:ascii="Times New Roman" w:hAnsi="Times New Roman"/>
                <w:b/>
                <w:spacing w:val="-4"/>
                <w:lang w:val="en-US" w:eastAsia="en-US"/>
              </w:rPr>
              <w:t xml:space="preserve">мест</w:t>
            </w:r>
            <w:r>
              <w:rPr>
                <w:rFonts w:ascii="Times New Roman" w:hAnsi="Times New Roman"/>
                <w:b/>
              </w:rPr>
            </w:r>
          </w:p>
        </w:tc>
      </w:tr>
      <w:tr>
        <w:trPr/>
        <w:tc>
          <w:tcPr>
            <w:tcBorders/>
            <w:tcW w:w="567" w:type="dxa"/>
            <w:textDirection w:val="lrTb"/>
            <w:noWrap w:val="false"/>
          </w:tcPr>
          <w:p>
            <w:pPr>
              <w:widowControl w:val="false"/>
              <w:pBdr/>
              <w:spacing w:line="223" w:lineRule="exact"/>
              <w:ind w:right="2" w:firstLine="0" w:left="10"/>
              <w:jc w:val="center"/>
              <w:rPr>
                <w:rFonts w:ascii="Times New Roman" w:hAnsi="Times New Roman"/>
              </w:rPr>
            </w:pPr>
            <w:r>
              <w:rPr>
                <w:rFonts w:ascii="Times New Roman" w:hAnsi="Times New Roman"/>
                <w:spacing w:val="-10"/>
                <w:lang w:val="en-US" w:eastAsia="en-US"/>
              </w:rPr>
              <w:t xml:space="preserve">1</w:t>
            </w:r>
            <w:r>
              <w:rPr>
                <w:rFonts w:ascii="Times New Roman" w:hAnsi="Times New Roman"/>
              </w:rPr>
            </w:r>
          </w:p>
        </w:tc>
        <w:tc>
          <w:tcPr>
            <w:tcBorders/>
            <w:tcW w:w="2835" w:type="dxa"/>
            <w:textDirection w:val="lrTb"/>
            <w:noWrap w:val="false"/>
          </w:tcPr>
          <w:p>
            <w:pPr>
              <w:widowControl w:val="false"/>
              <w:pBdr/>
              <w:spacing w:line="268" w:lineRule="exact"/>
              <w:ind w:firstLine="0" w:left="108"/>
              <w:jc w:val="left"/>
              <w:rPr>
                <w:rFonts w:ascii="Times New Roman" w:hAnsi="Times New Roman"/>
              </w:rPr>
            </w:pPr>
            <w:r>
              <w:rPr>
                <w:rFonts w:ascii="Times New Roman" w:hAnsi="Times New Roman"/>
                <w:lang w:val="en-US" w:eastAsia="en-US"/>
              </w:rPr>
              <w:t xml:space="preserve">ГБУДО</w:t>
            </w:r>
            <w:r>
              <w:rPr>
                <w:rFonts w:ascii="Times New Roman" w:hAnsi="Times New Roman"/>
                <w:spacing w:val="-5"/>
                <w:lang w:val="en-US" w:eastAsia="en-US"/>
              </w:rPr>
              <w:t xml:space="preserve"> </w:t>
            </w:r>
            <w:r>
              <w:rPr>
                <w:rFonts w:ascii="Times New Roman" w:hAnsi="Times New Roman"/>
                <w:spacing w:val="-2"/>
                <w:lang w:val="en-US" w:eastAsia="en-US"/>
              </w:rPr>
              <w:t xml:space="preserve">ДСООЦ</w:t>
            </w:r>
            <w:r>
              <w:rPr>
                <w:rFonts w:ascii="Times New Roman" w:hAnsi="Times New Roman"/>
              </w:rPr>
            </w:r>
          </w:p>
          <w:p>
            <w:pPr>
              <w:widowControl w:val="false"/>
              <w:pBdr/>
              <w:spacing/>
              <w:ind w:firstLine="0" w:left="108"/>
              <w:jc w:val="left"/>
              <w:rPr>
                <w:rFonts w:ascii="Times New Roman" w:hAnsi="Times New Roman"/>
              </w:rPr>
            </w:pPr>
            <w:r>
              <w:rPr>
                <w:rFonts w:ascii="Times New Roman" w:hAnsi="Times New Roman"/>
                <w:spacing w:val="-2"/>
                <w:lang w:val="en-US" w:eastAsia="en-US"/>
              </w:rPr>
              <w:t xml:space="preserve">"</w:t>
            </w:r>
            <w:r>
              <w:rPr>
                <w:rFonts w:ascii="Times New Roman" w:hAnsi="Times New Roman"/>
                <w:spacing w:val="-2"/>
                <w:lang w:val="en-US" w:eastAsia="en-US"/>
              </w:rPr>
              <w:t xml:space="preserve">Лазурный</w:t>
            </w:r>
            <w:r>
              <w:rPr>
                <w:rFonts w:ascii="Times New Roman" w:hAnsi="Times New Roman"/>
                <w:spacing w:val="-2"/>
                <w:lang w:val="en-US" w:eastAsia="en-US"/>
              </w:rPr>
              <w:t xml:space="preserve">"</w:t>
            </w:r>
            <w:r>
              <w:rPr>
                <w:rFonts w:ascii="Times New Roman" w:hAnsi="Times New Roman"/>
              </w:rPr>
            </w:r>
          </w:p>
        </w:tc>
        <w:tc>
          <w:tcPr>
            <w:tcBorders/>
            <w:tcW w:w="2126" w:type="dxa"/>
            <w:vAlign w:val="center"/>
            <w:textDirection w:val="lrTb"/>
            <w:noWrap w:val="false"/>
          </w:tcPr>
          <w:p>
            <w:pPr>
              <w:widowControl w:val="false"/>
              <w:pBdr/>
              <w:spacing/>
              <w:ind w:right="125" w:firstLine="0" w:left="108"/>
              <w:jc w:val="center"/>
              <w:rPr>
                <w:rFonts w:ascii="Times New Roman" w:hAnsi="Times New Roman"/>
              </w:rPr>
            </w:pPr>
            <w:r>
              <w:rPr>
                <w:rFonts w:ascii="Times New Roman" w:hAnsi="Times New Roman"/>
                <w:spacing w:val="-2"/>
                <w:lang w:eastAsia="en-US"/>
              </w:rPr>
              <w:t xml:space="preserve">Государственны</w:t>
            </w:r>
            <w:r>
              <w:rPr>
                <w:rFonts w:ascii="Times New Roman" w:hAnsi="Times New Roman"/>
                <w:lang w:eastAsia="en-US"/>
              </w:rPr>
              <w:t xml:space="preserve">е </w:t>
            </w:r>
            <w:r>
              <w:rPr>
                <w:rFonts w:ascii="Times New Roman" w:hAnsi="Times New Roman"/>
                <w:lang w:eastAsia="en-US"/>
              </w:rPr>
              <w:t xml:space="preserve">бюджетные </w:t>
            </w:r>
            <w:r>
              <w:rPr>
                <w:rFonts w:ascii="Times New Roman" w:hAnsi="Times New Roman"/>
                <w:spacing w:val="-2"/>
                <w:lang w:eastAsia="en-US"/>
              </w:rPr>
              <w:t xml:space="preserve">учреждения субъектов</w:t>
            </w:r>
            <w:r>
              <w:rPr>
                <w:rFonts w:ascii="Times New Roman" w:hAnsi="Times New Roman"/>
              </w:rPr>
            </w:r>
          </w:p>
          <w:p>
            <w:pPr>
              <w:widowControl w:val="false"/>
              <w:pBdr/>
              <w:spacing w:line="270" w:lineRule="atLeast"/>
              <w:ind w:firstLine="0" w:left="108"/>
              <w:jc w:val="center"/>
              <w:rPr>
                <w:rFonts w:ascii="Times New Roman" w:hAnsi="Times New Roman"/>
              </w:rPr>
            </w:pPr>
            <w:r>
              <w:rPr>
                <w:rFonts w:ascii="Times New Roman" w:hAnsi="Times New Roman"/>
                <w:spacing w:val="-2"/>
                <w:lang w:eastAsia="en-US"/>
              </w:rPr>
              <w:t xml:space="preserve">Российской Федерации</w:t>
            </w:r>
            <w:r>
              <w:rPr>
                <w:rFonts w:ascii="Times New Roman" w:hAnsi="Times New Roman"/>
              </w:rPr>
            </w:r>
          </w:p>
        </w:tc>
        <w:tc>
          <w:tcPr>
            <w:tcBorders/>
            <w:tcW w:w="1702"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lang w:val="en-US" w:eastAsia="en-US"/>
              </w:rPr>
              <w:t xml:space="preserve">Для</w:t>
            </w:r>
            <w:r>
              <w:rPr>
                <w:rFonts w:ascii="Times New Roman" w:hAnsi="Times New Roman"/>
                <w:lang w:val="en-US" w:eastAsia="en-US"/>
              </w:rPr>
              <w:t xml:space="preserve"> </w:t>
            </w:r>
            <w:r>
              <w:rPr>
                <w:rFonts w:ascii="Times New Roman" w:hAnsi="Times New Roman"/>
                <w:spacing w:val="-2"/>
                <w:lang w:val="en-US" w:eastAsia="en-US"/>
              </w:rPr>
              <w:t xml:space="preserve">детей</w:t>
            </w:r>
            <w:r>
              <w:rPr>
                <w:rFonts w:ascii="Times New Roman" w:hAnsi="Times New Roman"/>
              </w:rPr>
            </w:r>
          </w:p>
        </w:tc>
        <w:tc>
          <w:tcPr>
            <w:tcBorders/>
            <w:tcW w:w="2126" w:type="dxa"/>
            <w:vAlign w:val="center"/>
            <w:textDirection w:val="lrTb"/>
            <w:noWrap w:val="false"/>
          </w:tcPr>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Собственность</w:t>
            </w:r>
            <w:r>
              <w:rPr>
                <w:rFonts w:ascii="Times New Roman" w:hAnsi="Times New Roman"/>
                <w:spacing w:val="-2"/>
                <w:lang w:val="en-US" w:eastAsia="en-US"/>
              </w:rPr>
              <w:t xml:space="preserve"> </w:t>
            </w:r>
            <w:r>
              <w:rPr>
                <w:rFonts w:ascii="Times New Roman" w:hAnsi="Times New Roman"/>
                <w:spacing w:val="-2"/>
                <w:lang w:val="en-US" w:eastAsia="en-US"/>
              </w:rPr>
              <w:t xml:space="preserve">субъектов</w:t>
            </w:r>
            <w:r>
              <w:rPr>
                <w:rFonts w:ascii="Times New Roman" w:hAnsi="Times New Roman"/>
              </w:rPr>
            </w:r>
          </w:p>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Российской</w:t>
            </w:r>
            <w:r>
              <w:rPr>
                <w:rFonts w:ascii="Times New Roman" w:hAnsi="Times New Roman"/>
                <w:spacing w:val="-2"/>
                <w:lang w:val="en-US" w:eastAsia="en-US"/>
              </w:rPr>
              <w:t xml:space="preserve"> </w:t>
            </w:r>
            <w:r>
              <w:rPr>
                <w:rFonts w:ascii="Times New Roman" w:hAnsi="Times New Roman"/>
                <w:spacing w:val="-2"/>
                <w:lang w:val="en-US" w:eastAsia="en-US"/>
              </w:rPr>
              <w:t xml:space="preserve">Федерации</w:t>
            </w:r>
            <w:r>
              <w:rPr>
                <w:rFonts w:ascii="Times New Roman" w:hAnsi="Times New Roman"/>
              </w:rPr>
            </w:r>
          </w:p>
        </w:tc>
        <w:tc>
          <w:tcPr>
            <w:tcBorders/>
            <w:tcW w:w="992" w:type="dxa"/>
            <w:vAlign w:val="center"/>
            <w:textDirection w:val="lrTb"/>
            <w:noWrap w:val="false"/>
          </w:tcPr>
          <w:p>
            <w:pPr>
              <w:widowControl w:val="false"/>
              <w:pBdr/>
              <w:spacing/>
              <w:ind w:right="1" w:firstLine="0" w:left="17"/>
              <w:jc w:val="center"/>
              <w:rPr>
                <w:rFonts w:ascii="Times New Roman" w:hAnsi="Times New Roman"/>
              </w:rPr>
            </w:pPr>
            <w:r>
              <w:rPr>
                <w:rFonts w:ascii="Times New Roman" w:hAnsi="Times New Roman"/>
                <w:spacing w:val="-5"/>
                <w:lang w:val="en-US" w:eastAsia="en-US"/>
              </w:rPr>
              <w:t xml:space="preserve">нет</w:t>
            </w:r>
            <w:r>
              <w:rPr>
                <w:rFonts w:ascii="Times New Roman" w:hAnsi="Times New Roman"/>
              </w:rPr>
            </w:r>
          </w:p>
          <w:p>
            <w:pPr>
              <w:widowControl w:val="false"/>
              <w:pBdr/>
              <w:spacing w:before="1"/>
              <w:ind w:firstLine="0" w:left="17"/>
              <w:jc w:val="center"/>
              <w:rPr>
                <w:rFonts w:ascii="Times New Roman" w:hAnsi="Times New Roman"/>
              </w:rPr>
            </w:pPr>
            <w:r>
              <w:rPr>
                <w:rFonts w:ascii="Times New Roman" w:hAnsi="Times New Roman"/>
                <w:spacing w:val="-2"/>
                <w:lang w:val="en-US" w:eastAsia="en-US"/>
              </w:rPr>
              <w:t xml:space="preserve">данных</w:t>
            </w:r>
            <w:r>
              <w:rPr>
                <w:rFonts w:ascii="Times New Roman" w:hAnsi="Times New Roman"/>
              </w:rPr>
            </w:r>
          </w:p>
        </w:tc>
      </w:tr>
      <w:tr>
        <w:trPr/>
        <w:tc>
          <w:tcPr>
            <w:tcBorders/>
            <w:tcW w:w="567" w:type="dxa"/>
            <w:textDirection w:val="lrTb"/>
            <w:noWrap w:val="false"/>
          </w:tcPr>
          <w:p>
            <w:pPr>
              <w:widowControl w:val="false"/>
              <w:pBdr/>
              <w:spacing w:line="223" w:lineRule="exact"/>
              <w:ind w:right="2" w:firstLine="0" w:left="10"/>
              <w:jc w:val="center"/>
              <w:rPr>
                <w:rFonts w:ascii="Times New Roman" w:hAnsi="Times New Roman"/>
              </w:rPr>
            </w:pPr>
            <w:r>
              <w:rPr>
                <w:rFonts w:ascii="Times New Roman" w:hAnsi="Times New Roman"/>
                <w:spacing w:val="-10"/>
                <w:lang w:val="en-US" w:eastAsia="en-US"/>
              </w:rPr>
              <w:t xml:space="preserve">2</w:t>
            </w:r>
            <w:r>
              <w:rPr>
                <w:rFonts w:ascii="Times New Roman" w:hAnsi="Times New Roman"/>
              </w:rPr>
            </w:r>
          </w:p>
        </w:tc>
        <w:tc>
          <w:tcPr>
            <w:tcBorders/>
            <w:tcW w:w="2835" w:type="dxa"/>
            <w:textDirection w:val="lrTb"/>
            <w:noWrap w:val="false"/>
          </w:tcPr>
          <w:p>
            <w:pPr>
              <w:widowControl w:val="false"/>
              <w:pBdr/>
              <w:spacing w:line="268" w:lineRule="exact"/>
              <w:ind w:firstLine="0" w:left="108"/>
              <w:jc w:val="left"/>
              <w:rPr>
                <w:rFonts w:ascii="Times New Roman" w:hAnsi="Times New Roman"/>
              </w:rPr>
            </w:pPr>
            <w:r>
              <w:rPr>
                <w:rFonts w:ascii="Times New Roman" w:hAnsi="Times New Roman"/>
                <w:spacing w:val="-2"/>
                <w:lang w:val="en-US" w:eastAsia="en-US"/>
              </w:rPr>
              <w:t xml:space="preserve">Медицинский</w:t>
            </w:r>
            <w:r>
              <w:rPr>
                <w:rFonts w:ascii="Times New Roman" w:hAnsi="Times New Roman"/>
              </w:rPr>
            </w:r>
          </w:p>
          <w:p>
            <w:pPr>
              <w:widowControl w:val="false"/>
              <w:pBdr/>
              <w:spacing/>
              <w:ind w:firstLine="0" w:left="108"/>
              <w:jc w:val="left"/>
              <w:rPr>
                <w:rFonts w:ascii="Times New Roman" w:hAnsi="Times New Roman"/>
              </w:rPr>
            </w:pPr>
            <w:r>
              <w:rPr>
                <w:rFonts w:ascii="Times New Roman" w:hAnsi="Times New Roman"/>
                <w:spacing w:val="-2"/>
                <w:lang w:val="en-US" w:eastAsia="en-US"/>
              </w:rPr>
              <w:t xml:space="preserve">реабилитацион</w:t>
            </w:r>
            <w:r>
              <w:rPr>
                <w:rFonts w:ascii="Times New Roman" w:hAnsi="Times New Roman"/>
                <w:spacing w:val="-2"/>
              </w:rPr>
              <w:t xml:space="preserve">н</w:t>
            </w:r>
            <w:r>
              <w:rPr>
                <w:rFonts w:ascii="Times New Roman" w:hAnsi="Times New Roman"/>
                <w:spacing w:val="-2"/>
                <w:lang w:val="en-US" w:eastAsia="en-US"/>
              </w:rPr>
              <w:t xml:space="preserve">ый</w:t>
            </w:r>
            <w:r>
              <w:rPr>
                <w:rFonts w:ascii="Times New Roman" w:hAnsi="Times New Roman"/>
                <w:spacing w:val="-2"/>
                <w:lang w:val="en-US" w:eastAsia="en-US"/>
              </w:rPr>
              <w:t xml:space="preserve"> </w:t>
            </w:r>
            <w:r>
              <w:rPr>
                <w:rFonts w:ascii="Times New Roman" w:hAnsi="Times New Roman"/>
                <w:lang w:val="en-US" w:eastAsia="en-US"/>
              </w:rPr>
              <w:t xml:space="preserve">центр</w:t>
            </w:r>
            <w:r>
              <w:rPr>
                <w:rFonts w:ascii="Times New Roman" w:hAnsi="Times New Roman"/>
              </w:rPr>
              <w:t xml:space="preserve"> </w:t>
            </w:r>
            <w:r>
              <w:rPr>
                <w:rFonts w:ascii="Times New Roman" w:hAnsi="Times New Roman"/>
                <w:lang w:val="en-US" w:eastAsia="en-US"/>
              </w:rPr>
              <w:t xml:space="preserve">"</w:t>
            </w:r>
            <w:r>
              <w:rPr>
                <w:rFonts w:ascii="Times New Roman" w:hAnsi="Times New Roman"/>
                <w:lang w:val="en-US" w:eastAsia="en-US"/>
              </w:rPr>
              <w:t xml:space="preserve">Янтарь</w:t>
            </w:r>
            <w:r>
              <w:rPr>
                <w:rFonts w:ascii="Times New Roman" w:hAnsi="Times New Roman"/>
                <w:lang w:val="en-US" w:eastAsia="en-US"/>
              </w:rPr>
              <w:t xml:space="preserve">"</w:t>
            </w:r>
            <w:r>
              <w:rPr>
                <w:rFonts w:ascii="Times New Roman" w:hAnsi="Times New Roman"/>
              </w:rPr>
            </w:r>
          </w:p>
        </w:tc>
        <w:tc>
          <w:tcPr>
            <w:tcBorders/>
            <w:tcW w:w="2126"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lang w:eastAsia="en-US"/>
              </w:rPr>
              <w:t xml:space="preserve">Общество</w:t>
            </w:r>
            <w:r>
              <w:rPr>
                <w:rFonts w:ascii="Times New Roman" w:hAnsi="Times New Roman"/>
                <w:spacing w:val="-3"/>
                <w:lang w:eastAsia="en-US"/>
              </w:rPr>
              <w:t xml:space="preserve"> </w:t>
            </w:r>
            <w:r>
              <w:rPr>
                <w:rFonts w:ascii="Times New Roman" w:hAnsi="Times New Roman"/>
                <w:spacing w:val="-10"/>
                <w:lang w:eastAsia="en-US"/>
              </w:rPr>
              <w:t xml:space="preserve">с</w:t>
            </w:r>
            <w:r>
              <w:rPr>
                <w:rFonts w:ascii="Times New Roman" w:hAnsi="Times New Roman"/>
              </w:rPr>
            </w:r>
          </w:p>
          <w:p>
            <w:pPr>
              <w:widowControl w:val="false"/>
              <w:pBdr/>
              <w:spacing/>
              <w:ind w:firstLine="0" w:left="108"/>
              <w:jc w:val="center"/>
              <w:rPr>
                <w:rFonts w:ascii="Times New Roman" w:hAnsi="Times New Roman"/>
              </w:rPr>
            </w:pPr>
            <w:r>
              <w:rPr>
                <w:rFonts w:ascii="Times New Roman" w:hAnsi="Times New Roman"/>
                <w:spacing w:val="-2"/>
                <w:lang w:eastAsia="en-US"/>
              </w:rPr>
              <w:t xml:space="preserve">ограниченной</w:t>
            </w:r>
            <w:r>
              <w:rPr>
                <w:rFonts w:ascii="Times New Roman" w:hAnsi="Times New Roman"/>
              </w:rPr>
            </w:r>
          </w:p>
          <w:p>
            <w:pPr>
              <w:widowControl w:val="false"/>
              <w:pBdr/>
              <w:spacing w:line="270" w:lineRule="atLeast"/>
              <w:ind w:right="125" w:firstLine="0" w:left="108"/>
              <w:jc w:val="center"/>
              <w:rPr>
                <w:rFonts w:ascii="Times New Roman" w:hAnsi="Times New Roman"/>
              </w:rPr>
            </w:pPr>
            <w:r>
              <w:rPr>
                <w:rFonts w:ascii="Times New Roman" w:hAnsi="Times New Roman"/>
                <w:spacing w:val="-2"/>
                <w:lang w:eastAsia="en-US"/>
              </w:rPr>
              <w:t xml:space="preserve">ответственность</w:t>
            </w:r>
            <w:r>
              <w:rPr>
                <w:rFonts w:ascii="Times New Roman" w:hAnsi="Times New Roman"/>
                <w:spacing w:val="-10"/>
                <w:lang w:eastAsia="en-US"/>
              </w:rPr>
              <w:t xml:space="preserve">ю</w:t>
            </w:r>
            <w:r>
              <w:rPr>
                <w:rFonts w:ascii="Times New Roman" w:hAnsi="Times New Roman"/>
              </w:rPr>
            </w:r>
          </w:p>
        </w:tc>
        <w:tc>
          <w:tcPr>
            <w:tcBorders/>
            <w:tcW w:w="1702"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spacing w:val="-5"/>
                <w:lang w:eastAsia="en-US"/>
              </w:rPr>
              <w:t xml:space="preserve">Для</w:t>
            </w:r>
            <w:r>
              <w:rPr>
                <w:rFonts w:ascii="Times New Roman" w:hAnsi="Times New Roman"/>
              </w:rPr>
              <w:t xml:space="preserve"> </w:t>
            </w:r>
            <w:r>
              <w:rPr>
                <w:rFonts w:ascii="Times New Roman" w:hAnsi="Times New Roman"/>
                <w:spacing w:val="-2"/>
                <w:lang w:eastAsia="en-US"/>
              </w:rPr>
              <w:t xml:space="preserve">взрослых,</w:t>
            </w:r>
            <w:r>
              <w:rPr>
                <w:rFonts w:ascii="Times New Roman" w:hAnsi="Times New Roman"/>
              </w:rPr>
            </w:r>
          </w:p>
          <w:p>
            <w:pPr>
              <w:widowControl w:val="false"/>
              <w:pBdr/>
              <w:spacing w:line="270" w:lineRule="atLeast"/>
              <w:ind w:right="7" w:firstLine="0" w:left="108"/>
              <w:jc w:val="center"/>
              <w:rPr>
                <w:rFonts w:ascii="Times New Roman" w:hAnsi="Times New Roman"/>
              </w:rPr>
            </w:pPr>
            <w:r>
              <w:rPr>
                <w:rFonts w:ascii="Times New Roman" w:hAnsi="Times New Roman"/>
                <w:lang w:eastAsia="en-US"/>
              </w:rPr>
              <w:t xml:space="preserve">Для</w:t>
            </w:r>
            <w:r>
              <w:rPr>
                <w:rFonts w:ascii="Times New Roman" w:hAnsi="Times New Roman"/>
                <w:spacing w:val="-7"/>
                <w:lang w:eastAsia="en-US"/>
              </w:rPr>
              <w:t xml:space="preserve"> </w:t>
            </w:r>
            <w:r>
              <w:rPr>
                <w:rFonts w:ascii="Times New Roman" w:hAnsi="Times New Roman"/>
                <w:lang w:eastAsia="en-US"/>
              </w:rPr>
              <w:t xml:space="preserve">детей</w:t>
            </w:r>
            <w:r>
              <w:rPr>
                <w:rFonts w:ascii="Times New Roman" w:hAnsi="Times New Roman"/>
                <w:spacing w:val="-7"/>
                <w:lang w:eastAsia="en-US"/>
              </w:rPr>
              <w:t xml:space="preserve"> </w:t>
            </w:r>
            <w:r>
              <w:rPr>
                <w:rFonts w:ascii="Times New Roman" w:hAnsi="Times New Roman"/>
                <w:lang w:eastAsia="en-US"/>
              </w:rPr>
              <w:t xml:space="preserve">с </w:t>
            </w:r>
            <w:r>
              <w:rPr>
                <w:rFonts w:ascii="Times New Roman" w:hAnsi="Times New Roman"/>
                <w:spacing w:val="-2"/>
                <w:lang w:eastAsia="en-US"/>
              </w:rPr>
              <w:t xml:space="preserve">родителями</w:t>
            </w:r>
            <w:r>
              <w:rPr>
                <w:rFonts w:ascii="Times New Roman" w:hAnsi="Times New Roman"/>
              </w:rPr>
            </w:r>
          </w:p>
        </w:tc>
        <w:tc>
          <w:tcPr>
            <w:tcBorders/>
            <w:tcW w:w="2126" w:type="dxa"/>
            <w:vAlign w:val="center"/>
            <w:textDirection w:val="lrTb"/>
            <w:noWrap w:val="false"/>
          </w:tcPr>
          <w:p>
            <w:pPr>
              <w:widowControl w:val="false"/>
              <w:pBdr/>
              <w:spacing w:line="268" w:lineRule="exact"/>
              <w:ind w:firstLine="0" w:left="111"/>
              <w:jc w:val="center"/>
              <w:rPr>
                <w:rFonts w:ascii="Times New Roman" w:hAnsi="Times New Roman"/>
              </w:rPr>
            </w:pPr>
            <w:r>
              <w:rPr>
                <w:rFonts w:ascii="Times New Roman" w:hAnsi="Times New Roman"/>
                <w:spacing w:val="-2"/>
                <w:lang w:val="en-US" w:eastAsia="en-US"/>
              </w:rPr>
              <w:t xml:space="preserve">Частная</w:t>
            </w:r>
            <w:r>
              <w:rPr>
                <w:rFonts w:ascii="Times New Roman" w:hAnsi="Times New Roman"/>
              </w:rPr>
            </w:r>
          </w:p>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собственнос</w:t>
            </w:r>
            <w:r>
              <w:rPr>
                <w:rFonts w:ascii="Times New Roman" w:hAnsi="Times New Roman"/>
                <w:spacing w:val="-2"/>
              </w:rPr>
              <w:t xml:space="preserve">т</w:t>
            </w:r>
            <w:r>
              <w:rPr>
                <w:rFonts w:ascii="Times New Roman" w:hAnsi="Times New Roman"/>
                <w:spacing w:val="-2"/>
                <w:lang w:val="en-US" w:eastAsia="en-US"/>
              </w:rPr>
              <w:t xml:space="preserve">ь</w:t>
            </w:r>
            <w:r>
              <w:rPr>
                <w:rFonts w:ascii="Times New Roman" w:hAnsi="Times New Roman"/>
              </w:rPr>
            </w:r>
          </w:p>
        </w:tc>
        <w:tc>
          <w:tcPr>
            <w:tcBorders/>
            <w:tcW w:w="992" w:type="dxa"/>
            <w:vAlign w:val="center"/>
            <w:textDirection w:val="lrTb"/>
            <w:noWrap w:val="false"/>
          </w:tcPr>
          <w:p>
            <w:pPr>
              <w:widowControl w:val="false"/>
              <w:pBdr/>
              <w:spacing w:before="1"/>
              <w:ind w:firstLine="0" w:left="17"/>
              <w:jc w:val="center"/>
              <w:rPr>
                <w:rFonts w:ascii="Times New Roman" w:hAnsi="Times New Roman"/>
              </w:rPr>
            </w:pPr>
            <w:r>
              <w:rPr>
                <w:rFonts w:ascii="Times New Roman" w:hAnsi="Times New Roman"/>
                <w:spacing w:val="-5"/>
                <w:lang w:val="en-US" w:eastAsia="en-US"/>
              </w:rPr>
              <w:t xml:space="preserve">60</w:t>
            </w:r>
            <w:r>
              <w:rPr>
                <w:rFonts w:ascii="Times New Roman" w:hAnsi="Times New Roman"/>
              </w:rPr>
            </w:r>
          </w:p>
        </w:tc>
      </w:tr>
      <w:tr>
        <w:trPr/>
        <w:tc>
          <w:tcPr>
            <w:tcBorders/>
            <w:tcW w:w="567" w:type="dxa"/>
            <w:textDirection w:val="lrTb"/>
            <w:noWrap w:val="false"/>
          </w:tcPr>
          <w:p>
            <w:pPr>
              <w:widowControl w:val="false"/>
              <w:pBdr/>
              <w:spacing w:line="225" w:lineRule="exact"/>
              <w:ind w:right="2" w:firstLine="0" w:left="10"/>
              <w:jc w:val="center"/>
              <w:rPr>
                <w:rFonts w:ascii="Times New Roman" w:hAnsi="Times New Roman"/>
              </w:rPr>
            </w:pPr>
            <w:r>
              <w:rPr>
                <w:rFonts w:ascii="Times New Roman" w:hAnsi="Times New Roman"/>
                <w:spacing w:val="-10"/>
                <w:lang w:val="en-US" w:eastAsia="en-US"/>
              </w:rPr>
              <w:t xml:space="preserve">3</w:t>
            </w:r>
            <w:r>
              <w:rPr>
                <w:rFonts w:ascii="Times New Roman" w:hAnsi="Times New Roman"/>
              </w:rPr>
            </w:r>
          </w:p>
        </w:tc>
        <w:tc>
          <w:tcPr>
            <w:tcBorders/>
            <w:tcW w:w="2835" w:type="dxa"/>
            <w:textDirection w:val="lrTb"/>
            <w:noWrap w:val="false"/>
          </w:tcPr>
          <w:p>
            <w:pPr>
              <w:widowControl w:val="false"/>
              <w:pBdr/>
              <w:spacing/>
              <w:ind w:right="663" w:firstLine="0"/>
              <w:rPr>
                <w:rFonts w:ascii="Times New Roman" w:hAnsi="Times New Roman"/>
              </w:rPr>
            </w:pPr>
            <w:r>
              <w:rPr>
                <w:rFonts w:ascii="Times New Roman" w:hAnsi="Times New Roman"/>
              </w:rPr>
              <w:t xml:space="preserve">ООО Санаторий «Солнечный»</w:t>
            </w:r>
            <w:r>
              <w:rPr>
                <w:rFonts w:ascii="Times New Roman" w:hAnsi="Times New Roman"/>
              </w:rPr>
            </w:r>
          </w:p>
        </w:tc>
        <w:tc>
          <w:tcPr>
            <w:tcBorders/>
            <w:tcW w:w="2126" w:type="dxa"/>
            <w:vAlign w:val="center"/>
            <w:textDirection w:val="lrTb"/>
            <w:noWrap w:val="false"/>
          </w:tcPr>
          <w:p>
            <w:pPr>
              <w:widowControl w:val="false"/>
              <w:pBdr/>
              <w:spacing w:line="270" w:lineRule="exact"/>
              <w:ind w:firstLine="0" w:left="108"/>
              <w:jc w:val="center"/>
              <w:rPr>
                <w:rFonts w:ascii="Times New Roman" w:hAnsi="Times New Roman"/>
              </w:rPr>
            </w:pPr>
            <w:r>
              <w:rPr>
                <w:rFonts w:ascii="Times New Roman" w:hAnsi="Times New Roman"/>
                <w:lang w:eastAsia="en-US"/>
              </w:rPr>
              <w:t xml:space="preserve">Общества</w:t>
            </w:r>
            <w:r>
              <w:rPr>
                <w:rFonts w:ascii="Times New Roman" w:hAnsi="Times New Roman"/>
                <w:spacing w:val="-2"/>
                <w:lang w:eastAsia="en-US"/>
              </w:rPr>
              <w:t xml:space="preserve"> </w:t>
            </w:r>
            <w:r>
              <w:rPr>
                <w:rFonts w:ascii="Times New Roman" w:hAnsi="Times New Roman"/>
                <w:spacing w:val="-10"/>
                <w:lang w:eastAsia="en-US"/>
              </w:rPr>
              <w:t xml:space="preserve">с</w:t>
            </w:r>
            <w:r>
              <w:rPr>
                <w:rFonts w:ascii="Times New Roman" w:hAnsi="Times New Roman"/>
              </w:rPr>
            </w:r>
          </w:p>
          <w:p>
            <w:pPr>
              <w:widowControl w:val="false"/>
              <w:pBdr/>
              <w:spacing/>
              <w:ind w:firstLine="0" w:left="108"/>
              <w:jc w:val="center"/>
              <w:rPr>
                <w:rFonts w:ascii="Times New Roman" w:hAnsi="Times New Roman"/>
              </w:rPr>
            </w:pPr>
            <w:r>
              <w:rPr>
                <w:rFonts w:ascii="Times New Roman" w:hAnsi="Times New Roman"/>
                <w:spacing w:val="-2"/>
                <w:lang w:eastAsia="en-US"/>
              </w:rPr>
              <w:t xml:space="preserve">ограниченной</w:t>
            </w:r>
            <w:r>
              <w:rPr>
                <w:rFonts w:ascii="Times New Roman" w:hAnsi="Times New Roman"/>
              </w:rPr>
            </w:r>
          </w:p>
          <w:p>
            <w:pPr>
              <w:widowControl w:val="false"/>
              <w:pBdr/>
              <w:spacing w:line="274" w:lineRule="exact"/>
              <w:ind w:right="125" w:firstLine="0" w:left="108"/>
              <w:jc w:val="center"/>
              <w:rPr>
                <w:rFonts w:ascii="Times New Roman" w:hAnsi="Times New Roman"/>
              </w:rPr>
            </w:pPr>
            <w:r>
              <w:rPr>
                <w:rFonts w:ascii="Times New Roman" w:hAnsi="Times New Roman"/>
                <w:spacing w:val="-2"/>
                <w:lang w:eastAsia="en-US"/>
              </w:rPr>
              <w:t xml:space="preserve">ответственность</w:t>
            </w:r>
            <w:r>
              <w:rPr>
                <w:rFonts w:ascii="Times New Roman" w:hAnsi="Times New Roman"/>
                <w:spacing w:val="-10"/>
                <w:lang w:eastAsia="en-US"/>
              </w:rPr>
              <w:t xml:space="preserve">ю</w:t>
            </w:r>
            <w:r>
              <w:rPr>
                <w:rFonts w:ascii="Times New Roman" w:hAnsi="Times New Roman"/>
              </w:rPr>
            </w:r>
          </w:p>
        </w:tc>
        <w:tc>
          <w:tcPr>
            <w:tcBorders/>
            <w:tcW w:w="1702" w:type="dxa"/>
            <w:vAlign w:val="center"/>
            <w:textDirection w:val="lrTb"/>
            <w:noWrap w:val="false"/>
          </w:tcPr>
          <w:p>
            <w:pPr>
              <w:widowControl w:val="false"/>
              <w:pBdr/>
              <w:spacing w:line="270" w:lineRule="exact"/>
              <w:ind w:firstLine="0" w:left="108"/>
              <w:jc w:val="center"/>
              <w:rPr>
                <w:rFonts w:ascii="Times New Roman" w:hAnsi="Times New Roman"/>
              </w:rPr>
            </w:pPr>
            <w:r>
              <w:rPr>
                <w:rFonts w:ascii="Times New Roman" w:hAnsi="Times New Roman"/>
                <w:spacing w:val="-5"/>
                <w:lang w:val="en-US" w:eastAsia="en-US"/>
              </w:rPr>
              <w:t xml:space="preserve">Для</w:t>
            </w:r>
            <w:r>
              <w:rPr>
                <w:rFonts w:ascii="Times New Roman" w:hAnsi="Times New Roman"/>
              </w:rPr>
              <w:t xml:space="preserve"> </w:t>
            </w:r>
            <w:r>
              <w:rPr>
                <w:rFonts w:ascii="Times New Roman" w:hAnsi="Times New Roman"/>
                <w:spacing w:val="-2"/>
                <w:lang w:val="en-US" w:eastAsia="en-US"/>
              </w:rPr>
              <w:t xml:space="preserve">взрослых</w:t>
            </w:r>
            <w:r>
              <w:rPr>
                <w:rFonts w:ascii="Times New Roman" w:hAnsi="Times New Roman"/>
                <w:spacing w:val="-2"/>
                <w:lang w:val="en-US" w:eastAsia="en-US"/>
              </w:rPr>
              <w:t xml:space="preserve">, </w:t>
            </w:r>
            <w:r>
              <w:rPr>
                <w:rFonts w:ascii="Times New Roman" w:hAnsi="Times New Roman"/>
                <w:lang w:val="en-US" w:eastAsia="en-US"/>
              </w:rPr>
              <w:t xml:space="preserve">Для</w:t>
            </w:r>
            <w:r>
              <w:rPr>
                <w:rFonts w:ascii="Times New Roman" w:hAnsi="Times New Roman"/>
                <w:lang w:val="en-US" w:eastAsia="en-US"/>
              </w:rPr>
              <w:t xml:space="preserve"> </w:t>
            </w:r>
            <w:r>
              <w:rPr>
                <w:rFonts w:ascii="Times New Roman" w:hAnsi="Times New Roman"/>
                <w:spacing w:val="-2"/>
                <w:lang w:val="en-US" w:eastAsia="en-US"/>
              </w:rPr>
              <w:t xml:space="preserve">детей</w:t>
            </w:r>
            <w:r>
              <w:rPr>
                <w:rFonts w:ascii="Times New Roman" w:hAnsi="Times New Roman"/>
              </w:rPr>
            </w:r>
          </w:p>
        </w:tc>
        <w:tc>
          <w:tcPr>
            <w:tcBorders/>
            <w:tcW w:w="2126" w:type="dxa"/>
            <w:vAlign w:val="center"/>
            <w:textDirection w:val="lrTb"/>
            <w:noWrap w:val="false"/>
          </w:tcPr>
          <w:p>
            <w:pPr>
              <w:widowControl w:val="false"/>
              <w:pBdr/>
              <w:spacing w:line="270" w:lineRule="exact"/>
              <w:ind w:firstLine="0" w:left="111"/>
              <w:jc w:val="center"/>
              <w:rPr>
                <w:rFonts w:ascii="Times New Roman" w:hAnsi="Times New Roman"/>
              </w:rPr>
            </w:pPr>
            <w:r>
              <w:rPr>
                <w:rFonts w:ascii="Times New Roman" w:hAnsi="Times New Roman"/>
                <w:spacing w:val="-2"/>
                <w:lang w:val="en-US" w:eastAsia="en-US"/>
              </w:rPr>
              <w:t xml:space="preserve">Частная</w:t>
            </w:r>
            <w:r>
              <w:rPr>
                <w:rFonts w:ascii="Times New Roman" w:hAnsi="Times New Roman"/>
              </w:rPr>
            </w:r>
          </w:p>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собственность</w:t>
            </w:r>
            <w:r>
              <w:rPr>
                <w:rFonts w:ascii="Times New Roman" w:hAnsi="Times New Roman"/>
              </w:rPr>
            </w:r>
          </w:p>
        </w:tc>
        <w:tc>
          <w:tcPr>
            <w:tcBorders/>
            <w:tcW w:w="992" w:type="dxa"/>
            <w:vAlign w:val="center"/>
            <w:textDirection w:val="lrTb"/>
            <w:noWrap w:val="false"/>
          </w:tcPr>
          <w:p>
            <w:pPr>
              <w:widowControl w:val="false"/>
              <w:pBdr/>
              <w:spacing/>
              <w:ind w:right="1" w:firstLine="0"/>
              <w:jc w:val="center"/>
              <w:rPr>
                <w:rFonts w:ascii="Times New Roman" w:hAnsi="Times New Roman"/>
              </w:rPr>
            </w:pPr>
            <w:r>
              <w:rPr>
                <w:rFonts w:ascii="Times New Roman" w:hAnsi="Times New Roman"/>
                <w:spacing w:val="-5"/>
                <w:lang w:val="en-US" w:eastAsia="en-US"/>
              </w:rPr>
              <w:t xml:space="preserve">Н</w:t>
            </w:r>
            <w:r>
              <w:rPr>
                <w:rFonts w:ascii="Times New Roman" w:hAnsi="Times New Roman"/>
                <w:spacing w:val="-5"/>
                <w:lang w:val="en-US" w:eastAsia="en-US"/>
              </w:rPr>
              <w:t xml:space="preserve">ет</w:t>
            </w:r>
            <w:r>
              <w:rPr>
                <w:rFonts w:ascii="Times New Roman" w:hAnsi="Times New Roman"/>
                <w:spacing w:val="-5"/>
                <w:lang w:eastAsia="en-US"/>
              </w:rPr>
              <w:t xml:space="preserve"> </w:t>
            </w:r>
            <w:r>
              <w:rPr>
                <w:rFonts w:ascii="Times New Roman" w:hAnsi="Times New Roman"/>
                <w:spacing w:val="-2"/>
                <w:lang w:val="en-US" w:eastAsia="en-US"/>
              </w:rPr>
              <w:t xml:space="preserve">данных</w:t>
            </w:r>
            <w:r>
              <w:rPr>
                <w:rFonts w:ascii="Times New Roman" w:hAnsi="Times New Roman"/>
              </w:rPr>
            </w:r>
          </w:p>
        </w:tc>
      </w:tr>
      <w:tr>
        <w:trPr/>
        <w:tc>
          <w:tcPr>
            <w:tcBorders/>
            <w:tcW w:w="567" w:type="dxa"/>
            <w:textDirection w:val="lrTb"/>
            <w:noWrap w:val="false"/>
          </w:tcPr>
          <w:p>
            <w:pPr>
              <w:widowControl w:val="false"/>
              <w:pBdr/>
              <w:spacing w:line="226" w:lineRule="exact"/>
              <w:ind w:right="2" w:firstLine="0" w:left="10"/>
              <w:jc w:val="center"/>
              <w:rPr>
                <w:rFonts w:ascii="Times New Roman" w:hAnsi="Times New Roman"/>
              </w:rPr>
            </w:pPr>
            <w:r>
              <w:rPr>
                <w:rFonts w:ascii="Times New Roman" w:hAnsi="Times New Roman"/>
                <w:spacing w:val="-10"/>
                <w:lang w:val="en-US" w:eastAsia="en-US"/>
              </w:rPr>
              <w:t xml:space="preserve">4</w:t>
            </w:r>
            <w:r>
              <w:rPr>
                <w:rFonts w:ascii="Times New Roman" w:hAnsi="Times New Roman"/>
              </w:rPr>
            </w:r>
          </w:p>
        </w:tc>
        <w:tc>
          <w:tcPr>
            <w:tcBorders/>
            <w:tcW w:w="2835" w:type="dxa"/>
            <w:textDirection w:val="lrTb"/>
            <w:noWrap w:val="false"/>
          </w:tcPr>
          <w:p>
            <w:pPr>
              <w:widowControl w:val="false"/>
              <w:pBdr/>
              <w:spacing w:line="271" w:lineRule="exact"/>
              <w:ind w:firstLine="0" w:left="108"/>
              <w:jc w:val="left"/>
              <w:rPr>
                <w:rFonts w:ascii="Times New Roman" w:hAnsi="Times New Roman"/>
              </w:rPr>
            </w:pPr>
            <w:r>
              <w:rPr>
                <w:rFonts w:ascii="Times New Roman" w:hAnsi="Times New Roman"/>
                <w:lang w:eastAsia="en-US"/>
              </w:rPr>
              <w:t xml:space="preserve">ГБУЗ </w:t>
            </w:r>
            <w:r>
              <w:rPr>
                <w:rFonts w:ascii="Times New Roman" w:hAnsi="Times New Roman"/>
                <w:spacing w:val="-5"/>
                <w:lang w:eastAsia="en-US"/>
              </w:rPr>
              <w:t xml:space="preserve">НО </w:t>
            </w:r>
            <w:r>
              <w:rPr>
                <w:rFonts w:ascii="Times New Roman" w:hAnsi="Times New Roman"/>
                <w:spacing w:val="-2"/>
                <w:lang w:eastAsia="en-US"/>
              </w:rPr>
              <w:t xml:space="preserve">"Нижегородский областной </w:t>
            </w:r>
            <w:r>
              <w:rPr>
                <w:rFonts w:ascii="Times New Roman" w:hAnsi="Times New Roman"/>
                <w:lang w:eastAsia="en-US"/>
              </w:rPr>
              <w:t xml:space="preserve">клинический центр </w:t>
            </w:r>
            <w:r>
              <w:rPr>
                <w:rFonts w:ascii="Times New Roman" w:hAnsi="Times New Roman"/>
                <w:spacing w:val="-2"/>
                <w:lang w:eastAsia="en-US"/>
              </w:rPr>
              <w:t xml:space="preserve">фтизиопульмонологи</w:t>
            </w:r>
            <w:r>
              <w:rPr>
                <w:rFonts w:ascii="Times New Roman" w:hAnsi="Times New Roman"/>
                <w:lang w:eastAsia="en-US"/>
              </w:rPr>
              <w:t xml:space="preserve">и", подразделение «Детский</w:t>
            </w:r>
            <w:r>
              <w:rPr>
                <w:rFonts w:ascii="Times New Roman" w:hAnsi="Times New Roman"/>
                <w:spacing w:val="-3"/>
                <w:lang w:eastAsia="en-US"/>
              </w:rPr>
              <w:t xml:space="preserve"> </w:t>
            </w:r>
            <w:r>
              <w:rPr>
                <w:rFonts w:ascii="Times New Roman" w:hAnsi="Times New Roman"/>
                <w:spacing w:val="-2"/>
                <w:lang w:eastAsia="en-US"/>
              </w:rPr>
              <w:t xml:space="preserve">санаторий </w:t>
            </w:r>
            <w:r>
              <w:rPr>
                <w:rFonts w:ascii="Times New Roman" w:hAnsi="Times New Roman"/>
                <w:lang w:eastAsia="en-US"/>
              </w:rPr>
              <w:t xml:space="preserve">«Ройка»</w:t>
            </w:r>
            <w:r>
              <w:rPr>
                <w:rFonts w:ascii="Times New Roman" w:hAnsi="Times New Roman"/>
                <w:spacing w:val="-15"/>
                <w:lang w:eastAsia="en-US"/>
              </w:rPr>
              <w:t xml:space="preserve"> </w:t>
            </w:r>
            <w:r>
              <w:rPr>
                <w:rFonts w:ascii="Times New Roman" w:hAnsi="Times New Roman"/>
                <w:lang w:eastAsia="en-US"/>
              </w:rPr>
              <w:t xml:space="preserve">для</w:t>
            </w:r>
            <w:r>
              <w:rPr>
                <w:rFonts w:ascii="Times New Roman" w:hAnsi="Times New Roman"/>
                <w:spacing w:val="-15"/>
                <w:lang w:eastAsia="en-US"/>
              </w:rPr>
              <w:t xml:space="preserve"> </w:t>
            </w:r>
            <w:r>
              <w:rPr>
                <w:rFonts w:ascii="Times New Roman" w:hAnsi="Times New Roman"/>
                <w:lang w:eastAsia="en-US"/>
              </w:rPr>
              <w:t xml:space="preserve">лечения всех форм </w:t>
            </w:r>
            <w:r>
              <w:rPr>
                <w:rFonts w:ascii="Times New Roman" w:hAnsi="Times New Roman"/>
                <w:spacing w:val="-2"/>
                <w:lang w:eastAsia="en-US"/>
              </w:rPr>
              <w:t xml:space="preserve">туберкулеза</w:t>
            </w:r>
            <w:r>
              <w:rPr>
                <w:rFonts w:ascii="Times New Roman" w:hAnsi="Times New Roman"/>
              </w:rPr>
            </w:r>
          </w:p>
        </w:tc>
        <w:tc>
          <w:tcPr>
            <w:tcBorders/>
            <w:tcW w:w="2126" w:type="dxa"/>
            <w:vAlign w:val="center"/>
            <w:textDirection w:val="lrTb"/>
            <w:noWrap w:val="false"/>
          </w:tcPr>
          <w:p>
            <w:pPr>
              <w:widowControl w:val="false"/>
              <w:pBdr/>
              <w:spacing/>
              <w:ind w:right="125" w:firstLine="0" w:left="108"/>
              <w:jc w:val="center"/>
              <w:rPr>
                <w:rFonts w:ascii="Times New Roman" w:hAnsi="Times New Roman"/>
              </w:rPr>
            </w:pPr>
            <w:r>
              <w:rPr>
                <w:rFonts w:ascii="Times New Roman" w:hAnsi="Times New Roman"/>
                <w:spacing w:val="-2"/>
                <w:lang w:eastAsia="en-US"/>
              </w:rPr>
              <w:t xml:space="preserve">Государственны</w:t>
            </w:r>
            <w:r>
              <w:rPr>
                <w:rFonts w:ascii="Times New Roman" w:hAnsi="Times New Roman"/>
                <w:lang w:eastAsia="en-US"/>
              </w:rPr>
              <w:t xml:space="preserve">е бюджетные </w:t>
            </w:r>
            <w:r>
              <w:rPr>
                <w:rFonts w:ascii="Times New Roman" w:hAnsi="Times New Roman"/>
                <w:spacing w:val="-2"/>
                <w:lang w:eastAsia="en-US"/>
              </w:rPr>
              <w:t xml:space="preserve">учреждения субъектов</w:t>
            </w:r>
            <w:r>
              <w:rPr>
                <w:rFonts w:ascii="Times New Roman" w:hAnsi="Times New Roman"/>
              </w:rPr>
            </w:r>
          </w:p>
          <w:p>
            <w:pPr>
              <w:widowControl w:val="false"/>
              <w:pBdr/>
              <w:spacing/>
              <w:ind w:firstLine="0" w:left="108"/>
              <w:jc w:val="center"/>
              <w:rPr>
                <w:rFonts w:ascii="Times New Roman" w:hAnsi="Times New Roman"/>
              </w:rPr>
            </w:pPr>
            <w:r>
              <w:rPr>
                <w:rFonts w:ascii="Times New Roman" w:hAnsi="Times New Roman"/>
                <w:spacing w:val="-2"/>
                <w:lang w:eastAsia="en-US"/>
              </w:rPr>
              <w:t xml:space="preserve">Российской Федерации</w:t>
            </w:r>
            <w:r>
              <w:rPr>
                <w:rFonts w:ascii="Times New Roman" w:hAnsi="Times New Roman"/>
              </w:rPr>
            </w:r>
          </w:p>
        </w:tc>
        <w:tc>
          <w:tcPr>
            <w:tcBorders/>
            <w:tcW w:w="1702" w:type="dxa"/>
            <w:vAlign w:val="center"/>
            <w:textDirection w:val="lrTb"/>
            <w:noWrap w:val="false"/>
          </w:tcPr>
          <w:p>
            <w:pPr>
              <w:widowControl w:val="false"/>
              <w:pBdr/>
              <w:spacing w:line="271" w:lineRule="exact"/>
              <w:ind w:firstLine="0" w:left="108"/>
              <w:jc w:val="center"/>
              <w:rPr>
                <w:rFonts w:ascii="Times New Roman" w:hAnsi="Times New Roman"/>
              </w:rPr>
            </w:pPr>
            <w:r>
              <w:rPr>
                <w:rFonts w:ascii="Times New Roman" w:hAnsi="Times New Roman"/>
                <w:lang w:val="en-US" w:eastAsia="en-US"/>
              </w:rPr>
              <w:t xml:space="preserve">Для</w:t>
            </w:r>
            <w:r>
              <w:rPr>
                <w:rFonts w:ascii="Times New Roman" w:hAnsi="Times New Roman"/>
                <w:lang w:val="en-US" w:eastAsia="en-US"/>
              </w:rPr>
              <w:t xml:space="preserve"> </w:t>
            </w:r>
            <w:r>
              <w:rPr>
                <w:rFonts w:ascii="Times New Roman" w:hAnsi="Times New Roman"/>
                <w:spacing w:val="-2"/>
                <w:lang w:val="en-US" w:eastAsia="en-US"/>
              </w:rPr>
              <w:t xml:space="preserve">детей</w:t>
            </w:r>
            <w:r>
              <w:rPr>
                <w:rFonts w:ascii="Times New Roman" w:hAnsi="Times New Roman"/>
              </w:rPr>
            </w:r>
          </w:p>
        </w:tc>
        <w:tc>
          <w:tcPr>
            <w:tcBorders/>
            <w:tcW w:w="2126" w:type="dxa"/>
            <w:vAlign w:val="center"/>
            <w:textDirection w:val="lrTb"/>
            <w:noWrap w:val="false"/>
          </w:tcPr>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Собственность</w:t>
            </w:r>
            <w:r>
              <w:rPr>
                <w:rFonts w:ascii="Times New Roman" w:hAnsi="Times New Roman"/>
                <w:spacing w:val="-2"/>
                <w:lang w:val="en-US" w:eastAsia="en-US"/>
              </w:rPr>
              <w:t xml:space="preserve"> </w:t>
            </w:r>
            <w:r>
              <w:rPr>
                <w:rFonts w:ascii="Times New Roman" w:hAnsi="Times New Roman"/>
                <w:spacing w:val="-2"/>
                <w:lang w:val="en-US" w:eastAsia="en-US"/>
              </w:rPr>
              <w:t xml:space="preserve">субъектов</w:t>
            </w:r>
            <w:r>
              <w:rPr>
                <w:rFonts w:ascii="Times New Roman" w:hAnsi="Times New Roman"/>
              </w:rPr>
            </w:r>
          </w:p>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Российской</w:t>
            </w:r>
            <w:r>
              <w:rPr>
                <w:rFonts w:ascii="Times New Roman" w:hAnsi="Times New Roman"/>
                <w:spacing w:val="-2"/>
                <w:lang w:val="en-US" w:eastAsia="en-US"/>
              </w:rPr>
              <w:t xml:space="preserve"> </w:t>
            </w:r>
            <w:r>
              <w:rPr>
                <w:rFonts w:ascii="Times New Roman" w:hAnsi="Times New Roman"/>
                <w:spacing w:val="-2"/>
                <w:lang w:val="en-US" w:eastAsia="en-US"/>
              </w:rPr>
              <w:t xml:space="preserve">Федерации</w:t>
            </w:r>
            <w:r>
              <w:rPr>
                <w:rFonts w:ascii="Times New Roman" w:hAnsi="Times New Roman"/>
              </w:rPr>
            </w:r>
          </w:p>
        </w:tc>
        <w:tc>
          <w:tcPr>
            <w:tcBorders/>
            <w:tcW w:w="992" w:type="dxa"/>
            <w:vAlign w:val="center"/>
            <w:textDirection w:val="lrTb"/>
            <w:noWrap w:val="false"/>
          </w:tcPr>
          <w:p>
            <w:pPr>
              <w:widowControl w:val="false"/>
              <w:pBdr/>
              <w:spacing/>
              <w:ind w:firstLine="0" w:left="17"/>
              <w:jc w:val="center"/>
              <w:rPr>
                <w:rFonts w:ascii="Times New Roman" w:hAnsi="Times New Roman"/>
              </w:rPr>
            </w:pPr>
            <w:r>
              <w:rPr>
                <w:rFonts w:ascii="Times New Roman" w:hAnsi="Times New Roman"/>
                <w:spacing w:val="-5"/>
                <w:lang w:val="en-US" w:eastAsia="en-US"/>
              </w:rPr>
              <w:t xml:space="preserve">60</w:t>
            </w:r>
            <w:r>
              <w:rPr>
                <w:rFonts w:ascii="Times New Roman" w:hAnsi="Times New Roman"/>
              </w:rPr>
            </w:r>
          </w:p>
        </w:tc>
      </w:tr>
      <w:tr>
        <w:trPr/>
        <w:tc>
          <w:tcPr>
            <w:tcBorders/>
            <w:tcW w:w="567" w:type="dxa"/>
            <w:textDirection w:val="lrTb"/>
            <w:noWrap w:val="false"/>
          </w:tcPr>
          <w:p>
            <w:pPr>
              <w:widowControl w:val="false"/>
              <w:pBdr/>
              <w:spacing w:line="223" w:lineRule="exact"/>
              <w:ind w:right="2" w:firstLine="0" w:left="10"/>
              <w:jc w:val="center"/>
              <w:rPr>
                <w:rFonts w:ascii="Times New Roman" w:hAnsi="Times New Roman"/>
              </w:rPr>
            </w:pPr>
            <w:r>
              <w:rPr>
                <w:rFonts w:ascii="Times New Roman" w:hAnsi="Times New Roman"/>
                <w:spacing w:val="-10"/>
                <w:lang w:val="en-US" w:eastAsia="en-US"/>
              </w:rPr>
              <w:t xml:space="preserve">5</w:t>
            </w:r>
            <w:r>
              <w:rPr>
                <w:rFonts w:ascii="Times New Roman" w:hAnsi="Times New Roman"/>
              </w:rPr>
            </w:r>
          </w:p>
        </w:tc>
        <w:tc>
          <w:tcPr>
            <w:tcBorders/>
            <w:tcW w:w="2835" w:type="dxa"/>
            <w:textDirection w:val="lrTb"/>
            <w:noWrap w:val="false"/>
          </w:tcPr>
          <w:p>
            <w:pPr>
              <w:keepLines w:val="true"/>
              <w:widowControl w:val="false"/>
              <w:pBdr/>
              <w:spacing w:line="268" w:lineRule="exact"/>
              <w:ind w:firstLine="0"/>
              <w:jc w:val="left"/>
              <w:rPr>
                <w:rFonts w:ascii="Times New Roman" w:hAnsi="Times New Roman"/>
              </w:rPr>
            </w:pPr>
            <w:r>
              <w:rPr>
                <w:rFonts w:ascii="Times New Roman" w:hAnsi="Times New Roman"/>
                <w:lang w:eastAsia="en-US"/>
              </w:rPr>
              <w:t xml:space="preserve">ГБУЗ </w:t>
            </w:r>
            <w:r>
              <w:rPr>
                <w:rFonts w:ascii="Times New Roman" w:hAnsi="Times New Roman"/>
                <w:spacing w:val="-5"/>
                <w:lang w:eastAsia="en-US"/>
              </w:rPr>
              <w:t xml:space="preserve">НО </w:t>
            </w:r>
            <w:r>
              <w:rPr>
                <w:rFonts w:ascii="Times New Roman" w:hAnsi="Times New Roman"/>
                <w:lang w:eastAsia="en-US"/>
              </w:rPr>
              <w:t xml:space="preserve">«Дивеевская ЦРБ </w:t>
            </w:r>
            <w:r>
              <w:rPr>
                <w:rFonts w:ascii="Times New Roman" w:hAnsi="Times New Roman"/>
                <w:spacing w:val="-2"/>
                <w:lang w:eastAsia="en-US"/>
              </w:rPr>
              <w:t xml:space="preserve">им.Академика</w:t>
            </w:r>
            <w:r>
              <w:rPr>
                <w:rFonts w:ascii="Times New Roman" w:hAnsi="Times New Roman"/>
                <w:spacing w:val="-2"/>
                <w:lang w:eastAsia="en-US"/>
              </w:rPr>
              <w:t xml:space="preserve"> </w:t>
            </w:r>
            <w:r>
              <w:rPr>
                <w:rFonts w:ascii="Times New Roman" w:hAnsi="Times New Roman"/>
                <w:lang w:eastAsia="en-US"/>
              </w:rPr>
              <w:t xml:space="preserve">Блохина Н.Н.»" </w:t>
            </w:r>
            <w:r>
              <w:rPr>
                <w:rFonts w:ascii="Times New Roman" w:hAnsi="Times New Roman"/>
                <w:spacing w:val="-2"/>
                <w:lang w:eastAsia="en-US"/>
              </w:rPr>
              <w:t xml:space="preserve">структурное подразделение </w:t>
            </w:r>
            <w:r>
              <w:rPr>
                <w:rFonts w:ascii="Times New Roman" w:hAnsi="Times New Roman"/>
                <w:lang w:eastAsia="en-US"/>
              </w:rPr>
              <w:t xml:space="preserve">«Детский</w:t>
            </w:r>
            <w:r>
              <w:rPr>
                <w:rFonts w:ascii="Times New Roman" w:hAnsi="Times New Roman"/>
                <w:spacing w:val="-4"/>
                <w:lang w:eastAsia="en-US"/>
              </w:rPr>
              <w:t xml:space="preserve"> </w:t>
            </w:r>
            <w:r>
              <w:rPr>
                <w:rFonts w:ascii="Times New Roman" w:hAnsi="Times New Roman"/>
                <w:spacing w:val="-2"/>
                <w:lang w:eastAsia="en-US"/>
              </w:rPr>
              <w:t xml:space="preserve">санаторий </w:t>
            </w:r>
            <w:r>
              <w:rPr>
                <w:rFonts w:ascii="Times New Roman" w:hAnsi="Times New Roman"/>
                <w:lang w:eastAsia="en-US"/>
              </w:rPr>
              <w:t xml:space="preserve">«Солнечная поляна» для</w:t>
            </w:r>
            <w:r>
              <w:rPr>
                <w:rFonts w:ascii="Times New Roman" w:hAnsi="Times New Roman"/>
                <w:spacing w:val="-15"/>
                <w:lang w:eastAsia="en-US"/>
              </w:rPr>
              <w:t xml:space="preserve"> </w:t>
            </w:r>
            <w:r>
              <w:rPr>
                <w:rFonts w:ascii="Times New Roman" w:hAnsi="Times New Roman"/>
                <w:lang w:eastAsia="en-US"/>
              </w:rPr>
              <w:t xml:space="preserve">лечения</w:t>
            </w:r>
            <w:r>
              <w:rPr>
                <w:rFonts w:ascii="Times New Roman" w:hAnsi="Times New Roman"/>
                <w:spacing w:val="-15"/>
                <w:lang w:eastAsia="en-US"/>
              </w:rPr>
              <w:t xml:space="preserve"> </w:t>
            </w:r>
            <w:r>
              <w:rPr>
                <w:rFonts w:ascii="Times New Roman" w:hAnsi="Times New Roman"/>
                <w:lang w:eastAsia="en-US"/>
              </w:rPr>
              <w:t xml:space="preserve">больных с</w:t>
            </w:r>
            <w:r>
              <w:rPr>
                <w:rFonts w:ascii="Times New Roman" w:hAnsi="Times New Roman"/>
                <w:spacing w:val="-15"/>
                <w:lang w:eastAsia="en-US"/>
              </w:rPr>
              <w:t xml:space="preserve"> </w:t>
            </w:r>
            <w:r>
              <w:rPr>
                <w:rFonts w:ascii="Times New Roman" w:hAnsi="Times New Roman"/>
                <w:lang w:eastAsia="en-US"/>
              </w:rPr>
              <w:t xml:space="preserve">нарушением </w:t>
            </w:r>
            <w:r>
              <w:rPr>
                <w:rFonts w:ascii="Times New Roman" w:hAnsi="Times New Roman"/>
                <w:spacing w:val="-2"/>
                <w:lang w:eastAsia="en-US"/>
              </w:rPr>
              <w:t xml:space="preserve">опорно-двигательного аппарата"</w:t>
            </w:r>
            <w:r>
              <w:rPr>
                <w:rFonts w:ascii="Times New Roman" w:hAnsi="Times New Roman"/>
              </w:rPr>
            </w:r>
          </w:p>
        </w:tc>
        <w:tc>
          <w:tcPr>
            <w:tcBorders/>
            <w:tcW w:w="2126" w:type="dxa"/>
            <w:vAlign w:val="center"/>
            <w:textDirection w:val="lrTb"/>
            <w:noWrap w:val="false"/>
          </w:tcPr>
          <w:p>
            <w:pPr>
              <w:widowControl w:val="false"/>
              <w:pBdr/>
              <w:spacing/>
              <w:ind w:right="125" w:firstLine="0" w:left="108"/>
              <w:jc w:val="center"/>
              <w:rPr>
                <w:rFonts w:ascii="Times New Roman" w:hAnsi="Times New Roman"/>
              </w:rPr>
            </w:pPr>
            <w:r>
              <w:rPr>
                <w:rFonts w:ascii="Times New Roman" w:hAnsi="Times New Roman"/>
                <w:spacing w:val="-2"/>
                <w:lang w:eastAsia="en-US"/>
              </w:rPr>
              <w:t xml:space="preserve">Государственны</w:t>
            </w:r>
            <w:r>
              <w:rPr>
                <w:rFonts w:ascii="Times New Roman" w:hAnsi="Times New Roman"/>
                <w:lang w:eastAsia="en-US"/>
              </w:rPr>
              <w:t xml:space="preserve">е бюджетные </w:t>
            </w:r>
            <w:r>
              <w:rPr>
                <w:rFonts w:ascii="Times New Roman" w:hAnsi="Times New Roman"/>
                <w:spacing w:val="-2"/>
                <w:lang w:eastAsia="en-US"/>
              </w:rPr>
              <w:t xml:space="preserve">учреждения субъектов</w:t>
            </w:r>
            <w:r>
              <w:rPr>
                <w:rFonts w:ascii="Times New Roman" w:hAnsi="Times New Roman"/>
              </w:rPr>
            </w:r>
          </w:p>
          <w:p>
            <w:pPr>
              <w:widowControl w:val="false"/>
              <w:pBdr/>
              <w:spacing/>
              <w:ind w:firstLine="0" w:left="108"/>
              <w:jc w:val="center"/>
              <w:rPr>
                <w:rFonts w:ascii="Times New Roman" w:hAnsi="Times New Roman"/>
              </w:rPr>
            </w:pPr>
            <w:r>
              <w:rPr>
                <w:rFonts w:ascii="Times New Roman" w:hAnsi="Times New Roman"/>
                <w:spacing w:val="-2"/>
                <w:lang w:eastAsia="en-US"/>
              </w:rPr>
              <w:t xml:space="preserve">Российской Федерации</w:t>
            </w:r>
            <w:r>
              <w:rPr>
                <w:rFonts w:ascii="Times New Roman" w:hAnsi="Times New Roman"/>
              </w:rPr>
            </w:r>
          </w:p>
        </w:tc>
        <w:tc>
          <w:tcPr>
            <w:tcBorders/>
            <w:tcW w:w="1702"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lang w:val="en-US" w:eastAsia="en-US"/>
              </w:rPr>
              <w:t xml:space="preserve">Для</w:t>
            </w:r>
            <w:r>
              <w:rPr>
                <w:rFonts w:ascii="Times New Roman" w:hAnsi="Times New Roman"/>
                <w:lang w:val="en-US" w:eastAsia="en-US"/>
              </w:rPr>
              <w:t xml:space="preserve"> </w:t>
            </w:r>
            <w:r>
              <w:rPr>
                <w:rFonts w:ascii="Times New Roman" w:hAnsi="Times New Roman"/>
                <w:spacing w:val="-2"/>
                <w:lang w:val="en-US" w:eastAsia="en-US"/>
              </w:rPr>
              <w:t xml:space="preserve">детей</w:t>
            </w:r>
            <w:r>
              <w:rPr>
                <w:rFonts w:ascii="Times New Roman" w:hAnsi="Times New Roman"/>
              </w:rPr>
            </w:r>
          </w:p>
        </w:tc>
        <w:tc>
          <w:tcPr>
            <w:tcBorders/>
            <w:tcW w:w="2126" w:type="dxa"/>
            <w:vAlign w:val="center"/>
            <w:textDirection w:val="lrTb"/>
            <w:noWrap w:val="false"/>
          </w:tcPr>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Собственность</w:t>
            </w:r>
            <w:r>
              <w:rPr>
                <w:rFonts w:ascii="Times New Roman" w:hAnsi="Times New Roman"/>
                <w:spacing w:val="-2"/>
                <w:lang w:val="en-US" w:eastAsia="en-US"/>
              </w:rPr>
              <w:t xml:space="preserve"> </w:t>
            </w:r>
            <w:r>
              <w:rPr>
                <w:rFonts w:ascii="Times New Roman" w:hAnsi="Times New Roman"/>
                <w:spacing w:val="-2"/>
                <w:lang w:val="en-US" w:eastAsia="en-US"/>
              </w:rPr>
              <w:t xml:space="preserve">субъектов</w:t>
            </w:r>
            <w:r>
              <w:rPr>
                <w:rFonts w:ascii="Times New Roman" w:hAnsi="Times New Roman"/>
              </w:rPr>
            </w:r>
          </w:p>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Российской</w:t>
            </w:r>
            <w:r>
              <w:rPr>
                <w:rFonts w:ascii="Times New Roman" w:hAnsi="Times New Roman"/>
                <w:spacing w:val="-2"/>
                <w:lang w:val="en-US" w:eastAsia="en-US"/>
              </w:rPr>
              <w:t xml:space="preserve"> </w:t>
            </w:r>
            <w:r>
              <w:rPr>
                <w:rFonts w:ascii="Times New Roman" w:hAnsi="Times New Roman"/>
                <w:spacing w:val="-2"/>
                <w:lang w:val="en-US" w:eastAsia="en-US"/>
              </w:rPr>
              <w:t xml:space="preserve">Федерации</w:t>
            </w:r>
            <w:r>
              <w:rPr>
                <w:rFonts w:ascii="Times New Roman" w:hAnsi="Times New Roman"/>
              </w:rPr>
            </w:r>
          </w:p>
        </w:tc>
        <w:tc>
          <w:tcPr>
            <w:tcBorders/>
            <w:tcW w:w="992" w:type="dxa"/>
            <w:vAlign w:val="center"/>
            <w:textDirection w:val="lrTb"/>
            <w:noWrap w:val="false"/>
          </w:tcPr>
          <w:p>
            <w:pPr>
              <w:widowControl w:val="false"/>
              <w:pBdr/>
              <w:spacing/>
              <w:ind w:firstLine="0" w:left="17"/>
              <w:jc w:val="center"/>
              <w:rPr>
                <w:rFonts w:ascii="Times New Roman" w:hAnsi="Times New Roman"/>
              </w:rPr>
            </w:pPr>
            <w:r>
              <w:rPr>
                <w:rFonts w:ascii="Times New Roman" w:hAnsi="Times New Roman"/>
                <w:spacing w:val="-5"/>
                <w:lang w:val="en-US" w:eastAsia="en-US"/>
              </w:rPr>
              <w:t xml:space="preserve">120</w:t>
            </w:r>
            <w:r>
              <w:rPr>
                <w:rFonts w:ascii="Times New Roman" w:hAnsi="Times New Roman"/>
              </w:rPr>
            </w:r>
          </w:p>
        </w:tc>
      </w:tr>
      <w:tr>
        <w:trPr/>
        <w:tc>
          <w:tcPr>
            <w:tcBorders/>
            <w:tcW w:w="567" w:type="dxa"/>
            <w:textDirection w:val="lrTb"/>
            <w:noWrap w:val="false"/>
          </w:tcPr>
          <w:p>
            <w:pPr>
              <w:widowControl w:val="false"/>
              <w:pBdr/>
              <w:spacing w:line="223" w:lineRule="exact"/>
              <w:ind w:right="2" w:firstLine="0" w:left="10"/>
              <w:jc w:val="center"/>
              <w:rPr>
                <w:rFonts w:ascii="Times New Roman" w:hAnsi="Times New Roman"/>
              </w:rPr>
            </w:pPr>
            <w:r>
              <w:rPr>
                <w:rFonts w:ascii="Times New Roman" w:hAnsi="Times New Roman"/>
                <w:spacing w:val="-10"/>
                <w:lang w:val="en-US" w:eastAsia="en-US"/>
              </w:rPr>
              <w:t xml:space="preserve">6</w:t>
            </w:r>
            <w:r>
              <w:rPr>
                <w:rFonts w:ascii="Times New Roman" w:hAnsi="Times New Roman"/>
              </w:rPr>
            </w:r>
          </w:p>
        </w:tc>
        <w:tc>
          <w:tcPr>
            <w:tcBorders/>
            <w:tcW w:w="2835" w:type="dxa"/>
            <w:textDirection w:val="lrTb"/>
            <w:noWrap w:val="false"/>
          </w:tcPr>
          <w:p>
            <w:pPr>
              <w:widowControl w:val="false"/>
              <w:pBdr/>
              <w:spacing/>
              <w:ind w:right="185" w:firstLine="0" w:left="108"/>
              <w:jc w:val="left"/>
              <w:rPr>
                <w:rFonts w:ascii="Times New Roman" w:hAnsi="Times New Roman"/>
              </w:rPr>
            </w:pPr>
            <w:r>
              <w:rPr>
                <w:rFonts w:ascii="Times New Roman" w:hAnsi="Times New Roman"/>
                <w:lang w:eastAsia="en-US"/>
              </w:rPr>
              <w:t xml:space="preserve">ГБУЗ НО "Детский санаторий</w:t>
            </w:r>
            <w:r>
              <w:rPr>
                <w:rFonts w:ascii="Times New Roman" w:hAnsi="Times New Roman"/>
                <w:spacing w:val="-15"/>
                <w:lang w:eastAsia="en-US"/>
              </w:rPr>
              <w:t xml:space="preserve"> </w:t>
            </w:r>
            <w:r>
              <w:rPr>
                <w:rFonts w:ascii="Times New Roman" w:hAnsi="Times New Roman"/>
                <w:lang w:eastAsia="en-US"/>
              </w:rPr>
              <w:t xml:space="preserve">"Городец"</w:t>
            </w:r>
            <w:r>
              <w:rPr>
                <w:rFonts w:ascii="Times New Roman" w:hAnsi="Times New Roman"/>
              </w:rPr>
            </w:r>
          </w:p>
        </w:tc>
        <w:tc>
          <w:tcPr>
            <w:tcBorders/>
            <w:tcW w:w="2126" w:type="dxa"/>
            <w:vAlign w:val="center"/>
            <w:textDirection w:val="lrTb"/>
            <w:noWrap w:val="false"/>
          </w:tcPr>
          <w:p>
            <w:pPr>
              <w:widowControl w:val="false"/>
              <w:pBdr/>
              <w:spacing/>
              <w:ind w:right="125" w:firstLine="0" w:left="108"/>
              <w:jc w:val="center"/>
              <w:rPr>
                <w:rFonts w:ascii="Times New Roman" w:hAnsi="Times New Roman"/>
              </w:rPr>
            </w:pPr>
            <w:r>
              <w:rPr>
                <w:rFonts w:ascii="Times New Roman" w:hAnsi="Times New Roman"/>
                <w:spacing w:val="-2"/>
                <w:lang w:eastAsia="en-US"/>
              </w:rPr>
              <w:t xml:space="preserve">Государственны</w:t>
            </w:r>
            <w:r>
              <w:rPr>
                <w:rFonts w:ascii="Times New Roman" w:hAnsi="Times New Roman"/>
                <w:lang w:eastAsia="en-US"/>
              </w:rPr>
              <w:t xml:space="preserve">е бюджетные </w:t>
            </w:r>
            <w:r>
              <w:rPr>
                <w:rFonts w:ascii="Times New Roman" w:hAnsi="Times New Roman"/>
                <w:spacing w:val="-2"/>
                <w:lang w:eastAsia="en-US"/>
              </w:rPr>
              <w:t xml:space="preserve">учреждения субъектов</w:t>
            </w:r>
            <w:r>
              <w:rPr>
                <w:rFonts w:ascii="Times New Roman" w:hAnsi="Times New Roman"/>
              </w:rPr>
            </w:r>
          </w:p>
          <w:p>
            <w:pPr>
              <w:widowControl w:val="false"/>
              <w:pBdr/>
              <w:spacing w:line="270" w:lineRule="atLeast"/>
              <w:ind w:firstLine="0" w:left="108"/>
              <w:jc w:val="center"/>
              <w:rPr>
                <w:rFonts w:ascii="Times New Roman" w:hAnsi="Times New Roman"/>
              </w:rPr>
            </w:pPr>
            <w:r>
              <w:rPr>
                <w:rFonts w:ascii="Times New Roman" w:hAnsi="Times New Roman"/>
                <w:spacing w:val="-2"/>
                <w:lang w:eastAsia="en-US"/>
              </w:rPr>
              <w:t xml:space="preserve">Российской Федерации</w:t>
            </w:r>
            <w:r>
              <w:rPr>
                <w:rFonts w:ascii="Times New Roman" w:hAnsi="Times New Roman"/>
              </w:rPr>
            </w:r>
          </w:p>
        </w:tc>
        <w:tc>
          <w:tcPr>
            <w:tcBorders/>
            <w:tcW w:w="1702"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lang w:val="en-US" w:eastAsia="en-US"/>
              </w:rPr>
              <w:t xml:space="preserve">Для</w:t>
            </w:r>
            <w:r>
              <w:rPr>
                <w:rFonts w:ascii="Times New Roman" w:hAnsi="Times New Roman"/>
                <w:lang w:val="en-US" w:eastAsia="en-US"/>
              </w:rPr>
              <w:t xml:space="preserve"> </w:t>
            </w:r>
            <w:r>
              <w:rPr>
                <w:rFonts w:ascii="Times New Roman" w:hAnsi="Times New Roman"/>
                <w:spacing w:val="-2"/>
                <w:lang w:val="en-US" w:eastAsia="en-US"/>
              </w:rPr>
              <w:t xml:space="preserve">детей</w:t>
            </w:r>
            <w:r>
              <w:rPr>
                <w:rFonts w:ascii="Times New Roman" w:hAnsi="Times New Roman"/>
              </w:rPr>
            </w:r>
          </w:p>
        </w:tc>
        <w:tc>
          <w:tcPr>
            <w:tcBorders/>
            <w:tcW w:w="2126" w:type="dxa"/>
            <w:vAlign w:val="center"/>
            <w:textDirection w:val="lrTb"/>
            <w:noWrap w:val="false"/>
          </w:tcPr>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Собственность</w:t>
            </w:r>
            <w:r>
              <w:rPr>
                <w:rFonts w:ascii="Times New Roman" w:hAnsi="Times New Roman"/>
                <w:spacing w:val="-2"/>
                <w:lang w:val="en-US" w:eastAsia="en-US"/>
              </w:rPr>
              <w:t xml:space="preserve"> </w:t>
            </w:r>
            <w:r>
              <w:rPr>
                <w:rFonts w:ascii="Times New Roman" w:hAnsi="Times New Roman"/>
                <w:spacing w:val="-2"/>
                <w:lang w:val="en-US" w:eastAsia="en-US"/>
              </w:rPr>
              <w:t xml:space="preserve">субъектов</w:t>
            </w:r>
            <w:r>
              <w:rPr>
                <w:rFonts w:ascii="Times New Roman" w:hAnsi="Times New Roman"/>
              </w:rPr>
              <w:t xml:space="preserve"> </w:t>
            </w:r>
            <w:r>
              <w:rPr>
                <w:rFonts w:ascii="Times New Roman" w:hAnsi="Times New Roman"/>
                <w:spacing w:val="-2"/>
                <w:lang w:val="en-US" w:eastAsia="en-US"/>
              </w:rPr>
              <w:t xml:space="preserve">Российской</w:t>
            </w:r>
            <w:r>
              <w:rPr>
                <w:rFonts w:ascii="Times New Roman" w:hAnsi="Times New Roman"/>
                <w:spacing w:val="-2"/>
                <w:lang w:val="en-US" w:eastAsia="en-US"/>
              </w:rPr>
              <w:t xml:space="preserve"> </w:t>
            </w:r>
            <w:r>
              <w:rPr>
                <w:rFonts w:ascii="Times New Roman" w:hAnsi="Times New Roman"/>
                <w:spacing w:val="-2"/>
                <w:lang w:val="en-US" w:eastAsia="en-US"/>
              </w:rPr>
              <w:t xml:space="preserve">Федерации</w:t>
            </w:r>
            <w:r>
              <w:rPr>
                <w:rFonts w:ascii="Times New Roman" w:hAnsi="Times New Roman"/>
              </w:rPr>
            </w:r>
          </w:p>
        </w:tc>
        <w:tc>
          <w:tcPr>
            <w:tcBorders/>
            <w:tcW w:w="992" w:type="dxa"/>
            <w:vAlign w:val="center"/>
            <w:textDirection w:val="lrTb"/>
            <w:noWrap w:val="false"/>
          </w:tcPr>
          <w:p>
            <w:pPr>
              <w:widowControl w:val="false"/>
              <w:pBdr/>
              <w:spacing w:before="1"/>
              <w:ind w:firstLine="0" w:left="17"/>
              <w:jc w:val="center"/>
              <w:rPr>
                <w:rFonts w:ascii="Times New Roman" w:hAnsi="Times New Roman"/>
              </w:rPr>
            </w:pPr>
            <w:r>
              <w:rPr>
                <w:rFonts w:ascii="Times New Roman" w:hAnsi="Times New Roman"/>
                <w:spacing w:val="-5"/>
                <w:lang w:val="en-US" w:eastAsia="en-US"/>
              </w:rPr>
              <w:t xml:space="preserve">200</w:t>
            </w:r>
            <w:r>
              <w:rPr>
                <w:rFonts w:ascii="Times New Roman" w:hAnsi="Times New Roman"/>
              </w:rPr>
            </w:r>
          </w:p>
        </w:tc>
      </w:tr>
      <w:tr>
        <w:trPr/>
        <w:tc>
          <w:tcPr>
            <w:tcBorders/>
            <w:tcW w:w="567" w:type="dxa"/>
            <w:textDirection w:val="lrTb"/>
            <w:noWrap w:val="false"/>
          </w:tcPr>
          <w:p>
            <w:pPr>
              <w:widowControl w:val="false"/>
              <w:pBdr/>
              <w:spacing w:line="225" w:lineRule="exact"/>
              <w:ind w:right="2" w:firstLine="0" w:left="10"/>
              <w:jc w:val="center"/>
              <w:rPr>
                <w:rFonts w:ascii="Times New Roman" w:hAnsi="Times New Roman"/>
              </w:rPr>
            </w:pPr>
            <w:r>
              <w:rPr>
                <w:rFonts w:ascii="Times New Roman" w:hAnsi="Times New Roman"/>
                <w:spacing w:val="-10"/>
                <w:lang w:val="en-US" w:eastAsia="en-US"/>
              </w:rPr>
              <w:t xml:space="preserve">7</w:t>
            </w:r>
            <w:r>
              <w:rPr>
                <w:rFonts w:ascii="Times New Roman" w:hAnsi="Times New Roman"/>
              </w:rPr>
            </w:r>
          </w:p>
        </w:tc>
        <w:tc>
          <w:tcPr>
            <w:tcBorders/>
            <w:tcW w:w="2835" w:type="dxa"/>
            <w:textDirection w:val="lrTb"/>
            <w:noWrap w:val="false"/>
          </w:tcPr>
          <w:p>
            <w:pPr>
              <w:widowControl w:val="false"/>
              <w:pBdr/>
              <w:spacing/>
              <w:ind w:firstLine="0"/>
              <w:jc w:val="left"/>
              <w:rPr>
                <w:rFonts w:ascii="Times New Roman" w:hAnsi="Times New Roman"/>
              </w:rPr>
            </w:pPr>
            <w:r>
              <w:rPr>
                <w:rFonts w:ascii="Times New Roman" w:hAnsi="Times New Roman"/>
                <w:lang w:eastAsia="en-US"/>
              </w:rPr>
              <w:t xml:space="preserve">ГБУЗ НО «Окский </w:t>
            </w:r>
            <w:r>
              <w:rPr>
                <w:rFonts w:ascii="Times New Roman" w:hAnsi="Times New Roman"/>
                <w:spacing w:val="-2"/>
                <w:lang w:eastAsia="en-US"/>
              </w:rPr>
              <w:t xml:space="preserve">межрайонный </w:t>
            </w:r>
            <w:r>
              <w:rPr>
                <w:rFonts w:ascii="Times New Roman" w:hAnsi="Times New Roman"/>
                <w:lang w:eastAsia="en-US"/>
              </w:rPr>
              <w:t xml:space="preserve">медицинский</w:t>
            </w:r>
            <w:r>
              <w:rPr>
                <w:rFonts w:ascii="Times New Roman" w:hAnsi="Times New Roman"/>
                <w:spacing w:val="-15"/>
                <w:lang w:eastAsia="en-US"/>
              </w:rPr>
              <w:t xml:space="preserve"> </w:t>
            </w:r>
            <w:r>
              <w:rPr>
                <w:rFonts w:ascii="Times New Roman" w:hAnsi="Times New Roman"/>
                <w:lang w:eastAsia="en-US"/>
              </w:rPr>
              <w:t xml:space="preserve">центр» </w:t>
            </w:r>
            <w:r>
              <w:rPr>
                <w:rFonts w:ascii="Times New Roman" w:hAnsi="Times New Roman"/>
                <w:spacing w:val="-2"/>
                <w:lang w:eastAsia="en-US"/>
              </w:rPr>
              <w:t xml:space="preserve">Структурное подразделение</w:t>
            </w:r>
            <w:r>
              <w:rPr>
                <w:rFonts w:ascii="Times New Roman" w:hAnsi="Times New Roman"/>
                <w:spacing w:val="-2"/>
              </w:rPr>
              <w:t xml:space="preserve"> </w:t>
            </w:r>
            <w:r>
              <w:rPr>
                <w:rFonts w:ascii="Times New Roman" w:hAnsi="Times New Roman"/>
                <w:spacing w:val="-2"/>
                <w:lang w:eastAsia="en-US"/>
              </w:rPr>
              <w:t xml:space="preserve">«Детский</w:t>
            </w:r>
            <w:r>
              <w:rPr>
                <w:rFonts w:ascii="Times New Roman" w:hAnsi="Times New Roman"/>
                <w:spacing w:val="-2"/>
              </w:rPr>
              <w:t xml:space="preserve"> </w:t>
            </w:r>
            <w:r>
              <w:rPr>
                <w:rFonts w:ascii="Times New Roman" w:hAnsi="Times New Roman"/>
                <w:spacing w:val="-2"/>
                <w:lang w:eastAsia="en-US"/>
              </w:rPr>
              <w:t xml:space="preserve">психоневрологически</w:t>
            </w:r>
            <w:r>
              <w:rPr>
                <w:rFonts w:ascii="Times New Roman" w:hAnsi="Times New Roman"/>
                <w:lang w:eastAsia="en-US"/>
              </w:rPr>
              <w:t xml:space="preserve">й санаторий</w:t>
            </w:r>
            <w:r>
              <w:rPr>
                <w:rFonts w:ascii="Times New Roman" w:hAnsi="Times New Roman"/>
              </w:rPr>
              <w:t xml:space="preserve"> </w:t>
            </w:r>
            <w:r>
              <w:rPr>
                <w:rFonts w:ascii="Times New Roman" w:hAnsi="Times New Roman"/>
                <w:spacing w:val="-2"/>
                <w:lang w:eastAsia="en-US"/>
              </w:rPr>
              <w:t xml:space="preserve">«Павловский»</w:t>
            </w:r>
            <w:r>
              <w:rPr>
                <w:rFonts w:ascii="Times New Roman" w:hAnsi="Times New Roman"/>
              </w:rPr>
            </w:r>
          </w:p>
        </w:tc>
        <w:tc>
          <w:tcPr>
            <w:tcBorders/>
            <w:tcW w:w="2126" w:type="dxa"/>
            <w:vAlign w:val="center"/>
            <w:textDirection w:val="lrTb"/>
            <w:noWrap w:val="false"/>
          </w:tcPr>
          <w:p>
            <w:pPr>
              <w:widowControl w:val="false"/>
              <w:pBdr/>
              <w:spacing/>
              <w:ind w:right="125" w:firstLine="0" w:left="108"/>
              <w:jc w:val="center"/>
              <w:rPr>
                <w:rFonts w:ascii="Times New Roman" w:hAnsi="Times New Roman"/>
              </w:rPr>
            </w:pPr>
            <w:r>
              <w:rPr>
                <w:rFonts w:ascii="Times New Roman" w:hAnsi="Times New Roman"/>
                <w:spacing w:val="-2"/>
                <w:lang w:eastAsia="en-US"/>
              </w:rPr>
              <w:t xml:space="preserve">Государственны</w:t>
            </w:r>
            <w:r>
              <w:rPr>
                <w:rFonts w:ascii="Times New Roman" w:hAnsi="Times New Roman"/>
                <w:lang w:eastAsia="en-US"/>
              </w:rPr>
              <w:t xml:space="preserve">е бюджетные </w:t>
            </w:r>
            <w:r>
              <w:rPr>
                <w:rFonts w:ascii="Times New Roman" w:hAnsi="Times New Roman"/>
                <w:spacing w:val="-2"/>
                <w:lang w:eastAsia="en-US"/>
              </w:rPr>
              <w:t xml:space="preserve">учреждения субъектов</w:t>
            </w:r>
            <w:r>
              <w:rPr>
                <w:rFonts w:ascii="Times New Roman" w:hAnsi="Times New Roman"/>
              </w:rPr>
            </w:r>
          </w:p>
          <w:p>
            <w:pPr>
              <w:widowControl w:val="false"/>
              <w:pBdr/>
              <w:spacing/>
              <w:ind w:firstLine="0" w:left="108"/>
              <w:jc w:val="center"/>
              <w:rPr>
                <w:rFonts w:ascii="Times New Roman" w:hAnsi="Times New Roman"/>
              </w:rPr>
            </w:pPr>
            <w:r>
              <w:rPr>
                <w:rFonts w:ascii="Times New Roman" w:hAnsi="Times New Roman"/>
                <w:spacing w:val="-2"/>
                <w:lang w:eastAsia="en-US"/>
              </w:rPr>
              <w:t xml:space="preserve">Российской Федерации</w:t>
            </w:r>
            <w:r>
              <w:rPr>
                <w:rFonts w:ascii="Times New Roman" w:hAnsi="Times New Roman"/>
              </w:rPr>
            </w:r>
          </w:p>
        </w:tc>
        <w:tc>
          <w:tcPr>
            <w:tcBorders/>
            <w:tcW w:w="1702" w:type="dxa"/>
            <w:vAlign w:val="center"/>
            <w:textDirection w:val="lrTb"/>
            <w:noWrap w:val="false"/>
          </w:tcPr>
          <w:p>
            <w:pPr>
              <w:widowControl w:val="false"/>
              <w:pBdr/>
              <w:spacing w:line="270" w:lineRule="exact"/>
              <w:ind w:firstLine="0" w:left="108"/>
              <w:jc w:val="center"/>
              <w:rPr>
                <w:rFonts w:ascii="Times New Roman" w:hAnsi="Times New Roman"/>
              </w:rPr>
            </w:pPr>
            <w:r>
              <w:rPr>
                <w:rFonts w:ascii="Times New Roman" w:hAnsi="Times New Roman"/>
                <w:lang w:val="en-US" w:eastAsia="en-US"/>
              </w:rPr>
              <w:t xml:space="preserve">Для</w:t>
            </w:r>
            <w:r>
              <w:rPr>
                <w:rFonts w:ascii="Times New Roman" w:hAnsi="Times New Roman"/>
                <w:lang w:val="en-US" w:eastAsia="en-US"/>
              </w:rPr>
              <w:t xml:space="preserve"> </w:t>
            </w:r>
            <w:r>
              <w:rPr>
                <w:rFonts w:ascii="Times New Roman" w:hAnsi="Times New Roman"/>
                <w:spacing w:val="-2"/>
                <w:lang w:val="en-US" w:eastAsia="en-US"/>
              </w:rPr>
              <w:t xml:space="preserve">детей</w:t>
            </w:r>
            <w:r>
              <w:rPr>
                <w:rFonts w:ascii="Times New Roman" w:hAnsi="Times New Roman"/>
              </w:rPr>
            </w:r>
          </w:p>
        </w:tc>
        <w:tc>
          <w:tcPr>
            <w:tcBorders/>
            <w:tcW w:w="2126" w:type="dxa"/>
            <w:vAlign w:val="center"/>
            <w:textDirection w:val="lrTb"/>
            <w:noWrap w:val="false"/>
          </w:tcPr>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Собственность</w:t>
            </w:r>
            <w:r>
              <w:rPr>
                <w:rFonts w:ascii="Times New Roman" w:hAnsi="Times New Roman"/>
                <w:spacing w:val="-2"/>
                <w:lang w:val="en-US" w:eastAsia="en-US"/>
              </w:rPr>
              <w:t xml:space="preserve"> </w:t>
            </w:r>
            <w:r>
              <w:rPr>
                <w:rFonts w:ascii="Times New Roman" w:hAnsi="Times New Roman"/>
                <w:spacing w:val="-2"/>
                <w:lang w:val="en-US" w:eastAsia="en-US"/>
              </w:rPr>
              <w:t xml:space="preserve">субъектов</w:t>
            </w:r>
            <w:r>
              <w:rPr>
                <w:rFonts w:ascii="Times New Roman" w:hAnsi="Times New Roman"/>
              </w:rPr>
            </w:r>
          </w:p>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Российской</w:t>
            </w:r>
            <w:r>
              <w:rPr>
                <w:rFonts w:ascii="Times New Roman" w:hAnsi="Times New Roman"/>
                <w:spacing w:val="-2"/>
                <w:lang w:val="en-US" w:eastAsia="en-US"/>
              </w:rPr>
              <w:t xml:space="preserve"> </w:t>
            </w:r>
            <w:r>
              <w:rPr>
                <w:rFonts w:ascii="Times New Roman" w:hAnsi="Times New Roman"/>
                <w:spacing w:val="-2"/>
                <w:lang w:val="en-US" w:eastAsia="en-US"/>
              </w:rPr>
              <w:t xml:space="preserve">Федерации</w:t>
            </w:r>
            <w:r>
              <w:rPr>
                <w:rFonts w:ascii="Times New Roman" w:hAnsi="Times New Roman"/>
              </w:rPr>
            </w:r>
          </w:p>
        </w:tc>
        <w:tc>
          <w:tcPr>
            <w:tcBorders/>
            <w:tcW w:w="992" w:type="dxa"/>
            <w:vAlign w:val="center"/>
            <w:textDirection w:val="lrTb"/>
            <w:noWrap w:val="false"/>
          </w:tcPr>
          <w:p>
            <w:pPr>
              <w:widowControl w:val="false"/>
              <w:pBdr/>
              <w:spacing/>
              <w:ind w:firstLine="0" w:left="17"/>
              <w:jc w:val="center"/>
              <w:rPr>
                <w:rFonts w:ascii="Times New Roman" w:hAnsi="Times New Roman"/>
              </w:rPr>
            </w:pPr>
            <w:r>
              <w:rPr>
                <w:rFonts w:ascii="Times New Roman" w:hAnsi="Times New Roman"/>
                <w:spacing w:val="-5"/>
                <w:lang w:val="en-US" w:eastAsia="en-US"/>
              </w:rPr>
              <w:t xml:space="preserve">50</w:t>
            </w:r>
            <w:r>
              <w:rPr>
                <w:rFonts w:ascii="Times New Roman" w:hAnsi="Times New Roman"/>
              </w:rPr>
            </w:r>
          </w:p>
        </w:tc>
      </w:tr>
      <w:tr>
        <w:trPr>
          <w:trHeight w:val="225"/>
        </w:trPr>
        <w:tc>
          <w:tcPr>
            <w:tcBorders/>
            <w:tcW w:w="567" w:type="dxa"/>
            <w:textDirection w:val="lrTb"/>
            <w:noWrap w:val="false"/>
          </w:tcPr>
          <w:p>
            <w:pPr>
              <w:widowControl w:val="false"/>
              <w:pBdr/>
              <w:spacing w:line="225" w:lineRule="exact"/>
              <w:ind w:right="2" w:firstLine="0" w:left="10"/>
              <w:jc w:val="center"/>
              <w:rPr>
                <w:rFonts w:ascii="Times New Roman" w:hAnsi="Times New Roman"/>
              </w:rPr>
            </w:pPr>
            <w:r>
              <w:rPr>
                <w:rFonts w:ascii="Times New Roman" w:hAnsi="Times New Roman"/>
                <w:spacing w:val="-10"/>
                <w:lang w:val="en-US" w:eastAsia="en-US"/>
              </w:rPr>
              <w:t xml:space="preserve">8</w:t>
            </w:r>
            <w:r>
              <w:rPr>
                <w:rFonts w:ascii="Times New Roman" w:hAnsi="Times New Roman"/>
              </w:rPr>
            </w:r>
          </w:p>
        </w:tc>
        <w:tc>
          <w:tcPr>
            <w:tcBorders/>
            <w:tcW w:w="2835" w:type="dxa"/>
            <w:textDirection w:val="lrTb"/>
            <w:noWrap w:val="false"/>
          </w:tcPr>
          <w:p>
            <w:pPr>
              <w:widowControl w:val="false"/>
              <w:pBdr/>
              <w:spacing/>
              <w:ind w:right="565" w:firstLine="0" w:left="108"/>
              <w:jc w:val="left"/>
              <w:rPr>
                <w:rFonts w:ascii="Times New Roman" w:hAnsi="Times New Roman"/>
              </w:rPr>
            </w:pPr>
            <w:r>
              <w:rPr>
                <w:rFonts w:ascii="Times New Roman" w:hAnsi="Times New Roman"/>
                <w:lang w:val="en-US" w:eastAsia="en-US"/>
              </w:rPr>
              <w:t xml:space="preserve">ООО</w:t>
            </w:r>
            <w:r>
              <w:rPr>
                <w:rFonts w:ascii="Times New Roman" w:hAnsi="Times New Roman"/>
                <w:spacing w:val="-15"/>
                <w:lang w:val="en-US" w:eastAsia="en-US"/>
              </w:rPr>
              <w:t xml:space="preserve"> </w:t>
            </w:r>
            <w:r>
              <w:rPr>
                <w:rFonts w:ascii="Times New Roman" w:hAnsi="Times New Roman"/>
                <w:lang w:val="en-US" w:eastAsia="en-US"/>
              </w:rPr>
              <w:t xml:space="preserve">"</w:t>
            </w:r>
            <w:r>
              <w:rPr>
                <w:rFonts w:ascii="Times New Roman" w:hAnsi="Times New Roman"/>
                <w:lang w:val="en-US" w:eastAsia="en-US"/>
              </w:rPr>
              <w:t xml:space="preserve">Санаторий</w:t>
            </w:r>
            <w:r>
              <w:rPr>
                <w:rFonts w:ascii="Times New Roman" w:hAnsi="Times New Roman"/>
              </w:rPr>
              <w:t xml:space="preserve"> </w:t>
            </w:r>
            <w:r>
              <w:rPr>
                <w:rFonts w:ascii="Times New Roman" w:hAnsi="Times New Roman"/>
                <w:lang w:val="en-US" w:eastAsia="en-US"/>
              </w:rPr>
              <w:t xml:space="preserve">"</w:t>
            </w:r>
            <w:r>
              <w:rPr>
                <w:rFonts w:ascii="Times New Roman" w:hAnsi="Times New Roman"/>
                <w:lang w:val="en-US" w:eastAsia="en-US"/>
              </w:rPr>
              <w:t xml:space="preserve">Зелёный</w:t>
            </w:r>
            <w:r>
              <w:rPr>
                <w:rFonts w:ascii="Times New Roman" w:hAnsi="Times New Roman"/>
                <w:lang w:val="en-US" w:eastAsia="en-US"/>
              </w:rPr>
              <w:t xml:space="preserve"> </w:t>
            </w:r>
            <w:r>
              <w:rPr>
                <w:rFonts w:ascii="Times New Roman" w:hAnsi="Times New Roman"/>
                <w:lang w:val="en-US" w:eastAsia="en-US"/>
              </w:rPr>
              <w:t xml:space="preserve">город</w:t>
            </w:r>
            <w:r>
              <w:rPr>
                <w:rFonts w:ascii="Times New Roman" w:hAnsi="Times New Roman"/>
                <w:lang w:val="en-US" w:eastAsia="en-US"/>
              </w:rPr>
              <w:t xml:space="preserve">"</w:t>
            </w:r>
            <w:r>
              <w:rPr>
                <w:rFonts w:ascii="Times New Roman" w:hAnsi="Times New Roman"/>
              </w:rPr>
            </w:r>
          </w:p>
        </w:tc>
        <w:tc>
          <w:tcPr>
            <w:tcBorders/>
            <w:tcW w:w="2126" w:type="dxa"/>
            <w:vAlign w:val="center"/>
            <w:textDirection w:val="lrTb"/>
            <w:noWrap w:val="false"/>
          </w:tcPr>
          <w:p>
            <w:pPr>
              <w:widowControl w:val="false"/>
              <w:pBdr/>
              <w:spacing w:line="270" w:lineRule="exact"/>
              <w:ind w:firstLine="0" w:left="108"/>
              <w:jc w:val="center"/>
              <w:rPr>
                <w:rFonts w:ascii="Times New Roman" w:hAnsi="Times New Roman"/>
              </w:rPr>
            </w:pPr>
            <w:r>
              <w:rPr>
                <w:rFonts w:ascii="Times New Roman" w:hAnsi="Times New Roman"/>
                <w:lang w:val="en-US" w:eastAsia="en-US"/>
              </w:rPr>
              <w:t xml:space="preserve">Общества</w:t>
            </w:r>
            <w:r>
              <w:rPr>
                <w:rFonts w:ascii="Times New Roman" w:hAnsi="Times New Roman"/>
                <w:spacing w:val="-2"/>
                <w:lang w:val="en-US" w:eastAsia="en-US"/>
              </w:rPr>
              <w:t xml:space="preserve"> </w:t>
            </w:r>
            <w:r>
              <w:rPr>
                <w:rFonts w:ascii="Times New Roman" w:hAnsi="Times New Roman"/>
                <w:spacing w:val="-10"/>
                <w:lang w:val="en-US" w:eastAsia="en-US"/>
              </w:rPr>
              <w:t xml:space="preserve">с</w:t>
            </w:r>
            <w:r>
              <w:rPr>
                <w:rFonts w:ascii="Times New Roman" w:hAnsi="Times New Roman"/>
              </w:rPr>
            </w:r>
          </w:p>
          <w:p>
            <w:pPr>
              <w:widowControl w:val="false"/>
              <w:pBdr/>
              <w:spacing/>
              <w:ind w:firstLine="0" w:left="108"/>
              <w:jc w:val="center"/>
              <w:rPr>
                <w:rFonts w:ascii="Times New Roman" w:hAnsi="Times New Roman"/>
              </w:rPr>
            </w:pPr>
            <w:r>
              <w:rPr>
                <w:rFonts w:ascii="Times New Roman" w:hAnsi="Times New Roman"/>
                <w:spacing w:val="-2"/>
                <w:lang w:val="en-US" w:eastAsia="en-US"/>
              </w:rPr>
              <w:t xml:space="preserve">ограниченной</w:t>
            </w:r>
            <w:r>
              <w:rPr>
                <w:rFonts w:ascii="Times New Roman" w:hAnsi="Times New Roman"/>
              </w:rPr>
            </w:r>
          </w:p>
          <w:p>
            <w:pPr>
              <w:widowControl w:val="false"/>
              <w:pBdr/>
              <w:spacing w:line="270" w:lineRule="atLeast"/>
              <w:ind w:right="125" w:firstLine="0" w:left="108"/>
              <w:jc w:val="center"/>
              <w:rPr>
                <w:rFonts w:ascii="Times New Roman" w:hAnsi="Times New Roman"/>
              </w:rPr>
            </w:pPr>
            <w:r>
              <w:rPr>
                <w:rFonts w:ascii="Times New Roman" w:hAnsi="Times New Roman"/>
                <w:spacing w:val="-2"/>
                <w:lang w:val="en-US" w:eastAsia="en-US"/>
              </w:rPr>
              <w:t xml:space="preserve">ответственност</w:t>
            </w:r>
            <w:r>
              <w:rPr>
                <w:rFonts w:ascii="Times New Roman" w:hAnsi="Times New Roman"/>
                <w:spacing w:val="-2"/>
              </w:rPr>
              <w:t xml:space="preserve">ью</w:t>
            </w:r>
            <w:r>
              <w:rPr>
                <w:rFonts w:ascii="Times New Roman" w:hAnsi="Times New Roman"/>
              </w:rPr>
            </w:r>
          </w:p>
        </w:tc>
        <w:tc>
          <w:tcPr>
            <w:tcBorders/>
            <w:tcW w:w="1702" w:type="dxa"/>
            <w:vAlign w:val="center"/>
            <w:textDirection w:val="lrTb"/>
            <w:noWrap w:val="false"/>
          </w:tcPr>
          <w:p>
            <w:pPr>
              <w:widowControl w:val="false"/>
              <w:pBdr/>
              <w:spacing w:line="270" w:lineRule="exact"/>
              <w:ind w:firstLine="0" w:left="108"/>
              <w:jc w:val="center"/>
              <w:rPr>
                <w:rFonts w:ascii="Times New Roman" w:hAnsi="Times New Roman"/>
              </w:rPr>
            </w:pPr>
            <w:r>
              <w:rPr>
                <w:rFonts w:ascii="Times New Roman" w:hAnsi="Times New Roman"/>
                <w:spacing w:val="-5"/>
                <w:lang w:eastAsia="en-US"/>
              </w:rPr>
              <w:t xml:space="preserve">Для</w:t>
            </w:r>
            <w:r>
              <w:rPr>
                <w:rFonts w:ascii="Times New Roman" w:hAnsi="Times New Roman"/>
              </w:rPr>
              <w:t xml:space="preserve"> </w:t>
            </w:r>
            <w:r>
              <w:rPr>
                <w:rFonts w:ascii="Times New Roman" w:hAnsi="Times New Roman"/>
                <w:spacing w:val="-2"/>
                <w:lang w:eastAsia="en-US"/>
              </w:rPr>
              <w:t xml:space="preserve">взрослых, </w:t>
            </w:r>
            <w:r>
              <w:rPr>
                <w:rFonts w:ascii="Times New Roman" w:hAnsi="Times New Roman"/>
                <w:lang w:eastAsia="en-US"/>
              </w:rPr>
              <w:t xml:space="preserve">Для</w:t>
            </w:r>
            <w:r>
              <w:rPr>
                <w:rFonts w:ascii="Times New Roman" w:hAnsi="Times New Roman"/>
                <w:spacing w:val="-7"/>
                <w:lang w:eastAsia="en-US"/>
              </w:rPr>
              <w:t xml:space="preserve"> </w:t>
            </w:r>
            <w:r>
              <w:rPr>
                <w:rFonts w:ascii="Times New Roman" w:hAnsi="Times New Roman"/>
                <w:lang w:eastAsia="en-US"/>
              </w:rPr>
              <w:t xml:space="preserve">детей</w:t>
            </w:r>
            <w:r>
              <w:rPr>
                <w:rFonts w:ascii="Times New Roman" w:hAnsi="Times New Roman"/>
                <w:spacing w:val="-7"/>
                <w:lang w:eastAsia="en-US"/>
              </w:rPr>
              <w:t xml:space="preserve"> </w:t>
            </w:r>
            <w:r>
              <w:rPr>
                <w:rFonts w:ascii="Times New Roman" w:hAnsi="Times New Roman"/>
                <w:lang w:eastAsia="en-US"/>
              </w:rPr>
              <w:t xml:space="preserve">с </w:t>
            </w:r>
            <w:r>
              <w:rPr>
                <w:rFonts w:ascii="Times New Roman" w:hAnsi="Times New Roman"/>
                <w:spacing w:val="-2"/>
                <w:lang w:eastAsia="en-US"/>
              </w:rPr>
              <w:t xml:space="preserve">родителями</w:t>
            </w:r>
            <w:r>
              <w:rPr>
                <w:rFonts w:ascii="Times New Roman" w:hAnsi="Times New Roman"/>
              </w:rPr>
            </w:r>
          </w:p>
        </w:tc>
        <w:tc>
          <w:tcPr>
            <w:tcBorders/>
            <w:tcW w:w="2126" w:type="dxa"/>
            <w:vAlign w:val="center"/>
            <w:textDirection w:val="lrTb"/>
            <w:noWrap w:val="false"/>
          </w:tcPr>
          <w:p>
            <w:pPr>
              <w:widowControl w:val="false"/>
              <w:pBdr/>
              <w:spacing w:line="270" w:lineRule="exact"/>
              <w:ind w:firstLine="0" w:left="111"/>
              <w:jc w:val="center"/>
              <w:rPr>
                <w:rFonts w:ascii="Times New Roman" w:hAnsi="Times New Roman"/>
              </w:rPr>
            </w:pPr>
            <w:r>
              <w:rPr>
                <w:rFonts w:ascii="Times New Roman" w:hAnsi="Times New Roman"/>
                <w:spacing w:val="-2"/>
                <w:lang w:val="en-US" w:eastAsia="en-US"/>
              </w:rPr>
              <w:t xml:space="preserve">Частная</w:t>
            </w:r>
            <w:r>
              <w:rPr>
                <w:rFonts w:ascii="Times New Roman" w:hAnsi="Times New Roman"/>
              </w:rPr>
            </w:r>
          </w:p>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собственность</w:t>
            </w:r>
            <w:r>
              <w:rPr>
                <w:rFonts w:ascii="Times New Roman" w:hAnsi="Times New Roman"/>
              </w:rPr>
            </w:r>
          </w:p>
        </w:tc>
        <w:tc>
          <w:tcPr>
            <w:tcBorders/>
            <w:tcW w:w="992" w:type="dxa"/>
            <w:vAlign w:val="center"/>
            <w:textDirection w:val="lrTb"/>
            <w:noWrap w:val="false"/>
          </w:tcPr>
          <w:p>
            <w:pPr>
              <w:widowControl w:val="false"/>
              <w:pBdr/>
              <w:spacing w:before="1"/>
              <w:ind w:firstLine="0" w:left="17"/>
              <w:jc w:val="center"/>
              <w:rPr>
                <w:rFonts w:ascii="Times New Roman" w:hAnsi="Times New Roman"/>
              </w:rPr>
            </w:pPr>
            <w:r>
              <w:rPr>
                <w:rFonts w:ascii="Times New Roman" w:hAnsi="Times New Roman"/>
                <w:spacing w:val="-5"/>
                <w:lang w:val="en-US" w:eastAsia="en-US"/>
              </w:rPr>
              <w:t xml:space="preserve">240</w:t>
            </w:r>
            <w:r>
              <w:rPr>
                <w:rFonts w:ascii="Times New Roman" w:hAnsi="Times New Roman"/>
              </w:rPr>
            </w:r>
          </w:p>
        </w:tc>
      </w:tr>
      <w:tr>
        <w:trPr>
          <w:trHeight w:val="223"/>
        </w:trPr>
        <w:tc>
          <w:tcPr>
            <w:tcBorders/>
            <w:tcW w:w="567" w:type="dxa"/>
            <w:textDirection w:val="lrTb"/>
            <w:noWrap w:val="false"/>
          </w:tcPr>
          <w:p>
            <w:pPr>
              <w:widowControl w:val="false"/>
              <w:pBdr/>
              <w:spacing w:line="223" w:lineRule="exact"/>
              <w:ind w:right="2" w:firstLine="0" w:left="10"/>
              <w:jc w:val="center"/>
              <w:rPr>
                <w:rFonts w:ascii="Times New Roman" w:hAnsi="Times New Roman"/>
              </w:rPr>
            </w:pPr>
            <w:r>
              <w:rPr>
                <w:rFonts w:ascii="Times New Roman" w:hAnsi="Times New Roman"/>
                <w:spacing w:val="-10"/>
                <w:lang w:val="en-US" w:eastAsia="en-US"/>
              </w:rPr>
              <w:t xml:space="preserve">9</w:t>
            </w:r>
            <w:r>
              <w:rPr>
                <w:rFonts w:ascii="Times New Roman" w:hAnsi="Times New Roman"/>
              </w:rPr>
            </w:r>
          </w:p>
        </w:tc>
        <w:tc>
          <w:tcPr>
            <w:tcBorders/>
            <w:tcW w:w="2835" w:type="dxa"/>
            <w:textDirection w:val="lrTb"/>
            <w:noWrap w:val="false"/>
          </w:tcPr>
          <w:p>
            <w:pPr>
              <w:widowControl w:val="false"/>
              <w:pBdr/>
              <w:spacing w:line="268" w:lineRule="exact"/>
              <w:ind w:firstLine="0"/>
              <w:jc w:val="left"/>
              <w:rPr>
                <w:rFonts w:ascii="Times New Roman" w:hAnsi="Times New Roman"/>
              </w:rPr>
            </w:pPr>
            <w:r>
              <w:rPr>
                <w:rFonts w:ascii="Times New Roman" w:hAnsi="Times New Roman"/>
                <w:lang w:eastAsia="en-US"/>
              </w:rPr>
              <w:t xml:space="preserve">ГБУЗ </w:t>
            </w:r>
            <w:r>
              <w:rPr>
                <w:rFonts w:ascii="Times New Roman" w:hAnsi="Times New Roman"/>
                <w:spacing w:val="-5"/>
                <w:lang w:eastAsia="en-US"/>
              </w:rPr>
              <w:t xml:space="preserve">НО</w:t>
            </w:r>
            <w:r>
              <w:rPr>
                <w:rFonts w:ascii="Times New Roman" w:hAnsi="Times New Roman"/>
                <w:spacing w:val="-5"/>
              </w:rPr>
              <w:t xml:space="preserve"> </w:t>
            </w:r>
            <w:r>
              <w:rPr>
                <w:rFonts w:ascii="Times New Roman" w:hAnsi="Times New Roman"/>
                <w:spacing w:val="-2"/>
                <w:lang w:eastAsia="en-US"/>
              </w:rPr>
              <w:t xml:space="preserve">«Нижегородский</w:t>
            </w:r>
            <w:r>
              <w:rPr>
                <w:rFonts w:ascii="Times New Roman" w:hAnsi="Times New Roman"/>
                <w:spacing w:val="-2"/>
              </w:rPr>
              <w:t xml:space="preserve"> </w:t>
            </w:r>
            <w:r>
              <w:rPr>
                <w:rFonts w:ascii="Times New Roman" w:hAnsi="Times New Roman"/>
                <w:lang w:eastAsia="en-US"/>
              </w:rPr>
              <w:t xml:space="preserve">областной</w:t>
            </w:r>
            <w:r>
              <w:rPr>
                <w:rFonts w:ascii="Times New Roman" w:hAnsi="Times New Roman"/>
                <w:spacing w:val="-15"/>
                <w:lang w:eastAsia="en-US"/>
              </w:rPr>
              <w:t xml:space="preserve"> </w:t>
            </w:r>
            <w:r>
              <w:rPr>
                <w:rFonts w:ascii="Times New Roman" w:hAnsi="Times New Roman"/>
                <w:lang w:eastAsia="en-US"/>
              </w:rPr>
              <w:t xml:space="preserve">детский</w:t>
            </w:r>
            <w:r>
              <w:rPr>
                <w:rFonts w:ascii="Times New Roman" w:hAnsi="Times New Roman"/>
              </w:rPr>
              <w:t xml:space="preserve"> </w:t>
            </w:r>
            <w:r>
              <w:rPr>
                <w:rFonts w:ascii="Times New Roman" w:hAnsi="Times New Roman"/>
                <w:lang w:eastAsia="en-US"/>
              </w:rPr>
              <w:t xml:space="preserve">центр</w:t>
            </w:r>
            <w:r>
              <w:rPr>
                <w:rFonts w:ascii="Times New Roman" w:hAnsi="Times New Roman"/>
                <w:spacing w:val="-15"/>
                <w:lang w:eastAsia="en-US"/>
              </w:rPr>
              <w:t xml:space="preserve"> </w:t>
            </w:r>
            <w:r>
              <w:rPr>
                <w:rFonts w:ascii="Times New Roman" w:hAnsi="Times New Roman"/>
                <w:lang w:eastAsia="en-US"/>
              </w:rPr>
              <w:t xml:space="preserve">медицинской </w:t>
            </w:r>
            <w:r>
              <w:rPr>
                <w:rFonts w:ascii="Times New Roman" w:hAnsi="Times New Roman"/>
                <w:spacing w:val="-2"/>
                <w:lang w:eastAsia="en-US"/>
              </w:rPr>
              <w:t xml:space="preserve">реабилитации»</w:t>
            </w:r>
            <w:r>
              <w:rPr>
                <w:rFonts w:ascii="Times New Roman" w:hAnsi="Times New Roman"/>
              </w:rPr>
            </w:r>
          </w:p>
        </w:tc>
        <w:tc>
          <w:tcPr>
            <w:tcBorders/>
            <w:tcW w:w="2126" w:type="dxa"/>
            <w:vAlign w:val="center"/>
            <w:textDirection w:val="lrTb"/>
            <w:noWrap w:val="false"/>
          </w:tcPr>
          <w:p>
            <w:pPr>
              <w:widowControl w:val="false"/>
              <w:pBdr/>
              <w:spacing/>
              <w:ind w:right="125" w:firstLine="0" w:left="108"/>
              <w:jc w:val="center"/>
              <w:rPr>
                <w:rFonts w:ascii="Times New Roman" w:hAnsi="Times New Roman"/>
              </w:rPr>
            </w:pPr>
            <w:r>
              <w:rPr>
                <w:rFonts w:ascii="Times New Roman" w:hAnsi="Times New Roman"/>
                <w:spacing w:val="-2"/>
                <w:lang w:eastAsia="en-US"/>
              </w:rPr>
              <w:t xml:space="preserve">Государственны</w:t>
            </w:r>
            <w:r>
              <w:rPr>
                <w:rFonts w:ascii="Times New Roman" w:hAnsi="Times New Roman"/>
                <w:lang w:eastAsia="en-US"/>
              </w:rPr>
              <w:t xml:space="preserve">е бюджетные </w:t>
            </w:r>
            <w:r>
              <w:rPr>
                <w:rFonts w:ascii="Times New Roman" w:hAnsi="Times New Roman"/>
                <w:spacing w:val="-2"/>
                <w:lang w:eastAsia="en-US"/>
              </w:rPr>
              <w:t xml:space="preserve">учреждения субъектов</w:t>
            </w:r>
            <w:r>
              <w:rPr>
                <w:rFonts w:ascii="Times New Roman" w:hAnsi="Times New Roman"/>
              </w:rPr>
            </w:r>
          </w:p>
          <w:p>
            <w:pPr>
              <w:widowControl w:val="false"/>
              <w:pBdr/>
              <w:spacing w:line="270" w:lineRule="atLeast"/>
              <w:ind w:firstLine="0" w:left="108"/>
              <w:jc w:val="center"/>
              <w:rPr>
                <w:rFonts w:ascii="Times New Roman" w:hAnsi="Times New Roman"/>
              </w:rPr>
            </w:pPr>
            <w:r>
              <w:rPr>
                <w:rFonts w:ascii="Times New Roman" w:hAnsi="Times New Roman"/>
                <w:spacing w:val="-2"/>
                <w:lang w:eastAsia="en-US"/>
              </w:rPr>
              <w:t xml:space="preserve">Российской Федерации</w:t>
            </w:r>
            <w:r>
              <w:rPr>
                <w:rFonts w:ascii="Times New Roman" w:hAnsi="Times New Roman"/>
              </w:rPr>
            </w:r>
          </w:p>
        </w:tc>
        <w:tc>
          <w:tcPr>
            <w:tcBorders/>
            <w:tcW w:w="1702"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lang w:val="en-US" w:eastAsia="en-US"/>
              </w:rPr>
              <w:t xml:space="preserve">Для</w:t>
            </w:r>
            <w:r>
              <w:rPr>
                <w:rFonts w:ascii="Times New Roman" w:hAnsi="Times New Roman"/>
                <w:lang w:val="en-US" w:eastAsia="en-US"/>
              </w:rPr>
              <w:t xml:space="preserve"> </w:t>
            </w:r>
            <w:r>
              <w:rPr>
                <w:rFonts w:ascii="Times New Roman" w:hAnsi="Times New Roman"/>
                <w:spacing w:val="-2"/>
                <w:lang w:val="en-US" w:eastAsia="en-US"/>
              </w:rPr>
              <w:t xml:space="preserve">детей</w:t>
            </w:r>
            <w:r>
              <w:rPr>
                <w:rFonts w:ascii="Times New Roman" w:hAnsi="Times New Roman"/>
              </w:rPr>
            </w:r>
          </w:p>
        </w:tc>
        <w:tc>
          <w:tcPr>
            <w:tcBorders/>
            <w:tcW w:w="2126" w:type="dxa"/>
            <w:vAlign w:val="center"/>
            <w:textDirection w:val="lrTb"/>
            <w:noWrap w:val="false"/>
          </w:tcPr>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Собственность</w:t>
            </w:r>
            <w:r>
              <w:rPr>
                <w:rFonts w:ascii="Times New Roman" w:hAnsi="Times New Roman"/>
                <w:spacing w:val="-2"/>
                <w:lang w:val="en-US" w:eastAsia="en-US"/>
              </w:rPr>
              <w:t xml:space="preserve"> </w:t>
            </w:r>
            <w:r>
              <w:rPr>
                <w:rFonts w:ascii="Times New Roman" w:hAnsi="Times New Roman"/>
                <w:spacing w:val="-2"/>
                <w:lang w:val="en-US" w:eastAsia="en-US"/>
              </w:rPr>
              <w:t xml:space="preserve">субъектов</w:t>
            </w:r>
            <w:r>
              <w:rPr>
                <w:rFonts w:ascii="Times New Roman" w:hAnsi="Times New Roman"/>
              </w:rPr>
            </w:r>
          </w:p>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Российской</w:t>
            </w:r>
            <w:r>
              <w:rPr>
                <w:rFonts w:ascii="Times New Roman" w:hAnsi="Times New Roman"/>
                <w:spacing w:val="-2"/>
                <w:lang w:val="en-US" w:eastAsia="en-US"/>
              </w:rPr>
              <w:t xml:space="preserve"> </w:t>
            </w:r>
            <w:r>
              <w:rPr>
                <w:rFonts w:ascii="Times New Roman" w:hAnsi="Times New Roman"/>
                <w:spacing w:val="-2"/>
                <w:lang w:val="en-US" w:eastAsia="en-US"/>
              </w:rPr>
              <w:t xml:space="preserve">Федерации</w:t>
            </w:r>
            <w:r>
              <w:rPr>
                <w:rFonts w:ascii="Times New Roman" w:hAnsi="Times New Roman"/>
              </w:rPr>
            </w:r>
          </w:p>
        </w:tc>
        <w:tc>
          <w:tcPr>
            <w:tcBorders/>
            <w:tcW w:w="992" w:type="dxa"/>
            <w:vAlign w:val="center"/>
            <w:textDirection w:val="lrTb"/>
            <w:noWrap w:val="false"/>
          </w:tcPr>
          <w:p>
            <w:pPr>
              <w:widowControl w:val="false"/>
              <w:pBdr/>
              <w:spacing w:before="1"/>
              <w:ind w:firstLine="0" w:left="17"/>
              <w:jc w:val="center"/>
              <w:rPr>
                <w:rFonts w:ascii="Times New Roman" w:hAnsi="Times New Roman"/>
              </w:rPr>
            </w:pPr>
            <w:r>
              <w:rPr>
                <w:rFonts w:ascii="Times New Roman" w:hAnsi="Times New Roman"/>
                <w:spacing w:val="-5"/>
                <w:lang w:val="en-US" w:eastAsia="en-US"/>
              </w:rPr>
              <w:t xml:space="preserve">105</w:t>
            </w:r>
            <w:r>
              <w:rPr>
                <w:rFonts w:ascii="Times New Roman" w:hAnsi="Times New Roman"/>
              </w:rPr>
            </w:r>
          </w:p>
        </w:tc>
      </w:tr>
      <w:tr>
        <w:trPr>
          <w:trHeight w:val="223"/>
        </w:trPr>
        <w:tc>
          <w:tcPr>
            <w:tcBorders/>
            <w:tcW w:w="567" w:type="dxa"/>
            <w:textDirection w:val="lrTb"/>
            <w:noWrap w:val="false"/>
          </w:tcPr>
          <w:p>
            <w:pPr>
              <w:widowControl w:val="false"/>
              <w:pBdr/>
              <w:spacing w:line="223" w:lineRule="exact"/>
              <w:ind w:firstLine="0" w:left="10"/>
              <w:jc w:val="center"/>
              <w:rPr>
                <w:rFonts w:ascii="Times New Roman" w:hAnsi="Times New Roman"/>
              </w:rPr>
            </w:pPr>
            <w:r>
              <w:rPr>
                <w:rFonts w:ascii="Times New Roman" w:hAnsi="Times New Roman"/>
                <w:spacing w:val="-5"/>
                <w:lang w:val="en-US" w:eastAsia="en-US"/>
              </w:rPr>
              <w:t xml:space="preserve">10</w:t>
            </w:r>
            <w:r>
              <w:rPr>
                <w:rFonts w:ascii="Times New Roman" w:hAnsi="Times New Roman"/>
              </w:rPr>
            </w:r>
          </w:p>
        </w:tc>
        <w:tc>
          <w:tcPr>
            <w:tcBorders/>
            <w:tcW w:w="2835" w:type="dxa"/>
            <w:textDirection w:val="lrTb"/>
            <w:noWrap w:val="false"/>
          </w:tcPr>
          <w:p>
            <w:pPr>
              <w:widowControl w:val="false"/>
              <w:pBdr/>
              <w:spacing/>
              <w:ind w:firstLine="0"/>
              <w:jc w:val="left"/>
              <w:rPr>
                <w:rFonts w:ascii="Times New Roman" w:hAnsi="Times New Roman"/>
              </w:rPr>
            </w:pPr>
            <w:r>
              <w:rPr>
                <w:rFonts w:ascii="Times New Roman" w:hAnsi="Times New Roman"/>
                <w:lang w:val="en-US" w:eastAsia="en-US"/>
              </w:rPr>
              <w:t xml:space="preserve">ООО</w:t>
            </w:r>
            <w:r>
              <w:rPr>
                <w:rFonts w:ascii="Times New Roman" w:hAnsi="Times New Roman"/>
                <w:spacing w:val="-15"/>
                <w:lang w:val="en-US" w:eastAsia="en-US"/>
              </w:rPr>
              <w:t xml:space="preserve"> </w:t>
            </w:r>
            <w:r>
              <w:rPr>
                <w:rFonts w:ascii="Times New Roman" w:hAnsi="Times New Roman"/>
                <w:lang w:val="en-US" w:eastAsia="en-US"/>
              </w:rPr>
              <w:t xml:space="preserve">"</w:t>
            </w:r>
            <w:r>
              <w:rPr>
                <w:rFonts w:ascii="Times New Roman" w:hAnsi="Times New Roman"/>
                <w:lang w:val="en-US" w:eastAsia="en-US"/>
              </w:rPr>
              <w:t xml:space="preserve">Санаторий</w:t>
            </w:r>
            <w:r>
              <w:rPr>
                <w:rFonts w:ascii="Times New Roman" w:hAnsi="Times New Roman"/>
                <w:spacing w:val="-15"/>
                <w:lang w:val="en-US" w:eastAsia="en-US"/>
              </w:rPr>
              <w:t xml:space="preserve"> </w:t>
            </w:r>
            <w:r>
              <w:rPr>
                <w:rFonts w:ascii="Times New Roman" w:hAnsi="Times New Roman"/>
                <w:lang w:val="en-US" w:eastAsia="en-US"/>
              </w:rPr>
              <w:t xml:space="preserve">им</w:t>
            </w:r>
            <w:r>
              <w:rPr>
                <w:rFonts w:ascii="Times New Roman" w:hAnsi="Times New Roman"/>
                <w:lang w:val="en-US" w:eastAsia="en-US"/>
              </w:rPr>
              <w:t xml:space="preserve">. </w:t>
            </w:r>
            <w:r>
              <w:rPr>
                <w:rFonts w:ascii="Times New Roman" w:hAnsi="Times New Roman"/>
                <w:spacing w:val="-2"/>
                <w:lang w:val="en-US" w:eastAsia="en-US"/>
              </w:rPr>
              <w:t xml:space="preserve">ВЦСПС"</w:t>
            </w:r>
            <w:r>
              <w:rPr>
                <w:rFonts w:ascii="Times New Roman" w:hAnsi="Times New Roman"/>
              </w:rPr>
            </w:r>
          </w:p>
        </w:tc>
        <w:tc>
          <w:tcPr>
            <w:tcBorders/>
            <w:tcW w:w="2126"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lang w:val="en-US" w:eastAsia="en-US"/>
              </w:rPr>
              <w:t xml:space="preserve">Общества</w:t>
            </w:r>
            <w:r>
              <w:rPr>
                <w:rFonts w:ascii="Times New Roman" w:hAnsi="Times New Roman"/>
                <w:spacing w:val="-2"/>
                <w:lang w:val="en-US" w:eastAsia="en-US"/>
              </w:rPr>
              <w:t xml:space="preserve"> </w:t>
            </w:r>
            <w:r>
              <w:rPr>
                <w:rFonts w:ascii="Times New Roman" w:hAnsi="Times New Roman"/>
                <w:spacing w:val="-10"/>
                <w:lang w:val="en-US" w:eastAsia="en-US"/>
              </w:rPr>
              <w:t xml:space="preserve">с</w:t>
            </w:r>
            <w:r>
              <w:rPr>
                <w:rFonts w:ascii="Times New Roman" w:hAnsi="Times New Roman"/>
              </w:rPr>
            </w:r>
          </w:p>
          <w:p>
            <w:pPr>
              <w:widowControl w:val="false"/>
              <w:pBdr/>
              <w:spacing/>
              <w:ind w:firstLine="0" w:left="108"/>
              <w:jc w:val="center"/>
              <w:rPr>
                <w:rFonts w:ascii="Times New Roman" w:hAnsi="Times New Roman"/>
              </w:rPr>
            </w:pPr>
            <w:r>
              <w:rPr>
                <w:rFonts w:ascii="Times New Roman" w:hAnsi="Times New Roman"/>
                <w:spacing w:val="-2"/>
                <w:lang w:val="en-US" w:eastAsia="en-US"/>
              </w:rPr>
              <w:t xml:space="preserve">ограниченной</w:t>
            </w:r>
            <w:r>
              <w:rPr>
                <w:rFonts w:ascii="Times New Roman" w:hAnsi="Times New Roman"/>
              </w:rPr>
            </w:r>
          </w:p>
          <w:p>
            <w:pPr>
              <w:widowControl w:val="false"/>
              <w:pBdr/>
              <w:spacing w:line="270" w:lineRule="atLeast"/>
              <w:ind w:right="125" w:firstLine="0" w:left="108"/>
              <w:jc w:val="center"/>
              <w:rPr>
                <w:rFonts w:ascii="Times New Roman" w:hAnsi="Times New Roman"/>
              </w:rPr>
            </w:pPr>
            <w:r>
              <w:rPr>
                <w:rFonts w:ascii="Times New Roman" w:hAnsi="Times New Roman"/>
                <w:spacing w:val="-2"/>
                <w:lang w:val="en-US" w:eastAsia="en-US"/>
              </w:rPr>
              <w:t xml:space="preserve">ответственность</w:t>
            </w:r>
            <w:r>
              <w:rPr>
                <w:rFonts w:ascii="Times New Roman" w:hAnsi="Times New Roman"/>
                <w:spacing w:val="-10"/>
                <w:lang w:val="en-US" w:eastAsia="en-US"/>
              </w:rPr>
              <w:t xml:space="preserve">ю</w:t>
            </w:r>
            <w:r>
              <w:rPr>
                <w:rFonts w:ascii="Times New Roman" w:hAnsi="Times New Roman"/>
              </w:rPr>
            </w:r>
          </w:p>
        </w:tc>
        <w:tc>
          <w:tcPr>
            <w:tcBorders/>
            <w:tcW w:w="1702"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spacing w:val="-5"/>
                <w:lang w:eastAsia="en-US"/>
              </w:rPr>
              <w:t xml:space="preserve">Для</w:t>
            </w:r>
            <w:r>
              <w:rPr>
                <w:rFonts w:ascii="Times New Roman" w:hAnsi="Times New Roman"/>
              </w:rPr>
              <w:t xml:space="preserve"> </w:t>
            </w:r>
            <w:r>
              <w:rPr>
                <w:rFonts w:ascii="Times New Roman" w:hAnsi="Times New Roman"/>
                <w:spacing w:val="-2"/>
                <w:lang w:eastAsia="en-US"/>
              </w:rPr>
              <w:t xml:space="preserve">взрослых, </w:t>
            </w:r>
            <w:r>
              <w:rPr>
                <w:rFonts w:ascii="Times New Roman" w:hAnsi="Times New Roman"/>
                <w:lang w:eastAsia="en-US"/>
              </w:rPr>
              <w:t xml:space="preserve">Для</w:t>
            </w:r>
            <w:r>
              <w:rPr>
                <w:rFonts w:ascii="Times New Roman" w:hAnsi="Times New Roman"/>
                <w:spacing w:val="-7"/>
                <w:lang w:eastAsia="en-US"/>
              </w:rPr>
              <w:t xml:space="preserve"> </w:t>
            </w:r>
            <w:r>
              <w:rPr>
                <w:rFonts w:ascii="Times New Roman" w:hAnsi="Times New Roman"/>
                <w:lang w:eastAsia="en-US"/>
              </w:rPr>
              <w:t xml:space="preserve">детей</w:t>
            </w:r>
            <w:r>
              <w:rPr>
                <w:rFonts w:ascii="Times New Roman" w:hAnsi="Times New Roman"/>
                <w:spacing w:val="-7"/>
                <w:lang w:eastAsia="en-US"/>
              </w:rPr>
              <w:t xml:space="preserve"> </w:t>
            </w:r>
            <w:r>
              <w:rPr>
                <w:rFonts w:ascii="Times New Roman" w:hAnsi="Times New Roman"/>
                <w:lang w:eastAsia="en-US"/>
              </w:rPr>
              <w:t xml:space="preserve">с </w:t>
            </w:r>
            <w:r>
              <w:rPr>
                <w:rFonts w:ascii="Times New Roman" w:hAnsi="Times New Roman"/>
                <w:spacing w:val="-2"/>
                <w:lang w:eastAsia="en-US"/>
              </w:rPr>
              <w:t xml:space="preserve">родителями</w:t>
            </w:r>
            <w:r>
              <w:rPr>
                <w:rFonts w:ascii="Times New Roman" w:hAnsi="Times New Roman"/>
              </w:rPr>
            </w:r>
          </w:p>
        </w:tc>
        <w:tc>
          <w:tcPr>
            <w:tcBorders/>
            <w:tcW w:w="2126" w:type="dxa"/>
            <w:vAlign w:val="center"/>
            <w:textDirection w:val="lrTb"/>
            <w:noWrap w:val="false"/>
          </w:tcPr>
          <w:p>
            <w:pPr>
              <w:widowControl w:val="false"/>
              <w:pBdr/>
              <w:spacing/>
              <w:ind w:right="163" w:firstLine="0" w:left="111"/>
              <w:jc w:val="center"/>
              <w:rPr>
                <w:rFonts w:ascii="Times New Roman" w:hAnsi="Times New Roman"/>
              </w:rPr>
            </w:pPr>
            <w:r>
              <w:rPr>
                <w:rFonts w:ascii="Times New Roman" w:hAnsi="Times New Roman"/>
                <w:spacing w:val="-2"/>
                <w:lang w:val="en-US" w:eastAsia="en-US"/>
              </w:rPr>
              <w:t xml:space="preserve">Собственность</w:t>
            </w:r>
            <w:r>
              <w:rPr>
                <w:rFonts w:ascii="Times New Roman" w:hAnsi="Times New Roman"/>
                <w:spacing w:val="-2"/>
                <w:lang w:val="en-US" w:eastAsia="en-US"/>
              </w:rPr>
              <w:t xml:space="preserve"> </w:t>
            </w:r>
            <w:r>
              <w:rPr>
                <w:rFonts w:ascii="Times New Roman" w:hAnsi="Times New Roman"/>
                <w:spacing w:val="-2"/>
                <w:lang w:val="en-US" w:eastAsia="en-US"/>
              </w:rPr>
              <w:t xml:space="preserve">профессиональ</w:t>
            </w:r>
            <w:r>
              <w:rPr>
                <w:rFonts w:ascii="Times New Roman" w:hAnsi="Times New Roman"/>
                <w:spacing w:val="-2"/>
                <w:lang w:val="en-US" w:eastAsia="en-US"/>
              </w:rPr>
              <w:t xml:space="preserve"> </w:t>
            </w:r>
            <w:r>
              <w:rPr>
                <w:rFonts w:ascii="Times New Roman" w:hAnsi="Times New Roman"/>
                <w:lang w:val="en-US" w:eastAsia="en-US"/>
              </w:rPr>
              <w:t xml:space="preserve">ных</w:t>
            </w:r>
            <w:r>
              <w:rPr>
                <w:rFonts w:ascii="Times New Roman" w:hAnsi="Times New Roman"/>
                <w:lang w:val="en-US" w:eastAsia="en-US"/>
              </w:rPr>
              <w:t xml:space="preserve"> </w:t>
            </w:r>
            <w:r>
              <w:rPr>
                <w:rFonts w:ascii="Times New Roman" w:hAnsi="Times New Roman"/>
                <w:lang w:val="en-US" w:eastAsia="en-US"/>
              </w:rPr>
              <w:t xml:space="preserve">союзов</w:t>
            </w:r>
            <w:r>
              <w:rPr>
                <w:rFonts w:ascii="Times New Roman" w:hAnsi="Times New Roman"/>
              </w:rPr>
            </w:r>
          </w:p>
        </w:tc>
        <w:tc>
          <w:tcPr>
            <w:tcBorders/>
            <w:tcW w:w="992" w:type="dxa"/>
            <w:vAlign w:val="center"/>
            <w:textDirection w:val="lrTb"/>
            <w:noWrap w:val="false"/>
          </w:tcPr>
          <w:p>
            <w:pPr>
              <w:widowControl w:val="false"/>
              <w:pBdr/>
              <w:spacing/>
              <w:ind w:firstLine="0" w:left="17"/>
              <w:jc w:val="center"/>
              <w:rPr>
                <w:rFonts w:ascii="Times New Roman" w:hAnsi="Times New Roman"/>
              </w:rPr>
            </w:pPr>
            <w:r>
              <w:rPr>
                <w:rFonts w:ascii="Times New Roman" w:hAnsi="Times New Roman"/>
                <w:spacing w:val="-5"/>
                <w:lang w:val="en-US" w:eastAsia="en-US"/>
              </w:rPr>
              <w:t xml:space="preserve">350</w:t>
            </w:r>
            <w:r>
              <w:rPr>
                <w:rFonts w:ascii="Times New Roman" w:hAnsi="Times New Roman"/>
              </w:rPr>
            </w:r>
          </w:p>
        </w:tc>
      </w:tr>
      <w:tr>
        <w:trPr>
          <w:trHeight w:val="223"/>
        </w:trPr>
        <w:tc>
          <w:tcPr>
            <w:tcBorders/>
            <w:tcW w:w="567" w:type="dxa"/>
            <w:textDirection w:val="lrTb"/>
            <w:noWrap w:val="false"/>
          </w:tcPr>
          <w:p>
            <w:pPr>
              <w:widowControl w:val="false"/>
              <w:pBdr/>
              <w:spacing w:line="223" w:lineRule="exact"/>
              <w:ind w:firstLine="0" w:left="10"/>
              <w:jc w:val="center"/>
              <w:rPr>
                <w:rFonts w:ascii="Times New Roman" w:hAnsi="Times New Roman"/>
              </w:rPr>
            </w:pPr>
            <w:r>
              <w:rPr>
                <w:rFonts w:ascii="Times New Roman" w:hAnsi="Times New Roman"/>
                <w:spacing w:val="-5"/>
                <w:lang w:val="en-US" w:eastAsia="en-US"/>
              </w:rPr>
              <w:t xml:space="preserve">11</w:t>
            </w:r>
            <w:r>
              <w:rPr>
                <w:rFonts w:ascii="Times New Roman" w:hAnsi="Times New Roman"/>
              </w:rPr>
            </w:r>
          </w:p>
        </w:tc>
        <w:tc>
          <w:tcPr>
            <w:tcBorders/>
            <w:tcW w:w="2835" w:type="dxa"/>
            <w:textDirection w:val="lrTb"/>
            <w:noWrap w:val="false"/>
          </w:tcPr>
          <w:p>
            <w:pPr>
              <w:widowControl w:val="false"/>
              <w:pBdr/>
              <w:spacing/>
              <w:ind w:right="250" w:firstLine="0"/>
              <w:jc w:val="left"/>
              <w:rPr>
                <w:rFonts w:ascii="Times New Roman" w:hAnsi="Times New Roman"/>
              </w:rPr>
            </w:pPr>
            <w:r>
              <w:rPr>
                <w:rFonts w:ascii="Times New Roman" w:hAnsi="Times New Roman"/>
                <w:lang w:eastAsia="en-US"/>
              </w:rPr>
              <w:t xml:space="preserve">ГБУЗ НО "Детский санаторий</w:t>
            </w:r>
            <w:r>
              <w:rPr>
                <w:rFonts w:ascii="Times New Roman" w:hAnsi="Times New Roman"/>
                <w:spacing w:val="-15"/>
                <w:lang w:eastAsia="en-US"/>
              </w:rPr>
              <w:t xml:space="preserve"> </w:t>
            </w:r>
            <w:r>
              <w:rPr>
                <w:rFonts w:ascii="Times New Roman" w:hAnsi="Times New Roman"/>
                <w:lang w:eastAsia="en-US"/>
              </w:rPr>
              <w:t xml:space="preserve">"Большая</w:t>
            </w:r>
            <w:r>
              <w:rPr>
                <w:rFonts w:ascii="Times New Roman" w:hAnsi="Times New Roman"/>
              </w:rPr>
              <w:t xml:space="preserve"> </w:t>
            </w:r>
            <w:r>
              <w:rPr>
                <w:rFonts w:ascii="Times New Roman" w:hAnsi="Times New Roman"/>
                <w:spacing w:val="-2"/>
                <w:lang w:eastAsia="en-US"/>
              </w:rPr>
              <w:t xml:space="preserve">Ельня"</w:t>
            </w:r>
            <w:r>
              <w:rPr>
                <w:rFonts w:ascii="Times New Roman" w:hAnsi="Times New Roman"/>
              </w:rPr>
            </w:r>
          </w:p>
        </w:tc>
        <w:tc>
          <w:tcPr>
            <w:tcBorders/>
            <w:tcW w:w="2126" w:type="dxa"/>
            <w:vAlign w:val="center"/>
            <w:textDirection w:val="lrTb"/>
            <w:noWrap w:val="false"/>
          </w:tcPr>
          <w:p>
            <w:pPr>
              <w:widowControl w:val="false"/>
              <w:pBdr/>
              <w:spacing/>
              <w:ind w:right="125" w:firstLine="0" w:left="108"/>
              <w:jc w:val="center"/>
              <w:rPr>
                <w:rFonts w:ascii="Times New Roman" w:hAnsi="Times New Roman"/>
              </w:rPr>
            </w:pPr>
            <w:r>
              <w:rPr>
                <w:rFonts w:ascii="Times New Roman" w:hAnsi="Times New Roman"/>
                <w:spacing w:val="-2"/>
                <w:lang w:eastAsia="en-US"/>
              </w:rPr>
              <w:t xml:space="preserve">Государственны</w:t>
            </w:r>
            <w:r>
              <w:rPr>
                <w:rFonts w:ascii="Times New Roman" w:hAnsi="Times New Roman"/>
                <w:lang w:eastAsia="en-US"/>
              </w:rPr>
              <w:t xml:space="preserve">е бюджетные </w:t>
            </w:r>
            <w:r>
              <w:rPr>
                <w:rFonts w:ascii="Times New Roman" w:hAnsi="Times New Roman"/>
                <w:spacing w:val="-2"/>
                <w:lang w:eastAsia="en-US"/>
              </w:rPr>
              <w:t xml:space="preserve">учреждения субъектов</w:t>
            </w:r>
            <w:r>
              <w:rPr>
                <w:rFonts w:ascii="Times New Roman" w:hAnsi="Times New Roman"/>
              </w:rPr>
            </w:r>
          </w:p>
          <w:p>
            <w:pPr>
              <w:widowControl w:val="false"/>
              <w:pBdr/>
              <w:spacing w:line="270" w:lineRule="atLeast"/>
              <w:ind w:firstLine="0" w:left="108"/>
              <w:jc w:val="center"/>
              <w:rPr>
                <w:rFonts w:ascii="Times New Roman" w:hAnsi="Times New Roman"/>
              </w:rPr>
            </w:pPr>
            <w:r>
              <w:rPr>
                <w:rFonts w:ascii="Times New Roman" w:hAnsi="Times New Roman"/>
                <w:spacing w:val="-2"/>
                <w:lang w:eastAsia="en-US"/>
              </w:rPr>
              <w:t xml:space="preserve">Российской Федерации</w:t>
            </w:r>
            <w:r>
              <w:rPr>
                <w:rFonts w:ascii="Times New Roman" w:hAnsi="Times New Roman"/>
              </w:rPr>
            </w:r>
          </w:p>
        </w:tc>
        <w:tc>
          <w:tcPr>
            <w:tcBorders/>
            <w:tcW w:w="1702"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lang w:val="en-US" w:eastAsia="en-US"/>
              </w:rPr>
              <w:t xml:space="preserve">Для</w:t>
            </w:r>
            <w:r>
              <w:rPr>
                <w:rFonts w:ascii="Times New Roman" w:hAnsi="Times New Roman"/>
                <w:lang w:val="en-US" w:eastAsia="en-US"/>
              </w:rPr>
              <w:t xml:space="preserve"> </w:t>
            </w:r>
            <w:r>
              <w:rPr>
                <w:rFonts w:ascii="Times New Roman" w:hAnsi="Times New Roman"/>
                <w:spacing w:val="-2"/>
                <w:lang w:val="en-US" w:eastAsia="en-US"/>
              </w:rPr>
              <w:t xml:space="preserve">детей</w:t>
            </w:r>
            <w:r>
              <w:rPr>
                <w:rFonts w:ascii="Times New Roman" w:hAnsi="Times New Roman"/>
              </w:rPr>
            </w:r>
          </w:p>
        </w:tc>
        <w:tc>
          <w:tcPr>
            <w:tcBorders/>
            <w:tcW w:w="2126" w:type="dxa"/>
            <w:vAlign w:val="center"/>
            <w:textDirection w:val="lrTb"/>
            <w:noWrap w:val="false"/>
          </w:tcPr>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Собственность</w:t>
            </w:r>
            <w:r>
              <w:rPr>
                <w:rFonts w:ascii="Times New Roman" w:hAnsi="Times New Roman"/>
                <w:spacing w:val="-2"/>
                <w:lang w:val="en-US" w:eastAsia="en-US"/>
              </w:rPr>
              <w:t xml:space="preserve"> </w:t>
            </w:r>
            <w:r>
              <w:rPr>
                <w:rFonts w:ascii="Times New Roman" w:hAnsi="Times New Roman"/>
                <w:spacing w:val="-2"/>
                <w:lang w:val="en-US" w:eastAsia="en-US"/>
              </w:rPr>
              <w:t xml:space="preserve">субъектов</w:t>
            </w:r>
            <w:r>
              <w:rPr>
                <w:rFonts w:ascii="Times New Roman" w:hAnsi="Times New Roman"/>
              </w:rPr>
            </w:r>
          </w:p>
          <w:p>
            <w:pPr>
              <w:widowControl w:val="false"/>
              <w:pBdr/>
              <w:spacing/>
              <w:ind w:firstLine="0" w:left="111"/>
              <w:jc w:val="center"/>
              <w:rPr>
                <w:rFonts w:ascii="Times New Roman" w:hAnsi="Times New Roman"/>
              </w:rPr>
            </w:pPr>
            <w:r>
              <w:rPr>
                <w:rFonts w:ascii="Times New Roman" w:hAnsi="Times New Roman"/>
                <w:spacing w:val="-2"/>
                <w:lang w:val="en-US" w:eastAsia="en-US"/>
              </w:rPr>
              <w:t xml:space="preserve">Российской</w:t>
            </w:r>
            <w:r>
              <w:rPr>
                <w:rFonts w:ascii="Times New Roman" w:hAnsi="Times New Roman"/>
                <w:spacing w:val="-2"/>
                <w:lang w:val="en-US" w:eastAsia="en-US"/>
              </w:rPr>
              <w:t xml:space="preserve"> </w:t>
            </w:r>
            <w:r>
              <w:rPr>
                <w:rFonts w:ascii="Times New Roman" w:hAnsi="Times New Roman"/>
                <w:spacing w:val="-2"/>
                <w:lang w:val="en-US" w:eastAsia="en-US"/>
              </w:rPr>
              <w:t xml:space="preserve">Федерации</w:t>
            </w:r>
            <w:r>
              <w:rPr>
                <w:rFonts w:ascii="Times New Roman" w:hAnsi="Times New Roman"/>
              </w:rPr>
            </w:r>
          </w:p>
        </w:tc>
        <w:tc>
          <w:tcPr>
            <w:tcBorders/>
            <w:tcW w:w="992" w:type="dxa"/>
            <w:vAlign w:val="center"/>
            <w:textDirection w:val="lrTb"/>
            <w:noWrap w:val="false"/>
          </w:tcPr>
          <w:p>
            <w:pPr>
              <w:widowControl w:val="false"/>
              <w:pBdr/>
              <w:spacing/>
              <w:ind w:firstLine="0"/>
              <w:jc w:val="center"/>
              <w:rPr>
                <w:rFonts w:ascii="Times New Roman" w:hAnsi="Times New Roman"/>
              </w:rPr>
            </w:pPr>
            <w:r>
              <w:rPr>
                <w:rFonts w:ascii="Times New Roman" w:hAnsi="Times New Roman"/>
                <w:spacing w:val="-5"/>
                <w:lang w:val="en-US" w:eastAsia="en-US"/>
              </w:rPr>
              <w:t xml:space="preserve">125</w:t>
            </w:r>
            <w:r>
              <w:rPr>
                <w:rFonts w:ascii="Times New Roman" w:hAnsi="Times New Roman"/>
              </w:rPr>
            </w:r>
          </w:p>
        </w:tc>
      </w:tr>
      <w:tr>
        <w:trPr>
          <w:trHeight w:val="223"/>
        </w:trPr>
        <w:tc>
          <w:tcPr>
            <w:tcBorders/>
            <w:tcW w:w="567" w:type="dxa"/>
            <w:textDirection w:val="lrTb"/>
            <w:noWrap w:val="false"/>
          </w:tcPr>
          <w:p>
            <w:pPr>
              <w:widowControl w:val="false"/>
              <w:pBdr/>
              <w:spacing w:line="223" w:lineRule="exact"/>
              <w:ind w:firstLine="0" w:left="10"/>
              <w:jc w:val="center"/>
              <w:rPr>
                <w:rFonts w:ascii="Times New Roman" w:hAnsi="Times New Roman"/>
              </w:rPr>
            </w:pPr>
            <w:r>
              <w:rPr>
                <w:rFonts w:ascii="Times New Roman" w:hAnsi="Times New Roman"/>
                <w:spacing w:val="-5"/>
                <w:lang w:val="en-US" w:eastAsia="en-US"/>
              </w:rPr>
              <w:t xml:space="preserve">12</w:t>
            </w:r>
            <w:r>
              <w:rPr>
                <w:rFonts w:ascii="Times New Roman" w:hAnsi="Times New Roman"/>
              </w:rPr>
            </w:r>
          </w:p>
        </w:tc>
        <w:tc>
          <w:tcPr>
            <w:tcBorders/>
            <w:tcW w:w="2835" w:type="dxa"/>
            <w:textDirection w:val="lrTb"/>
            <w:noWrap w:val="false"/>
          </w:tcPr>
          <w:p>
            <w:pPr>
              <w:widowControl w:val="false"/>
              <w:pBdr/>
              <w:spacing w:line="268" w:lineRule="exact"/>
              <w:ind w:firstLine="0"/>
              <w:jc w:val="left"/>
              <w:rPr>
                <w:rFonts w:ascii="Times New Roman" w:hAnsi="Times New Roman"/>
              </w:rPr>
            </w:pPr>
            <w:r>
              <w:rPr>
                <w:rFonts w:ascii="Times New Roman" w:hAnsi="Times New Roman"/>
                <w:spacing w:val="-2"/>
                <w:lang w:eastAsia="en-US"/>
              </w:rPr>
              <w:t xml:space="preserve">Санаторий</w:t>
            </w:r>
            <w:r>
              <w:rPr>
                <w:rFonts w:ascii="Times New Roman" w:hAnsi="Times New Roman"/>
              </w:rPr>
              <w:t xml:space="preserve"> </w:t>
            </w:r>
            <w:r>
              <w:rPr>
                <w:rFonts w:ascii="Times New Roman" w:hAnsi="Times New Roman"/>
                <w:spacing w:val="-2"/>
                <w:lang w:eastAsia="en-US"/>
              </w:rPr>
              <w:t xml:space="preserve">"Железнодорожник"</w:t>
            </w:r>
            <w:r>
              <w:rPr>
                <w:rFonts w:ascii="Times New Roman" w:hAnsi="Times New Roman"/>
                <w:spacing w:val="-2"/>
              </w:rPr>
              <w:t xml:space="preserve"> </w:t>
            </w:r>
            <w:r>
              <w:rPr>
                <w:rFonts w:ascii="Times New Roman" w:hAnsi="Times New Roman"/>
                <w:spacing w:val="-2"/>
                <w:lang w:eastAsia="en-US"/>
              </w:rPr>
              <w:t xml:space="preserve">структурное</w:t>
            </w:r>
            <w:r>
              <w:rPr>
                <w:rFonts w:ascii="Times New Roman" w:hAnsi="Times New Roman"/>
                <w:spacing w:val="-2"/>
              </w:rPr>
              <w:t xml:space="preserve"> </w:t>
            </w:r>
            <w:r>
              <w:rPr>
                <w:rFonts w:ascii="Times New Roman" w:hAnsi="Times New Roman"/>
                <w:lang w:eastAsia="en-US"/>
              </w:rPr>
              <w:t xml:space="preserve">подразделение</w:t>
            </w:r>
            <w:r>
              <w:rPr>
                <w:rFonts w:ascii="Times New Roman" w:hAnsi="Times New Roman"/>
                <w:spacing w:val="-15"/>
                <w:lang w:eastAsia="en-US"/>
              </w:rPr>
              <w:t xml:space="preserve"> </w:t>
            </w:r>
            <w:r>
              <w:rPr>
                <w:rFonts w:ascii="Times New Roman" w:hAnsi="Times New Roman"/>
                <w:lang w:eastAsia="en-US"/>
              </w:rPr>
              <w:t xml:space="preserve">ДСС ГЖД</w:t>
            </w:r>
            <w:r>
              <w:rPr>
                <w:rFonts w:ascii="Times New Roman" w:hAnsi="Times New Roman"/>
                <w:spacing w:val="-3"/>
                <w:lang w:eastAsia="en-US"/>
              </w:rPr>
              <w:t xml:space="preserve"> </w:t>
            </w:r>
            <w:r>
              <w:rPr>
                <w:rFonts w:ascii="Times New Roman" w:hAnsi="Times New Roman"/>
                <w:lang w:eastAsia="en-US"/>
              </w:rPr>
              <w:t xml:space="preserve">филиала</w:t>
            </w:r>
            <w:r>
              <w:rPr>
                <w:rFonts w:ascii="Times New Roman" w:hAnsi="Times New Roman"/>
                <w:spacing w:val="-3"/>
                <w:lang w:eastAsia="en-US"/>
              </w:rPr>
              <w:t xml:space="preserve"> </w:t>
            </w:r>
            <w:r>
              <w:rPr>
                <w:rFonts w:ascii="Times New Roman" w:hAnsi="Times New Roman"/>
                <w:lang w:eastAsia="en-US"/>
              </w:rPr>
              <w:t xml:space="preserve">ОАО </w:t>
            </w:r>
            <w:r>
              <w:rPr>
                <w:rFonts w:ascii="Times New Roman" w:hAnsi="Times New Roman"/>
                <w:spacing w:val="-2"/>
                <w:lang w:eastAsia="en-US"/>
              </w:rPr>
              <w:t xml:space="preserve">"РЖД"</w:t>
            </w:r>
            <w:r>
              <w:rPr>
                <w:rFonts w:ascii="Times New Roman" w:hAnsi="Times New Roman"/>
              </w:rPr>
            </w:r>
          </w:p>
        </w:tc>
        <w:tc>
          <w:tcPr>
            <w:tcBorders/>
            <w:tcW w:w="2126" w:type="dxa"/>
            <w:vAlign w:val="center"/>
            <w:textDirection w:val="lrTb"/>
            <w:noWrap w:val="false"/>
          </w:tcPr>
          <w:p>
            <w:pPr>
              <w:widowControl w:val="false"/>
              <w:pBdr/>
              <w:spacing/>
              <w:ind w:firstLine="0" w:left="108"/>
              <w:jc w:val="center"/>
              <w:rPr>
                <w:rFonts w:ascii="Times New Roman" w:hAnsi="Times New Roman"/>
              </w:rPr>
            </w:pPr>
            <w:r>
              <w:rPr>
                <w:rFonts w:ascii="Times New Roman" w:hAnsi="Times New Roman"/>
                <w:spacing w:val="-2"/>
                <w:lang w:val="en-US" w:eastAsia="en-US"/>
              </w:rPr>
              <w:t xml:space="preserve">Публичные</w:t>
            </w:r>
            <w:r>
              <w:rPr>
                <w:rFonts w:ascii="Times New Roman" w:hAnsi="Times New Roman"/>
                <w:spacing w:val="-2"/>
                <w:lang w:val="en-US" w:eastAsia="en-US"/>
              </w:rPr>
              <w:t xml:space="preserve"> </w:t>
            </w:r>
            <w:r>
              <w:rPr>
                <w:rFonts w:ascii="Times New Roman" w:hAnsi="Times New Roman"/>
                <w:spacing w:val="-2"/>
                <w:lang w:val="en-US" w:eastAsia="en-US"/>
              </w:rPr>
              <w:t xml:space="preserve">акционерные</w:t>
            </w:r>
            <w:r>
              <w:rPr>
                <w:rFonts w:ascii="Times New Roman" w:hAnsi="Times New Roman"/>
                <w:spacing w:val="-2"/>
                <w:lang w:val="en-US" w:eastAsia="en-US"/>
              </w:rPr>
              <w:t xml:space="preserve"> </w:t>
            </w:r>
            <w:r>
              <w:rPr>
                <w:rFonts w:ascii="Times New Roman" w:hAnsi="Times New Roman"/>
                <w:spacing w:val="-2"/>
                <w:lang w:val="en-US" w:eastAsia="en-US"/>
              </w:rPr>
              <w:t xml:space="preserve">общества</w:t>
            </w:r>
            <w:r>
              <w:rPr>
                <w:rFonts w:ascii="Times New Roman" w:hAnsi="Times New Roman"/>
              </w:rPr>
            </w:r>
          </w:p>
        </w:tc>
        <w:tc>
          <w:tcPr>
            <w:tcBorders/>
            <w:tcW w:w="1702"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spacing w:val="-5"/>
                <w:lang w:eastAsia="en-US"/>
              </w:rPr>
              <w:t xml:space="preserve">Для</w:t>
            </w:r>
            <w:r>
              <w:rPr>
                <w:rFonts w:ascii="Times New Roman" w:hAnsi="Times New Roman"/>
              </w:rPr>
              <w:t xml:space="preserve"> </w:t>
            </w:r>
            <w:r>
              <w:rPr>
                <w:rFonts w:ascii="Times New Roman" w:hAnsi="Times New Roman"/>
                <w:spacing w:val="-2"/>
                <w:lang w:eastAsia="en-US"/>
              </w:rPr>
              <w:t xml:space="preserve">взрослых, </w:t>
            </w:r>
            <w:r>
              <w:rPr>
                <w:rFonts w:ascii="Times New Roman" w:hAnsi="Times New Roman"/>
                <w:lang w:eastAsia="en-US"/>
              </w:rPr>
              <w:t xml:space="preserve">Для детей, Для</w:t>
            </w:r>
            <w:r>
              <w:rPr>
                <w:rFonts w:ascii="Times New Roman" w:hAnsi="Times New Roman"/>
                <w:spacing w:val="-7"/>
                <w:lang w:eastAsia="en-US"/>
              </w:rPr>
              <w:t xml:space="preserve"> </w:t>
            </w:r>
            <w:r>
              <w:rPr>
                <w:rFonts w:ascii="Times New Roman" w:hAnsi="Times New Roman"/>
                <w:lang w:eastAsia="en-US"/>
              </w:rPr>
              <w:t xml:space="preserve">детей</w:t>
            </w:r>
            <w:r>
              <w:rPr>
                <w:rFonts w:ascii="Times New Roman" w:hAnsi="Times New Roman"/>
                <w:spacing w:val="-7"/>
                <w:lang w:eastAsia="en-US"/>
              </w:rPr>
              <w:t xml:space="preserve"> </w:t>
            </w:r>
            <w:r>
              <w:rPr>
                <w:rFonts w:ascii="Times New Roman" w:hAnsi="Times New Roman"/>
                <w:lang w:eastAsia="en-US"/>
              </w:rPr>
              <w:t xml:space="preserve">с </w:t>
            </w:r>
            <w:r>
              <w:rPr>
                <w:rFonts w:ascii="Times New Roman" w:hAnsi="Times New Roman"/>
                <w:spacing w:val="-2"/>
                <w:lang w:eastAsia="en-US"/>
              </w:rPr>
              <w:t xml:space="preserve">родителями</w:t>
            </w:r>
            <w:r>
              <w:rPr>
                <w:rFonts w:ascii="Times New Roman" w:hAnsi="Times New Roman"/>
              </w:rPr>
            </w:r>
          </w:p>
        </w:tc>
        <w:tc>
          <w:tcPr>
            <w:tcBorders/>
            <w:tcW w:w="2126" w:type="dxa"/>
            <w:vAlign w:val="center"/>
            <w:textDirection w:val="lrTb"/>
            <w:noWrap w:val="false"/>
          </w:tcPr>
          <w:p>
            <w:pPr>
              <w:widowControl w:val="false"/>
              <w:pBdr/>
              <w:spacing/>
              <w:ind w:firstLine="0" w:left="111"/>
              <w:jc w:val="center"/>
              <w:rPr>
                <w:rFonts w:ascii="Times New Roman" w:hAnsi="Times New Roman"/>
              </w:rPr>
            </w:pPr>
            <w:r>
              <w:rPr>
                <w:rFonts w:ascii="Times New Roman" w:hAnsi="Times New Roman"/>
                <w:spacing w:val="-2"/>
                <w:lang w:eastAsia="en-US"/>
              </w:rPr>
              <w:t xml:space="preserve">Смешанная российская</w:t>
            </w:r>
            <w:r>
              <w:rPr>
                <w:rFonts w:ascii="Times New Roman" w:hAnsi="Times New Roman"/>
              </w:rPr>
            </w:r>
          </w:p>
          <w:p>
            <w:pPr>
              <w:widowControl w:val="false"/>
              <w:pBdr/>
              <w:spacing/>
              <w:ind w:right="183" w:firstLine="0" w:left="111"/>
              <w:jc w:val="center"/>
              <w:rPr>
                <w:rFonts w:ascii="Times New Roman" w:hAnsi="Times New Roman"/>
              </w:rPr>
            </w:pPr>
            <w:r>
              <w:rPr>
                <w:rFonts w:ascii="Times New Roman" w:hAnsi="Times New Roman"/>
                <w:spacing w:val="-2"/>
                <w:lang w:eastAsia="en-US"/>
              </w:rPr>
              <w:t xml:space="preserve">собственность </w:t>
            </w:r>
            <w:r>
              <w:rPr>
                <w:rFonts w:ascii="Times New Roman" w:hAnsi="Times New Roman"/>
                <w:lang w:eastAsia="en-US"/>
              </w:rPr>
              <w:t xml:space="preserve">с долей</w:t>
            </w:r>
            <w:r>
              <w:rPr>
                <w:rFonts w:ascii="Times New Roman" w:hAnsi="Times New Roman"/>
              </w:rPr>
            </w:r>
          </w:p>
          <w:p>
            <w:pPr>
              <w:widowControl w:val="false"/>
              <w:pBdr/>
              <w:spacing w:line="270" w:lineRule="atLeast"/>
              <w:ind w:firstLine="0" w:left="111"/>
              <w:jc w:val="center"/>
              <w:rPr>
                <w:rFonts w:ascii="Times New Roman" w:hAnsi="Times New Roman"/>
              </w:rPr>
            </w:pPr>
            <w:r>
              <w:rPr>
                <w:rFonts w:ascii="Times New Roman" w:hAnsi="Times New Roman"/>
                <w:spacing w:val="-2"/>
                <w:lang w:eastAsia="en-US"/>
              </w:rPr>
              <w:t xml:space="preserve">федеральной собственности</w:t>
            </w:r>
            <w:r>
              <w:rPr>
                <w:rFonts w:ascii="Times New Roman" w:hAnsi="Times New Roman"/>
              </w:rPr>
            </w:r>
          </w:p>
        </w:tc>
        <w:tc>
          <w:tcPr>
            <w:tcBorders/>
            <w:tcW w:w="992" w:type="dxa"/>
            <w:vAlign w:val="center"/>
            <w:textDirection w:val="lrTb"/>
            <w:noWrap w:val="false"/>
          </w:tcPr>
          <w:p>
            <w:pPr>
              <w:widowControl w:val="false"/>
              <w:pBdr/>
              <w:spacing/>
              <w:ind w:right="1" w:firstLine="0" w:left="17"/>
              <w:jc w:val="center"/>
              <w:rPr>
                <w:rFonts w:ascii="Times New Roman" w:hAnsi="Times New Roman"/>
              </w:rPr>
            </w:pPr>
            <w:r>
              <w:rPr>
                <w:rFonts w:ascii="Times New Roman" w:hAnsi="Times New Roman"/>
                <w:spacing w:val="-5"/>
                <w:lang w:val="en-US" w:eastAsia="en-US"/>
              </w:rPr>
              <w:t xml:space="preserve">Н</w:t>
            </w:r>
            <w:r>
              <w:rPr>
                <w:rFonts w:ascii="Times New Roman" w:hAnsi="Times New Roman"/>
                <w:spacing w:val="-5"/>
                <w:lang w:val="en-US" w:eastAsia="en-US"/>
              </w:rPr>
              <w:t xml:space="preserve">ет</w:t>
            </w:r>
            <w:r>
              <w:rPr>
                <w:rFonts w:ascii="Times New Roman" w:hAnsi="Times New Roman"/>
              </w:rPr>
              <w:t xml:space="preserve"> </w:t>
            </w:r>
            <w:r>
              <w:rPr>
                <w:rFonts w:ascii="Times New Roman" w:hAnsi="Times New Roman"/>
                <w:spacing w:val="-2"/>
                <w:lang w:val="en-US" w:eastAsia="en-US"/>
              </w:rPr>
              <w:t xml:space="preserve">данных</w:t>
            </w:r>
            <w:r>
              <w:rPr>
                <w:rFonts w:ascii="Times New Roman" w:hAnsi="Times New Roman"/>
              </w:rPr>
            </w:r>
          </w:p>
        </w:tc>
      </w:tr>
      <w:tr>
        <w:trPr>
          <w:trHeight w:val="223"/>
        </w:trPr>
        <w:tc>
          <w:tcPr>
            <w:tcBorders/>
            <w:tcW w:w="567" w:type="dxa"/>
            <w:textDirection w:val="lrTb"/>
            <w:noWrap w:val="false"/>
          </w:tcPr>
          <w:p>
            <w:pPr>
              <w:widowControl w:val="false"/>
              <w:pBdr/>
              <w:spacing w:line="223" w:lineRule="exact"/>
              <w:ind w:firstLine="0" w:left="10"/>
              <w:jc w:val="center"/>
              <w:rPr>
                <w:rFonts w:ascii="Times New Roman" w:hAnsi="Times New Roman"/>
              </w:rPr>
            </w:pPr>
            <w:r>
              <w:rPr>
                <w:rFonts w:ascii="Times New Roman" w:hAnsi="Times New Roman"/>
                <w:spacing w:val="-5"/>
                <w:lang w:val="en-US" w:eastAsia="en-US"/>
              </w:rPr>
              <w:t xml:space="preserve">13</w:t>
            </w:r>
            <w:r>
              <w:rPr>
                <w:rFonts w:ascii="Times New Roman" w:hAnsi="Times New Roman"/>
              </w:rPr>
            </w:r>
          </w:p>
        </w:tc>
        <w:tc>
          <w:tcPr>
            <w:tcBorders/>
            <w:tcW w:w="2835" w:type="dxa"/>
            <w:textDirection w:val="lrTb"/>
            <w:noWrap w:val="false"/>
          </w:tcPr>
          <w:p>
            <w:pPr>
              <w:widowControl w:val="false"/>
              <w:pBdr/>
              <w:spacing w:line="268" w:lineRule="exact"/>
              <w:ind w:firstLine="0"/>
              <w:jc w:val="left"/>
              <w:rPr>
                <w:rFonts w:ascii="Times New Roman" w:hAnsi="Times New Roman"/>
              </w:rPr>
            </w:pPr>
            <w:r>
              <w:rPr>
                <w:rFonts w:ascii="Times New Roman" w:hAnsi="Times New Roman"/>
                <w:spacing w:val="-2"/>
                <w:lang w:eastAsia="en-US"/>
              </w:rPr>
              <w:t xml:space="preserve">Санаторий</w:t>
            </w:r>
            <w:r>
              <w:rPr>
                <w:rFonts w:ascii="Times New Roman" w:hAnsi="Times New Roman"/>
                <w:spacing w:val="-2"/>
              </w:rPr>
              <w:t xml:space="preserve"> </w:t>
            </w:r>
            <w:r>
              <w:rPr>
                <w:rFonts w:ascii="Times New Roman" w:hAnsi="Times New Roman"/>
                <w:lang w:eastAsia="en-US"/>
              </w:rPr>
              <w:t xml:space="preserve">"Серебряные</w:t>
            </w:r>
            <w:r>
              <w:rPr>
                <w:rFonts w:ascii="Times New Roman" w:hAnsi="Times New Roman"/>
                <w:spacing w:val="-15"/>
                <w:lang w:eastAsia="en-US"/>
              </w:rPr>
              <w:t xml:space="preserve"> </w:t>
            </w:r>
            <w:r>
              <w:rPr>
                <w:rFonts w:ascii="Times New Roman" w:hAnsi="Times New Roman"/>
                <w:lang w:eastAsia="en-US"/>
              </w:rPr>
              <w:t xml:space="preserve">ключи" </w:t>
            </w:r>
            <w:r>
              <w:rPr>
                <w:rFonts w:ascii="Times New Roman" w:hAnsi="Times New Roman"/>
                <w:spacing w:val="-2"/>
                <w:lang w:eastAsia="en-US"/>
              </w:rPr>
              <w:t xml:space="preserve">структурное</w:t>
            </w:r>
            <w:r>
              <w:rPr>
                <w:rFonts w:ascii="Times New Roman" w:hAnsi="Times New Roman"/>
              </w:rPr>
              <w:t xml:space="preserve"> </w:t>
            </w:r>
            <w:r>
              <w:rPr>
                <w:rFonts w:ascii="Times New Roman" w:hAnsi="Times New Roman"/>
                <w:lang w:eastAsia="en-US"/>
              </w:rPr>
              <w:t xml:space="preserve">подразделение</w:t>
            </w:r>
            <w:r>
              <w:rPr>
                <w:rFonts w:ascii="Times New Roman" w:hAnsi="Times New Roman"/>
                <w:spacing w:val="-15"/>
                <w:lang w:eastAsia="en-US"/>
              </w:rPr>
              <w:t xml:space="preserve"> </w:t>
            </w:r>
            <w:r>
              <w:rPr>
                <w:rFonts w:ascii="Times New Roman" w:hAnsi="Times New Roman"/>
                <w:lang w:eastAsia="en-US"/>
              </w:rPr>
              <w:t xml:space="preserve">ДСС ГЖД</w:t>
            </w:r>
            <w:r>
              <w:rPr>
                <w:rFonts w:ascii="Times New Roman" w:hAnsi="Times New Roman"/>
                <w:spacing w:val="-3"/>
                <w:lang w:eastAsia="en-US"/>
              </w:rPr>
              <w:t xml:space="preserve"> </w:t>
            </w:r>
            <w:r>
              <w:rPr>
                <w:rFonts w:ascii="Times New Roman" w:hAnsi="Times New Roman"/>
                <w:lang w:eastAsia="en-US"/>
              </w:rPr>
              <w:t xml:space="preserve">филиала</w:t>
            </w:r>
            <w:r>
              <w:rPr>
                <w:rFonts w:ascii="Times New Roman" w:hAnsi="Times New Roman"/>
                <w:spacing w:val="-3"/>
                <w:lang w:eastAsia="en-US"/>
              </w:rPr>
              <w:t xml:space="preserve"> </w:t>
            </w:r>
            <w:r>
              <w:rPr>
                <w:rFonts w:ascii="Times New Roman" w:hAnsi="Times New Roman"/>
                <w:lang w:eastAsia="en-US"/>
              </w:rPr>
              <w:t xml:space="preserve">ОАО</w:t>
            </w:r>
            <w:r>
              <w:rPr>
                <w:rFonts w:ascii="Times New Roman" w:hAnsi="Times New Roman"/>
              </w:rPr>
              <w:t xml:space="preserve"> </w:t>
            </w:r>
            <w:r>
              <w:rPr>
                <w:rFonts w:ascii="Times New Roman" w:hAnsi="Times New Roman"/>
                <w:spacing w:val="-2"/>
                <w:lang w:eastAsia="en-US"/>
              </w:rPr>
              <w:t xml:space="preserve">"РЖД"</w:t>
            </w:r>
            <w:r>
              <w:rPr>
                <w:rFonts w:ascii="Times New Roman" w:hAnsi="Times New Roman"/>
              </w:rPr>
            </w:r>
          </w:p>
        </w:tc>
        <w:tc>
          <w:tcPr>
            <w:tcBorders/>
            <w:tcW w:w="2126" w:type="dxa"/>
            <w:vAlign w:val="center"/>
            <w:textDirection w:val="lrTb"/>
            <w:noWrap w:val="false"/>
          </w:tcPr>
          <w:p>
            <w:pPr>
              <w:widowControl w:val="false"/>
              <w:pBdr/>
              <w:spacing/>
              <w:ind w:firstLine="0" w:left="108"/>
              <w:jc w:val="center"/>
              <w:rPr>
                <w:rFonts w:ascii="Times New Roman" w:hAnsi="Times New Roman"/>
              </w:rPr>
            </w:pPr>
            <w:r>
              <w:rPr>
                <w:rFonts w:ascii="Times New Roman" w:hAnsi="Times New Roman"/>
                <w:spacing w:val="-2"/>
                <w:lang w:val="en-US" w:eastAsia="en-US"/>
              </w:rPr>
              <w:t xml:space="preserve">Публичные</w:t>
            </w:r>
            <w:r>
              <w:rPr>
                <w:rFonts w:ascii="Times New Roman" w:hAnsi="Times New Roman"/>
                <w:spacing w:val="-2"/>
                <w:lang w:val="en-US" w:eastAsia="en-US"/>
              </w:rPr>
              <w:t xml:space="preserve"> </w:t>
            </w:r>
            <w:r>
              <w:rPr>
                <w:rFonts w:ascii="Times New Roman" w:hAnsi="Times New Roman"/>
                <w:spacing w:val="-2"/>
                <w:lang w:val="en-US" w:eastAsia="en-US"/>
              </w:rPr>
              <w:t xml:space="preserve">акционерные</w:t>
            </w:r>
            <w:r>
              <w:rPr>
                <w:rFonts w:ascii="Times New Roman" w:hAnsi="Times New Roman"/>
                <w:spacing w:val="-2"/>
                <w:lang w:val="en-US" w:eastAsia="en-US"/>
              </w:rPr>
              <w:t xml:space="preserve"> </w:t>
            </w:r>
            <w:r>
              <w:rPr>
                <w:rFonts w:ascii="Times New Roman" w:hAnsi="Times New Roman"/>
                <w:spacing w:val="-2"/>
                <w:lang w:val="en-US" w:eastAsia="en-US"/>
              </w:rPr>
              <w:t xml:space="preserve">общества</w:t>
            </w:r>
            <w:r>
              <w:rPr>
                <w:rFonts w:ascii="Times New Roman" w:hAnsi="Times New Roman"/>
              </w:rPr>
            </w:r>
          </w:p>
        </w:tc>
        <w:tc>
          <w:tcPr>
            <w:tcBorders/>
            <w:tcW w:w="1702" w:type="dxa"/>
            <w:vAlign w:val="center"/>
            <w:textDirection w:val="lrTb"/>
            <w:noWrap w:val="false"/>
          </w:tcPr>
          <w:p>
            <w:pPr>
              <w:widowControl w:val="false"/>
              <w:pBdr/>
              <w:spacing w:line="268" w:lineRule="exact"/>
              <w:ind w:firstLine="0" w:left="108"/>
              <w:jc w:val="center"/>
              <w:rPr>
                <w:rFonts w:ascii="Times New Roman" w:hAnsi="Times New Roman"/>
              </w:rPr>
            </w:pPr>
            <w:r>
              <w:rPr>
                <w:rFonts w:ascii="Times New Roman" w:hAnsi="Times New Roman"/>
                <w:spacing w:val="-5"/>
                <w:lang w:eastAsia="en-US"/>
              </w:rPr>
              <w:t xml:space="preserve">Для</w:t>
            </w:r>
            <w:r>
              <w:rPr>
                <w:rFonts w:ascii="Times New Roman" w:hAnsi="Times New Roman"/>
              </w:rPr>
              <w:t xml:space="preserve"> </w:t>
            </w:r>
            <w:r>
              <w:rPr>
                <w:rFonts w:ascii="Times New Roman" w:hAnsi="Times New Roman"/>
                <w:spacing w:val="-2"/>
                <w:lang w:eastAsia="en-US"/>
              </w:rPr>
              <w:t xml:space="preserve">взрослых,</w:t>
            </w:r>
            <w:r>
              <w:rPr>
                <w:rFonts w:ascii="Times New Roman" w:hAnsi="Times New Roman"/>
              </w:rPr>
            </w:r>
          </w:p>
          <w:p>
            <w:pPr>
              <w:widowControl w:val="false"/>
              <w:pBdr/>
              <w:spacing/>
              <w:ind w:right="7" w:firstLine="0" w:left="108"/>
              <w:jc w:val="center"/>
              <w:rPr>
                <w:rFonts w:ascii="Times New Roman" w:hAnsi="Times New Roman"/>
                <w:lang w:eastAsia="en-US"/>
              </w:rPr>
            </w:pPr>
            <w:r>
              <w:rPr>
                <w:rFonts w:ascii="Times New Roman" w:hAnsi="Times New Roman"/>
                <w:lang w:eastAsia="en-US"/>
              </w:rPr>
              <w:t xml:space="preserve">Для детей,</w:t>
            </w:r>
            <w:r>
              <w:rPr>
                <w:rFonts w:ascii="Times New Roman" w:hAnsi="Times New Roman"/>
                <w:lang w:eastAsia="en-US"/>
              </w:rPr>
            </w:r>
          </w:p>
          <w:p>
            <w:pPr>
              <w:widowControl w:val="false"/>
              <w:pBdr/>
              <w:spacing/>
              <w:ind w:right="7" w:firstLine="0" w:left="108"/>
              <w:jc w:val="center"/>
              <w:rPr>
                <w:rFonts w:ascii="Times New Roman" w:hAnsi="Times New Roman"/>
              </w:rPr>
            </w:pPr>
            <w:r>
              <w:rPr>
                <w:rFonts w:ascii="Times New Roman" w:hAnsi="Times New Roman"/>
                <w:lang w:eastAsia="en-US"/>
              </w:rPr>
              <w:t xml:space="preserve">Для</w:t>
            </w:r>
            <w:r>
              <w:rPr>
                <w:rFonts w:ascii="Times New Roman" w:hAnsi="Times New Roman"/>
                <w:spacing w:val="-7"/>
                <w:lang w:eastAsia="en-US"/>
              </w:rPr>
              <w:t xml:space="preserve"> </w:t>
            </w:r>
            <w:r>
              <w:rPr>
                <w:rFonts w:ascii="Times New Roman" w:hAnsi="Times New Roman"/>
                <w:lang w:eastAsia="en-US"/>
              </w:rPr>
              <w:t xml:space="preserve">детей</w:t>
            </w:r>
            <w:r>
              <w:rPr>
                <w:rFonts w:ascii="Times New Roman" w:hAnsi="Times New Roman"/>
                <w:spacing w:val="-7"/>
                <w:lang w:eastAsia="en-US"/>
              </w:rPr>
              <w:t xml:space="preserve"> </w:t>
            </w:r>
            <w:r>
              <w:rPr>
                <w:rFonts w:ascii="Times New Roman" w:hAnsi="Times New Roman"/>
                <w:lang w:eastAsia="en-US"/>
              </w:rPr>
              <w:t xml:space="preserve">с </w:t>
            </w:r>
            <w:r>
              <w:rPr>
                <w:rFonts w:ascii="Times New Roman" w:hAnsi="Times New Roman"/>
                <w:spacing w:val="-2"/>
                <w:lang w:eastAsia="en-US"/>
              </w:rPr>
              <w:t xml:space="preserve">родителями</w:t>
            </w:r>
            <w:r>
              <w:rPr>
                <w:rFonts w:ascii="Times New Roman" w:hAnsi="Times New Roman"/>
              </w:rPr>
            </w:r>
          </w:p>
        </w:tc>
        <w:tc>
          <w:tcPr>
            <w:tcBorders/>
            <w:tcW w:w="2126" w:type="dxa"/>
            <w:vAlign w:val="center"/>
            <w:textDirection w:val="lrTb"/>
            <w:noWrap w:val="false"/>
          </w:tcPr>
          <w:p>
            <w:pPr>
              <w:widowControl w:val="false"/>
              <w:pBdr/>
              <w:spacing/>
              <w:ind w:firstLine="0" w:left="111"/>
              <w:jc w:val="center"/>
              <w:rPr>
                <w:rFonts w:ascii="Times New Roman" w:hAnsi="Times New Roman"/>
              </w:rPr>
            </w:pPr>
            <w:r>
              <w:rPr>
                <w:rFonts w:ascii="Times New Roman" w:hAnsi="Times New Roman"/>
                <w:spacing w:val="-2"/>
                <w:lang w:eastAsia="en-US"/>
              </w:rPr>
              <w:t xml:space="preserve">Смешанная российская</w:t>
            </w:r>
            <w:r>
              <w:rPr>
                <w:rFonts w:ascii="Times New Roman" w:hAnsi="Times New Roman"/>
              </w:rPr>
            </w:r>
          </w:p>
          <w:p>
            <w:pPr>
              <w:widowControl w:val="false"/>
              <w:pBdr/>
              <w:spacing/>
              <w:ind w:right="183" w:firstLine="0" w:left="111"/>
              <w:jc w:val="center"/>
              <w:rPr>
                <w:rFonts w:ascii="Times New Roman" w:hAnsi="Times New Roman"/>
              </w:rPr>
            </w:pPr>
            <w:r>
              <w:rPr>
                <w:rFonts w:ascii="Times New Roman" w:hAnsi="Times New Roman"/>
                <w:spacing w:val="-2"/>
                <w:lang w:eastAsia="en-US"/>
              </w:rPr>
              <w:t xml:space="preserve">собственность </w:t>
            </w:r>
            <w:r>
              <w:rPr>
                <w:rFonts w:ascii="Times New Roman" w:hAnsi="Times New Roman"/>
                <w:lang w:eastAsia="en-US"/>
              </w:rPr>
              <w:t xml:space="preserve">с долей</w:t>
            </w:r>
            <w:r>
              <w:rPr>
                <w:rFonts w:ascii="Times New Roman" w:hAnsi="Times New Roman"/>
              </w:rPr>
            </w:r>
          </w:p>
          <w:p>
            <w:pPr>
              <w:widowControl w:val="false"/>
              <w:pBdr/>
              <w:spacing w:line="270" w:lineRule="atLeast"/>
              <w:ind w:firstLine="0" w:left="111"/>
              <w:jc w:val="center"/>
              <w:rPr>
                <w:rFonts w:ascii="Times New Roman" w:hAnsi="Times New Roman"/>
              </w:rPr>
            </w:pPr>
            <w:r>
              <w:rPr>
                <w:rFonts w:ascii="Times New Roman" w:hAnsi="Times New Roman"/>
                <w:spacing w:val="-2"/>
                <w:lang w:eastAsia="en-US"/>
              </w:rPr>
              <w:t xml:space="preserve">федеральной собственности</w:t>
            </w:r>
            <w:r>
              <w:rPr>
                <w:rFonts w:ascii="Times New Roman" w:hAnsi="Times New Roman"/>
              </w:rPr>
            </w:r>
          </w:p>
        </w:tc>
        <w:tc>
          <w:tcPr>
            <w:tcBorders/>
            <w:tcW w:w="992" w:type="dxa"/>
            <w:vAlign w:val="center"/>
            <w:textDirection w:val="lrTb"/>
            <w:noWrap w:val="false"/>
          </w:tcPr>
          <w:p>
            <w:pPr>
              <w:widowControl w:val="false"/>
              <w:pBdr/>
              <w:spacing w:before="1"/>
              <w:ind w:right="1" w:firstLine="0" w:left="17"/>
              <w:jc w:val="center"/>
              <w:rPr>
                <w:rFonts w:ascii="Times New Roman" w:hAnsi="Times New Roman"/>
              </w:rPr>
            </w:pPr>
            <w:r>
              <w:rPr>
                <w:rFonts w:ascii="Times New Roman" w:hAnsi="Times New Roman"/>
                <w:spacing w:val="-5"/>
                <w:lang w:eastAsia="en-US"/>
              </w:rPr>
              <w:t xml:space="preserve">Н</w:t>
            </w:r>
            <w:r>
              <w:rPr>
                <w:rFonts w:ascii="Times New Roman" w:hAnsi="Times New Roman"/>
                <w:spacing w:val="-5"/>
                <w:lang w:val="en-US" w:eastAsia="en-US"/>
              </w:rPr>
              <w:t xml:space="preserve">ет</w:t>
            </w:r>
            <w:r>
              <w:rPr>
                <w:rFonts w:ascii="Times New Roman" w:hAnsi="Times New Roman"/>
              </w:rPr>
            </w:r>
          </w:p>
          <w:p>
            <w:pPr>
              <w:widowControl w:val="false"/>
              <w:pBdr/>
              <w:spacing/>
              <w:ind w:firstLine="0" w:left="17"/>
              <w:jc w:val="center"/>
              <w:rPr>
                <w:rFonts w:ascii="Times New Roman" w:hAnsi="Times New Roman"/>
              </w:rPr>
            </w:pPr>
            <w:r>
              <w:rPr>
                <w:rFonts w:ascii="Times New Roman" w:hAnsi="Times New Roman"/>
                <w:spacing w:val="-2"/>
                <w:lang w:val="en-US" w:eastAsia="en-US"/>
              </w:rPr>
              <w:t xml:space="preserve">данных</w:t>
            </w:r>
            <w:r>
              <w:rPr>
                <w:rFonts w:ascii="Times New Roman" w:hAnsi="Times New Roman"/>
              </w:rPr>
            </w:r>
          </w:p>
        </w:tc>
      </w:tr>
    </w:tbl>
    <w:p>
      <w:pPr>
        <w:pBdr>
          <w:bottom w:val="single" w:color="ffffff" w:sz="4" w:space="0"/>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bottom w:val="single" w:color="ffffff" w:sz="4" w:space="0"/>
        </w:pBdr>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widowControl w:val="false"/>
        <w:pBdr/>
        <w:spacing/>
        <w:ind w:firstLine="0" w:left="107"/>
        <w:jc w:val="center"/>
        <w:rPr>
          <w:rFonts w:ascii="Times New Roman" w:hAnsi="Times New Roman"/>
          <w:sz w:val="24"/>
        </w:rPr>
        <w:sectPr>
          <w:footnotePr/>
          <w:endnotePr/>
          <w:type w:val="nextPage"/>
          <w:pgSz w:h="16850" w:orient="portrait" w:w="11910"/>
          <w:pgMar w:top="1020" w:right="708" w:bottom="280" w:left="992" w:header="724" w:footer="0" w:gutter="0"/>
          <w:cols w:num="1" w:sep="0" w:space="720" w:equalWidth="1"/>
        </w:sectPr>
      </w:pPr>
      <w:r>
        <w:rPr>
          <w:rFonts w:ascii="Times New Roman" w:hAnsi="Times New Roman"/>
          <w:sz w:val="24"/>
        </w:rPr>
      </w:r>
      <w:r>
        <w:rPr>
          <w:rFonts w:ascii="Times New Roman" w:hAnsi="Times New Roman"/>
          <w:sz w:val="24"/>
        </w:rPr>
      </w:r>
    </w:p>
    <w:p>
      <w:pPr>
        <w:pBdr>
          <w:bottom w:val="single" w:color="ffffff" w:sz="4" w:space="0"/>
        </w:pBdr>
        <w:spacing/>
        <w:ind w:firstLine="0"/>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bottom w:val="single" w:color="ffffff" w:sz="4" w:space="0"/>
        </w:pBdr>
        <w:spacing/>
        <w:ind/>
        <w:jc w:val="center"/>
        <w:rPr>
          <w:rFonts w:ascii="Times New Roman" w:hAnsi="Times New Roman"/>
          <w:b/>
          <w:bCs/>
          <w:sz w:val="28"/>
          <w:szCs w:val="28"/>
        </w:rPr>
      </w:pPr>
      <w:r>
        <w:rPr>
          <w:rFonts w:ascii="Times New Roman" w:hAnsi="Times New Roman"/>
          <w:b/>
          <w:bCs/>
          <w:sz w:val="28"/>
          <w:szCs w:val="28"/>
        </w:rPr>
        <w:t xml:space="preserve">Количество пролеченных детей в период с 2022 по 2025 гг.</w:t>
      </w:r>
      <w:r>
        <w:rPr>
          <w:rFonts w:ascii="Times New Roman" w:hAnsi="Times New Roman"/>
          <w:b/>
          <w:bCs/>
          <w:sz w:val="28"/>
          <w:szCs w:val="28"/>
        </w:rPr>
      </w:r>
    </w:p>
    <w:p>
      <w:pPr>
        <w:pBdr>
          <w:bottom w:val="single" w:color="ffffff" w:sz="4" w:space="0"/>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30"/>
        <w:gridCol w:w="1417"/>
        <w:gridCol w:w="1955"/>
        <w:gridCol w:w="1984"/>
        <w:gridCol w:w="1845"/>
      </w:tblGrid>
      <w:tr>
        <w:trPr>
          <w:trHeight w:val="917"/>
        </w:trPr>
        <w:tc>
          <w:tcPr>
            <w:tcBorders>
              <w:top w:val="single" w:color="000000" w:sz="4" w:space="0"/>
              <w:left w:val="single" w:color="000000" w:sz="4" w:space="0"/>
              <w:bottom w:val="single" w:color="000000" w:sz="4" w:space="0"/>
              <w:right w:val="single" w:color="000000" w:sz="4" w:space="0"/>
            </w:tcBorders>
            <w:tcW w:w="2831" w:type="dxa"/>
            <w:vAlign w:val="center"/>
            <w:vMerge w:val="restart"/>
            <w:textDirection w:val="lrTb"/>
            <w:noWrap w:val="false"/>
          </w:tcPr>
          <w:p>
            <w:pPr>
              <w:pBdr/>
              <w:spacing/>
              <w:ind w:firstLine="0"/>
              <w:jc w:val="center"/>
              <w:rPr>
                <w:rFonts w:ascii="Times New Roman" w:hAnsi="Times New Roman"/>
                <w:b/>
                <w:bCs/>
              </w:rPr>
            </w:pPr>
            <w:r>
              <w:rPr>
                <w:rFonts w:ascii="Times New Roman" w:hAnsi="Times New Roman"/>
                <w:b/>
                <w:bCs/>
              </w:rPr>
              <w:t xml:space="preserve">Наименование санатория</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Bdr/>
              <w:spacing/>
              <w:ind/>
              <w:jc w:val="center"/>
              <w:rPr>
                <w:rFonts w:ascii="Times New Roman" w:hAnsi="Times New Roman"/>
                <w:b/>
                <w:bCs/>
              </w:rPr>
            </w:pPr>
            <w:r>
              <w:rPr>
                <w:rFonts w:ascii="Times New Roman" w:hAnsi="Times New Roman"/>
                <w:b/>
                <w:bCs/>
              </w:rPr>
            </w:r>
            <w:r>
              <w:rPr>
                <w:rFonts w:ascii="Times New Roman" w:hAnsi="Times New Roman"/>
                <w:b/>
                <w:bCs/>
              </w:rPr>
            </w:r>
          </w:p>
          <w:p>
            <w:pPr>
              <w:pBdr/>
              <w:spacing/>
              <w:ind w:firstLine="0"/>
              <w:jc w:val="center"/>
              <w:rPr>
                <w:rFonts w:ascii="Times New Roman" w:hAnsi="Times New Roman"/>
                <w:b/>
                <w:bCs/>
              </w:rPr>
            </w:pPr>
            <w:r>
              <w:rPr>
                <w:rFonts w:ascii="Times New Roman" w:hAnsi="Times New Roman"/>
                <w:b/>
                <w:bCs/>
              </w:rPr>
              <w:t xml:space="preserve">Количество мест</w:t>
            </w:r>
            <w:r>
              <w:rPr>
                <w:rFonts w:ascii="Times New Roman" w:hAnsi="Times New Roman"/>
                <w:b/>
                <w:bCs/>
              </w:rPr>
            </w:r>
          </w:p>
        </w:tc>
        <w:tc>
          <w:tcPr>
            <w:gridSpan w:val="3"/>
            <w:tcBorders>
              <w:top w:val="single" w:color="000000" w:sz="4" w:space="0"/>
              <w:left w:val="single" w:color="000000" w:sz="4" w:space="0"/>
              <w:bottom w:val="single" w:color="000000" w:sz="4" w:space="0"/>
              <w:right w:val="single" w:color="000000" w:sz="4" w:space="0"/>
            </w:tcBorders>
            <w:tcW w:w="5784"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r>
            <w:r>
              <w:rPr>
                <w:rFonts w:ascii="Times New Roman" w:hAnsi="Times New Roman"/>
                <w:b/>
                <w:bCs/>
              </w:rPr>
            </w:r>
          </w:p>
          <w:p>
            <w:pPr>
              <w:pBdr/>
              <w:spacing/>
              <w:ind/>
              <w:jc w:val="center"/>
              <w:rPr>
                <w:rFonts w:ascii="Times New Roman" w:hAnsi="Times New Roman"/>
                <w:b/>
                <w:bCs/>
              </w:rPr>
            </w:pPr>
            <w:r>
              <w:rPr>
                <w:rFonts w:ascii="Times New Roman" w:hAnsi="Times New Roman"/>
                <w:b/>
                <w:bCs/>
              </w:rPr>
              <w:t xml:space="preserve">Пролечено детей</w:t>
            </w:r>
            <w:r>
              <w:rPr>
                <w:rFonts w:ascii="Times New Roman" w:hAnsi="Times New Roman"/>
                <w:b/>
                <w:bCs/>
              </w:rPr>
            </w:r>
          </w:p>
          <w:p>
            <w:pPr>
              <w:pBdr/>
              <w:spacing/>
              <w:ind/>
              <w:jc w:val="center"/>
              <w:rPr>
                <w:rFonts w:ascii="Times New Roman" w:hAnsi="Times New Roman"/>
                <w:b/>
                <w:bCs/>
              </w:rPr>
            </w:pPr>
            <w:r>
              <w:rPr>
                <w:rFonts w:ascii="Times New Roman" w:hAnsi="Times New Roman"/>
                <w:b/>
                <w:bCs/>
              </w:rPr>
            </w:r>
            <w:r>
              <w:rPr>
                <w:rFonts w:ascii="Times New Roman" w:hAnsi="Times New Roman"/>
                <w:b/>
                <w:bCs/>
              </w:rPr>
            </w:r>
          </w:p>
          <w:p>
            <w:pPr>
              <w:pBdr/>
              <w:spacing/>
              <w:ind w:firstLine="0"/>
              <w:jc w:val="center"/>
              <w:rPr>
                <w:rFonts w:ascii="Times New Roman" w:hAnsi="Times New Roman"/>
                <w:b/>
                <w:bCs/>
              </w:rPr>
            </w:pPr>
            <w:r>
              <w:rPr>
                <w:rFonts w:ascii="Times New Roman" w:hAnsi="Times New Roman"/>
                <w:b/>
                <w:bCs/>
              </w:rPr>
            </w:r>
            <w:r>
              <w:rPr>
                <w:rFonts w:ascii="Times New Roman" w:hAnsi="Times New Roman"/>
                <w:b/>
                <w:bCs/>
              </w:rPr>
            </w:r>
          </w:p>
        </w:tc>
      </w:tr>
      <w:tr>
        <w:trPr>
          <w:trHeight w:val="499"/>
        </w:trPr>
        <w:tc>
          <w:tcPr>
            <w:tcBorders>
              <w:top w:val="single" w:color="000000" w:sz="4" w:space="0"/>
              <w:left w:val="single" w:color="000000" w:sz="4" w:space="0"/>
              <w:bottom w:val="single" w:color="000000" w:sz="4" w:space="0"/>
              <w:right w:val="single" w:color="000000" w:sz="4" w:space="0"/>
            </w:tcBorders>
            <w:tcW w:w="2831" w:type="dxa"/>
            <w:vAlign w:val="center"/>
            <w:vMerge w:val="continue"/>
            <w:textDirection w:val="lrTb"/>
            <w:noWrap w:val="false"/>
          </w:tcPr>
          <w:p>
            <w:pPr>
              <w:pBdr/>
              <w:spacing/>
              <w:ind/>
              <w:jc w:val="center"/>
              <w:rPr>
                <w:rFonts w:ascii="Times New Roman" w:hAnsi="Times New Roman"/>
                <w:b/>
                <w:bCs/>
              </w:rPr>
            </w:pPr>
            <w:r>
              <w:rPr>
                <w:rFonts w:ascii="Times New Roman" w:hAnsi="Times New Roman"/>
                <w:b/>
                <w:bCs/>
              </w:rPr>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Bdr/>
              <w:spacing/>
              <w:ind/>
              <w:jc w:val="center"/>
              <w:rPr>
                <w:rFonts w:ascii="Times New Roman" w:hAnsi="Times New Roman"/>
                <w:b/>
                <w:bCs/>
              </w:rPr>
            </w:pPr>
            <w:r>
              <w:rPr>
                <w:rFonts w:ascii="Times New Roman" w:hAnsi="Times New Roman"/>
                <w:b/>
                <w:bCs/>
              </w:rPr>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2023 г.</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2024 г.</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pBdr/>
              <w:spacing/>
              <w:ind w:firstLine="0"/>
              <w:jc w:val="center"/>
              <w:rPr>
                <w:rFonts w:ascii="Times New Roman" w:hAnsi="Times New Roman"/>
                <w:b/>
                <w:bCs/>
              </w:rPr>
            </w:pPr>
            <w:r>
              <w:rPr>
                <w:rFonts w:ascii="Times New Roman" w:hAnsi="Times New Roman"/>
                <w:b/>
                <w:bCs/>
              </w:rPr>
              <w:t xml:space="preserve">2025 г.</w:t>
            </w:r>
            <w:r>
              <w:rPr>
                <w:rFonts w:ascii="Times New Roman" w:hAnsi="Times New Roman"/>
                <w:b/>
                <w:bCs/>
              </w:rPr>
            </w:r>
          </w:p>
        </w:tc>
      </w:tr>
      <w:tr>
        <w:trPr/>
        <w:tc>
          <w:tcPr>
            <w:tcBorders>
              <w:top w:val="single" w:color="000000" w:sz="4" w:space="0"/>
              <w:left w:val="single" w:color="000000" w:sz="4" w:space="0"/>
              <w:bottom w:val="single" w:color="000000" w:sz="4" w:space="0"/>
              <w:right w:val="single" w:color="000000" w:sz="4" w:space="0"/>
            </w:tcBorders>
            <w:tcW w:w="2831" w:type="dxa"/>
            <w:vAlign w:val="center"/>
            <w:textDirection w:val="lrTb"/>
            <w:noWrap w:val="false"/>
          </w:tcPr>
          <w:p>
            <w:pPr>
              <w:pBdr/>
              <w:spacing/>
              <w:ind w:firstLine="0"/>
              <w:jc w:val="left"/>
              <w:rPr>
                <w:rFonts w:ascii="Times New Roman" w:hAnsi="Times New Roman"/>
                <w:bCs/>
              </w:rPr>
            </w:pPr>
            <w:r>
              <w:rPr>
                <w:rFonts w:ascii="Times New Roman" w:hAnsi="Times New Roman"/>
                <w:bCs/>
              </w:rPr>
              <w:t xml:space="preserve">ГБУЗ НО «Детский санаторий «Большая Ельня» (пульмонологический профиль)</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125</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1855</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1477</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1660</w:t>
            </w:r>
            <w:r>
              <w:rPr>
                <w:rFonts w:ascii="Times New Roman" w:hAnsi="Times New Roman"/>
              </w:rPr>
            </w:r>
          </w:p>
        </w:tc>
      </w:tr>
      <w:tr>
        <w:trPr/>
        <w:tc>
          <w:tcPr>
            <w:tcBorders>
              <w:top w:val="single" w:color="000000" w:sz="4" w:space="0"/>
              <w:left w:val="single" w:color="000000" w:sz="4" w:space="0"/>
              <w:bottom w:val="single" w:color="000000" w:sz="4" w:space="0"/>
              <w:right w:val="single" w:color="000000" w:sz="4" w:space="0"/>
            </w:tcBorders>
            <w:tcW w:w="2831" w:type="dxa"/>
            <w:vAlign w:val="center"/>
            <w:textDirection w:val="lrTb"/>
            <w:noWrap w:val="false"/>
          </w:tcPr>
          <w:p>
            <w:pPr>
              <w:pBdr/>
              <w:spacing/>
              <w:ind w:firstLine="0"/>
              <w:jc w:val="left"/>
              <w:rPr>
                <w:rFonts w:ascii="Times New Roman" w:hAnsi="Times New Roman"/>
                <w:bCs/>
              </w:rPr>
            </w:pPr>
            <w:r>
              <w:rPr>
                <w:rFonts w:ascii="Times New Roman" w:hAnsi="Times New Roman"/>
              </w:rPr>
              <w:t xml:space="preserve">ГБУЗ НО «Дивеевская ЦРБ </w:t>
            </w:r>
            <w:r>
              <w:rPr>
                <w:rFonts w:ascii="Times New Roman" w:hAnsi="Times New Roman"/>
              </w:rPr>
              <w:t xml:space="preserve">им.Академика</w:t>
            </w:r>
            <w:r>
              <w:rPr>
                <w:rFonts w:ascii="Times New Roman" w:hAnsi="Times New Roman"/>
              </w:rPr>
              <w:t xml:space="preserve"> Блохина Н.Н.»" структурное подразделение «Детский санаторий «Солнечная поляна» для лечения больных с нарушением опорно-двигательного аппарата"</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120</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1992</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1609</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1350</w:t>
            </w:r>
            <w:r>
              <w:rPr>
                <w:rFonts w:ascii="Times New Roman" w:hAnsi="Times New Roman"/>
              </w:rPr>
            </w:r>
          </w:p>
        </w:tc>
      </w:tr>
      <w:tr>
        <w:trPr/>
        <w:tc>
          <w:tcPr>
            <w:tcBorders>
              <w:top w:val="single" w:color="000000" w:sz="4" w:space="0"/>
              <w:left w:val="single" w:color="000000" w:sz="4" w:space="0"/>
              <w:bottom w:val="single" w:color="000000" w:sz="4" w:space="0"/>
              <w:right w:val="single" w:color="000000" w:sz="4" w:space="0"/>
            </w:tcBorders>
            <w:tcW w:w="2831" w:type="dxa"/>
            <w:vAlign w:val="center"/>
            <w:textDirection w:val="lrTb"/>
            <w:noWrap w:val="false"/>
          </w:tcPr>
          <w:p>
            <w:pPr>
              <w:pBdr/>
              <w:spacing/>
              <w:ind w:firstLine="0"/>
              <w:jc w:val="left"/>
              <w:rPr>
                <w:rFonts w:ascii="Times New Roman" w:hAnsi="Times New Roman"/>
                <w:bCs/>
              </w:rPr>
            </w:pPr>
            <w:r>
              <w:rPr>
                <w:rFonts w:ascii="Times New Roman" w:hAnsi="Times New Roman"/>
              </w:rPr>
              <w:t xml:space="preserve">ГБУЗ НО "Детский санаторий "Городец"</w:t>
            </w:r>
            <w:r>
              <w:rPr>
                <w:rFonts w:ascii="Times New Roman" w:hAnsi="Times New Roman"/>
                <w:bCs/>
              </w:rPr>
              <w:t xml:space="preserve"> (кардиологические койки, эндокринологические, педиатрические и гастроэнтерологические)</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200</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4294</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4127</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4488</w:t>
            </w:r>
            <w:r>
              <w:rPr>
                <w:rFonts w:ascii="Times New Roman" w:hAnsi="Times New Roman"/>
              </w:rPr>
            </w:r>
          </w:p>
        </w:tc>
      </w:tr>
      <w:tr>
        <w:trPr/>
        <w:tc>
          <w:tcPr>
            <w:tcBorders>
              <w:top w:val="single" w:color="000000" w:sz="4" w:space="0"/>
              <w:left w:val="single" w:color="000000" w:sz="4" w:space="0"/>
              <w:bottom w:val="single" w:color="000000" w:sz="4" w:space="0"/>
              <w:right w:val="single" w:color="000000" w:sz="4" w:space="0"/>
            </w:tcBorders>
            <w:tcW w:w="2831" w:type="dxa"/>
            <w:vAlign w:val="center"/>
            <w:textDirection w:val="lrTb"/>
            <w:noWrap w:val="false"/>
          </w:tcPr>
          <w:p>
            <w:pPr>
              <w:pBdr/>
              <w:spacing/>
              <w:ind w:firstLine="0"/>
              <w:jc w:val="left"/>
              <w:rPr>
                <w:rFonts w:ascii="Times New Roman" w:hAnsi="Times New Roman"/>
                <w:bCs/>
              </w:rPr>
            </w:pPr>
            <w:r>
              <w:rPr>
                <w:rFonts w:ascii="Times New Roman" w:hAnsi="Times New Roman"/>
                <w:bCs/>
              </w:rPr>
              <w:t xml:space="preserve">ГБУЗ НО «Павловская центральная районная больница» Структурное под</w:t>
            </w:r>
            <w:r>
              <w:rPr>
                <w:rFonts w:ascii="Times New Roman" w:hAnsi="Times New Roman"/>
                <w:bCs/>
              </w:rPr>
              <w:t xml:space="preserve">разделение «Детский психоневрологический санаторий «Павловский» (психоневрологический профиль)</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50</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920</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946</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969</w:t>
            </w:r>
            <w:r>
              <w:rPr>
                <w:rFonts w:ascii="Times New Roman" w:hAnsi="Times New Roman"/>
              </w:rPr>
            </w:r>
          </w:p>
        </w:tc>
      </w:tr>
      <w:tr>
        <w:trPr/>
        <w:tc>
          <w:tcPr>
            <w:tcBorders>
              <w:top w:val="single" w:color="000000" w:sz="4" w:space="0"/>
              <w:left w:val="single" w:color="000000" w:sz="4" w:space="0"/>
              <w:bottom w:val="single" w:color="000000" w:sz="4" w:space="0"/>
              <w:right w:val="single" w:color="000000" w:sz="4" w:space="0"/>
            </w:tcBorders>
            <w:tcW w:w="2831" w:type="dxa"/>
            <w:vAlign w:val="center"/>
            <w:textDirection w:val="lrTb"/>
            <w:noWrap w:val="false"/>
          </w:tcPr>
          <w:p>
            <w:pPr>
              <w:pBdr/>
              <w:spacing/>
              <w:ind w:firstLine="0"/>
              <w:jc w:val="left"/>
              <w:rPr>
                <w:rFonts w:ascii="Times New Roman" w:hAnsi="Times New Roman"/>
                <w:bCs/>
              </w:rPr>
            </w:pPr>
            <w:r>
              <w:rPr>
                <w:rFonts w:ascii="Times New Roman" w:hAnsi="Times New Roman"/>
                <w:bCs/>
              </w:rPr>
              <w:t xml:space="preserve">ГБУЗ НО «Детский санаторий Светлана» ликвидировали в 2023 году (пульмонологический профиль)</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927</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w:t>
            </w:r>
            <w:r>
              <w:rPr>
                <w:rFonts w:ascii="Times New Roman" w:hAnsi="Times New Roman"/>
              </w:rPr>
            </w:r>
          </w:p>
        </w:tc>
      </w:tr>
      <w:tr>
        <w:trPr/>
        <w:tc>
          <w:tcPr>
            <w:tcBorders>
              <w:top w:val="single" w:color="000000" w:sz="4" w:space="0"/>
              <w:left w:val="single" w:color="000000" w:sz="4" w:space="0"/>
              <w:bottom w:val="single" w:color="000000" w:sz="4" w:space="0"/>
              <w:right w:val="single" w:color="000000" w:sz="4" w:space="0"/>
            </w:tcBorders>
            <w:tcW w:w="2831" w:type="dxa"/>
            <w:vAlign w:val="center"/>
            <w:textDirection w:val="lrTb"/>
            <w:noWrap w:val="false"/>
          </w:tcPr>
          <w:p>
            <w:pPr>
              <w:pBdr/>
              <w:spacing/>
              <w:ind w:firstLine="0"/>
              <w:jc w:val="left"/>
              <w:rPr>
                <w:rFonts w:ascii="Times New Roman" w:hAnsi="Times New Roman"/>
              </w:rPr>
            </w:pPr>
            <w:r>
              <w:rPr>
                <w:rFonts w:ascii="Times New Roman" w:hAnsi="Times New Roman"/>
              </w:rPr>
              <w:t xml:space="preserve">ГБУЗ НО "Нижегородский областной клинический центр фтизиопульмонологии"</w:t>
            </w:r>
            <w:r>
              <w:rPr>
                <w:rFonts w:ascii="Times New Roman" w:hAnsi="Times New Roman"/>
              </w:rPr>
              <w:t xml:space="preserve">, </w:t>
            </w:r>
            <w:r>
              <w:rPr>
                <w:rFonts w:ascii="Times New Roman" w:hAnsi="Times New Roman"/>
              </w:rPr>
              <w:t xml:space="preserve">филиал «Детский санаторий «Ройка» для лечения всех форм туберкулеза (противотуберкулезный профиль)</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60</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150</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138</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pBdr/>
              <w:spacing/>
              <w:ind w:firstLine="0"/>
              <w:jc w:val="center"/>
              <w:rPr>
                <w:rFonts w:ascii="Times New Roman" w:hAnsi="Times New Roman"/>
              </w:rPr>
            </w:pPr>
            <w:r>
              <w:rPr>
                <w:rFonts w:ascii="Times New Roman" w:hAnsi="Times New Roman"/>
              </w:rPr>
              <w:t xml:space="preserve">118</w:t>
            </w:r>
            <w:r>
              <w:rPr>
                <w:rFonts w:ascii="Times New Roman" w:hAnsi="Times New Roman"/>
              </w:rPr>
            </w:r>
          </w:p>
        </w:tc>
      </w:tr>
      <w:tr>
        <w:trPr/>
        <w:tc>
          <w:tcPr>
            <w:tcBorders>
              <w:top w:val="single" w:color="000000" w:sz="4" w:space="0"/>
              <w:left w:val="single" w:color="000000" w:sz="4" w:space="0"/>
              <w:bottom w:val="single" w:color="000000" w:sz="4" w:space="0"/>
              <w:right w:val="single" w:color="000000" w:sz="4" w:space="0"/>
            </w:tcBorders>
            <w:tcW w:w="2831" w:type="dxa"/>
            <w:vAlign w:val="center"/>
            <w:textDirection w:val="lrTb"/>
            <w:noWrap w:val="false"/>
          </w:tcPr>
          <w:p>
            <w:pPr>
              <w:pBdr/>
              <w:spacing/>
              <w:ind w:firstLine="0"/>
              <w:jc w:val="left"/>
              <w:rPr>
                <w:rFonts w:ascii="Times New Roman" w:hAnsi="Times New Roman"/>
                <w:bCs/>
              </w:rPr>
            </w:pPr>
            <w:r>
              <w:rPr>
                <w:rFonts w:ascii="Times New Roman" w:hAnsi="Times New Roman"/>
                <w:bCs/>
              </w:rPr>
              <w:t xml:space="preserve">ГБУЗ НО «Нижегородский областной детский центр медицинской реабилитации» (неврологический профиль)</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105</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1526</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Bdr/>
              <w:spacing/>
              <w:ind w:firstLine="0"/>
              <w:jc w:val="center"/>
              <w:rPr>
                <w:rFonts w:ascii="Times New Roman" w:hAnsi="Times New Roman"/>
                <w:bCs/>
              </w:rPr>
            </w:pPr>
            <w:r>
              <w:rPr>
                <w:rFonts w:ascii="Times New Roman" w:hAnsi="Times New Roman"/>
                <w:bCs/>
              </w:rPr>
              <w:t xml:space="preserve">1577</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pBdr/>
              <w:spacing/>
              <w:ind/>
              <w:jc w:val="center"/>
              <w:rPr>
                <w:rFonts w:ascii="Times New Roman" w:hAnsi="Times New Roman"/>
              </w:rPr>
            </w:pPr>
            <w:r>
              <w:rPr>
                <w:rFonts w:ascii="Times New Roman" w:hAnsi="Times New Roman"/>
              </w:rPr>
              <w:t xml:space="preserve">1516</w:t>
            </w:r>
            <w:r>
              <w:rPr>
                <w:rFonts w:ascii="Times New Roman" w:hAnsi="Times New Roman"/>
              </w:rPr>
            </w:r>
          </w:p>
        </w:tc>
      </w:tr>
      <w:tr>
        <w:trPr/>
        <w:tc>
          <w:tcPr>
            <w:tcBorders>
              <w:top w:val="single" w:color="000000" w:sz="4" w:space="0"/>
              <w:left w:val="single" w:color="000000" w:sz="4" w:space="0"/>
              <w:bottom w:val="single" w:color="000000" w:sz="4" w:space="0"/>
              <w:right w:val="single" w:color="000000" w:sz="4" w:space="0"/>
            </w:tcBorders>
            <w:tcW w:w="2831" w:type="dxa"/>
            <w:vAlign w:val="center"/>
            <w:textDirection w:val="lrTb"/>
            <w:noWrap w:val="false"/>
          </w:tcPr>
          <w:p>
            <w:pPr>
              <w:pBdr/>
              <w:spacing/>
              <w:ind/>
              <w:jc w:val="center"/>
              <w:rPr>
                <w:rFonts w:ascii="Times New Roman" w:hAnsi="Times New Roman"/>
                <w:b/>
                <w:bCs/>
              </w:rPr>
            </w:pPr>
            <w:r>
              <w:rPr>
                <w:rFonts w:ascii="Times New Roman" w:hAnsi="Times New Roman"/>
                <w:b/>
                <w:bCs/>
              </w:rPr>
              <w:t xml:space="preserve">Всего:</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Bdr/>
              <w:spacing/>
              <w:ind/>
              <w:jc w:val="center"/>
              <w:rPr>
                <w:rFonts w:ascii="Times New Roman" w:hAnsi="Times New Roman"/>
                <w:b/>
                <w:bCs/>
              </w:rPr>
            </w:pPr>
            <w:r>
              <w:rPr>
                <w:rFonts w:ascii="Times New Roman" w:hAnsi="Times New Roman"/>
                <w:b/>
                <w:bCs/>
              </w:rPr>
              <w:t xml:space="preserve">660</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pBdr/>
              <w:spacing/>
              <w:ind/>
              <w:jc w:val="center"/>
              <w:rPr>
                <w:rFonts w:ascii="Times New Roman" w:hAnsi="Times New Roman"/>
                <w:b/>
                <w:bCs/>
              </w:rPr>
            </w:pPr>
            <w:r>
              <w:rPr>
                <w:rFonts w:ascii="Times New Roman" w:hAnsi="Times New Roman"/>
                <w:b/>
                <w:bCs/>
              </w:rPr>
              <w:t xml:space="preserve">11 664</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Bdr/>
              <w:spacing/>
              <w:ind/>
              <w:jc w:val="center"/>
              <w:rPr>
                <w:rFonts w:ascii="Times New Roman" w:hAnsi="Times New Roman"/>
                <w:b/>
                <w:bCs/>
              </w:rPr>
            </w:pPr>
            <w:r>
              <w:rPr>
                <w:rFonts w:ascii="Times New Roman" w:hAnsi="Times New Roman"/>
                <w:b/>
                <w:bCs/>
              </w:rPr>
              <w:t xml:space="preserve">9 874</w:t>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pBdr/>
              <w:spacing/>
              <w:ind/>
              <w:jc w:val="center"/>
              <w:rPr>
                <w:rFonts w:ascii="Times New Roman" w:hAnsi="Times New Roman"/>
                <w:b/>
                <w:bCs/>
              </w:rPr>
            </w:pPr>
            <w:r>
              <w:rPr>
                <w:rFonts w:ascii="Times New Roman" w:hAnsi="Times New Roman"/>
                <w:b/>
                <w:bCs/>
              </w:rPr>
              <w:t xml:space="preserve">10 101</w:t>
            </w:r>
            <w:r>
              <w:rPr>
                <w:rFonts w:ascii="Times New Roman" w:hAnsi="Times New Roman"/>
                <w:b/>
                <w:bCs/>
              </w:rPr>
            </w:r>
          </w:p>
        </w:tc>
      </w:tr>
    </w:tbl>
    <w:p>
      <w:pPr>
        <w:pBdr>
          <w:bottom w:val="single" w:color="ffffff" w:sz="4" w:space="0"/>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bottom w:val="single" w:color="ffffff" w:sz="4" w:space="0"/>
        </w:pBdr>
        <w:spacing/>
        <w:ind/>
        <w:rPr>
          <w:rFonts w:ascii="Times New Roman" w:hAnsi="Times New Roman"/>
          <w:sz w:val="28"/>
          <w:szCs w:val="28"/>
        </w:rPr>
      </w:pPr>
      <w:r>
        <w:rPr>
          <w:rFonts w:ascii="Times New Roman" w:hAnsi="Times New Roman"/>
          <w:sz w:val="28"/>
          <w:szCs w:val="28"/>
        </w:rPr>
        <w:t xml:space="preserve">В 2025 году в подведомственных санаториях всего был пролечен 10 101 ребенок, что незначительно превышает (на 2,3 % больше) показатели 2024 года. Изменения незначительные в общей </w:t>
      </w:r>
      <w:r>
        <w:rPr>
          <w:rFonts w:ascii="Times New Roman" w:hAnsi="Times New Roman"/>
          <w:sz w:val="28"/>
          <w:szCs w:val="28"/>
        </w:rPr>
        <w:t xml:space="preserve">коньюнктуре</w:t>
      </w:r>
      <w:r>
        <w:rPr>
          <w:rFonts w:ascii="Times New Roman" w:hAnsi="Times New Roman"/>
          <w:sz w:val="28"/>
          <w:szCs w:val="28"/>
        </w:rPr>
        <w:t xml:space="preserve">, но наблюдается значительное снижения (на 16%) пролеченных детей в ГБУЗ НО «Дивеевская ЦРБ им. Академика Блохина Н.Н.» структурное подразделение «Детский санаторий «Солнечная поляна» в связи с низкой заполняемостью медицинского учреждения. Учит</w:t>
      </w:r>
      <w:r>
        <w:rPr>
          <w:rFonts w:ascii="Times New Roman" w:hAnsi="Times New Roman"/>
          <w:sz w:val="28"/>
          <w:szCs w:val="28"/>
        </w:rPr>
        <w:t xml:space="preserve">ывая вышеизложенное на 2026 год запланировано изменение количества мест для ГБУЗ НО «Дивеевская ЦРБ им. Академика Блохина Н.Н.» структурное подразделение «Детский санаторий «Солнечная поляна» со 120 до 90 коек, что благоприятно скажется на условиях пребыва</w:t>
      </w:r>
      <w:r>
        <w:rPr>
          <w:rFonts w:ascii="Times New Roman" w:hAnsi="Times New Roman"/>
          <w:sz w:val="28"/>
          <w:szCs w:val="28"/>
        </w:rPr>
        <w:t xml:space="preserve">ния детей. В ГБУЗ НО «Детский санаторий «Городец» наблюдается увеличение (на 8,1%) пролеченных в сравнении с 2024 годом.</w:t>
      </w:r>
      <w:r>
        <w:rPr>
          <w:rFonts w:ascii="Times New Roman" w:hAnsi="Times New Roman"/>
          <w:sz w:val="28"/>
          <w:szCs w:val="28"/>
        </w:rPr>
      </w:r>
    </w:p>
    <w:p>
      <w:pPr>
        <w:pBdr>
          <w:bottom w:val="single" w:color="ffffff" w:sz="4" w:space="0"/>
        </w:pBdr>
        <w:spacing/>
        <w:ind/>
        <w:rPr/>
      </w:pPr>
      <w:r>
        <w:rPr>
          <w:rFonts w:ascii="Times New Roman" w:hAnsi="Times New Roman"/>
          <w:sz w:val="28"/>
          <w:szCs w:val="28"/>
        </w:rPr>
        <w:t xml:space="preserve">В летний период в детских санаториях Нижегородской области в полном объеме, на основе клинических рекомендаций с учетом стандартов медицинской помощи проводилась реализация лечебно-оздорови</w:t>
      </w:r>
      <w:r>
        <w:rPr>
          <w:rFonts w:ascii="Times New Roman" w:hAnsi="Times New Roman"/>
          <w:sz w:val="28"/>
          <w:szCs w:val="28"/>
        </w:rPr>
        <w:t xml:space="preserve">тельного процесса путем организации режимных моментов, диетотерапии, физиотерапии, ЛФК, витаминотерапии, медикаментозной терапии (по показаниям) и с использованием природных факторов. В санаториях организовано социально-психологическое сопровождение детей.</w:t>
      </w:r>
      <w:r/>
    </w:p>
    <w:p>
      <w:pPr>
        <w:pBdr>
          <w:bottom w:val="single" w:color="ffffff" w:sz="4" w:space="0"/>
        </w:pBdr>
        <w:spacing/>
        <w:ind/>
        <w:rPr/>
      </w:pPr>
      <w:r>
        <w:rPr>
          <w:rFonts w:ascii="Times New Roman" w:hAnsi="Times New Roman"/>
          <w:sz w:val="28"/>
          <w:szCs w:val="28"/>
        </w:rPr>
        <w:t xml:space="preserve">Министерством здравоохранения Нижегородской области в 2025 году был заключен контракт с санаторием им. ВЦСПС, в соответствии с которым организован летний санаторно-озд</w:t>
      </w:r>
      <w:r>
        <w:rPr>
          <w:rFonts w:ascii="Times New Roman" w:hAnsi="Times New Roman"/>
          <w:sz w:val="28"/>
          <w:szCs w:val="28"/>
        </w:rPr>
        <w:t xml:space="preserve">оровительный отдых для 29 детей с 3 до 10 лет включительно с заболеваниями органов дыхания совместно с одним из родителей либо с законным представителем ребенка (2023 – 33 ребенка, 2024 – 35 детей). Количество путевок зависит от выделенного финансирования.</w:t>
      </w:r>
      <w:r/>
    </w:p>
    <w:p>
      <w:pPr>
        <w:pBdr>
          <w:bottom w:val="single" w:color="ffffff" w:sz="4" w:space="0"/>
        </w:pBdr>
        <w:spacing/>
        <w:ind/>
        <w:rPr/>
      </w:pPr>
      <w:r>
        <w:rPr>
          <w:rFonts w:ascii="Times New Roman" w:hAnsi="Times New Roman"/>
          <w:sz w:val="28"/>
          <w:szCs w:val="28"/>
        </w:rPr>
        <w:t xml:space="preserve">В федеральные санатории в 2025 году было направлено на лечение 53 ребенка Нижегородской области, в том числе 34 дет</w:t>
      </w:r>
      <w:r>
        <w:rPr>
          <w:rFonts w:ascii="Times New Roman" w:hAnsi="Times New Roman"/>
          <w:sz w:val="28"/>
          <w:szCs w:val="28"/>
        </w:rPr>
        <w:t xml:space="preserve">и-инвалиды. Кроме того, министерством здравоохранения Нижегородской области проводилась работа по медицинскому сопровождению летней оздоровительной кампании 2025 года, подготовка медицинских кадров для работы в загородных оздоровительных центрах для детей.</w:t>
      </w:r>
      <w:r/>
    </w:p>
    <w:p>
      <w:pPr>
        <w:pBdr>
          <w:bottom w:val="single" w:color="ffffff" w:sz="4" w:space="0"/>
        </w:pBdr>
        <w:spacing/>
        <w:ind/>
        <w:rPr/>
      </w:pPr>
      <w:r>
        <w:rPr>
          <w:rFonts w:ascii="Times New Roman" w:hAnsi="Times New Roman"/>
          <w:sz w:val="28"/>
          <w:szCs w:val="28"/>
        </w:rPr>
        <w:t xml:space="preserve">Семинары по подготовке специалистов для работы в оздоровительных центрах были организованы министерством здравоохранения</w:t>
      </w:r>
      <w:r>
        <w:rPr>
          <w:rFonts w:ascii="Times New Roman" w:hAnsi="Times New Roman"/>
          <w:sz w:val="28"/>
          <w:szCs w:val="28"/>
        </w:rPr>
        <w:t xml:space="preserve"> </w:t>
      </w:r>
      <w:r>
        <w:rPr>
          <w:rFonts w:ascii="Times New Roman" w:hAnsi="Times New Roman"/>
          <w:sz w:val="28"/>
          <w:szCs w:val="28"/>
        </w:rPr>
        <w:t xml:space="preserve">Нижегородской области и проведены в режиме видеоконференцсвязи совместно с Управлением Федеральной службы по надзору в сфере защиты прав потребителей и </w:t>
      </w:r>
      <w:r>
        <w:rPr>
          <w:rFonts w:ascii="Times New Roman" w:hAnsi="Times New Roman"/>
          <w:sz w:val="28"/>
          <w:szCs w:val="28"/>
        </w:rPr>
        <w:t xml:space="preserve">благополучия человека по Нижегородской области, ГБУЗ НО «Инфекционная клиническая больница № 23 г. </w:t>
      </w:r>
      <w:r>
        <w:rPr>
          <w:rFonts w:ascii="Times New Roman" w:hAnsi="Times New Roman"/>
          <w:sz w:val="28"/>
          <w:szCs w:val="28"/>
        </w:rPr>
        <w:t xml:space="preserve">Н.Новгорода</w:t>
      </w:r>
      <w:r>
        <w:rPr>
          <w:rFonts w:ascii="Times New Roman" w:hAnsi="Times New Roman"/>
          <w:sz w:val="28"/>
          <w:szCs w:val="28"/>
        </w:rPr>
        <w:t xml:space="preserve">» и ГБУЗ НО «Детская городская клиническая больница».</w:t>
      </w:r>
      <w:r/>
    </w:p>
    <w:p>
      <w:pPr>
        <w:pBdr>
          <w:bottom w:val="single" w:color="ffffff" w:sz="4" w:space="0"/>
        </w:pBdr>
        <w:spacing/>
        <w:ind/>
        <w:rPr/>
      </w:pPr>
      <w:r>
        <w:rPr>
          <w:rFonts w:ascii="Times New Roman" w:hAnsi="Times New Roman"/>
          <w:sz w:val="28"/>
          <w:szCs w:val="28"/>
        </w:rPr>
        <w:t xml:space="preserve">Медицинское обеспечение летней оздоровительной кампании находилось под контролем главных врачей детских поликлиник, районных педиатров и министерства здравоохранения Нижегородской области.</w:t>
      </w:r>
      <w:r/>
    </w:p>
    <w:p>
      <w:pPr>
        <w:pBdr/>
        <w:spacing/>
        <w:ind w:left="9"/>
        <w:rPr>
          <w:rFonts w:ascii="Times New Roman" w:hAnsi="Times New Roman"/>
          <w:sz w:val="28"/>
          <w:szCs w:val="28"/>
        </w:rPr>
      </w:pPr>
      <w:r>
        <w:rPr>
          <w:rFonts w:ascii="Times New Roman" w:hAnsi="Times New Roman"/>
          <w:sz w:val="28"/>
          <w:szCs w:val="28"/>
        </w:rPr>
        <w:t xml:space="preserve">В целях обеспечения максимального охвата детей Нижегородской области отдыхом, оздоровлением и занятостью в 2025 году на территории региона работала 1141 организация отдыха детей и их оздоровления, в том числе: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49 загородных оздоровительно-образовательных центров;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6 санаторно-оздоровительных лагерей круглогодичного действия;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1 санаторий;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866 лагерей с дневным пребыванием;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195 лагерей труда и отдыха;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3 лагеря с круглосуточным пребыванием;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21 лагерь палаточного типа.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ходе оздоровительной кампании 180410 детей отдохнули в оздоровительных организациях региона, в том числе: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88859 человек – в загородных и санаторно-оздоровительных лагерях круглогодичного действия, а также в лагерях с круглосуточным пребыванием детей;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83919 человек – в лагерях с дневным пребыванием; - </w:t>
      </w:r>
      <w:r>
        <w:rPr>
          <w:rFonts w:ascii="Times New Roman" w:hAnsi="Times New Roman"/>
          <w:sz w:val="28"/>
          <w:szCs w:val="28"/>
        </w:rPr>
        <w:tab/>
        <w:t xml:space="preserve">5653 человека – в лагерях труда и отдыха;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1979 человек – в лагерях палаточного типа. </w:t>
      </w:r>
      <w:r>
        <w:rPr>
          <w:rFonts w:ascii="Times New Roman" w:hAnsi="Times New Roman"/>
          <w:sz w:val="28"/>
          <w:szCs w:val="28"/>
        </w:rPr>
      </w:r>
    </w:p>
    <w:p>
      <w:pPr>
        <w:pBdr/>
        <w:spacing/>
        <w:ind w:firstLine="0" w:left="732"/>
        <w:rPr>
          <w:rFonts w:ascii="Times New Roman" w:hAnsi="Times New Roman"/>
          <w:sz w:val="28"/>
          <w:szCs w:val="28"/>
        </w:rPr>
      </w:pPr>
      <w:r>
        <w:rPr>
          <w:rFonts w:ascii="Times New Roman" w:hAnsi="Times New Roman"/>
          <w:sz w:val="28"/>
          <w:szCs w:val="28"/>
        </w:rPr>
        <w:t xml:space="preserve"> За пределами региона отдохнуло 24170 детей.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 В приоритетном порядке путевками в организации отдыха детей и их оздоровления обеспечивались дети, родители которых мобилизованы для участия в специальной военной операции.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течение 2025 года предоставлено 3445 путевок для данной категории детей, в том числе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2388 путевок – для детей военнослужащих; - </w:t>
      </w:r>
      <w:r>
        <w:rPr>
          <w:rFonts w:ascii="Times New Roman" w:hAnsi="Times New Roman"/>
          <w:sz w:val="28"/>
          <w:szCs w:val="28"/>
        </w:rPr>
        <w:tab/>
        <w:t xml:space="preserve">1057 путевок – для детей гражданских служащих.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Также на отдых и оздоровление было принято 1080 детей из других субъектов Российской Федерации.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Консолидированный бюджет на проведение оздоровительной кампании в 2025 году составил 2413418,706 тыс. рублей, в том числе: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139852,268 тыс. рублей – средства федерального бюджета;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785150,322 тыс. рублей – средства областного бюджета;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1051726,006 тыс. рублей – средства муниципальных бюджетов;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4049,81 тыс. рублей – средства профсоюзных организаций;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216615,</w:t>
      </w:r>
      <w:r>
        <w:rPr>
          <w:rFonts w:ascii="Times New Roman" w:hAnsi="Times New Roman"/>
          <w:sz w:val="28"/>
          <w:szCs w:val="28"/>
        </w:rPr>
        <w:t xml:space="preserve">403 </w:t>
      </w:r>
      <w:r>
        <w:rPr>
          <w:rFonts w:ascii="Times New Roman" w:hAnsi="Times New Roman"/>
          <w:sz w:val="28"/>
          <w:szCs w:val="28"/>
        </w:rPr>
        <w:t xml:space="preserve">тыс. </w:t>
      </w:r>
      <w:r>
        <w:rPr>
          <w:rFonts w:ascii="Times New Roman" w:hAnsi="Times New Roman"/>
          <w:sz w:val="28"/>
          <w:szCs w:val="28"/>
        </w:rPr>
        <w:t xml:space="preserve">рублей </w:t>
      </w:r>
      <w:r>
        <w:rPr>
          <w:rFonts w:ascii="Times New Roman" w:hAnsi="Times New Roman"/>
          <w:sz w:val="28"/>
          <w:szCs w:val="28"/>
        </w:rPr>
        <w:t xml:space="preserve">– </w:t>
      </w:r>
      <w:r>
        <w:rPr>
          <w:rFonts w:ascii="Times New Roman" w:hAnsi="Times New Roman"/>
          <w:sz w:val="28"/>
          <w:szCs w:val="28"/>
        </w:rPr>
        <w:t xml:space="preserve">средства </w:t>
      </w:r>
      <w:r>
        <w:rPr>
          <w:rFonts w:ascii="Times New Roman" w:hAnsi="Times New Roman"/>
          <w:sz w:val="28"/>
          <w:szCs w:val="28"/>
        </w:rPr>
        <w:t xml:space="preserve">родителей/</w:t>
      </w:r>
      <w:r>
        <w:rPr>
          <w:rFonts w:ascii="Times New Roman" w:hAnsi="Times New Roman"/>
          <w:sz w:val="28"/>
          <w:szCs w:val="28"/>
        </w:rPr>
        <w:t xml:space="preserve">законных</w:t>
      </w:r>
      <w:r>
        <w:rPr>
          <w:rFonts w:ascii="Times New Roman" w:hAnsi="Times New Roman"/>
          <w:sz w:val="28"/>
          <w:szCs w:val="28"/>
        </w:rPr>
        <w:t xml:space="preserve"> </w:t>
      </w:r>
      <w:r>
        <w:rPr>
          <w:rFonts w:ascii="Times New Roman" w:hAnsi="Times New Roman"/>
          <w:sz w:val="28"/>
          <w:szCs w:val="28"/>
        </w:rPr>
        <w:t xml:space="preserve">представителей; </w:t>
      </w:r>
      <w:r>
        <w:rPr>
          <w:rFonts w:ascii="Times New Roman" w:hAnsi="Times New Roman"/>
          <w:sz w:val="28"/>
          <w:szCs w:val="28"/>
        </w:rPr>
      </w:r>
    </w:p>
    <w:p>
      <w:pPr>
        <w:numPr>
          <w:ilvl w:val="0"/>
          <w:numId w:val="24"/>
        </w:numPr>
        <w:pBdr/>
        <w:spacing/>
        <w:ind w:firstLine="0"/>
        <w:rPr>
          <w:rFonts w:ascii="Times New Roman" w:hAnsi="Times New Roman"/>
          <w:sz w:val="28"/>
          <w:szCs w:val="28"/>
        </w:rPr>
      </w:pPr>
      <w:r>
        <w:rPr>
          <w:rFonts w:ascii="Times New Roman" w:hAnsi="Times New Roman"/>
          <w:sz w:val="28"/>
          <w:szCs w:val="28"/>
        </w:rPr>
        <w:t xml:space="preserve">216024,897 тыс. рублей – средства предприятий и организаций – учредителей лагерей.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оздоровительных организациях всех типов проведены 844 профильные и тематические смены, в которых приняли участие 55755 человек.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Проведено 336 смен, посвященных Году Защитника Отечества и 8</w:t>
      </w:r>
      <w:r>
        <w:rPr>
          <w:rFonts w:ascii="Times New Roman" w:hAnsi="Times New Roman"/>
          <w:sz w:val="28"/>
          <w:szCs w:val="28"/>
        </w:rPr>
        <w:t xml:space="preserve">0-летию Великой Победы (30235 детей). 585 смен были организованы по программе «Орлята России» (41629 человек). Организовано 289 смен Движения Первых, в которых приняли участие 19743 человека. Проведено 1244 тематических Дней Движения Первых (76512 детей).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Также в рамках проведения оздоровительной кампании было реализовано более 5000 краткосрочных дополнительных общеразвивающих программ, в которых приняли участие более 266 тысяч детей.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Поддержка развития инфраструктуры объектов детского отдыха на областном уровне осуществляется через региональный проект «Создание условий для отдыха и оздоровления детей» государственной программы «Развитие образования Нижегородской области».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Региональный грант на укрепление и реновацию материально- технической базы организаций отдыха детей направлен на проведение ремонта посещений и закупку оборудования, используемых для работы с детьми.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рамках гр</w:t>
      </w:r>
      <w:r>
        <w:rPr>
          <w:rFonts w:ascii="Times New Roman" w:hAnsi="Times New Roman"/>
          <w:sz w:val="28"/>
          <w:szCs w:val="28"/>
        </w:rPr>
        <w:t xml:space="preserve">анта, объявленного в конце 2024 года, к началу оздоровительного сезона 2025 года 9 детских загородных лагерей модернизировали пищеблоки, спальные корпуса, спортивные и досуговые объекты. Объем грантовых средств из областного бюджета составил более 32 млн. </w:t>
      </w:r>
      <w:r>
        <w:rPr>
          <w:rFonts w:ascii="Times New Roman" w:hAnsi="Times New Roman"/>
          <w:sz w:val="28"/>
          <w:szCs w:val="28"/>
        </w:rPr>
      </w:r>
    </w:p>
    <w:p>
      <w:pPr>
        <w:pBdr/>
        <w:spacing/>
        <w:ind w:firstLine="0" w:left="9"/>
        <w:rPr>
          <w:rFonts w:ascii="Times New Roman" w:hAnsi="Times New Roman"/>
          <w:sz w:val="28"/>
          <w:szCs w:val="28"/>
        </w:rPr>
      </w:pPr>
      <w:r>
        <w:rPr>
          <w:rFonts w:ascii="Times New Roman" w:hAnsi="Times New Roman"/>
          <w:sz w:val="28"/>
          <w:szCs w:val="28"/>
        </w:rPr>
        <w:t xml:space="preserve">рублей.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объем гра</w:t>
      </w:r>
      <w:r>
        <w:rPr>
          <w:rFonts w:ascii="Times New Roman" w:hAnsi="Times New Roman"/>
          <w:sz w:val="28"/>
          <w:szCs w:val="28"/>
        </w:rPr>
        <w:t xml:space="preserve">нтовых средств составил 52 млн. рублей. Победителями конкурса стали 14 лагерей с проектами, направленными на ремонт спальных корпусов, пищеблоков, универсальных спортивных площадок, отвечающих требованиям доступной среды для детей с ОВЗ и детей-инвалидов.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рамках федерального проекта «Создание условий для обучения, отдыха и оздоровления детей и молодежи» в 3 загородных центрах (МБУ ДО ДООЦ «Надежда», ДОЛ им. </w:t>
      </w:r>
      <w:r>
        <w:rPr>
          <w:rFonts w:ascii="Times New Roman" w:hAnsi="Times New Roman"/>
          <w:sz w:val="28"/>
          <w:szCs w:val="28"/>
        </w:rPr>
        <w:t xml:space="preserve">П.И.Гуцева</w:t>
      </w:r>
      <w:r>
        <w:rPr>
          <w:rFonts w:ascii="Times New Roman" w:hAnsi="Times New Roman"/>
          <w:sz w:val="28"/>
          <w:szCs w:val="28"/>
        </w:rPr>
        <w:t xml:space="preserve">, ДОЛ «Город спорта») построены 6 быстровозводимых спальных корпусов, соответствующих требованиям обеспечения доступности, безопасности детского отдыха, а в Детском </w:t>
      </w:r>
      <w:r>
        <w:rPr>
          <w:rFonts w:ascii="Times New Roman" w:hAnsi="Times New Roman"/>
          <w:sz w:val="28"/>
          <w:szCs w:val="28"/>
        </w:rPr>
        <w:t xml:space="preserve">санаторно</w:t>
      </w:r>
      <w:r>
        <w:rPr>
          <w:rFonts w:ascii="Times New Roman" w:hAnsi="Times New Roman"/>
          <w:sz w:val="28"/>
          <w:szCs w:val="28"/>
        </w:rPr>
        <w:t xml:space="preserve">оздоровительном</w:t>
      </w:r>
      <w:r>
        <w:rPr>
          <w:rFonts w:ascii="Times New Roman" w:hAnsi="Times New Roman"/>
          <w:sz w:val="28"/>
          <w:szCs w:val="28"/>
        </w:rPr>
        <w:t xml:space="preserve"> образовательном центре «Салют» произведен капитальный ремонт пищеблока и медицинского блока.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рамках развития детского туризма в регионе ежегодно проводится конкурсный отбор на предоставление гранта на проведение детских экологических палаточных лагерей, полевых экспедиций, походов. </w:t>
      </w:r>
      <w:r>
        <w:rPr>
          <w:rFonts w:ascii="Times New Roman" w:hAnsi="Times New Roman"/>
          <w:sz w:val="28"/>
          <w:szCs w:val="28"/>
        </w:rPr>
      </w:r>
    </w:p>
    <w:p>
      <w:pPr>
        <w:pBdr/>
        <w:spacing/>
        <w:ind w:firstLine="0" w:left="732"/>
        <w:rPr>
          <w:rFonts w:ascii="Times New Roman" w:hAnsi="Times New Roman"/>
          <w:sz w:val="28"/>
          <w:szCs w:val="28"/>
        </w:rPr>
      </w:pPr>
      <w:r>
        <w:rPr>
          <w:rFonts w:ascii="Times New Roman" w:hAnsi="Times New Roman"/>
          <w:sz w:val="28"/>
          <w:szCs w:val="28"/>
        </w:rPr>
        <w:t xml:space="preserve">Объем грантового фонда составляет 2 млн. 500 тыс. рублей.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6 организаций получили гранты от 216 до 500 тыс. рублей на проведение водных туристских маршрутов; палаточных лагерей; эколого- биологических экспедиций в заповедные и охраняемые природные территории.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целом на развитие инфраструктуры организаций отдыха детей и их оздоровления в 2025 году израсходовано 590525,109 тыс. рублей, в том числе: </w:t>
      </w:r>
      <w:r>
        <w:rPr>
          <w:rFonts w:ascii="Times New Roman" w:hAnsi="Times New Roman"/>
          <w:sz w:val="28"/>
          <w:szCs w:val="28"/>
        </w:rPr>
      </w:r>
    </w:p>
    <w:p>
      <w:pPr>
        <w:numPr>
          <w:ilvl w:val="0"/>
          <w:numId w:val="25"/>
        </w:numPr>
        <w:pBdr/>
        <w:spacing/>
        <w:ind w:right="984" w:firstLine="0"/>
        <w:rPr>
          <w:rFonts w:ascii="Times New Roman" w:hAnsi="Times New Roman"/>
          <w:sz w:val="28"/>
          <w:szCs w:val="28"/>
        </w:rPr>
      </w:pPr>
      <w:r>
        <w:rPr>
          <w:rFonts w:ascii="Times New Roman" w:hAnsi="Times New Roman"/>
          <w:sz w:val="28"/>
          <w:szCs w:val="28"/>
        </w:rPr>
        <w:t xml:space="preserve">139852,268 тыс. рублей – средства федерального бюджета; - </w:t>
      </w:r>
      <w:r>
        <w:rPr>
          <w:rFonts w:ascii="Times New Roman" w:hAnsi="Times New Roman"/>
          <w:sz w:val="28"/>
          <w:szCs w:val="28"/>
        </w:rPr>
        <w:tab/>
        <w:t xml:space="preserve">293173,772 тыс. рублей – средства областного бюджета; </w:t>
      </w:r>
      <w:r>
        <w:rPr>
          <w:rFonts w:ascii="Times New Roman" w:hAnsi="Times New Roman"/>
          <w:sz w:val="28"/>
          <w:szCs w:val="28"/>
        </w:rPr>
      </w:r>
    </w:p>
    <w:p>
      <w:pPr>
        <w:numPr>
          <w:ilvl w:val="0"/>
          <w:numId w:val="25"/>
        </w:numPr>
        <w:pBdr/>
        <w:spacing/>
        <w:ind w:right="984" w:firstLine="0"/>
        <w:rPr>
          <w:rFonts w:ascii="Times New Roman" w:hAnsi="Times New Roman"/>
          <w:sz w:val="28"/>
          <w:szCs w:val="28"/>
        </w:rPr>
      </w:pPr>
      <w:r>
        <w:rPr>
          <w:rFonts w:ascii="Times New Roman" w:hAnsi="Times New Roman"/>
          <w:sz w:val="28"/>
          <w:szCs w:val="28"/>
        </w:rPr>
        <w:t xml:space="preserve">77424,018 тыс. рублей – средства муниципальных бюджетов; - </w:t>
      </w:r>
      <w:r>
        <w:rPr>
          <w:rFonts w:ascii="Times New Roman" w:hAnsi="Times New Roman"/>
          <w:sz w:val="28"/>
          <w:szCs w:val="28"/>
        </w:rPr>
        <w:tab/>
        <w:t xml:space="preserve">80075,051 тыс. рублей – внебюджетные средства учредителей.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рамках проведения оздоровительной кампании использовались малозатратные формы занятости.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Проведено 2192 похода (38433 человека), 216 туристических слетов (12018 человек), 382 «Дня здоровья» (8852 человека), 6937 экскурсий (157342 человека). Организована работа 5296 прогулочных групп, в которых приняли участие 103176 человек.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Организ</w:t>
      </w:r>
      <w:r>
        <w:rPr>
          <w:rFonts w:ascii="Times New Roman" w:hAnsi="Times New Roman"/>
          <w:sz w:val="28"/>
          <w:szCs w:val="28"/>
        </w:rPr>
        <w:t xml:space="preserve">ована работа 2371 трудового объединения (41010 человек), а также обеспечено временное трудоустройство 17388 несовершеннолетних. На 570 дворовых площадках реализован областной проект «Дворовая практика», в котором приняло участие около 32 тысяч подростков.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По итогам проведения летн</w:t>
      </w:r>
      <w:r>
        <w:rPr>
          <w:rFonts w:ascii="Times New Roman" w:hAnsi="Times New Roman"/>
          <w:sz w:val="28"/>
          <w:szCs w:val="28"/>
        </w:rPr>
        <w:t xml:space="preserve">ей оздоровительной кампании Нижегородская область третий год подряд становится победителем Всероссийского смотра</w:t>
      </w:r>
      <w:r>
        <w:rPr>
          <w:rFonts w:ascii="Times New Roman" w:hAnsi="Times New Roman"/>
          <w:sz w:val="28"/>
          <w:szCs w:val="28"/>
        </w:rPr>
        <w:t xml:space="preserve"> </w:t>
      </w:r>
      <w:r>
        <w:rPr>
          <w:rFonts w:ascii="Times New Roman" w:hAnsi="Times New Roman"/>
          <w:sz w:val="28"/>
          <w:szCs w:val="28"/>
        </w:rPr>
        <w:t xml:space="preserve">конкурса по определению лучших субъектов Российской Федерации в сфере организации отдыха и оздоровления детей в Приволжском федеральном округе.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Детский оздоровительно-образовательный центр «Лесной» администрации города Нижнего Новгорода стал победителем Всероссийского конкурса «Лучший детский лагерь России – 2025».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3 педагога Нижегородской области вошли в ТОП-100 Всероссийского проекта для специалистов сферы отдыха и оздоровления детей «</w:t>
      </w:r>
      <w:r>
        <w:rPr>
          <w:rFonts w:ascii="Times New Roman" w:hAnsi="Times New Roman"/>
          <w:sz w:val="28"/>
          <w:szCs w:val="28"/>
        </w:rPr>
        <w:t xml:space="preserve">СТОлица</w:t>
      </w:r>
      <w:r>
        <w:rPr>
          <w:rFonts w:ascii="Times New Roman" w:hAnsi="Times New Roman"/>
          <w:sz w:val="28"/>
          <w:szCs w:val="28"/>
        </w:rPr>
        <w:t xml:space="preserve">»: </w:t>
      </w:r>
      <w:r>
        <w:rPr>
          <w:rFonts w:ascii="Times New Roman" w:hAnsi="Times New Roman"/>
          <w:sz w:val="28"/>
          <w:szCs w:val="28"/>
        </w:rPr>
      </w:r>
    </w:p>
    <w:p>
      <w:pPr>
        <w:numPr>
          <w:ilvl w:val="0"/>
          <w:numId w:val="26"/>
        </w:numPr>
        <w:pBdr/>
        <w:spacing/>
        <w:ind/>
        <w:rPr>
          <w:rFonts w:ascii="Times New Roman" w:hAnsi="Times New Roman"/>
          <w:sz w:val="28"/>
          <w:szCs w:val="28"/>
        </w:rPr>
      </w:pPr>
      <w:r>
        <w:rPr>
          <w:rFonts w:ascii="Times New Roman" w:hAnsi="Times New Roman"/>
          <w:sz w:val="28"/>
          <w:szCs w:val="28"/>
        </w:rPr>
        <w:t xml:space="preserve">Леонов Виталий Викторович – заместитель директора детского оздоровительно-образовательного центра «Лесной» администрации города Нижнего Новгорода; </w:t>
      </w:r>
      <w:r>
        <w:rPr>
          <w:rFonts w:ascii="Times New Roman" w:hAnsi="Times New Roman"/>
          <w:sz w:val="28"/>
          <w:szCs w:val="28"/>
        </w:rPr>
      </w:r>
    </w:p>
    <w:p>
      <w:pPr>
        <w:numPr>
          <w:ilvl w:val="0"/>
          <w:numId w:val="26"/>
        </w:numPr>
        <w:pBdr/>
        <w:spacing/>
        <w:ind/>
        <w:rPr>
          <w:rFonts w:ascii="Times New Roman" w:hAnsi="Times New Roman"/>
          <w:sz w:val="28"/>
          <w:szCs w:val="28"/>
        </w:rPr>
      </w:pPr>
      <w:r>
        <w:rPr>
          <w:rFonts w:ascii="Times New Roman" w:hAnsi="Times New Roman"/>
          <w:sz w:val="28"/>
          <w:szCs w:val="28"/>
        </w:rPr>
        <w:t xml:space="preserve">Назарова Марина Александровна – директор детского оздоровительно-образовательного центра «Волжский берег» администрации муниципального округа Воротынский; </w:t>
      </w:r>
      <w:r>
        <w:rPr>
          <w:rFonts w:ascii="Times New Roman" w:hAnsi="Times New Roman"/>
          <w:sz w:val="28"/>
          <w:szCs w:val="28"/>
        </w:rPr>
      </w:r>
    </w:p>
    <w:p>
      <w:pPr>
        <w:numPr>
          <w:ilvl w:val="0"/>
          <w:numId w:val="26"/>
        </w:numPr>
        <w:pBdr/>
        <w:spacing/>
        <w:ind/>
        <w:rPr>
          <w:rFonts w:ascii="Times New Roman" w:hAnsi="Times New Roman"/>
          <w:sz w:val="28"/>
          <w:szCs w:val="28"/>
        </w:rPr>
      </w:pPr>
      <w:r>
        <w:rPr>
          <w:rFonts w:ascii="Times New Roman" w:hAnsi="Times New Roman"/>
          <w:sz w:val="28"/>
          <w:szCs w:val="28"/>
        </w:rPr>
        <w:t xml:space="preserve">Сороковикова</w:t>
      </w:r>
      <w:r>
        <w:rPr>
          <w:rFonts w:ascii="Times New Roman" w:hAnsi="Times New Roman"/>
          <w:sz w:val="28"/>
          <w:szCs w:val="28"/>
        </w:rPr>
        <w:t xml:space="preserve"> Ольга Владимировна – педагог-организатор МБУ «Школа № 121» Канавинского района г. Нижнего Новгорода.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Мельников Егор Антонович, секретарь межведомстве</w:t>
      </w:r>
      <w:r>
        <w:rPr>
          <w:rFonts w:ascii="Times New Roman" w:hAnsi="Times New Roman"/>
          <w:sz w:val="28"/>
          <w:szCs w:val="28"/>
        </w:rPr>
        <w:t xml:space="preserve">нной комиссии по организации отдыха, оздоровления и занятости детей и молодежи Городецкого муниципального округа, старший вожатый ДОЛ «Ракета», победил в направлении «Вожатые субъектов Российской Федерации» Всероссийского конкурса «Лучший вожатый России». </w:t>
      </w:r>
      <w:r>
        <w:rPr>
          <w:rFonts w:ascii="Times New Roman" w:hAnsi="Times New Roman"/>
          <w:sz w:val="28"/>
          <w:szCs w:val="28"/>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Отдых и оздоровление детей-сирот и детей, находящихся в трудной жизненной ситуации</w:t>
      </w:r>
      <w:r>
        <w:rPr>
          <w:rFonts w:ascii="Times New Roman" w:hAnsi="Times New Roman"/>
          <w:b/>
          <w:sz w:val="28"/>
          <w:szCs w:val="28"/>
          <w:highlight w:val="white"/>
        </w:rPr>
      </w:r>
    </w:p>
    <w:p>
      <w:pPr>
        <w:pBdr/>
        <w:spacing/>
        <w:ind/>
        <w:rPr>
          <w:rFonts w:ascii="Times New Roman" w:hAnsi="Times New Roman"/>
          <w:b/>
          <w:i/>
          <w:sz w:val="28"/>
          <w:szCs w:val="28"/>
          <w:highlight w:val="white"/>
        </w:rPr>
      </w:pPr>
      <w:r>
        <w:rPr>
          <w:rFonts w:ascii="Times New Roman" w:hAnsi="Times New Roman"/>
          <w:b/>
          <w:i/>
          <w:sz w:val="28"/>
          <w:szCs w:val="28"/>
          <w:highlight w:val="white"/>
        </w:rPr>
      </w:r>
      <w:r>
        <w:rPr>
          <w:rFonts w:ascii="Times New Roman" w:hAnsi="Times New Roman"/>
          <w:b/>
          <w:i/>
          <w:sz w:val="28"/>
          <w:szCs w:val="28"/>
          <w:highlight w:val="white"/>
        </w:rPr>
      </w:r>
    </w:p>
    <w:p>
      <w:pPr>
        <w:pBdr/>
        <w:spacing/>
        <w:ind w:left="9"/>
        <w:rPr>
          <w:rFonts w:ascii="Times New Roman" w:hAnsi="Times New Roman"/>
          <w:sz w:val="28"/>
          <w:szCs w:val="28"/>
        </w:rPr>
      </w:pPr>
      <w:r>
        <w:rPr>
          <w:rFonts w:ascii="Times New Roman" w:hAnsi="Times New Roman"/>
          <w:sz w:val="28"/>
          <w:szCs w:val="28"/>
        </w:rPr>
        <w:t xml:space="preserve"> Особое внимание уделялось организации отдыха и оздоровления детей, находящихся в трудной жизненной ситуации, а также детям, состоящим на р</w:t>
      </w:r>
      <w:r>
        <w:rPr>
          <w:rFonts w:ascii="Times New Roman" w:hAnsi="Times New Roman"/>
          <w:sz w:val="28"/>
          <w:szCs w:val="28"/>
        </w:rPr>
        <w:t xml:space="preserve">азличных профилактических учетах. В 2025 году оздоровлено 1460 детей, состоящих на учете в ПДН, а также более 43 тысяч детей, находящихся в трудной жизненной ситуации (в том числе 3003 ребенка-инвалида и 4965 детей с ограниченными возможностями здоровья).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На организацию отдыха и оздоровления детей, находящихся в трудной жизненной ситуации, израсходовано 392350,875 тыс. рублей, в том числе: </w:t>
      </w:r>
      <w:r>
        <w:rPr>
          <w:rFonts w:ascii="Times New Roman" w:hAnsi="Times New Roman"/>
          <w:sz w:val="28"/>
          <w:szCs w:val="28"/>
        </w:rPr>
      </w:r>
    </w:p>
    <w:p>
      <w:pPr>
        <w:numPr>
          <w:ilvl w:val="0"/>
          <w:numId w:val="26"/>
        </w:numPr>
        <w:pBdr/>
        <w:spacing w:line="269" w:lineRule="auto"/>
        <w:ind/>
        <w:rPr>
          <w:rFonts w:ascii="Times New Roman" w:hAnsi="Times New Roman"/>
          <w:sz w:val="28"/>
          <w:szCs w:val="28"/>
        </w:rPr>
      </w:pPr>
      <w:r>
        <w:rPr>
          <w:rFonts w:ascii="Times New Roman" w:hAnsi="Times New Roman"/>
          <w:sz w:val="28"/>
          <w:szCs w:val="28"/>
        </w:rPr>
        <w:t xml:space="preserve">326250,781 тыс. рублей – средства областного бюджета; - </w:t>
      </w:r>
      <w:r>
        <w:rPr>
          <w:rFonts w:ascii="Times New Roman" w:hAnsi="Times New Roman"/>
          <w:sz w:val="28"/>
          <w:szCs w:val="28"/>
        </w:rPr>
        <w:tab/>
        <w:t xml:space="preserve">55339,369 тыс. рублей – средства муниципальных бюджетов; - </w:t>
      </w:r>
      <w:r>
        <w:rPr>
          <w:rFonts w:ascii="Times New Roman" w:hAnsi="Times New Roman"/>
          <w:sz w:val="28"/>
          <w:szCs w:val="28"/>
        </w:rPr>
        <w:tab/>
        <w:t xml:space="preserve">10760,725 тыс. рублей – иные источники.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целях обеспечения доступности детского отдыха р</w:t>
      </w:r>
      <w:r>
        <w:rPr>
          <w:rFonts w:ascii="Times New Roman" w:hAnsi="Times New Roman"/>
          <w:sz w:val="28"/>
          <w:szCs w:val="28"/>
        </w:rPr>
        <w:t xml:space="preserve">аспоряжением Правительства Нижегородской области от 27 октября 2022 г. № 1290-р утвержден комплекс мер по созданию условий и повышению доступности отдыха и оздоровления детей-инвалидов и детей с ограниченными возможностями здоровья на период до 2030 года.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Постановлением </w:t>
      </w:r>
      <w:r>
        <w:rPr>
          <w:rFonts w:ascii="Times New Roman" w:hAnsi="Times New Roman"/>
          <w:sz w:val="28"/>
          <w:szCs w:val="28"/>
        </w:rPr>
        <w:t xml:space="preserve">Правительства </w:t>
      </w:r>
      <w:r>
        <w:rPr>
          <w:rFonts w:ascii="Times New Roman" w:hAnsi="Times New Roman"/>
          <w:sz w:val="28"/>
          <w:szCs w:val="28"/>
        </w:rPr>
        <w:t xml:space="preserve">Нижегородской </w:t>
      </w:r>
      <w:r>
        <w:rPr>
          <w:rFonts w:ascii="Times New Roman" w:hAnsi="Times New Roman"/>
          <w:sz w:val="28"/>
          <w:szCs w:val="28"/>
        </w:rPr>
        <w:t xml:space="preserve">области</w:t>
      </w:r>
      <w:r>
        <w:rPr>
          <w:rFonts w:ascii="Times New Roman" w:hAnsi="Times New Roman"/>
          <w:sz w:val="28"/>
          <w:szCs w:val="28"/>
        </w:rPr>
        <w:br/>
      </w:r>
      <w:r>
        <w:rPr>
          <w:rFonts w:ascii="Times New Roman" w:hAnsi="Times New Roman"/>
          <w:sz w:val="28"/>
          <w:szCs w:val="28"/>
        </w:rPr>
        <w:t xml:space="preserve">от</w:t>
      </w:r>
      <w:r>
        <w:rPr>
          <w:rFonts w:ascii="Times New Roman" w:hAnsi="Times New Roman"/>
          <w:sz w:val="28"/>
          <w:szCs w:val="28"/>
        </w:rPr>
        <w:t xml:space="preserve"> </w:t>
      </w:r>
      <w:r>
        <w:rPr>
          <w:rFonts w:ascii="Times New Roman" w:hAnsi="Times New Roman"/>
          <w:sz w:val="28"/>
          <w:szCs w:val="28"/>
        </w:rPr>
        <w:t xml:space="preserve">27 марта 2025 г. № 220 в госу</w:t>
      </w:r>
      <w:r>
        <w:rPr>
          <w:rFonts w:ascii="Times New Roman" w:hAnsi="Times New Roman"/>
          <w:sz w:val="28"/>
          <w:szCs w:val="28"/>
        </w:rPr>
        <w:t xml:space="preserve">дарственных и муниципальных организациях отдыха детей и их оздоровления, расположенных на территории региона, установлена квота, обеспечивающая потребность в отдыхе и оздоровлении детей-инвалидов и детей с ограниченными возможностями здоровья на 2025 год.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в 743 организациях отдыха детей и их оздоровления были созданы специализированные условия, обеспечивающие доступность для детей с ограниченными возможностями здоровья и детей-инвалидов.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Проведено 337 инклюзивных смен, в которых приняли участие 590 детей-инвалидов, 1719 детей с ОВЗ и 23856 детей без ограничений по здоровью. Также проведено 34 специализированные смены, в которых приняли участие 340 детей-инвалидов и 374 ребенка с ОВЗ.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Общий объем финансовых средств, направленных на организацию отдыха детей-инвалидов и детей с ОВЗ, составил 53035,7 тыс. рублей.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целях профилак</w:t>
      </w:r>
      <w:r>
        <w:rPr>
          <w:rFonts w:ascii="Times New Roman" w:hAnsi="Times New Roman"/>
          <w:sz w:val="28"/>
          <w:szCs w:val="28"/>
        </w:rPr>
        <w:t xml:space="preserve">тики безнадзорности и правонарушений несовершеннолетних в муниципалитетах приняты меры по обеспечению максимального охвата несовершеннолетних, состоящих на различных формах профилактического учета, организованными формами отдыха, оздоровления и занятости.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Протоколом заседания межведомственной комиссии по вопросам организации отдыха и оздоровления детей Нижегородской области от 23 апреля </w:t>
      </w:r>
      <w:r>
        <w:rPr>
          <w:rFonts w:ascii="Times New Roman" w:hAnsi="Times New Roman"/>
          <w:sz w:val="28"/>
          <w:szCs w:val="28"/>
        </w:rPr>
        <w:t xml:space="preserve">2025 г. № Сл-001-378827/25 утвержден План мероприятий («дорожная карта») по подготовке и проведению оздоровительной кампании, включающий мероприятия по обеспечению максимальной занятости детей и молодежи организованными формами отдыха и оздоровления, одной</w:t>
      </w:r>
      <w:r>
        <w:rPr>
          <w:rFonts w:ascii="Times New Roman" w:hAnsi="Times New Roman"/>
          <w:sz w:val="28"/>
          <w:szCs w:val="28"/>
        </w:rPr>
        <w:t xml:space="preserve"> из задач которого является проведение профилактических мероприятий по предупреждению и безнадзорности и правонарушений несовершеннолетних. Главам местного самоуправления рекомендовано принять меры по обеспечению максимального охвата организованными формам</w:t>
      </w:r>
      <w:r>
        <w:rPr>
          <w:rFonts w:ascii="Times New Roman" w:hAnsi="Times New Roman"/>
          <w:sz w:val="28"/>
          <w:szCs w:val="28"/>
        </w:rPr>
        <w:t xml:space="preserve">и отдыха, оздоровления и занятости несовершеннолетних, состоящих на профилактических учетах, а также проживающих в семьях, находящихся в социально опасном положении. </w:t>
      </w:r>
      <w:r>
        <w:rPr>
          <w:rFonts w:ascii="Times New Roman" w:hAnsi="Times New Roman"/>
          <w:sz w:val="28"/>
          <w:szCs w:val="28"/>
        </w:rPr>
      </w:r>
    </w:p>
    <w:p>
      <w:pPr>
        <w:pBdr/>
        <w:spacing/>
        <w:ind w:right="388" w:left="9"/>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ab/>
        <w:t xml:space="preserve">2025 году в </w:t>
      </w:r>
      <w:r>
        <w:rPr>
          <w:rFonts w:ascii="Times New Roman" w:hAnsi="Times New Roman"/>
          <w:sz w:val="28"/>
          <w:szCs w:val="28"/>
        </w:rPr>
        <w:t xml:space="preserve">лагерях </w:t>
      </w:r>
      <w:r>
        <w:rPr>
          <w:rFonts w:ascii="Times New Roman" w:hAnsi="Times New Roman"/>
          <w:sz w:val="28"/>
          <w:szCs w:val="28"/>
        </w:rPr>
        <w:t xml:space="preserve">Нижегородской области </w:t>
      </w:r>
      <w:r>
        <w:rPr>
          <w:rFonts w:ascii="Times New Roman" w:hAnsi="Times New Roman"/>
          <w:sz w:val="28"/>
          <w:szCs w:val="28"/>
        </w:rPr>
        <w:t xml:space="preserve">отдохнуло 1460 подростков «группы риска», в том числе: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725 детей – в загородных и санаторно-оздоровительных лагерях; </w:t>
      </w:r>
      <w:r>
        <w:rPr>
          <w:rFonts w:ascii="Times New Roman" w:hAnsi="Times New Roman"/>
          <w:sz w:val="28"/>
          <w:szCs w:val="28"/>
        </w:rPr>
      </w:r>
    </w:p>
    <w:p>
      <w:pPr>
        <w:numPr>
          <w:ilvl w:val="0"/>
          <w:numId w:val="27"/>
        </w:numPr>
        <w:pBdr/>
        <w:spacing w:line="269" w:lineRule="auto"/>
        <w:ind w:firstLine="350"/>
        <w:rPr>
          <w:rFonts w:ascii="Times New Roman" w:hAnsi="Times New Roman"/>
          <w:sz w:val="28"/>
          <w:szCs w:val="28"/>
        </w:rPr>
      </w:pPr>
      <w:r>
        <w:rPr>
          <w:rFonts w:ascii="Times New Roman" w:hAnsi="Times New Roman"/>
          <w:sz w:val="28"/>
          <w:szCs w:val="28"/>
        </w:rPr>
        <w:t xml:space="preserve">535 детей – в лагерях с дневным пребыванием детей; - </w:t>
      </w:r>
      <w:r>
        <w:rPr>
          <w:rFonts w:ascii="Times New Roman" w:hAnsi="Times New Roman"/>
          <w:sz w:val="28"/>
          <w:szCs w:val="28"/>
        </w:rPr>
        <w:tab/>
        <w:t xml:space="preserve">165 детей – в лагерях труда и отдыха; - </w:t>
      </w:r>
      <w:r>
        <w:rPr>
          <w:rFonts w:ascii="Times New Roman" w:hAnsi="Times New Roman"/>
          <w:sz w:val="28"/>
          <w:szCs w:val="28"/>
        </w:rPr>
        <w:tab/>
        <w:t xml:space="preserve">35 детей – в палаточных лагерях.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Организована работа малозатратных форм занятости, в которых также приняли участие дети «группы риска»: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394 чел. – в работе трудовых объединений на базе образовательных организаций;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639 детей – в работе прогулочных групп, организованных на базе учреждений культуры и клубов по месту жительства;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217 чел. – в походах;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54 чел. – в туристических слетах; - </w:t>
      </w:r>
      <w:r>
        <w:rPr>
          <w:rFonts w:ascii="Times New Roman" w:hAnsi="Times New Roman"/>
          <w:sz w:val="28"/>
          <w:szCs w:val="28"/>
        </w:rPr>
        <w:tab/>
        <w:t xml:space="preserve">1234 чел. – побывали на экскурсиях.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течение 2025 года 834 подростка, состоящих на различных формах профилактического учета, были трудоустроены, в том числе: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646 подростков – индивидуально;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171 подросток – через службу занятости;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17 подростков – через молодежную биржу труда.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Также было трудоустроено 1077 подростков, </w:t>
      </w:r>
      <w:r>
        <w:rPr>
          <w:rFonts w:ascii="Times New Roman" w:hAnsi="Times New Roman"/>
          <w:sz w:val="28"/>
          <w:szCs w:val="28"/>
        </w:rPr>
        <w:t xml:space="preserve">состоящих на внутри школьном учете, в том числе: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874 подростка – индивидуально;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182 подростка – через службу занятости; </w:t>
      </w:r>
      <w:r>
        <w:rPr>
          <w:rFonts w:ascii="Times New Roman" w:hAnsi="Times New Roman"/>
          <w:sz w:val="28"/>
          <w:szCs w:val="28"/>
        </w:rPr>
      </w:r>
    </w:p>
    <w:p>
      <w:pPr>
        <w:numPr>
          <w:ilvl w:val="0"/>
          <w:numId w:val="27"/>
        </w:numPr>
        <w:pBdr/>
        <w:spacing/>
        <w:ind w:firstLine="350"/>
        <w:rPr>
          <w:rFonts w:ascii="Times New Roman" w:hAnsi="Times New Roman"/>
          <w:sz w:val="28"/>
          <w:szCs w:val="28"/>
        </w:rPr>
      </w:pPr>
      <w:r>
        <w:rPr>
          <w:rFonts w:ascii="Times New Roman" w:hAnsi="Times New Roman"/>
          <w:sz w:val="28"/>
          <w:szCs w:val="28"/>
        </w:rPr>
        <w:t xml:space="preserve">21 подросток – через молодежную биржу труда.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целях организации содержательного и позитивного досуга детей и молодежи по месту жительства в муниципальных и городских округах региона ежегодно реализуется областной проект «Дворовая практика»</w:t>
      </w:r>
      <w:r>
        <w:rPr>
          <w:rFonts w:ascii="Times New Roman" w:hAnsi="Times New Roman"/>
          <w:sz w:val="28"/>
          <w:szCs w:val="28"/>
        </w:rPr>
        <w:t xml:space="preserve"> (далее – Проект). Одной из задач Проекта является профилактика асоциальных проявлений в молодежной среде путем вовлечения молодежи (в том числе из неформальных объединений) в общественную, культурную и спортивную жизнь района, города, микрорайона, двора.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летний период 2025 года работа с детьми и молодежью проводилась на 570 дворовых площадках, участниками мероприятий стали 31889 человек.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Активное участие в работе дворовых площадок принимали подростки, сос</w:t>
      </w:r>
      <w:r>
        <w:rPr>
          <w:rFonts w:ascii="Times New Roman" w:hAnsi="Times New Roman"/>
          <w:sz w:val="28"/>
          <w:szCs w:val="28"/>
        </w:rPr>
        <w:t xml:space="preserve">тоящие на различных формах профилактического учета, и дети, находящиеся в трудной жизненной ситуации. В летний период 2025 года в Проекте принял участие 561 ребенок, состоящий на учете в ПДН и КДН, и 5082 ребенка, находящихся в трудной жизненной ситуации.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Доступность отдыха для</w:t>
      </w:r>
      <w:r>
        <w:rPr>
          <w:rFonts w:ascii="Times New Roman" w:hAnsi="Times New Roman"/>
          <w:sz w:val="28"/>
          <w:szCs w:val="28"/>
        </w:rPr>
        <w:t xml:space="preserve"> лиц с инвалидностью и ограниченными возможностями здоровья. Особое внимание в регионе уделяется организации отдыха и оздоровления детей, находящихся в трудной жизненной ситуации, в том числе детей-инвалидов и детей с ограниченными возможностями здоровья.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регионе действует Межведомственный комплекса мер по обеспечению создания необходимых условий</w:t>
      </w:r>
      <w:r>
        <w:rPr>
          <w:rFonts w:ascii="Times New Roman" w:hAnsi="Times New Roman"/>
          <w:sz w:val="28"/>
          <w:szCs w:val="28"/>
        </w:rPr>
        <w:t xml:space="preserve"> и доступности отдыха и оздоровления детей-инвалидов и детей с ограниченными возможностями здоровья в организациях отдыха и их оздоровления на период до 2030 года, утвержден распоряжением Правительства Нижегородской области от 27 октября 2022 г. № 1290-р.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соответствии с данным комплексом мер к 2030 году все организации отдыха детей должны обладать инфраструктурой для приёма детей- инвалидов и детей с ОВЗ.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цел</w:t>
      </w:r>
      <w:r>
        <w:rPr>
          <w:rFonts w:ascii="Times New Roman" w:hAnsi="Times New Roman"/>
          <w:sz w:val="28"/>
          <w:szCs w:val="28"/>
        </w:rPr>
        <w:t xml:space="preserve">ях обеспечения доступности детского отдыха постановлением Правительства Нижегородской области в государственных и муниципальных лагерях ежегодно устанавливается квота на отдых и оздоровление детей- инвалидов и детей с ограниченными возможностями здоровья.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летний период 2025 года в организациях отдыха и оздоровления различных типов отдохнуло 2189 детей-инвалидов и 3755 детей с ограниченными возможностями здоровья, что на 12,9% выше уровня прошлого года.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Проведено 26 специализированных смен для детей-инвалидов и детей с ОВЗ и 337 инклюзивных смен, что выше уровня прошлого года на 41,8%.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Региональный грант на укрепление и реновацию материально- технической базы организаций отдыха детей направлен на проведение ремонта помещений и закупку оборудования, используемых для работы с детьми.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w:t>
      </w:r>
      <w:r>
        <w:rPr>
          <w:rFonts w:ascii="Times New Roman" w:hAnsi="Times New Roman"/>
          <w:sz w:val="28"/>
          <w:szCs w:val="28"/>
        </w:rPr>
        <w:t xml:space="preserve">024 году в рамках гранта к началу оздоровительного сезона 2025 года девять детских загородных лагерей модернизировали пищеблоки, спальные корпуса, спортивные и досуговые объекты. Объем грантовых средств из областного бюджета составил более 32 млн. рублей.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2025 году объем грантовых сре</w:t>
      </w:r>
      <w:r>
        <w:rPr>
          <w:rFonts w:ascii="Times New Roman" w:hAnsi="Times New Roman"/>
          <w:sz w:val="28"/>
          <w:szCs w:val="28"/>
        </w:rPr>
        <w:t xml:space="preserve">дств составил 52 млн. рублей. Победителями конкурса стали четырнадцать лагерей с проектами, направленными на ремонт спальных корпусов, пищеблоков, универсальных спортивных площадок, отвечающих требованиям доступной среды для детей с ОВЗ и детей-инвалидов.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рамках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w:t>
      </w:r>
      <w:r>
        <w:rPr>
          <w:rFonts w:ascii="Times New Roman" w:hAnsi="Times New Roman"/>
          <w:sz w:val="28"/>
          <w:szCs w:val="28"/>
        </w:rPr>
        <w:t xml:space="preserve">зование» за 2023 год и 2026 год в 6 организациях отдыха детей и их оздоровления введены в эксплуатацию 12 модульных корпусов. Каждый корпус рассчитан на 50 человек. Все возведенные объекты соответствуют требованиям обеспечения доступности детского отдыха. </w:t>
      </w:r>
      <w:r>
        <w:rPr>
          <w:rFonts w:ascii="Times New Roman" w:hAnsi="Times New Roman"/>
          <w:sz w:val="28"/>
          <w:szCs w:val="28"/>
        </w:rPr>
      </w:r>
    </w:p>
    <w:p>
      <w:pPr>
        <w:pBdr/>
        <w:spacing w:after="38"/>
        <w:ind w:left="9"/>
        <w:rPr>
          <w:rFonts w:ascii="Times New Roman" w:hAnsi="Times New Roman"/>
          <w:sz w:val="28"/>
          <w:szCs w:val="28"/>
        </w:rPr>
      </w:pPr>
      <w:r>
        <w:rPr>
          <w:rFonts w:ascii="Times New Roman" w:hAnsi="Times New Roman"/>
          <w:sz w:val="28"/>
          <w:szCs w:val="28"/>
        </w:rPr>
        <w:t xml:space="preserve">В 2023, 2025 годах два загородных центра получили федеральную субсидию в рамках реализации отдельных мероприятий государственной программы Российской Федерации «Доступная среда»: </w:t>
      </w:r>
      <w:r>
        <w:rPr>
          <w:rFonts w:ascii="Times New Roman" w:hAnsi="Times New Roman"/>
          <w:sz w:val="28"/>
          <w:szCs w:val="28"/>
        </w:rPr>
      </w:r>
    </w:p>
    <w:p>
      <w:pPr>
        <w:pBdr/>
        <w:spacing w:after="38"/>
        <w:ind w:left="9"/>
        <w:rPr>
          <w:rFonts w:ascii="Times New Roman" w:hAnsi="Times New Roman"/>
          <w:sz w:val="28"/>
          <w:szCs w:val="28"/>
        </w:rPr>
      </w:pPr>
      <w:r>
        <w:rPr>
          <w:rFonts w:ascii="Times New Roman" w:hAnsi="Times New Roman"/>
          <w:sz w:val="28"/>
          <w:szCs w:val="28"/>
        </w:rPr>
        <w:t xml:space="preserve">- 2023 год МБУ ДООЦ «Волжский берег» в рамках субсидии </w:t>
      </w:r>
      <w:r>
        <w:rPr>
          <w:rFonts w:ascii="Times New Roman" w:hAnsi="Times New Roman"/>
          <w:sz w:val="28"/>
          <w:szCs w:val="28"/>
        </w:rPr>
        <w:t xml:space="preserve">реконструирована входная группа, установлен электроподъемник для детей лиц с нарушениями опорно-двигательного аппа</w:t>
      </w:r>
      <w:r>
        <w:rPr>
          <w:rFonts w:ascii="Times New Roman" w:hAnsi="Times New Roman"/>
          <w:sz w:val="28"/>
          <w:szCs w:val="28"/>
        </w:rPr>
        <w:t xml:space="preserve">рата, переоборудована туалетная комната для маломобильных групп, оборудована сенсорная комната, закуплено звукоусиливающее оборудование, создана информационная среда для детей с нарушением зрения. Объем федеральных средств 4 миллиона 593 тысяч 400 рублей. </w:t>
      </w:r>
      <w:r>
        <w:rPr>
          <w:rFonts w:ascii="Times New Roman" w:hAnsi="Times New Roman"/>
          <w:sz w:val="28"/>
          <w:szCs w:val="28"/>
        </w:rPr>
      </w:r>
    </w:p>
    <w:p>
      <w:pPr>
        <w:pBdr/>
        <w:spacing w:after="38"/>
        <w:ind w:left="9"/>
        <w:rPr>
          <w:rFonts w:ascii="Times New Roman" w:hAnsi="Times New Roman"/>
          <w:sz w:val="28"/>
          <w:szCs w:val="28"/>
        </w:rPr>
      </w:pPr>
      <w:r>
        <w:rPr>
          <w:rFonts w:ascii="Times New Roman" w:hAnsi="Times New Roman"/>
          <w:sz w:val="28"/>
          <w:szCs w:val="28"/>
        </w:rPr>
        <w:t xml:space="preserve">- 2025 год МБУ ДО ДООЦ «Лесной» в рамках субсидии оборудованы: кабинеты психолога, логопеда-дефектолога; комната психологической разгрузки, сенсорная комната; музей «Живая история». Объем федеральных средств составил 6 миллионов 877 тысяч 911 рублей. </w:t>
      </w:r>
      <w:r>
        <w:rPr>
          <w:rFonts w:ascii="Times New Roman" w:hAnsi="Times New Roman"/>
          <w:sz w:val="28"/>
          <w:szCs w:val="28"/>
        </w:rPr>
      </w:r>
    </w:p>
    <w:p>
      <w:pPr>
        <w:pBdr/>
        <w:spacing w:after="39"/>
        <w:ind w:firstLine="0" w:left="9"/>
        <w:rPr>
          <w:rFonts w:ascii="Times New Roman" w:hAnsi="Times New Roman"/>
          <w:sz w:val="28"/>
          <w:szCs w:val="28"/>
        </w:rPr>
      </w:pPr>
      <w:r>
        <w:rPr>
          <w:rFonts w:ascii="Times New Roman" w:hAnsi="Times New Roman"/>
          <w:sz w:val="28"/>
          <w:szCs w:val="28"/>
        </w:rPr>
        <w:t xml:space="preserve">- В 2025 году лауреатом XII Всероссийского конкурса «Лучшая инклюзивная школа России-2025» в номинации «Лучший инклюзивный детский сад» стало МДОУ «Детский сад №452 «Родничок»», г. Нижний Новгород.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Актуальность вопросов организации образования для лиц с ОВЗ и инвалидностью, формированию доступной и комфортной среды, вопросов профориентации и организации отдыха постоянно растет.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настоящее время в Нижегородской области есть устойчивая система, обеспечивающая организацию обучения для лиц с ОВЗ и инвалидностью на всех уровнях образования, в зависимости от конкретных возможностей здоровья каждого обучающегося. </w:t>
      </w:r>
      <w:r>
        <w:rPr>
          <w:rFonts w:ascii="Times New Roman" w:hAnsi="Times New Roman"/>
          <w:sz w:val="28"/>
          <w:szCs w:val="28"/>
        </w:rPr>
      </w:r>
    </w:p>
    <w:p>
      <w:pPr>
        <w:pBdr>
          <w:bottom w:val="single" w:color="ffffff" w:sz="4" w:space="0"/>
        </w:pBdr>
        <w:spacing/>
        <w:ind/>
        <w:jc w:val="center"/>
        <w:rPr>
          <w:rFonts w:ascii="Times New Roman" w:hAnsi="Times New Roman"/>
          <w:b/>
          <w:sz w:val="28"/>
          <w:szCs w:val="28"/>
          <w:highlight w:val="yellow"/>
          <w:u w:val="single"/>
        </w:rPr>
      </w:pPr>
      <w:r>
        <w:rPr>
          <w:rFonts w:ascii="Times New Roman" w:hAnsi="Times New Roman"/>
          <w:b/>
          <w:sz w:val="28"/>
          <w:szCs w:val="28"/>
          <w:highlight w:val="yellow"/>
          <w:u w:val="single"/>
        </w:rPr>
      </w:r>
      <w:r>
        <w:rPr>
          <w:rFonts w:ascii="Times New Roman" w:hAnsi="Times New Roman"/>
          <w:b/>
          <w:sz w:val="28"/>
          <w:szCs w:val="28"/>
          <w:highlight w:val="yellow"/>
          <w:u w:val="single"/>
        </w:rPr>
      </w:r>
    </w:p>
    <w:p>
      <w:pPr>
        <w:pBdr>
          <w:bottom w:val="single" w:color="ffffff" w:sz="4" w:space="0"/>
        </w:pBdr>
        <w:spacing/>
        <w:ind/>
        <w:jc w:val="center"/>
        <w:rPr>
          <w:rFonts w:ascii="Times New Roman" w:hAnsi="Times New Roman"/>
          <w:b/>
          <w:sz w:val="28"/>
          <w:szCs w:val="28"/>
          <w:u w:val="single"/>
        </w:rPr>
      </w:pPr>
      <w:r>
        <w:rPr>
          <w:rFonts w:ascii="Times New Roman" w:hAnsi="Times New Roman"/>
          <w:b/>
          <w:sz w:val="28"/>
          <w:szCs w:val="28"/>
          <w:u w:val="single"/>
        </w:rPr>
        <w:t xml:space="preserve">8. Трудовая занятость подростков и родителей, имеющих детей</w:t>
      </w:r>
      <w:r>
        <w:rPr>
          <w:rFonts w:ascii="Times New Roman" w:hAnsi="Times New Roman"/>
          <w:b/>
          <w:sz w:val="28"/>
          <w:szCs w:val="28"/>
          <w:u w:val="single"/>
        </w:rPr>
      </w:r>
    </w:p>
    <w:p>
      <w:pPr>
        <w:pBdr>
          <w:bottom w:val="single" w:color="ffffff" w:sz="4" w:space="0"/>
        </w:pBdr>
        <w:spacing/>
        <w:ind/>
        <w:jc w:val="center"/>
        <w:rPr>
          <w:rFonts w:ascii="Times New Roman" w:hAnsi="Times New Roman"/>
          <w:b/>
          <w:sz w:val="28"/>
          <w:szCs w:val="28"/>
          <w:highlight w:val="yellow"/>
          <w:u w:val="single"/>
        </w:rPr>
      </w:pPr>
      <w:r>
        <w:rPr>
          <w:rFonts w:ascii="Times New Roman" w:hAnsi="Times New Roman"/>
          <w:b/>
          <w:sz w:val="28"/>
          <w:szCs w:val="28"/>
          <w:highlight w:val="yellow"/>
          <w:u w:val="single"/>
        </w:rPr>
      </w:r>
      <w:r>
        <w:rPr>
          <w:rFonts w:ascii="Times New Roman" w:hAnsi="Times New Roman"/>
          <w:b/>
          <w:sz w:val="28"/>
          <w:szCs w:val="28"/>
          <w:highlight w:val="yellow"/>
          <w:u w:val="single"/>
        </w:rPr>
      </w:r>
    </w:p>
    <w:p>
      <w:pPr>
        <w:pBdr>
          <w:bottom w:val="single" w:color="ffffff" w:sz="4" w:space="0"/>
        </w:pBdr>
        <w:spacing/>
        <w:ind/>
        <w:jc w:val="center"/>
        <w:rPr>
          <w:rFonts w:ascii="Times New Roman" w:hAnsi="Times New Roman"/>
          <w:b/>
          <w:sz w:val="28"/>
          <w:szCs w:val="28"/>
          <w:u w:val="single"/>
        </w:rPr>
      </w:pPr>
      <w:r>
        <w:rPr>
          <w:rFonts w:ascii="Times New Roman" w:hAnsi="Times New Roman"/>
          <w:b/>
          <w:sz w:val="28"/>
          <w:szCs w:val="28"/>
        </w:rPr>
        <w:t xml:space="preserve">8.1. 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r>
        <w:rPr>
          <w:rFonts w:ascii="Times New Roman" w:hAnsi="Times New Roman"/>
          <w:b/>
          <w:sz w:val="28"/>
          <w:szCs w:val="28"/>
          <w:u w:val="single"/>
        </w:rPr>
      </w:r>
    </w:p>
    <w:p>
      <w:pPr>
        <w:pBdr/>
        <w:tabs>
          <w:tab w:val="left" w:leader="none" w:pos="993"/>
        </w:tabs>
        <w:spacing/>
        <w:ind/>
        <w:contextualSpacing w:val="true"/>
        <w:jc w:val="center"/>
        <w:rPr>
          <w:rFonts w:ascii="Times New Roman" w:hAnsi="Times New Roman"/>
          <w:color w:val="000000"/>
          <w:sz w:val="28"/>
          <w:szCs w:val="28"/>
          <w:highlight w:val="yellow"/>
        </w:rPr>
      </w:pPr>
      <w:r>
        <w:rPr>
          <w:rFonts w:ascii="Times New Roman" w:hAnsi="Times New Roman"/>
          <w:color w:val="000000"/>
          <w:sz w:val="28"/>
          <w:szCs w:val="28"/>
          <w:highlight w:val="yellow"/>
        </w:rPr>
      </w:r>
      <w:r>
        <w:rPr>
          <w:rFonts w:ascii="Times New Roman" w:hAnsi="Times New Roman"/>
          <w:color w:val="000000"/>
          <w:sz w:val="28"/>
          <w:szCs w:val="28"/>
          <w:highlight w:val="yellow"/>
        </w:rPr>
      </w:r>
    </w:p>
    <w:p>
      <w:pPr>
        <w:pBdr/>
        <w:spacing/>
        <w:ind/>
        <w:contextualSpacing w:val="true"/>
        <w:rPr>
          <w:rFonts w:ascii="Times New Roman" w:hAnsi="Times New Roman"/>
          <w:sz w:val="28"/>
          <w:szCs w:val="28"/>
        </w:rPr>
      </w:pPr>
      <w:r>
        <w:rPr>
          <w:rFonts w:ascii="Times New Roman" w:hAnsi="Times New Roman"/>
          <w:sz w:val="28"/>
          <w:szCs w:val="28"/>
        </w:rPr>
        <w:t xml:space="preserve">В 2025 году на территории Нижегородской области действовало Соглашение между Правительством Нижегородской области, Нижегородским областным союзом организаций профсоюзов «Облсовпроф», Региональным </w:t>
      </w:r>
      <w:r>
        <w:rPr>
          <w:rFonts w:ascii="Times New Roman" w:hAnsi="Times New Roman"/>
          <w:sz w:val="28"/>
          <w:szCs w:val="28"/>
        </w:rPr>
        <w:br/>
      </w:r>
      <w:r>
        <w:rPr>
          <w:rFonts w:ascii="Times New Roman" w:hAnsi="Times New Roman"/>
          <w:sz w:val="28"/>
          <w:szCs w:val="28"/>
        </w:rPr>
        <w:t xml:space="preserve">объединением работодателей «Нижегородская Ассоциация промышленников и предпринимателей» о взаимодействии в области социально-трудовых отношений на 2024-2026 годы. В Соглашении предусмотрены пункты, касающиеся льгот и преимуществ для семей, имеющих детей:</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 реализация мероприятий по организации общественных работ и временного трудоустройства несовершеннолетних граждан в возрасте </w:t>
      </w:r>
      <w:r>
        <w:rPr>
          <w:rFonts w:ascii="Times New Roman" w:hAnsi="Times New Roman"/>
          <w:sz w:val="28"/>
          <w:szCs w:val="28"/>
        </w:rPr>
        <w:br/>
        <w:t xml:space="preserve">от 14 до 18 лет на территориях муниципальных и городских округов Нижегородской области;</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 в соглашениях и коллективных договорах предусматриваются нормы по обеспечению гибких форм занятости, дистанционной занятости, дополнительных льгот и преимуществ для женщин, имеющих детей в возрасте до 18 лет;</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 профессионально-ориентационная работа с гражданами из числа молодежи;</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 об</w:t>
      </w:r>
      <w:r>
        <w:rPr>
          <w:rFonts w:ascii="Times New Roman" w:hAnsi="Times New Roman"/>
          <w:sz w:val="28"/>
          <w:szCs w:val="28"/>
        </w:rPr>
        <w:t xml:space="preserve">еспечение учащейся, студенческой и работающей молодежи информацией о возможностях и перспективах развития производственного потенциала Нижегородской области, о структуре и направлениях подготовки кадров в образовательных организациях Нижегородской области;</w:t>
      </w:r>
      <w:r>
        <w:rPr>
          <w:rFonts w:ascii="Times New Roman" w:hAnsi="Times New Roman"/>
          <w:sz w:val="28"/>
          <w:szCs w:val="28"/>
        </w:rPr>
      </w:r>
    </w:p>
    <w:p>
      <w:pPr>
        <w:pBdr/>
        <w:spacing w:after="240"/>
        <w:ind/>
        <w:contextualSpacing w:val="true"/>
        <w:rPr>
          <w:rFonts w:ascii="Times New Roman" w:hAnsi="Times New Roman"/>
          <w:sz w:val="28"/>
          <w:szCs w:val="28"/>
        </w:rPr>
      </w:pPr>
      <w:r>
        <w:rPr>
          <w:rFonts w:ascii="Times New Roman" w:hAnsi="Times New Roman"/>
          <w:sz w:val="28"/>
          <w:szCs w:val="28"/>
        </w:rPr>
        <w:t xml:space="preserve"> разработка и реализация мероприятий в рамках программ содействия занятости населения по созданию временных (сезонных) рабочих мест для студенческой и учащейся молодежи.</w:t>
      </w:r>
      <w:r>
        <w:rPr>
          <w:rFonts w:ascii="Times New Roman" w:hAnsi="Times New Roman"/>
          <w:sz w:val="28"/>
          <w:szCs w:val="28"/>
        </w:rPr>
      </w:r>
    </w:p>
    <w:p>
      <w:pPr>
        <w:pBdr/>
        <w:spacing w:after="240"/>
        <w:ind/>
        <w:contextualSpacing w:val="true"/>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outlineLvl w:val="0"/>
        <w:rPr>
          <w:rFonts w:ascii="Times New Roman" w:hAnsi="Times New Roman"/>
          <w:b/>
          <w:sz w:val="28"/>
          <w:szCs w:val="28"/>
        </w:rPr>
      </w:pPr>
      <w:r>
        <w:rPr>
          <w:rFonts w:ascii="Times New Roman" w:hAnsi="Times New Roman"/>
          <w:b/>
          <w:sz w:val="28"/>
          <w:szCs w:val="28"/>
        </w:rPr>
        <w:t xml:space="preserve">8.2. Содействие занятости подростков, в том числе детей-сирот, детей, оставшихся без попечения родителей, детей-инвалидов и детей, состоящих на всех видах профилактического учета</w:t>
      </w:r>
      <w:r>
        <w:rPr>
          <w:rFonts w:ascii="Times New Roman" w:hAnsi="Times New Roman"/>
          <w:b/>
          <w:sz w:val="28"/>
          <w:szCs w:val="28"/>
        </w:rPr>
      </w:r>
    </w:p>
    <w:p>
      <w:pPr>
        <w:pBdr/>
        <w:spacing/>
        <w:ind/>
        <w:jc w:val="center"/>
        <w:outlineLvl w:val="0"/>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before="240"/>
        <w:ind/>
        <w:contextualSpacing w:val="true"/>
        <w:rPr>
          <w:rFonts w:ascii="Times New Roman" w:hAnsi="Times New Roman"/>
          <w:sz w:val="28"/>
          <w:szCs w:val="28"/>
        </w:rPr>
      </w:pPr>
      <w:r>
        <w:rPr>
          <w:rFonts w:ascii="Times New Roman" w:hAnsi="Times New Roman"/>
          <w:sz w:val="28"/>
          <w:szCs w:val="28"/>
        </w:rPr>
        <w:t xml:space="preserve">В 2025 году в областную службу занятости населения в целях поиска работы обратились 8 615 чел. из числа несовершеннолетних граждан в возрасте</w:t>
      </w:r>
      <w:r>
        <w:rPr>
          <w:rFonts w:ascii="Times New Roman" w:hAnsi="Times New Roman"/>
          <w:sz w:val="28"/>
          <w:szCs w:val="28"/>
        </w:rPr>
        <w:br/>
        <w:t xml:space="preserve">от 14 до 18 лет (в 2024 году – 10 582 чел.; в 2023 году – 10 625 чел., </w:t>
      </w:r>
      <w:r>
        <w:rPr>
          <w:rFonts w:ascii="Times New Roman" w:hAnsi="Times New Roman"/>
          <w:sz w:val="28"/>
          <w:szCs w:val="28"/>
        </w:rPr>
        <w:br/>
        <w:t xml:space="preserve">в 2022 году– 10 417 чел.), в том числе:</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 имеющие инвалидность – 19 чел.;</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 дети-сироты и дети, оставшиеся без попечения родителей – 57 чел.;</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 подростки, состоящие на учете в органах профилактики безнадзорности и правонарушений– 114 чел., из которых 27 чел. состоят на учете в ОВД.</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В течение отчетного периода трудоустроены 7 672 несовершеннолетних граждан (в 2024 году – 9 818 чел., в 2023 году– 9 770 чел., в 2022 году– 9 854 чел.) или 89% от числа обратившихся подростков, из них:</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 имеющие инвалидность– 42 чел.;</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 дети-сироты и дети, оставшиеся без попечения родителей– 40 чел.;</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 подростки, состоящие на учете в органах профилактики– 112 чел., из которых 23 чел. состоят на учете в ОВД.</w:t>
      </w:r>
      <w:r>
        <w:rPr>
          <w:rFonts w:ascii="Times New Roman" w:hAnsi="Times New Roman"/>
          <w:sz w:val="28"/>
          <w:szCs w:val="28"/>
        </w:rPr>
      </w:r>
    </w:p>
    <w:p>
      <w:pPr>
        <w:pBdr/>
        <w:spacing/>
        <w:ind/>
        <w:contextualSpacing w:val="true"/>
        <w:rPr>
          <w:rFonts w:ascii="Times New Roman" w:hAnsi="Times New Roman"/>
          <w:sz w:val="28"/>
          <w:szCs w:val="28"/>
        </w:rPr>
      </w:pPr>
      <w:r>
        <w:rPr>
          <w:rFonts w:ascii="Times New Roman" w:hAnsi="Times New Roman"/>
          <w:sz w:val="28"/>
          <w:szCs w:val="28"/>
        </w:rPr>
        <w:t xml:space="preserve">В р</w:t>
      </w:r>
      <w:r>
        <w:rPr>
          <w:rFonts w:ascii="Times New Roman" w:hAnsi="Times New Roman"/>
          <w:sz w:val="28"/>
          <w:szCs w:val="28"/>
        </w:rPr>
        <w:t xml:space="preserve">амках Закона Нижегородской области от 13.11.2024 №134-З «О квотировании рабочих мест» работодателями создано (выделено) 2 871 квотируемое рабочее для работников моложе 18 лет, на которые трудоустроены 510 несовершеннолетних граждан (в 2024 году – 454 чел.;</w:t>
      </w:r>
      <w:r>
        <w:rPr>
          <w:rFonts w:ascii="Times New Roman" w:hAnsi="Times New Roman"/>
          <w:sz w:val="28"/>
          <w:szCs w:val="28"/>
        </w:rPr>
        <w:br/>
        <w:t xml:space="preserve">в 2023 году – 355 чел., в 2022 году 2</w:t>
      </w:r>
      <w:r>
        <w:rPr>
          <w:rFonts w:ascii="Times New Roman" w:hAnsi="Times New Roman"/>
          <w:sz w:val="28"/>
          <w:szCs w:val="28"/>
        </w:rPr>
        <w:t xml:space="preserve">44 чел.). В 2025 году затраты на заработную плату участникам временного трудоустройства несовершеннолетних граждан из средств бюджетов муниципальных образований Нижегородской области и работодателей составили 55,2 млн рублей (в 2024 году– 53,4 млн рублей).</w:t>
      </w:r>
      <w:r>
        <w:rPr>
          <w:rFonts w:ascii="Times New Roman" w:hAnsi="Times New Roman"/>
          <w:sz w:val="28"/>
          <w:szCs w:val="28"/>
        </w:rPr>
      </w:r>
    </w:p>
    <w:p>
      <w:pPr>
        <w:pBdr/>
        <w:spacing/>
        <w:ind/>
        <w:contextualSpacing w:val="true"/>
        <w:rPr>
          <w:rFonts w:ascii="Times New Roman" w:hAnsi="Times New Roman"/>
          <w:color w:val="0f1115"/>
          <w:sz w:val="28"/>
          <w:szCs w:val="28"/>
        </w:rPr>
      </w:pPr>
      <w:r>
        <w:rPr>
          <w:rFonts w:ascii="Times New Roman" w:hAnsi="Times New Roman"/>
          <w:color w:val="0f1115"/>
          <w:sz w:val="28"/>
          <w:szCs w:val="28"/>
        </w:rPr>
        <w:t xml:space="preserve">Увеличение финансирования позволило муниципалитетам обеспечить достойный уровень оплаты труда подростков с учетом повышения минимального размера оплаты труда и расширить охват временной занятостью.</w:t>
      </w:r>
      <w:r>
        <w:rPr>
          <w:rFonts w:ascii="Times New Roman" w:hAnsi="Times New Roman"/>
          <w:color w:val="0f1115"/>
          <w:sz w:val="28"/>
          <w:szCs w:val="28"/>
        </w:rPr>
      </w:r>
    </w:p>
    <w:p>
      <w:pPr>
        <w:pBdr/>
        <w:spacing/>
        <w:ind/>
        <w:contextualSpacing w:val="true"/>
        <w:rPr>
          <w:rFonts w:ascii="Times New Roman" w:hAnsi="Times New Roman"/>
          <w:color w:val="0f1115"/>
          <w:sz w:val="28"/>
          <w:szCs w:val="28"/>
        </w:rPr>
      </w:pPr>
      <w:r>
        <w:rPr>
          <w:rFonts w:ascii="Times New Roman" w:hAnsi="Times New Roman"/>
          <w:color w:val="0f1115"/>
          <w:sz w:val="28"/>
          <w:szCs w:val="28"/>
        </w:rPr>
        <w:t xml:space="preserve">Важной формой организованной занятости и трудового воспитания стали подростковые бригады. В 2025 году </w:t>
      </w:r>
      <w:r>
        <w:rPr>
          <w:rFonts w:ascii="Times New Roman" w:hAnsi="Times New Roman"/>
          <w:color w:val="0f1115"/>
          <w:sz w:val="28"/>
          <w:szCs w:val="28"/>
        </w:rPr>
        <w:t xml:space="preserve">создано 254 бригады общей численностью 3 068 участников, из которых 488 чел. (15,9%) относятся к социально уязвимым категориям (в том числе 14 детей-сирот, 40 подростков, состоящих на учете в КДН). Конкурс прошел на территории 37 муниципальных образований.</w:t>
      </w:r>
      <w:r>
        <w:rPr>
          <w:rFonts w:ascii="Times New Roman" w:hAnsi="Times New Roman"/>
          <w:color w:val="0f1115"/>
          <w:sz w:val="28"/>
          <w:szCs w:val="28"/>
        </w:rPr>
      </w:r>
    </w:p>
    <w:p>
      <w:pPr>
        <w:pBdr/>
        <w:shd w:val="clear" w:color="auto" w:fill="ffffff"/>
        <w:spacing/>
        <w:ind/>
        <w:contextualSpacing w:val="true"/>
        <w:rPr>
          <w:rFonts w:ascii="Times New Roman" w:hAnsi="Times New Roman"/>
          <w:color w:val="0f1115"/>
          <w:sz w:val="28"/>
          <w:szCs w:val="28"/>
        </w:rPr>
      </w:pPr>
      <w:r>
        <w:rPr>
          <w:rFonts w:ascii="Times New Roman" w:hAnsi="Times New Roman"/>
          <w:color w:val="0f1115"/>
          <w:sz w:val="28"/>
          <w:szCs w:val="28"/>
        </w:rPr>
        <w:t xml:space="preserve">Проведен областной конкурс «Лучшая трудовая подростковая бригада» по номинациям «Трудовой десант», «Патриоты Родины», «Зеленый патруль» и «Мастеровитые». Всего победителями областного этапа стали 13 бригад </w:t>
      </w:r>
      <w:r>
        <w:rPr>
          <w:rFonts w:ascii="Times New Roman" w:hAnsi="Times New Roman"/>
          <w:color w:val="0f1115"/>
          <w:sz w:val="28"/>
          <w:szCs w:val="28"/>
        </w:rPr>
        <w:br/>
        <w:t xml:space="preserve">из 10 муниципальных образований. Победители конкурса отмечены дипломами, а лучшие практики тиражируются в муниципалитетах.</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color w:val="0f1115"/>
          <w:sz w:val="28"/>
          <w:szCs w:val="28"/>
        </w:rPr>
        <w:t xml:space="preserve">В рамках реализации государственной программы «Содействие занятости населения Нижегородской об</w:t>
      </w:r>
      <w:r>
        <w:rPr>
          <w:rFonts w:ascii="Times New Roman" w:hAnsi="Times New Roman"/>
          <w:color w:val="0f1115"/>
          <w:sz w:val="28"/>
          <w:szCs w:val="28"/>
        </w:rPr>
        <w:t xml:space="preserve">ласти» несовершеннолетним гражданам, включая детей-сирот, детей, оставшихся без попечения родителей (далее – дети-сироты), детей-инвалидов, подростков, состоящих на профилактических учетах, оказывается государственная услуга по профессиональной ориентации.</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color w:val="0f1115"/>
          <w:sz w:val="28"/>
          <w:szCs w:val="28"/>
        </w:rPr>
        <w:t xml:space="preserve">В 2025 году участие в мероприятиях по профессиональной ориентации приняли 12 125 несовершеннолетних граждан, в числе которых 30 детей-сирот, 18</w:t>
      </w:r>
      <w:r>
        <w:rPr>
          <w:rFonts w:ascii="Times New Roman" w:hAnsi="Times New Roman"/>
          <w:color w:val="0f1115"/>
          <w:sz w:val="28"/>
          <w:szCs w:val="28"/>
          <w:lang w:val="en-US"/>
        </w:rPr>
        <w:t xml:space="preserve"> </w:t>
      </w:r>
      <w:r>
        <w:rPr>
          <w:rFonts w:ascii="Times New Roman" w:hAnsi="Times New Roman"/>
          <w:color w:val="0f1115"/>
          <w:sz w:val="28"/>
          <w:szCs w:val="28"/>
        </w:rPr>
        <w:t xml:space="preserve">детей-инвалидов и 46 подростков, состоящих на учете в органах профилактики.</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color w:val="0f1115"/>
          <w:sz w:val="28"/>
          <w:szCs w:val="28"/>
        </w:rPr>
        <w:t xml:space="preserve">С целью знакомства подростков с широким кругом профессий (специальностей), популяризации востребованных рабочих профессий, оказания помощи в профессиональном самоопред</w:t>
      </w:r>
      <w:r>
        <w:rPr>
          <w:rFonts w:ascii="Times New Roman" w:hAnsi="Times New Roman"/>
          <w:color w:val="0f1115"/>
          <w:sz w:val="28"/>
          <w:szCs w:val="28"/>
        </w:rPr>
        <w:t xml:space="preserve">елении, освоения алгоритма, инструментов осознанного и «правильного» выбора карьерной траектории, бесшовной интеграции в трудовую среду специалистами службы занятости населения Нижегородской области используются различные форматы профориентационной работы.</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color w:val="0f1115"/>
          <w:sz w:val="28"/>
          <w:szCs w:val="28"/>
        </w:rPr>
        <w:t xml:space="preserve">Так, в 2025 году для указанных категорий лиц были проведены разнообразные профориентационные мероприятия:</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sz w:val="28"/>
          <w:szCs w:val="28"/>
        </w:rPr>
        <w:t xml:space="preserve"></w:t>
      </w:r>
      <w:r>
        <w:rPr>
          <w:rFonts w:ascii="Times New Roman" w:hAnsi="Times New Roman"/>
          <w:sz w:val="28"/>
          <w:szCs w:val="28"/>
          <w:lang w:val="en-US"/>
        </w:rPr>
        <w:t xml:space="preserve"> </w:t>
      </w:r>
      <w:r>
        <w:rPr>
          <w:rFonts w:ascii="Times New Roman" w:hAnsi="Times New Roman"/>
          <w:color w:val="0f1115"/>
          <w:sz w:val="28"/>
          <w:szCs w:val="28"/>
        </w:rPr>
        <w:t xml:space="preserve">дни профориентации с целью профессионального самоопределения, обучения и будущего трудоустройства молодого поколения;</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sz w:val="28"/>
          <w:szCs w:val="28"/>
        </w:rPr>
        <w:t xml:space="preserve"></w:t>
      </w:r>
      <w:r>
        <w:rPr>
          <w:rFonts w:ascii="Times New Roman" w:hAnsi="Times New Roman"/>
          <w:sz w:val="28"/>
          <w:szCs w:val="28"/>
          <w:lang w:val="en-US"/>
        </w:rPr>
        <w:t xml:space="preserve"> </w:t>
      </w:r>
      <w:r>
        <w:rPr>
          <w:rFonts w:ascii="Times New Roman" w:hAnsi="Times New Roman"/>
          <w:color w:val="0f1115"/>
          <w:sz w:val="28"/>
          <w:szCs w:val="28"/>
        </w:rPr>
        <w:t xml:space="preserve">консультационно-информационные услуги для знакомства подростков с</w:t>
      </w:r>
      <w:r>
        <w:rPr>
          <w:rFonts w:ascii="Times New Roman" w:hAnsi="Times New Roman"/>
          <w:color w:val="0f1115"/>
          <w:sz w:val="28"/>
          <w:szCs w:val="28"/>
          <w:lang w:val="en-US"/>
        </w:rPr>
        <w:t xml:space="preserve"> </w:t>
      </w:r>
      <w:r>
        <w:rPr>
          <w:rFonts w:ascii="Times New Roman" w:hAnsi="Times New Roman"/>
          <w:color w:val="0f1115"/>
          <w:sz w:val="28"/>
          <w:szCs w:val="28"/>
        </w:rPr>
        <w:t xml:space="preserve">современными тенденциями рынка труда, информацией о потенциальных работодателях, готовых принять на работу выпускников школы, возможностями летней занятости и временного трудоустройства несовершеннолетних;</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sz w:val="28"/>
          <w:szCs w:val="28"/>
        </w:rPr>
        <w:t xml:space="preserve"></w:t>
      </w:r>
      <w:r>
        <w:rPr>
          <w:rFonts w:ascii="Times New Roman" w:hAnsi="Times New Roman"/>
          <w:sz w:val="28"/>
          <w:szCs w:val="28"/>
          <w:lang w:val="en-US"/>
        </w:rPr>
        <w:t xml:space="preserve"> </w:t>
      </w:r>
      <w:r>
        <w:rPr>
          <w:rFonts w:ascii="Times New Roman" w:hAnsi="Times New Roman"/>
          <w:color w:val="0f1115"/>
          <w:sz w:val="28"/>
          <w:szCs w:val="28"/>
        </w:rPr>
        <w:t xml:space="preserve">туры по профессиям, профориентационные экскурсии на ведущие предприятия (организации) региона, в том числе в рамках проведения Всероссийской акции «Неделя без турникетов»;</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sz w:val="28"/>
          <w:szCs w:val="28"/>
        </w:rPr>
        <w:t xml:space="preserve"></w:t>
      </w:r>
      <w:r>
        <w:rPr>
          <w:rFonts w:ascii="Times New Roman" w:hAnsi="Times New Roman"/>
          <w:sz w:val="28"/>
          <w:szCs w:val="28"/>
          <w:lang w:val="en-US"/>
        </w:rPr>
        <w:t xml:space="preserve"> </w:t>
      </w:r>
      <w:r>
        <w:rPr>
          <w:rFonts w:ascii="Times New Roman" w:hAnsi="Times New Roman"/>
          <w:color w:val="0f1115"/>
          <w:sz w:val="28"/>
          <w:szCs w:val="28"/>
        </w:rPr>
        <w:t xml:space="preserve">«Фестиваль профессий», организованный в рамках проведения Всероссийской ярмарки трудоустройства «Работа </w:t>
      </w:r>
      <w:r>
        <w:rPr>
          <w:rFonts w:ascii="Times New Roman" w:hAnsi="Times New Roman"/>
          <w:color w:val="0f1115"/>
          <w:sz w:val="28"/>
          <w:szCs w:val="28"/>
        </w:rPr>
        <w:t xml:space="preserve">России. Время возможностей», который включал 12 тематических зон самых востребованных рабочих профессий, таких как токарь, фрезеровщик, овощевод, электромонтер и другие, с целью помощи подросткам лучше понять рынок труда и выбрать подходящую специальность;</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sz w:val="28"/>
          <w:szCs w:val="28"/>
        </w:rPr>
        <w:t xml:space="preserve"> </w:t>
      </w:r>
      <w:r>
        <w:rPr>
          <w:rFonts w:ascii="Times New Roman" w:hAnsi="Times New Roman"/>
          <w:color w:val="0f1115"/>
          <w:sz w:val="28"/>
          <w:szCs w:val="28"/>
        </w:rPr>
        <w:t xml:space="preserve">деловая игра «Станция: карьера 2025»;</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sz w:val="28"/>
          <w:szCs w:val="28"/>
        </w:rPr>
        <w:t xml:space="preserve"> </w:t>
      </w:r>
      <w:r>
        <w:rPr>
          <w:rFonts w:ascii="Times New Roman" w:hAnsi="Times New Roman"/>
          <w:color w:val="0f1115"/>
          <w:sz w:val="28"/>
          <w:szCs w:val="28"/>
        </w:rPr>
        <w:t xml:space="preserve">занятия с учащимися образовательных учреждений с использованием </w:t>
      </w:r>
      <w:r>
        <w:rPr>
          <w:rFonts w:ascii="Times New Roman" w:hAnsi="Times New Roman"/>
          <w:color w:val="0f1115"/>
          <w:sz w:val="28"/>
          <w:szCs w:val="28"/>
        </w:rPr>
        <w:br/>
        <w:t xml:space="preserve">VR-технологий для знакомства с различными профессиями и отраслями экономики. Дети смогли примерить роли представителей разных профессий, таких как ветеринар, повар-кондитер, машинист крана, дизайнер одежды;</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sz w:val="28"/>
          <w:szCs w:val="28"/>
        </w:rPr>
        <w:t xml:space="preserve"> </w:t>
      </w:r>
      <w:r>
        <w:rPr>
          <w:rFonts w:ascii="Times New Roman" w:hAnsi="Times New Roman"/>
          <w:color w:val="0f1115"/>
          <w:sz w:val="28"/>
          <w:szCs w:val="28"/>
        </w:rPr>
        <w:t xml:space="preserve">мероприятие «</w:t>
      </w:r>
      <w:r>
        <w:rPr>
          <w:rFonts w:ascii="Times New Roman" w:hAnsi="Times New Roman"/>
          <w:color w:val="0f1115"/>
          <w:sz w:val="28"/>
          <w:szCs w:val="28"/>
        </w:rPr>
        <w:t xml:space="preserve">ДЕЛОвые</w:t>
      </w:r>
      <w:r>
        <w:rPr>
          <w:rFonts w:ascii="Times New Roman" w:hAnsi="Times New Roman"/>
          <w:color w:val="0f1115"/>
          <w:sz w:val="28"/>
          <w:szCs w:val="28"/>
        </w:rPr>
        <w:t xml:space="preserve"> уроки», направленные на знакомство н</w:t>
      </w:r>
      <w:r>
        <w:rPr>
          <w:rFonts w:ascii="Times New Roman" w:hAnsi="Times New Roman"/>
          <w:color w:val="0f1115"/>
          <w:sz w:val="28"/>
          <w:szCs w:val="28"/>
        </w:rPr>
        <w:t xml:space="preserve">есовершеннолетних с профессиями разных отраслей, информирование о возможностях получения востребованного образования, содействие профессиональному самоопределению и формирование компетенций, необходимых для будущего трудоустройства в Нижегородской области;</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sz w:val="28"/>
          <w:szCs w:val="28"/>
        </w:rPr>
        <w:t xml:space="preserve"> </w:t>
      </w:r>
      <w:r>
        <w:rPr>
          <w:rFonts w:ascii="Times New Roman" w:hAnsi="Times New Roman"/>
          <w:color w:val="0f1115"/>
          <w:sz w:val="28"/>
          <w:szCs w:val="28"/>
        </w:rPr>
        <w:t xml:space="preserve">чемпионаты, интеллектуальные игры для школьников;</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sz w:val="28"/>
          <w:szCs w:val="28"/>
        </w:rPr>
        <w:t xml:space="preserve"> </w:t>
      </w:r>
      <w:r>
        <w:rPr>
          <w:rFonts w:ascii="Times New Roman" w:hAnsi="Times New Roman"/>
          <w:color w:val="0f1115"/>
          <w:sz w:val="28"/>
          <w:szCs w:val="28"/>
        </w:rPr>
        <w:t xml:space="preserve">мастер-классы, организованные в рамках федерального этапа Всероссийского конкурса профессионального мастерства «Лучший по профессии» в номинации «Швея», с целью популяризации данной профессии, востребованной на рынке труда;</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sz w:val="28"/>
          <w:szCs w:val="28"/>
        </w:rPr>
        <w:t xml:space="preserve"> </w:t>
      </w:r>
      <w:r>
        <w:rPr>
          <w:rFonts w:ascii="Times New Roman" w:hAnsi="Times New Roman"/>
          <w:color w:val="0f1115"/>
          <w:sz w:val="28"/>
          <w:szCs w:val="28"/>
        </w:rPr>
        <w:t xml:space="preserve">цикл карьерных уроков «Живи и работай в Нижегородской области». Урок выступает инструментом профессионального самоопределения и развития карьерных компетенций подрастающего поколения.</w:t>
      </w:r>
      <w:r>
        <w:rPr>
          <w:rFonts w:ascii="Times New Roman" w:hAnsi="Times New Roman"/>
          <w:color w:val="0f1115"/>
          <w:sz w:val="28"/>
          <w:szCs w:val="28"/>
        </w:rPr>
      </w:r>
    </w:p>
    <w:p>
      <w:pPr>
        <w:pBdr/>
        <w:shd w:val="clear" w:color="auto" w:fill="ffffff"/>
        <w:tabs>
          <w:tab w:val="left" w:leader="none" w:pos="3330"/>
        </w:tabs>
        <w:spacing/>
        <w:ind/>
        <w:contextualSpacing w:val="true"/>
        <w:rPr>
          <w:rFonts w:ascii="Times New Roman" w:hAnsi="Times New Roman"/>
          <w:color w:val="0f1115"/>
          <w:sz w:val="28"/>
          <w:szCs w:val="28"/>
        </w:rPr>
      </w:pPr>
      <w:r>
        <w:rPr>
          <w:rFonts w:ascii="Times New Roman" w:hAnsi="Times New Roman"/>
          <w:color w:val="0f1115"/>
          <w:sz w:val="28"/>
          <w:szCs w:val="28"/>
        </w:rPr>
        <w:t xml:space="preserve">В рамках профориентационных мероприятий с детьми указанной категории карьерные консультанты службы занятости применяют современные методы и формы работы с учетом возрастных, психологических особенностей участников.</w:t>
      </w:r>
      <w:r>
        <w:rPr>
          <w:rFonts w:ascii="Times New Roman" w:hAnsi="Times New Roman"/>
          <w:color w:val="0f1115"/>
          <w:sz w:val="28"/>
          <w:szCs w:val="28"/>
        </w:rPr>
      </w:r>
    </w:p>
    <w:p>
      <w:pPr>
        <w:pBdr/>
        <w:spacing/>
        <w:ind w:left="9"/>
        <w:rPr>
          <w:rFonts w:ascii="Times New Roman" w:hAnsi="Times New Roman"/>
          <w:sz w:val="28"/>
          <w:szCs w:val="28"/>
        </w:rPr>
      </w:pPr>
      <w:r>
        <w:rPr>
          <w:rFonts w:ascii="Times New Roman" w:hAnsi="Times New Roman"/>
          <w:sz w:val="28"/>
          <w:szCs w:val="28"/>
        </w:rPr>
        <w:t xml:space="preserve">С целью оказания помощи в вопросах профессионального самоопределения обучающихся образовательных организаци</w:t>
      </w:r>
      <w:r>
        <w:rPr>
          <w:rFonts w:ascii="Times New Roman" w:hAnsi="Times New Roman"/>
          <w:sz w:val="28"/>
          <w:szCs w:val="28"/>
        </w:rPr>
        <w:t xml:space="preserve">й Нижегородской обрасти специалистами ГБУДО НО ЦППМСП проводилось профориентационное консультирование и диагностика с целью поддержки школьников в их профессиональном самоопределении, выявлении профессиональных интересов, склонностей, определения реальных </w:t>
      </w:r>
      <w:r>
        <w:rPr>
          <w:rFonts w:ascii="Times New Roman" w:hAnsi="Times New Roman"/>
          <w:sz w:val="28"/>
          <w:szCs w:val="28"/>
        </w:rPr>
        <w:t xml:space="preserve">возможностей в освоении той или иной профессии.</w:t>
      </w:r>
      <w:r>
        <w:rPr>
          <w:rFonts w:ascii="Times New Roman" w:hAnsi="Times New Roman"/>
          <w:sz w:val="28"/>
          <w:szCs w:val="28"/>
        </w:rPr>
        <w:t xml:space="preserve"> </w:t>
      </w:r>
      <w:r>
        <w:rPr>
          <w:rFonts w:ascii="Times New Roman" w:hAnsi="Times New Roman"/>
          <w:sz w:val="28"/>
          <w:szCs w:val="28"/>
        </w:rPr>
        <w:t xml:space="preserve">В 2021 году было проведено 54 консультации (2020 год - 36 консультаций).</w:t>
      </w:r>
      <w:r>
        <w:rPr>
          <w:rFonts w:ascii="Times New Roman" w:hAnsi="Times New Roman"/>
          <w:sz w:val="28"/>
          <w:szCs w:val="28"/>
        </w:rPr>
        <w:t xml:space="preserve"> </w:t>
      </w:r>
      <w:r>
        <w:rPr>
          <w:rFonts w:ascii="Times New Roman" w:hAnsi="Times New Roman"/>
          <w:sz w:val="28"/>
          <w:szCs w:val="28"/>
        </w:rPr>
      </w:r>
    </w:p>
    <w:p>
      <w:pPr>
        <w:pBdr/>
        <w:spacing/>
        <w:ind w:left="9"/>
        <w:rPr>
          <w:rFonts w:ascii="Times New Roman" w:hAnsi="Times New Roman"/>
          <w:sz w:val="28"/>
          <w:szCs w:val="28"/>
        </w:rPr>
      </w:pPr>
      <w:r>
        <w:rPr>
          <w:rFonts w:ascii="Times New Roman" w:hAnsi="Times New Roman"/>
          <w:sz w:val="28"/>
          <w:szCs w:val="28"/>
        </w:rPr>
        <w:t xml:space="preserve">В ГБУДО НО ЦППМСП реализуется дополнительная общеобразовательная общеразвивающая программа социально-педагогической направленности «На золотом крыльце сидели…», в которую включен блок «Профориентация». Занятия по профориентации (как индивидуальная, так и г</w:t>
      </w:r>
      <w:r>
        <w:rPr>
          <w:rFonts w:ascii="Times New Roman" w:hAnsi="Times New Roman"/>
          <w:sz w:val="28"/>
          <w:szCs w:val="28"/>
        </w:rPr>
        <w:t xml:space="preserve">рупповая форма) помогают в ситуации профессионального самоопределения и содействуют осмысленному выбору школьниками своего профессионального пути, что является одной из ступенек на пути к успешности во взрослой жизни. Программа рассчитана на обучающихся 7 </w:t>
      </w:r>
      <w:r>
        <w:rPr>
          <w:rFonts w:ascii="Times New Roman" w:hAnsi="Times New Roman"/>
          <w:sz w:val="28"/>
          <w:szCs w:val="28"/>
        </w:rPr>
        <w:t xml:space="preserve">– 14 лет. В 2020-2021 учебном году в программе приняли участие 57 обучающихся из 3 образовательных организаций г. Нижнего Новгорода. </w:t>
      </w:r>
      <w:r>
        <w:rPr>
          <w:rFonts w:ascii="Times New Roman" w:hAnsi="Times New Roman"/>
          <w:sz w:val="28"/>
          <w:szCs w:val="28"/>
        </w:rPr>
      </w:r>
    </w:p>
    <w:p>
      <w:pPr>
        <w:pBdr/>
        <w:spacing w:after="58"/>
        <w:ind w:left="9"/>
        <w:rPr>
          <w:rFonts w:ascii="Times New Roman" w:hAnsi="Times New Roman"/>
          <w:sz w:val="28"/>
          <w:szCs w:val="28"/>
        </w:rPr>
      </w:pPr>
      <w:r>
        <w:rPr>
          <w:rFonts w:ascii="Times New Roman" w:hAnsi="Times New Roman"/>
          <w:sz w:val="28"/>
          <w:szCs w:val="28"/>
        </w:rPr>
        <w:t xml:space="preserve">Индивидуальные консультации и занятия, направленные на социализацию и адаптацию обучающихся с различными формами асоциального поведения, прошли 226 несовершеннолетних, групповые занятия по программам - 414 человек, тренинговые занятия - 169 человек. </w:t>
      </w:r>
      <w:r>
        <w:rPr>
          <w:rFonts w:ascii="Times New Roman" w:hAnsi="Times New Roman"/>
          <w:sz w:val="28"/>
          <w:szCs w:val="28"/>
        </w:rPr>
      </w:r>
    </w:p>
    <w:p>
      <w:pPr>
        <w:pBdr/>
        <w:spacing w:after="53"/>
        <w:ind w:left="9"/>
        <w:rPr>
          <w:rFonts w:ascii="Times New Roman" w:hAnsi="Times New Roman"/>
          <w:sz w:val="28"/>
          <w:szCs w:val="28"/>
        </w:rPr>
      </w:pPr>
      <w:r>
        <w:rPr>
          <w:rFonts w:ascii="Times New Roman" w:hAnsi="Times New Roman"/>
          <w:sz w:val="28"/>
          <w:szCs w:val="28"/>
        </w:rPr>
        <w:t xml:space="preserve">В трудовых бригадах работали 14371 человек (2020 год - 14 895 человек), в прогулочных группах 18667 челов</w:t>
      </w:r>
      <w:r>
        <w:rPr>
          <w:rFonts w:ascii="Times New Roman" w:hAnsi="Times New Roman"/>
          <w:sz w:val="28"/>
          <w:szCs w:val="28"/>
        </w:rPr>
        <w:t xml:space="preserve">ек (2020 год - 11 017 человек). Временно трудоустроены были 6065 человек (2020 год - 5635 человека). Туристской деятельностью был охвачены 8698 человек (2020 год - 14 095 человек), экскурсионными мероприятиями – 14348 человек (2020 год - 25 973 человека). </w:t>
      </w:r>
      <w:r>
        <w:rPr>
          <w:rFonts w:ascii="Times New Roman" w:hAnsi="Times New Roman"/>
          <w:sz w:val="28"/>
          <w:szCs w:val="28"/>
        </w:rPr>
      </w:r>
    </w:p>
    <w:p>
      <w:pPr>
        <w:pBdr/>
        <w:spacing w:after="53"/>
        <w:ind w:left="9"/>
        <w:rPr/>
      </w:pPr>
      <w:r>
        <w:rPr>
          <w:rFonts w:ascii="Times New Roman" w:hAnsi="Times New Roman"/>
          <w:sz w:val="28"/>
          <w:szCs w:val="28"/>
        </w:rPr>
        <w:t xml:space="preserve">С целью оказания помощи в вопросах профессионального самоопределения обучающихся образовательных организаций Нижегородской обрасти специалистами ГБУДО НО ЦППМСП проводилось профориентационное консультирование и диагностика с це</w:t>
      </w:r>
      <w:r>
        <w:rPr>
          <w:rFonts w:ascii="Times New Roman" w:hAnsi="Times New Roman"/>
          <w:sz w:val="28"/>
          <w:szCs w:val="28"/>
        </w:rPr>
        <w:t xml:space="preserve">лью поддержки школьников в их профессиональном самоопределении, выявлении профессиональных интересов, склонностей, определения реальных возможностей в освоении той или иной профессии. В 2021 году было проведено 54 консультации (2020 год - 36 консультаций).</w:t>
      </w:r>
      <w:r/>
    </w:p>
    <w:p>
      <w:pPr>
        <w:pBdr/>
        <w:spacing w:after="53"/>
        <w:ind w:left="9"/>
        <w:rPr/>
      </w:pPr>
      <w:r>
        <w:rPr>
          <w:rFonts w:ascii="Times New Roman" w:hAnsi="Times New Roman"/>
          <w:sz w:val="28"/>
          <w:szCs w:val="28"/>
        </w:rPr>
        <w:t xml:space="preserve">В ГБУДО НО ЦППМСП реализуется дополнительная общеобразовательная общеразвивающая программа социально-педагогической направленности «На золотом крыльце сидели…», в которую включен блок «Профориентация».</w:t>
      </w:r>
      <w:r/>
    </w:p>
    <w:p>
      <w:pPr>
        <w:pBdr/>
        <w:spacing w:after="53"/>
        <w:ind w:left="9"/>
        <w:rPr/>
      </w:pPr>
      <w:r>
        <w:rPr>
          <w:rFonts w:ascii="Times New Roman" w:hAnsi="Times New Roman"/>
          <w:sz w:val="28"/>
          <w:szCs w:val="28"/>
        </w:rPr>
        <w:t xml:space="preserve">Занятия по профориентации (как индивидуальная, так и групповая форма)</w:t>
      </w:r>
      <w:r/>
    </w:p>
    <w:p>
      <w:pPr>
        <w:pBdr/>
        <w:spacing w:after="53"/>
        <w:ind w:firstLine="0"/>
        <w:rPr/>
      </w:pPr>
      <w:r>
        <w:rPr>
          <w:rFonts w:ascii="Times New Roman" w:hAnsi="Times New Roman"/>
          <w:sz w:val="28"/>
          <w:szCs w:val="28"/>
        </w:rPr>
        <w:t xml:space="preserve"> помогают в ситуации профессионального самоопределения и содействуют осмысленному выбору школьниками своего профессио</w:t>
      </w:r>
      <w:r>
        <w:rPr>
          <w:rFonts w:ascii="Times New Roman" w:hAnsi="Times New Roman"/>
          <w:sz w:val="28"/>
          <w:szCs w:val="28"/>
        </w:rPr>
        <w:t xml:space="preserve">нального пути, что является одной из ступенек на пути к успешности во взрослой жизни. Программа рассчитана на обучающихся 7 – 14 лет. В 2020-2021 учебном году в программе приняли участие 57 обучающихся из 3 образовательных организаций г. Нижнего Новгорода.</w:t>
      </w:r>
      <w:r/>
    </w:p>
    <w:p>
      <w:pPr>
        <w:pBdr/>
        <w:spacing w:after="53"/>
        <w:ind w:left="9"/>
        <w:rPr/>
      </w:pPr>
      <w:r>
        <w:rPr>
          <w:rFonts w:ascii="Times New Roman" w:hAnsi="Times New Roman"/>
          <w:sz w:val="28"/>
          <w:szCs w:val="28"/>
        </w:rPr>
        <w:t xml:space="preserve">Индивидуальные консультации и занятия, направленные на социализацию и адаптацию обучающихся с различными формами асоциального поведения, прошли 226 несовершеннолетних, групповые занятия по программам - 414 человек, тренинговые занятия - 169 человек.</w:t>
      </w:r>
      <w:r/>
    </w:p>
    <w:p>
      <w:pPr>
        <w:pBdr/>
        <w:spacing w:after="53"/>
        <w:ind w:left="9"/>
        <w:rPr/>
      </w:pPr>
      <w:r>
        <w:rPr>
          <w:rFonts w:ascii="Times New Roman" w:hAnsi="Times New Roman"/>
          <w:sz w:val="28"/>
          <w:szCs w:val="28"/>
        </w:rPr>
        <w:t xml:space="preserve">В трудовых бригадах работали 14371 человек (2020 год - 14 895 человек), в прогулочных группах 18667 чело</w:t>
      </w:r>
      <w:r>
        <w:rPr>
          <w:rFonts w:ascii="Times New Roman" w:hAnsi="Times New Roman"/>
          <w:sz w:val="28"/>
          <w:szCs w:val="28"/>
        </w:rPr>
        <w:t xml:space="preserve">век (2020 год - 11 017 человек). Временно трудоустроены были 6065 человек (2020 год - 5635 человека). Туристской деятельностью был охвачены 8698 человек (2020 год - 14 095 человек), экскурсионными мероприятиями – 14348 человек (2020 год - 25 973 человека).</w:t>
      </w: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left="352"/>
        <w:jc w:val="center"/>
        <w:rPr>
          <w:rFonts w:ascii="Times New Roman" w:hAnsi="Times New Roman"/>
          <w:b/>
          <w:sz w:val="28"/>
          <w:szCs w:val="28"/>
        </w:rPr>
      </w:pPr>
      <w:r>
        <w:rPr>
          <w:rFonts w:ascii="Times New Roman" w:hAnsi="Times New Roman"/>
          <w:b/>
          <w:sz w:val="28"/>
          <w:szCs w:val="28"/>
        </w:rPr>
        <w:t xml:space="preserve">8.3. Профессиональная подготовка и переподготовка родителей с детьми дошкольного возраста, в том числе многодетных родителей и родителей, имеющих детей-инвалидов</w:t>
      </w:r>
      <w:r>
        <w:rPr>
          <w:rFonts w:ascii="Times New Roman" w:hAnsi="Times New Roman"/>
          <w:b/>
          <w:sz w:val="28"/>
          <w:szCs w:val="28"/>
        </w:rPr>
      </w:r>
    </w:p>
    <w:p>
      <w:pPr>
        <w:pBdr/>
        <w:spacing/>
        <w:ind w:left="352"/>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tabs>
          <w:tab w:val="left" w:leader="none" w:pos="993"/>
        </w:tabs>
        <w:spacing/>
        <w:ind/>
        <w:contextualSpacing w:val="true"/>
        <w:rPr>
          <w:rFonts w:ascii="Times New Roman" w:hAnsi="Times New Roman"/>
          <w:bCs/>
          <w:sz w:val="28"/>
          <w:szCs w:val="28"/>
        </w:rPr>
      </w:pPr>
      <w:r>
        <w:rPr>
          <w:rFonts w:ascii="Times New Roman" w:hAnsi="Times New Roman"/>
          <w:bCs/>
          <w:sz w:val="28"/>
          <w:szCs w:val="28"/>
        </w:rPr>
        <w:t xml:space="preserve">Мероприятия по организации профессионального обучения и доп</w:t>
      </w:r>
      <w:r>
        <w:rPr>
          <w:rFonts w:ascii="Times New Roman" w:hAnsi="Times New Roman"/>
          <w:bCs/>
          <w:sz w:val="28"/>
          <w:szCs w:val="28"/>
        </w:rPr>
        <w:t xml:space="preserve">олнительного профессионального образования предоставляются безработным гражданам в рамках государственной программы «Содействие занятости населения Нижегородской области», утвержденной постановлением Правительства Нижегородской области от 28.04.2014 № 273.</w:t>
      </w:r>
      <w:r>
        <w:rPr>
          <w:rFonts w:ascii="Times New Roman" w:hAnsi="Times New Roman"/>
          <w:bCs/>
          <w:sz w:val="28"/>
          <w:szCs w:val="28"/>
        </w:rPr>
      </w:r>
    </w:p>
    <w:p>
      <w:pPr>
        <w:pBdr/>
        <w:tabs>
          <w:tab w:val="left" w:leader="none" w:pos="993"/>
        </w:tabs>
        <w:spacing/>
        <w:ind/>
        <w:contextualSpacing w:val="true"/>
        <w:rPr>
          <w:rFonts w:ascii="Times New Roman" w:hAnsi="Times New Roman"/>
          <w:bCs/>
          <w:sz w:val="28"/>
          <w:szCs w:val="28"/>
        </w:rPr>
      </w:pPr>
      <w:r>
        <w:rPr>
          <w:rFonts w:ascii="Times New Roman" w:hAnsi="Times New Roman"/>
          <w:bCs/>
          <w:sz w:val="28"/>
          <w:szCs w:val="28"/>
        </w:rPr>
        <w:t xml:space="preserve">Родителям, имеющим детей дошкольного возраста, важно успешно совмещать семью и работу, гармонично распределяя свои ресурсы. Специалисты службы занятости оказывают необходимую поддержку, помогают в самоопределении.</w:t>
      </w:r>
      <w:r>
        <w:rPr>
          <w:rFonts w:ascii="Times New Roman" w:hAnsi="Times New Roman"/>
          <w:bCs/>
          <w:sz w:val="28"/>
          <w:szCs w:val="28"/>
        </w:rPr>
      </w:r>
    </w:p>
    <w:p>
      <w:pPr>
        <w:pBdr/>
        <w:tabs>
          <w:tab w:val="left" w:leader="none" w:pos="993"/>
        </w:tabs>
        <w:spacing/>
        <w:ind/>
        <w:contextualSpacing w:val="true"/>
        <w:rPr>
          <w:rFonts w:ascii="Times New Roman" w:hAnsi="Times New Roman"/>
          <w:bCs/>
          <w:sz w:val="28"/>
          <w:szCs w:val="28"/>
        </w:rPr>
      </w:pPr>
      <w:r>
        <w:rPr>
          <w:rFonts w:ascii="Times New Roman" w:hAnsi="Times New Roman"/>
          <w:bCs/>
          <w:sz w:val="28"/>
          <w:szCs w:val="28"/>
        </w:rPr>
        <w:t xml:space="preserve">В 2025 году профессиональное обучение и дополнительное профессиональное образование получили 24 родителя, воспитывающих детей дошкольного возраста, из них 3 гражданина имеют статус многодетных семей.</w:t>
      </w:r>
      <w:r>
        <w:rPr>
          <w:rFonts w:ascii="Times New Roman" w:hAnsi="Times New Roman"/>
          <w:bCs/>
          <w:sz w:val="28"/>
          <w:szCs w:val="28"/>
        </w:rPr>
      </w:r>
    </w:p>
    <w:p>
      <w:pPr>
        <w:pBdr/>
        <w:tabs>
          <w:tab w:val="left" w:leader="none" w:pos="993"/>
        </w:tabs>
        <w:spacing/>
        <w:ind/>
        <w:contextualSpacing w:val="true"/>
        <w:rPr>
          <w:rFonts w:ascii="Times New Roman" w:hAnsi="Times New Roman"/>
          <w:bCs/>
          <w:sz w:val="28"/>
          <w:szCs w:val="28"/>
        </w:rPr>
      </w:pPr>
      <w:r>
        <w:rPr>
          <w:rFonts w:ascii="Times New Roman" w:hAnsi="Times New Roman"/>
          <w:bCs/>
          <w:sz w:val="28"/>
          <w:szCs w:val="28"/>
        </w:rPr>
        <w:t xml:space="preserve">По направлению службы занято</w:t>
      </w:r>
      <w:r>
        <w:rPr>
          <w:rFonts w:ascii="Times New Roman" w:hAnsi="Times New Roman"/>
          <w:bCs/>
          <w:sz w:val="28"/>
          <w:szCs w:val="28"/>
        </w:rPr>
        <w:t xml:space="preserve">сти родители повысили свою квалификацию, прошли подготовку и переподготовку по следующим профессиям (специальностям) и образовательным программам: бухгалтер, менеджер по персоналу, кладовщик, делопроизводитель, социальный работник, электрогазосварщик и др.</w:t>
      </w:r>
      <w:r>
        <w:rPr>
          <w:rFonts w:ascii="Times New Roman" w:hAnsi="Times New Roman"/>
          <w:bCs/>
          <w:sz w:val="28"/>
          <w:szCs w:val="28"/>
        </w:rPr>
      </w:r>
    </w:p>
    <w:p>
      <w:pPr>
        <w:pBdr/>
        <w:tabs>
          <w:tab w:val="left" w:leader="none" w:pos="993"/>
        </w:tabs>
        <w:spacing/>
        <w:ind/>
        <w:contextualSpacing w:val="true"/>
        <w:rPr>
          <w:rFonts w:ascii="Times New Roman" w:hAnsi="Times New Roman"/>
          <w:bCs/>
          <w:sz w:val="28"/>
          <w:szCs w:val="28"/>
        </w:rPr>
      </w:pPr>
      <w:r>
        <w:rPr>
          <w:rFonts w:ascii="Times New Roman" w:hAnsi="Times New Roman"/>
          <w:bCs/>
          <w:sz w:val="28"/>
          <w:szCs w:val="28"/>
        </w:rPr>
        <w:t xml:space="preserve">В 2025 году реализация мероприятий по обучению женщин, находящихся в отпуске по уходу за ребенком до достижения им возраста трех лет, а также женщин, не состоящих в трудовых отношениях и имеющих детей дошкольного возраста в возрасте от 0 до 7 лет включител</w:t>
      </w:r>
      <w:r>
        <w:rPr>
          <w:rFonts w:ascii="Times New Roman" w:hAnsi="Times New Roman"/>
          <w:bCs/>
          <w:sz w:val="28"/>
          <w:szCs w:val="28"/>
        </w:rPr>
        <w:t xml:space="preserve">ьно, осуществлялась в Нижегородской области в рамках федерального проекта «Активные меры содействия занятости» национального проекта «Кадры». По данным федеральных операторов прошли профессиональное обучение и получили дополнительное профессиональное образ</w:t>
      </w:r>
      <w:r>
        <w:rPr>
          <w:rFonts w:ascii="Times New Roman" w:hAnsi="Times New Roman"/>
          <w:bCs/>
          <w:sz w:val="28"/>
          <w:szCs w:val="28"/>
        </w:rPr>
        <w:t xml:space="preserve">ование 136 женщин указанных категорий.</w:t>
      </w:r>
      <w:r>
        <w:rPr>
          <w:rFonts w:ascii="Times New Roman" w:hAnsi="Times New Roman"/>
          <w:bCs/>
          <w:sz w:val="28"/>
          <w:szCs w:val="28"/>
        </w:rPr>
      </w:r>
    </w:p>
    <w:p>
      <w:pPr>
        <w:pStyle w:val="995"/>
        <w:pBdr/>
        <w:spacing w:after="0"/>
        <w:ind w:firstLine="0"/>
        <w:jc w:val="left"/>
        <w:rPr>
          <w:b/>
          <w:sz w:val="28"/>
          <w:szCs w:val="28"/>
          <w:highlight w:val="yellow"/>
          <w:lang w:val="ru-RU"/>
        </w:rPr>
      </w:pPr>
      <w:r>
        <w:rPr>
          <w:b/>
          <w:sz w:val="28"/>
          <w:szCs w:val="28"/>
          <w:highlight w:val="yellow"/>
          <w:lang w:val="ru-RU"/>
        </w:rPr>
      </w:r>
      <w:r>
        <w:rPr>
          <w:b/>
          <w:sz w:val="28"/>
          <w:szCs w:val="28"/>
          <w:highlight w:val="yellow"/>
          <w:lang w:val="ru-RU"/>
        </w:rPr>
      </w:r>
    </w:p>
    <w:p>
      <w:pPr>
        <w:pStyle w:val="995"/>
        <w:pBdr/>
        <w:spacing w:after="0"/>
        <w:ind/>
        <w:jc w:val="center"/>
        <w:rPr>
          <w:b/>
          <w:sz w:val="28"/>
          <w:szCs w:val="28"/>
          <w:lang w:val="ru-RU"/>
        </w:rPr>
      </w:pPr>
      <w:r>
        <w:rPr>
          <w:b/>
          <w:sz w:val="28"/>
          <w:szCs w:val="28"/>
          <w:lang w:val="ru-RU"/>
        </w:rPr>
        <w:t xml:space="preserve">8.4. 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r>
        <w:rPr>
          <w:b/>
          <w:sz w:val="28"/>
          <w:szCs w:val="28"/>
          <w:lang w:val="ru-RU"/>
        </w:rPr>
      </w:r>
    </w:p>
    <w:p>
      <w:pPr>
        <w:pStyle w:val="995"/>
        <w:pBdr/>
        <w:spacing w:after="0"/>
        <w:ind/>
        <w:jc w:val="center"/>
        <w:rPr>
          <w:b/>
          <w:i/>
          <w:sz w:val="28"/>
          <w:szCs w:val="28"/>
          <w:lang w:val="ru-RU"/>
        </w:rPr>
      </w:pPr>
      <w:r>
        <w:rPr>
          <w:b/>
          <w:i/>
          <w:sz w:val="28"/>
          <w:szCs w:val="28"/>
          <w:lang w:val="ru-RU"/>
        </w:rPr>
      </w:r>
      <w:r>
        <w:rPr>
          <w:b/>
          <w:i/>
          <w:sz w:val="28"/>
          <w:szCs w:val="28"/>
          <w:lang w:val="ru-RU"/>
        </w:rPr>
      </w:r>
    </w:p>
    <w:p>
      <w:pPr>
        <w:pBdr/>
        <w:shd w:val="clear" w:color="auto" w:fill="ffffff"/>
        <w:spacing/>
        <w:ind/>
        <w:contextualSpacing w:val="true"/>
        <w:rPr>
          <w:rFonts w:ascii="Times New Roman" w:hAnsi="Times New Roman"/>
          <w:color w:val="0f1115"/>
          <w:sz w:val="28"/>
          <w:szCs w:val="28"/>
        </w:rPr>
      </w:pPr>
      <w:r>
        <w:rPr>
          <w:rFonts w:ascii="Times New Roman" w:hAnsi="Times New Roman"/>
          <w:color w:val="0f1115"/>
          <w:sz w:val="28"/>
          <w:szCs w:val="28"/>
        </w:rPr>
        <w:t xml:space="preserve">В целях содействия занятости родителей, воспитывающих несовершеннолетних детей, служба занятости населения формирует банк вакансий с гибким режимом работы (с неполным рабочим днем, не</w:t>
      </w:r>
      <w:r>
        <w:rPr>
          <w:rFonts w:ascii="Times New Roman" w:hAnsi="Times New Roman"/>
          <w:color w:val="0f1115"/>
          <w:sz w:val="28"/>
          <w:szCs w:val="28"/>
        </w:rPr>
        <w:t xml:space="preserve">полной рабочей неделей, свободным режимом работы, дистанционная занятость, на дому и пр.). В 2025 году работодателями заявлено 223,9 тыс. вакансий, в том числе 23,5 тыс. ед. с гибкими формами занятости (10,5 % от общей заявленной потребности в работниках).</w:t>
      </w:r>
      <w:r>
        <w:rPr>
          <w:rFonts w:ascii="Times New Roman" w:hAnsi="Times New Roman"/>
          <w:color w:val="0f1115"/>
          <w:sz w:val="28"/>
          <w:szCs w:val="28"/>
        </w:rPr>
      </w:r>
    </w:p>
    <w:p>
      <w:pPr>
        <w:pBdr/>
        <w:shd w:val="clear" w:color="auto" w:fill="ffffff"/>
        <w:spacing/>
        <w:ind/>
        <w:contextualSpacing w:val="true"/>
        <w:rPr>
          <w:rFonts w:ascii="Times New Roman" w:hAnsi="Times New Roman"/>
          <w:color w:val="0f1115"/>
          <w:sz w:val="28"/>
          <w:szCs w:val="28"/>
        </w:rPr>
      </w:pPr>
      <w:r>
        <w:rPr>
          <w:rFonts w:ascii="Times New Roman" w:hAnsi="Times New Roman"/>
          <w:color w:val="0f1115"/>
          <w:sz w:val="28"/>
          <w:szCs w:val="28"/>
        </w:rPr>
        <w:t xml:space="preserve">В отчетном периоде в службу занятости населения в поиске работы обратились 1 007 родителей, воспитывающих несовершеннолетних детей, из которых 862 – родители</w:t>
      </w:r>
      <w:r>
        <w:rPr>
          <w:rFonts w:ascii="Times New Roman" w:hAnsi="Times New Roman"/>
          <w:color w:val="0f1115"/>
          <w:sz w:val="28"/>
          <w:szCs w:val="28"/>
        </w:rPr>
        <w:t xml:space="preserve">, воспитывающие детей в возрасте до 14 лет. Доля трудоустроенных родителей, воспитывающих несовершеннолетних детей, составила 59,5% (599 чел.). На рабочие места с гибким режимом работы трудоустроен 61 родитель, в том числе 52 чел., имеющих детей до 14 лет.</w:t>
      </w:r>
      <w:r>
        <w:rPr>
          <w:rFonts w:ascii="Times New Roman" w:hAnsi="Times New Roman"/>
          <w:color w:val="0f1115"/>
          <w:sz w:val="28"/>
          <w:szCs w:val="28"/>
        </w:rPr>
      </w:r>
    </w:p>
    <w:p>
      <w:pPr>
        <w:pBdr/>
        <w:shd w:val="clear" w:color="auto" w:fill="ffffff"/>
        <w:spacing/>
        <w:ind/>
        <w:contextualSpacing w:val="true"/>
        <w:rPr>
          <w:rFonts w:ascii="Times New Roman" w:hAnsi="Times New Roman"/>
          <w:color w:val="0f1115"/>
          <w:sz w:val="28"/>
          <w:szCs w:val="28"/>
        </w:rPr>
      </w:pPr>
      <w:r>
        <w:rPr>
          <w:rFonts w:ascii="Times New Roman" w:hAnsi="Times New Roman"/>
          <w:color w:val="0f1115"/>
          <w:sz w:val="28"/>
          <w:szCs w:val="28"/>
        </w:rPr>
        <w:t xml:space="preserve">Увеличению занятости и обеспечению финанс</w:t>
      </w:r>
      <w:r>
        <w:rPr>
          <w:rFonts w:ascii="Times New Roman" w:hAnsi="Times New Roman"/>
          <w:color w:val="0f1115"/>
          <w:sz w:val="28"/>
          <w:szCs w:val="28"/>
        </w:rPr>
        <w:t xml:space="preserve">овой независимости женщин, воспитывающих несовершеннолетних детей, способствует их вовлечение в предпринимательскую деятельность (самозанятость). В 2025 году 16 женщин зарегистрированы в качестве плательщиков налога на профессиональный доход (самозанятые).</w:t>
      </w:r>
      <w:r>
        <w:rPr>
          <w:rFonts w:ascii="Times New Roman" w:hAnsi="Times New Roman"/>
          <w:color w:val="0f1115"/>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u w:val="single"/>
        </w:rPr>
      </w:pPr>
      <w:r>
        <w:rPr>
          <w:rFonts w:ascii="Times New Roman" w:hAnsi="Times New Roman"/>
          <w:b/>
          <w:sz w:val="28"/>
          <w:szCs w:val="28"/>
          <w:u w:val="single"/>
        </w:rPr>
        <w:t xml:space="preserve">9. Профилактика семейного неблагополучия, социального сиротства и жестокого обращения с детьми</w:t>
      </w:r>
      <w:r>
        <w:rPr>
          <w:rFonts w:ascii="Times New Roman" w:hAnsi="Times New Roman"/>
          <w:b/>
          <w:sz w:val="28"/>
          <w:szCs w:val="28"/>
          <w:u w:val="single"/>
        </w:rPr>
      </w:r>
    </w:p>
    <w:p>
      <w:pPr>
        <w:pBdr/>
        <w:spacing/>
        <w:ind/>
        <w:rPr>
          <w:rFonts w:ascii="Times New Roman" w:hAnsi="Times New Roman"/>
          <w:b/>
          <w:sz w:val="28"/>
          <w:szCs w:val="28"/>
          <w:u w:val="single"/>
        </w:rPr>
      </w:pPr>
      <w:r>
        <w:rPr>
          <w:rFonts w:ascii="Times New Roman" w:hAnsi="Times New Roman"/>
          <w:b/>
          <w:sz w:val="28"/>
          <w:szCs w:val="28"/>
          <w:u w:val="single"/>
        </w:rPr>
      </w:r>
      <w:r>
        <w:rPr>
          <w:rFonts w:ascii="Times New Roman" w:hAnsi="Times New Roman"/>
          <w:b/>
          <w:sz w:val="28"/>
          <w:szCs w:val="28"/>
          <w:u w:val="single"/>
        </w:rPr>
      </w:r>
    </w:p>
    <w:p>
      <w:pPr>
        <w:pBdr/>
        <w:spacing/>
        <w:ind/>
        <w:jc w:val="center"/>
        <w:rPr>
          <w:rFonts w:ascii="Times New Roman" w:hAnsi="Times New Roman"/>
          <w:b/>
          <w:sz w:val="28"/>
          <w:szCs w:val="28"/>
        </w:rPr>
      </w:pPr>
      <w:r>
        <w:rPr>
          <w:rFonts w:ascii="Times New Roman" w:hAnsi="Times New Roman"/>
          <w:b/>
          <w:sz w:val="28"/>
          <w:szCs w:val="28"/>
        </w:rPr>
        <w:t xml:space="preserve">9.1. Развитие системы социального обслуживания семьи и детей</w:t>
      </w:r>
      <w:r>
        <w:rPr>
          <w:rFonts w:ascii="Times New Roman" w:hAnsi="Times New Roman"/>
          <w:b/>
          <w:sz w:val="28"/>
          <w:szCs w:val="28"/>
        </w:rPr>
      </w:r>
    </w:p>
    <w:p>
      <w:pPr>
        <w:pBdr/>
        <w:spacing/>
        <w:ind/>
        <w:rPr>
          <w:rFonts w:ascii="Times New Roman" w:hAnsi="Times New Roman"/>
          <w:b/>
          <w:i/>
          <w:sz w:val="28"/>
          <w:szCs w:val="28"/>
          <w:highlight w:val="yellow"/>
        </w:rPr>
      </w:pPr>
      <w:r>
        <w:rPr>
          <w:rFonts w:ascii="Times New Roman" w:hAnsi="Times New Roman"/>
          <w:b/>
          <w:i/>
          <w:sz w:val="28"/>
          <w:szCs w:val="28"/>
          <w:highlight w:val="yellow"/>
        </w:rPr>
      </w:r>
      <w:r>
        <w:rPr>
          <w:rFonts w:ascii="Times New Roman" w:hAnsi="Times New Roman"/>
          <w:b/>
          <w:i/>
          <w:sz w:val="28"/>
          <w:szCs w:val="28"/>
          <w:highlight w:val="yellow"/>
        </w:rPr>
      </w:r>
    </w:p>
    <w:p>
      <w:pPr>
        <w:pBdr/>
        <w:spacing/>
        <w:ind/>
        <w:rPr>
          <w:rFonts w:ascii="Times New Roman" w:hAnsi="Times New Roman"/>
          <w:sz w:val="28"/>
          <w:szCs w:val="28"/>
        </w:rPr>
      </w:pPr>
      <w:r>
        <w:rPr>
          <w:rFonts w:ascii="Times New Roman" w:hAnsi="Times New Roman"/>
          <w:sz w:val="28"/>
          <w:szCs w:val="28"/>
        </w:rPr>
        <w:t xml:space="preserve">Система учреждений социальной сферы, работающих с детьми, состоит из:</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- 11 детских домов;</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- 26 социально-реабилитационных центров;</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- 3 семейных центра;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- 1 социальный приют;</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- 3 дома ребенка;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- 2 центра помощи, адаптации и коррекции несовершеннолетних, в том числе детей-сирот и детей, оставшихся без попечения родителей;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- 1 центр социального развития;</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- 4 реабилитационных центра для детей и подростков с ограниченными возможностями;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- 3 детских дома -интерната;</w:t>
      </w:r>
      <w:r>
        <w:rPr>
          <w:rFonts w:ascii="Times New Roman" w:hAnsi="Times New Roman"/>
          <w:sz w:val="28"/>
          <w:szCs w:val="28"/>
        </w:rPr>
      </w:r>
    </w:p>
    <w:p>
      <w:pPr>
        <w:pBdr/>
        <w:shd w:val="clear" w:color="ffffff" w:fill="ffffff"/>
        <w:spacing/>
        <w:ind/>
        <w:rPr>
          <w:rFonts w:ascii="Times New Roman" w:hAnsi="Times New Roman"/>
          <w:sz w:val="28"/>
          <w:szCs w:val="28"/>
        </w:rPr>
      </w:pPr>
      <w:r>
        <w:rPr>
          <w:rFonts w:ascii="Times New Roman" w:hAnsi="Times New Roman"/>
          <w:sz w:val="28"/>
          <w:szCs w:val="28"/>
        </w:rPr>
        <w:t xml:space="preserve">- 10 центров социальной помощи семье и детям;</w:t>
      </w:r>
      <w:r>
        <w:rPr>
          <w:rFonts w:ascii="Times New Roman" w:hAnsi="Times New Roman"/>
          <w:sz w:val="28"/>
          <w:szCs w:val="28"/>
        </w:rPr>
      </w:r>
    </w:p>
    <w:p>
      <w:pPr>
        <w:pBdr/>
        <w:shd w:val="clear" w:color="ffffff" w:fill="ffffff"/>
        <w:spacing/>
        <w:ind/>
        <w:rPr>
          <w:rFonts w:ascii="Times New Roman" w:hAnsi="Times New Roman"/>
          <w:sz w:val="28"/>
          <w:szCs w:val="28"/>
        </w:rPr>
      </w:pPr>
      <w:r>
        <w:rPr>
          <w:rFonts w:ascii="Times New Roman" w:hAnsi="Times New Roman"/>
          <w:sz w:val="28"/>
          <w:szCs w:val="28"/>
        </w:rPr>
        <w:t xml:space="preserve">- 1 многопрофильный центр «Семья».</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случае отсутствия в муниципалитете учреждения работу с семьей ведут специалисты по работе с семьей комплексных центров социального обслуживания семей и государственных казенных учреждений Нижегородской области «Управление социальной защиты населения».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Всего 155 учреждений в той или иной мере работают с семьями. Оказывается, более 100 мер социальной поддержки.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Социально-реабилитационные центры для несовершеннолетних, приют, детские дома и дома ребёнка (далее – Учреждения) имеют 783 стационарных мест и 191 полустационарное место.</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Учреждения предоставляют услуги по социальной адаптации и реабилитации семей и детей, находящихся в трудной жизненной ситуации и социально опасном положении. Оказывают экстренную социальную помощь несовершеннолетним, оказавшимся в трудной жизненной ситуаци</w:t>
      </w:r>
      <w:r>
        <w:rPr>
          <w:rFonts w:ascii="Times New Roman" w:hAnsi="Times New Roman"/>
          <w:sz w:val="28"/>
          <w:szCs w:val="28"/>
        </w:rPr>
        <w:t xml:space="preserve">и и социально опасном положении, обеспечивают временное проживание несовершеннолетних. Оказывают квалифицированную помощь детям и подросткам, имеющим отклонения в физическом или умственном развитии, обеспечивают их максимально полной и своевременной социал</w:t>
      </w:r>
      <w:r>
        <w:rPr>
          <w:rFonts w:ascii="Times New Roman" w:hAnsi="Times New Roman"/>
          <w:sz w:val="28"/>
          <w:szCs w:val="28"/>
        </w:rPr>
        <w:t xml:space="preserve">ьной адаптацией к жизни в обществе, семье, к обучению и труду.</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2025 г. социальную реабилитацию в Учреждениях получили 6009 детей, находящихся в трудной жизненной ситуации и социально опасном положении.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Модернизация системы социального обслуживания семьи и детей проводится через совершенствование законодательной и нормативной правовой базы, предусматривающей дифференцированное оказание социальных услуг населению с учетом оценки индивидуальной нуждаемости.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рамках реализации Федерального Закона от 28 декабря 2013 г.</w:t>
      </w:r>
      <w:r>
        <w:rPr>
          <w:rFonts w:ascii="Times New Roman" w:hAnsi="Times New Roman"/>
          <w:sz w:val="28"/>
          <w:szCs w:val="28"/>
        </w:rPr>
        <w:t xml:space="preserve"> </w:t>
      </w:r>
      <w:r>
        <w:rPr>
          <w:rFonts w:ascii="Times New Roman" w:hAnsi="Times New Roman"/>
          <w:sz w:val="28"/>
          <w:szCs w:val="28"/>
        </w:rPr>
        <w:t xml:space="preserve">№ 442-ФЗ «Об основах социального обслуживания граждан в Российской Федерации» разработана нормативная правовая база, регулирующая правоотношения в сфере социального обслуживания семьи и детей Нижегородской области.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С мая 2024 года в регионе началась реализация концепции Единой модели помощи детям (далее – Концепция).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Целью Концепции является снижение уровня социального сиротства, сокращение численности несовершеннолетних, находящихся в стационарных учреждениях социальной сферы, и числа семей и детей в тяжел</w:t>
      </w:r>
      <w:r>
        <w:rPr>
          <w:rFonts w:ascii="Times New Roman" w:hAnsi="Times New Roman"/>
          <w:sz w:val="28"/>
          <w:szCs w:val="28"/>
        </w:rPr>
        <w:t xml:space="preserve">ой жизненной ситуации и социально опасном положении, развитие на территории региона программ и проектов, направленных на поддержание благополучия семей с целью повышения их устойчивости, развитие института замещающих семей и постинтернатного сопровождения.</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C мая 2025</w:t>
      </w:r>
      <w:r>
        <w:rPr>
          <w:rFonts w:ascii="Times New Roman" w:hAnsi="Times New Roman"/>
          <w:sz w:val="28"/>
          <w:szCs w:val="28"/>
        </w:rPr>
        <w:t xml:space="preserve"> года в рамках реализации Концепции министерством совместно с АНО Ресурсный Центр «Дети в семье», а также при поддержке Благотворительных фондов «Солнечный город» и «ОМК-Участие», реализуется проект «Мобильные бригады» в пяти муниципалитетах Нижегородской </w:t>
      </w:r>
      <w:r>
        <w:rPr>
          <w:rFonts w:ascii="Times New Roman" w:hAnsi="Times New Roman"/>
          <w:sz w:val="28"/>
          <w:szCs w:val="28"/>
        </w:rPr>
        <w:t xml:space="preserve">области: Городецком, Кстовском, Сергачском муниципальных округах, г. о. г. Арзамас, </w:t>
      </w:r>
      <w:r>
        <w:rPr>
          <w:rFonts w:ascii="Times New Roman" w:hAnsi="Times New Roman"/>
          <w:sz w:val="28"/>
          <w:szCs w:val="28"/>
        </w:rPr>
        <w:t xml:space="preserve">г.о</w:t>
      </w:r>
      <w:r>
        <w:rPr>
          <w:rFonts w:ascii="Times New Roman" w:hAnsi="Times New Roman"/>
          <w:sz w:val="28"/>
          <w:szCs w:val="28"/>
        </w:rPr>
        <w:t xml:space="preserve">. г. Выкса (далее - Мобильные бригады).</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отчетном периоде служебные автомобили были закуплены для Уренского, Сеченовского и Семеновского муниципальных округов, а также муниципального округа города Бор.</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Всего за 2025 год экипажами Мобильных бригад совершено 954 выезда, работой Мобильных бригад охвачено 6 313 человек из 2 515 семей.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Так, например, на базе государственного бюджетного учреждения «Социально-реабилитационный центр для несовершеннолетних Арзамасского муниципального округа» с мая 2025 года действует мобильная бригада «Мы- рядом». Основная цель мобильной бригады-выстроить си</w:t>
      </w:r>
      <w:r>
        <w:rPr>
          <w:rFonts w:ascii="Times New Roman" w:hAnsi="Times New Roman"/>
          <w:sz w:val="28"/>
          <w:szCs w:val="28"/>
        </w:rPr>
        <w:t xml:space="preserve">стему помощи семьям, находящимся в кризисной ситуации, а также снизить количество детей, размещённых в стационарах. План выездов формируется ежемесячно и корректируется еженедельно экипажем. Особенность данной работы – организация на отдалённых территориях</w:t>
      </w:r>
      <w:r>
        <w:rPr>
          <w:rFonts w:ascii="Times New Roman" w:hAnsi="Times New Roman"/>
          <w:sz w:val="28"/>
          <w:szCs w:val="28"/>
        </w:rPr>
        <w:t xml:space="preserve"> различных мероприятий, </w:t>
      </w:r>
      <w:r>
        <w:rPr>
          <w:rFonts w:ascii="Times New Roman" w:hAnsi="Times New Roman"/>
          <w:sz w:val="28"/>
          <w:szCs w:val="28"/>
        </w:rPr>
        <w:t xml:space="preserve">направленнных</w:t>
      </w:r>
      <w:r>
        <w:rPr>
          <w:rFonts w:ascii="Times New Roman" w:hAnsi="Times New Roman"/>
          <w:sz w:val="28"/>
          <w:szCs w:val="28"/>
        </w:rPr>
        <w:t xml:space="preserve"> на укрепление семейных ценностей и поддержание благополучия семей на территории (тренинги по выстраиванию личных границ, тренинги на укрепление детско-родительских отношен</w:t>
      </w:r>
      <w:r>
        <w:rPr>
          <w:rFonts w:ascii="Times New Roman" w:hAnsi="Times New Roman"/>
          <w:sz w:val="28"/>
          <w:szCs w:val="28"/>
        </w:rPr>
        <w:t xml:space="preserve">ий, развития речевого общения и социальной адаптации ребёнка, форумы, круглые столы и организация Родительских клубов, проведение акций, семейных квест-румов, площадки родительского общения) а также выдаются продуктовые наборы, товары первой необходимости.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Благодаря работе с семьями на отдалённых территориях и </w:t>
      </w:r>
      <w:r>
        <w:rPr>
          <w:rFonts w:ascii="Times New Roman" w:hAnsi="Times New Roman"/>
          <w:sz w:val="28"/>
          <w:szCs w:val="28"/>
        </w:rPr>
        <w:t xml:space="preserve">семейносберегающему</w:t>
      </w:r>
      <w:r>
        <w:rPr>
          <w:rFonts w:ascii="Times New Roman" w:hAnsi="Times New Roman"/>
          <w:sz w:val="28"/>
          <w:szCs w:val="28"/>
        </w:rPr>
        <w:t xml:space="preserve"> подходу за 2025 год удалось не только выстроить комплексную работу с семьёй, но и избежать помещения 180 детей в стационар.</w:t>
      </w:r>
      <w:r>
        <w:rPr>
          <w:rFonts w:ascii="Times New Roman" w:hAnsi="Times New Roman"/>
          <w:sz w:val="28"/>
          <w:szCs w:val="28"/>
        </w:rPr>
      </w:r>
    </w:p>
    <w:p>
      <w:pPr>
        <w:pBdr/>
        <w:spacing/>
        <w:ind/>
        <w:rPr>
          <w:rFonts w:ascii="Times New Roman" w:hAnsi="Times New Roman"/>
          <w:sz w:val="28"/>
          <w:szCs w:val="28"/>
          <w:highlight w:val="white"/>
        </w:rPr>
      </w:pPr>
      <w:r>
        <w:rPr>
          <w:rFonts w:ascii="Times New Roman" w:hAnsi="Times New Roman"/>
          <w:sz w:val="28"/>
          <w:szCs w:val="28"/>
          <w:highlight w:val="white"/>
        </w:rPr>
      </w:r>
      <w:r>
        <w:rPr>
          <w:rFonts w:ascii="Times New Roman" w:hAnsi="Times New Roman"/>
          <w:sz w:val="28"/>
          <w:szCs w:val="28"/>
          <w:highlight w:val="white"/>
        </w:rPr>
      </w:r>
    </w:p>
    <w:p>
      <w:pPr>
        <w:widowControl w:val="false"/>
        <w:pBdr/>
        <w:tabs>
          <w:tab w:val="left" w:leader="none" w:pos="0"/>
        </w:tabs>
        <w:spacing/>
        <w:ind/>
        <w:jc w:val="center"/>
        <w:rPr>
          <w:rFonts w:ascii="Times New Roman" w:hAnsi="Times New Roman"/>
          <w:b/>
          <w:sz w:val="28"/>
          <w:szCs w:val="28"/>
          <w:highlight w:val="white"/>
        </w:rPr>
      </w:pPr>
      <w:r>
        <w:rPr>
          <w:rFonts w:ascii="Times New Roman" w:hAnsi="Times New Roman"/>
          <w:b/>
          <w:sz w:val="28"/>
          <w:szCs w:val="28"/>
          <w:highlight w:val="white"/>
        </w:rPr>
        <w:t xml:space="preserve">9.2. Предоставление социальной помощи семьям, имеющим детей, и детям, в том числе находящимся в социально опасном положении</w:t>
      </w:r>
      <w:r>
        <w:rPr>
          <w:rFonts w:ascii="Times New Roman" w:hAnsi="Times New Roman"/>
          <w:b/>
          <w:sz w:val="28"/>
          <w:szCs w:val="28"/>
          <w:highlight w:val="white"/>
        </w:rPr>
      </w:r>
    </w:p>
    <w:p>
      <w:pPr>
        <w:widowControl w:val="false"/>
        <w:pBdr/>
        <w:tabs>
          <w:tab w:val="left" w:leader="none" w:pos="0"/>
        </w:tabs>
        <w:spacing/>
        <w:ind/>
        <w:jc w:val="center"/>
        <w:rPr>
          <w:rFonts w:ascii="Times New Roman" w:hAnsi="Times New Roman"/>
          <w:highlight w:val="white"/>
        </w:rPr>
      </w:pPr>
      <w:r>
        <w:rPr>
          <w:rFonts w:ascii="Times New Roman" w:hAnsi="Times New Roman"/>
          <w:highlight w:val="white"/>
        </w:rPr>
      </w:r>
      <w:r>
        <w:rPr>
          <w:rFonts w:ascii="Times New Roman" w:hAnsi="Times New Roman"/>
          <w:highlight w:val="white"/>
        </w:rPr>
      </w:r>
    </w:p>
    <w:p>
      <w:pPr>
        <w:widowControl w:val="false"/>
        <w:pBdr/>
        <w:spacing/>
        <w:ind/>
        <w:rPr>
          <w:rFonts w:ascii="Times New Roman" w:hAnsi="Times New Roman"/>
          <w:sz w:val="28"/>
          <w:szCs w:val="28"/>
        </w:rPr>
      </w:pPr>
      <w:r>
        <w:rPr>
          <w:rFonts w:ascii="Times New Roman" w:hAnsi="Times New Roman"/>
          <w:sz w:val="28"/>
          <w:szCs w:val="28"/>
        </w:rPr>
        <w:t xml:space="preserve">Перечень социальных услуг Нижегородской области определен Законом Нижегородской области от 5 ноября 2014 г. № 146-З «О социальном обслуживании граждан в Нижегородской области».</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В соответствии с действующим законодательством учреждениями социального обслуживания семьи и детей предоставляются следующие социальные услуги: социально-бытовые, социально-</w:t>
      </w:r>
      <w:r>
        <w:rPr>
          <w:rFonts w:ascii="Times New Roman" w:hAnsi="Times New Roman"/>
          <w:sz w:val="28"/>
          <w:szCs w:val="28"/>
        </w:rPr>
        <w:t xml:space="preserve">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Единые подходы к предоставлению социальных услуг поставщиками социальных услуг определены постановлением Правительства Нижегородской области от 21 июня 2016 г. № 377 «О предоставлении социальных услуг </w:t>
      </w:r>
      <w:r>
        <w:rPr>
          <w:rFonts w:ascii="Times New Roman" w:hAnsi="Times New Roman"/>
          <w:sz w:val="28"/>
          <w:szCs w:val="28"/>
        </w:rPr>
        <w:t xml:space="preserve">поставщиками социальных услуг несовершеннолетним, их родителям (законным представителям) в Нижегородской области». </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Социальные услуги предоставляются бесплатно в рамках выполнения государственных заданий Учреждений за счет средств областного бюджета.</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Учреждения осуществляют мероприятия по профилактике безнадзорности, социальной реабилитации несовершеннолетних, обеспечивают временное проживание детей, находящихся в трудной жизненной ситуации и социально опасном положении, оказывают социальную, психологи</w:t>
      </w:r>
      <w:r>
        <w:rPr>
          <w:rFonts w:ascii="Times New Roman" w:hAnsi="Times New Roman"/>
          <w:sz w:val="28"/>
          <w:szCs w:val="28"/>
        </w:rPr>
        <w:t xml:space="preserve">ческую и иную помощь родителям или иным законным представителям в восстановлении социального статуса семьи. Находясь в Учреждениях на полном государственном обеспечении, несовершеннолетние получают комплексные социальные услуги в соответствии с действующим</w:t>
      </w:r>
      <w:r>
        <w:rPr>
          <w:rFonts w:ascii="Times New Roman" w:hAnsi="Times New Roman"/>
          <w:sz w:val="28"/>
          <w:szCs w:val="28"/>
        </w:rPr>
        <w:t xml:space="preserve"> законодательством. </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Организация работы с не</w:t>
      </w:r>
      <w:r>
        <w:rPr>
          <w:rFonts w:ascii="Times New Roman" w:hAnsi="Times New Roman"/>
          <w:sz w:val="28"/>
          <w:szCs w:val="28"/>
        </w:rPr>
        <w:t xml:space="preserve">совершеннолетними, находящимися в трудной жизненной ситуации и социально опасном положении, их семьями, проводится органами и учреждениями социальной защиты населения Нижегородской области в соответствии со статьей 12 Федерального закона от 24 июня 1999 г.</w:t>
      </w:r>
      <w:r>
        <w:rPr>
          <w:rFonts w:ascii="Times New Roman" w:hAnsi="Times New Roman"/>
          <w:sz w:val="28"/>
          <w:szCs w:val="28"/>
        </w:rPr>
        <w:t xml:space="preserve"> </w:t>
      </w:r>
      <w:r>
        <w:rPr>
          <w:rFonts w:ascii="Times New Roman" w:hAnsi="Times New Roman"/>
          <w:sz w:val="28"/>
          <w:szCs w:val="28"/>
        </w:rPr>
        <w:t xml:space="preserve">№ 120-ФЗ «Об основах системы профилактики безнадзорности и правонарушений несовершеннолетних». </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В 2025 г. 2 056 детей прошедших социальную реабили</w:t>
      </w:r>
      <w:r>
        <w:rPr>
          <w:rFonts w:ascii="Times New Roman" w:hAnsi="Times New Roman"/>
          <w:sz w:val="28"/>
          <w:szCs w:val="28"/>
        </w:rPr>
        <w:t xml:space="preserve">тацию в специализированных учреждениях для несовершеннолетних. По итогам реабилитации 72,4 % детей (1489 чел.) возвращены в родные семьи, кроме этого, 6, 9 % (142 чел.) переданы под опеку (попечительство), 5, 5 % (114 чел.) - в учреждения для детей-сирот. </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Особое внимание при работе с ребёнком, помещённым на социальное обслуживание в специализированное учреждение для несовершеннолетних, уделяется работе с семьей. Специалистами проводится диагностика</w:t>
      </w:r>
      <w:r>
        <w:rPr>
          <w:rFonts w:ascii="Times New Roman" w:hAnsi="Times New Roman"/>
          <w:sz w:val="28"/>
          <w:szCs w:val="28"/>
        </w:rPr>
        <w:t xml:space="preserve"> проблем, являющихся причинами сложившегося социально опасного положения, разрабатывается план конкретных мероприятий, направленных на оказание содействия членам семьи по нормализации социального положения, осуществляется контроль за ходом его реализации. </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В ходе работы с родителями им оказывается содействие в трудоустройстве, лечении от алкогольной зависимости, погашении задолженности за коммунал</w:t>
      </w:r>
      <w:r>
        <w:rPr>
          <w:rFonts w:ascii="Times New Roman" w:hAnsi="Times New Roman"/>
          <w:sz w:val="28"/>
          <w:szCs w:val="28"/>
        </w:rPr>
        <w:t xml:space="preserve">ьные услуги, устройстве детей в дошкольные учреждения, проведении косметического ремонта, приобретении мебели и игрушек для детей. После стабилизации положения и создания условий для нормального развития и проживания, ребенок возвращается в кровную семью. </w:t>
      </w:r>
      <w:r>
        <w:rPr>
          <w:rFonts w:ascii="Times New Roman" w:hAnsi="Times New Roman"/>
          <w:sz w:val="28"/>
          <w:szCs w:val="28"/>
        </w:rPr>
      </w:r>
    </w:p>
    <w:p>
      <w:pPr>
        <w:widowControl w:val="false"/>
        <w:pBdr/>
        <w:spacing/>
        <w:ind/>
        <w:rPr>
          <w:rFonts w:ascii="Times New Roman" w:hAnsi="Times New Roman"/>
          <w:sz w:val="28"/>
          <w:szCs w:val="28"/>
        </w:rPr>
      </w:pPr>
      <w:r>
        <w:rPr>
          <w:rFonts w:ascii="Times New Roman" w:hAnsi="Times New Roman"/>
          <w:sz w:val="28"/>
          <w:szCs w:val="28"/>
        </w:rPr>
        <w:t xml:space="preserve">С февраля 2023 года Нижегородская область в числе 14 субъектов Российской Федерации является пилотной площадкой про</w:t>
      </w:r>
      <w:r>
        <w:rPr>
          <w:rFonts w:ascii="Times New Roman" w:hAnsi="Times New Roman"/>
          <w:sz w:val="28"/>
          <w:szCs w:val="28"/>
        </w:rPr>
        <w:t xml:space="preserve">екта «Профилактика социального сиротства среди детей в возрасте от 0 до 4 лет» (далее-Проект), который реализуется в рамках стратегической программы «Дети в семье» Уполномоченного при Президенте Российской Федерации по правам ребенка М.А. Львовой-Беловой. </w:t>
      </w:r>
      <w:r>
        <w:rPr>
          <w:rFonts w:ascii="Times New Roman" w:hAnsi="Times New Roman"/>
          <w:sz w:val="28"/>
          <w:szCs w:val="28"/>
        </w:rPr>
      </w:r>
    </w:p>
    <w:p>
      <w:pPr>
        <w:widowControl w:val="false"/>
        <w:pBdr/>
        <w:spacing/>
        <w:ind/>
        <w:rPr>
          <w:rFonts w:ascii="Times New Roman" w:hAnsi="Times New Roman"/>
        </w:rPr>
      </w:pPr>
      <w:r>
        <w:rPr>
          <w:rFonts w:ascii="Times New Roman" w:hAnsi="Times New Roman"/>
          <w:sz w:val="28"/>
          <w:szCs w:val="28"/>
        </w:rPr>
        <w:t xml:space="preserve">Приказом министерства социальной политики Нижегородской области от 29 декабря 2023 г. № 1245 для оказания помощи семьям в трудной жизненной4 ситуации в учреждениях для детей-сирот и детей, оставшихся без попечения родителей, подведомственных министерству с</w:t>
      </w:r>
      <w:r>
        <w:rPr>
          <w:rFonts w:ascii="Times New Roman" w:hAnsi="Times New Roman"/>
          <w:sz w:val="28"/>
          <w:szCs w:val="28"/>
        </w:rPr>
        <w:t xml:space="preserve">оциальной политики Нижегородской области, созданы службы «Дети в семье». Основной целью служб «Дети в семье» является повышение устойчивости семей с детьми в преодоление трудной жизненной ситуации и социально опасного положения, в том числе ситуации, созда</w:t>
      </w:r>
      <w:r>
        <w:rPr>
          <w:rFonts w:ascii="Times New Roman" w:hAnsi="Times New Roman"/>
          <w:sz w:val="28"/>
          <w:szCs w:val="28"/>
        </w:rPr>
        <w:t xml:space="preserve">ющей риски оставления ребенка и помещения его в стационарные учреждения. В настоящее время на территории региона работает 48 служб.</w:t>
      </w:r>
      <w:r>
        <w:rPr>
          <w:rFonts w:ascii="Times New Roman" w:hAnsi="Times New Roman"/>
        </w:rPr>
      </w:r>
    </w:p>
    <w:p>
      <w:pPr>
        <w:widowControl w:val="false"/>
        <w:pBdr/>
        <w:tabs>
          <w:tab w:val="left" w:leader="none" w:pos="0"/>
        </w:tabs>
        <w:spacing/>
        <w:ind/>
        <w:jc w:val="center"/>
        <w:rPr>
          <w:rFonts w:ascii="Times New Roman" w:hAnsi="Times New Roman"/>
          <w:b/>
          <w:bCs/>
          <w:sz w:val="28"/>
          <w:szCs w:val="28"/>
          <w:highlight w:val="yellow"/>
        </w:rPr>
      </w:pPr>
      <w:r>
        <w:rPr>
          <w:rFonts w:ascii="Times New Roman" w:hAnsi="Times New Roman"/>
          <w:b/>
          <w:bCs/>
          <w:sz w:val="28"/>
          <w:szCs w:val="28"/>
          <w:highlight w:val="yellow"/>
        </w:rPr>
      </w:r>
      <w:r>
        <w:rPr>
          <w:rFonts w:ascii="Times New Roman" w:hAnsi="Times New Roman"/>
          <w:b/>
          <w:bCs/>
          <w:sz w:val="28"/>
          <w:szCs w:val="28"/>
          <w:highlight w:val="yellow"/>
        </w:rPr>
      </w:r>
    </w:p>
    <w:p>
      <w:pPr>
        <w:widowControl w:val="false"/>
        <w:pBdr/>
        <w:tabs>
          <w:tab w:val="left" w:leader="none" w:pos="0"/>
        </w:tabs>
        <w:spacing/>
        <w:ind/>
        <w:jc w:val="center"/>
        <w:rPr>
          <w:rFonts w:ascii="Times New Roman" w:hAnsi="Times New Roman"/>
          <w:b/>
          <w:bCs/>
          <w:sz w:val="28"/>
          <w:szCs w:val="28"/>
        </w:rPr>
      </w:pPr>
      <w:r>
        <w:rPr>
          <w:rFonts w:ascii="Times New Roman" w:hAnsi="Times New Roman"/>
          <w:b/>
          <w:bCs/>
          <w:sz w:val="28"/>
          <w:szCs w:val="28"/>
        </w:rPr>
        <w:t xml:space="preserve">9.3. Предоставление социальных услуг детям-инвалидам</w:t>
      </w:r>
      <w:r>
        <w:rPr>
          <w:rFonts w:ascii="Times New Roman" w:hAnsi="Times New Roman"/>
          <w:b/>
          <w:bCs/>
          <w:sz w:val="28"/>
          <w:szCs w:val="28"/>
        </w:rPr>
      </w:r>
    </w:p>
    <w:p>
      <w:pPr>
        <w:widowControl w:val="false"/>
        <w:pBdr/>
        <w:tabs>
          <w:tab w:val="left" w:leader="none" w:pos="0"/>
        </w:tabs>
        <w:spacing/>
        <w:ind/>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spacing/>
        <w:ind/>
        <w:rPr>
          <w:rFonts w:ascii="Times New Roman" w:hAnsi="Times New Roman"/>
          <w:sz w:val="28"/>
          <w:szCs w:val="28"/>
        </w:rPr>
      </w:pPr>
      <w:r>
        <w:rPr>
          <w:rFonts w:ascii="Times New Roman" w:hAnsi="Times New Roman"/>
          <w:sz w:val="28"/>
          <w:szCs w:val="28"/>
        </w:rPr>
        <w:t xml:space="preserve">В 2025 году министерством социальной политики Нижегор</w:t>
      </w:r>
      <w:r>
        <w:rPr>
          <w:rFonts w:ascii="Times New Roman" w:hAnsi="Times New Roman"/>
          <w:sz w:val="28"/>
          <w:szCs w:val="28"/>
        </w:rPr>
        <w:t xml:space="preserve">одской области организована работа с семьями, воспитывающими детей-инвалидов, в том числе через предоставление услуг в государственных бюджетных учреждениях «Реабилитационный центр для детей и подростков с ограниченными возможностями» в Павловском районе, </w:t>
      </w:r>
      <w:r>
        <w:rPr>
          <w:rFonts w:ascii="Times New Roman" w:hAnsi="Times New Roman"/>
          <w:sz w:val="28"/>
          <w:szCs w:val="28"/>
        </w:rPr>
        <w:t xml:space="preserve">гг.Арзамас</w:t>
      </w:r>
      <w:r>
        <w:rPr>
          <w:rFonts w:ascii="Times New Roman" w:hAnsi="Times New Roman"/>
          <w:sz w:val="28"/>
          <w:szCs w:val="28"/>
        </w:rPr>
        <w:t xml:space="preserve"> и Дзержинск, Сормовском районе </w:t>
      </w:r>
      <w:r>
        <w:rPr>
          <w:rFonts w:ascii="Times New Roman" w:hAnsi="Times New Roman"/>
          <w:sz w:val="28"/>
          <w:szCs w:val="28"/>
        </w:rPr>
        <w:t xml:space="preserve">г.Нижнего</w:t>
      </w:r>
      <w:r>
        <w:rPr>
          <w:rFonts w:ascii="Times New Roman" w:hAnsi="Times New Roman"/>
          <w:sz w:val="28"/>
          <w:szCs w:val="28"/>
        </w:rPr>
        <w:t xml:space="preserve"> Новгорода.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Центрах большое внимание уделяется обучению детей-инвалидов навыкам самообслуживания, правильному поведению в быту и общественных местах, самоконтролю, навыкам культуры поведения на индивидуальных и групповых. С целью повышения качества и доступности пол</w:t>
      </w:r>
      <w:r>
        <w:rPr>
          <w:rFonts w:ascii="Times New Roman" w:hAnsi="Times New Roman"/>
          <w:sz w:val="28"/>
          <w:szCs w:val="28"/>
        </w:rPr>
        <w:t xml:space="preserve">учения социальных услуг семьям с детьми-инвалидами с ТМНР в практику Учреждений внедрена технология психолого-педагогического сопровождения семей. Цель данной технологии – оказывать содействие созданию благоприятных условий для развития и социализации дете</w:t>
      </w:r>
      <w:r>
        <w:rPr>
          <w:rFonts w:ascii="Times New Roman" w:hAnsi="Times New Roman"/>
          <w:sz w:val="28"/>
          <w:szCs w:val="28"/>
        </w:rPr>
        <w:t xml:space="preserve">й с ТМНР и членов их семей.</w:t>
      </w:r>
      <w:r>
        <w:rPr>
          <w:rFonts w:ascii="Times New Roman" w:hAnsi="Times New Roman"/>
          <w:sz w:val="28"/>
          <w:szCs w:val="28"/>
        </w:rPr>
      </w:r>
    </w:p>
    <w:p>
      <w:pPr>
        <w:pBdr/>
        <w:spacing/>
        <w:ind/>
        <w:rPr>
          <w:rFonts w:ascii="Times New Roman" w:hAnsi="Times New Roman"/>
        </w:rPr>
      </w:pPr>
      <w:r>
        <w:rPr>
          <w:rFonts w:ascii="Times New Roman" w:hAnsi="Times New Roman"/>
          <w:sz w:val="28"/>
          <w:szCs w:val="28"/>
        </w:rPr>
        <w:t xml:space="preserve">Нижегородская область является одним их первых пилотных регионов по внедрению комплексного соп</w:t>
      </w:r>
      <w:r>
        <w:rPr>
          <w:rFonts w:ascii="Times New Roman" w:hAnsi="Times New Roman"/>
          <w:sz w:val="28"/>
          <w:szCs w:val="28"/>
        </w:rPr>
        <w:t xml:space="preserve">ровождения людей с расстройствами аутистического спектра и принимает активное участие в реализации общественного проекта «Ментальное здоровье» в Приволжском федеральном округе. Министерство социальной политики является координатором данной работы в регионе</w:t>
      </w:r>
      <w:r>
        <w:rPr>
          <w:rFonts w:ascii="Times New Roman" w:hAnsi="Times New Roman"/>
        </w:rPr>
      </w:r>
    </w:p>
    <w:p>
      <w:pPr>
        <w:pBdr/>
        <w:spacing/>
        <w:ind/>
        <w:rPr>
          <w:rFonts w:ascii="Times New Roman" w:hAnsi="Times New Roman"/>
          <w:sz w:val="28"/>
          <w:szCs w:val="28"/>
        </w:rPr>
      </w:pPr>
      <w:r>
        <w:rPr>
          <w:rFonts w:ascii="Times New Roman" w:hAnsi="Times New Roman"/>
          <w:sz w:val="28"/>
          <w:szCs w:val="28"/>
        </w:rPr>
        <w:t xml:space="preserve">На 2025 г. в Нижегородской области проживают 2610 семей, в которых проживают дети с установленным диагнозом РАС. В Нижегородской области ведется межведомственный «Регистр людей с РАС» - единая информационная платформа, которая позволяет осуществлять индиви</w:t>
      </w:r>
      <w:r>
        <w:rPr>
          <w:rFonts w:ascii="Times New Roman" w:hAnsi="Times New Roman"/>
          <w:sz w:val="28"/>
          <w:szCs w:val="28"/>
        </w:rPr>
        <w:t xml:space="preserve">дуальную маршрутизацию семьи с ребенком или взрослым с РАС для получения необходимого комплекса услуг. Реализуется информационная кампания по информированию населения об особенностях поведения людей с РАС, формированию толерантного отношения к людям с мент</w:t>
      </w:r>
      <w:r>
        <w:rPr>
          <w:rFonts w:ascii="Times New Roman" w:hAnsi="Times New Roman"/>
          <w:sz w:val="28"/>
          <w:szCs w:val="28"/>
        </w:rPr>
        <w:t xml:space="preserve">альными нарушениями.</w:t>
      </w:r>
      <w:r>
        <w:rPr>
          <w:rFonts w:ascii="Times New Roman" w:hAnsi="Times New Roman"/>
          <w:sz w:val="28"/>
          <w:szCs w:val="28"/>
        </w:rPr>
      </w:r>
    </w:p>
    <w:p>
      <w:pPr>
        <w:pBdr/>
        <w:spacing/>
        <w:ind/>
        <w:rPr>
          <w:rFonts w:ascii="Times New Roman" w:hAnsi="Times New Roman"/>
        </w:rPr>
      </w:pPr>
      <w:r>
        <w:rPr>
          <w:rFonts w:ascii="Times New Roman" w:hAnsi="Times New Roman"/>
          <w:sz w:val="28"/>
          <w:szCs w:val="28"/>
        </w:rPr>
        <w:t xml:space="preserve">В государственном бюджетном учреждении «Социально- реабилитационный центр для несовершеннолетних» Алый парус» функционирует отделение абилитации и социальной реабилитации детей с ОВЗ и инвалидностью. Получателями услуг являются дети от 0 до 24 лет и их род</w:t>
      </w:r>
      <w:r>
        <w:rPr>
          <w:rFonts w:ascii="Times New Roman" w:hAnsi="Times New Roman"/>
          <w:sz w:val="28"/>
          <w:szCs w:val="28"/>
        </w:rPr>
        <w:t xml:space="preserve">ители, в полустационарной форме. В рамках работы отделения реализуются следующие программы: коррекционно-развивающие программы – улучшение речи, поведение, взаимодействие; социально-педагогические -социально- средовая адаптация «Особый мир»-обучение основа</w:t>
      </w:r>
      <w:r>
        <w:rPr>
          <w:rFonts w:ascii="Times New Roman" w:hAnsi="Times New Roman"/>
          <w:sz w:val="28"/>
          <w:szCs w:val="28"/>
        </w:rPr>
        <w:t xml:space="preserve">м ориентирования в окружающей среде, групповые коммуникативные занятия, коррекционные развивающие занятия с учителем-логопедом, дефектологом, специалистом социальной реабилитации; оказание психологической помощи родителям и детям, сенсорная интеграция, сен</w:t>
      </w:r>
      <w:r>
        <w:rPr>
          <w:rFonts w:ascii="Times New Roman" w:hAnsi="Times New Roman"/>
          <w:sz w:val="28"/>
          <w:szCs w:val="28"/>
        </w:rPr>
        <w:t xml:space="preserve">сорная комната, коррекционные развивающие занятия; социально-бытовая адаптация- социально-бытовые и трудовые навыки; социальная реабилитация – мероприятия по социализации и интеграции в общество.-музыкальная терапия; АВА- направление развитие коммуникативн</w:t>
      </w:r>
      <w:r>
        <w:rPr>
          <w:rFonts w:ascii="Times New Roman" w:hAnsi="Times New Roman"/>
          <w:sz w:val="28"/>
          <w:szCs w:val="28"/>
        </w:rPr>
        <w:t xml:space="preserve">ых навыков ребенка с РАС, социализация, изучение и коррекция поведения; адаптированная физическая культура-сенсомоторная коррекция, сенсорно-динамический комплекс «Дом Совы», скалодром; инклюзивная творческая мастерская для детей РАС и другими ментальными </w:t>
      </w:r>
      <w:r>
        <w:rPr>
          <w:rFonts w:ascii="Times New Roman" w:hAnsi="Times New Roman"/>
          <w:sz w:val="28"/>
          <w:szCs w:val="28"/>
        </w:rPr>
        <w:t xml:space="preserve">нарушениями, с использование нетрадиционных техник, гончарная мастерская; соляная пещера - проведение коррекционно-развивающих занятий со специалистами по преодолению сенсорных нарушений; «Подготовка к школе детей с РАС»; «Школа для родителей с особым ребе</w:t>
      </w:r>
      <w:r>
        <w:rPr>
          <w:rFonts w:ascii="Times New Roman" w:hAnsi="Times New Roman"/>
          <w:sz w:val="28"/>
          <w:szCs w:val="28"/>
        </w:rPr>
        <w:t xml:space="preserve">нком «Шаг навстречу» (для родителей детей с РАС).</w:t>
      </w:r>
      <w:r>
        <w:rPr>
          <w:rFonts w:ascii="Times New Roman" w:hAnsi="Times New Roman"/>
        </w:rPr>
      </w:r>
    </w:p>
    <w:p>
      <w:pPr>
        <w:pBdr/>
        <w:spacing/>
        <w:ind w:firstLine="0"/>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9.4. Устройство детей-сирот, детей, оставшихся без попечения родителей, на воспитание в семье</w:t>
      </w:r>
      <w:r>
        <w:rPr>
          <w:rFonts w:ascii="Times New Roman" w:hAnsi="Times New Roman"/>
          <w:b/>
          <w:sz w:val="28"/>
          <w:szCs w:val="28"/>
        </w:rPr>
      </w:r>
    </w:p>
    <w:p>
      <w:pPr>
        <w:pBdr/>
        <w:spacing/>
        <w:ind/>
        <w:jc w:val="center"/>
        <w:rPr>
          <w:rFonts w:ascii="Times New Roman" w:hAnsi="Times New Roman"/>
          <w:b/>
          <w:i/>
          <w:sz w:val="28"/>
          <w:szCs w:val="28"/>
        </w:rPr>
      </w:pPr>
      <w:r>
        <w:rPr>
          <w:rFonts w:ascii="Times New Roman" w:hAnsi="Times New Roman"/>
          <w:b/>
          <w:i/>
          <w:sz w:val="28"/>
          <w:szCs w:val="28"/>
        </w:rPr>
      </w:r>
      <w:r>
        <w:rPr>
          <w:rFonts w:ascii="Times New Roman" w:hAnsi="Times New Roman"/>
          <w:b/>
          <w:i/>
          <w:sz w:val="28"/>
          <w:szCs w:val="28"/>
        </w:rPr>
      </w:r>
    </w:p>
    <w:p>
      <w:pPr>
        <w:pBdr/>
        <w:spacing/>
        <w:ind/>
        <w:rPr>
          <w:rFonts w:ascii="Times New Roman" w:hAnsi="Times New Roman"/>
        </w:rPr>
      </w:pPr>
      <w:r>
        <w:rPr>
          <w:rFonts w:ascii="Times New Roman" w:hAnsi="Times New Roman"/>
          <w:sz w:val="28"/>
          <w:szCs w:val="28"/>
        </w:rPr>
        <w:t xml:space="preserve">В Нижегородской области 7 727 детей относят</w:t>
      </w:r>
      <w:r>
        <w:rPr>
          <w:rFonts w:ascii="Times New Roman" w:hAnsi="Times New Roman"/>
          <w:sz w:val="28"/>
          <w:szCs w:val="28"/>
        </w:rPr>
        <w:t xml:space="preserve">ся к категории детей-сирот и детей, оставшихся без попечения родителей. Выявленных и учтенных органами опеки и попечительства как оставшихся без попечения родителей (с учетом несовершеннолетних, оставшихся неустроенными к началу отчетного года) - 696 детей</w:t>
      </w:r>
      <w:r>
        <w:rPr>
          <w:rFonts w:ascii="Times New Roman" w:hAnsi="Times New Roman"/>
        </w:rPr>
      </w:r>
    </w:p>
    <w:p>
      <w:pPr>
        <w:pBdr/>
        <w:spacing/>
        <w:ind/>
        <w:rPr>
          <w:rFonts w:ascii="Times New Roman" w:hAnsi="Times New Roman"/>
          <w:sz w:val="28"/>
          <w:szCs w:val="28"/>
        </w:rPr>
      </w:pPr>
      <w:r>
        <w:rPr>
          <w:rFonts w:ascii="Times New Roman" w:hAnsi="Times New Roman"/>
          <w:sz w:val="28"/>
          <w:szCs w:val="28"/>
        </w:rPr>
        <w:t xml:space="preserve">В Нижегородской области проводится информационная кампания, направленная на формиров</w:t>
      </w:r>
      <w:r>
        <w:rPr>
          <w:rFonts w:ascii="Times New Roman" w:hAnsi="Times New Roman"/>
          <w:sz w:val="28"/>
          <w:szCs w:val="28"/>
        </w:rPr>
        <w:t xml:space="preserve">ание позитивного имиджа института замещающей семьи, привлечение общественности к решению задач семейного устройства детей-сирот и детей, оставшихся без попечения родителей, содействие объединению принимающих родителей в различные общественные формирования.</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Всего за 2025 г. на воспитание в семьи граждан устроены 1022 ребенка (2024 г. – 1 184 ребенка), в том числе:</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на усыновление переданы – 36 чел. (2024 г. – 38 чел.);</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на безвозмездную форму опеки (попечительство) – 199 чел. (2024 г. - 222 чел.);</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 на возмездную форму опеки (приемная семья) – 286 чел. (2024 г. – 295 чел.).</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Граждане, желающие взять ребенка на воспитание в семью, имеют возможность получить помощь</w:t>
      </w:r>
      <w:r>
        <w:rPr>
          <w:rFonts w:ascii="Times New Roman" w:hAnsi="Times New Roman"/>
          <w:sz w:val="28"/>
          <w:szCs w:val="28"/>
        </w:rPr>
        <w:t xml:space="preserve"> в выборе формы устройства детей в семью и сборе всех необходимых для этого документов, могут взять образцы этих документов, а также получить методические пособия по актуальным вопросам приема, адаптации, развития и воспитания детей, вновь обретших семью.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Все услуги, предлагаемые будущим и настоящим родителям, предоставляются бесплатно.</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Для обеспечения надежности размещения ребенка в замещающей семье и его успешной социализации, нужны постоянная поддержка и сопровождение этой семьи, психолого-педагогическая помощь замещающим родителям, детям.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За период 2025 г. на базе Школ замещающих родителей подготовлены 914 кандидатов (в 2024 г. - 1213 кандидатов) в замещающие родители.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Для информирования населения о школах замещающих родителей привлекаются средства массовой информации муниципальных районов и городских округов Нижегородской области, информация о работе школ размещена на сайте Правительства Нижегородской области.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Деятельность школ финансируются за счет текущего финансирования учреждений.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Приказом министерства социальной политики Нижегородской области от 23 июля 2025 г. «Об утверждении Программы подготовки лиц, желающих принять на воспитание в свою семью ребенка, оставшегося без попечения родителей» программа обновлена с учетом современных </w:t>
      </w:r>
      <w:r>
        <w:rPr>
          <w:rFonts w:ascii="Times New Roman" w:hAnsi="Times New Roman"/>
          <w:sz w:val="28"/>
          <w:szCs w:val="28"/>
        </w:rPr>
        <w:t xml:space="preserve">трендов, а также расширена за счет включения дополнительных модулей по воспитанию детей с инвалидностью, в подростковом возрасте, братьев и сестер, детей с ВИЧ, воспитанию на условиях временного размещения (для патронатных семей), детей из семей родственни</w:t>
      </w:r>
      <w:r>
        <w:rPr>
          <w:rFonts w:ascii="Times New Roman" w:hAnsi="Times New Roman"/>
          <w:sz w:val="28"/>
          <w:szCs w:val="28"/>
        </w:rPr>
        <w:t xml:space="preserve">ков.</w:t>
      </w:r>
      <w:r>
        <w:rPr>
          <w:rFonts w:ascii="Times New Roman" w:hAnsi="Times New Roman"/>
          <w:sz w:val="28"/>
          <w:szCs w:val="28"/>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rPr>
      </w:pPr>
      <w:r>
        <w:rPr>
          <w:rFonts w:ascii="Times New Roman" w:hAnsi="Times New Roman"/>
          <w:b/>
          <w:sz w:val="28"/>
          <w:szCs w:val="28"/>
        </w:rPr>
        <w:t xml:space="preserve">9.5. Устройство детей - сирот и детей, оставшихся без попечения родителей</w:t>
      </w:r>
      <w:r>
        <w:rPr>
          <w:rFonts w:ascii="Times New Roman" w:hAnsi="Times New Roman"/>
          <w:b/>
          <w:sz w:val="28"/>
          <w:szCs w:val="28"/>
        </w:rPr>
      </w:r>
    </w:p>
    <w:p>
      <w:pPr>
        <w:pBdr/>
        <w:spacing/>
        <w:ind/>
        <w:jc w:val="center"/>
        <w:rPr>
          <w:rFonts w:ascii="Times New Roman" w:hAnsi="Times New Roman"/>
          <w:b/>
          <w:i/>
          <w:sz w:val="28"/>
          <w:szCs w:val="28"/>
        </w:rPr>
      </w:pPr>
      <w:r>
        <w:rPr>
          <w:rFonts w:ascii="Times New Roman" w:hAnsi="Times New Roman"/>
          <w:b/>
          <w:i/>
          <w:sz w:val="28"/>
          <w:szCs w:val="28"/>
        </w:rPr>
      </w:r>
      <w:r>
        <w:rPr>
          <w:rFonts w:ascii="Times New Roman" w:hAnsi="Times New Roman"/>
          <w:b/>
          <w:i/>
          <w:sz w:val="28"/>
          <w:szCs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На данный момент на территории Нижегородской области функционирует 49 специализированных государственных стационарных учреждения:</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- 30 социально-реабилитационных центров для несовершеннолетних;</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- 11 детских домов;</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- 3 специализированных дома ребёнка;</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- 2 центра помощи, адаптации и коррекции несовершеннолетних, в том числе детей-сирот и детей, оставшихся без попечения родителей;</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- 3 детских дома для детей-инвалидов.</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В социально-реаби</w:t>
      </w:r>
      <w:r>
        <w:rPr>
          <w:rFonts w:ascii="Times New Roman" w:hAnsi="Times New Roman" w:eastAsia="Times New Roman"/>
          <w:sz w:val="28"/>
          <w:lang w:eastAsia="ru-RU"/>
        </w:rPr>
        <w:t xml:space="preserve">литационные центры для несовершеннолетних помещаются несовершеннолетние, оказавшиеся в трудной жизненной ситуации и нуждающиеся в социальной помощи и реабилитации. По истечении полугода несовершеннолетний возвращается в семью или переводятся в детский дом.</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Основание помещения:</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 заявление родителя (законного представителя), личное заявление несовершеннолетнего;</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 ходатайство органов опеки и попечительства;</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 постановление комиссии по делам несовершеннолетних и защите их прав;</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 акт подразделения по делам несовершеннолетних Управления МВД;</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 определение или решение суда.</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В 2025 г. количество детей, временно помещенных в государственные организации, составило 2056 чел., из них по заявлению родителей – 813 чел. В СРЦН были помещены 724 детей, в дома ребенка – 59 чел., в детские дома – 30 чел. </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В 2025 г. в детских домах для детей-инвалидов находились 125 детей.</w:t>
      </w:r>
      <w:r>
        <w:rPr>
          <w:rFonts w:ascii="Times New Roman" w:hAnsi="Times New Roman"/>
          <w:sz w:val="28"/>
        </w:rPr>
      </w:r>
    </w:p>
    <w:p>
      <w:pPr>
        <w:pStyle w:val="1014"/>
        <w:pBdr/>
        <w:spacing w:line="240" w:lineRule="auto"/>
        <w:ind w:firstLine="708"/>
        <w:rPr>
          <w:rFonts w:ascii="Times New Roman" w:hAnsi="Times New Roman"/>
          <w:sz w:val="28"/>
        </w:rPr>
      </w:pPr>
      <w:r>
        <w:rPr>
          <w:rFonts w:ascii="Times New Roman" w:hAnsi="Times New Roman" w:eastAsia="Times New Roman"/>
          <w:sz w:val="28"/>
          <w:lang w:eastAsia="ru-RU"/>
        </w:rPr>
        <w:t xml:space="preserve">За отчетный период выдано 179 направление на помещение детей под надзор в организации для детей-сирот и детей, оставшихся без попечения родителей (в 2024 г. – 401 направлений).</w:t>
      </w:r>
      <w:r>
        <w:rPr>
          <w:rFonts w:ascii="Times New Roman" w:hAnsi="Times New Roman"/>
          <w:sz w:val="28"/>
        </w:rPr>
      </w:r>
    </w:p>
    <w:p>
      <w:pPr>
        <w:pBdr/>
        <w:shd w:val="clear" w:color="auto" w:fill="ffffff"/>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highlight w:val="white"/>
        </w:rPr>
      </w:pPr>
      <w:r>
        <w:rPr>
          <w:rFonts w:ascii="Times New Roman" w:hAnsi="Times New Roman"/>
          <w:b/>
          <w:sz w:val="28"/>
          <w:szCs w:val="28"/>
          <w:highlight w:val="white"/>
        </w:rPr>
        <w:t xml:space="preserve">9.6. Деятельность органов внутренних дел по профилактике семейного неблагополучия и жестокого обращения с детьми</w:t>
      </w:r>
      <w:r>
        <w:rPr>
          <w:rFonts w:ascii="Times New Roman" w:hAnsi="Times New Roman"/>
          <w:b/>
          <w:sz w:val="28"/>
          <w:szCs w:val="28"/>
          <w:highlight w:val="white"/>
        </w:rPr>
      </w:r>
    </w:p>
    <w:p>
      <w:pPr>
        <w:pBdr/>
        <w:spacing/>
        <w:ind/>
        <w:jc w:val="center"/>
        <w:rPr>
          <w:rFonts w:ascii="Times New Roman" w:hAnsi="Times New Roman"/>
          <w:b/>
          <w:i/>
          <w:sz w:val="28"/>
          <w:szCs w:val="28"/>
          <w:highlight w:val="white"/>
        </w:rPr>
      </w:pPr>
      <w:r>
        <w:rPr>
          <w:rFonts w:ascii="Times New Roman" w:hAnsi="Times New Roman"/>
          <w:b/>
          <w:i/>
          <w:sz w:val="28"/>
          <w:szCs w:val="28"/>
          <w:highlight w:val="white"/>
        </w:rPr>
      </w:r>
      <w:r>
        <w:rPr>
          <w:rFonts w:ascii="Times New Roman" w:hAnsi="Times New Roman"/>
          <w:b/>
          <w:i/>
          <w:sz w:val="28"/>
          <w:szCs w:val="28"/>
          <w:highlight w:val="white"/>
        </w:rPr>
      </w:r>
    </w:p>
    <w:p>
      <w:pPr>
        <w:pBdr/>
        <w:spacing/>
        <w:ind/>
        <w:rPr>
          <w:rFonts w:ascii="Times New Roman" w:hAnsi="Times New Roman"/>
        </w:rPr>
      </w:pPr>
      <w:r>
        <w:rPr>
          <w:rFonts w:ascii="Times New Roman" w:hAnsi="Times New Roman"/>
          <w:sz w:val="28"/>
          <w:szCs w:val="28"/>
        </w:rPr>
        <w:t xml:space="preserve">В Нижегородской области на межведомственной основе реализуютс</w:t>
      </w:r>
      <w:r>
        <w:rPr>
          <w:rFonts w:ascii="Times New Roman" w:hAnsi="Times New Roman"/>
          <w:sz w:val="28"/>
          <w:szCs w:val="28"/>
        </w:rPr>
        <w:t xml:space="preserve">я мероприятия, направленные на профилактику семейного неблагополучия, жестокого обращения с детьми, в том числе сексуального насилия, целевыми группами которых являются дети, родители (законные представители), специалисты учреждений субъектов профилактики.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Вопросы предупреждения преступлений в отношении детей, в том числе сопряжённых с насилием, а также взаимодействие по вопросам оказания помощи жертвам насилия выносились для рассмотрения на заседании комиссии по делам несовершеннолетних и </w:t>
      </w:r>
      <w:r>
        <w:rPr>
          <w:rFonts w:ascii="Times New Roman" w:hAnsi="Times New Roman"/>
          <w:sz w:val="28"/>
          <w:szCs w:val="28"/>
        </w:rPr>
        <w:t xml:space="preserve">защите их прав при Правительстве Нижегородской области (21.03.2025, 04.04.2025, 14.05.2025, 25.06.2025, 13.08.2025, 05.12.2025, 17.12.2025), на межведомственном совещании в прокуратуре Нижегородской области (28.03.2025, 17.04.2025, 21.08.2025, 25.11.2025).</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целях реализации государственной политики по защите интересов и прав детей, при участ</w:t>
      </w:r>
      <w:r>
        <w:rPr>
          <w:rFonts w:ascii="Times New Roman" w:hAnsi="Times New Roman"/>
          <w:sz w:val="28"/>
          <w:szCs w:val="28"/>
        </w:rPr>
        <w:t xml:space="preserve">ии всех субъектов профилактики безнадзорности и правонарушений несовершеннолетних разработан и утверждён распоряжением Правительства Нижегородской области от 30.12.2022 №1685-р комплексный межведомственный План мероприятий по профилактике безнадзорности и </w:t>
      </w:r>
      <w:r>
        <w:rPr>
          <w:rFonts w:ascii="Times New Roman" w:hAnsi="Times New Roman"/>
          <w:sz w:val="28"/>
          <w:szCs w:val="28"/>
        </w:rPr>
        <w:t xml:space="preserve">правонарушений несовершеннолетних Нижегородской области на 2023–2025 годы, которым предусмотрен комплекс мер по профилактике семейного неблагополучия, выявления фактов нарушений прав детей.</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На территории Нижегородской области реализуется государственная программа «Обеспечение общественного порядка и противодействие преступности в Нижегородской области», утве</w:t>
      </w:r>
      <w:r>
        <w:rPr>
          <w:rFonts w:ascii="Times New Roman" w:hAnsi="Times New Roman"/>
          <w:sz w:val="28"/>
          <w:szCs w:val="28"/>
        </w:rPr>
        <w:t xml:space="preserve">ржденная постановлением Правительства Нижегородской области от 31 декабря 2014 г. №981, в рамках которой предусмотрены мероприятия, направленные на профилактическую работу с асоциальными семьями, а также меры по оказанию помощи детям, подвергшимся насилию.</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С 2020 года реализуется разработанный со в</w:t>
      </w:r>
      <w:r>
        <w:rPr>
          <w:rFonts w:ascii="Times New Roman" w:hAnsi="Times New Roman"/>
          <w:sz w:val="28"/>
          <w:szCs w:val="28"/>
        </w:rPr>
        <w:t xml:space="preserve">семи субъектами профилактики приказ «О выявлении фактов и порядке направления и разрешения информации о правонарушениях, совершенных несовершеннолетними, а также в отношении них», который позволил урегулировать вопросы обмена информацией между ведомствами.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Ежегодно министерством образования и науки Нижегородской области совместно с областным Центром психолого-педагогической, медицинской и социальной помощи (далее – областной ППМС-центр), при участии ГУ МВД России по Нижегородской области, Нижегород</w:t>
      </w:r>
      <w:r>
        <w:rPr>
          <w:rFonts w:ascii="Times New Roman" w:hAnsi="Times New Roman"/>
          <w:sz w:val="28"/>
          <w:szCs w:val="28"/>
        </w:rPr>
        <w:t xml:space="preserve">ского областного центра СПИД, Нижегородского женского кризисного Центра, Школы безопасности «Стоп угроза» в Нижнем Новгороде, Центра ментального здоровья Приволжского медицинского университета, отдела образования и катехизации Нижегородской епархии Русской</w:t>
      </w:r>
      <w:r>
        <w:rPr>
          <w:rFonts w:ascii="Times New Roman" w:hAnsi="Times New Roman"/>
          <w:sz w:val="28"/>
          <w:szCs w:val="28"/>
        </w:rPr>
        <w:t xml:space="preserve"> </w:t>
      </w:r>
      <w:r>
        <w:rPr>
          <w:rFonts w:ascii="Times New Roman" w:hAnsi="Times New Roman"/>
          <w:sz w:val="28"/>
          <w:szCs w:val="28"/>
        </w:rPr>
        <w:t xml:space="preserve">От </w:t>
      </w:r>
      <w:r>
        <w:rPr>
          <w:rFonts w:ascii="Times New Roman" w:hAnsi="Times New Roman"/>
          <w:sz w:val="28"/>
          <w:szCs w:val="28"/>
        </w:rPr>
        <w:t xml:space="preserve">19.05.2020 №112/343/72/261/315-411/20П/од/316-01-63-911/20/281 Православной Церкви реализуется проект «Я – ответственный родитель!». Записи мероприятий находятся в свободном доступе в социальной сети ВКонтакте и на сайте областного ППМС - центра по ссылке </w:t>
      </w:r>
      <w:hyperlink r:id="rId14" w:tooltip="https://cppmsp52.ru/ya-otvetstvennyj-roditel." w:history="1">
        <w:r>
          <w:rPr>
            <w:rStyle w:val="975"/>
            <w:rFonts w:ascii="Times New Roman" w:hAnsi="Times New Roman"/>
            <w:sz w:val="28"/>
            <w:szCs w:val="28"/>
          </w:rPr>
          <w:t xml:space="preserve">https://cppmsp52.ru/ya-otvetstvennyj-roditel.</w:t>
        </w:r>
      </w:hyperlink>
      <w:r>
        <w:rPr>
          <w:rFonts w:ascii="Times New Roman" w:hAnsi="Times New Roman"/>
          <w:sz w:val="28"/>
          <w:szCs w:val="28"/>
        </w:rPr>
        <w:t xml:space="preserve"> Указаны контакты служб, куда родители могут обратиться за помощью. </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На сайте данного центра размещены материалы для педагогических работников по профилактике насилия и жестокого обращения с детьми (https://cppmsp52.ru/profilaktika-nasiliya-i-zhestokogo-obrashheniya-s-detmi- </w:t>
      </w:r>
      <w:r>
        <w:rPr>
          <w:rFonts w:ascii="Times New Roman" w:hAnsi="Times New Roman"/>
          <w:sz w:val="28"/>
          <w:szCs w:val="28"/>
        </w:rPr>
        <w:t xml:space="preserve">bullinga</w:t>
      </w:r>
      <w:r>
        <w:rPr>
          <w:rFonts w:ascii="Times New Roman" w:hAnsi="Times New Roman"/>
          <w:sz w:val="28"/>
          <w:szCs w:val="28"/>
        </w:rPr>
        <w:t xml:space="preserve">), в том числе методические рекомендации для педагогических работников по выявлению детей, подвергающ</w:t>
      </w:r>
      <w:r>
        <w:rPr>
          <w:rFonts w:ascii="Times New Roman" w:hAnsi="Times New Roman"/>
          <w:sz w:val="28"/>
          <w:szCs w:val="28"/>
        </w:rPr>
        <w:t xml:space="preserve">ихся или подвергшихся жестокому обращению, а также методические рекомендации по выявлению признаков жестокого обращения с детьми и применения к ним насилия, угрозе их жизни и здоровью для социальных педагогов, педагогов-психологов и классных руководителей.</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С 2019 года в регионе реализуются мероприятия по оказанию психолого- педа</w:t>
      </w:r>
      <w:r>
        <w:rPr>
          <w:rFonts w:ascii="Times New Roman" w:hAnsi="Times New Roman"/>
          <w:sz w:val="28"/>
          <w:szCs w:val="28"/>
        </w:rPr>
        <w:t xml:space="preserve">гогической, методической и консультативной помощи родителям (законным представителям) в вопросах воспитания и образования детей в рамах федерального проекта «Современная школа» национального проекта «Образование». В реализацию Проекта привлечено более 500 </w:t>
      </w:r>
      <w:r>
        <w:rPr>
          <w:rFonts w:ascii="Times New Roman" w:hAnsi="Times New Roman"/>
          <w:sz w:val="28"/>
          <w:szCs w:val="28"/>
        </w:rPr>
        <w:t xml:space="preserve">квалифицированных специалистов, имеющих большой стаж работы и прошедших дополнительные курсы повышения квалификации – психологи, дефектологи, логопеды, педагоги, методисты и др. С 2023 года созданы консультационные пункты во всех районах города Нижнего Нов</w:t>
      </w:r>
      <w:r>
        <w:rPr>
          <w:rFonts w:ascii="Times New Roman" w:hAnsi="Times New Roman"/>
          <w:sz w:val="28"/>
          <w:szCs w:val="28"/>
        </w:rPr>
        <w:t xml:space="preserve">города и 44-х муниципалитетах области.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Нижегородской области функционирует психологическая служба, которая состоит из 1-го областного ППМС-центр, в состав которого входит региональный ресурсный центр по организации сопровождения людей с расстройством аутистического спектра и центральная психо</w:t>
      </w:r>
      <w:r>
        <w:rPr>
          <w:rFonts w:ascii="Times New Roman" w:hAnsi="Times New Roman"/>
          <w:sz w:val="28"/>
          <w:szCs w:val="28"/>
        </w:rPr>
        <w:t xml:space="preserve">лого-медико-педагогических комиссия; 9 муниципальных центров психолого-педагогической, медицинской и социальной помощи; 49 территориальных психолого-медико-педагогических комиссий; 277 консультационных пунктов для родителей (законных представителей), оказы</w:t>
      </w:r>
      <w:r>
        <w:rPr>
          <w:rFonts w:ascii="Times New Roman" w:hAnsi="Times New Roman"/>
          <w:sz w:val="28"/>
          <w:szCs w:val="28"/>
        </w:rPr>
        <w:t xml:space="preserve">вающих психолого-педагогическую, консультативную и методическую помощь в вопросах воспитани</w:t>
      </w:r>
      <w:r>
        <w:rPr>
          <w:rFonts w:ascii="Times New Roman" w:hAnsi="Times New Roman"/>
          <w:sz w:val="28"/>
          <w:szCs w:val="28"/>
        </w:rPr>
        <w:t xml:space="preserve">я и обучения детей на базе дошкольных образовательных организаций; областного ресурсного образовательного кабинета – консультационный пункт для слепоглухих детей (структурное подразделение ГКОУ НОС(К) школы-интерната для слепых и слабовидящих обучающихся).</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Консультативная помощь родителям оказывается очно, дистанционно через Интернет-соединение или по телефону, а также на групповых просветительских мероприятиях, в том числ</w:t>
      </w:r>
      <w:r>
        <w:rPr>
          <w:rFonts w:ascii="Times New Roman" w:hAnsi="Times New Roman"/>
          <w:sz w:val="28"/>
          <w:szCs w:val="28"/>
        </w:rPr>
        <w:t xml:space="preserve">е в онлайн-формате. Для маломобильных граждан организованы мобильные группы для проведения выездных консультаций. Результат консультативной помощи – предоставление родителям полной и объективной информации об особенностях развития и воспитания своих детей.</w:t>
      </w:r>
      <w:r>
        <w:rPr>
          <w:rFonts w:ascii="Times New Roman" w:hAnsi="Times New Roman"/>
        </w:rPr>
      </w:r>
    </w:p>
    <w:p>
      <w:pPr>
        <w:pBdr/>
        <w:spacing/>
        <w:ind/>
        <w:rPr>
          <w:rFonts w:ascii="Times New Roman" w:hAnsi="Times New Roman"/>
          <w:sz w:val="28"/>
          <w:szCs w:val="28"/>
        </w:rPr>
      </w:pPr>
      <w:r>
        <w:rPr>
          <w:rFonts w:ascii="Times New Roman" w:hAnsi="Times New Roman"/>
          <w:sz w:val="28"/>
          <w:szCs w:val="28"/>
        </w:rPr>
        <w:t xml:space="preserve">Также на базе областного психологического центра работает телефон экстренной психологической помощи (8831-215-04-66), на который нередко обращаются женщины и дети в кризисном состоянии.</w:t>
      </w:r>
      <w:r>
        <w:rPr>
          <w:rFonts w:ascii="Times New Roman" w:hAnsi="Times New Roman"/>
          <w:sz w:val="28"/>
          <w:szCs w:val="28"/>
        </w:rPr>
      </w:r>
    </w:p>
    <w:p>
      <w:pPr>
        <w:pBdr/>
        <w:spacing/>
        <w:ind/>
        <w:rPr>
          <w:rFonts w:ascii="Times New Roman" w:hAnsi="Times New Roman"/>
        </w:rPr>
      </w:pPr>
      <w:r>
        <w:rPr>
          <w:rFonts w:ascii="Times New Roman" w:hAnsi="Times New Roman"/>
          <w:sz w:val="28"/>
          <w:szCs w:val="28"/>
        </w:rPr>
        <w:t xml:space="preserve">С целью дальнейшего развития психологической службы в системе образования Нижегородской области утверждена Стратегия развития службы психолого-педагогической помощи обучающимся и детям раннего возраста в системе</w:t>
      </w:r>
      <w:r>
        <w:rPr>
          <w:rFonts w:ascii="Times New Roman" w:hAnsi="Times New Roman"/>
          <w:sz w:val="28"/>
          <w:szCs w:val="28"/>
        </w:rPr>
        <w:t xml:space="preserve"> образования Нижегородской области на период до 2025 года (далее – Стратегия), одним из результатов реализации которой является создание сети центров психолого-педагогической, медицинской и социальной помощи во всех муниципальных/городских округах области.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С 2011 года в государственном бюджетном учреждении «Социально- реабилитационный центр «Улыбка» Автозаводского района г. Нижнего Новгорода» действует специализированное отделение для оказания комплексной социальной помощи детям - жертвам насилия.</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Для оказания дополнительной помощи детям, подвергшимся различным формам насилия, привлекаются специалисты социально-ориентированных организаций, таких как автономная некоммерческая организация «Служба </w:t>
      </w:r>
      <w:r>
        <w:rPr>
          <w:rFonts w:ascii="Times New Roman" w:hAnsi="Times New Roman"/>
          <w:sz w:val="28"/>
          <w:szCs w:val="28"/>
        </w:rPr>
        <w:t xml:space="preserve">защиты прав лиц, страдающими психическими расстройствами, детей-сирот и детей, оставшихся без попечения родителей», автономная некоммерческая организация «Многофункциональный ресурсно-методический центр по профилактике социального сиротства Нижегородской о</w:t>
      </w:r>
      <w:r>
        <w:rPr>
          <w:rFonts w:ascii="Times New Roman" w:hAnsi="Times New Roman"/>
          <w:sz w:val="28"/>
          <w:szCs w:val="28"/>
        </w:rPr>
        <w:t xml:space="preserve">бласти «Дети в семье», Благотворительный фонд «Алиса», Нижегородская областная некоммерческая организация «Семейный центр «Лада», автономная некоммерческая организация Нижегородской области «Социальный Центр юридической и психологической помощи «Нижегородк</w:t>
      </w:r>
      <w:r>
        <w:rPr>
          <w:rFonts w:ascii="Times New Roman" w:hAnsi="Times New Roman"/>
          <w:sz w:val="28"/>
          <w:szCs w:val="28"/>
        </w:rPr>
        <w:t xml:space="preserve">а».</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целях защиты прав детей на территории региона с 2010 года реализуется постановление Правительства Нижегородской области от 3 сентября 2010 года №574 «Об утвержде</w:t>
      </w:r>
      <w:r>
        <w:rPr>
          <w:rFonts w:ascii="Times New Roman" w:hAnsi="Times New Roman"/>
          <w:sz w:val="28"/>
          <w:szCs w:val="28"/>
        </w:rPr>
        <w:t xml:space="preserve">нии Положения о порядке отобрания ребенка у родителей (законных представителей) при непосредственной угрозе его жизни или здоровью». Работа по изъятию у родителей детей при непосредственной угрозе их жизни или здоровью осуществляется в рамках данного акта.</w:t>
      </w:r>
      <w:r>
        <w:rPr>
          <w:rFonts w:ascii="Times New Roman" w:hAnsi="Times New Roman"/>
        </w:rPr>
      </w:r>
    </w:p>
    <w:p>
      <w:pPr>
        <w:pBdr/>
        <w:spacing/>
        <w:ind/>
        <w:rPr>
          <w:rFonts w:ascii="Times New Roman" w:hAnsi="Times New Roman"/>
          <w:sz w:val="28"/>
          <w:szCs w:val="28"/>
        </w:rPr>
      </w:pPr>
      <w:r>
        <w:rPr>
          <w:rFonts w:ascii="Times New Roman" w:hAnsi="Times New Roman"/>
          <w:sz w:val="28"/>
          <w:szCs w:val="28"/>
        </w:rPr>
        <w:t xml:space="preserve">Для решения спорных вопросов при работе с указанными семьями, а также вопросов правомерности изъятия детей из семей создана рабочая группа при Уполномоченном по правам ребенка в Нижегородской области, в состав которой входят представители ПДН Главка.</w:t>
      </w:r>
      <w:r>
        <w:rPr>
          <w:rFonts w:ascii="Times New Roman" w:hAnsi="Times New Roman"/>
          <w:sz w:val="28"/>
          <w:szCs w:val="28"/>
        </w:rPr>
      </w:r>
    </w:p>
    <w:p>
      <w:pPr>
        <w:pBdr/>
        <w:spacing/>
        <w:ind/>
        <w:rPr>
          <w:rFonts w:ascii="Times New Roman" w:hAnsi="Times New Roman"/>
        </w:rPr>
      </w:pPr>
      <w:r>
        <w:rPr>
          <w:rFonts w:ascii="Times New Roman" w:hAnsi="Times New Roman"/>
          <w:sz w:val="28"/>
          <w:szCs w:val="28"/>
        </w:rPr>
        <w:t xml:space="preserve">Всего в соответствии с данным Постановлением при непосредственной угрозе жизни или здоровью несовершеннолетних совместно с представителями органов местного самоуправления принято решение об отобрании 22 детей.</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Органами внутренних дел значительное внимание уделяется ранней профилактике семейного неблагополучия. С родителями, состоящими на учёте проводится планомерная работа, направленная на повышение родительской компетенции, недопущения нарушений прав детей.</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насто</w:t>
      </w:r>
      <w:r>
        <w:rPr>
          <w:rFonts w:ascii="Times New Roman" w:hAnsi="Times New Roman"/>
          <w:sz w:val="28"/>
          <w:szCs w:val="28"/>
        </w:rPr>
        <w:t xml:space="preserve">ящее время на профилактическом учёте в ОВД состоит 1552 неблагополучных родителя (2024 - 1664), к административной ответственности за неисполнение обязанностей по воспитанию детей (ст. 5.35 КоАП РФ) привлечено более 7,5 тысяч (7586, 2024 - 7883) родителей.</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результате проводимой работы за </w:t>
      </w:r>
      <w:r>
        <w:rPr>
          <w:rFonts w:ascii="Times New Roman" w:hAnsi="Times New Roman"/>
          <w:sz w:val="28"/>
          <w:szCs w:val="28"/>
        </w:rPr>
        <w:t xml:space="preserve">12 месяцев 2025 года на профилактический учет в ПДН поставлено 1377 (2024 - 1498) родителей, указанной категории, в том числе 4 совершивших преступления в отношении детей. Профилактической работой было охвачено более 3 тысяч законных представителей (3041).</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Действенным инструментом в правовой работе с родителями являются мероприятия, проводимые совместно с заинтересованными субъектами профилактики в рамках реализации распоряжения</w:t>
      </w:r>
      <w:r>
        <w:rPr>
          <w:rFonts w:ascii="Times New Roman" w:hAnsi="Times New Roman"/>
          <w:sz w:val="28"/>
          <w:szCs w:val="28"/>
        </w:rPr>
        <w:t xml:space="preserve"> Правительства Нижегородской области № 21 - р «О реализации комплекса мер по профилактике асоциального поведения среди несовершеннолетних». К таким мероприятиям относятся рейды «Социальных патрулей», в которых принимают активное участие сотрудники полиции.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За 12 месяцев 2025 года принято участие в 2004 таких рейдах, в ходе которых проведено более 7,4 тысяч проверок семей, в том числе состоящих на учёте в полиции.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Выявлено 143 семьи, находящиеся на этапе раннего социального неблагополучия. За неисполнение родительских обязанностей к административной ответственности привлечено 382 родителя (ст. 5.35 КоАП РФ).</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целях выявления и предупреждения фактов жестокого обращения с детьми, неисполнения или ненадлежащего исполнения родителями своих обязанностей по воспитанию несовершеннолетних, вовлечения несовершеннолетних в преступную деятельность, оказанию помощи несов</w:t>
      </w:r>
      <w:r>
        <w:rPr>
          <w:rFonts w:ascii="Times New Roman" w:hAnsi="Times New Roman"/>
          <w:sz w:val="28"/>
          <w:szCs w:val="28"/>
        </w:rPr>
        <w:t xml:space="preserve">ершеннолетним, находящимся в трудной жизненной ситуации, принятию мер по обеспечению прав и социальных гарантий, предоставляемых государством семье и несовершеннолетним, введено в практику организация и проведение во взаимодействии с субъектами системы про</w:t>
      </w:r>
      <w:r>
        <w:rPr>
          <w:rFonts w:ascii="Times New Roman" w:hAnsi="Times New Roman"/>
          <w:sz w:val="28"/>
          <w:szCs w:val="28"/>
        </w:rPr>
        <w:t xml:space="preserve">филактики безнадзорности и правонарушений несовершеннолетних оперативно- профилактических мероприятий.</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2025 году на территории региона в период с 18 по 22.08.2025 организовано проведение оперативно профилактической акции «Семья».</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За 12 месяцев 2025 года на территории региона зар</w:t>
      </w:r>
      <w:r>
        <w:rPr>
          <w:rFonts w:ascii="Times New Roman" w:hAnsi="Times New Roman"/>
          <w:sz w:val="28"/>
          <w:szCs w:val="28"/>
        </w:rPr>
        <w:t xml:space="preserve">егистрировано 1757 (2024 – 1732, +1,4%) преступлений, совершенных в отношении несовершеннолетних, в том числе 458 (2024 – 501, -8,6%), сопряженных с насильственными действиями, 256 (2024 – 273, -6,2%) против их половой свободы и половой неприкосновенности.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Рост таких преступлений наблюдается в 254 районах Нижегородской области.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Из 1757 преступлений указанной категории 992 (или 56,5%) связано с уклонением от уплаты средств на содержание детей (алиментов, ст. 157 УК РФ).</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2025 году законными представителями (родителями или лицами их заменяющими) в отношении детей совершено 1076 (2024 – 1051, +2,4%) преступлений.</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Справочно</w:t>
      </w:r>
      <w:r>
        <w:rPr>
          <w:rFonts w:ascii="Times New Roman" w:hAnsi="Times New Roman"/>
          <w:sz w:val="28"/>
          <w:szCs w:val="28"/>
        </w:rPr>
        <w:t xml:space="preserve">: 992 – ст. 157 УК РФ (2024 - 1001), 17 - ст. 119 УК РФ (2024 - 1), 18 - ст. 132 УК РФ (2024 - 8), 15 - ст. 156 УК РФ (2024 - 9), 8 - ст. 115 УК РФ (2024 - 3), 6 - ст. 264 УК РФ (2024 - 4), 4 - ст. 116.1 УК РФ (2024 - 2), 2 - ст. 109 УК РФ (2024 - 2), 2 - </w:t>
      </w:r>
      <w:r>
        <w:rPr>
          <w:rFonts w:ascii="Times New Roman" w:hAnsi="Times New Roman"/>
          <w:sz w:val="28"/>
          <w:szCs w:val="28"/>
        </w:rPr>
        <w:t xml:space="preserve">ст. 117 УК РФ (2024 - 3), 2 - ст. 150 УК РФ (2024 – 2), 2 - ст. 242.1 УК РФ (2024 - 1), 2 - ст. 242.2 УК РФ (2024 - 0), 1 - ст. 131 УК РФ (2024 - 2), 1 - ст. 105 УК РФ (2024 - 2), 1 - ст. 160 УК РФ (2024 - 3), 1 - ст. 167 УК РФ (2024 - 0), 1 - ст. 168 УК Р</w:t>
      </w:r>
      <w:r>
        <w:rPr>
          <w:rFonts w:ascii="Times New Roman" w:hAnsi="Times New Roman"/>
          <w:sz w:val="28"/>
          <w:szCs w:val="28"/>
        </w:rPr>
        <w:t xml:space="preserve">Ф (2024 - 0), 1 - ст. 125 УК РФ (2024 - 2).</w:t>
      </w:r>
      <w:r>
        <w:rPr>
          <w:rFonts w:ascii="Times New Roman" w:hAnsi="Times New Roman"/>
        </w:rPr>
      </w:r>
    </w:p>
    <w:p>
      <w:pPr>
        <w:pBdr>
          <w:bottom w:val="single" w:color="ffffff" w:sz="4" w:space="2"/>
        </w:pBdr>
        <w:tabs>
          <w:tab w:val="left" w:leader="none" w:pos="2926"/>
        </w:tabs>
        <w:spacing/>
        <w:ind w:right="50"/>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pBdr>
          <w:bottom w:val="single" w:color="ffffff" w:sz="4" w:space="2"/>
        </w:pBdr>
        <w:tabs>
          <w:tab w:val="left" w:leader="none" w:pos="2926"/>
        </w:tabs>
        <w:spacing/>
        <w:ind w:right="50"/>
        <w:jc w:val="center"/>
        <w:rPr>
          <w:rFonts w:ascii="Times New Roman" w:hAnsi="Times New Roman"/>
          <w:b/>
          <w:sz w:val="28"/>
          <w:szCs w:val="28"/>
        </w:rPr>
      </w:pPr>
      <w:r>
        <w:rPr>
          <w:rFonts w:ascii="Times New Roman" w:hAnsi="Times New Roman"/>
          <w:b/>
          <w:sz w:val="28"/>
          <w:szCs w:val="28"/>
        </w:rPr>
        <w:t xml:space="preserve">9.7. Деятельность органов опеки и попечительства, органов, осуществляющих управление в сфере образования, здравоохранения, </w:t>
      </w:r>
      <w:r>
        <w:rPr>
          <w:rFonts w:ascii="Times New Roman" w:hAnsi="Times New Roman"/>
          <w:b/>
          <w:sz w:val="28"/>
          <w:szCs w:val="28"/>
        </w:rPr>
        <w:t xml:space="preserve">социальной защиты населения по профилактике семейного неблагополучия и жестокого обращения с детьми</w:t>
      </w:r>
      <w:r>
        <w:rPr>
          <w:rFonts w:ascii="Times New Roman" w:hAnsi="Times New Roman"/>
          <w:b/>
          <w:sz w:val="28"/>
          <w:szCs w:val="28"/>
        </w:rPr>
      </w:r>
    </w:p>
    <w:p>
      <w:pPr>
        <w:pBdr>
          <w:bottom w:val="single" w:color="ffffff" w:sz="4" w:space="2"/>
        </w:pBdr>
        <w:tabs>
          <w:tab w:val="left" w:leader="none" w:pos="2926"/>
        </w:tabs>
        <w:spacing/>
        <w:ind w:right="5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rPr>
          <w:rFonts w:ascii="Times New Roman" w:hAnsi="Times New Roman"/>
        </w:rPr>
      </w:pPr>
      <w:r>
        <w:rPr>
          <w:rFonts w:ascii="Times New Roman" w:hAnsi="Times New Roman"/>
          <w:sz w:val="28"/>
          <w:szCs w:val="28"/>
        </w:rPr>
        <w:t xml:space="preserve">В Нижегородской области дети и родители из приемных и замещающих семей могут получить консультативную помощь врачей-специалистов, в том числе психотерапевтов, медицинских психологов, а т</w:t>
      </w:r>
      <w:r>
        <w:rPr>
          <w:rFonts w:ascii="Times New Roman" w:hAnsi="Times New Roman"/>
          <w:sz w:val="28"/>
          <w:szCs w:val="28"/>
        </w:rPr>
        <w:t xml:space="preserve">акже обследование и коррекционные услуги, как у участкового врача психиатра, так и в государственном бюджетном учреждении здравоохранения Нижегородской области «Консультативно-диагностический центр по охране психического здоровья детей и подростков». Также</w:t>
      </w:r>
      <w:r>
        <w:rPr>
          <w:rFonts w:ascii="Times New Roman" w:hAnsi="Times New Roman"/>
          <w:sz w:val="28"/>
          <w:szCs w:val="28"/>
        </w:rPr>
        <w:t xml:space="preserve">,</w:t>
      </w:r>
      <w:r>
        <w:rPr>
          <w:rFonts w:ascii="Times New Roman" w:hAnsi="Times New Roman"/>
          <w:sz w:val="28"/>
          <w:szCs w:val="28"/>
        </w:rPr>
        <w:t xml:space="preserve"> помимо этого в регионе функционируют 10 психолого-педагогических медико-социальных центров, в которых можно получить бесплатную помощь.</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Центром юридической и психологической помощи «Нижегородка» проводятся бесплатные процедуры медиации (примирения) (прошли 44 семьи).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Совместно с Ассоциацией юристов Нижегородской области оказываются правовые услуги для приемных семей, нуждающихся в правовом сопровождении.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Приказом министерства социальной политики Нижегородской области от 29 декабря 2023 г. № 1245 для оказания помощи семьям в трудной жизненной ситуации в учреждениях для детей-сирот и детей, оставшихся без попечения родителей, подведомственных министерству со</w:t>
      </w:r>
      <w:r>
        <w:rPr>
          <w:rFonts w:ascii="Times New Roman" w:hAnsi="Times New Roman"/>
          <w:sz w:val="28"/>
          <w:szCs w:val="28"/>
        </w:rPr>
        <w:t xml:space="preserve">циальной политики Нижегородской области, созданы службы «Дети в семье». Основной целью служб «Дети в семье» является повышение устойчивости семей с детьми в преодоление трудной жизненной ситуации и социально опасного положения, в том числе ситуации, создаю</w:t>
      </w:r>
      <w:r>
        <w:rPr>
          <w:rFonts w:ascii="Times New Roman" w:hAnsi="Times New Roman"/>
          <w:sz w:val="28"/>
          <w:szCs w:val="28"/>
        </w:rPr>
        <w:t xml:space="preserve">щей риски оставления ребенка и помещения его в стационарные учреждения. В настоящее время на территории региона работает 48 служб.</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учреждениях для детей</w:t>
      </w:r>
      <w:r>
        <w:rPr>
          <w:rFonts w:ascii="Times New Roman" w:hAnsi="Times New Roman"/>
          <w:sz w:val="28"/>
          <w:szCs w:val="28"/>
        </w:rPr>
        <w:t xml:space="preserve">-сирот и детей, оставшихся без попечения родителей, подведомственных министерству социальной политики Нижегородской области, регулярно проводится разъяснительная работа с несовершеннолетними по правовым, духовно-нравственным аспектам взаимоотношений полов.</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Совместно с Нижегородской областной некоммерческой организацией «Семейный центр «Лада» проводятся круглые столы о семейных ценностях. Для оказания дополнительной помощи детям, подвергшимся различным формам насилия, привлекаются специалисты социально-ориент</w:t>
      </w:r>
      <w:r>
        <w:rPr>
          <w:rFonts w:ascii="Times New Roman" w:hAnsi="Times New Roman"/>
          <w:sz w:val="28"/>
          <w:szCs w:val="28"/>
        </w:rPr>
        <w:t xml:space="preserve">ированных организаций, таких как автономная некоммерческая организация «Служба защиты прав лиц, страдающими психическими расстройствами, детей-сирот и детей, оставшихся без попечения родителей», автономная некоммерческая организация «Многофункциональный ре</w:t>
      </w:r>
      <w:r>
        <w:rPr>
          <w:rFonts w:ascii="Times New Roman" w:hAnsi="Times New Roman"/>
          <w:sz w:val="28"/>
          <w:szCs w:val="28"/>
        </w:rPr>
        <w:t xml:space="preserve">сурсно-методический центр по профилактике социального сиротства Нижегородской области «Дети в семье», </w:t>
      </w:r>
      <w:r>
        <w:rPr>
          <w:rFonts w:ascii="Times New Roman" w:hAnsi="Times New Roman"/>
          <w:sz w:val="28"/>
          <w:szCs w:val="28"/>
        </w:rPr>
        <w:t xml:space="preserve">Благотворительный фонд «Алиса», Нижегородская областная некоммерческая организация «Семейный центр «Лада», автономная некоммерческая организация Нижегородской области «Социальный Центр юридической и психологической помощи «Нижегородка».</w:t>
      </w:r>
      <w:r>
        <w:rPr>
          <w:rFonts w:ascii="Times New Roman" w:hAnsi="Times New Roman"/>
        </w:rPr>
      </w:r>
    </w:p>
    <w:p>
      <w:pPr>
        <w:pBdr/>
        <w:spacing/>
        <w:ind/>
        <w:rPr>
          <w:rFonts w:ascii="Times New Roman" w:hAnsi="Times New Roman"/>
          <w:sz w:val="28"/>
          <w:szCs w:val="28"/>
        </w:rPr>
      </w:pPr>
      <w:r>
        <w:rPr>
          <w:rFonts w:ascii="Times New Roman" w:hAnsi="Times New Roman"/>
          <w:sz w:val="28"/>
          <w:szCs w:val="28"/>
        </w:rPr>
        <w:t xml:space="preserve">В государственном бюджетном учре</w:t>
      </w:r>
      <w:r>
        <w:rPr>
          <w:rFonts w:ascii="Times New Roman" w:hAnsi="Times New Roman"/>
          <w:sz w:val="28"/>
          <w:szCs w:val="28"/>
        </w:rPr>
        <w:t xml:space="preserve">ждении «Социально- реабилитационный центр «Улыбка» Автозаводского района г. Нижнего Новгорода» действует специализированное отделение для оказания комплексной социальной помощи детям - жертвам насилия. За 2025 год в отделении прошли реабилитацию 6 человек.</w:t>
      </w:r>
      <w:r>
        <w:rPr>
          <w:rFonts w:ascii="Times New Roman" w:hAnsi="Times New Roman"/>
          <w:sz w:val="28"/>
          <w:szCs w:val="28"/>
        </w:rPr>
      </w:r>
    </w:p>
    <w:p>
      <w:pPr>
        <w:pBdr/>
        <w:spacing/>
        <w:ind/>
        <w:rPr/>
      </w:pPr>
      <w:r>
        <w:rPr>
          <w:rFonts w:ascii="Times New Roman" w:hAnsi="Times New Roman"/>
          <w:sz w:val="28"/>
          <w:szCs w:val="28"/>
        </w:rPr>
        <w:t xml:space="preserve">Для повышения родительской компетентности в во</w:t>
      </w:r>
      <w:r>
        <w:rPr>
          <w:rFonts w:ascii="Times New Roman" w:hAnsi="Times New Roman"/>
          <w:sz w:val="28"/>
          <w:szCs w:val="28"/>
        </w:rPr>
        <w:t xml:space="preserve">просах воспитания, обучения конкретным воспитательным и развивающим технологиям, преодоления кризисных ситуаций в процессе воспитания в 2021 году в ГБУДО НО ЦППМСП продолжена реализация мероприятия в рамках областного проекта «Я - ответственный родитель!».</w:t>
      </w:r>
      <w:r/>
    </w:p>
    <w:p>
      <w:pPr>
        <w:pBdr/>
        <w:spacing/>
        <w:ind/>
        <w:rPr/>
      </w:pPr>
      <w:r>
        <w:rPr>
          <w:rFonts w:ascii="Times New Roman" w:hAnsi="Times New Roman"/>
          <w:sz w:val="28"/>
          <w:szCs w:val="28"/>
        </w:rPr>
        <w:t xml:space="preserve">В тематике мероприятий особое внимание удел</w:t>
      </w:r>
      <w:r>
        <w:rPr>
          <w:rFonts w:ascii="Times New Roman" w:hAnsi="Times New Roman"/>
          <w:sz w:val="28"/>
          <w:szCs w:val="28"/>
        </w:rPr>
        <w:t xml:space="preserve">яется проблеме детского суицида, школьного буллинга, появлению новых потенциально опасных психоактивных веществ (в том числе снюсов), воспитанию и обучению детей с особыми образовательными потребностями. В рамках проекта организованы следующие мероприятия:</w:t>
      </w:r>
      <w:r/>
    </w:p>
    <w:p>
      <w:pPr>
        <w:pBdr/>
        <w:spacing/>
        <w:ind/>
        <w:rPr/>
      </w:pPr>
      <w:r>
        <w:rPr>
          <w:rFonts w:ascii="Times New Roman" w:hAnsi="Times New Roman"/>
          <w:sz w:val="28"/>
          <w:szCs w:val="28"/>
        </w:rPr>
        <w:t xml:space="preserve">- для родителей в группе ВКонтакте проводятся прямые эфиры с психологами;</w:t>
      </w:r>
      <w:r/>
    </w:p>
    <w:p>
      <w:pPr>
        <w:pBdr/>
        <w:spacing/>
        <w:ind/>
        <w:rPr/>
      </w:pPr>
      <w:r>
        <w:rPr>
          <w:rFonts w:ascii="Times New Roman" w:hAnsi="Times New Roman"/>
          <w:sz w:val="28"/>
          <w:szCs w:val="28"/>
        </w:rPr>
        <w:t xml:space="preserve">- со</w:t>
      </w:r>
      <w:r>
        <w:rPr>
          <w:rFonts w:ascii="Times New Roman" w:hAnsi="Times New Roman"/>
          <w:sz w:val="28"/>
          <w:szCs w:val="28"/>
        </w:rPr>
        <w:t xml:space="preserve">здана колонка #Вместе@cppmsp52 с целью оказания помощи родителям, в проведении совместного полезного досуга; публикуются актуальные методические материалы, видеоролики по различной тематике: детская безопасность, психология подростка, советы по воспитанию.</w:t>
      </w:r>
      <w:r/>
    </w:p>
    <w:p>
      <w:pPr>
        <w:pBdr/>
        <w:spacing/>
        <w:ind/>
        <w:rPr/>
      </w:pPr>
      <w:r>
        <w:rPr>
          <w:rFonts w:ascii="Times New Roman" w:hAnsi="Times New Roman"/>
          <w:sz w:val="28"/>
          <w:szCs w:val="28"/>
        </w:rPr>
        <w:t xml:space="preserve">В 2021 году экстренная психологическая помощь оказывалась в 5 муниципальных ППМС-центра</w:t>
      </w:r>
      <w:r>
        <w:rPr>
          <w:rFonts w:ascii="Times New Roman" w:hAnsi="Times New Roman"/>
          <w:sz w:val="28"/>
          <w:szCs w:val="28"/>
        </w:rPr>
        <w:t xml:space="preserve">х и 1 региональном ППМС-центре. Телефон экстренной психологической помощи действует на базе ГБУДО НО «Центр психолого-педагогической, медицинской и социальной помощи». В 2021 году поступило 1300 звонков (в 2020 г. – 1087 звонков, в 2019 г. - 1324 звонков).</w:t>
      </w:r>
      <w:r/>
    </w:p>
    <w:p>
      <w:pPr>
        <w:pBdr/>
        <w:spacing/>
        <w:ind/>
        <w:rPr/>
      </w:pPr>
      <w:r>
        <w:rPr>
          <w:rFonts w:ascii="Times New Roman" w:hAnsi="Times New Roman"/>
          <w:sz w:val="28"/>
          <w:szCs w:val="28"/>
        </w:rPr>
        <w:t xml:space="preserve">Наиболее обсуждаемые вопросы:</w:t>
      </w:r>
      <w:r>
        <w:rPr>
          <w:rFonts w:ascii="Times New Roman" w:hAnsi="Times New Roman"/>
          <w:sz w:val="28"/>
          <w:szCs w:val="28"/>
        </w:rPr>
        <w:t xml:space="preserve"> проблемы взаимоотношений родителей и детей, в том числе в условиях самоизоляции, мотивирование ребенка на обучение в дистанционном формате, способы снятия стресса перед экзаменами, психологическая поддержка родителей по вопросам развития и обучения детей.</w:t>
      </w: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jc w:val="center"/>
        <w:outlineLvl w:val="0"/>
        <w:rPr>
          <w:rFonts w:ascii="Times New Roman" w:hAnsi="Times New Roman"/>
          <w:b/>
          <w:sz w:val="28"/>
          <w:szCs w:val="28"/>
        </w:rPr>
      </w:pPr>
      <w:r>
        <w:rPr>
          <w:rFonts w:ascii="Times New Roman" w:hAnsi="Times New Roman"/>
          <w:b/>
          <w:sz w:val="28"/>
          <w:szCs w:val="28"/>
        </w:rPr>
        <w:t xml:space="preserve">9.8. Деятельность комиссий по делам несовершеннолетних и защите их прав</w:t>
      </w:r>
      <w:r>
        <w:rPr>
          <w:rFonts w:ascii="Times New Roman" w:hAnsi="Times New Roman"/>
          <w:b/>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В Нижегородской области организацию и координацию работы</w:t>
      </w:r>
      <w:r>
        <w:rPr>
          <w:rFonts w:ascii="Times New Roman" w:hAnsi="Times New Roman"/>
          <w:sz w:val="28"/>
          <w:szCs w:val="28"/>
        </w:rPr>
        <w:t xml:space="preserve"> </w:t>
      </w:r>
      <w:r>
        <w:rPr>
          <w:rFonts w:ascii="Times New Roman" w:hAnsi="Times New Roman"/>
          <w:sz w:val="28"/>
          <w:szCs w:val="28"/>
        </w:rPr>
        <w:t xml:space="preserve">по профилактике безнадзорности и правонарушений несовершеннолетних обеспечивают комиссия по делам несовершеннолетних и защите их прав при Правительстве Нижегородской области (далее – региональная комиссия) и 59 </w:t>
      </w:r>
      <w:r>
        <w:rPr>
          <w:rFonts w:ascii="Times New Roman" w:hAnsi="Times New Roman"/>
          <w:sz w:val="28"/>
          <w:szCs w:val="28"/>
        </w:rPr>
        <w:t xml:space="preserve">комиссий по делам несовершеннолетних и защите их прав (далее – </w:t>
      </w:r>
      <w:r>
        <w:rPr>
          <w:rFonts w:ascii="Times New Roman" w:hAnsi="Times New Roman"/>
          <w:sz w:val="28"/>
          <w:szCs w:val="28"/>
        </w:rPr>
        <w:t xml:space="preserve">КДНиЗП</w:t>
      </w:r>
      <w:r>
        <w:rPr>
          <w:rFonts w:ascii="Times New Roman" w:hAnsi="Times New Roman"/>
          <w:sz w:val="28"/>
          <w:szCs w:val="28"/>
        </w:rPr>
        <w:t xml:space="preserve">) муниципальных и городских округов Нижегородской области. </w:t>
      </w:r>
      <w:r>
        <w:rPr>
          <w:rFonts w:ascii="Times New Roman" w:hAnsi="Times New Roman"/>
          <w:sz w:val="28"/>
          <w:szCs w:val="28"/>
        </w:rPr>
      </w:r>
    </w:p>
    <w:p>
      <w:pPr>
        <w:pBdr/>
        <w:spacing/>
        <w:ind w:firstLine="708"/>
        <w:rPr>
          <w:rFonts w:ascii="Times New Roman" w:hAnsi="Times New Roman"/>
          <w:sz w:val="28"/>
          <w:szCs w:val="28"/>
        </w:rPr>
      </w:pPr>
      <w:r>
        <w:rPr>
          <w:rFonts w:ascii="Times New Roman" w:hAnsi="Times New Roman"/>
          <w:sz w:val="28"/>
          <w:szCs w:val="28"/>
        </w:rPr>
        <w:t xml:space="preserve">В течение 2024 г. муниципальными </w:t>
      </w:r>
      <w:r>
        <w:rPr>
          <w:rFonts w:ascii="Times New Roman" w:hAnsi="Times New Roman"/>
          <w:sz w:val="28"/>
          <w:szCs w:val="28"/>
        </w:rPr>
        <w:t xml:space="preserve">КДНиЗП</w:t>
      </w:r>
      <w:r>
        <w:rPr>
          <w:rFonts w:ascii="Times New Roman" w:hAnsi="Times New Roman"/>
          <w:sz w:val="28"/>
          <w:szCs w:val="28"/>
        </w:rPr>
        <w:t xml:space="preserve"> проведено 1 591 заседание, из них 160 вы</w:t>
      </w:r>
      <w:r>
        <w:rPr>
          <w:rFonts w:ascii="Times New Roman" w:hAnsi="Times New Roman"/>
          <w:sz w:val="28"/>
          <w:szCs w:val="28"/>
        </w:rPr>
        <w:t xml:space="preserve">ездных (расширенных), на которых рассмотрено 3 627 вопросов в сфере профилактики безнадзорности и правонарушений несовершеннолетних, семейного неблагополучия и 15 613 персональных дел в отношении несовершеннолетних и их родителей (законных представителей).</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В течение 2025 года органами и учреждениями</w:t>
      </w:r>
      <w:r>
        <w:rPr>
          <w:rFonts w:ascii="Times New Roman" w:hAnsi="Times New Roman"/>
          <w:sz w:val="28"/>
          <w:szCs w:val="28"/>
        </w:rPr>
        <w:t xml:space="preserve"> </w:t>
      </w:r>
      <w:r>
        <w:rPr>
          <w:rFonts w:ascii="Times New Roman" w:hAnsi="Times New Roman"/>
          <w:sz w:val="28"/>
          <w:szCs w:val="28"/>
        </w:rPr>
        <w:t xml:space="preserve">системы профилактики безнадзорности и несовершеннолетних индивидуальная профилактическая работа проводилась с 6 847 несовершеннолетними, совершившими пр</w:t>
      </w:r>
      <w:r>
        <w:rPr>
          <w:rFonts w:ascii="Times New Roman" w:hAnsi="Times New Roman"/>
          <w:sz w:val="28"/>
          <w:szCs w:val="28"/>
        </w:rPr>
        <w:t xml:space="preserve">еступления, правонарушения, общественно опасные деяния и иные антиобщественные действия, из которых 833 были признаны находящимися в социально опасном положении, так как требовали использования ресурсов нескольких органов и учреждений системы профилактики.</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По результатам проводимой органами и учреждениями индивидуальной профилактической работой в отношении 3 183 подростков принято решение о прекращении ИПР, из которых в отношении 2347 – </w:t>
      </w:r>
      <w:r>
        <w:rPr>
          <w:rFonts w:ascii="Times New Roman" w:hAnsi="Times New Roman"/>
          <w:sz w:val="28"/>
          <w:szCs w:val="28"/>
        </w:rPr>
        <w:t xml:space="preserve">по причине улучшения ситуации.</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В рамках деятельности «социального патруля», ут</w:t>
      </w:r>
      <w:r>
        <w:rPr>
          <w:rFonts w:ascii="Times New Roman" w:hAnsi="Times New Roman"/>
          <w:sz w:val="28"/>
          <w:szCs w:val="28"/>
        </w:rPr>
        <w:t xml:space="preserve">вержденного распоряжением Правительства Нижегородской области от 17 января 2017 г. № 21-р «О реализации комплекса мер по профилактике асоциального поведения среди несовершеннолетних», проведено более 2 280 рейдов по профилактике семейного неблагополучия, в</w:t>
      </w:r>
      <w:r>
        <w:rPr>
          <w:rFonts w:ascii="Times New Roman" w:hAnsi="Times New Roman"/>
          <w:sz w:val="28"/>
          <w:szCs w:val="28"/>
        </w:rPr>
        <w:t xml:space="preserve"> </w:t>
      </w:r>
      <w:r>
        <w:rPr>
          <w:rFonts w:ascii="Times New Roman" w:hAnsi="Times New Roman"/>
          <w:sz w:val="28"/>
          <w:szCs w:val="28"/>
        </w:rPr>
        <w:t xml:space="preserve">рамках которых осуществлялась проверка семей группы риска, состоящих на учете в органах и учреждениях системы профилактики региона, а также осуществлялась отработка 885 поступивших информаций о фактах семейного неблагополучия.</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Было обследовано более 6 469 семей.</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По результатам обследования в 535 случаях факты семейного неблагополучия не подтвердились;</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2211 семей находились в трудной жизненной ситуации, в связи с чем им была оказана юридическая, материальная, натуральная и иная помощь;</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568 семей были поставлены на учет в органы и учреждения системы профилактики;</w:t>
      </w:r>
      <w:r>
        <w:rPr>
          <w:rFonts w:ascii="Times New Roman" w:hAnsi="Times New Roman"/>
          <w:sz w:val="28"/>
          <w:szCs w:val="28"/>
        </w:rPr>
      </w:r>
    </w:p>
    <w:p>
      <w:pPr>
        <w:pBdr>
          <w:bottom w:val="single" w:color="ffffff" w:sz="4" w:space="28"/>
        </w:pBdr>
        <w:spacing/>
        <w:ind/>
        <w:rPr>
          <w:rFonts w:ascii="Times New Roman" w:hAnsi="Times New Roman"/>
          <w:bCs/>
          <w:sz w:val="28"/>
          <w:szCs w:val="28"/>
        </w:rPr>
      </w:pPr>
      <w:r>
        <w:rPr>
          <w:rFonts w:ascii="Times New Roman" w:hAnsi="Times New Roman"/>
          <w:sz w:val="28"/>
          <w:szCs w:val="28"/>
        </w:rPr>
        <w:t xml:space="preserve">389 семей, в которых воспитывалось 883 ребенка, признаны находящимися в социально опасном положении </w:t>
      </w:r>
      <w:r>
        <w:rPr>
          <w:rFonts w:ascii="Times New Roman" w:hAnsi="Times New Roman"/>
          <w:bCs/>
          <w:sz w:val="28"/>
          <w:szCs w:val="28"/>
        </w:rPr>
        <w:t xml:space="preserve">что на 9,0% меньше, чем за 2024 год (428 семей и 902 детей). </w:t>
      </w:r>
      <w:r>
        <w:rPr>
          <w:rFonts w:ascii="Times New Roman" w:hAnsi="Times New Roman"/>
          <w:sz w:val="28"/>
          <w:szCs w:val="28"/>
        </w:rPr>
        <w:t xml:space="preserve">Снижение данного показателя обусловлено определением четких критериев признания семьи, находящейся в социально опасном положении, в Регламенте </w:t>
      </w:r>
      <w:r>
        <w:rPr>
          <w:rFonts w:ascii="Times New Roman" w:hAnsi="Times New Roman"/>
          <w:bCs/>
          <w:sz w:val="28"/>
          <w:szCs w:val="28"/>
        </w:rPr>
        <w:t xml:space="preserve">взаимодействия органов и учреждений системы профилактики безнадзорности и правонарушений несовершеннолетних по выявлению</w:t>
      </w:r>
      <w:r>
        <w:rPr>
          <w:rFonts w:ascii="Times New Roman" w:hAnsi="Times New Roman"/>
          <w:bCs/>
          <w:sz w:val="28"/>
          <w:szCs w:val="28"/>
        </w:rPr>
        <w:t xml:space="preserve"> </w:t>
      </w:r>
      <w:r>
        <w:rPr>
          <w:rFonts w:ascii="Times New Roman" w:hAnsi="Times New Roman"/>
          <w:bCs/>
          <w:sz w:val="28"/>
          <w:szCs w:val="28"/>
        </w:rPr>
        <w:t xml:space="preserve">и</w:t>
      </w:r>
      <w:r>
        <w:rPr>
          <w:rFonts w:ascii="Times New Roman" w:hAnsi="Times New Roman"/>
          <w:bCs/>
          <w:sz w:val="28"/>
          <w:szCs w:val="28"/>
        </w:rPr>
        <w:t xml:space="preserve"> </w:t>
      </w:r>
      <w:r>
        <w:rPr>
          <w:rFonts w:ascii="Times New Roman" w:hAnsi="Times New Roman"/>
          <w:bCs/>
          <w:sz w:val="28"/>
          <w:szCs w:val="28"/>
        </w:rPr>
        <w:t xml:space="preserve">организации помощи семьям и детям, находящимся в социально-опасном положении (далее – Регламент), утвержденным </w:t>
      </w:r>
      <w:r>
        <w:rPr>
          <w:rFonts w:ascii="Times New Roman" w:hAnsi="Times New Roman"/>
          <w:bCs/>
          <w:sz w:val="28"/>
          <w:szCs w:val="28"/>
        </w:rPr>
        <w:t xml:space="preserve">постановлением региональной комиссии от 3 июня 2020 г. </w:t>
      </w:r>
      <w:r>
        <w:rPr>
          <w:rFonts w:ascii="Times New Roman" w:hAnsi="Times New Roman"/>
          <w:bCs/>
          <w:sz w:val="28"/>
          <w:szCs w:val="28"/>
        </w:rPr>
        <w:t xml:space="preserve">№ 001-293738/20</w:t>
      </w:r>
      <w:r>
        <w:rPr>
          <w:rFonts w:ascii="Times New Roman" w:hAnsi="Times New Roman"/>
          <w:bCs/>
          <w:sz w:val="28"/>
          <w:szCs w:val="28"/>
        </w:rPr>
        <w:br/>
      </w:r>
      <w:r>
        <w:rPr>
          <w:rFonts w:ascii="Times New Roman" w:hAnsi="Times New Roman"/>
          <w:bCs/>
          <w:sz w:val="28"/>
          <w:szCs w:val="28"/>
        </w:rPr>
        <w:t xml:space="preserve">(с изменениями и дополнениями от сентября 2022 г.).</w:t>
      </w:r>
      <w:r>
        <w:rPr>
          <w:rFonts w:ascii="Times New Roman" w:hAnsi="Times New Roman"/>
          <w:bCs/>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В целях обеспечения безопасности несовершеннолетних, проживающих в семьях группы риска, к участию в рейдовых мероприятиях «социального патруля», в том числе по поручению областной комиссий, привлекались сотрудники </w:t>
      </w:r>
      <w:r>
        <w:rPr>
          <w:rFonts w:ascii="Times New Roman" w:hAnsi="Times New Roman"/>
          <w:color w:val="000000"/>
          <w:sz w:val="28"/>
          <w:szCs w:val="28"/>
        </w:rPr>
        <w:t xml:space="preserve">органов государственного пожарного надзора МЧС России по </w:t>
      </w:r>
      <w:r>
        <w:rPr>
          <w:rFonts w:ascii="Times New Roman" w:hAnsi="Times New Roman"/>
          <w:sz w:val="28"/>
          <w:szCs w:val="28"/>
        </w:rPr>
        <w:t xml:space="preserve">Нижегородской области</w:t>
      </w:r>
      <w:r>
        <w:rPr>
          <w:rFonts w:ascii="Times New Roman" w:hAnsi="Times New Roman"/>
          <w:color w:val="000000"/>
          <w:sz w:val="28"/>
          <w:szCs w:val="28"/>
        </w:rPr>
        <w:t xml:space="preserve">, с целью оценки противопожарного состояния домовладений (</w:t>
      </w:r>
      <w:r>
        <w:rPr>
          <w:rFonts w:ascii="Times New Roman" w:hAnsi="Times New Roman"/>
          <w:sz w:val="28"/>
          <w:szCs w:val="28"/>
        </w:rPr>
        <w:t xml:space="preserve">состояние отопительной системы, электрооборудования), а также проведения разъяснительных бесед о мерах противопожарной безопасности.</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За 2025 год проведено 793 совместных рейда по проверке противопожарной безопасности, обеспечено 100% посещение семей данной категории, в том числе неоднократно.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Всего в течение 2025 г. межведомственная индивидуальная профилактическая работа проводилась с 1 052 семьями, признанными находящимися в социально опасном положении, в которых проживали 2 249 несовершеннолетних.</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В результате проведенной за 2025 год работе межведомственная ИПР прекращена в отношении 463 семей, из них по причине улучшения ситуации – 330.</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Вместе с тем, за 2025 год в интересах несовершеннолетних муниципальными </w:t>
      </w:r>
      <w:r>
        <w:rPr>
          <w:rFonts w:ascii="Times New Roman" w:hAnsi="Times New Roman"/>
          <w:sz w:val="28"/>
          <w:szCs w:val="28"/>
        </w:rPr>
        <w:t xml:space="preserve">комиссиям подготовлено и направлено в суд 84 исковых заявления</w:t>
      </w:r>
      <w:r>
        <w:rPr>
          <w:rFonts w:ascii="Times New Roman" w:hAnsi="Times New Roman"/>
          <w:sz w:val="28"/>
          <w:szCs w:val="28"/>
        </w:rPr>
        <w:t xml:space="preserve"> (2024 год – 120), из которых:</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68 – о лишении</w:t>
      </w:r>
      <w:r>
        <w:rPr>
          <w:rFonts w:ascii="Times New Roman" w:hAnsi="Times New Roman"/>
          <w:sz w:val="28"/>
          <w:szCs w:val="28"/>
        </w:rPr>
        <w:t xml:space="preserve"> родительских прав (2024 год – 103);</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16 – на ограничение в родительских правах, так как, несмотря на использование всех мер превентивного характера, родители прод</w:t>
      </w:r>
      <w:r>
        <w:rPr>
          <w:rFonts w:ascii="Times New Roman" w:hAnsi="Times New Roman"/>
          <w:sz w:val="28"/>
          <w:szCs w:val="28"/>
        </w:rPr>
        <w:t xml:space="preserve">олжали вести асоциальный образ жизни, злоупотреблять спиртными напитками, создавать нездоровую семейную обстановку, пренебрегать нуждами детей, и оставление детей в кровной семье противоречило правам и законным интересам несовершеннолетних (2024 год – 17).</w:t>
      </w:r>
      <w:r>
        <w:rPr>
          <w:rFonts w:ascii="Times New Roman" w:hAnsi="Times New Roman"/>
          <w:sz w:val="28"/>
          <w:szCs w:val="28"/>
        </w:rPr>
        <w:t xml:space="preserve">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На 1 января 2026 г. судами рассмотрено 58 иска, удовлетворено 49, из которых 36 – на лишение родительских прав.</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В рамках реализации Закона № 23-З в 2025 году</w:t>
      </w:r>
      <w:r>
        <w:rPr>
          <w:rFonts w:ascii="Times New Roman" w:hAnsi="Times New Roman"/>
          <w:sz w:val="28"/>
          <w:szCs w:val="28"/>
        </w:rPr>
        <w:t xml:space="preserve"> </w:t>
      </w:r>
      <w:r>
        <w:rPr>
          <w:rFonts w:ascii="Times New Roman" w:hAnsi="Times New Roman"/>
          <w:sz w:val="28"/>
          <w:szCs w:val="28"/>
        </w:rPr>
        <w:t xml:space="preserve">муниципальными комиссиями инициировано проведение</w:t>
      </w:r>
      <w:r>
        <w:rPr>
          <w:rFonts w:ascii="Times New Roman" w:hAnsi="Times New Roman"/>
          <w:sz w:val="28"/>
          <w:szCs w:val="28"/>
        </w:rPr>
        <w:t xml:space="preserve"> </w:t>
      </w:r>
      <w:r>
        <w:rPr>
          <w:rFonts w:ascii="Times New Roman" w:hAnsi="Times New Roman"/>
          <w:sz w:val="28"/>
          <w:szCs w:val="28"/>
        </w:rPr>
        <w:t xml:space="preserve">2 037 рейдов по соблюдению правил нахождения детей в ночное </w:t>
      </w:r>
      <w:r>
        <w:rPr>
          <w:rFonts w:ascii="Times New Roman" w:hAnsi="Times New Roman"/>
          <w:sz w:val="28"/>
          <w:szCs w:val="28"/>
        </w:rPr>
        <w:t xml:space="preserve">время в общественных местах без сопровождения родителей (лиц, их заменяющих) или лиц, осуществляющих мероприятия с участием детей, проверено 3 618 объектов, где запрещено находиться детям, выявлен 700 несовершеннолетний, из них 613 – в возрасте до 16 лет.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В трех муниципалитетах Нижегородской области выявлено 7 нарушений, связанных с неразмещением юридическими </w:t>
      </w:r>
      <w:r>
        <w:rPr>
          <w:rFonts w:ascii="Times New Roman" w:hAnsi="Times New Roman"/>
          <w:sz w:val="28"/>
          <w:szCs w:val="28"/>
        </w:rPr>
        <w:t xml:space="preserve">лицами (гражданами), осуществляющими предпринимательскую деятельность, информации о </w:t>
      </w:r>
      <w:r>
        <w:rPr>
          <w:rFonts w:ascii="Times New Roman" w:hAnsi="Times New Roman"/>
          <w:sz w:val="28"/>
          <w:szCs w:val="28"/>
        </w:rPr>
        <w:t xml:space="preserve">недопустимости</w:t>
      </w:r>
      <w:r>
        <w:rPr>
          <w:rFonts w:ascii="Times New Roman" w:hAnsi="Times New Roman"/>
          <w:sz w:val="28"/>
          <w:szCs w:val="28"/>
        </w:rPr>
        <w:t xml:space="preserve"> нахождения</w:t>
      </w:r>
      <w:r>
        <w:rPr>
          <w:rFonts w:ascii="Times New Roman" w:hAnsi="Times New Roman"/>
          <w:sz w:val="28"/>
          <w:szCs w:val="28"/>
        </w:rPr>
        <w:t xml:space="preserve"> несовершеннолетних. Направлены представления об устранении выявленных нарушений.</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По трем фактам материалы направлены в районные прокуратуры для принятия мер прокурорского реагирования.</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В 2025 году в</w:t>
      </w:r>
      <w:r>
        <w:rPr>
          <w:rFonts w:ascii="Times New Roman" w:hAnsi="Times New Roman"/>
          <w:sz w:val="28"/>
          <w:szCs w:val="28"/>
        </w:rPr>
        <w:t xml:space="preserve"> </w:t>
      </w:r>
      <w:r>
        <w:rPr>
          <w:rFonts w:ascii="Times New Roman" w:hAnsi="Times New Roman"/>
          <w:sz w:val="28"/>
          <w:szCs w:val="28"/>
        </w:rPr>
        <w:t xml:space="preserve">муниципальные комиссии по фактам нахождения несовершеннолетних в ночное время в общественных местах и иных запрещенных местах поступило 577 протоколов по статье 5.35 КоАП</w:t>
      </w:r>
      <w:r>
        <w:rPr>
          <w:rFonts w:ascii="Times New Roman" w:hAnsi="Times New Roman"/>
          <w:sz w:val="28"/>
          <w:szCs w:val="28"/>
        </w:rPr>
        <w:t xml:space="preserve"> РФ –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составленных сотрудниками территориальных ОВД. </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По итогам рассмотрения 550 протоколов приняты следующие решения:</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 по 126 протоколам (22,9%) вынесено постановление о назначении административного штрафа, на общую сумму 52 000 рублей;</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 по 383 протоколам (69,64%) – вынесено предупреждение;</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- 41 протокол (7,46%) прекращен в связи с отсутствием в действиях родителей (законных представителей) состава административного правонарушения, предусмотренного статьей 5.35 КоАП РФ.</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Всего за 2025 год субъектами системы профилактики Нижегородской области для несовершеннолетних и их родителей (законных представителей)</w:t>
      </w:r>
      <w:r>
        <w:rPr>
          <w:rFonts w:ascii="Times New Roman" w:hAnsi="Times New Roman"/>
          <w:sz w:val="28"/>
          <w:szCs w:val="28"/>
        </w:rPr>
        <w:t xml:space="preserve"> организовано 25 942 мероприятия, направленного на разъяснение</w:t>
      </w:r>
      <w:r>
        <w:rPr>
          <w:rFonts w:ascii="Times New Roman" w:hAnsi="Times New Roman"/>
          <w:sz w:val="28"/>
          <w:szCs w:val="28"/>
        </w:rPr>
        <w:br/>
      </w:r>
      <w:r>
        <w:rPr>
          <w:rFonts w:ascii="Times New Roman" w:hAnsi="Times New Roman"/>
          <w:sz w:val="28"/>
          <w:szCs w:val="28"/>
        </w:rPr>
        <w:t xml:space="preserve">Закона </w:t>
      </w:r>
      <w:r>
        <w:rPr>
          <w:rFonts w:ascii="Times New Roman" w:hAnsi="Times New Roman"/>
          <w:sz w:val="28"/>
          <w:szCs w:val="28"/>
        </w:rPr>
        <w:t xml:space="preserve">№ 23-З.</w:t>
      </w:r>
      <w:r>
        <w:rPr>
          <w:rFonts w:ascii="Times New Roman" w:hAnsi="Times New Roman"/>
          <w:sz w:val="28"/>
          <w:szCs w:val="28"/>
        </w:rPr>
      </w:r>
    </w:p>
    <w:p>
      <w:pPr>
        <w:pBdr>
          <w:bottom w:val="single" w:color="ffffff" w:sz="4" w:space="28"/>
        </w:pBdr>
        <w:spacing/>
        <w:ind/>
        <w:rPr>
          <w:rFonts w:ascii="Times New Roman" w:hAnsi="Times New Roman"/>
          <w:color w:val="020b22"/>
          <w:sz w:val="28"/>
          <w:szCs w:val="28"/>
        </w:rPr>
      </w:pPr>
      <w:r>
        <w:rPr>
          <w:rFonts w:ascii="Times New Roman" w:hAnsi="Times New Roman"/>
          <w:sz w:val="28"/>
          <w:szCs w:val="28"/>
        </w:rPr>
        <w:t xml:space="preserve">В 2025 году в рамках организации работы по применению административного законодательства </w:t>
      </w:r>
      <w:r>
        <w:rPr>
          <w:rFonts w:ascii="Times New Roman" w:hAnsi="Times New Roman"/>
          <w:color w:val="020b22"/>
          <w:sz w:val="28"/>
          <w:szCs w:val="28"/>
        </w:rPr>
        <w:t xml:space="preserve">на заседаниях муниципальных комиссий </w:t>
      </w:r>
      <w:r>
        <w:rPr>
          <w:rFonts w:ascii="Times New Roman" w:hAnsi="Times New Roman"/>
          <w:bCs/>
          <w:color w:val="020b22"/>
          <w:sz w:val="28"/>
          <w:szCs w:val="28"/>
        </w:rPr>
        <w:t xml:space="preserve">в отношении несовершеннолетних, родителей (законных представителей) </w:t>
      </w:r>
      <w:r>
        <w:rPr>
          <w:rFonts w:ascii="Times New Roman" w:hAnsi="Times New Roman"/>
          <w:bCs/>
          <w:color w:val="020b22"/>
          <w:sz w:val="28"/>
          <w:szCs w:val="28"/>
        </w:rPr>
        <w:t xml:space="preserve">иных взрослых лиц рассмотрено 15 613 (2024 год – 15 142) персональных дела</w:t>
      </w:r>
      <w:r>
        <w:rPr>
          <w:rFonts w:ascii="Times New Roman" w:hAnsi="Times New Roman"/>
          <w:color w:val="020b22"/>
          <w:sz w:val="28"/>
          <w:szCs w:val="28"/>
        </w:rPr>
        <w:t xml:space="preserve">, в том числе:</w:t>
      </w:r>
      <w:r>
        <w:rPr>
          <w:rFonts w:ascii="Times New Roman" w:hAnsi="Times New Roman"/>
          <w:color w:val="020b22"/>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3 378 – дел об административных правонарушениях в отношении несовершеннолетних;</w:t>
      </w:r>
      <w:r>
        <w:rPr>
          <w:rFonts w:ascii="Times New Roman" w:hAnsi="Times New Roman"/>
          <w:sz w:val="28"/>
          <w:szCs w:val="28"/>
        </w:rPr>
      </w:r>
    </w:p>
    <w:p>
      <w:pPr>
        <w:pBdr>
          <w:bottom w:val="single" w:color="ffffff" w:sz="4" w:space="28"/>
        </w:pBdr>
        <w:spacing/>
        <w:ind/>
        <w:rPr>
          <w:rFonts w:ascii="Times New Roman" w:hAnsi="Times New Roman"/>
          <w:sz w:val="28"/>
          <w:szCs w:val="28"/>
        </w:rPr>
      </w:pPr>
      <w:r>
        <w:rPr>
          <w:rFonts w:ascii="Times New Roman" w:hAnsi="Times New Roman"/>
          <w:sz w:val="28"/>
          <w:szCs w:val="28"/>
        </w:rPr>
        <w:t xml:space="preserve">8 642 – родителей (законных представителей), из них по части 1 ст. 5.35 КоАП РФ – по фактам ненадлежащего исполнения обязанностей по содержанию, воспитанию, обучению, защите прав и интересов несовершеннолетних</w:t>
      </w:r>
      <w:r>
        <w:rPr>
          <w:rFonts w:ascii="Times New Roman" w:hAnsi="Times New Roman"/>
          <w:sz w:val="28"/>
          <w:szCs w:val="28"/>
        </w:rPr>
        <w:t xml:space="preserve"> (ст. 5.35 КоАП РФ) – 7920.</w:t>
      </w:r>
      <w:r>
        <w:rPr>
          <w:rFonts w:ascii="Times New Roman" w:hAnsi="Times New Roman"/>
          <w:sz w:val="28"/>
          <w:szCs w:val="28"/>
        </w:rPr>
      </w:r>
    </w:p>
    <w:p>
      <w:pPr>
        <w:pBdr/>
        <w:spacing/>
        <w:ind/>
        <w:jc w:val="center"/>
        <w:rPr>
          <w:rFonts w:ascii="Times New Roman" w:hAnsi="Times New Roman"/>
          <w:b/>
          <w:sz w:val="28"/>
          <w:szCs w:val="28"/>
          <w:u w:val="single"/>
        </w:rPr>
      </w:pPr>
      <w:r>
        <w:rPr>
          <w:rFonts w:ascii="Times New Roman" w:hAnsi="Times New Roman"/>
          <w:b/>
          <w:sz w:val="28"/>
          <w:szCs w:val="28"/>
          <w:u w:val="single"/>
        </w:rPr>
        <w:t xml:space="preserve">10. Укрепление института семьи, духовно-нравственных традиций семейных отношений</w:t>
      </w:r>
      <w:r>
        <w:rPr>
          <w:rFonts w:ascii="Times New Roman" w:hAnsi="Times New Roman"/>
          <w:b/>
          <w:sz w:val="28"/>
          <w:szCs w:val="28"/>
          <w:u w:val="single"/>
        </w:rPr>
      </w:r>
    </w:p>
    <w:p>
      <w:pPr>
        <w:pBdr/>
        <w:spacing/>
        <w:ind/>
        <w:jc w:val="center"/>
        <w:rPr>
          <w:rFonts w:ascii="Times New Roman" w:hAnsi="Times New Roman"/>
          <w:b/>
          <w:sz w:val="28"/>
          <w:szCs w:val="28"/>
          <w:u w:val="single"/>
        </w:rPr>
      </w:pPr>
      <w:r>
        <w:rPr>
          <w:rFonts w:ascii="Times New Roman" w:hAnsi="Times New Roman"/>
          <w:b/>
          <w:sz w:val="28"/>
          <w:szCs w:val="28"/>
          <w:u w:val="single"/>
        </w:rPr>
      </w:r>
      <w:r>
        <w:rPr>
          <w:rFonts w:ascii="Times New Roman" w:hAnsi="Times New Roman"/>
          <w:b/>
          <w:sz w:val="28"/>
          <w:szCs w:val="28"/>
          <w:u w:val="single"/>
        </w:rPr>
      </w:r>
    </w:p>
    <w:p>
      <w:pPr>
        <w:pBdr/>
        <w:spacing/>
        <w:ind/>
        <w:rPr>
          <w:rFonts w:ascii="Times New Roman" w:hAnsi="Times New Roman"/>
          <w:sz w:val="28"/>
          <w:szCs w:val="28"/>
        </w:rPr>
      </w:pPr>
      <w:r>
        <w:rPr>
          <w:rFonts w:ascii="Times New Roman" w:hAnsi="Times New Roman"/>
          <w:sz w:val="28"/>
          <w:szCs w:val="28"/>
          <w:lang w:eastAsia="en-US"/>
        </w:rPr>
        <w:t xml:space="preserve">В настоящее время учитывая геополитическую обстановку</w:t>
      </w:r>
      <w:r>
        <w:rPr>
          <w:rFonts w:ascii="Times New Roman" w:hAnsi="Times New Roman"/>
          <w:sz w:val="28"/>
          <w:szCs w:val="28"/>
          <w:lang w:eastAsia="en-US"/>
        </w:rPr>
        <w:t xml:space="preserve">,</w:t>
      </w:r>
      <w:r>
        <w:rPr>
          <w:rFonts w:ascii="Times New Roman" w:hAnsi="Times New Roman"/>
          <w:sz w:val="28"/>
          <w:szCs w:val="28"/>
          <w:lang w:eastAsia="en-US"/>
        </w:rPr>
        <w:t xml:space="preserve"> в современном мире</w:t>
      </w:r>
      <w:r>
        <w:rPr>
          <w:rFonts w:ascii="Times New Roman" w:hAnsi="Times New Roman"/>
          <w:sz w:val="28"/>
          <w:szCs w:val="28"/>
          <w:lang w:eastAsia="en-US"/>
        </w:rPr>
        <w:t xml:space="preserve">,</w:t>
      </w:r>
      <w:r>
        <w:rPr>
          <w:rFonts w:ascii="Times New Roman" w:hAnsi="Times New Roman"/>
          <w:sz w:val="28"/>
          <w:szCs w:val="28"/>
          <w:lang w:eastAsia="en-US"/>
        </w:rPr>
        <w:t xml:space="preserve"> Российская Федерация рассматривает традиционные ценности как основу российского общества, позволяющую защищать и укреплять суверенитет России, обеспечивать единство нашей </w:t>
      </w:r>
      <w:r>
        <w:rPr>
          <w:rFonts w:ascii="Times New Roman" w:hAnsi="Times New Roman"/>
          <w:sz w:val="28"/>
          <w:szCs w:val="28"/>
          <w:lang w:eastAsia="en-US"/>
        </w:rPr>
        <w:t xml:space="preserve">многонациональной и многоконфессиональной страны, осуществлять сбережение народа России и развитие человеческого потенциала.</w:t>
      </w:r>
      <w:r>
        <w:rPr>
          <w:rFonts w:ascii="Times New Roman" w:hAnsi="Times New Roman"/>
          <w:sz w:val="28"/>
          <w:szCs w:val="28"/>
        </w:rPr>
      </w:r>
    </w:p>
    <w:p>
      <w:pPr>
        <w:pBdr/>
        <w:spacing/>
        <w:ind/>
        <w:rPr>
          <w:rFonts w:ascii="Times New Roman" w:hAnsi="Times New Roman"/>
          <w:sz w:val="28"/>
          <w:szCs w:val="28"/>
          <w:shd w:val="clear" w:color="auto" w:fill="ffffff"/>
        </w:rPr>
      </w:pPr>
      <w:r>
        <w:rPr>
          <w:rFonts w:ascii="Times New Roman" w:hAnsi="Times New Roman"/>
          <w:sz w:val="28"/>
          <w:szCs w:val="28"/>
          <w:shd w:val="clear" w:color="auto" w:fill="ffffff"/>
          <w:lang w:eastAsia="en-US"/>
        </w:rPr>
        <w:t xml:space="preserve">Во исполнение Указа Президента Российской Федерации от 9 ноября 2022 г. № 809 </w:t>
      </w:r>
      <w:r>
        <w:rPr>
          <w:rFonts w:ascii="Times New Roman" w:hAnsi="Times New Roman"/>
          <w:sz w:val="28"/>
          <w:szCs w:val="28"/>
          <w:shd w:val="clear" w:color="auto" w:fill="ffffff"/>
          <w:lang w:eastAsia="en-US"/>
        </w:rPr>
        <w:t xml:space="preserve">«Об утверждении Основ государственной политики по сохранению и укреплению традиционных российских духовно-нравственных ценностей» распоряжением Правительства Российской Федерации от 1 июля 2024 г. № 1734-р утвержден план мероприятий по реализации в 2024 - </w:t>
      </w:r>
      <w:r>
        <w:rPr>
          <w:rFonts w:ascii="Times New Roman" w:hAnsi="Times New Roman"/>
          <w:sz w:val="28"/>
          <w:szCs w:val="28"/>
          <w:shd w:val="clear" w:color="auto" w:fill="ffffff"/>
          <w:lang w:eastAsia="en-US"/>
        </w:rPr>
        <w:br/>
        <w:t xml:space="preserve">2026 годах Основ государственной политики по сохранению и укреплению традиционных российских духовно-нравственных ценностей (далее – План).</w:t>
      </w:r>
      <w:r>
        <w:rPr>
          <w:rFonts w:ascii="Times New Roman" w:hAnsi="Times New Roman"/>
          <w:sz w:val="28"/>
          <w:szCs w:val="28"/>
          <w:shd w:val="clear" w:color="auto" w:fill="ffffff"/>
        </w:rPr>
      </w:r>
    </w:p>
    <w:p>
      <w:pPr>
        <w:pBdr/>
        <w:spacing/>
        <w:ind/>
        <w:rPr>
          <w:rFonts w:ascii="Times New Roman" w:hAnsi="Times New Roman"/>
          <w:sz w:val="28"/>
          <w:szCs w:val="28"/>
          <w:shd w:val="clear" w:color="auto" w:fill="ffffff"/>
        </w:rPr>
      </w:pPr>
      <w:r>
        <w:rPr>
          <w:rFonts w:ascii="Times New Roman" w:hAnsi="Times New Roman"/>
          <w:sz w:val="28"/>
          <w:szCs w:val="28"/>
          <w:shd w:val="clear" w:color="auto" w:fill="ffffff"/>
          <w:lang w:eastAsia="en-US"/>
        </w:rPr>
        <w:t xml:space="preserve">В План включены мероприятия, направленные на:</w:t>
      </w:r>
      <w:r>
        <w:rPr>
          <w:rFonts w:ascii="Times New Roman" w:hAnsi="Times New Roman"/>
          <w:sz w:val="28"/>
          <w:szCs w:val="28"/>
          <w:shd w:val="clear" w:color="auto" w:fill="ffffff"/>
        </w:rPr>
      </w:r>
    </w:p>
    <w:p>
      <w:pPr>
        <w:pBdr/>
        <w:spacing/>
        <w:ind/>
        <w:rPr>
          <w:rFonts w:ascii="Times New Roman" w:hAnsi="Times New Roman"/>
          <w:sz w:val="28"/>
          <w:szCs w:val="28"/>
        </w:rPr>
      </w:pPr>
      <w:r>
        <w:rPr>
          <w:rFonts w:ascii="Times New Roman" w:hAnsi="Times New Roman"/>
          <w:sz w:val="28"/>
          <w:szCs w:val="28"/>
          <w:shd w:val="clear" w:color="auto" w:fill="ffffff"/>
          <w:lang w:eastAsia="en-US"/>
        </w:rPr>
        <w:t xml:space="preserve">- с</w:t>
      </w:r>
      <w:r>
        <w:rPr>
          <w:rFonts w:ascii="Times New Roman" w:hAnsi="Times New Roman"/>
          <w:sz w:val="28"/>
          <w:szCs w:val="28"/>
          <w:lang w:eastAsia="en-US"/>
        </w:rPr>
        <w:t xml:space="preserve">овершенствование и развитие законодательства Российской Федерации в сфере сохранения и укрепления традиционных российских духовно-нравственных ценностей;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lang w:eastAsia="en-US"/>
        </w:rPr>
        <w:t xml:space="preserve">- укрепление гражданского единства, общероссийской гражданской идентичности и российской самобытности, межнационального и межрелигиозного согласия на основе объединяющей роли традиционных ценностей; </w:t>
      </w:r>
      <w:r>
        <w:rPr>
          <w:rFonts w:ascii="Times New Roman" w:hAnsi="Times New Roman"/>
          <w:sz w:val="28"/>
          <w:szCs w:val="28"/>
        </w:rPr>
      </w:r>
    </w:p>
    <w:p>
      <w:pPr>
        <w:pBdr/>
        <w:spacing/>
        <w:ind/>
        <w:rPr>
          <w:rFonts w:ascii="Times New Roman" w:hAnsi="Times New Roman"/>
          <w:sz w:val="24"/>
          <w:szCs w:val="24"/>
        </w:rPr>
      </w:pPr>
      <w:r>
        <w:rPr>
          <w:rFonts w:ascii="Times New Roman" w:hAnsi="Times New Roman"/>
          <w:sz w:val="28"/>
          <w:szCs w:val="28"/>
          <w:lang w:eastAsia="en-US"/>
        </w:rPr>
        <w:t xml:space="preserve">- сохранение исторической памяти, противодействие попыткам фальсификации истории, сбережение исторического опыта формирования традиционных ценностей и их влияния на российскую историю, в том числе на жизнь и творчество выдающихся деятелей России;</w:t>
      </w:r>
      <w:r>
        <w:rPr>
          <w:rFonts w:ascii="Times New Roman" w:hAnsi="Times New Roman"/>
          <w:sz w:val="24"/>
          <w:szCs w:val="24"/>
          <w:lang w:eastAsia="en-US"/>
        </w:rPr>
        <w:t xml:space="preserve"> </w:t>
      </w:r>
      <w:r>
        <w:rPr>
          <w:rFonts w:ascii="Times New Roman" w:hAnsi="Times New Roman"/>
          <w:sz w:val="24"/>
          <w:szCs w:val="24"/>
        </w:rPr>
      </w:r>
    </w:p>
    <w:p>
      <w:pPr>
        <w:pBdr/>
        <w:spacing/>
        <w:ind/>
        <w:rPr>
          <w:rFonts w:ascii="Times New Roman" w:hAnsi="Times New Roman"/>
          <w:sz w:val="28"/>
          <w:szCs w:val="28"/>
        </w:rPr>
      </w:pPr>
      <w:r>
        <w:rPr>
          <w:rFonts w:ascii="Times New Roman" w:hAnsi="Times New Roman"/>
          <w:sz w:val="28"/>
          <w:szCs w:val="28"/>
          <w:lang w:eastAsia="en-US"/>
        </w:rPr>
        <w:t xml:space="preserve">- сохране</w:t>
      </w:r>
      <w:r>
        <w:rPr>
          <w:rFonts w:ascii="Times New Roman" w:hAnsi="Times New Roman"/>
          <w:sz w:val="28"/>
          <w:szCs w:val="28"/>
          <w:lang w:eastAsia="en-US"/>
        </w:rPr>
        <w:t xml:space="preserve">ние, укрепление и продвижение традиционных семейных ценностей, обеспечение преемственности поколений, забота о достойной жизни старшего поколения, формирование представления о сбережении народа России как об основном стратегическом национальном приоритете;</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lang w:eastAsia="en-US"/>
        </w:rPr>
        <w:t xml:space="preserve">- реализация государстве</w:t>
      </w:r>
      <w:r>
        <w:rPr>
          <w:rFonts w:ascii="Times New Roman" w:hAnsi="Times New Roman"/>
          <w:sz w:val="28"/>
          <w:szCs w:val="28"/>
          <w:lang w:eastAsia="en-US"/>
        </w:rPr>
        <w:t xml:space="preserve">нной информационной политики, направленной на усиление роли традиционных ценностей в массовом сознании и противодействие распространению деструктивной идеологии. Поддержка проектов, направленных на продвижение традиционных ценностей в информационной среде;</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lang w:eastAsia="en-US"/>
        </w:rPr>
        <w:t xml:space="preserve">- воспитание в духе уважения к традиционным ценностям как ключевой инструмент государственной политики в области образования и культуры, необходимый для формирования гармонично развитой личности;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lang w:eastAsia="en-US"/>
        </w:rPr>
        <w:t xml:space="preserve">- поддержку общественных проектов и институтов гражданского общества в области патриотического воспитания и сохранения историко-культурного наследия народов России;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lang w:eastAsia="en-US"/>
        </w:rPr>
        <w:t xml:space="preserve">- поддержку религиозных организаций традиционных конфессий, обеспечение их участия в деятельности, направленной на сохранение традиционных ценностей, противодействие деструктивным религиозным течениям и другие направления;</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lang w:eastAsia="en-US"/>
        </w:rPr>
        <w:t xml:space="preserve">В рамках реализации Плана на территории Нижегородской области:</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lang w:eastAsia="en-US"/>
        </w:rPr>
        <w:t xml:space="preserve">- утвержден региональный план </w:t>
      </w:r>
      <w:r>
        <w:rPr>
          <w:rFonts w:ascii="Times New Roman" w:hAnsi="Times New Roman"/>
          <w:sz w:val="28"/>
          <w:szCs w:val="28"/>
          <w:lang w:eastAsia="en-US"/>
        </w:rPr>
        <w:t xml:space="preserve">мероприятий по реализации Основ государственной политики по сохранению и укреплению традиционных российских духовно-нравственных ценностей на территории Нижегородской области (распоряжение Правительства Нижегородской области от 5 декабря 2024 г. № 1177-р);</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lang w:eastAsia="en-US"/>
        </w:rPr>
        <w:t xml:space="preserve">- определен координатор реализации регионального плана: министерство Нижегородской области;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lang w:eastAsia="en-US"/>
        </w:rPr>
        <w:t xml:space="preserve">- с</w:t>
      </w:r>
      <w:r>
        <w:rPr>
          <w:rFonts w:ascii="Times New Roman" w:hAnsi="Times New Roman"/>
          <w:sz w:val="28"/>
          <w:szCs w:val="28"/>
          <w:shd w:val="clear" w:color="auto" w:fill="ffffff"/>
          <w:lang w:eastAsia="en-US"/>
        </w:rPr>
        <w:t xml:space="preserve">оздана межведомственная рабочая группа по координации работы, направленной на реализацию Основ государственной политики по сохранению и укреплению традиционных российских духовно-нравственных ценностей (приказ министерства культуры Нижегородской области </w:t>
      </w:r>
      <w:r>
        <w:rPr>
          <w:rFonts w:ascii="Times New Roman" w:hAnsi="Times New Roman"/>
          <w:sz w:val="28"/>
          <w:szCs w:val="28"/>
          <w:shd w:val="clear" w:color="auto" w:fill="ffffff"/>
          <w:lang w:eastAsia="en-US"/>
        </w:rPr>
        <w:br w:type="textWrapping" w:clear="all"/>
      </w:r>
      <w:r>
        <w:rPr>
          <w:rFonts w:ascii="Times New Roman" w:hAnsi="Times New Roman"/>
          <w:sz w:val="28"/>
          <w:szCs w:val="28"/>
          <w:shd w:val="clear" w:color="auto" w:fill="ffffff"/>
          <w:lang w:eastAsia="en-US"/>
        </w:rPr>
        <w:t xml:space="preserve">от 10 сентября 2024 г. № 298).</w:t>
      </w:r>
      <w:r>
        <w:rPr>
          <w:rFonts w:ascii="Times New Roman" w:hAnsi="Times New Roman"/>
          <w:sz w:val="28"/>
          <w:szCs w:val="28"/>
        </w:rPr>
      </w:r>
    </w:p>
    <w:p>
      <w:pPr>
        <w:pBdr>
          <w:bottom w:val="single" w:color="ffffff" w:sz="4" w:space="0"/>
        </w:pBdr>
        <w:spacing/>
        <w:ind/>
        <w:rPr>
          <w:rFonts w:ascii="Times New Roman" w:hAnsi="Times New Roman"/>
          <w:sz w:val="28"/>
          <w:szCs w:val="28"/>
        </w:rPr>
      </w:pPr>
      <w:r>
        <w:rPr>
          <w:rFonts w:ascii="Times New Roman" w:hAnsi="Times New Roman"/>
          <w:sz w:val="28"/>
          <w:szCs w:val="28"/>
        </w:rPr>
        <w:t xml:space="preserve">В соответствии с перечнем поручений Президента Российской Федерации от 7 сентября 2024 года № Пр-1822, а также с целью развития семейного туризма, в период с мая 2025 г.</w:t>
      </w:r>
      <w:r>
        <w:rPr>
          <w:rFonts w:ascii="Times New Roman" w:hAnsi="Times New Roman"/>
          <w:sz w:val="28"/>
          <w:szCs w:val="28"/>
        </w:rPr>
        <w:t xml:space="preserve"> проводится второй сезон конкурса семей «Это у нас семейное» (далее – Конкурс). Окружной полуфинал Конкурса в Приволжском федеральном округе состоится с 10 мая по 15 мая 2026 г. в городе Уфа, в котором примет участие 38 нижегородских семей из 238 человек. </w:t>
      </w:r>
      <w:r>
        <w:rPr>
          <w:rFonts w:ascii="Times New Roman" w:hAnsi="Times New Roman"/>
          <w:sz w:val="28"/>
          <w:szCs w:val="28"/>
        </w:rPr>
      </w:r>
    </w:p>
    <w:p>
      <w:pPr>
        <w:pBdr>
          <w:bottom w:val="single" w:color="ffffff" w:sz="4" w:space="0"/>
        </w:pBdr>
        <w:spacing/>
        <w:ind/>
        <w:rPr>
          <w:rFonts w:ascii="Times New Roman" w:hAnsi="Times New Roman"/>
          <w:sz w:val="28"/>
          <w:szCs w:val="28"/>
        </w:rPr>
      </w:pPr>
      <w:r>
        <w:rPr>
          <w:rFonts w:ascii="Times New Roman" w:hAnsi="Times New Roman"/>
          <w:sz w:val="28"/>
          <w:szCs w:val="28"/>
        </w:rPr>
        <w:t xml:space="preserve">В 2025 г. на территории Нижегородской области проводился конкурс «Нижегородская семья» (далее – Конкурс). Конкурс проводился п</w:t>
      </w:r>
      <w:r>
        <w:rPr>
          <w:rFonts w:ascii="Times New Roman" w:hAnsi="Times New Roman"/>
          <w:sz w:val="28"/>
          <w:szCs w:val="28"/>
        </w:rPr>
        <w:t xml:space="preserve">о номинациям: «Многодетная семья», «Молодая семья», «Сельская семья», «Золотая семья», «Семья – хранитель традиций». По результатам Конкурса победители были направлены для участия во Всероссийском конкурсе «Семья года» по каждой из вышеуказанных номинаций.</w:t>
      </w:r>
      <w:r>
        <w:rPr>
          <w:rFonts w:ascii="Times New Roman" w:hAnsi="Times New Roman"/>
          <w:sz w:val="28"/>
          <w:szCs w:val="28"/>
        </w:rPr>
      </w:r>
    </w:p>
    <w:p>
      <w:pPr>
        <w:pBdr>
          <w:bottom w:val="single" w:color="ffffff" w:sz="4" w:space="0"/>
        </w:pBdr>
        <w:spacing/>
        <w:ind/>
        <w:rPr>
          <w:rFonts w:ascii="Times New Roman" w:hAnsi="Times New Roman"/>
          <w:sz w:val="28"/>
          <w:szCs w:val="28"/>
        </w:rPr>
      </w:pPr>
      <w:r>
        <w:rPr>
          <w:rFonts w:ascii="Times New Roman" w:hAnsi="Times New Roman"/>
          <w:sz w:val="28"/>
          <w:szCs w:val="28"/>
        </w:rPr>
        <w:t xml:space="preserve">В число победителей от Нижегородской области в номинации «Семья – хранитель традиций» вошла семья Ежовых из </w:t>
      </w:r>
      <w:r>
        <w:rPr>
          <w:rFonts w:ascii="Times New Roman" w:hAnsi="Times New Roman"/>
          <w:sz w:val="28"/>
          <w:szCs w:val="28"/>
        </w:rPr>
        <w:t xml:space="preserve">г.о.г</w:t>
      </w:r>
      <w:r>
        <w:rPr>
          <w:rFonts w:ascii="Times New Roman" w:hAnsi="Times New Roman"/>
          <w:sz w:val="28"/>
          <w:szCs w:val="28"/>
        </w:rPr>
        <w:t xml:space="preserve">. Арзамас.</w:t>
      </w:r>
      <w:r>
        <w:rPr>
          <w:rFonts w:ascii="Times New Roman" w:hAnsi="Times New Roman"/>
          <w:sz w:val="28"/>
          <w:szCs w:val="28"/>
        </w:rPr>
      </w:r>
    </w:p>
    <w:p>
      <w:pPr>
        <w:pBdr>
          <w:bottom w:val="single" w:color="ffffff" w:sz="4" w:space="0"/>
        </w:pBdr>
        <w:spacing/>
        <w:ind/>
        <w:rPr>
          <w:rFonts w:ascii="Times New Roman" w:hAnsi="Times New Roman"/>
          <w:sz w:val="28"/>
          <w:szCs w:val="28"/>
        </w:rPr>
      </w:pPr>
      <w:r>
        <w:rPr>
          <w:rFonts w:ascii="Times New Roman" w:hAnsi="Times New Roman"/>
          <w:sz w:val="28"/>
          <w:szCs w:val="28"/>
        </w:rPr>
        <w:t xml:space="preserve">В рамках празднования Дня семьи, любви и верности 8 июля супружеские пары Нижегород</w:t>
      </w:r>
      <w:r>
        <w:rPr>
          <w:rFonts w:ascii="Times New Roman" w:hAnsi="Times New Roman"/>
          <w:sz w:val="28"/>
          <w:szCs w:val="28"/>
        </w:rPr>
        <w:t xml:space="preserve">ской области, прожившие в браке более 25 лет, воспитавшие детей достойными членами общества, награждаются общественной наградой - медалью «За любовь и верность». В 2025 г. 70 заслуженных семей Нижегородской области награждены Медалью и памятными подарками.</w:t>
      </w:r>
      <w:r>
        <w:rPr>
          <w:rFonts w:ascii="Times New Roman" w:hAnsi="Times New Roman"/>
          <w:sz w:val="28"/>
          <w:szCs w:val="28"/>
        </w:rPr>
      </w:r>
    </w:p>
    <w:p>
      <w:pPr>
        <w:pBdr>
          <w:bottom w:val="single" w:color="ffffff" w:sz="4" w:space="0"/>
        </w:pBdr>
        <w:spacing/>
        <w:ind/>
        <w:rPr>
          <w:rFonts w:ascii="Times New Roman" w:hAnsi="Times New Roman"/>
          <w:sz w:val="28"/>
          <w:szCs w:val="28"/>
        </w:rPr>
      </w:pPr>
      <w:r>
        <w:rPr>
          <w:rFonts w:ascii="Times New Roman" w:hAnsi="Times New Roman"/>
          <w:sz w:val="28"/>
          <w:szCs w:val="28"/>
        </w:rPr>
        <w:t xml:space="preserve">В преддверии празднования Дня многодетной семьи Нижегородской области, учрежденного с 2025 года, в Нижегородском Кремле состоялась торжественная церемония награждения многодетных матерей. В мероприятии приняло участие порядка 150 человек.</w:t>
      </w:r>
      <w:r>
        <w:rPr>
          <w:rFonts w:ascii="Times New Roman" w:hAnsi="Times New Roman"/>
          <w:sz w:val="28"/>
          <w:szCs w:val="28"/>
        </w:rPr>
      </w:r>
    </w:p>
    <w:p>
      <w:pPr>
        <w:pBdr>
          <w:bottom w:val="single" w:color="ffffff" w:sz="4" w:space="0"/>
        </w:pBdr>
        <w:spacing/>
        <w:ind/>
        <w:rPr>
          <w:rFonts w:ascii="Times New Roman" w:hAnsi="Times New Roman"/>
          <w:sz w:val="28"/>
          <w:szCs w:val="28"/>
        </w:rPr>
      </w:pPr>
      <w:r>
        <w:rPr>
          <w:rFonts w:ascii="Times New Roman" w:hAnsi="Times New Roman"/>
          <w:sz w:val="28"/>
          <w:szCs w:val="28"/>
        </w:rPr>
        <w:t xml:space="preserve">В конце декабря 2024 года на площадке Нижегородской ярмарки состоялось торжественное закрытие Года семьи в Нижегородской области, на котором Губернатор Нижегородской области выступил с докладом об итогах Года семьи, а </w:t>
      </w:r>
      <w:r>
        <w:rPr>
          <w:rFonts w:ascii="Times New Roman" w:hAnsi="Times New Roman"/>
          <w:sz w:val="28"/>
          <w:szCs w:val="28"/>
        </w:rPr>
        <w:t xml:space="preserve">также отразил в своем выступлении план на будущее развитие демографической ситуации в регионе. В рамках мероприятия Губернатор Нижегородской области объявил о проведении на территории Нижегородской области Пятилетия семьи на период с 2025 года по 2030 год.</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Так, с 1 </w:t>
      </w:r>
      <w:r>
        <w:rPr>
          <w:rFonts w:ascii="Times New Roman" w:hAnsi="Times New Roman"/>
          <w:sz w:val="28"/>
          <w:szCs w:val="28"/>
        </w:rPr>
        <w:t xml:space="preserve">июля 2025 года в Нижегородской области введены новые меры поддержки за рождение детей: родительский основной доход в размере до 1 миллиона рублей (с учетом федеральных выплат), а также подарок новорожденному в виде электронного сертификата на маркетплейсе.</w:t>
      </w:r>
      <w:r>
        <w:rPr>
          <w:rFonts w:ascii="Times New Roman" w:hAnsi="Times New Roman"/>
          <w:sz w:val="28"/>
          <w:szCs w:val="28"/>
        </w:rPr>
      </w:r>
    </w:p>
    <w:p>
      <w:pPr>
        <w:pBdr/>
        <w:spacing/>
        <w:ind w:firstLine="851"/>
        <w:rPr>
          <w:rFonts w:ascii="Times New Roman" w:hAnsi="Times New Roman"/>
          <w:sz w:val="28"/>
          <w:szCs w:val="28"/>
        </w:rPr>
      </w:pPr>
      <w:r>
        <w:rPr>
          <w:rFonts w:ascii="Times New Roman" w:hAnsi="Times New Roman"/>
          <w:sz w:val="28"/>
          <w:szCs w:val="28"/>
        </w:rPr>
        <w:t xml:space="preserve">В 2025 году 8 076 семей получили свидетельство на родительский основной доход, а 9 072 семей получили дополнительную меру социальной поддержки в виде подарка новорожденному.</w:t>
      </w:r>
      <w:r>
        <w:rPr>
          <w:rFonts w:ascii="Times New Roman" w:hAnsi="Times New Roman"/>
          <w:sz w:val="28"/>
          <w:szCs w:val="28"/>
        </w:rPr>
      </w:r>
    </w:p>
    <w:p>
      <w:pPr>
        <w:pBdr>
          <w:bottom w:val="single" w:color="ffffff" w:sz="4" w:space="0"/>
        </w:pBdr>
        <w:spacing/>
        <w:ind/>
        <w:rPr>
          <w:rFonts w:ascii="Times New Roman" w:hAnsi="Times New Roman"/>
          <w:sz w:val="28"/>
          <w:szCs w:val="28"/>
          <w:highlight w:val="white"/>
        </w:rPr>
      </w:pPr>
      <w:r>
        <w:rPr>
          <w:rFonts w:ascii="Times New Roman" w:hAnsi="Times New Roman"/>
          <w:sz w:val="28"/>
          <w:szCs w:val="28"/>
          <w:highlight w:val="white"/>
        </w:rPr>
        <w:t xml:space="preserve">Нижегородская область является участником федерального пилотного проекта по созданию семейных МФЦ.</w:t>
      </w:r>
      <w:r>
        <w:rPr>
          <w:rFonts w:ascii="Times New Roman" w:hAnsi="Times New Roman"/>
          <w:sz w:val="28"/>
          <w:szCs w:val="28"/>
          <w:highlight w:val="white"/>
        </w:rPr>
      </w:r>
    </w:p>
    <w:p>
      <w:pPr>
        <w:pBdr>
          <w:bottom w:val="single" w:color="ffffff" w:sz="4" w:space="0"/>
        </w:pBdr>
        <w:spacing/>
        <w:ind/>
        <w:rPr>
          <w:rFonts w:ascii="Times New Roman" w:hAnsi="Times New Roman"/>
          <w:sz w:val="28"/>
          <w:szCs w:val="28"/>
          <w:highlight w:val="white"/>
        </w:rPr>
      </w:pPr>
      <w:r>
        <w:rPr>
          <w:rFonts w:ascii="Times New Roman" w:hAnsi="Times New Roman"/>
          <w:sz w:val="28"/>
          <w:szCs w:val="28"/>
          <w:highlight w:val="white"/>
        </w:rPr>
        <w:t xml:space="preserve">В настоящее время на территории региона функционируют два семейных МФЦ: на базе государственного бюджетного учреждения «Многопрофильный центр «Семья», Нижегородской региональной общественной организации «Инклюзивный центр семьи и детства «Умка». </w:t>
      </w:r>
      <w:r>
        <w:rPr>
          <w:rFonts w:ascii="Times New Roman" w:hAnsi="Times New Roman"/>
          <w:sz w:val="28"/>
          <w:szCs w:val="28"/>
          <w:highlight w:val="white"/>
        </w:rPr>
      </w:r>
    </w:p>
    <w:p>
      <w:pPr>
        <w:pBdr>
          <w:bottom w:val="single" w:color="ffffff" w:sz="4" w:space="0"/>
        </w:pBdr>
        <w:spacing/>
        <w:ind/>
        <w:rPr>
          <w:rFonts w:ascii="Times New Roman" w:hAnsi="Times New Roman"/>
          <w:sz w:val="28"/>
          <w:szCs w:val="28"/>
          <w:highlight w:val="white"/>
        </w:rPr>
      </w:pPr>
      <w:r>
        <w:rPr>
          <w:rFonts w:ascii="Times New Roman" w:hAnsi="Times New Roman"/>
          <w:sz w:val="28"/>
          <w:szCs w:val="28"/>
          <w:highlight w:val="white"/>
        </w:rPr>
        <w:t xml:space="preserve">Семейный МФЦ – это ресурсное пространство для комплексной помощи и поддержки семей с детьми. Формат работы семейного МФЦ включает в себя: </w:t>
      </w:r>
      <w:r>
        <w:rPr>
          <w:rFonts w:ascii="Times New Roman" w:hAnsi="Times New Roman"/>
          <w:sz w:val="28"/>
          <w:szCs w:val="28"/>
          <w:highlight w:val="white"/>
        </w:rPr>
      </w:r>
    </w:p>
    <w:p>
      <w:pPr>
        <w:pBdr>
          <w:bottom w:val="single" w:color="ffffff" w:sz="4" w:space="0"/>
        </w:pBdr>
        <w:spacing/>
        <w:ind/>
        <w:rPr>
          <w:rFonts w:ascii="Times New Roman" w:hAnsi="Times New Roman"/>
          <w:sz w:val="28"/>
          <w:szCs w:val="28"/>
          <w:highlight w:val="white"/>
        </w:rPr>
      </w:pPr>
      <w:r>
        <w:rPr>
          <w:rFonts w:ascii="Times New Roman" w:hAnsi="Times New Roman"/>
          <w:sz w:val="28"/>
          <w:szCs w:val="28"/>
          <w:highlight w:val="white"/>
        </w:rPr>
        <w:t xml:space="preserve">- проактивное информирование семей по видам поддержки через создание цифровых социальных сервисов, организацию работы «одного окна» - единого алгоритма приема обращений;</w:t>
      </w:r>
      <w:r>
        <w:rPr>
          <w:rFonts w:ascii="Times New Roman" w:hAnsi="Times New Roman"/>
          <w:sz w:val="28"/>
          <w:szCs w:val="28"/>
          <w:highlight w:val="white"/>
        </w:rPr>
      </w:r>
    </w:p>
    <w:p>
      <w:pPr>
        <w:pBdr>
          <w:bottom w:val="single" w:color="ffffff" w:sz="4" w:space="0"/>
        </w:pBdr>
        <w:spacing/>
        <w:ind/>
        <w:rPr>
          <w:rFonts w:ascii="Times New Roman" w:hAnsi="Times New Roman"/>
          <w:sz w:val="28"/>
          <w:szCs w:val="28"/>
          <w:highlight w:val="white"/>
        </w:rPr>
      </w:pPr>
      <w:r>
        <w:rPr>
          <w:rFonts w:ascii="Times New Roman" w:hAnsi="Times New Roman"/>
          <w:sz w:val="28"/>
          <w:szCs w:val="28"/>
          <w:highlight w:val="white"/>
        </w:rPr>
        <w:t xml:space="preserve">- проведения диагностики семейной ситуации; </w:t>
      </w:r>
      <w:r>
        <w:rPr>
          <w:rFonts w:ascii="Times New Roman" w:hAnsi="Times New Roman"/>
          <w:sz w:val="28"/>
          <w:szCs w:val="28"/>
          <w:highlight w:val="white"/>
        </w:rPr>
      </w:r>
    </w:p>
    <w:p>
      <w:pPr>
        <w:pBdr>
          <w:bottom w:val="single" w:color="ffffff" w:sz="4" w:space="0"/>
        </w:pBdr>
        <w:spacing/>
        <w:ind/>
        <w:rPr>
          <w:rFonts w:ascii="Times New Roman" w:hAnsi="Times New Roman"/>
          <w:sz w:val="28"/>
          <w:szCs w:val="28"/>
          <w:highlight w:val="white"/>
        </w:rPr>
      </w:pPr>
      <w:r>
        <w:rPr>
          <w:rFonts w:ascii="Times New Roman" w:hAnsi="Times New Roman"/>
          <w:sz w:val="28"/>
          <w:szCs w:val="28"/>
          <w:highlight w:val="white"/>
        </w:rPr>
        <w:t xml:space="preserve">- разработки индивидуального маршрута для решения трудных жизненных обстоятельств; </w:t>
      </w:r>
      <w:r>
        <w:rPr>
          <w:rFonts w:ascii="Times New Roman" w:hAnsi="Times New Roman"/>
          <w:sz w:val="28"/>
          <w:szCs w:val="28"/>
          <w:highlight w:val="white"/>
        </w:rPr>
      </w:r>
    </w:p>
    <w:p>
      <w:pPr>
        <w:pBdr>
          <w:bottom w:val="single" w:color="ffffff" w:sz="4" w:space="0"/>
        </w:pBdr>
        <w:spacing/>
        <w:ind/>
        <w:rPr>
          <w:rFonts w:ascii="Times New Roman" w:hAnsi="Times New Roman"/>
          <w:sz w:val="28"/>
          <w:szCs w:val="28"/>
          <w:highlight w:val="white"/>
        </w:rPr>
      </w:pPr>
      <w:r>
        <w:rPr>
          <w:rFonts w:ascii="Times New Roman" w:hAnsi="Times New Roman"/>
          <w:sz w:val="28"/>
          <w:szCs w:val="28"/>
          <w:highlight w:val="white"/>
        </w:rPr>
        <w:t xml:space="preserve">- консультирование по вопросам социальной, психологической, юридической помощи.</w:t>
      </w:r>
      <w:r>
        <w:rPr>
          <w:rFonts w:ascii="Times New Roman" w:hAnsi="Times New Roman"/>
          <w:sz w:val="28"/>
          <w:szCs w:val="28"/>
          <w:highlight w:val="white"/>
        </w:rPr>
      </w:r>
    </w:p>
    <w:p>
      <w:pPr>
        <w:pBdr/>
        <w:spacing w:line="276" w:lineRule="auto"/>
        <w:ind/>
        <w:rPr>
          <w:rFonts w:ascii="Times New Roman" w:hAnsi="Times New Roman"/>
          <w:sz w:val="28"/>
          <w:szCs w:val="28"/>
          <w:highlight w:val="white"/>
        </w:rPr>
      </w:pPr>
      <w:r>
        <w:rPr>
          <w:rFonts w:ascii="Times New Roman" w:hAnsi="Times New Roman"/>
          <w:sz w:val="28"/>
          <w:szCs w:val="28"/>
          <w:highlight w:val="white"/>
        </w:rPr>
        <w:t xml:space="preserve">В течение срока реализации проекта была оказана помощь более 1610 семьям с детьми, в числе которых:</w:t>
      </w:r>
      <w:r>
        <w:rPr>
          <w:rFonts w:ascii="Times New Roman" w:hAnsi="Times New Roman"/>
          <w:sz w:val="28"/>
          <w:szCs w:val="28"/>
          <w:highlight w:val="white"/>
        </w:rPr>
      </w:r>
    </w:p>
    <w:p>
      <w:pPr>
        <w:pStyle w:val="994"/>
        <w:numPr>
          <w:ilvl w:val="0"/>
          <w:numId w:val="35"/>
        </w:numPr>
        <w:pBdr/>
        <w:tabs>
          <w:tab w:val="left" w:leader="none" w:pos="1134"/>
        </w:tabs>
        <w:spacing w:line="276" w:lineRule="auto"/>
        <w:ind w:firstLine="709" w:left="0"/>
        <w:rPr>
          <w:rFonts w:ascii="Times New Roman" w:hAnsi="Times New Roman" w:eastAsia="Calibri" w:cs="Times New Roman"/>
          <w:sz w:val="28"/>
          <w:szCs w:val="28"/>
        </w:rPr>
      </w:pPr>
      <w:r>
        <w:rPr>
          <w:rFonts w:ascii="Times New Roman" w:hAnsi="Times New Roman" w:eastAsia="Calibri" w:cs="Times New Roman"/>
          <w:sz w:val="28"/>
          <w:szCs w:val="28"/>
          <w:highlight w:val="white"/>
        </w:rPr>
        <w:t xml:space="preserve">1322 – семьи с детьми, находящиеся в тру</w:t>
      </w:r>
      <w:r>
        <w:rPr>
          <w:rFonts w:ascii="Times New Roman" w:hAnsi="Times New Roman" w:eastAsia="Calibri" w:cs="Times New Roman"/>
          <w:sz w:val="28"/>
          <w:szCs w:val="28"/>
        </w:rPr>
        <w:t xml:space="preserve">дной жизненной ситуации;</w:t>
      </w:r>
      <w:r>
        <w:rPr>
          <w:rFonts w:ascii="Times New Roman" w:hAnsi="Times New Roman" w:eastAsia="Calibri" w:cs="Times New Roman"/>
          <w:sz w:val="28"/>
          <w:szCs w:val="28"/>
        </w:rPr>
      </w:r>
    </w:p>
    <w:p>
      <w:pPr>
        <w:pStyle w:val="994"/>
        <w:numPr>
          <w:ilvl w:val="0"/>
          <w:numId w:val="35"/>
        </w:numPr>
        <w:pBdr/>
        <w:tabs>
          <w:tab w:val="left" w:leader="none" w:pos="1134"/>
        </w:tabs>
        <w:spacing w:line="276" w:lineRule="auto"/>
        <w:ind w:firstLine="709" w:left="0"/>
        <w:rPr>
          <w:rFonts w:ascii="Times New Roman" w:hAnsi="Times New Roman" w:eastAsia="Calibri" w:cs="Times New Roman"/>
          <w:sz w:val="28"/>
          <w:szCs w:val="28"/>
        </w:rPr>
      </w:pPr>
      <w:r>
        <w:rPr>
          <w:rFonts w:ascii="Times New Roman" w:hAnsi="Times New Roman" w:eastAsia="Calibri" w:cs="Times New Roman"/>
          <w:sz w:val="28"/>
          <w:szCs w:val="28"/>
        </w:rPr>
        <w:t xml:space="preserve">230 – семей с детьми инвалидами и детьми с ограниченными возможностями здоровья;</w:t>
      </w:r>
      <w:r>
        <w:rPr>
          <w:rFonts w:ascii="Times New Roman" w:hAnsi="Times New Roman" w:eastAsia="Calibri" w:cs="Times New Roman"/>
          <w:sz w:val="28"/>
          <w:szCs w:val="28"/>
        </w:rPr>
      </w:r>
    </w:p>
    <w:p>
      <w:pPr>
        <w:pStyle w:val="994"/>
        <w:numPr>
          <w:ilvl w:val="0"/>
          <w:numId w:val="35"/>
        </w:numPr>
        <w:pBdr/>
        <w:tabs>
          <w:tab w:val="left" w:leader="none" w:pos="1134"/>
        </w:tabs>
        <w:spacing w:line="276" w:lineRule="auto"/>
        <w:ind w:firstLine="709" w:left="0"/>
        <w:rPr>
          <w:rFonts w:ascii="Times New Roman" w:hAnsi="Times New Roman" w:eastAsia="Calibri" w:cs="Times New Roman"/>
          <w:sz w:val="28"/>
          <w:szCs w:val="28"/>
        </w:rPr>
      </w:pPr>
      <w:r>
        <w:rPr>
          <w:rFonts w:ascii="Times New Roman" w:hAnsi="Times New Roman" w:eastAsia="Calibri" w:cs="Times New Roman"/>
          <w:sz w:val="28"/>
          <w:szCs w:val="28"/>
        </w:rPr>
        <w:t xml:space="preserve">60 – семей участников специальной военной операции.</w:t>
      </w:r>
      <w:r>
        <w:rPr>
          <w:rFonts w:ascii="Times New Roman" w:hAnsi="Times New Roman" w:eastAsia="Calibri" w:cs="Times New Roman"/>
          <w:sz w:val="28"/>
          <w:szCs w:val="28"/>
        </w:rPr>
      </w:r>
    </w:p>
    <w:p>
      <w:pPr>
        <w:pBdr>
          <w:bottom w:val="single" w:color="ffffff" w:sz="4" w:space="0"/>
        </w:pBdr>
        <w:spacing/>
        <w:ind/>
        <w:rPr>
          <w:rFonts w:ascii="Times New Roman" w:hAnsi="Times New Roman"/>
          <w:sz w:val="28"/>
          <w:szCs w:val="28"/>
          <w:highlight w:val="white"/>
        </w:rPr>
      </w:pPr>
      <w:r>
        <w:rPr>
          <w:rFonts w:ascii="Times New Roman" w:hAnsi="Times New Roman"/>
          <w:sz w:val="28"/>
          <w:szCs w:val="28"/>
          <w:highlight w:val="white"/>
        </w:rPr>
        <w:t xml:space="preserve">В Нижегородской области сформирована система всесторонней поддержки многодетных семей.</w:t>
      </w:r>
      <w:r>
        <w:rPr>
          <w:rFonts w:ascii="Times New Roman" w:hAnsi="Times New Roman"/>
          <w:sz w:val="28"/>
          <w:szCs w:val="28"/>
          <w:highlight w:val="white"/>
        </w:rPr>
      </w:r>
    </w:p>
    <w:p>
      <w:pPr>
        <w:pBdr>
          <w:bottom w:val="single" w:color="ffffff" w:sz="4" w:space="0"/>
        </w:pBdr>
        <w:spacing/>
        <w:ind/>
        <w:rPr>
          <w:rFonts w:ascii="Times New Roman" w:hAnsi="Times New Roman"/>
          <w:sz w:val="28"/>
          <w:szCs w:val="28"/>
          <w:highlight w:val="white"/>
        </w:rPr>
      </w:pPr>
      <w:r>
        <w:rPr>
          <w:rFonts w:ascii="Times New Roman" w:hAnsi="Times New Roman"/>
          <w:sz w:val="28"/>
          <w:szCs w:val="28"/>
          <w:highlight w:val="white"/>
        </w:rPr>
        <w:t xml:space="preserve">Меры социальной поддер</w:t>
      </w:r>
      <w:r>
        <w:rPr>
          <w:rFonts w:ascii="Times New Roman" w:hAnsi="Times New Roman"/>
          <w:sz w:val="28"/>
          <w:szCs w:val="28"/>
          <w:highlight w:val="white"/>
        </w:rPr>
        <w:t xml:space="preserve">жки многодетных семей оказываются без учета критериев нуждаемости и сохраняются до достижения старшим ребёнком 23 лет, при его обучении по очной форме, а также детям-инвалидам, получившим 1 или 2 группу инвалидности с ограничениями к трудовой деятельности.</w:t>
      </w:r>
      <w:r>
        <w:rPr>
          <w:rFonts w:ascii="Times New Roman" w:hAnsi="Times New Roman"/>
          <w:sz w:val="28"/>
          <w:szCs w:val="28"/>
          <w:highlight w:val="white"/>
        </w:rPr>
      </w:r>
    </w:p>
    <w:p>
      <w:pPr>
        <w:pBdr>
          <w:bottom w:val="single" w:color="ffffff" w:sz="4" w:space="0"/>
        </w:pBdr>
        <w:spacing/>
        <w:ind/>
        <w:rPr>
          <w:rFonts w:ascii="Times New Roman" w:hAnsi="Times New Roman"/>
          <w:sz w:val="28"/>
          <w:szCs w:val="28"/>
          <w:highlight w:val="white"/>
        </w:rPr>
      </w:pPr>
      <w:r>
        <w:rPr>
          <w:rFonts w:ascii="Times New Roman" w:hAnsi="Times New Roman"/>
          <w:sz w:val="28"/>
          <w:szCs w:val="28"/>
          <w:highlight w:val="white"/>
        </w:rPr>
        <w:t xml:space="preserve">До</w:t>
      </w:r>
      <w:r>
        <w:rPr>
          <w:rFonts w:ascii="Times New Roman" w:hAnsi="Times New Roman"/>
          <w:sz w:val="28"/>
          <w:szCs w:val="28"/>
          <w:highlight w:val="white"/>
        </w:rPr>
        <w:t xml:space="preserve">полнительное ежемесячное материальное обеспечение установлено матерям, которые за особые материнские заслуги имеют награды, дополнительно выплачивается: матерям, удостоенным почетного звания «Мать-героиня»; матерям, родившим и воспитавшим 5 и более детей. </w:t>
      </w:r>
      <w:r>
        <w:rPr>
          <w:rFonts w:ascii="Times New Roman" w:hAnsi="Times New Roman"/>
          <w:sz w:val="28"/>
          <w:szCs w:val="28"/>
          <w:highlight w:val="white"/>
        </w:rPr>
      </w:r>
    </w:p>
    <w:p>
      <w:pPr>
        <w:pStyle w:val="1020"/>
        <w:pBdr/>
        <w:spacing w:after="0"/>
        <w:ind w:right="137"/>
        <w:rPr>
          <w:sz w:val="28"/>
          <w:szCs w:val="28"/>
        </w:rPr>
      </w:pPr>
      <w:r>
        <w:rPr>
          <w:sz w:val="28"/>
          <w:szCs w:val="28"/>
        </w:rPr>
        <w:t xml:space="preserve">Одним из приоритетных направлений государственной молодежной политики является «Формирование у молодежи традиционных семейных </w:t>
      </w:r>
      <w:r>
        <w:rPr>
          <w:sz w:val="28"/>
          <w:szCs w:val="28"/>
        </w:rPr>
        <w:t xml:space="preserve">ценностей», то есть создание системы по поддержке традиционных семейных ценностей в молодежной среде, поддержке осознанного родительства, укреплению молодой семьи, оказанию помощи в кризисных ситуациях.</w:t>
      </w:r>
      <w:r>
        <w:rPr>
          <w:sz w:val="28"/>
          <w:szCs w:val="28"/>
        </w:rPr>
      </w:r>
    </w:p>
    <w:p>
      <w:pPr>
        <w:pStyle w:val="1020"/>
        <w:pBdr/>
        <w:spacing w:after="0"/>
        <w:ind w:right="137"/>
        <w:rPr>
          <w:sz w:val="28"/>
          <w:szCs w:val="28"/>
        </w:rPr>
      </w:pPr>
      <w:r>
        <w:rPr>
          <w:sz w:val="28"/>
          <w:szCs w:val="28"/>
        </w:rPr>
        <w:t xml:space="preserve">Отделом по вопросам реализации государственной молодежной политики управления гражданско-патриотического воспитания и социально-правовой защиты детей министерства образования, науки и молодежной политики Нижегородской област</w:t>
      </w:r>
      <w:r>
        <w:rPr>
          <w:sz w:val="28"/>
          <w:szCs w:val="28"/>
        </w:rPr>
        <w:t xml:space="preserve">и осуществляется взаимодействие с клубами молодых семей региона. В настоящий момент на территории Нижегородской области успешно функционируют 140 клубов молодых семей. Также успешно осуществляется взаимодействие с социально ориентированными некоммерческими</w:t>
      </w:r>
      <w:r>
        <w:rPr>
          <w:spacing w:val="78"/>
          <w:sz w:val="28"/>
          <w:szCs w:val="28"/>
        </w:rPr>
        <w:t xml:space="preserve"> </w:t>
      </w:r>
      <w:r>
        <w:rPr>
          <w:sz w:val="28"/>
          <w:szCs w:val="28"/>
        </w:rPr>
        <w:t xml:space="preserve">организациями,</w:t>
      </w:r>
      <w:r>
        <w:rPr>
          <w:spacing w:val="77"/>
          <w:sz w:val="28"/>
          <w:szCs w:val="28"/>
        </w:rPr>
        <w:t xml:space="preserve"> </w:t>
      </w:r>
      <w:r>
        <w:rPr>
          <w:sz w:val="28"/>
          <w:szCs w:val="28"/>
        </w:rPr>
        <w:t xml:space="preserve">деятельность</w:t>
      </w:r>
      <w:r>
        <w:rPr>
          <w:spacing w:val="78"/>
          <w:sz w:val="28"/>
          <w:szCs w:val="28"/>
        </w:rPr>
        <w:t xml:space="preserve"> </w:t>
      </w:r>
      <w:r>
        <w:rPr>
          <w:sz w:val="28"/>
          <w:szCs w:val="28"/>
        </w:rPr>
        <w:t xml:space="preserve">которых</w:t>
      </w:r>
      <w:r>
        <w:rPr>
          <w:spacing w:val="79"/>
          <w:sz w:val="28"/>
          <w:szCs w:val="28"/>
        </w:rPr>
        <w:t xml:space="preserve"> </w:t>
      </w:r>
      <w:r>
        <w:rPr>
          <w:sz w:val="28"/>
          <w:szCs w:val="28"/>
        </w:rPr>
        <w:t xml:space="preserve">направлена</w:t>
      </w:r>
      <w:r>
        <w:rPr>
          <w:spacing w:val="77"/>
          <w:sz w:val="28"/>
          <w:szCs w:val="28"/>
        </w:rPr>
        <w:t xml:space="preserve"> </w:t>
      </w:r>
      <w:r>
        <w:rPr>
          <w:sz w:val="28"/>
          <w:szCs w:val="28"/>
        </w:rPr>
        <w:t xml:space="preserve">на укрепление</w:t>
      </w:r>
      <w:r>
        <w:rPr>
          <w:spacing w:val="-18"/>
          <w:sz w:val="28"/>
          <w:szCs w:val="28"/>
        </w:rPr>
        <w:t xml:space="preserve"> </w:t>
      </w:r>
      <w:r>
        <w:rPr>
          <w:sz w:val="28"/>
          <w:szCs w:val="28"/>
        </w:rPr>
        <w:t xml:space="preserve">роли</w:t>
      </w:r>
      <w:r>
        <w:rPr>
          <w:spacing w:val="-17"/>
          <w:sz w:val="28"/>
          <w:szCs w:val="28"/>
        </w:rPr>
        <w:t xml:space="preserve"> </w:t>
      </w:r>
      <w:r>
        <w:rPr>
          <w:sz w:val="28"/>
          <w:szCs w:val="28"/>
        </w:rPr>
        <w:t xml:space="preserve">семьи</w:t>
      </w:r>
      <w:r>
        <w:rPr>
          <w:spacing w:val="-18"/>
          <w:sz w:val="28"/>
          <w:szCs w:val="28"/>
        </w:rPr>
        <w:t xml:space="preserve"> </w:t>
      </w:r>
      <w:r>
        <w:rPr>
          <w:sz w:val="28"/>
          <w:szCs w:val="28"/>
        </w:rPr>
        <w:t xml:space="preserve">в</w:t>
      </w:r>
      <w:r>
        <w:rPr>
          <w:spacing w:val="-17"/>
          <w:sz w:val="28"/>
          <w:szCs w:val="28"/>
        </w:rPr>
        <w:t xml:space="preserve"> </w:t>
      </w:r>
      <w:r>
        <w:rPr>
          <w:sz w:val="28"/>
          <w:szCs w:val="28"/>
        </w:rPr>
        <w:t xml:space="preserve">обществе</w:t>
      </w:r>
      <w:r>
        <w:rPr>
          <w:spacing w:val="-18"/>
          <w:sz w:val="28"/>
          <w:szCs w:val="28"/>
        </w:rPr>
        <w:t xml:space="preserve"> </w:t>
      </w:r>
      <w:r>
        <w:rPr>
          <w:sz w:val="28"/>
          <w:szCs w:val="28"/>
        </w:rPr>
        <w:t xml:space="preserve">и</w:t>
      </w:r>
      <w:r>
        <w:rPr>
          <w:spacing w:val="-17"/>
          <w:sz w:val="28"/>
          <w:szCs w:val="28"/>
        </w:rPr>
        <w:t xml:space="preserve"> </w:t>
      </w:r>
      <w:r>
        <w:rPr>
          <w:sz w:val="28"/>
          <w:szCs w:val="28"/>
        </w:rPr>
        <w:t xml:space="preserve">популяризацию</w:t>
      </w:r>
      <w:r>
        <w:rPr>
          <w:spacing w:val="-18"/>
          <w:sz w:val="28"/>
          <w:szCs w:val="28"/>
        </w:rPr>
        <w:t xml:space="preserve"> </w:t>
      </w:r>
      <w:r>
        <w:rPr>
          <w:sz w:val="28"/>
          <w:szCs w:val="28"/>
        </w:rPr>
        <w:t xml:space="preserve">семейных</w:t>
      </w:r>
      <w:r>
        <w:rPr>
          <w:spacing w:val="-17"/>
          <w:sz w:val="28"/>
          <w:szCs w:val="28"/>
        </w:rPr>
        <w:t xml:space="preserve"> </w:t>
      </w:r>
      <w:r>
        <w:rPr>
          <w:sz w:val="28"/>
          <w:szCs w:val="28"/>
        </w:rPr>
        <w:t xml:space="preserve">ценностей,</w:t>
      </w:r>
      <w:r>
        <w:rPr>
          <w:spacing w:val="-18"/>
          <w:sz w:val="28"/>
          <w:szCs w:val="28"/>
        </w:rPr>
        <w:t xml:space="preserve"> </w:t>
      </w:r>
      <w:r>
        <w:rPr>
          <w:sz w:val="28"/>
          <w:szCs w:val="28"/>
        </w:rPr>
        <w:t xml:space="preserve">а</w:t>
      </w:r>
      <w:r>
        <w:rPr>
          <w:spacing w:val="-17"/>
          <w:sz w:val="28"/>
          <w:szCs w:val="28"/>
        </w:rPr>
        <w:t xml:space="preserve"> </w:t>
      </w:r>
      <w:r>
        <w:rPr>
          <w:sz w:val="28"/>
          <w:szCs w:val="28"/>
        </w:rPr>
        <w:t xml:space="preserve">также защиту материнства, отцовства и детства. Данные организации разрабатывают и реализуют различные программы и проекты, направленные на помощь семьям, в том числе в преодолении ими трудных жизненных ситуаций.</w:t>
      </w:r>
      <w:r>
        <w:rPr>
          <w:sz w:val="28"/>
          <w:szCs w:val="28"/>
        </w:rPr>
      </w:r>
    </w:p>
    <w:p>
      <w:pPr>
        <w:pStyle w:val="1020"/>
        <w:pBdr/>
        <w:spacing w:after="0"/>
        <w:ind w:right="138"/>
        <w:rPr>
          <w:sz w:val="28"/>
          <w:szCs w:val="28"/>
        </w:rPr>
      </w:pPr>
      <w:r>
        <w:rPr>
          <w:sz w:val="28"/>
          <w:szCs w:val="28"/>
        </w:rPr>
        <w:t xml:space="preserve">С</w:t>
      </w:r>
      <w:r>
        <w:rPr>
          <w:spacing w:val="-18"/>
          <w:sz w:val="28"/>
          <w:szCs w:val="28"/>
        </w:rPr>
        <w:t xml:space="preserve"> </w:t>
      </w:r>
      <w:r>
        <w:rPr>
          <w:sz w:val="28"/>
          <w:szCs w:val="28"/>
        </w:rPr>
        <w:t xml:space="preserve">2013</w:t>
      </w:r>
      <w:r>
        <w:rPr>
          <w:spacing w:val="-17"/>
          <w:sz w:val="28"/>
          <w:szCs w:val="28"/>
        </w:rPr>
        <w:t xml:space="preserve"> </w:t>
      </w:r>
      <w:r>
        <w:rPr>
          <w:sz w:val="28"/>
          <w:szCs w:val="28"/>
        </w:rPr>
        <w:t xml:space="preserve">года</w:t>
      </w:r>
      <w:r>
        <w:rPr>
          <w:spacing w:val="-18"/>
          <w:sz w:val="28"/>
          <w:szCs w:val="28"/>
        </w:rPr>
        <w:t xml:space="preserve"> </w:t>
      </w:r>
      <w:r>
        <w:rPr>
          <w:sz w:val="28"/>
          <w:szCs w:val="28"/>
        </w:rPr>
        <w:t xml:space="preserve">активное</w:t>
      </w:r>
      <w:r>
        <w:rPr>
          <w:spacing w:val="-17"/>
          <w:sz w:val="28"/>
          <w:szCs w:val="28"/>
        </w:rPr>
        <w:t xml:space="preserve"> </w:t>
      </w:r>
      <w:r>
        <w:rPr>
          <w:sz w:val="28"/>
          <w:szCs w:val="28"/>
        </w:rPr>
        <w:t xml:space="preserve">сотрудничество</w:t>
      </w:r>
      <w:r>
        <w:rPr>
          <w:spacing w:val="-18"/>
          <w:sz w:val="28"/>
          <w:szCs w:val="28"/>
        </w:rPr>
        <w:t xml:space="preserve"> </w:t>
      </w:r>
      <w:r>
        <w:rPr>
          <w:sz w:val="28"/>
          <w:szCs w:val="28"/>
        </w:rPr>
        <w:t xml:space="preserve">ведется</w:t>
      </w:r>
      <w:r>
        <w:rPr>
          <w:spacing w:val="-17"/>
          <w:sz w:val="28"/>
          <w:szCs w:val="28"/>
        </w:rPr>
        <w:t xml:space="preserve"> </w:t>
      </w:r>
      <w:r>
        <w:rPr>
          <w:sz w:val="28"/>
          <w:szCs w:val="28"/>
        </w:rPr>
        <w:t xml:space="preserve">с</w:t>
      </w:r>
      <w:r>
        <w:rPr>
          <w:spacing w:val="-18"/>
          <w:sz w:val="28"/>
          <w:szCs w:val="28"/>
        </w:rPr>
        <w:t xml:space="preserve"> </w:t>
      </w:r>
      <w:r>
        <w:rPr>
          <w:sz w:val="28"/>
          <w:szCs w:val="28"/>
        </w:rPr>
        <w:t xml:space="preserve">региональной</w:t>
      </w:r>
      <w:r>
        <w:rPr>
          <w:spacing w:val="-17"/>
          <w:sz w:val="28"/>
          <w:szCs w:val="28"/>
        </w:rPr>
        <w:t xml:space="preserve"> </w:t>
      </w:r>
      <w:r>
        <w:rPr>
          <w:sz w:val="28"/>
          <w:szCs w:val="28"/>
        </w:rPr>
        <w:t xml:space="preserve">общественной организацией «Ассоциация молодых семей Нижегородской области» (далее Ассоциация),</w:t>
      </w:r>
      <w:r>
        <w:rPr>
          <w:spacing w:val="2"/>
          <w:sz w:val="28"/>
          <w:szCs w:val="28"/>
        </w:rPr>
        <w:t xml:space="preserve"> </w:t>
      </w:r>
      <w:r>
        <w:rPr>
          <w:sz w:val="28"/>
          <w:szCs w:val="28"/>
        </w:rPr>
        <w:t xml:space="preserve">а</w:t>
      </w:r>
      <w:r>
        <w:rPr>
          <w:spacing w:val="4"/>
          <w:sz w:val="28"/>
          <w:szCs w:val="28"/>
        </w:rPr>
        <w:t xml:space="preserve"> </w:t>
      </w:r>
      <w:r>
        <w:rPr>
          <w:sz w:val="28"/>
          <w:szCs w:val="28"/>
        </w:rPr>
        <w:t xml:space="preserve">также</w:t>
      </w:r>
      <w:r>
        <w:rPr>
          <w:spacing w:val="5"/>
          <w:sz w:val="28"/>
          <w:szCs w:val="28"/>
        </w:rPr>
        <w:t xml:space="preserve"> </w:t>
      </w:r>
      <w:r>
        <w:rPr>
          <w:sz w:val="28"/>
          <w:szCs w:val="28"/>
        </w:rPr>
        <w:t xml:space="preserve">НООО</w:t>
      </w:r>
      <w:r>
        <w:rPr>
          <w:spacing w:val="3"/>
          <w:sz w:val="28"/>
          <w:szCs w:val="28"/>
        </w:rPr>
        <w:t xml:space="preserve"> </w:t>
      </w:r>
      <w:r>
        <w:rPr>
          <w:sz w:val="28"/>
          <w:szCs w:val="28"/>
        </w:rPr>
        <w:t xml:space="preserve">«Семейный</w:t>
      </w:r>
      <w:r>
        <w:rPr>
          <w:spacing w:val="3"/>
          <w:sz w:val="28"/>
          <w:szCs w:val="28"/>
        </w:rPr>
        <w:t xml:space="preserve"> </w:t>
      </w:r>
      <w:r>
        <w:rPr>
          <w:sz w:val="28"/>
          <w:szCs w:val="28"/>
        </w:rPr>
        <w:t xml:space="preserve">центр</w:t>
      </w:r>
      <w:r>
        <w:rPr>
          <w:spacing w:val="5"/>
          <w:sz w:val="28"/>
          <w:szCs w:val="28"/>
        </w:rPr>
        <w:t xml:space="preserve"> </w:t>
      </w:r>
      <w:r>
        <w:rPr>
          <w:sz w:val="28"/>
          <w:szCs w:val="28"/>
        </w:rPr>
        <w:t xml:space="preserve">«ЛАДА»</w:t>
      </w:r>
      <w:r>
        <w:rPr>
          <w:spacing w:val="2"/>
          <w:sz w:val="28"/>
          <w:szCs w:val="28"/>
        </w:rPr>
        <w:t xml:space="preserve"> </w:t>
      </w:r>
      <w:r>
        <w:rPr>
          <w:sz w:val="28"/>
          <w:szCs w:val="28"/>
        </w:rPr>
        <w:t xml:space="preserve">(далее</w:t>
      </w:r>
      <w:r>
        <w:rPr>
          <w:spacing w:val="4"/>
          <w:sz w:val="28"/>
          <w:szCs w:val="28"/>
        </w:rPr>
        <w:t xml:space="preserve"> </w:t>
      </w:r>
      <w:r>
        <w:rPr>
          <w:sz w:val="28"/>
          <w:szCs w:val="28"/>
        </w:rPr>
        <w:t xml:space="preserve">Семейный</w:t>
      </w:r>
      <w:r>
        <w:rPr>
          <w:spacing w:val="4"/>
          <w:sz w:val="28"/>
          <w:szCs w:val="28"/>
        </w:rPr>
        <w:t xml:space="preserve"> </w:t>
      </w:r>
      <w:r>
        <w:rPr>
          <w:spacing w:val="-2"/>
          <w:sz w:val="28"/>
          <w:szCs w:val="28"/>
        </w:rPr>
        <w:t xml:space="preserve">центр </w:t>
      </w:r>
      <w:r>
        <w:rPr>
          <w:sz w:val="28"/>
          <w:szCs w:val="28"/>
        </w:rPr>
        <w:t xml:space="preserve">«ЛАДА»). «Ассоциация молодых семей Нижегородской области» стала связующим звеном между молодыми семьями региона и органами власти.</w:t>
      </w:r>
      <w:r>
        <w:rPr>
          <w:sz w:val="28"/>
          <w:szCs w:val="28"/>
        </w:rPr>
      </w:r>
    </w:p>
    <w:p>
      <w:pPr>
        <w:pStyle w:val="1020"/>
        <w:pBdr/>
        <w:spacing w:after="0"/>
        <w:ind w:right="141"/>
        <w:rPr>
          <w:sz w:val="28"/>
          <w:szCs w:val="28"/>
        </w:rPr>
      </w:pPr>
      <w:r>
        <w:rPr>
          <w:sz w:val="28"/>
          <w:szCs w:val="28"/>
        </w:rPr>
        <w:t xml:space="preserve">В рамках сотрудничества осуществляется организация и проведение совместных</w:t>
      </w:r>
      <w:r>
        <w:rPr>
          <w:spacing w:val="-18"/>
          <w:sz w:val="28"/>
          <w:szCs w:val="28"/>
        </w:rPr>
        <w:t xml:space="preserve"> </w:t>
      </w:r>
      <w:r>
        <w:rPr>
          <w:sz w:val="28"/>
          <w:szCs w:val="28"/>
        </w:rPr>
        <w:t xml:space="preserve">мероприятий,</w:t>
      </w:r>
      <w:r>
        <w:rPr>
          <w:spacing w:val="-17"/>
          <w:sz w:val="28"/>
          <w:szCs w:val="28"/>
        </w:rPr>
        <w:t xml:space="preserve"> </w:t>
      </w:r>
      <w:r>
        <w:rPr>
          <w:sz w:val="28"/>
          <w:szCs w:val="28"/>
        </w:rPr>
        <w:t xml:space="preserve">направленных</w:t>
      </w:r>
      <w:r>
        <w:rPr>
          <w:spacing w:val="-18"/>
          <w:sz w:val="28"/>
          <w:szCs w:val="28"/>
        </w:rPr>
        <w:t xml:space="preserve"> </w:t>
      </w:r>
      <w:r>
        <w:rPr>
          <w:sz w:val="28"/>
          <w:szCs w:val="28"/>
        </w:rPr>
        <w:t xml:space="preserve">на</w:t>
      </w:r>
      <w:r>
        <w:rPr>
          <w:spacing w:val="-17"/>
          <w:sz w:val="28"/>
          <w:szCs w:val="28"/>
        </w:rPr>
        <w:t xml:space="preserve"> </w:t>
      </w:r>
      <w:r>
        <w:rPr>
          <w:sz w:val="28"/>
          <w:szCs w:val="28"/>
        </w:rPr>
        <w:t xml:space="preserve">формирование</w:t>
      </w:r>
      <w:r>
        <w:rPr>
          <w:spacing w:val="-18"/>
          <w:sz w:val="28"/>
          <w:szCs w:val="28"/>
        </w:rPr>
        <w:t xml:space="preserve"> </w:t>
      </w:r>
      <w:r>
        <w:rPr>
          <w:sz w:val="28"/>
          <w:szCs w:val="28"/>
        </w:rPr>
        <w:t xml:space="preserve">образа</w:t>
      </w:r>
      <w:r>
        <w:rPr>
          <w:spacing w:val="-17"/>
          <w:sz w:val="28"/>
          <w:szCs w:val="28"/>
        </w:rPr>
        <w:t xml:space="preserve"> </w:t>
      </w:r>
      <w:r>
        <w:rPr>
          <w:sz w:val="28"/>
          <w:szCs w:val="28"/>
        </w:rPr>
        <w:t xml:space="preserve">молодой</w:t>
      </w:r>
      <w:r>
        <w:rPr>
          <w:spacing w:val="-18"/>
          <w:sz w:val="28"/>
          <w:szCs w:val="28"/>
        </w:rPr>
        <w:t xml:space="preserve"> </w:t>
      </w:r>
      <w:r>
        <w:rPr>
          <w:sz w:val="28"/>
          <w:szCs w:val="28"/>
        </w:rPr>
        <w:t xml:space="preserve">семьи, поддержание осознанного родительства, популяризацию традиционных семейных ценностей в молодежной среде. Руководителями Ассоциации проводятся выездные встречи с активом молодых семей в муницип</w:t>
      </w:r>
      <w:r>
        <w:rPr>
          <w:sz w:val="28"/>
          <w:szCs w:val="28"/>
        </w:rPr>
        <w:t xml:space="preserve">альных районах и городских и муниципальных округах Нижегородской области с целью изучения этих районов, знакомства со спецификой посещаемого населенного пункта и набором актива в организацию. Члены Ассоциации ведут работу по активизации клубной системы для</w:t>
      </w:r>
      <w:r>
        <w:rPr>
          <w:sz w:val="28"/>
          <w:szCs w:val="28"/>
        </w:rPr>
        <w:t xml:space="preserve"> молодых семей.</w:t>
      </w:r>
      <w:r>
        <w:rPr>
          <w:sz w:val="28"/>
          <w:szCs w:val="28"/>
        </w:rPr>
      </w:r>
    </w:p>
    <w:p>
      <w:pPr>
        <w:pStyle w:val="1020"/>
        <w:pBdr/>
        <w:spacing w:after="0"/>
        <w:ind w:right="139"/>
        <w:rPr>
          <w:sz w:val="28"/>
          <w:szCs w:val="28"/>
        </w:rPr>
      </w:pPr>
      <w:r>
        <w:rPr>
          <w:sz w:val="28"/>
          <w:szCs w:val="28"/>
        </w:rPr>
        <w:t xml:space="preserve">Благодаря участию в региональной грантовой программе «Социальный навигатор: современные эффективные социальные услуги для молодых семей и семей с детьми младшего во</w:t>
      </w:r>
      <w:r>
        <w:rPr>
          <w:sz w:val="28"/>
          <w:szCs w:val="28"/>
        </w:rPr>
        <w:t xml:space="preserve">зраста», которая реализовывалась при поддержке Правительства Нижегородской области и Фонда поддержки детей, находящихся в трудной жизненной ситуации, 10 клубов молодых семей из 10 муниципальных образований смогли улучшить свою материально-техническую базу.</w:t>
      </w:r>
      <w:r>
        <w:rPr>
          <w:sz w:val="28"/>
          <w:szCs w:val="28"/>
        </w:rPr>
      </w:r>
    </w:p>
    <w:p>
      <w:pPr>
        <w:pStyle w:val="1020"/>
        <w:pBdr/>
        <w:spacing w:after="0"/>
        <w:ind w:right="137"/>
        <w:rPr>
          <w:sz w:val="28"/>
          <w:szCs w:val="28"/>
        </w:rPr>
      </w:pPr>
      <w:r>
        <w:rPr>
          <w:sz w:val="28"/>
          <w:szCs w:val="28"/>
        </w:rPr>
        <w:t xml:space="preserve">Среди крупных мероприятий, реализуемых министерством совместно с Ассоциацией, можно отметить проект «Областной слет молодых семей Нижегородской области» (далее – Слет), который стал одной из популярных и востребованных форм проведения семейного форума.</w:t>
      </w:r>
      <w:r>
        <w:rPr>
          <w:sz w:val="28"/>
          <w:szCs w:val="28"/>
        </w:rPr>
      </w:r>
    </w:p>
    <w:p>
      <w:pPr>
        <w:pStyle w:val="1020"/>
        <w:pBdr/>
        <w:spacing w:after="0"/>
        <w:ind w:right="138"/>
        <w:rPr>
          <w:sz w:val="28"/>
          <w:szCs w:val="28"/>
        </w:rPr>
      </w:pPr>
      <w:r>
        <w:rPr>
          <w:sz w:val="28"/>
          <w:szCs w:val="28"/>
        </w:rPr>
        <w:t xml:space="preserve">В апреле 2020 года Ассоциация стала победителем двух грантовых конкурсов социальных и б</w:t>
      </w:r>
      <w:r>
        <w:rPr>
          <w:sz w:val="28"/>
          <w:szCs w:val="28"/>
        </w:rPr>
        <w:t xml:space="preserve">лаготворительных проектов «ОМК-Партнерство" и "Фонда Президентских грантов». Грантовая поддержка направлена на реализацию двух масштабных проектов для молодых семей Нижегородской области: проект, направленный на повышение проектной культуры и эффективности</w:t>
      </w:r>
      <w:r>
        <w:rPr>
          <w:spacing w:val="72"/>
          <w:sz w:val="28"/>
          <w:szCs w:val="28"/>
        </w:rPr>
        <w:t xml:space="preserve"> </w:t>
      </w:r>
      <w:r>
        <w:rPr>
          <w:sz w:val="28"/>
          <w:szCs w:val="28"/>
        </w:rPr>
        <w:t xml:space="preserve">деятельности</w:t>
      </w:r>
      <w:r>
        <w:rPr>
          <w:spacing w:val="75"/>
          <w:sz w:val="28"/>
          <w:szCs w:val="28"/>
        </w:rPr>
        <w:t xml:space="preserve"> </w:t>
      </w:r>
      <w:r>
        <w:rPr>
          <w:sz w:val="28"/>
          <w:szCs w:val="28"/>
        </w:rPr>
        <w:t xml:space="preserve">клубов</w:t>
      </w:r>
      <w:r>
        <w:rPr>
          <w:spacing w:val="73"/>
          <w:sz w:val="28"/>
          <w:szCs w:val="28"/>
        </w:rPr>
        <w:t xml:space="preserve"> </w:t>
      </w:r>
      <w:r>
        <w:rPr>
          <w:sz w:val="28"/>
          <w:szCs w:val="28"/>
        </w:rPr>
        <w:t xml:space="preserve">молодых</w:t>
      </w:r>
      <w:r>
        <w:rPr>
          <w:spacing w:val="75"/>
          <w:sz w:val="28"/>
          <w:szCs w:val="28"/>
        </w:rPr>
        <w:t xml:space="preserve"> </w:t>
      </w:r>
      <w:r>
        <w:rPr>
          <w:sz w:val="28"/>
          <w:szCs w:val="28"/>
        </w:rPr>
        <w:t xml:space="preserve">семей</w:t>
      </w:r>
      <w:r>
        <w:rPr>
          <w:spacing w:val="75"/>
          <w:sz w:val="28"/>
          <w:szCs w:val="28"/>
        </w:rPr>
        <w:t xml:space="preserve"> </w:t>
      </w:r>
      <w:r>
        <w:rPr>
          <w:sz w:val="28"/>
          <w:szCs w:val="28"/>
        </w:rPr>
        <w:t xml:space="preserve">Нижегородской</w:t>
      </w:r>
      <w:r>
        <w:rPr>
          <w:spacing w:val="73"/>
          <w:sz w:val="28"/>
          <w:szCs w:val="28"/>
        </w:rPr>
        <w:t xml:space="preserve"> </w:t>
      </w:r>
      <w:r>
        <w:rPr>
          <w:spacing w:val="-2"/>
          <w:sz w:val="28"/>
          <w:szCs w:val="28"/>
        </w:rPr>
        <w:t xml:space="preserve">области </w:t>
      </w:r>
      <w:r>
        <w:rPr>
          <w:sz w:val="28"/>
          <w:szCs w:val="28"/>
        </w:rPr>
        <w:t xml:space="preserve">«Год</w:t>
      </w:r>
      <w:r>
        <w:rPr>
          <w:spacing w:val="-1"/>
          <w:sz w:val="28"/>
          <w:szCs w:val="28"/>
        </w:rPr>
        <w:t xml:space="preserve"> </w:t>
      </w:r>
      <w:r>
        <w:rPr>
          <w:sz w:val="28"/>
          <w:szCs w:val="28"/>
        </w:rPr>
        <w:t xml:space="preserve">проектов-год</w:t>
      </w:r>
      <w:r>
        <w:rPr>
          <w:spacing w:val="-1"/>
          <w:sz w:val="28"/>
          <w:szCs w:val="28"/>
        </w:rPr>
        <w:t xml:space="preserve"> </w:t>
      </w:r>
      <w:r>
        <w:rPr>
          <w:sz w:val="28"/>
          <w:szCs w:val="28"/>
        </w:rPr>
        <w:t xml:space="preserve">респектов!»,</w:t>
      </w:r>
      <w:r>
        <w:rPr>
          <w:spacing w:val="-2"/>
          <w:sz w:val="28"/>
          <w:szCs w:val="28"/>
        </w:rPr>
        <w:t xml:space="preserve"> </w:t>
      </w:r>
      <w:r>
        <w:rPr>
          <w:sz w:val="28"/>
          <w:szCs w:val="28"/>
        </w:rPr>
        <w:t xml:space="preserve">«Областной</w:t>
      </w:r>
      <w:r>
        <w:rPr>
          <w:spacing w:val="-1"/>
          <w:sz w:val="28"/>
          <w:szCs w:val="28"/>
        </w:rPr>
        <w:t xml:space="preserve"> </w:t>
      </w:r>
      <w:r>
        <w:rPr>
          <w:sz w:val="28"/>
          <w:szCs w:val="28"/>
        </w:rPr>
        <w:t xml:space="preserve">слет</w:t>
      </w:r>
      <w:r>
        <w:rPr>
          <w:spacing w:val="-3"/>
          <w:sz w:val="28"/>
          <w:szCs w:val="28"/>
        </w:rPr>
        <w:t xml:space="preserve"> </w:t>
      </w:r>
      <w:r>
        <w:rPr>
          <w:sz w:val="28"/>
          <w:szCs w:val="28"/>
        </w:rPr>
        <w:t xml:space="preserve">молодых</w:t>
      </w:r>
      <w:r>
        <w:rPr>
          <w:spacing w:val="-1"/>
          <w:sz w:val="28"/>
          <w:szCs w:val="28"/>
        </w:rPr>
        <w:t xml:space="preserve"> </w:t>
      </w:r>
      <w:r>
        <w:rPr>
          <w:sz w:val="28"/>
          <w:szCs w:val="28"/>
        </w:rPr>
        <w:t xml:space="preserve">семей</w:t>
      </w:r>
      <w:r>
        <w:rPr>
          <w:spacing w:val="-1"/>
          <w:sz w:val="28"/>
          <w:szCs w:val="28"/>
        </w:rPr>
        <w:t xml:space="preserve"> </w:t>
      </w:r>
      <w:r>
        <w:rPr>
          <w:sz w:val="28"/>
          <w:szCs w:val="28"/>
        </w:rPr>
        <w:t xml:space="preserve">Нижегородской </w:t>
      </w:r>
      <w:r>
        <w:rPr>
          <w:spacing w:val="-2"/>
          <w:sz w:val="28"/>
          <w:szCs w:val="28"/>
        </w:rPr>
        <w:t xml:space="preserve">области-2020».</w:t>
      </w:r>
      <w:r>
        <w:rPr>
          <w:sz w:val="28"/>
          <w:szCs w:val="28"/>
        </w:rPr>
      </w:r>
    </w:p>
    <w:p>
      <w:pPr>
        <w:pStyle w:val="1020"/>
        <w:pBdr/>
        <w:tabs>
          <w:tab w:val="left" w:leader="none" w:pos="3849"/>
          <w:tab w:val="left" w:leader="none" w:pos="7535"/>
        </w:tabs>
        <w:spacing w:after="0"/>
        <w:ind w:right="136"/>
        <w:rPr>
          <w:sz w:val="28"/>
          <w:szCs w:val="28"/>
        </w:rPr>
      </w:pPr>
      <w:r>
        <w:rPr>
          <w:sz w:val="28"/>
          <w:szCs w:val="28"/>
        </w:rPr>
        <w:t xml:space="preserve">Совместно с Ассоциацией и Семейным центром «ЛАДА» 25 июля 2020 г. был проведен первый онлайн – фестиваль молодых семей Нижегородской области. Открытие Фестиваля транслировалось в официальной группе </w:t>
      </w:r>
      <w:r>
        <w:rPr>
          <w:spacing w:val="-2"/>
          <w:sz w:val="28"/>
          <w:szCs w:val="28"/>
        </w:rPr>
        <w:t xml:space="preserve">министерства образования «Образования_52»</w:t>
      </w:r>
      <w:r>
        <w:rPr>
          <w:sz w:val="28"/>
          <w:szCs w:val="28"/>
        </w:rPr>
        <w:t xml:space="preserve">(</w:t>
      </w:r>
      <w:hyperlink r:id="rId15" w:tooltip="https://vk.com/obrazovanienn?w=wall-191344191_13718" w:history="1">
        <w:r>
          <w:rPr>
            <w:sz w:val="28"/>
            <w:szCs w:val="28"/>
          </w:rPr>
          <w:t xml:space="preserve">https://vk.com/obrazovanienn?w=wall-191344191_13718</w:t>
        </w:r>
      </w:hyperlink>
      <w:r>
        <w:rPr>
          <w:sz w:val="28"/>
          <w:szCs w:val="28"/>
        </w:rPr>
        <w:t xml:space="preserve">) и набрало более 60 000 </w:t>
      </w:r>
      <w:r>
        <w:rPr>
          <w:spacing w:val="-2"/>
          <w:sz w:val="28"/>
          <w:szCs w:val="28"/>
        </w:rPr>
        <w:t xml:space="preserve">просмотров.</w:t>
      </w:r>
      <w:r>
        <w:rPr>
          <w:sz w:val="28"/>
          <w:szCs w:val="28"/>
        </w:rPr>
      </w:r>
    </w:p>
    <w:p>
      <w:pPr>
        <w:pStyle w:val="1020"/>
        <w:pBdr/>
        <w:spacing w:after="0"/>
        <w:ind w:right="143"/>
        <w:rPr>
          <w:sz w:val="28"/>
          <w:szCs w:val="28"/>
        </w:rPr>
      </w:pPr>
      <w:r>
        <w:rPr>
          <w:sz w:val="28"/>
          <w:szCs w:val="28"/>
        </w:rPr>
        <w:t xml:space="preserve">Цель Фестиваля - поддержка деятельности общественных объединений (клубов)</w:t>
      </w:r>
      <w:r>
        <w:rPr>
          <w:spacing w:val="36"/>
          <w:sz w:val="28"/>
          <w:szCs w:val="28"/>
        </w:rPr>
        <w:t xml:space="preserve"> </w:t>
      </w:r>
      <w:r>
        <w:rPr>
          <w:sz w:val="28"/>
          <w:szCs w:val="28"/>
        </w:rPr>
        <w:t xml:space="preserve">молодых</w:t>
      </w:r>
      <w:r>
        <w:rPr>
          <w:spacing w:val="37"/>
          <w:sz w:val="28"/>
          <w:szCs w:val="28"/>
        </w:rPr>
        <w:t xml:space="preserve"> </w:t>
      </w:r>
      <w:r>
        <w:rPr>
          <w:sz w:val="28"/>
          <w:szCs w:val="28"/>
        </w:rPr>
        <w:t xml:space="preserve">семей,</w:t>
      </w:r>
      <w:r>
        <w:rPr>
          <w:spacing w:val="36"/>
          <w:sz w:val="28"/>
          <w:szCs w:val="28"/>
        </w:rPr>
        <w:t xml:space="preserve"> </w:t>
      </w:r>
      <w:r>
        <w:rPr>
          <w:sz w:val="28"/>
          <w:szCs w:val="28"/>
        </w:rPr>
        <w:t xml:space="preserve">содействие</w:t>
      </w:r>
      <w:r>
        <w:rPr>
          <w:spacing w:val="34"/>
          <w:sz w:val="28"/>
          <w:szCs w:val="28"/>
        </w:rPr>
        <w:t xml:space="preserve"> </w:t>
      </w:r>
      <w:r>
        <w:rPr>
          <w:sz w:val="28"/>
          <w:szCs w:val="28"/>
        </w:rPr>
        <w:t xml:space="preserve">развитию</w:t>
      </w:r>
      <w:r>
        <w:rPr>
          <w:spacing w:val="36"/>
          <w:sz w:val="28"/>
          <w:szCs w:val="28"/>
        </w:rPr>
        <w:t xml:space="preserve"> </w:t>
      </w:r>
      <w:r>
        <w:rPr>
          <w:sz w:val="28"/>
          <w:szCs w:val="28"/>
        </w:rPr>
        <w:t xml:space="preserve">направлений</w:t>
      </w:r>
      <w:r>
        <w:rPr>
          <w:spacing w:val="35"/>
          <w:sz w:val="28"/>
          <w:szCs w:val="28"/>
        </w:rPr>
        <w:t xml:space="preserve"> </w:t>
      </w:r>
      <w:r>
        <w:rPr>
          <w:sz w:val="28"/>
          <w:szCs w:val="28"/>
        </w:rPr>
        <w:t xml:space="preserve">и</w:t>
      </w:r>
      <w:r>
        <w:rPr>
          <w:spacing w:val="37"/>
          <w:sz w:val="28"/>
          <w:szCs w:val="28"/>
        </w:rPr>
        <w:t xml:space="preserve"> </w:t>
      </w:r>
      <w:r>
        <w:rPr>
          <w:sz w:val="28"/>
          <w:szCs w:val="28"/>
        </w:rPr>
        <w:t xml:space="preserve">форм</w:t>
      </w:r>
      <w:r>
        <w:rPr>
          <w:spacing w:val="37"/>
          <w:sz w:val="28"/>
          <w:szCs w:val="28"/>
        </w:rPr>
        <w:t xml:space="preserve"> </w:t>
      </w:r>
      <w:r>
        <w:rPr>
          <w:sz w:val="28"/>
          <w:szCs w:val="28"/>
        </w:rPr>
        <w:t xml:space="preserve">семейного досуга и творчества, а также укрепление института семьи в Нижегородской области. В рамках Фестиваля работали 3 образовательных трека:</w:t>
      </w:r>
      <w:r>
        <w:rPr>
          <w:sz w:val="28"/>
          <w:szCs w:val="28"/>
        </w:rPr>
      </w:r>
    </w:p>
    <w:p>
      <w:pPr>
        <w:pStyle w:val="994"/>
        <w:numPr>
          <w:ilvl w:val="0"/>
          <w:numId w:val="34"/>
        </w:numPr>
        <w:pBdr/>
        <w:tabs>
          <w:tab w:val="left" w:leader="none" w:pos="918"/>
        </w:tabs>
        <w:spacing/>
        <w:ind w:right="136" w:firstLine="707"/>
        <w:jc w:val="both"/>
        <w:rPr>
          <w:rFonts w:ascii="Times New Roman" w:hAnsi="Times New Roman" w:cs="Times New Roman"/>
          <w:sz w:val="28"/>
        </w:rPr>
      </w:pPr>
      <w:r>
        <w:rPr>
          <w:rFonts w:ascii="Times New Roman" w:hAnsi="Times New Roman" w:cs="Times New Roman"/>
          <w:sz w:val="28"/>
        </w:rPr>
        <w:t xml:space="preserve">Руководителей</w:t>
      </w:r>
      <w:r>
        <w:rPr>
          <w:rFonts w:ascii="Times New Roman" w:hAnsi="Times New Roman" w:cs="Times New Roman"/>
          <w:spacing w:val="-3"/>
          <w:sz w:val="28"/>
          <w:szCs w:val="28"/>
        </w:rPr>
        <w:t xml:space="preserve"> </w:t>
      </w:r>
      <w:r>
        <w:rPr>
          <w:rFonts w:ascii="Times New Roman" w:hAnsi="Times New Roman" w:cs="Times New Roman"/>
          <w:sz w:val="28"/>
        </w:rPr>
        <w:t xml:space="preserve">«Клубов</w:t>
      </w:r>
      <w:r>
        <w:rPr>
          <w:rFonts w:ascii="Times New Roman" w:hAnsi="Times New Roman" w:cs="Times New Roman"/>
          <w:spacing w:val="-4"/>
          <w:sz w:val="28"/>
          <w:szCs w:val="28"/>
        </w:rPr>
        <w:t xml:space="preserve"> </w:t>
      </w:r>
      <w:r>
        <w:rPr>
          <w:rFonts w:ascii="Times New Roman" w:hAnsi="Times New Roman" w:cs="Times New Roman"/>
          <w:sz w:val="28"/>
        </w:rPr>
        <w:t xml:space="preserve">молодых</w:t>
      </w:r>
      <w:r>
        <w:rPr>
          <w:rFonts w:ascii="Times New Roman" w:hAnsi="Times New Roman" w:cs="Times New Roman"/>
          <w:spacing w:val="-2"/>
          <w:sz w:val="28"/>
          <w:szCs w:val="28"/>
        </w:rPr>
        <w:t xml:space="preserve"> </w:t>
      </w:r>
      <w:r>
        <w:rPr>
          <w:rFonts w:ascii="Times New Roman" w:hAnsi="Times New Roman" w:cs="Times New Roman"/>
          <w:sz w:val="28"/>
        </w:rPr>
        <w:t xml:space="preserve">семей»,</w:t>
      </w:r>
      <w:r>
        <w:rPr>
          <w:rFonts w:ascii="Times New Roman" w:hAnsi="Times New Roman" w:cs="Times New Roman"/>
          <w:spacing w:val="-4"/>
          <w:sz w:val="28"/>
          <w:szCs w:val="28"/>
        </w:rPr>
        <w:t xml:space="preserve"> </w:t>
      </w:r>
      <w:r>
        <w:rPr>
          <w:rFonts w:ascii="Times New Roman" w:hAnsi="Times New Roman" w:cs="Times New Roman"/>
          <w:sz w:val="28"/>
        </w:rPr>
        <w:t xml:space="preserve">специалистов</w:t>
      </w:r>
      <w:r>
        <w:rPr>
          <w:rFonts w:ascii="Times New Roman" w:hAnsi="Times New Roman" w:cs="Times New Roman"/>
          <w:spacing w:val="-4"/>
          <w:sz w:val="28"/>
          <w:szCs w:val="28"/>
        </w:rPr>
        <w:t xml:space="preserve"> </w:t>
      </w:r>
      <w:r>
        <w:rPr>
          <w:rFonts w:ascii="Times New Roman" w:hAnsi="Times New Roman" w:cs="Times New Roman"/>
          <w:sz w:val="28"/>
        </w:rPr>
        <w:t xml:space="preserve">органов</w:t>
      </w:r>
      <w:r>
        <w:rPr>
          <w:rFonts w:ascii="Times New Roman" w:hAnsi="Times New Roman" w:cs="Times New Roman"/>
          <w:spacing w:val="-4"/>
          <w:sz w:val="28"/>
          <w:szCs w:val="28"/>
        </w:rPr>
        <w:t xml:space="preserve"> </w:t>
      </w:r>
      <w:r>
        <w:rPr>
          <w:rFonts w:ascii="Times New Roman" w:hAnsi="Times New Roman" w:cs="Times New Roman"/>
          <w:sz w:val="28"/>
        </w:rPr>
        <w:t xml:space="preserve">по</w:t>
      </w:r>
      <w:r>
        <w:rPr>
          <w:rFonts w:ascii="Times New Roman" w:hAnsi="Times New Roman" w:cs="Times New Roman"/>
          <w:spacing w:val="-2"/>
          <w:sz w:val="28"/>
          <w:szCs w:val="28"/>
        </w:rPr>
        <w:t xml:space="preserve"> </w:t>
      </w:r>
      <w:r>
        <w:rPr>
          <w:rFonts w:ascii="Times New Roman" w:hAnsi="Times New Roman" w:cs="Times New Roman"/>
          <w:sz w:val="28"/>
        </w:rPr>
        <w:t xml:space="preserve">делам молодежи,</w:t>
      </w:r>
      <w:r>
        <w:rPr>
          <w:rFonts w:ascii="Times New Roman" w:hAnsi="Times New Roman" w:cs="Times New Roman"/>
          <w:spacing w:val="-2"/>
          <w:sz w:val="28"/>
          <w:szCs w:val="28"/>
        </w:rPr>
        <w:t xml:space="preserve"> </w:t>
      </w:r>
      <w:r>
        <w:rPr>
          <w:rFonts w:ascii="Times New Roman" w:hAnsi="Times New Roman" w:cs="Times New Roman"/>
          <w:sz w:val="28"/>
        </w:rPr>
        <w:t xml:space="preserve">осуществляющих</w:t>
      </w:r>
      <w:r>
        <w:rPr>
          <w:rFonts w:ascii="Times New Roman" w:hAnsi="Times New Roman" w:cs="Times New Roman"/>
          <w:spacing w:val="-1"/>
          <w:sz w:val="28"/>
          <w:szCs w:val="28"/>
        </w:rPr>
        <w:t xml:space="preserve"> </w:t>
      </w:r>
      <w:r>
        <w:rPr>
          <w:rFonts w:ascii="Times New Roman" w:hAnsi="Times New Roman" w:cs="Times New Roman"/>
          <w:sz w:val="28"/>
        </w:rPr>
        <w:t xml:space="preserve">помощь молодым семьям,</w:t>
      </w:r>
      <w:r>
        <w:rPr>
          <w:rFonts w:ascii="Times New Roman" w:hAnsi="Times New Roman" w:cs="Times New Roman"/>
          <w:spacing w:val="-3"/>
          <w:sz w:val="28"/>
          <w:szCs w:val="28"/>
        </w:rPr>
        <w:t xml:space="preserve"> </w:t>
      </w:r>
      <w:r>
        <w:rPr>
          <w:rFonts w:ascii="Times New Roman" w:hAnsi="Times New Roman" w:cs="Times New Roman"/>
          <w:sz w:val="28"/>
        </w:rPr>
        <w:t xml:space="preserve">ждала «Форсайт-сессия», онлайн-встреча «Социальное проектирование для физических лиц», образовательная</w:t>
      </w:r>
      <w:r>
        <w:rPr>
          <w:rFonts w:ascii="Times New Roman" w:hAnsi="Times New Roman" w:cs="Times New Roman"/>
          <w:spacing w:val="71"/>
          <w:sz w:val="28"/>
          <w:szCs w:val="28"/>
        </w:rPr>
        <w:t xml:space="preserve"> </w:t>
      </w:r>
      <w:r>
        <w:rPr>
          <w:rFonts w:ascii="Times New Roman" w:hAnsi="Times New Roman" w:cs="Times New Roman"/>
          <w:sz w:val="28"/>
        </w:rPr>
        <w:t xml:space="preserve">программа</w:t>
      </w:r>
      <w:r>
        <w:rPr>
          <w:rFonts w:ascii="Times New Roman" w:hAnsi="Times New Roman" w:cs="Times New Roman"/>
          <w:spacing w:val="76"/>
          <w:sz w:val="28"/>
          <w:szCs w:val="28"/>
        </w:rPr>
        <w:t xml:space="preserve"> </w:t>
      </w:r>
      <w:r>
        <w:rPr>
          <w:rFonts w:ascii="Times New Roman" w:hAnsi="Times New Roman" w:cs="Times New Roman"/>
          <w:sz w:val="28"/>
        </w:rPr>
        <w:t xml:space="preserve">«Как</w:t>
      </w:r>
      <w:r>
        <w:rPr>
          <w:rFonts w:ascii="Times New Roman" w:hAnsi="Times New Roman" w:cs="Times New Roman"/>
          <w:spacing w:val="76"/>
          <w:sz w:val="28"/>
          <w:szCs w:val="28"/>
        </w:rPr>
        <w:t xml:space="preserve"> </w:t>
      </w:r>
      <w:r>
        <w:rPr>
          <w:rFonts w:ascii="Times New Roman" w:hAnsi="Times New Roman" w:cs="Times New Roman"/>
          <w:sz w:val="28"/>
        </w:rPr>
        <w:t xml:space="preserve">создать</w:t>
      </w:r>
      <w:r>
        <w:rPr>
          <w:rFonts w:ascii="Times New Roman" w:hAnsi="Times New Roman" w:cs="Times New Roman"/>
          <w:spacing w:val="75"/>
          <w:sz w:val="28"/>
          <w:szCs w:val="28"/>
        </w:rPr>
        <w:t xml:space="preserve"> </w:t>
      </w:r>
      <w:r>
        <w:rPr>
          <w:rFonts w:ascii="Times New Roman" w:hAnsi="Times New Roman" w:cs="Times New Roman"/>
          <w:sz w:val="28"/>
        </w:rPr>
        <w:t xml:space="preserve">успешный</w:t>
      </w:r>
      <w:r>
        <w:rPr>
          <w:rFonts w:ascii="Times New Roman" w:hAnsi="Times New Roman" w:cs="Times New Roman"/>
          <w:spacing w:val="74"/>
          <w:sz w:val="28"/>
          <w:szCs w:val="28"/>
        </w:rPr>
        <w:t xml:space="preserve"> </w:t>
      </w:r>
      <w:r>
        <w:rPr>
          <w:rFonts w:ascii="Times New Roman" w:hAnsi="Times New Roman" w:cs="Times New Roman"/>
          <w:sz w:val="28"/>
        </w:rPr>
        <w:t xml:space="preserve">бренд?»,</w:t>
      </w:r>
      <w:r>
        <w:rPr>
          <w:rFonts w:ascii="Times New Roman" w:hAnsi="Times New Roman" w:cs="Times New Roman"/>
          <w:spacing w:val="24"/>
          <w:sz w:val="28"/>
          <w:szCs w:val="28"/>
        </w:rPr>
        <w:t xml:space="preserve"> </w:t>
      </w:r>
      <w:r>
        <w:rPr>
          <w:rFonts w:ascii="Times New Roman" w:hAnsi="Times New Roman" w:cs="Times New Roman"/>
          <w:sz w:val="28"/>
        </w:rPr>
        <w:t xml:space="preserve">мастер-</w:t>
      </w:r>
      <w:r>
        <w:rPr>
          <w:rFonts w:ascii="Times New Roman" w:hAnsi="Times New Roman" w:cs="Times New Roman"/>
          <w:spacing w:val="-2"/>
          <w:sz w:val="28"/>
          <w:szCs w:val="28"/>
        </w:rPr>
        <w:t xml:space="preserve">класс:</w:t>
      </w:r>
      <w:r>
        <w:rPr>
          <w:rFonts w:ascii="Times New Roman" w:hAnsi="Times New Roman" w:cs="Times New Roman"/>
          <w:sz w:val="28"/>
        </w:rPr>
      </w:r>
    </w:p>
    <w:p>
      <w:pPr>
        <w:pStyle w:val="1020"/>
        <w:pBdr/>
        <w:spacing w:after="0"/>
        <w:ind w:firstLine="0"/>
        <w:rPr>
          <w:sz w:val="28"/>
          <w:szCs w:val="28"/>
        </w:rPr>
      </w:pPr>
      <w:r>
        <w:rPr>
          <w:sz w:val="28"/>
          <w:szCs w:val="28"/>
        </w:rPr>
        <w:t xml:space="preserve">«Продвижение</w:t>
      </w:r>
      <w:r>
        <w:rPr>
          <w:spacing w:val="-9"/>
          <w:sz w:val="28"/>
          <w:szCs w:val="28"/>
        </w:rPr>
        <w:t xml:space="preserve"> </w:t>
      </w:r>
      <w:r>
        <w:rPr>
          <w:sz w:val="28"/>
          <w:szCs w:val="28"/>
        </w:rPr>
        <w:t xml:space="preserve">странички</w:t>
      </w:r>
      <w:r>
        <w:rPr>
          <w:spacing w:val="-6"/>
          <w:sz w:val="28"/>
          <w:szCs w:val="28"/>
        </w:rPr>
        <w:t xml:space="preserve"> </w:t>
      </w:r>
      <w:r>
        <w:rPr>
          <w:sz w:val="28"/>
          <w:szCs w:val="28"/>
        </w:rPr>
        <w:t xml:space="preserve">клуба</w:t>
      </w:r>
      <w:r>
        <w:rPr>
          <w:spacing w:val="-6"/>
          <w:sz w:val="28"/>
          <w:szCs w:val="28"/>
        </w:rPr>
        <w:t xml:space="preserve"> </w:t>
      </w:r>
      <w:r>
        <w:rPr>
          <w:sz w:val="28"/>
          <w:szCs w:val="28"/>
        </w:rPr>
        <w:t xml:space="preserve">молодой</w:t>
      </w:r>
      <w:r>
        <w:rPr>
          <w:spacing w:val="-7"/>
          <w:sz w:val="28"/>
          <w:szCs w:val="28"/>
        </w:rPr>
        <w:t xml:space="preserve"> </w:t>
      </w:r>
      <w:r>
        <w:rPr>
          <w:sz w:val="28"/>
          <w:szCs w:val="28"/>
        </w:rPr>
        <w:t xml:space="preserve">семьи</w:t>
      </w:r>
      <w:r>
        <w:rPr>
          <w:spacing w:val="-6"/>
          <w:sz w:val="28"/>
          <w:szCs w:val="28"/>
        </w:rPr>
        <w:t xml:space="preserve"> </w:t>
      </w:r>
      <w:r>
        <w:rPr>
          <w:sz w:val="28"/>
          <w:szCs w:val="28"/>
        </w:rPr>
        <w:t xml:space="preserve">в</w:t>
      </w:r>
      <w:r>
        <w:rPr>
          <w:spacing w:val="-8"/>
          <w:sz w:val="28"/>
          <w:szCs w:val="28"/>
        </w:rPr>
        <w:t xml:space="preserve"> </w:t>
      </w:r>
      <w:r>
        <w:rPr>
          <w:sz w:val="28"/>
          <w:szCs w:val="28"/>
        </w:rPr>
        <w:t xml:space="preserve">социальных</w:t>
      </w:r>
      <w:r>
        <w:rPr>
          <w:spacing w:val="-5"/>
          <w:sz w:val="28"/>
          <w:szCs w:val="28"/>
        </w:rPr>
        <w:t xml:space="preserve"> </w:t>
      </w:r>
      <w:r>
        <w:rPr>
          <w:spacing w:val="-2"/>
          <w:sz w:val="28"/>
          <w:szCs w:val="28"/>
        </w:rPr>
        <w:t xml:space="preserve">сетях»;</w:t>
      </w:r>
      <w:r>
        <w:rPr>
          <w:sz w:val="28"/>
          <w:szCs w:val="28"/>
        </w:rPr>
      </w:r>
    </w:p>
    <w:p>
      <w:pPr>
        <w:pStyle w:val="994"/>
        <w:numPr>
          <w:ilvl w:val="0"/>
          <w:numId w:val="34"/>
        </w:numPr>
        <w:pBdr/>
        <w:tabs>
          <w:tab w:val="left" w:leader="none" w:pos="1061"/>
        </w:tabs>
        <w:spacing/>
        <w:ind w:right="138" w:firstLine="707"/>
        <w:jc w:val="both"/>
        <w:rPr>
          <w:rFonts w:ascii="Times New Roman" w:hAnsi="Times New Roman" w:cs="Times New Roman"/>
          <w:sz w:val="28"/>
          <w:szCs w:val="28"/>
        </w:rPr>
      </w:pPr>
      <w:r>
        <w:rPr>
          <w:rFonts w:ascii="Times New Roman" w:hAnsi="Times New Roman" w:cs="Times New Roman"/>
          <w:sz w:val="28"/>
        </w:rPr>
        <w:t xml:space="preserve">Т</w:t>
      </w:r>
      <w:r>
        <w:rPr>
          <w:rFonts w:ascii="Times New Roman" w:hAnsi="Times New Roman" w:cs="Times New Roman"/>
          <w:sz w:val="28"/>
        </w:rPr>
        <w:t xml:space="preserve">рек «Семья и дети» для молодых семей Нижегородской области с детьми. Работали площадки: «Семь шагов к успешному грудному вскармливанию», мастер-класс «Окна в мир ребенка» (диалог с психологом о детских капризах и истериках, детских страхах и их коррекции);</w:t>
      </w:r>
      <w:r>
        <w:rPr>
          <w:rFonts w:ascii="Times New Roman" w:hAnsi="Times New Roman" w:cs="Times New Roman"/>
          <w:sz w:val="28"/>
          <w:szCs w:val="28"/>
        </w:rPr>
      </w:r>
    </w:p>
    <w:p>
      <w:pPr>
        <w:pStyle w:val="994"/>
        <w:numPr>
          <w:ilvl w:val="0"/>
          <w:numId w:val="34"/>
        </w:numPr>
        <w:pBdr/>
        <w:tabs>
          <w:tab w:val="left" w:leader="none" w:pos="1061"/>
        </w:tabs>
        <w:spacing/>
        <w:ind w:right="138" w:firstLine="707"/>
        <w:jc w:val="both"/>
        <w:rPr>
          <w:rFonts w:ascii="Times New Roman" w:hAnsi="Times New Roman" w:cs="Times New Roman"/>
          <w:sz w:val="28"/>
          <w:szCs w:val="28"/>
        </w:rPr>
      </w:pPr>
      <w:r>
        <w:rPr>
          <w:rFonts w:ascii="Times New Roman" w:hAnsi="Times New Roman" w:cs="Times New Roman"/>
          <w:sz w:val="28"/>
        </w:rPr>
        <w:t xml:space="preserve">Для</w:t>
      </w:r>
      <w:r>
        <w:rPr>
          <w:rFonts w:ascii="Times New Roman" w:hAnsi="Times New Roman" w:cs="Times New Roman"/>
          <w:spacing w:val="-3"/>
          <w:sz w:val="28"/>
          <w:szCs w:val="28"/>
        </w:rPr>
        <w:t xml:space="preserve"> </w:t>
      </w:r>
      <w:r>
        <w:rPr>
          <w:rFonts w:ascii="Times New Roman" w:hAnsi="Times New Roman" w:cs="Times New Roman"/>
          <w:sz w:val="28"/>
        </w:rPr>
        <w:t xml:space="preserve">тех,</w:t>
      </w:r>
      <w:r>
        <w:rPr>
          <w:rFonts w:ascii="Times New Roman" w:hAnsi="Times New Roman" w:cs="Times New Roman"/>
          <w:spacing w:val="-3"/>
          <w:sz w:val="28"/>
          <w:szCs w:val="28"/>
        </w:rPr>
        <w:t xml:space="preserve"> </w:t>
      </w:r>
      <w:r>
        <w:rPr>
          <w:rFonts w:ascii="Times New Roman" w:hAnsi="Times New Roman" w:cs="Times New Roman"/>
          <w:sz w:val="28"/>
        </w:rPr>
        <w:t xml:space="preserve">кто</w:t>
      </w:r>
      <w:r>
        <w:rPr>
          <w:rFonts w:ascii="Times New Roman" w:hAnsi="Times New Roman" w:cs="Times New Roman"/>
          <w:spacing w:val="-6"/>
          <w:sz w:val="28"/>
          <w:szCs w:val="28"/>
        </w:rPr>
        <w:t xml:space="preserve"> </w:t>
      </w:r>
      <w:r>
        <w:rPr>
          <w:rFonts w:ascii="Times New Roman" w:hAnsi="Times New Roman" w:cs="Times New Roman"/>
          <w:sz w:val="28"/>
        </w:rPr>
        <w:t xml:space="preserve">хотел</w:t>
      </w:r>
      <w:r>
        <w:rPr>
          <w:rFonts w:ascii="Times New Roman" w:hAnsi="Times New Roman" w:cs="Times New Roman"/>
          <w:spacing w:val="-3"/>
          <w:sz w:val="28"/>
          <w:szCs w:val="28"/>
        </w:rPr>
        <w:t xml:space="preserve"> </w:t>
      </w:r>
      <w:r>
        <w:rPr>
          <w:rFonts w:ascii="Times New Roman" w:hAnsi="Times New Roman" w:cs="Times New Roman"/>
          <w:sz w:val="28"/>
        </w:rPr>
        <w:t xml:space="preserve">весело</w:t>
      </w:r>
      <w:r>
        <w:rPr>
          <w:rFonts w:ascii="Times New Roman" w:hAnsi="Times New Roman" w:cs="Times New Roman"/>
          <w:spacing w:val="-3"/>
          <w:sz w:val="28"/>
          <w:szCs w:val="28"/>
        </w:rPr>
        <w:t xml:space="preserve"> </w:t>
      </w:r>
      <w:r>
        <w:rPr>
          <w:rFonts w:ascii="Times New Roman" w:hAnsi="Times New Roman" w:cs="Times New Roman"/>
          <w:sz w:val="28"/>
        </w:rPr>
        <w:t xml:space="preserve">и</w:t>
      </w:r>
      <w:r>
        <w:rPr>
          <w:rFonts w:ascii="Times New Roman" w:hAnsi="Times New Roman" w:cs="Times New Roman"/>
          <w:spacing w:val="-1"/>
          <w:sz w:val="28"/>
          <w:szCs w:val="28"/>
        </w:rPr>
        <w:t xml:space="preserve"> </w:t>
      </w:r>
      <w:r>
        <w:rPr>
          <w:rFonts w:ascii="Times New Roman" w:hAnsi="Times New Roman" w:cs="Times New Roman"/>
          <w:sz w:val="28"/>
        </w:rPr>
        <w:t xml:space="preserve">с</w:t>
      </w:r>
      <w:r>
        <w:rPr>
          <w:rFonts w:ascii="Times New Roman" w:hAnsi="Times New Roman" w:cs="Times New Roman"/>
          <w:spacing w:val="-4"/>
          <w:sz w:val="28"/>
          <w:szCs w:val="28"/>
        </w:rPr>
        <w:t xml:space="preserve"> </w:t>
      </w:r>
      <w:r>
        <w:rPr>
          <w:rFonts w:ascii="Times New Roman" w:hAnsi="Times New Roman" w:cs="Times New Roman"/>
          <w:sz w:val="28"/>
        </w:rPr>
        <w:t xml:space="preserve">пользой</w:t>
      </w:r>
      <w:r>
        <w:rPr>
          <w:rFonts w:ascii="Times New Roman" w:hAnsi="Times New Roman" w:cs="Times New Roman"/>
          <w:spacing w:val="-4"/>
          <w:sz w:val="28"/>
          <w:szCs w:val="28"/>
        </w:rPr>
        <w:t xml:space="preserve"> </w:t>
      </w:r>
      <w:r>
        <w:rPr>
          <w:rFonts w:ascii="Times New Roman" w:hAnsi="Times New Roman" w:cs="Times New Roman"/>
          <w:sz w:val="28"/>
        </w:rPr>
        <w:t xml:space="preserve">провести</w:t>
      </w:r>
      <w:r>
        <w:rPr>
          <w:rFonts w:ascii="Times New Roman" w:hAnsi="Times New Roman" w:cs="Times New Roman"/>
          <w:spacing w:val="-3"/>
          <w:sz w:val="28"/>
          <w:szCs w:val="28"/>
        </w:rPr>
        <w:t xml:space="preserve"> </w:t>
      </w:r>
      <w:r>
        <w:rPr>
          <w:rFonts w:ascii="Times New Roman" w:hAnsi="Times New Roman" w:cs="Times New Roman"/>
          <w:sz w:val="28"/>
        </w:rPr>
        <w:t xml:space="preserve">время</w:t>
      </w:r>
      <w:r>
        <w:rPr>
          <w:rFonts w:ascii="Times New Roman" w:hAnsi="Times New Roman" w:cs="Times New Roman"/>
          <w:spacing w:val="-2"/>
          <w:sz w:val="28"/>
          <w:szCs w:val="28"/>
        </w:rPr>
        <w:t xml:space="preserve"> </w:t>
      </w:r>
      <w:r>
        <w:rPr>
          <w:rFonts w:ascii="Times New Roman" w:hAnsi="Times New Roman" w:cs="Times New Roman"/>
          <w:sz w:val="28"/>
        </w:rPr>
        <w:t xml:space="preserve">работала</w:t>
      </w:r>
      <w:r>
        <w:rPr>
          <w:rFonts w:ascii="Times New Roman" w:hAnsi="Times New Roman" w:cs="Times New Roman"/>
          <w:spacing w:val="-2"/>
          <w:sz w:val="28"/>
          <w:szCs w:val="28"/>
        </w:rPr>
        <w:t xml:space="preserve"> площадка </w:t>
      </w:r>
      <w:r>
        <w:rPr>
          <w:rFonts w:ascii="Times New Roman" w:hAnsi="Times New Roman" w:cs="Times New Roman"/>
          <w:sz w:val="28"/>
          <w:szCs w:val="28"/>
        </w:rPr>
        <w:t xml:space="preserve">«Семейный креатив». Онлайн-встреча: «Арт-студия «Радуга» для детей 4-8 лет (пальчиковая гимнастика плюс лепка), Финансовая онлайн-игра «Любовь и бюджет», «Интеллектуальные игры для детей 4-6 лет» (развитие памяти, внимания и логики в игровой форме)</w:t>
      </w:r>
      <w:r>
        <w:rPr>
          <w:rFonts w:ascii="Times New Roman" w:hAnsi="Times New Roman" w:cs="Times New Roman"/>
          <w:sz w:val="28"/>
          <w:szCs w:val="28"/>
        </w:rPr>
      </w:r>
    </w:p>
    <w:p>
      <w:pPr>
        <w:pStyle w:val="1020"/>
        <w:pBdr/>
        <w:spacing w:after="0"/>
        <w:ind w:right="142"/>
        <w:rPr>
          <w:sz w:val="28"/>
          <w:szCs w:val="28"/>
        </w:rPr>
      </w:pPr>
      <w:r>
        <w:rPr>
          <w:sz w:val="28"/>
          <w:szCs w:val="28"/>
        </w:rPr>
        <w:t xml:space="preserve">В 2020 году в связи со сложившейся эпидемиологической ситуацией, Всероссийский форум молодых семей пр</w:t>
      </w:r>
      <w:r>
        <w:rPr>
          <w:sz w:val="28"/>
          <w:szCs w:val="28"/>
        </w:rPr>
        <w:t xml:space="preserve">оводится в онлайн-формате в период с 12 по 19 сентября. От Нижегородской области приняли участие в мероприятиях форума 267 молодых семей. 8 самых активных участников приняли участие в офлайн на мастер-класс мастерской управления «Сенеж» (г. Солнечногорск).</w:t>
      </w:r>
      <w:r>
        <w:rPr>
          <w:sz w:val="28"/>
          <w:szCs w:val="28"/>
        </w:rPr>
      </w:r>
    </w:p>
    <w:p>
      <w:pPr>
        <w:pStyle w:val="1020"/>
        <w:pBdr/>
        <w:spacing w:after="0"/>
        <w:ind w:right="136"/>
        <w:rPr>
          <w:sz w:val="28"/>
          <w:szCs w:val="28"/>
        </w:rPr>
      </w:pPr>
      <w:r>
        <w:rPr>
          <w:sz w:val="28"/>
          <w:szCs w:val="28"/>
        </w:rPr>
        <w:t xml:space="preserve">В рамках совместной деятельности министерства образования, науки и молодежной</w:t>
      </w:r>
      <w:r>
        <w:rPr>
          <w:spacing w:val="75"/>
          <w:sz w:val="28"/>
          <w:szCs w:val="28"/>
        </w:rPr>
        <w:t xml:space="preserve"> </w:t>
      </w:r>
      <w:r>
        <w:rPr>
          <w:sz w:val="28"/>
          <w:szCs w:val="28"/>
        </w:rPr>
        <w:t xml:space="preserve">политики</w:t>
      </w:r>
      <w:r>
        <w:rPr>
          <w:spacing w:val="76"/>
          <w:sz w:val="28"/>
          <w:szCs w:val="28"/>
        </w:rPr>
        <w:t xml:space="preserve"> </w:t>
      </w:r>
      <w:r>
        <w:rPr>
          <w:sz w:val="28"/>
          <w:szCs w:val="28"/>
        </w:rPr>
        <w:t xml:space="preserve">Нижегородской</w:t>
      </w:r>
      <w:r>
        <w:rPr>
          <w:spacing w:val="75"/>
          <w:sz w:val="28"/>
          <w:szCs w:val="28"/>
        </w:rPr>
        <w:t xml:space="preserve"> </w:t>
      </w:r>
      <w:r>
        <w:rPr>
          <w:sz w:val="28"/>
          <w:szCs w:val="28"/>
        </w:rPr>
        <w:t xml:space="preserve">области</w:t>
      </w:r>
      <w:r>
        <w:rPr>
          <w:spacing w:val="75"/>
          <w:sz w:val="28"/>
          <w:szCs w:val="28"/>
        </w:rPr>
        <w:t xml:space="preserve"> </w:t>
      </w:r>
      <w:r>
        <w:rPr>
          <w:sz w:val="28"/>
          <w:szCs w:val="28"/>
        </w:rPr>
        <w:t xml:space="preserve">с</w:t>
      </w:r>
      <w:r>
        <w:rPr>
          <w:spacing w:val="75"/>
          <w:sz w:val="28"/>
          <w:szCs w:val="28"/>
        </w:rPr>
        <w:t xml:space="preserve"> </w:t>
      </w:r>
      <w:r>
        <w:rPr>
          <w:sz w:val="28"/>
          <w:szCs w:val="28"/>
        </w:rPr>
        <w:t xml:space="preserve">НООО</w:t>
      </w:r>
      <w:r>
        <w:rPr>
          <w:spacing w:val="73"/>
          <w:sz w:val="28"/>
          <w:szCs w:val="28"/>
        </w:rPr>
        <w:t xml:space="preserve"> </w:t>
      </w:r>
      <w:r>
        <w:rPr>
          <w:sz w:val="28"/>
          <w:szCs w:val="28"/>
        </w:rPr>
        <w:t xml:space="preserve">"Семейный</w:t>
      </w:r>
      <w:r>
        <w:rPr>
          <w:spacing w:val="76"/>
          <w:sz w:val="28"/>
          <w:szCs w:val="28"/>
        </w:rPr>
        <w:t xml:space="preserve"> </w:t>
      </w:r>
      <w:r>
        <w:rPr>
          <w:spacing w:val="-2"/>
          <w:sz w:val="28"/>
          <w:szCs w:val="28"/>
        </w:rPr>
        <w:t xml:space="preserve">центр</w:t>
      </w:r>
      <w:r>
        <w:rPr>
          <w:sz w:val="28"/>
          <w:szCs w:val="28"/>
        </w:rPr>
      </w:r>
    </w:p>
    <w:p>
      <w:pPr>
        <w:pStyle w:val="1020"/>
        <w:pBdr/>
        <w:spacing w:after="0"/>
        <w:ind w:right="144" w:firstLine="0"/>
        <w:rPr>
          <w:sz w:val="28"/>
          <w:szCs w:val="28"/>
        </w:rPr>
      </w:pPr>
      <w:r>
        <w:rPr>
          <w:sz w:val="28"/>
          <w:szCs w:val="28"/>
        </w:rPr>
        <w:t xml:space="preserve">«ЛАДА» реализуются несколько грантовых проектов по поддержке клубов молодой семьи Нижегородской области.</w:t>
      </w:r>
      <w:r>
        <w:rPr>
          <w:sz w:val="28"/>
          <w:szCs w:val="28"/>
        </w:rPr>
      </w:r>
    </w:p>
    <w:p>
      <w:pPr>
        <w:pStyle w:val="994"/>
        <w:numPr>
          <w:ilvl w:val="0"/>
          <w:numId w:val="33"/>
        </w:numPr>
        <w:pBdr/>
        <w:tabs>
          <w:tab w:val="left" w:leader="none" w:pos="1439"/>
        </w:tabs>
        <w:spacing/>
        <w:ind w:right="136" w:firstLine="707"/>
        <w:jc w:val="both"/>
        <w:rPr>
          <w:rFonts w:ascii="Times New Roman" w:hAnsi="Times New Roman" w:cs="Times New Roman"/>
          <w:sz w:val="28"/>
        </w:rPr>
      </w:pPr>
      <w:r>
        <w:rPr>
          <w:rFonts w:ascii="Times New Roman" w:hAnsi="Times New Roman" w:cs="Times New Roman"/>
          <w:sz w:val="28"/>
        </w:rPr>
        <w:t xml:space="preserve">Проект «ПРЕДЛАГАЕМ ДРУЖИТЬ КЛУБАМИ», направленный на оптимизацию системы профилактики семейного неблагополучия, укрепление института</w:t>
      </w:r>
      <w:r>
        <w:rPr>
          <w:rFonts w:ascii="Times New Roman" w:hAnsi="Times New Roman" w:cs="Times New Roman"/>
          <w:spacing w:val="-13"/>
          <w:sz w:val="28"/>
          <w:szCs w:val="28"/>
        </w:rPr>
        <w:t xml:space="preserve"> </w:t>
      </w:r>
      <w:r>
        <w:rPr>
          <w:rFonts w:ascii="Times New Roman" w:hAnsi="Times New Roman" w:cs="Times New Roman"/>
          <w:sz w:val="28"/>
        </w:rPr>
        <w:t xml:space="preserve">семьи</w:t>
      </w:r>
      <w:r>
        <w:rPr>
          <w:rFonts w:ascii="Times New Roman" w:hAnsi="Times New Roman" w:cs="Times New Roman"/>
          <w:spacing w:val="-12"/>
          <w:sz w:val="28"/>
          <w:szCs w:val="28"/>
        </w:rPr>
        <w:t xml:space="preserve"> </w:t>
      </w:r>
      <w:r>
        <w:rPr>
          <w:rFonts w:ascii="Times New Roman" w:hAnsi="Times New Roman" w:cs="Times New Roman"/>
          <w:sz w:val="28"/>
        </w:rPr>
        <w:t xml:space="preserve">за</w:t>
      </w:r>
      <w:r>
        <w:rPr>
          <w:rFonts w:ascii="Times New Roman" w:hAnsi="Times New Roman" w:cs="Times New Roman"/>
          <w:spacing w:val="-13"/>
          <w:sz w:val="28"/>
          <w:szCs w:val="28"/>
        </w:rPr>
        <w:t xml:space="preserve"> </w:t>
      </w:r>
      <w:r>
        <w:rPr>
          <w:rFonts w:ascii="Times New Roman" w:hAnsi="Times New Roman" w:cs="Times New Roman"/>
          <w:sz w:val="28"/>
        </w:rPr>
        <w:t xml:space="preserve">счет</w:t>
      </w:r>
      <w:r>
        <w:rPr>
          <w:rFonts w:ascii="Times New Roman" w:hAnsi="Times New Roman" w:cs="Times New Roman"/>
          <w:spacing w:val="-12"/>
          <w:sz w:val="28"/>
          <w:szCs w:val="28"/>
        </w:rPr>
        <w:t xml:space="preserve"> </w:t>
      </w:r>
      <w:r>
        <w:rPr>
          <w:rFonts w:ascii="Times New Roman" w:hAnsi="Times New Roman" w:cs="Times New Roman"/>
          <w:sz w:val="28"/>
        </w:rPr>
        <w:t xml:space="preserve">расширения</w:t>
      </w:r>
      <w:r>
        <w:rPr>
          <w:rFonts w:ascii="Times New Roman" w:hAnsi="Times New Roman" w:cs="Times New Roman"/>
          <w:spacing w:val="-12"/>
          <w:sz w:val="28"/>
          <w:szCs w:val="28"/>
        </w:rPr>
        <w:t xml:space="preserve"> </w:t>
      </w:r>
      <w:r>
        <w:rPr>
          <w:rFonts w:ascii="Times New Roman" w:hAnsi="Times New Roman" w:cs="Times New Roman"/>
          <w:sz w:val="28"/>
        </w:rPr>
        <w:t xml:space="preserve">доступа</w:t>
      </w:r>
      <w:r>
        <w:rPr>
          <w:rFonts w:ascii="Times New Roman" w:hAnsi="Times New Roman" w:cs="Times New Roman"/>
          <w:spacing w:val="-12"/>
          <w:sz w:val="28"/>
          <w:szCs w:val="28"/>
        </w:rPr>
        <w:t xml:space="preserve"> </w:t>
      </w:r>
      <w:r>
        <w:rPr>
          <w:rFonts w:ascii="Times New Roman" w:hAnsi="Times New Roman" w:cs="Times New Roman"/>
          <w:sz w:val="28"/>
        </w:rPr>
        <w:t xml:space="preserve">родительских</w:t>
      </w:r>
      <w:r>
        <w:rPr>
          <w:rFonts w:ascii="Times New Roman" w:hAnsi="Times New Roman" w:cs="Times New Roman"/>
          <w:spacing w:val="-12"/>
          <w:sz w:val="28"/>
          <w:szCs w:val="28"/>
        </w:rPr>
        <w:t xml:space="preserve"> </w:t>
      </w:r>
      <w:r>
        <w:rPr>
          <w:rFonts w:ascii="Times New Roman" w:hAnsi="Times New Roman" w:cs="Times New Roman"/>
          <w:sz w:val="28"/>
        </w:rPr>
        <w:t xml:space="preserve">объединений</w:t>
      </w:r>
      <w:r>
        <w:rPr>
          <w:rFonts w:ascii="Times New Roman" w:hAnsi="Times New Roman" w:cs="Times New Roman"/>
          <w:spacing w:val="-12"/>
          <w:sz w:val="28"/>
          <w:szCs w:val="28"/>
        </w:rPr>
        <w:t xml:space="preserve"> </w:t>
      </w:r>
      <w:r>
        <w:rPr>
          <w:rFonts w:ascii="Times New Roman" w:hAnsi="Times New Roman" w:cs="Times New Roman"/>
          <w:sz w:val="28"/>
        </w:rPr>
        <w:t xml:space="preserve">и</w:t>
      </w:r>
      <w:r>
        <w:rPr>
          <w:rFonts w:ascii="Times New Roman" w:hAnsi="Times New Roman" w:cs="Times New Roman"/>
          <w:spacing w:val="-12"/>
          <w:sz w:val="28"/>
          <w:szCs w:val="28"/>
        </w:rPr>
        <w:t xml:space="preserve"> </w:t>
      </w:r>
      <w:r>
        <w:rPr>
          <w:rFonts w:ascii="Times New Roman" w:hAnsi="Times New Roman" w:cs="Times New Roman"/>
          <w:sz w:val="28"/>
        </w:rPr>
        <w:t xml:space="preserve">клубов молодых семей к тематич</w:t>
      </w:r>
      <w:r>
        <w:rPr>
          <w:rFonts w:ascii="Times New Roman" w:hAnsi="Times New Roman" w:cs="Times New Roman"/>
          <w:sz w:val="28"/>
        </w:rPr>
        <w:t xml:space="preserve">еским информационно-методическим ресурсам и социальным технологиям, повышение эффективности межведомственного взаимодействия организаций, работающих с молодой семьей, развитие механизмов взаимодействия, взаимообучение и взаимопомощь как внутри родительских</w:t>
      </w:r>
      <w:r>
        <w:rPr>
          <w:rFonts w:ascii="Times New Roman" w:hAnsi="Times New Roman" w:cs="Times New Roman"/>
          <w:spacing w:val="-7"/>
          <w:sz w:val="28"/>
          <w:szCs w:val="28"/>
        </w:rPr>
        <w:t xml:space="preserve"> </w:t>
      </w:r>
      <w:r>
        <w:rPr>
          <w:rFonts w:ascii="Times New Roman" w:hAnsi="Times New Roman" w:cs="Times New Roman"/>
          <w:sz w:val="28"/>
        </w:rPr>
        <w:t xml:space="preserve">объединений</w:t>
      </w:r>
      <w:r>
        <w:rPr>
          <w:rFonts w:ascii="Times New Roman" w:hAnsi="Times New Roman" w:cs="Times New Roman"/>
          <w:spacing w:val="-7"/>
          <w:sz w:val="28"/>
          <w:szCs w:val="28"/>
        </w:rPr>
        <w:t xml:space="preserve"> </w:t>
      </w:r>
      <w:r>
        <w:rPr>
          <w:rFonts w:ascii="Times New Roman" w:hAnsi="Times New Roman" w:cs="Times New Roman"/>
          <w:sz w:val="28"/>
        </w:rPr>
        <w:t xml:space="preserve">и</w:t>
      </w:r>
      <w:r>
        <w:rPr>
          <w:rFonts w:ascii="Times New Roman" w:hAnsi="Times New Roman" w:cs="Times New Roman"/>
          <w:spacing w:val="-7"/>
          <w:sz w:val="28"/>
          <w:szCs w:val="28"/>
        </w:rPr>
        <w:t xml:space="preserve"> </w:t>
      </w:r>
      <w:r>
        <w:rPr>
          <w:rFonts w:ascii="Times New Roman" w:hAnsi="Times New Roman" w:cs="Times New Roman"/>
          <w:sz w:val="28"/>
        </w:rPr>
        <w:t xml:space="preserve">клубов</w:t>
      </w:r>
      <w:r>
        <w:rPr>
          <w:rFonts w:ascii="Times New Roman" w:hAnsi="Times New Roman" w:cs="Times New Roman"/>
          <w:spacing w:val="-8"/>
          <w:sz w:val="28"/>
          <w:szCs w:val="28"/>
        </w:rPr>
        <w:t xml:space="preserve"> </w:t>
      </w:r>
      <w:r>
        <w:rPr>
          <w:rFonts w:ascii="Times New Roman" w:hAnsi="Times New Roman" w:cs="Times New Roman"/>
          <w:sz w:val="28"/>
        </w:rPr>
        <w:t xml:space="preserve">молодых</w:t>
      </w:r>
      <w:r>
        <w:rPr>
          <w:rFonts w:ascii="Times New Roman" w:hAnsi="Times New Roman" w:cs="Times New Roman"/>
          <w:spacing w:val="-7"/>
          <w:sz w:val="28"/>
          <w:szCs w:val="28"/>
        </w:rPr>
        <w:t xml:space="preserve"> </w:t>
      </w:r>
      <w:r>
        <w:rPr>
          <w:rFonts w:ascii="Times New Roman" w:hAnsi="Times New Roman" w:cs="Times New Roman"/>
          <w:sz w:val="28"/>
        </w:rPr>
        <w:t xml:space="preserve">семей,</w:t>
      </w:r>
      <w:r>
        <w:rPr>
          <w:rFonts w:ascii="Times New Roman" w:hAnsi="Times New Roman" w:cs="Times New Roman"/>
          <w:spacing w:val="-8"/>
          <w:sz w:val="28"/>
          <w:szCs w:val="28"/>
        </w:rPr>
        <w:t xml:space="preserve"> </w:t>
      </w:r>
      <w:r>
        <w:rPr>
          <w:rFonts w:ascii="Times New Roman" w:hAnsi="Times New Roman" w:cs="Times New Roman"/>
          <w:sz w:val="28"/>
        </w:rPr>
        <w:t xml:space="preserve">так</w:t>
      </w:r>
      <w:r>
        <w:rPr>
          <w:rFonts w:ascii="Times New Roman" w:hAnsi="Times New Roman" w:cs="Times New Roman"/>
          <w:spacing w:val="-10"/>
          <w:sz w:val="28"/>
          <w:szCs w:val="28"/>
        </w:rPr>
        <w:t xml:space="preserve"> </w:t>
      </w:r>
      <w:r>
        <w:rPr>
          <w:rFonts w:ascii="Times New Roman" w:hAnsi="Times New Roman" w:cs="Times New Roman"/>
          <w:sz w:val="28"/>
        </w:rPr>
        <w:t xml:space="preserve">и</w:t>
      </w:r>
      <w:r>
        <w:rPr>
          <w:rFonts w:ascii="Times New Roman" w:hAnsi="Times New Roman" w:cs="Times New Roman"/>
          <w:spacing w:val="-7"/>
          <w:sz w:val="28"/>
          <w:szCs w:val="28"/>
        </w:rPr>
        <w:t xml:space="preserve"> </w:t>
      </w:r>
      <w:r>
        <w:rPr>
          <w:rFonts w:ascii="Times New Roman" w:hAnsi="Times New Roman" w:cs="Times New Roman"/>
          <w:sz w:val="28"/>
        </w:rPr>
        <w:t xml:space="preserve">между</w:t>
      </w:r>
      <w:r>
        <w:rPr>
          <w:rFonts w:ascii="Times New Roman" w:hAnsi="Times New Roman" w:cs="Times New Roman"/>
          <w:spacing w:val="-11"/>
          <w:sz w:val="28"/>
          <w:szCs w:val="28"/>
        </w:rPr>
        <w:t xml:space="preserve"> </w:t>
      </w:r>
      <w:r>
        <w:rPr>
          <w:rFonts w:ascii="Times New Roman" w:hAnsi="Times New Roman" w:cs="Times New Roman"/>
          <w:sz w:val="28"/>
        </w:rPr>
        <w:t xml:space="preserve">ними.</w:t>
      </w:r>
      <w:r>
        <w:rPr>
          <w:rFonts w:ascii="Times New Roman" w:hAnsi="Times New Roman" w:cs="Times New Roman"/>
          <w:spacing w:val="-8"/>
          <w:sz w:val="28"/>
          <w:szCs w:val="28"/>
        </w:rPr>
        <w:t xml:space="preserve"> </w:t>
      </w:r>
      <w:r>
        <w:rPr>
          <w:rFonts w:ascii="Times New Roman" w:hAnsi="Times New Roman" w:cs="Times New Roman"/>
          <w:sz w:val="28"/>
        </w:rPr>
        <w:t xml:space="preserve">В рамках проекта в 2020 году было проведено более 300 онлайн-встреч, направленных на обучение, объединение и развитие клубов молодых семей Нижегородской </w:t>
      </w:r>
      <w:r>
        <w:rPr>
          <w:rFonts w:ascii="Times New Roman" w:hAnsi="Times New Roman" w:cs="Times New Roman"/>
          <w:spacing w:val="-2"/>
          <w:sz w:val="28"/>
          <w:szCs w:val="28"/>
        </w:rPr>
        <w:t xml:space="preserve">области.</w:t>
      </w:r>
      <w:r>
        <w:rPr>
          <w:rFonts w:ascii="Times New Roman" w:hAnsi="Times New Roman" w:cs="Times New Roman"/>
          <w:sz w:val="28"/>
        </w:rPr>
      </w:r>
    </w:p>
    <w:p>
      <w:pPr>
        <w:pStyle w:val="994"/>
        <w:numPr>
          <w:ilvl w:val="0"/>
          <w:numId w:val="33"/>
        </w:numPr>
        <w:pBdr/>
        <w:tabs>
          <w:tab w:val="left" w:leader="none" w:pos="1439"/>
        </w:tabs>
        <w:spacing/>
        <w:ind w:right="137" w:firstLine="707"/>
        <w:jc w:val="both"/>
        <w:rPr>
          <w:rFonts w:ascii="Times New Roman" w:hAnsi="Times New Roman" w:cs="Times New Roman"/>
          <w:sz w:val="28"/>
        </w:rPr>
      </w:pPr>
      <w:r>
        <w:rPr>
          <w:rFonts w:ascii="Times New Roman" w:hAnsi="Times New Roman" w:cs="Times New Roman"/>
          <w:sz w:val="28"/>
        </w:rPr>
        <w:t xml:space="preserve">Проект «Поколение Z. Современный взгляд на семейные стратегии». Целевые</w:t>
      </w:r>
      <w:r>
        <w:rPr>
          <w:rFonts w:ascii="Times New Roman" w:hAnsi="Times New Roman" w:cs="Times New Roman"/>
          <w:spacing w:val="-5"/>
          <w:sz w:val="28"/>
          <w:szCs w:val="28"/>
        </w:rPr>
        <w:t xml:space="preserve"> </w:t>
      </w:r>
      <w:r>
        <w:rPr>
          <w:rFonts w:ascii="Times New Roman" w:hAnsi="Times New Roman" w:cs="Times New Roman"/>
          <w:sz w:val="28"/>
        </w:rPr>
        <w:t xml:space="preserve">группы</w:t>
      </w:r>
      <w:r>
        <w:rPr>
          <w:rFonts w:ascii="Times New Roman" w:hAnsi="Times New Roman" w:cs="Times New Roman"/>
          <w:spacing w:val="-5"/>
          <w:sz w:val="28"/>
          <w:szCs w:val="28"/>
        </w:rPr>
        <w:t xml:space="preserve"> </w:t>
      </w:r>
      <w:r>
        <w:rPr>
          <w:rFonts w:ascii="Times New Roman" w:hAnsi="Times New Roman" w:cs="Times New Roman"/>
          <w:sz w:val="28"/>
        </w:rPr>
        <w:t xml:space="preserve">проекта</w:t>
      </w:r>
      <w:r>
        <w:rPr>
          <w:rFonts w:ascii="Times New Roman" w:hAnsi="Times New Roman" w:cs="Times New Roman"/>
          <w:spacing w:val="-4"/>
          <w:sz w:val="28"/>
          <w:szCs w:val="28"/>
        </w:rPr>
        <w:t xml:space="preserve"> </w:t>
      </w:r>
      <w:r>
        <w:rPr>
          <w:rFonts w:ascii="Times New Roman" w:hAnsi="Times New Roman" w:cs="Times New Roman"/>
          <w:sz w:val="28"/>
        </w:rPr>
        <w:t xml:space="preserve">-</w:t>
      </w:r>
      <w:r>
        <w:rPr>
          <w:rFonts w:ascii="Times New Roman" w:hAnsi="Times New Roman" w:cs="Times New Roman"/>
          <w:spacing w:val="-8"/>
          <w:sz w:val="28"/>
          <w:szCs w:val="28"/>
        </w:rPr>
        <w:t xml:space="preserve"> </w:t>
      </w:r>
      <w:r>
        <w:rPr>
          <w:rFonts w:ascii="Times New Roman" w:hAnsi="Times New Roman" w:cs="Times New Roman"/>
          <w:sz w:val="28"/>
        </w:rPr>
        <w:t xml:space="preserve">специалисты,</w:t>
      </w:r>
      <w:r>
        <w:rPr>
          <w:rFonts w:ascii="Times New Roman" w:hAnsi="Times New Roman" w:cs="Times New Roman"/>
          <w:spacing w:val="-6"/>
          <w:sz w:val="28"/>
          <w:szCs w:val="28"/>
        </w:rPr>
        <w:t xml:space="preserve"> </w:t>
      </w:r>
      <w:r>
        <w:rPr>
          <w:rFonts w:ascii="Times New Roman" w:hAnsi="Times New Roman" w:cs="Times New Roman"/>
          <w:sz w:val="28"/>
        </w:rPr>
        <w:t xml:space="preserve">отвечающие</w:t>
      </w:r>
      <w:r>
        <w:rPr>
          <w:rFonts w:ascii="Times New Roman" w:hAnsi="Times New Roman" w:cs="Times New Roman"/>
          <w:spacing w:val="-5"/>
          <w:sz w:val="28"/>
          <w:szCs w:val="28"/>
        </w:rPr>
        <w:t xml:space="preserve"> </w:t>
      </w:r>
      <w:r>
        <w:rPr>
          <w:rFonts w:ascii="Times New Roman" w:hAnsi="Times New Roman" w:cs="Times New Roman"/>
          <w:sz w:val="28"/>
        </w:rPr>
        <w:t xml:space="preserve">за</w:t>
      </w:r>
      <w:r>
        <w:rPr>
          <w:rFonts w:ascii="Times New Roman" w:hAnsi="Times New Roman" w:cs="Times New Roman"/>
          <w:spacing w:val="-6"/>
          <w:sz w:val="28"/>
          <w:szCs w:val="28"/>
        </w:rPr>
        <w:t xml:space="preserve"> </w:t>
      </w:r>
      <w:r>
        <w:rPr>
          <w:rFonts w:ascii="Times New Roman" w:hAnsi="Times New Roman" w:cs="Times New Roman"/>
          <w:sz w:val="28"/>
        </w:rPr>
        <w:t xml:space="preserve">воспитательную</w:t>
      </w:r>
      <w:r>
        <w:rPr>
          <w:rFonts w:ascii="Times New Roman" w:hAnsi="Times New Roman" w:cs="Times New Roman"/>
          <w:spacing w:val="-6"/>
          <w:sz w:val="28"/>
          <w:szCs w:val="28"/>
        </w:rPr>
        <w:t xml:space="preserve"> </w:t>
      </w:r>
      <w:r>
        <w:rPr>
          <w:rFonts w:ascii="Times New Roman" w:hAnsi="Times New Roman" w:cs="Times New Roman"/>
          <w:sz w:val="28"/>
        </w:rPr>
        <w:t xml:space="preserve">работу</w:t>
      </w:r>
      <w:r>
        <w:rPr>
          <w:rFonts w:ascii="Times New Roman" w:hAnsi="Times New Roman" w:cs="Times New Roman"/>
          <w:spacing w:val="-9"/>
          <w:sz w:val="28"/>
          <w:szCs w:val="28"/>
        </w:rPr>
        <w:t xml:space="preserve"> </w:t>
      </w:r>
      <w:r>
        <w:rPr>
          <w:rFonts w:ascii="Times New Roman" w:hAnsi="Times New Roman" w:cs="Times New Roman"/>
          <w:sz w:val="28"/>
        </w:rPr>
        <w:t xml:space="preserve">с молодёжью, студенты вузов Нижегородской области. Проект нацелен на разработку просветительских технологий на основе изучения современных взглядов поколения Z на семейные стратегии. За время проекта было проведено 83</w:t>
      </w:r>
      <w:r>
        <w:rPr>
          <w:rFonts w:ascii="Times New Roman" w:hAnsi="Times New Roman" w:cs="Times New Roman"/>
          <w:spacing w:val="-10"/>
          <w:sz w:val="28"/>
          <w:szCs w:val="28"/>
        </w:rPr>
        <w:t xml:space="preserve"> </w:t>
      </w:r>
      <w:r>
        <w:rPr>
          <w:rFonts w:ascii="Times New Roman" w:hAnsi="Times New Roman" w:cs="Times New Roman"/>
          <w:sz w:val="28"/>
        </w:rPr>
        <w:t xml:space="preserve">вебинара,</w:t>
      </w:r>
      <w:r>
        <w:rPr>
          <w:rFonts w:ascii="Times New Roman" w:hAnsi="Times New Roman" w:cs="Times New Roman"/>
          <w:spacing w:val="-9"/>
          <w:sz w:val="28"/>
          <w:szCs w:val="28"/>
        </w:rPr>
        <w:t xml:space="preserve"> </w:t>
      </w:r>
      <w:r>
        <w:rPr>
          <w:rFonts w:ascii="Times New Roman" w:hAnsi="Times New Roman" w:cs="Times New Roman"/>
          <w:sz w:val="28"/>
        </w:rPr>
        <w:t xml:space="preserve">20</w:t>
      </w:r>
      <w:r>
        <w:rPr>
          <w:rFonts w:ascii="Times New Roman" w:hAnsi="Times New Roman" w:cs="Times New Roman"/>
          <w:spacing w:val="-10"/>
          <w:sz w:val="28"/>
          <w:szCs w:val="28"/>
        </w:rPr>
        <w:t xml:space="preserve"> </w:t>
      </w:r>
      <w:r>
        <w:rPr>
          <w:rFonts w:ascii="Times New Roman" w:hAnsi="Times New Roman" w:cs="Times New Roman"/>
          <w:sz w:val="28"/>
        </w:rPr>
        <w:t xml:space="preserve">индивидуальных</w:t>
      </w:r>
      <w:r>
        <w:rPr>
          <w:rFonts w:ascii="Times New Roman" w:hAnsi="Times New Roman" w:cs="Times New Roman"/>
          <w:spacing w:val="-8"/>
          <w:sz w:val="28"/>
          <w:szCs w:val="28"/>
        </w:rPr>
        <w:t xml:space="preserve"> </w:t>
      </w:r>
      <w:r>
        <w:rPr>
          <w:rFonts w:ascii="Times New Roman" w:hAnsi="Times New Roman" w:cs="Times New Roman"/>
          <w:sz w:val="28"/>
        </w:rPr>
        <w:t xml:space="preserve">консультаций,</w:t>
      </w:r>
      <w:r>
        <w:rPr>
          <w:rFonts w:ascii="Times New Roman" w:hAnsi="Times New Roman" w:cs="Times New Roman"/>
          <w:spacing w:val="-12"/>
          <w:sz w:val="28"/>
          <w:szCs w:val="28"/>
        </w:rPr>
        <w:t xml:space="preserve"> </w:t>
      </w:r>
      <w:r>
        <w:rPr>
          <w:rFonts w:ascii="Times New Roman" w:hAnsi="Times New Roman" w:cs="Times New Roman"/>
          <w:sz w:val="28"/>
        </w:rPr>
        <w:t xml:space="preserve">в</w:t>
      </w:r>
      <w:r>
        <w:rPr>
          <w:rFonts w:ascii="Times New Roman" w:hAnsi="Times New Roman" w:cs="Times New Roman"/>
          <w:spacing w:val="-9"/>
          <w:sz w:val="28"/>
          <w:szCs w:val="28"/>
        </w:rPr>
        <w:t xml:space="preserve"> </w:t>
      </w:r>
      <w:r>
        <w:rPr>
          <w:rFonts w:ascii="Times New Roman" w:hAnsi="Times New Roman" w:cs="Times New Roman"/>
          <w:sz w:val="28"/>
        </w:rPr>
        <w:t xml:space="preserve">которых</w:t>
      </w:r>
      <w:r>
        <w:rPr>
          <w:rFonts w:ascii="Times New Roman" w:hAnsi="Times New Roman" w:cs="Times New Roman"/>
          <w:spacing w:val="-10"/>
          <w:sz w:val="28"/>
          <w:szCs w:val="28"/>
        </w:rPr>
        <w:t xml:space="preserve"> </w:t>
      </w:r>
      <w:r>
        <w:rPr>
          <w:rFonts w:ascii="Times New Roman" w:hAnsi="Times New Roman" w:cs="Times New Roman"/>
          <w:sz w:val="28"/>
        </w:rPr>
        <w:t xml:space="preserve">приняло</w:t>
      </w:r>
      <w:r>
        <w:rPr>
          <w:rFonts w:ascii="Times New Roman" w:hAnsi="Times New Roman" w:cs="Times New Roman"/>
          <w:spacing w:val="-8"/>
          <w:sz w:val="28"/>
          <w:szCs w:val="28"/>
        </w:rPr>
        <w:t xml:space="preserve"> </w:t>
      </w:r>
      <w:r>
        <w:rPr>
          <w:rFonts w:ascii="Times New Roman" w:hAnsi="Times New Roman" w:cs="Times New Roman"/>
          <w:sz w:val="28"/>
        </w:rPr>
        <w:t xml:space="preserve">участие</w:t>
      </w:r>
      <w:r>
        <w:rPr>
          <w:rFonts w:ascii="Times New Roman" w:hAnsi="Times New Roman" w:cs="Times New Roman"/>
          <w:spacing w:val="-9"/>
          <w:sz w:val="28"/>
          <w:szCs w:val="28"/>
        </w:rPr>
        <w:t xml:space="preserve"> </w:t>
      </w:r>
      <w:r>
        <w:rPr>
          <w:rFonts w:ascii="Times New Roman" w:hAnsi="Times New Roman" w:cs="Times New Roman"/>
          <w:sz w:val="28"/>
        </w:rPr>
        <w:t xml:space="preserve">более 1000 человек. Самыми активными участниками мероприятий проекта стали студенты</w:t>
      </w:r>
      <w:r>
        <w:rPr>
          <w:rFonts w:ascii="Times New Roman" w:hAnsi="Times New Roman" w:cs="Times New Roman"/>
          <w:spacing w:val="78"/>
          <w:sz w:val="28"/>
          <w:szCs w:val="28"/>
        </w:rPr>
        <w:t xml:space="preserve"> </w:t>
      </w:r>
      <w:r>
        <w:rPr>
          <w:rFonts w:ascii="Times New Roman" w:hAnsi="Times New Roman" w:cs="Times New Roman"/>
          <w:sz w:val="28"/>
        </w:rPr>
        <w:t xml:space="preserve">университета</w:t>
      </w:r>
      <w:r>
        <w:rPr>
          <w:rFonts w:ascii="Times New Roman" w:hAnsi="Times New Roman" w:cs="Times New Roman"/>
          <w:spacing w:val="78"/>
          <w:sz w:val="28"/>
          <w:szCs w:val="28"/>
        </w:rPr>
        <w:t xml:space="preserve"> </w:t>
      </w:r>
      <w:r>
        <w:rPr>
          <w:rFonts w:ascii="Times New Roman" w:hAnsi="Times New Roman" w:cs="Times New Roman"/>
          <w:sz w:val="28"/>
        </w:rPr>
        <w:t xml:space="preserve">Лобачевского,</w:t>
      </w:r>
      <w:r>
        <w:rPr>
          <w:rFonts w:ascii="Times New Roman" w:hAnsi="Times New Roman" w:cs="Times New Roman"/>
          <w:spacing w:val="78"/>
          <w:sz w:val="28"/>
          <w:szCs w:val="28"/>
        </w:rPr>
        <w:t xml:space="preserve"> </w:t>
      </w:r>
      <w:r>
        <w:rPr>
          <w:rFonts w:ascii="Times New Roman" w:hAnsi="Times New Roman" w:cs="Times New Roman"/>
          <w:sz w:val="28"/>
        </w:rPr>
        <w:t xml:space="preserve">Приволжского</w:t>
      </w:r>
      <w:r>
        <w:rPr>
          <w:rFonts w:ascii="Times New Roman" w:hAnsi="Times New Roman" w:cs="Times New Roman"/>
          <w:spacing w:val="77"/>
          <w:sz w:val="28"/>
          <w:szCs w:val="28"/>
        </w:rPr>
        <w:t xml:space="preserve"> </w:t>
      </w:r>
      <w:r>
        <w:rPr>
          <w:rFonts w:ascii="Times New Roman" w:hAnsi="Times New Roman" w:cs="Times New Roman"/>
          <w:spacing w:val="-2"/>
          <w:sz w:val="28"/>
          <w:szCs w:val="28"/>
        </w:rPr>
        <w:t xml:space="preserve">исследовательского </w:t>
      </w:r>
      <w:r>
        <w:rPr>
          <w:rFonts w:ascii="Times New Roman" w:hAnsi="Times New Roman" w:cs="Times New Roman"/>
          <w:sz w:val="28"/>
          <w:szCs w:val="28"/>
        </w:rPr>
        <w:t xml:space="preserve">медицинского университета, Высшей школы экономики и Нижегородского авиационного технического колледжа.</w:t>
      </w:r>
      <w:r>
        <w:rPr>
          <w:rFonts w:ascii="Times New Roman" w:hAnsi="Times New Roman" w:cs="Times New Roman"/>
          <w:sz w:val="28"/>
        </w:rPr>
      </w:r>
    </w:p>
    <w:p>
      <w:pPr>
        <w:pStyle w:val="994"/>
        <w:numPr>
          <w:ilvl w:val="0"/>
          <w:numId w:val="33"/>
        </w:numPr>
        <w:pBdr/>
        <w:tabs>
          <w:tab w:val="left" w:leader="none" w:pos="1439"/>
        </w:tabs>
        <w:spacing/>
        <w:ind w:right="136" w:firstLine="707"/>
        <w:jc w:val="both"/>
        <w:rPr>
          <w:rFonts w:ascii="Times New Roman" w:hAnsi="Times New Roman" w:cs="Times New Roman"/>
          <w:sz w:val="28"/>
        </w:rPr>
      </w:pPr>
      <w:r>
        <w:rPr>
          <w:rFonts w:ascii="Times New Roman" w:hAnsi="Times New Roman" w:cs="Times New Roman"/>
          <w:sz w:val="28"/>
        </w:rPr>
        <w:t xml:space="preserve">Проект «Социальное проектирование - инструмент развития клубов молодых семей» для активистов клубов молодых семей Нижегородской области и</w:t>
      </w:r>
      <w:r>
        <w:rPr>
          <w:rFonts w:ascii="Times New Roman" w:hAnsi="Times New Roman" w:cs="Times New Roman"/>
          <w:spacing w:val="-18"/>
          <w:sz w:val="28"/>
          <w:szCs w:val="28"/>
        </w:rPr>
        <w:t xml:space="preserve"> </w:t>
      </w:r>
      <w:r>
        <w:rPr>
          <w:rFonts w:ascii="Times New Roman" w:hAnsi="Times New Roman" w:cs="Times New Roman"/>
          <w:sz w:val="28"/>
        </w:rPr>
        <w:t xml:space="preserve">специалистов,</w:t>
      </w:r>
      <w:r>
        <w:rPr>
          <w:rFonts w:ascii="Times New Roman" w:hAnsi="Times New Roman" w:cs="Times New Roman"/>
          <w:spacing w:val="-17"/>
          <w:sz w:val="28"/>
          <w:szCs w:val="28"/>
        </w:rPr>
        <w:t xml:space="preserve"> </w:t>
      </w:r>
      <w:r>
        <w:rPr>
          <w:rFonts w:ascii="Times New Roman" w:hAnsi="Times New Roman" w:cs="Times New Roman"/>
          <w:sz w:val="28"/>
        </w:rPr>
        <w:t xml:space="preserve">координирующих</w:t>
      </w:r>
      <w:r>
        <w:rPr>
          <w:rFonts w:ascii="Times New Roman" w:hAnsi="Times New Roman" w:cs="Times New Roman"/>
          <w:spacing w:val="-18"/>
          <w:sz w:val="28"/>
          <w:szCs w:val="28"/>
        </w:rPr>
        <w:t xml:space="preserve"> </w:t>
      </w:r>
      <w:r>
        <w:rPr>
          <w:rFonts w:ascii="Times New Roman" w:hAnsi="Times New Roman" w:cs="Times New Roman"/>
          <w:sz w:val="28"/>
        </w:rPr>
        <w:t xml:space="preserve">работу</w:t>
      </w:r>
      <w:r>
        <w:rPr>
          <w:rFonts w:ascii="Times New Roman" w:hAnsi="Times New Roman" w:cs="Times New Roman"/>
          <w:spacing w:val="-17"/>
          <w:sz w:val="28"/>
          <w:szCs w:val="28"/>
        </w:rPr>
        <w:t xml:space="preserve"> </w:t>
      </w:r>
      <w:r>
        <w:rPr>
          <w:rFonts w:ascii="Times New Roman" w:hAnsi="Times New Roman" w:cs="Times New Roman"/>
          <w:sz w:val="28"/>
        </w:rPr>
        <w:t xml:space="preserve">клубов.</w:t>
      </w:r>
      <w:r>
        <w:rPr>
          <w:rFonts w:ascii="Times New Roman" w:hAnsi="Times New Roman" w:cs="Times New Roman"/>
          <w:spacing w:val="-18"/>
          <w:sz w:val="28"/>
          <w:szCs w:val="28"/>
        </w:rPr>
        <w:t xml:space="preserve"> </w:t>
      </w:r>
      <w:r>
        <w:rPr>
          <w:rFonts w:ascii="Times New Roman" w:hAnsi="Times New Roman" w:cs="Times New Roman"/>
          <w:sz w:val="28"/>
        </w:rPr>
        <w:t xml:space="preserve">Цель</w:t>
      </w:r>
      <w:r>
        <w:rPr>
          <w:rFonts w:ascii="Times New Roman" w:hAnsi="Times New Roman" w:cs="Times New Roman"/>
          <w:spacing w:val="-17"/>
          <w:sz w:val="28"/>
          <w:szCs w:val="28"/>
        </w:rPr>
        <w:t xml:space="preserve"> </w:t>
      </w:r>
      <w:r>
        <w:rPr>
          <w:rFonts w:ascii="Times New Roman" w:hAnsi="Times New Roman" w:cs="Times New Roman"/>
          <w:sz w:val="28"/>
        </w:rPr>
        <w:t xml:space="preserve">данного</w:t>
      </w:r>
      <w:r>
        <w:rPr>
          <w:rFonts w:ascii="Times New Roman" w:hAnsi="Times New Roman" w:cs="Times New Roman"/>
          <w:spacing w:val="-18"/>
          <w:sz w:val="28"/>
          <w:szCs w:val="28"/>
        </w:rPr>
        <w:t xml:space="preserve"> </w:t>
      </w:r>
      <w:r>
        <w:rPr>
          <w:rFonts w:ascii="Times New Roman" w:hAnsi="Times New Roman" w:cs="Times New Roman"/>
          <w:sz w:val="28"/>
        </w:rPr>
        <w:t xml:space="preserve">проекта:</w:t>
      </w:r>
      <w:r>
        <w:rPr>
          <w:rFonts w:ascii="Times New Roman" w:hAnsi="Times New Roman" w:cs="Times New Roman"/>
          <w:spacing w:val="-17"/>
          <w:sz w:val="28"/>
          <w:szCs w:val="28"/>
        </w:rPr>
        <w:t xml:space="preserve"> </w:t>
      </w:r>
      <w:r>
        <w:rPr>
          <w:rFonts w:ascii="Times New Roman" w:hAnsi="Times New Roman" w:cs="Times New Roman"/>
          <w:sz w:val="28"/>
        </w:rPr>
        <w:t xml:space="preserve">создание условий для укрепления института семьи и развития территорий посредством повышения</w:t>
      </w:r>
      <w:r>
        <w:rPr>
          <w:rFonts w:ascii="Times New Roman" w:hAnsi="Times New Roman" w:cs="Times New Roman"/>
          <w:spacing w:val="-12"/>
          <w:sz w:val="28"/>
          <w:szCs w:val="28"/>
        </w:rPr>
        <w:t xml:space="preserve"> </w:t>
      </w:r>
      <w:r>
        <w:rPr>
          <w:rFonts w:ascii="Times New Roman" w:hAnsi="Times New Roman" w:cs="Times New Roman"/>
          <w:sz w:val="28"/>
        </w:rPr>
        <w:t xml:space="preserve">проектной</w:t>
      </w:r>
      <w:r>
        <w:rPr>
          <w:rFonts w:ascii="Times New Roman" w:hAnsi="Times New Roman" w:cs="Times New Roman"/>
          <w:spacing w:val="-14"/>
          <w:sz w:val="28"/>
          <w:szCs w:val="28"/>
        </w:rPr>
        <w:t xml:space="preserve"> </w:t>
      </w:r>
      <w:r>
        <w:rPr>
          <w:rFonts w:ascii="Times New Roman" w:hAnsi="Times New Roman" w:cs="Times New Roman"/>
          <w:sz w:val="28"/>
        </w:rPr>
        <w:t xml:space="preserve">культуры</w:t>
      </w:r>
      <w:r>
        <w:rPr>
          <w:rFonts w:ascii="Times New Roman" w:hAnsi="Times New Roman" w:cs="Times New Roman"/>
          <w:spacing w:val="-12"/>
          <w:sz w:val="28"/>
          <w:szCs w:val="28"/>
        </w:rPr>
        <w:t xml:space="preserve"> </w:t>
      </w:r>
      <w:r>
        <w:rPr>
          <w:rFonts w:ascii="Times New Roman" w:hAnsi="Times New Roman" w:cs="Times New Roman"/>
          <w:sz w:val="28"/>
        </w:rPr>
        <w:t xml:space="preserve">лидеров</w:t>
      </w:r>
      <w:r>
        <w:rPr>
          <w:rFonts w:ascii="Times New Roman" w:hAnsi="Times New Roman" w:cs="Times New Roman"/>
          <w:spacing w:val="-13"/>
          <w:sz w:val="28"/>
          <w:szCs w:val="28"/>
        </w:rPr>
        <w:t xml:space="preserve"> </w:t>
      </w:r>
      <w:r>
        <w:rPr>
          <w:rFonts w:ascii="Times New Roman" w:hAnsi="Times New Roman" w:cs="Times New Roman"/>
          <w:sz w:val="28"/>
        </w:rPr>
        <w:t xml:space="preserve">и</w:t>
      </w:r>
      <w:r>
        <w:rPr>
          <w:rFonts w:ascii="Times New Roman" w:hAnsi="Times New Roman" w:cs="Times New Roman"/>
          <w:spacing w:val="-12"/>
          <w:sz w:val="28"/>
          <w:szCs w:val="28"/>
        </w:rPr>
        <w:t xml:space="preserve"> </w:t>
      </w:r>
      <w:r>
        <w:rPr>
          <w:rFonts w:ascii="Times New Roman" w:hAnsi="Times New Roman" w:cs="Times New Roman"/>
          <w:sz w:val="28"/>
        </w:rPr>
        <w:t xml:space="preserve">активных</w:t>
      </w:r>
      <w:r>
        <w:rPr>
          <w:rFonts w:ascii="Times New Roman" w:hAnsi="Times New Roman" w:cs="Times New Roman"/>
          <w:spacing w:val="-11"/>
          <w:sz w:val="28"/>
          <w:szCs w:val="28"/>
        </w:rPr>
        <w:t xml:space="preserve"> </w:t>
      </w:r>
      <w:r>
        <w:rPr>
          <w:rFonts w:ascii="Times New Roman" w:hAnsi="Times New Roman" w:cs="Times New Roman"/>
          <w:sz w:val="28"/>
        </w:rPr>
        <w:t xml:space="preserve">участников</w:t>
      </w:r>
      <w:r>
        <w:rPr>
          <w:rFonts w:ascii="Times New Roman" w:hAnsi="Times New Roman" w:cs="Times New Roman"/>
          <w:spacing w:val="-13"/>
          <w:sz w:val="28"/>
          <w:szCs w:val="28"/>
        </w:rPr>
        <w:t xml:space="preserve"> </w:t>
      </w:r>
      <w:r>
        <w:rPr>
          <w:rFonts w:ascii="Times New Roman" w:hAnsi="Times New Roman" w:cs="Times New Roman"/>
          <w:sz w:val="28"/>
        </w:rPr>
        <w:t xml:space="preserve">клубов</w:t>
      </w:r>
      <w:r>
        <w:rPr>
          <w:rFonts w:ascii="Times New Roman" w:hAnsi="Times New Roman" w:cs="Times New Roman"/>
          <w:spacing w:val="-13"/>
          <w:sz w:val="28"/>
          <w:szCs w:val="28"/>
        </w:rPr>
        <w:t xml:space="preserve"> </w:t>
      </w:r>
      <w:r>
        <w:rPr>
          <w:rFonts w:ascii="Times New Roman" w:hAnsi="Times New Roman" w:cs="Times New Roman"/>
          <w:sz w:val="28"/>
        </w:rPr>
        <w:t xml:space="preserve">молодых семей</w:t>
      </w:r>
      <w:r>
        <w:rPr>
          <w:rFonts w:ascii="Times New Roman" w:hAnsi="Times New Roman" w:cs="Times New Roman"/>
          <w:spacing w:val="-18"/>
          <w:sz w:val="28"/>
          <w:szCs w:val="28"/>
        </w:rPr>
        <w:t xml:space="preserve"> </w:t>
      </w:r>
      <w:r>
        <w:rPr>
          <w:rFonts w:ascii="Times New Roman" w:hAnsi="Times New Roman" w:cs="Times New Roman"/>
          <w:sz w:val="28"/>
        </w:rPr>
        <w:t xml:space="preserve">Нижегородской</w:t>
      </w:r>
      <w:r>
        <w:rPr>
          <w:rFonts w:ascii="Times New Roman" w:hAnsi="Times New Roman" w:cs="Times New Roman"/>
          <w:spacing w:val="-17"/>
          <w:sz w:val="28"/>
          <w:szCs w:val="28"/>
        </w:rPr>
        <w:t xml:space="preserve"> </w:t>
      </w:r>
      <w:r>
        <w:rPr>
          <w:rFonts w:ascii="Times New Roman" w:hAnsi="Times New Roman" w:cs="Times New Roman"/>
          <w:sz w:val="28"/>
        </w:rPr>
        <w:t xml:space="preserve">области</w:t>
      </w:r>
      <w:r>
        <w:rPr>
          <w:rFonts w:ascii="Times New Roman" w:hAnsi="Times New Roman" w:cs="Times New Roman"/>
          <w:spacing w:val="-18"/>
          <w:sz w:val="28"/>
          <w:szCs w:val="28"/>
        </w:rPr>
        <w:t xml:space="preserve"> </w:t>
      </w:r>
      <w:r>
        <w:rPr>
          <w:rFonts w:ascii="Times New Roman" w:hAnsi="Times New Roman" w:cs="Times New Roman"/>
          <w:sz w:val="28"/>
        </w:rPr>
        <w:t xml:space="preserve">через</w:t>
      </w:r>
      <w:r>
        <w:rPr>
          <w:rFonts w:ascii="Times New Roman" w:hAnsi="Times New Roman" w:cs="Times New Roman"/>
          <w:spacing w:val="-17"/>
          <w:sz w:val="28"/>
          <w:szCs w:val="28"/>
        </w:rPr>
        <w:t xml:space="preserve"> </w:t>
      </w:r>
      <w:r>
        <w:rPr>
          <w:rFonts w:ascii="Times New Roman" w:hAnsi="Times New Roman" w:cs="Times New Roman"/>
          <w:sz w:val="28"/>
        </w:rPr>
        <w:t xml:space="preserve">проведение</w:t>
      </w:r>
      <w:r>
        <w:rPr>
          <w:rFonts w:ascii="Times New Roman" w:hAnsi="Times New Roman" w:cs="Times New Roman"/>
          <w:spacing w:val="-18"/>
          <w:sz w:val="28"/>
          <w:szCs w:val="28"/>
        </w:rPr>
        <w:t xml:space="preserve"> </w:t>
      </w:r>
      <w:r>
        <w:rPr>
          <w:rFonts w:ascii="Times New Roman" w:hAnsi="Times New Roman" w:cs="Times New Roman"/>
          <w:sz w:val="28"/>
        </w:rPr>
        <w:t xml:space="preserve">цикла</w:t>
      </w:r>
      <w:r>
        <w:rPr>
          <w:rFonts w:ascii="Times New Roman" w:hAnsi="Times New Roman" w:cs="Times New Roman"/>
          <w:spacing w:val="-17"/>
          <w:sz w:val="28"/>
          <w:szCs w:val="28"/>
        </w:rPr>
        <w:t xml:space="preserve"> </w:t>
      </w:r>
      <w:r>
        <w:rPr>
          <w:rFonts w:ascii="Times New Roman" w:hAnsi="Times New Roman" w:cs="Times New Roman"/>
          <w:sz w:val="28"/>
        </w:rPr>
        <w:t xml:space="preserve">вебинаров</w:t>
      </w:r>
      <w:r>
        <w:rPr>
          <w:rFonts w:ascii="Times New Roman" w:hAnsi="Times New Roman" w:cs="Times New Roman"/>
          <w:spacing w:val="-18"/>
          <w:sz w:val="28"/>
          <w:szCs w:val="28"/>
        </w:rPr>
        <w:t xml:space="preserve"> </w:t>
      </w:r>
      <w:r>
        <w:rPr>
          <w:rFonts w:ascii="Times New Roman" w:hAnsi="Times New Roman" w:cs="Times New Roman"/>
          <w:sz w:val="28"/>
        </w:rPr>
        <w:t xml:space="preserve">по</w:t>
      </w:r>
      <w:r>
        <w:rPr>
          <w:rFonts w:ascii="Times New Roman" w:hAnsi="Times New Roman" w:cs="Times New Roman"/>
          <w:spacing w:val="-17"/>
          <w:sz w:val="28"/>
          <w:szCs w:val="28"/>
        </w:rPr>
        <w:t xml:space="preserve"> </w:t>
      </w:r>
      <w:r>
        <w:rPr>
          <w:rFonts w:ascii="Times New Roman" w:hAnsi="Times New Roman" w:cs="Times New Roman"/>
          <w:sz w:val="28"/>
        </w:rPr>
        <w:t xml:space="preserve">социальному проектированию в период с сентября по декабрь 2020 года. В рамках программы было проведено 20 обучающих вебинаров для представителей клубов молодых семей.</w:t>
      </w:r>
      <w:r>
        <w:rPr>
          <w:rFonts w:ascii="Times New Roman" w:hAnsi="Times New Roman" w:cs="Times New Roman"/>
          <w:spacing w:val="-4"/>
          <w:sz w:val="28"/>
          <w:szCs w:val="28"/>
        </w:rPr>
        <w:t xml:space="preserve"> </w:t>
      </w:r>
      <w:r>
        <w:rPr>
          <w:rFonts w:ascii="Times New Roman" w:hAnsi="Times New Roman" w:cs="Times New Roman"/>
          <w:sz w:val="28"/>
        </w:rPr>
        <w:t xml:space="preserve">В</w:t>
      </w:r>
      <w:r>
        <w:rPr>
          <w:rFonts w:ascii="Times New Roman" w:hAnsi="Times New Roman" w:cs="Times New Roman"/>
          <w:spacing w:val="-2"/>
          <w:sz w:val="28"/>
          <w:szCs w:val="28"/>
        </w:rPr>
        <w:t xml:space="preserve"> </w:t>
      </w:r>
      <w:r>
        <w:rPr>
          <w:rFonts w:ascii="Times New Roman" w:hAnsi="Times New Roman" w:cs="Times New Roman"/>
          <w:sz w:val="28"/>
        </w:rPr>
        <w:t xml:space="preserve">них</w:t>
      </w:r>
      <w:r>
        <w:rPr>
          <w:rFonts w:ascii="Times New Roman" w:hAnsi="Times New Roman" w:cs="Times New Roman"/>
          <w:spacing w:val="-1"/>
          <w:sz w:val="28"/>
          <w:szCs w:val="28"/>
        </w:rPr>
        <w:t xml:space="preserve"> </w:t>
      </w:r>
      <w:r>
        <w:rPr>
          <w:rFonts w:ascii="Times New Roman" w:hAnsi="Times New Roman" w:cs="Times New Roman"/>
          <w:sz w:val="28"/>
        </w:rPr>
        <w:t xml:space="preserve">приняли</w:t>
      </w:r>
      <w:r>
        <w:rPr>
          <w:rFonts w:ascii="Times New Roman" w:hAnsi="Times New Roman" w:cs="Times New Roman"/>
          <w:spacing w:val="-1"/>
          <w:sz w:val="28"/>
          <w:szCs w:val="28"/>
        </w:rPr>
        <w:t xml:space="preserve"> </w:t>
      </w:r>
      <w:r>
        <w:rPr>
          <w:rFonts w:ascii="Times New Roman" w:hAnsi="Times New Roman" w:cs="Times New Roman"/>
          <w:sz w:val="28"/>
        </w:rPr>
        <w:t xml:space="preserve">участие</w:t>
      </w:r>
      <w:r>
        <w:rPr>
          <w:rFonts w:ascii="Times New Roman" w:hAnsi="Times New Roman" w:cs="Times New Roman"/>
          <w:spacing w:val="-3"/>
          <w:sz w:val="28"/>
          <w:szCs w:val="28"/>
        </w:rPr>
        <w:t xml:space="preserve"> </w:t>
      </w:r>
      <w:r>
        <w:rPr>
          <w:rFonts w:ascii="Times New Roman" w:hAnsi="Times New Roman" w:cs="Times New Roman"/>
          <w:sz w:val="28"/>
        </w:rPr>
        <w:t xml:space="preserve">более</w:t>
      </w:r>
      <w:r>
        <w:rPr>
          <w:rFonts w:ascii="Times New Roman" w:hAnsi="Times New Roman" w:cs="Times New Roman"/>
          <w:spacing w:val="-2"/>
          <w:sz w:val="28"/>
          <w:szCs w:val="28"/>
        </w:rPr>
        <w:t xml:space="preserve"> </w:t>
      </w:r>
      <w:r>
        <w:rPr>
          <w:rFonts w:ascii="Times New Roman" w:hAnsi="Times New Roman" w:cs="Times New Roman"/>
          <w:sz w:val="28"/>
        </w:rPr>
        <w:t xml:space="preserve">100</w:t>
      </w:r>
      <w:r>
        <w:rPr>
          <w:rFonts w:ascii="Times New Roman" w:hAnsi="Times New Roman" w:cs="Times New Roman"/>
          <w:spacing w:val="-2"/>
          <w:sz w:val="28"/>
          <w:szCs w:val="28"/>
        </w:rPr>
        <w:t xml:space="preserve"> </w:t>
      </w:r>
      <w:r>
        <w:rPr>
          <w:rFonts w:ascii="Times New Roman" w:hAnsi="Times New Roman" w:cs="Times New Roman"/>
          <w:sz w:val="28"/>
        </w:rPr>
        <w:t xml:space="preserve">руководителей</w:t>
      </w:r>
      <w:r>
        <w:rPr>
          <w:rFonts w:ascii="Times New Roman" w:hAnsi="Times New Roman" w:cs="Times New Roman"/>
          <w:spacing w:val="-1"/>
          <w:sz w:val="28"/>
          <w:szCs w:val="28"/>
        </w:rPr>
        <w:t xml:space="preserve"> </w:t>
      </w:r>
      <w:r>
        <w:rPr>
          <w:rFonts w:ascii="Times New Roman" w:hAnsi="Times New Roman" w:cs="Times New Roman"/>
          <w:sz w:val="28"/>
        </w:rPr>
        <w:t xml:space="preserve">клубов</w:t>
      </w:r>
      <w:r>
        <w:rPr>
          <w:rFonts w:ascii="Times New Roman" w:hAnsi="Times New Roman" w:cs="Times New Roman"/>
          <w:spacing w:val="-2"/>
          <w:sz w:val="28"/>
          <w:szCs w:val="28"/>
        </w:rPr>
        <w:t xml:space="preserve"> </w:t>
      </w:r>
      <w:r>
        <w:rPr>
          <w:rFonts w:ascii="Times New Roman" w:hAnsi="Times New Roman" w:cs="Times New Roman"/>
          <w:sz w:val="28"/>
        </w:rPr>
        <w:t xml:space="preserve">молодых</w:t>
      </w:r>
      <w:r>
        <w:rPr>
          <w:rFonts w:ascii="Times New Roman" w:hAnsi="Times New Roman" w:cs="Times New Roman"/>
          <w:spacing w:val="-3"/>
          <w:sz w:val="28"/>
          <w:szCs w:val="28"/>
        </w:rPr>
        <w:t xml:space="preserve"> </w:t>
      </w:r>
      <w:r>
        <w:rPr>
          <w:rFonts w:ascii="Times New Roman" w:hAnsi="Times New Roman" w:cs="Times New Roman"/>
          <w:sz w:val="28"/>
        </w:rPr>
        <w:t xml:space="preserve">семей,</w:t>
      </w:r>
      <w:r>
        <w:rPr>
          <w:rFonts w:ascii="Times New Roman" w:hAnsi="Times New Roman" w:cs="Times New Roman"/>
          <w:spacing w:val="-2"/>
          <w:sz w:val="28"/>
          <w:szCs w:val="28"/>
        </w:rPr>
        <w:t xml:space="preserve"> </w:t>
      </w:r>
      <w:r>
        <w:rPr>
          <w:rFonts w:ascii="Times New Roman" w:hAnsi="Times New Roman" w:cs="Times New Roman"/>
          <w:sz w:val="28"/>
        </w:rPr>
        <w:t xml:space="preserve">а также членов клубов молодых семей. По итогу каждым участником был разработан свой грантовый проект, который они смогут направить для участия в грантовых конкурсах.</w:t>
      </w:r>
      <w:r>
        <w:rPr>
          <w:rFonts w:ascii="Times New Roman" w:hAnsi="Times New Roman" w:cs="Times New Roman"/>
          <w:sz w:val="28"/>
        </w:rPr>
      </w:r>
    </w:p>
    <w:p>
      <w:pPr>
        <w:pStyle w:val="1020"/>
        <w:pBdr/>
        <w:spacing w:after="0"/>
        <w:ind w:right="136"/>
        <w:rPr>
          <w:sz w:val="28"/>
          <w:szCs w:val="28"/>
        </w:rPr>
      </w:pPr>
      <w:r>
        <w:rPr>
          <w:sz w:val="28"/>
          <w:szCs w:val="28"/>
        </w:rPr>
        <w:t xml:space="preserve">В 2021 году система работы по вопросам укрепления института семьи, духовно-нра</w:t>
      </w:r>
      <w:r>
        <w:rPr>
          <w:sz w:val="28"/>
          <w:szCs w:val="28"/>
        </w:rPr>
        <w:t xml:space="preserve">вственных традиций семейных отношений строилась в соответствии с целями и задачами действующего законодательства Российской Федерации по данному вопросу, планом реализации Государственной программы «Развитие образования Нижегородской области до 2024 года».</w:t>
      </w:r>
      <w:r>
        <w:rPr>
          <w:sz w:val="28"/>
          <w:szCs w:val="28"/>
        </w:rPr>
      </w:r>
    </w:p>
    <w:p>
      <w:pPr>
        <w:pStyle w:val="1020"/>
        <w:pBdr/>
        <w:spacing w:after="0"/>
        <w:ind w:firstLine="0" w:left="709"/>
        <w:rPr>
          <w:sz w:val="28"/>
          <w:szCs w:val="28"/>
        </w:rPr>
      </w:pPr>
      <w:r>
        <w:rPr>
          <w:sz w:val="28"/>
          <w:szCs w:val="28"/>
        </w:rPr>
        <w:t xml:space="preserve">В</w:t>
      </w:r>
      <w:r>
        <w:rPr>
          <w:spacing w:val="-3"/>
          <w:sz w:val="28"/>
          <w:szCs w:val="28"/>
        </w:rPr>
        <w:t xml:space="preserve"> </w:t>
      </w:r>
      <w:r>
        <w:rPr>
          <w:sz w:val="28"/>
          <w:szCs w:val="28"/>
        </w:rPr>
        <w:t xml:space="preserve">2021</w:t>
      </w:r>
      <w:r>
        <w:rPr>
          <w:spacing w:val="-2"/>
          <w:sz w:val="28"/>
          <w:szCs w:val="28"/>
        </w:rPr>
        <w:t xml:space="preserve"> </w:t>
      </w:r>
      <w:r>
        <w:rPr>
          <w:sz w:val="28"/>
          <w:szCs w:val="28"/>
        </w:rPr>
        <w:t xml:space="preserve">году</w:t>
      </w:r>
      <w:r>
        <w:rPr>
          <w:spacing w:val="-6"/>
          <w:sz w:val="28"/>
          <w:szCs w:val="28"/>
        </w:rPr>
        <w:t xml:space="preserve"> </w:t>
      </w:r>
      <w:r>
        <w:rPr>
          <w:sz w:val="28"/>
          <w:szCs w:val="28"/>
        </w:rPr>
        <w:t xml:space="preserve">были</w:t>
      </w:r>
      <w:r>
        <w:rPr>
          <w:spacing w:val="-3"/>
          <w:sz w:val="28"/>
          <w:szCs w:val="28"/>
        </w:rPr>
        <w:t xml:space="preserve"> </w:t>
      </w:r>
      <w:r>
        <w:rPr>
          <w:sz w:val="28"/>
          <w:szCs w:val="28"/>
        </w:rPr>
        <w:t xml:space="preserve">организованы</w:t>
      </w:r>
      <w:r>
        <w:rPr>
          <w:spacing w:val="-3"/>
          <w:sz w:val="28"/>
          <w:szCs w:val="28"/>
        </w:rPr>
        <w:t xml:space="preserve"> </w:t>
      </w:r>
      <w:r>
        <w:rPr>
          <w:sz w:val="28"/>
          <w:szCs w:val="28"/>
        </w:rPr>
        <w:t xml:space="preserve">и</w:t>
      </w:r>
      <w:r>
        <w:rPr>
          <w:spacing w:val="-5"/>
          <w:sz w:val="28"/>
          <w:szCs w:val="28"/>
        </w:rPr>
        <w:t xml:space="preserve"> </w:t>
      </w:r>
      <w:r>
        <w:rPr>
          <w:spacing w:val="-2"/>
          <w:sz w:val="28"/>
          <w:szCs w:val="28"/>
        </w:rPr>
        <w:t xml:space="preserve">проведены:</w:t>
      </w:r>
      <w:r>
        <w:rPr>
          <w:sz w:val="28"/>
          <w:szCs w:val="28"/>
        </w:rPr>
      </w:r>
    </w:p>
    <w:p>
      <w:pPr>
        <w:pStyle w:val="994"/>
        <w:numPr>
          <w:ilvl w:val="0"/>
          <w:numId w:val="32"/>
        </w:numPr>
        <w:pBdr/>
        <w:tabs>
          <w:tab w:val="left" w:leader="none" w:pos="988"/>
        </w:tabs>
        <w:spacing/>
        <w:ind w:hanging="279" w:left="988"/>
        <w:jc w:val="both"/>
        <w:rPr>
          <w:rFonts w:ascii="Times New Roman" w:hAnsi="Times New Roman" w:cs="Times New Roman"/>
          <w:sz w:val="28"/>
        </w:rPr>
      </w:pPr>
      <w:r>
        <w:rPr>
          <w:rFonts w:ascii="Times New Roman" w:hAnsi="Times New Roman" w:cs="Times New Roman"/>
          <w:sz w:val="28"/>
        </w:rPr>
        <w:t xml:space="preserve">Областной</w:t>
      </w:r>
      <w:r>
        <w:rPr>
          <w:rFonts w:ascii="Times New Roman" w:hAnsi="Times New Roman" w:cs="Times New Roman"/>
          <w:spacing w:val="-8"/>
          <w:sz w:val="28"/>
          <w:szCs w:val="28"/>
        </w:rPr>
        <w:t xml:space="preserve"> </w:t>
      </w:r>
      <w:r>
        <w:rPr>
          <w:rFonts w:ascii="Times New Roman" w:hAnsi="Times New Roman" w:cs="Times New Roman"/>
          <w:sz w:val="28"/>
        </w:rPr>
        <w:t xml:space="preserve">образовательный</w:t>
      </w:r>
      <w:r>
        <w:rPr>
          <w:rFonts w:ascii="Times New Roman" w:hAnsi="Times New Roman" w:cs="Times New Roman"/>
          <w:spacing w:val="-8"/>
          <w:sz w:val="28"/>
          <w:szCs w:val="28"/>
        </w:rPr>
        <w:t xml:space="preserve"> </w:t>
      </w:r>
      <w:r>
        <w:rPr>
          <w:rFonts w:ascii="Times New Roman" w:hAnsi="Times New Roman" w:cs="Times New Roman"/>
          <w:sz w:val="28"/>
        </w:rPr>
        <w:t xml:space="preserve">трек</w:t>
      </w:r>
      <w:r>
        <w:rPr>
          <w:rFonts w:ascii="Times New Roman" w:hAnsi="Times New Roman" w:cs="Times New Roman"/>
          <w:spacing w:val="-8"/>
          <w:sz w:val="28"/>
          <w:szCs w:val="28"/>
        </w:rPr>
        <w:t xml:space="preserve"> </w:t>
      </w:r>
      <w:r>
        <w:rPr>
          <w:rFonts w:ascii="Times New Roman" w:hAnsi="Times New Roman" w:cs="Times New Roman"/>
          <w:spacing w:val="-2"/>
          <w:sz w:val="28"/>
          <w:szCs w:val="28"/>
        </w:rPr>
        <w:t xml:space="preserve">«PROсемью52».</w:t>
      </w:r>
      <w:r>
        <w:rPr>
          <w:rFonts w:ascii="Times New Roman" w:hAnsi="Times New Roman" w:cs="Times New Roman"/>
          <w:sz w:val="28"/>
        </w:rPr>
      </w:r>
    </w:p>
    <w:p>
      <w:pPr>
        <w:pStyle w:val="1020"/>
        <w:pBdr/>
        <w:spacing w:after="0"/>
        <w:ind w:right="135"/>
        <w:rPr>
          <w:sz w:val="28"/>
          <w:szCs w:val="28"/>
        </w:rPr>
      </w:pPr>
      <w:r>
        <w:rPr>
          <w:sz w:val="28"/>
          <w:szCs w:val="28"/>
        </w:rPr>
        <w:t xml:space="preserve">В рамках реализации областного проекта «#</w:t>
      </w:r>
      <w:r>
        <w:rPr>
          <w:sz w:val="28"/>
          <w:szCs w:val="28"/>
        </w:rPr>
        <w:t xml:space="preserve">ВоспитательНО</w:t>
      </w:r>
      <w:r>
        <w:rPr>
          <w:sz w:val="28"/>
          <w:szCs w:val="28"/>
        </w:rPr>
        <w:t xml:space="preserve">» с целью </w:t>
      </w:r>
      <w:r>
        <w:rPr>
          <w:sz w:val="28"/>
          <w:szCs w:val="28"/>
        </w:rPr>
        <w:t xml:space="preserve">методической поддержки семейного воспитания через повышение профессиональных компетенций специалистов органов, осуществляющих управление в сфере образования и педагогических работников образовательных организаций Нижегородско</w:t>
      </w:r>
      <w:r>
        <w:rPr>
          <w:sz w:val="28"/>
          <w:szCs w:val="28"/>
        </w:rPr>
        <w:t xml:space="preserve">й области в рамках областного образовательного трека «PROсемью52» состоялось обучающее занятие по теме «Система методического сопровождения деятельности образовательных организаций Нижегородской области по семейному воспитанию и родительскому просвещению».</w:t>
      </w:r>
      <w:r>
        <w:rPr>
          <w:spacing w:val="-9"/>
          <w:sz w:val="28"/>
          <w:szCs w:val="28"/>
        </w:rPr>
        <w:t xml:space="preserve"> </w:t>
      </w:r>
      <w:r>
        <w:rPr>
          <w:sz w:val="28"/>
          <w:szCs w:val="28"/>
        </w:rPr>
        <w:t xml:space="preserve">В</w:t>
      </w:r>
      <w:r>
        <w:rPr>
          <w:spacing w:val="-9"/>
          <w:sz w:val="28"/>
          <w:szCs w:val="28"/>
        </w:rPr>
        <w:t xml:space="preserve"> </w:t>
      </w:r>
      <w:r>
        <w:rPr>
          <w:sz w:val="28"/>
          <w:szCs w:val="28"/>
        </w:rPr>
        <w:t xml:space="preserve">обучающем</w:t>
      </w:r>
      <w:r>
        <w:rPr>
          <w:spacing w:val="-9"/>
          <w:sz w:val="28"/>
          <w:szCs w:val="28"/>
        </w:rPr>
        <w:t xml:space="preserve"> </w:t>
      </w:r>
      <w:r>
        <w:rPr>
          <w:sz w:val="28"/>
          <w:szCs w:val="28"/>
        </w:rPr>
        <w:t xml:space="preserve">занятии</w:t>
      </w:r>
      <w:r>
        <w:rPr>
          <w:spacing w:val="-11"/>
          <w:sz w:val="28"/>
          <w:szCs w:val="28"/>
        </w:rPr>
        <w:t xml:space="preserve"> </w:t>
      </w:r>
      <w:r>
        <w:rPr>
          <w:sz w:val="28"/>
          <w:szCs w:val="28"/>
        </w:rPr>
        <w:t xml:space="preserve">приняли</w:t>
      </w:r>
      <w:r>
        <w:rPr>
          <w:spacing w:val="-8"/>
          <w:sz w:val="28"/>
          <w:szCs w:val="28"/>
        </w:rPr>
        <w:t xml:space="preserve"> </w:t>
      </w:r>
      <w:r>
        <w:rPr>
          <w:sz w:val="28"/>
          <w:szCs w:val="28"/>
        </w:rPr>
        <w:t xml:space="preserve">уч</w:t>
      </w:r>
      <w:r>
        <w:rPr>
          <w:sz w:val="28"/>
          <w:szCs w:val="28"/>
        </w:rPr>
        <w:t xml:space="preserve">астие</w:t>
      </w:r>
      <w:r>
        <w:rPr>
          <w:spacing w:val="-11"/>
          <w:sz w:val="28"/>
          <w:szCs w:val="28"/>
        </w:rPr>
        <w:t xml:space="preserve"> </w:t>
      </w:r>
      <w:r>
        <w:rPr>
          <w:sz w:val="28"/>
          <w:szCs w:val="28"/>
        </w:rPr>
        <w:t xml:space="preserve">25</w:t>
      </w:r>
      <w:r>
        <w:rPr>
          <w:spacing w:val="-10"/>
          <w:sz w:val="28"/>
          <w:szCs w:val="28"/>
        </w:rPr>
        <w:t xml:space="preserve"> </w:t>
      </w:r>
      <w:r>
        <w:rPr>
          <w:sz w:val="28"/>
          <w:szCs w:val="28"/>
        </w:rPr>
        <w:t xml:space="preserve">специалистов</w:t>
      </w:r>
      <w:r>
        <w:rPr>
          <w:spacing w:val="-9"/>
          <w:sz w:val="28"/>
          <w:szCs w:val="28"/>
        </w:rPr>
        <w:t xml:space="preserve"> </w:t>
      </w:r>
      <w:r>
        <w:rPr>
          <w:sz w:val="28"/>
          <w:szCs w:val="28"/>
        </w:rPr>
        <w:t xml:space="preserve">органов, осуществляющих управление в сфере образования, 18 методистов, курирующих вопросы</w:t>
      </w:r>
      <w:r>
        <w:rPr>
          <w:spacing w:val="-6"/>
          <w:sz w:val="28"/>
          <w:szCs w:val="28"/>
        </w:rPr>
        <w:t xml:space="preserve"> </w:t>
      </w:r>
      <w:r>
        <w:rPr>
          <w:sz w:val="28"/>
          <w:szCs w:val="28"/>
        </w:rPr>
        <w:t xml:space="preserve">педагогической</w:t>
      </w:r>
      <w:r>
        <w:rPr>
          <w:spacing w:val="-6"/>
          <w:sz w:val="28"/>
          <w:szCs w:val="28"/>
        </w:rPr>
        <w:t xml:space="preserve"> </w:t>
      </w:r>
      <w:r>
        <w:rPr>
          <w:sz w:val="28"/>
          <w:szCs w:val="28"/>
        </w:rPr>
        <w:t xml:space="preserve">поддержки</w:t>
      </w:r>
      <w:r>
        <w:rPr>
          <w:spacing w:val="-6"/>
          <w:sz w:val="28"/>
          <w:szCs w:val="28"/>
        </w:rPr>
        <w:t xml:space="preserve"> </w:t>
      </w:r>
      <w:r>
        <w:rPr>
          <w:sz w:val="28"/>
          <w:szCs w:val="28"/>
        </w:rPr>
        <w:t xml:space="preserve">семейного</w:t>
      </w:r>
      <w:r>
        <w:rPr>
          <w:spacing w:val="-6"/>
          <w:sz w:val="28"/>
          <w:szCs w:val="28"/>
        </w:rPr>
        <w:t xml:space="preserve"> </w:t>
      </w:r>
      <w:r>
        <w:rPr>
          <w:sz w:val="28"/>
          <w:szCs w:val="28"/>
        </w:rPr>
        <w:t xml:space="preserve">воспитания</w:t>
      </w:r>
      <w:r>
        <w:rPr>
          <w:spacing w:val="-6"/>
          <w:sz w:val="28"/>
          <w:szCs w:val="28"/>
        </w:rPr>
        <w:t xml:space="preserve"> </w:t>
      </w:r>
      <w:r>
        <w:rPr>
          <w:sz w:val="28"/>
          <w:szCs w:val="28"/>
        </w:rPr>
        <w:t xml:space="preserve">из</w:t>
      </w:r>
      <w:r>
        <w:rPr>
          <w:spacing w:val="-7"/>
          <w:sz w:val="28"/>
          <w:szCs w:val="28"/>
        </w:rPr>
        <w:t xml:space="preserve"> </w:t>
      </w:r>
      <w:r>
        <w:rPr>
          <w:sz w:val="28"/>
          <w:szCs w:val="28"/>
        </w:rPr>
        <w:t xml:space="preserve">39</w:t>
      </w:r>
      <w:r>
        <w:rPr>
          <w:spacing w:val="-6"/>
          <w:sz w:val="28"/>
          <w:szCs w:val="28"/>
        </w:rPr>
        <w:t xml:space="preserve"> </w:t>
      </w:r>
      <w:r>
        <w:rPr>
          <w:sz w:val="28"/>
          <w:szCs w:val="28"/>
        </w:rPr>
        <w:t xml:space="preserve">муниципальных районов, муниципальных и городских округов Нижегородской области.</w:t>
      </w:r>
      <w:r>
        <w:rPr>
          <w:sz w:val="28"/>
          <w:szCs w:val="28"/>
        </w:rPr>
      </w:r>
    </w:p>
    <w:p>
      <w:pPr>
        <w:pStyle w:val="994"/>
        <w:numPr>
          <w:ilvl w:val="0"/>
          <w:numId w:val="32"/>
        </w:numPr>
        <w:pBdr/>
        <w:tabs>
          <w:tab w:val="left" w:leader="none" w:pos="918"/>
        </w:tabs>
        <w:spacing/>
        <w:ind w:hanging="209" w:left="918"/>
        <w:jc w:val="both"/>
        <w:rPr>
          <w:rFonts w:ascii="Times New Roman" w:hAnsi="Times New Roman" w:cs="Times New Roman"/>
          <w:sz w:val="28"/>
        </w:rPr>
      </w:pPr>
      <w:r>
        <w:rPr>
          <w:rFonts w:ascii="Times New Roman" w:hAnsi="Times New Roman" w:cs="Times New Roman"/>
          <w:sz w:val="28"/>
        </w:rPr>
        <w:t xml:space="preserve">Цикл</w:t>
      </w:r>
      <w:r>
        <w:rPr>
          <w:rFonts w:ascii="Times New Roman" w:hAnsi="Times New Roman" w:cs="Times New Roman"/>
          <w:spacing w:val="-10"/>
          <w:sz w:val="28"/>
          <w:szCs w:val="28"/>
        </w:rPr>
        <w:t xml:space="preserve"> </w:t>
      </w:r>
      <w:r>
        <w:rPr>
          <w:rFonts w:ascii="Times New Roman" w:hAnsi="Times New Roman" w:cs="Times New Roman"/>
          <w:sz w:val="28"/>
        </w:rPr>
        <w:t xml:space="preserve">обучающих</w:t>
      </w:r>
      <w:r>
        <w:rPr>
          <w:rFonts w:ascii="Times New Roman" w:hAnsi="Times New Roman" w:cs="Times New Roman"/>
          <w:spacing w:val="-8"/>
          <w:sz w:val="28"/>
          <w:szCs w:val="28"/>
        </w:rPr>
        <w:t xml:space="preserve"> </w:t>
      </w:r>
      <w:r>
        <w:rPr>
          <w:rFonts w:ascii="Times New Roman" w:hAnsi="Times New Roman" w:cs="Times New Roman"/>
          <w:sz w:val="28"/>
        </w:rPr>
        <w:t xml:space="preserve">семинаров</w:t>
      </w:r>
      <w:r>
        <w:rPr>
          <w:rFonts w:ascii="Times New Roman" w:hAnsi="Times New Roman" w:cs="Times New Roman"/>
          <w:spacing w:val="-7"/>
          <w:sz w:val="28"/>
          <w:szCs w:val="28"/>
        </w:rPr>
        <w:t xml:space="preserve"> </w:t>
      </w:r>
      <w:r>
        <w:rPr>
          <w:rFonts w:ascii="Times New Roman" w:hAnsi="Times New Roman" w:cs="Times New Roman"/>
          <w:sz w:val="28"/>
        </w:rPr>
        <w:t xml:space="preserve">«Школа</w:t>
      </w:r>
      <w:r>
        <w:rPr>
          <w:rFonts w:ascii="Times New Roman" w:hAnsi="Times New Roman" w:cs="Times New Roman"/>
          <w:spacing w:val="-9"/>
          <w:sz w:val="28"/>
          <w:szCs w:val="28"/>
        </w:rPr>
        <w:t xml:space="preserve"> </w:t>
      </w:r>
      <w:r>
        <w:rPr>
          <w:rFonts w:ascii="Times New Roman" w:hAnsi="Times New Roman" w:cs="Times New Roman"/>
          <w:sz w:val="28"/>
        </w:rPr>
        <w:t xml:space="preserve">родительского</w:t>
      </w:r>
      <w:r>
        <w:rPr>
          <w:rFonts w:ascii="Times New Roman" w:hAnsi="Times New Roman" w:cs="Times New Roman"/>
          <w:spacing w:val="-8"/>
          <w:sz w:val="28"/>
          <w:szCs w:val="28"/>
        </w:rPr>
        <w:t xml:space="preserve"> </w:t>
      </w:r>
      <w:r>
        <w:rPr>
          <w:rFonts w:ascii="Times New Roman" w:hAnsi="Times New Roman" w:cs="Times New Roman"/>
          <w:spacing w:val="-2"/>
          <w:sz w:val="28"/>
          <w:szCs w:val="28"/>
        </w:rPr>
        <w:t xml:space="preserve">просвещения»</w:t>
      </w:r>
      <w:r>
        <w:rPr>
          <w:rFonts w:ascii="Times New Roman" w:hAnsi="Times New Roman" w:cs="Times New Roman"/>
          <w:sz w:val="28"/>
        </w:rPr>
      </w:r>
    </w:p>
    <w:p>
      <w:pPr>
        <w:pStyle w:val="1020"/>
        <w:pBdr/>
        <w:spacing/>
        <w:ind w:right="137"/>
        <w:rPr>
          <w:sz w:val="28"/>
          <w:szCs w:val="28"/>
        </w:rPr>
      </w:pPr>
      <w:r>
        <w:rPr>
          <w:sz w:val="28"/>
          <w:szCs w:val="28"/>
        </w:rPr>
        <w:t xml:space="preserve">В целях содействия в реализации воспитательного и социального потенциала семьи в муниципальных районах, муниципальных и городских округах Нижегородской области в 2021 году проведены обучающие семинары "Школа родительского просвещения" (далее – Семинары):</w:t>
      </w:r>
      <w:r>
        <w:rPr>
          <w:sz w:val="28"/>
          <w:szCs w:val="28"/>
        </w:rPr>
      </w:r>
    </w:p>
    <w:p>
      <w:pPr>
        <w:pStyle w:val="994"/>
        <w:numPr>
          <w:ilvl w:val="1"/>
          <w:numId w:val="32"/>
        </w:numPr>
        <w:pBdr/>
        <w:tabs>
          <w:tab w:val="left" w:leader="none" w:pos="871"/>
        </w:tabs>
        <w:spacing/>
        <w:ind w:hanging="162" w:left="871"/>
        <w:rPr>
          <w:rFonts w:ascii="Times New Roman" w:hAnsi="Times New Roman" w:cs="Times New Roman"/>
          <w:sz w:val="28"/>
        </w:rPr>
      </w:pPr>
      <w:r>
        <w:rPr>
          <w:rFonts w:ascii="Times New Roman" w:hAnsi="Times New Roman" w:cs="Times New Roman"/>
          <w:sz w:val="28"/>
        </w:rPr>
        <w:t xml:space="preserve">«Повышение</w:t>
      </w:r>
      <w:r>
        <w:rPr>
          <w:rFonts w:ascii="Times New Roman" w:hAnsi="Times New Roman" w:cs="Times New Roman"/>
          <w:spacing w:val="-8"/>
          <w:sz w:val="28"/>
          <w:szCs w:val="28"/>
        </w:rPr>
        <w:t xml:space="preserve"> </w:t>
      </w:r>
      <w:r>
        <w:rPr>
          <w:rFonts w:ascii="Times New Roman" w:hAnsi="Times New Roman" w:cs="Times New Roman"/>
          <w:sz w:val="28"/>
        </w:rPr>
        <w:t xml:space="preserve">авторитета</w:t>
      </w:r>
      <w:r>
        <w:rPr>
          <w:rFonts w:ascii="Times New Roman" w:hAnsi="Times New Roman" w:cs="Times New Roman"/>
          <w:spacing w:val="-5"/>
          <w:sz w:val="28"/>
          <w:szCs w:val="28"/>
        </w:rPr>
        <w:t xml:space="preserve"> </w:t>
      </w:r>
      <w:r>
        <w:rPr>
          <w:rFonts w:ascii="Times New Roman" w:hAnsi="Times New Roman" w:cs="Times New Roman"/>
          <w:sz w:val="28"/>
        </w:rPr>
        <w:t xml:space="preserve">родительства</w:t>
      </w:r>
      <w:r>
        <w:rPr>
          <w:rFonts w:ascii="Times New Roman" w:hAnsi="Times New Roman" w:cs="Times New Roman"/>
          <w:spacing w:val="-8"/>
          <w:sz w:val="28"/>
          <w:szCs w:val="28"/>
        </w:rPr>
        <w:t xml:space="preserve"> </w:t>
      </w:r>
      <w:r>
        <w:rPr>
          <w:rFonts w:ascii="Times New Roman" w:hAnsi="Times New Roman" w:cs="Times New Roman"/>
          <w:sz w:val="28"/>
        </w:rPr>
        <w:t xml:space="preserve">в</w:t>
      </w:r>
      <w:r>
        <w:rPr>
          <w:rFonts w:ascii="Times New Roman" w:hAnsi="Times New Roman" w:cs="Times New Roman"/>
          <w:spacing w:val="-7"/>
          <w:sz w:val="28"/>
          <w:szCs w:val="28"/>
        </w:rPr>
        <w:t xml:space="preserve"> </w:t>
      </w:r>
      <w:r>
        <w:rPr>
          <w:rFonts w:ascii="Times New Roman" w:hAnsi="Times New Roman" w:cs="Times New Roman"/>
          <w:sz w:val="28"/>
        </w:rPr>
        <w:t xml:space="preserve">семье</w:t>
      </w:r>
      <w:r>
        <w:rPr>
          <w:rFonts w:ascii="Times New Roman" w:hAnsi="Times New Roman" w:cs="Times New Roman"/>
          <w:spacing w:val="-5"/>
          <w:sz w:val="28"/>
          <w:szCs w:val="28"/>
        </w:rPr>
        <w:t xml:space="preserve"> </w:t>
      </w:r>
      <w:r>
        <w:rPr>
          <w:rFonts w:ascii="Times New Roman" w:hAnsi="Times New Roman" w:cs="Times New Roman"/>
          <w:sz w:val="28"/>
        </w:rPr>
        <w:t xml:space="preserve">и</w:t>
      </w:r>
      <w:r>
        <w:rPr>
          <w:rFonts w:ascii="Times New Roman" w:hAnsi="Times New Roman" w:cs="Times New Roman"/>
          <w:spacing w:val="-5"/>
          <w:sz w:val="28"/>
          <w:szCs w:val="28"/>
        </w:rPr>
        <w:t xml:space="preserve"> </w:t>
      </w:r>
      <w:r>
        <w:rPr>
          <w:rFonts w:ascii="Times New Roman" w:hAnsi="Times New Roman" w:cs="Times New Roman"/>
          <w:spacing w:val="-2"/>
          <w:sz w:val="28"/>
          <w:szCs w:val="28"/>
        </w:rPr>
        <w:t xml:space="preserve">обществе»;</w:t>
      </w:r>
      <w:r>
        <w:rPr>
          <w:rFonts w:ascii="Times New Roman" w:hAnsi="Times New Roman" w:cs="Times New Roman"/>
          <w:sz w:val="28"/>
        </w:rPr>
      </w:r>
    </w:p>
    <w:p>
      <w:pPr>
        <w:pStyle w:val="994"/>
        <w:numPr>
          <w:ilvl w:val="1"/>
          <w:numId w:val="32"/>
        </w:numPr>
        <w:pBdr/>
        <w:tabs>
          <w:tab w:val="left" w:leader="none" w:pos="882"/>
        </w:tabs>
        <w:spacing w:before="2"/>
        <w:ind w:right="138" w:firstLine="707"/>
        <w:rPr>
          <w:rFonts w:ascii="Times New Roman" w:hAnsi="Times New Roman" w:cs="Times New Roman"/>
          <w:sz w:val="28"/>
        </w:rPr>
      </w:pPr>
      <w:r>
        <w:rPr>
          <w:rFonts w:ascii="Times New Roman" w:hAnsi="Times New Roman" w:cs="Times New Roman"/>
          <w:sz w:val="28"/>
        </w:rPr>
        <w:t xml:space="preserve">«Содействие повышению ценности семейного образа жизни, сохранению духовно-нравственных традиций в семейном воспитании»;</w:t>
      </w:r>
      <w:r>
        <w:rPr>
          <w:rFonts w:ascii="Times New Roman" w:hAnsi="Times New Roman" w:cs="Times New Roman"/>
          <w:sz w:val="28"/>
        </w:rPr>
      </w:r>
    </w:p>
    <w:p>
      <w:pPr>
        <w:pStyle w:val="994"/>
        <w:numPr>
          <w:ilvl w:val="1"/>
          <w:numId w:val="32"/>
        </w:numPr>
        <w:pBdr/>
        <w:tabs>
          <w:tab w:val="left" w:leader="none" w:pos="868"/>
        </w:tabs>
        <w:spacing/>
        <w:ind w:right="147" w:firstLine="707"/>
        <w:rPr>
          <w:rFonts w:ascii="Times New Roman" w:hAnsi="Times New Roman" w:cs="Times New Roman"/>
          <w:sz w:val="28"/>
          <w:szCs w:val="28"/>
        </w:rPr>
      </w:pPr>
      <w:r>
        <w:rPr>
          <w:rFonts w:ascii="Times New Roman" w:hAnsi="Times New Roman" w:cs="Times New Roman"/>
          <w:sz w:val="28"/>
        </w:rPr>
        <w:t xml:space="preserve">«Консолидация</w:t>
      </w:r>
      <w:r>
        <w:rPr>
          <w:rFonts w:ascii="Times New Roman" w:hAnsi="Times New Roman" w:cs="Times New Roman"/>
          <w:spacing w:val="-10"/>
          <w:sz w:val="28"/>
          <w:szCs w:val="28"/>
        </w:rPr>
        <w:t xml:space="preserve"> </w:t>
      </w:r>
      <w:r>
        <w:rPr>
          <w:rFonts w:ascii="Times New Roman" w:hAnsi="Times New Roman" w:cs="Times New Roman"/>
          <w:sz w:val="28"/>
        </w:rPr>
        <w:t xml:space="preserve">усилий</w:t>
      </w:r>
      <w:r>
        <w:rPr>
          <w:rFonts w:ascii="Times New Roman" w:hAnsi="Times New Roman" w:cs="Times New Roman"/>
          <w:spacing w:val="-11"/>
          <w:sz w:val="28"/>
          <w:szCs w:val="28"/>
        </w:rPr>
        <w:t xml:space="preserve"> </w:t>
      </w:r>
      <w:r>
        <w:rPr>
          <w:rFonts w:ascii="Times New Roman" w:hAnsi="Times New Roman" w:cs="Times New Roman"/>
          <w:sz w:val="28"/>
        </w:rPr>
        <w:t xml:space="preserve">институтов</w:t>
      </w:r>
      <w:r>
        <w:rPr>
          <w:rFonts w:ascii="Times New Roman" w:hAnsi="Times New Roman" w:cs="Times New Roman"/>
          <w:spacing w:val="-10"/>
          <w:sz w:val="28"/>
          <w:szCs w:val="28"/>
        </w:rPr>
        <w:t xml:space="preserve"> </w:t>
      </w:r>
      <w:r>
        <w:rPr>
          <w:rFonts w:ascii="Times New Roman" w:hAnsi="Times New Roman" w:cs="Times New Roman"/>
          <w:sz w:val="28"/>
        </w:rPr>
        <w:t xml:space="preserve">воспитания</w:t>
      </w:r>
      <w:r>
        <w:rPr>
          <w:rFonts w:ascii="Times New Roman" w:hAnsi="Times New Roman" w:cs="Times New Roman"/>
          <w:spacing w:val="-11"/>
          <w:sz w:val="28"/>
          <w:szCs w:val="28"/>
        </w:rPr>
        <w:t xml:space="preserve"> </w:t>
      </w:r>
      <w:r>
        <w:rPr>
          <w:rFonts w:ascii="Times New Roman" w:hAnsi="Times New Roman" w:cs="Times New Roman"/>
          <w:sz w:val="28"/>
        </w:rPr>
        <w:t xml:space="preserve">подрастающего</w:t>
      </w:r>
      <w:r>
        <w:rPr>
          <w:rFonts w:ascii="Times New Roman" w:hAnsi="Times New Roman" w:cs="Times New Roman"/>
          <w:spacing w:val="-11"/>
          <w:sz w:val="28"/>
          <w:szCs w:val="28"/>
        </w:rPr>
        <w:t xml:space="preserve"> </w:t>
      </w:r>
      <w:r>
        <w:rPr>
          <w:rFonts w:ascii="Times New Roman" w:hAnsi="Times New Roman" w:cs="Times New Roman"/>
          <w:sz w:val="28"/>
        </w:rPr>
        <w:t xml:space="preserve">поколения на основе определяющей роли семьи».</w:t>
      </w:r>
      <w:r>
        <w:rPr>
          <w:rFonts w:ascii="Times New Roman" w:hAnsi="Times New Roman" w:cs="Times New Roman"/>
          <w:sz w:val="28"/>
          <w:szCs w:val="28"/>
        </w:rPr>
      </w:r>
    </w:p>
    <w:p>
      <w:pPr>
        <w:pStyle w:val="994"/>
        <w:numPr>
          <w:ilvl w:val="1"/>
          <w:numId w:val="32"/>
        </w:numPr>
        <w:pBdr/>
        <w:tabs>
          <w:tab w:val="left" w:leader="none" w:pos="868"/>
        </w:tabs>
        <w:spacing/>
        <w:ind w:right="147" w:firstLine="707"/>
        <w:rPr>
          <w:rFonts w:ascii="Times New Roman" w:hAnsi="Times New Roman" w:cs="Times New Roman"/>
          <w:sz w:val="28"/>
          <w:szCs w:val="28"/>
        </w:rPr>
      </w:pPr>
      <w:r>
        <w:rPr>
          <w:rFonts w:ascii="Times New Roman" w:hAnsi="Times New Roman" w:cs="Times New Roman"/>
          <w:spacing w:val="-6"/>
          <w:sz w:val="28"/>
          <w:szCs w:val="28"/>
        </w:rPr>
        <w:t xml:space="preserve">По</w:t>
      </w:r>
      <w:r>
        <w:rPr>
          <w:rFonts w:ascii="Times New Roman" w:hAnsi="Times New Roman" w:cs="Times New Roman"/>
          <w:sz w:val="28"/>
          <w:szCs w:val="28"/>
        </w:rPr>
        <w:tab/>
      </w:r>
      <w:r>
        <w:rPr>
          <w:rFonts w:ascii="Times New Roman" w:hAnsi="Times New Roman" w:cs="Times New Roman"/>
          <w:spacing w:val="-2"/>
          <w:sz w:val="28"/>
          <w:szCs w:val="28"/>
        </w:rPr>
        <w:t xml:space="preserve">итогам</w:t>
      </w:r>
      <w:r>
        <w:rPr>
          <w:rFonts w:ascii="Times New Roman" w:hAnsi="Times New Roman" w:cs="Times New Roman"/>
          <w:sz w:val="28"/>
          <w:szCs w:val="28"/>
        </w:rPr>
        <w:tab/>
      </w:r>
      <w:r>
        <w:rPr>
          <w:rFonts w:ascii="Times New Roman" w:hAnsi="Times New Roman" w:cs="Times New Roman"/>
          <w:spacing w:val="-2"/>
          <w:sz w:val="28"/>
          <w:szCs w:val="28"/>
        </w:rPr>
        <w:t xml:space="preserve">проведения</w:t>
      </w:r>
      <w:r>
        <w:rPr>
          <w:rFonts w:ascii="Times New Roman" w:hAnsi="Times New Roman" w:cs="Times New Roman"/>
          <w:sz w:val="28"/>
          <w:szCs w:val="28"/>
        </w:rPr>
        <w:tab/>
      </w:r>
      <w:r>
        <w:rPr>
          <w:rFonts w:ascii="Times New Roman" w:hAnsi="Times New Roman" w:cs="Times New Roman"/>
          <w:spacing w:val="-2"/>
          <w:sz w:val="28"/>
          <w:szCs w:val="28"/>
        </w:rPr>
        <w:t xml:space="preserve">Семинаров</w:t>
      </w:r>
      <w:r>
        <w:rPr>
          <w:rFonts w:ascii="Times New Roman" w:hAnsi="Times New Roman" w:cs="Times New Roman"/>
          <w:sz w:val="28"/>
          <w:szCs w:val="28"/>
        </w:rPr>
        <w:tab/>
      </w:r>
      <w:r>
        <w:rPr>
          <w:rFonts w:ascii="Times New Roman" w:hAnsi="Times New Roman" w:cs="Times New Roman"/>
          <w:spacing w:val="-4"/>
          <w:sz w:val="28"/>
          <w:szCs w:val="28"/>
        </w:rPr>
        <w:t xml:space="preserve">было</w:t>
      </w:r>
      <w:r>
        <w:rPr>
          <w:rFonts w:ascii="Times New Roman" w:hAnsi="Times New Roman" w:cs="Times New Roman"/>
          <w:sz w:val="28"/>
          <w:szCs w:val="28"/>
        </w:rPr>
        <w:tab/>
      </w:r>
      <w:r>
        <w:rPr>
          <w:rFonts w:ascii="Times New Roman" w:hAnsi="Times New Roman" w:cs="Times New Roman"/>
          <w:spacing w:val="-2"/>
          <w:sz w:val="28"/>
          <w:szCs w:val="28"/>
        </w:rPr>
        <w:t xml:space="preserve">осуществлено</w:t>
      </w:r>
      <w:r>
        <w:rPr>
          <w:rFonts w:ascii="Times New Roman" w:hAnsi="Times New Roman" w:cs="Times New Roman"/>
          <w:sz w:val="28"/>
          <w:szCs w:val="28"/>
        </w:rPr>
        <w:t xml:space="preserve"> 190 </w:t>
      </w:r>
      <w:r>
        <w:rPr>
          <w:rFonts w:ascii="Times New Roman" w:hAnsi="Times New Roman" w:cs="Times New Roman"/>
          <w:spacing w:val="-2"/>
          <w:sz w:val="28"/>
          <w:szCs w:val="28"/>
        </w:rPr>
        <w:t xml:space="preserve">онлайн- </w:t>
      </w:r>
      <w:r>
        <w:rPr>
          <w:rFonts w:ascii="Times New Roman" w:hAnsi="Times New Roman" w:cs="Times New Roman"/>
          <w:sz w:val="28"/>
          <w:szCs w:val="28"/>
        </w:rPr>
        <w:t xml:space="preserve">подключений</w:t>
      </w:r>
      <w:r>
        <w:rPr>
          <w:rFonts w:ascii="Times New Roman" w:hAnsi="Times New Roman" w:cs="Times New Roman"/>
          <w:spacing w:val="69"/>
          <w:sz w:val="28"/>
          <w:szCs w:val="28"/>
        </w:rPr>
        <w:t xml:space="preserve"> </w:t>
      </w:r>
      <w:r>
        <w:rPr>
          <w:rFonts w:ascii="Times New Roman" w:hAnsi="Times New Roman" w:cs="Times New Roman"/>
          <w:sz w:val="28"/>
          <w:szCs w:val="28"/>
        </w:rPr>
        <w:t xml:space="preserve">к</w:t>
      </w:r>
      <w:r>
        <w:rPr>
          <w:rFonts w:ascii="Times New Roman" w:hAnsi="Times New Roman" w:cs="Times New Roman"/>
          <w:spacing w:val="73"/>
          <w:sz w:val="28"/>
          <w:szCs w:val="28"/>
        </w:rPr>
        <w:t xml:space="preserve"> </w:t>
      </w:r>
      <w:r>
        <w:rPr>
          <w:rFonts w:ascii="Times New Roman" w:hAnsi="Times New Roman" w:cs="Times New Roman"/>
          <w:sz w:val="28"/>
          <w:szCs w:val="28"/>
        </w:rPr>
        <w:t xml:space="preserve">видеоконференциям</w:t>
      </w:r>
      <w:r>
        <w:rPr>
          <w:rFonts w:ascii="Times New Roman" w:hAnsi="Times New Roman" w:cs="Times New Roman"/>
          <w:spacing w:val="71"/>
          <w:sz w:val="28"/>
          <w:szCs w:val="28"/>
        </w:rPr>
        <w:t xml:space="preserve"> </w:t>
      </w:r>
      <w:r>
        <w:rPr>
          <w:rFonts w:ascii="Times New Roman" w:hAnsi="Times New Roman" w:cs="Times New Roman"/>
          <w:sz w:val="28"/>
          <w:szCs w:val="28"/>
        </w:rPr>
        <w:t xml:space="preserve">(2020</w:t>
      </w:r>
      <w:r>
        <w:rPr>
          <w:rFonts w:ascii="Times New Roman" w:hAnsi="Times New Roman" w:cs="Times New Roman"/>
          <w:spacing w:val="71"/>
          <w:sz w:val="28"/>
          <w:szCs w:val="28"/>
        </w:rPr>
        <w:t xml:space="preserve"> </w:t>
      </w:r>
      <w:r>
        <w:rPr>
          <w:rFonts w:ascii="Times New Roman" w:hAnsi="Times New Roman" w:cs="Times New Roman"/>
          <w:sz w:val="28"/>
          <w:szCs w:val="28"/>
        </w:rPr>
        <w:t xml:space="preserve">год</w:t>
      </w:r>
      <w:r>
        <w:rPr>
          <w:rFonts w:ascii="Times New Roman" w:hAnsi="Times New Roman" w:cs="Times New Roman"/>
          <w:spacing w:val="72"/>
          <w:sz w:val="28"/>
          <w:szCs w:val="28"/>
        </w:rPr>
        <w:t xml:space="preserve"> </w:t>
      </w:r>
      <w:r>
        <w:rPr>
          <w:rFonts w:ascii="Times New Roman" w:hAnsi="Times New Roman" w:cs="Times New Roman"/>
          <w:sz w:val="28"/>
          <w:szCs w:val="28"/>
        </w:rPr>
        <w:t xml:space="preserve">–</w:t>
      </w:r>
      <w:r>
        <w:rPr>
          <w:rFonts w:ascii="Times New Roman" w:hAnsi="Times New Roman" w:cs="Times New Roman"/>
          <w:spacing w:val="72"/>
          <w:sz w:val="28"/>
          <w:szCs w:val="28"/>
        </w:rPr>
        <w:t xml:space="preserve"> </w:t>
      </w:r>
      <w:r>
        <w:rPr>
          <w:rFonts w:ascii="Times New Roman" w:hAnsi="Times New Roman" w:cs="Times New Roman"/>
          <w:sz w:val="28"/>
          <w:szCs w:val="28"/>
        </w:rPr>
        <w:t xml:space="preserve">158).</w:t>
      </w:r>
      <w:r>
        <w:rPr>
          <w:rFonts w:ascii="Times New Roman" w:hAnsi="Times New Roman" w:cs="Times New Roman"/>
          <w:spacing w:val="70"/>
          <w:sz w:val="28"/>
          <w:szCs w:val="28"/>
        </w:rPr>
        <w:t xml:space="preserve"> </w:t>
      </w:r>
      <w:r>
        <w:rPr>
          <w:rFonts w:ascii="Times New Roman" w:hAnsi="Times New Roman" w:cs="Times New Roman"/>
          <w:sz w:val="28"/>
          <w:szCs w:val="28"/>
        </w:rPr>
        <w:t xml:space="preserve">Кроме</w:t>
      </w:r>
      <w:r>
        <w:rPr>
          <w:rFonts w:ascii="Times New Roman" w:hAnsi="Times New Roman" w:cs="Times New Roman"/>
          <w:spacing w:val="70"/>
          <w:sz w:val="28"/>
          <w:szCs w:val="28"/>
        </w:rPr>
        <w:t xml:space="preserve"> </w:t>
      </w:r>
      <w:r>
        <w:rPr>
          <w:rFonts w:ascii="Times New Roman" w:hAnsi="Times New Roman" w:cs="Times New Roman"/>
          <w:sz w:val="28"/>
          <w:szCs w:val="28"/>
        </w:rPr>
        <w:t xml:space="preserve">того,</w:t>
      </w:r>
      <w:r>
        <w:rPr>
          <w:rFonts w:ascii="Times New Roman" w:hAnsi="Times New Roman" w:cs="Times New Roman"/>
          <w:spacing w:val="71"/>
          <w:sz w:val="28"/>
          <w:szCs w:val="28"/>
        </w:rPr>
        <w:t xml:space="preserve"> </w:t>
      </w:r>
      <w:r>
        <w:rPr>
          <w:rFonts w:ascii="Times New Roman" w:hAnsi="Times New Roman" w:cs="Times New Roman"/>
          <w:spacing w:val="-2"/>
          <w:sz w:val="28"/>
          <w:szCs w:val="28"/>
        </w:rPr>
        <w:t xml:space="preserve">записи </w:t>
      </w:r>
      <w:r>
        <w:rPr>
          <w:rFonts w:ascii="Times New Roman" w:hAnsi="Times New Roman" w:cs="Times New Roman"/>
          <w:sz w:val="28"/>
          <w:szCs w:val="28"/>
        </w:rPr>
        <w:t xml:space="preserve">Семинаров размещались в открытом доступе в группе </w:t>
      </w:r>
      <w:r>
        <w:rPr>
          <w:rFonts w:ascii="Times New Roman" w:hAnsi="Times New Roman" w:cs="Times New Roman"/>
          <w:sz w:val="28"/>
          <w:szCs w:val="28"/>
        </w:rPr>
        <w:t xml:space="preserve">PROсемьЯ</w:t>
      </w:r>
      <w:r>
        <w:rPr>
          <w:rFonts w:ascii="Times New Roman" w:hAnsi="Times New Roman" w:cs="Times New Roman"/>
          <w:sz w:val="28"/>
          <w:szCs w:val="28"/>
        </w:rPr>
        <w:t xml:space="preserve">, в которой на сегодняшний день более 5000 участников и набрали более 13 000 просмотров.</w:t>
      </w:r>
      <w:r>
        <w:rPr>
          <w:rFonts w:ascii="Times New Roman" w:hAnsi="Times New Roman" w:cs="Times New Roman"/>
          <w:sz w:val="28"/>
          <w:szCs w:val="28"/>
        </w:rPr>
      </w:r>
    </w:p>
    <w:p>
      <w:pPr>
        <w:pStyle w:val="994"/>
        <w:numPr>
          <w:ilvl w:val="0"/>
          <w:numId w:val="32"/>
        </w:numPr>
        <w:pBdr/>
        <w:tabs>
          <w:tab w:val="left" w:leader="none" w:pos="988"/>
        </w:tabs>
        <w:spacing/>
        <w:ind w:right="137" w:firstLine="707" w:left="1"/>
        <w:jc w:val="both"/>
        <w:rPr>
          <w:rFonts w:ascii="Times New Roman" w:hAnsi="Times New Roman" w:cs="Times New Roman"/>
          <w:sz w:val="28"/>
          <w:szCs w:val="28"/>
        </w:rPr>
      </w:pPr>
      <w:r>
        <w:rPr>
          <w:rFonts w:ascii="Times New Roman" w:hAnsi="Times New Roman" w:cs="Times New Roman"/>
          <w:sz w:val="28"/>
        </w:rPr>
        <w:t xml:space="preserve">Курсы</w:t>
      </w:r>
      <w:r>
        <w:rPr>
          <w:rFonts w:ascii="Times New Roman" w:hAnsi="Times New Roman" w:cs="Times New Roman"/>
          <w:spacing w:val="-4"/>
          <w:sz w:val="28"/>
          <w:szCs w:val="28"/>
        </w:rPr>
        <w:t xml:space="preserve"> </w:t>
      </w:r>
      <w:r>
        <w:rPr>
          <w:rFonts w:ascii="Times New Roman" w:hAnsi="Times New Roman" w:cs="Times New Roman"/>
          <w:sz w:val="28"/>
        </w:rPr>
        <w:t xml:space="preserve">повышения</w:t>
      </w:r>
      <w:r>
        <w:rPr>
          <w:rFonts w:ascii="Times New Roman" w:hAnsi="Times New Roman" w:cs="Times New Roman"/>
          <w:spacing w:val="-5"/>
          <w:sz w:val="28"/>
          <w:szCs w:val="28"/>
        </w:rPr>
        <w:t xml:space="preserve"> </w:t>
      </w:r>
      <w:r>
        <w:rPr>
          <w:rFonts w:ascii="Times New Roman" w:hAnsi="Times New Roman" w:cs="Times New Roman"/>
          <w:sz w:val="28"/>
        </w:rPr>
        <w:t xml:space="preserve">квалификации</w:t>
      </w:r>
      <w:r>
        <w:rPr>
          <w:rFonts w:ascii="Times New Roman" w:hAnsi="Times New Roman" w:cs="Times New Roman"/>
          <w:spacing w:val="-5"/>
          <w:sz w:val="28"/>
          <w:szCs w:val="28"/>
        </w:rPr>
        <w:t xml:space="preserve"> </w:t>
      </w:r>
      <w:r>
        <w:rPr>
          <w:rFonts w:ascii="Times New Roman" w:hAnsi="Times New Roman" w:cs="Times New Roman"/>
          <w:sz w:val="28"/>
        </w:rPr>
        <w:t xml:space="preserve">«Развитие</w:t>
      </w:r>
      <w:r>
        <w:rPr>
          <w:rFonts w:ascii="Times New Roman" w:hAnsi="Times New Roman" w:cs="Times New Roman"/>
          <w:spacing w:val="-7"/>
          <w:sz w:val="28"/>
          <w:szCs w:val="28"/>
        </w:rPr>
        <w:t xml:space="preserve"> </w:t>
      </w:r>
      <w:r>
        <w:rPr>
          <w:rFonts w:ascii="Times New Roman" w:hAnsi="Times New Roman" w:cs="Times New Roman"/>
          <w:sz w:val="28"/>
        </w:rPr>
        <w:t xml:space="preserve">и</w:t>
      </w:r>
      <w:r>
        <w:rPr>
          <w:rFonts w:ascii="Times New Roman" w:hAnsi="Times New Roman" w:cs="Times New Roman"/>
          <w:spacing w:val="-5"/>
          <w:sz w:val="28"/>
          <w:szCs w:val="28"/>
        </w:rPr>
        <w:t xml:space="preserve"> </w:t>
      </w:r>
      <w:r>
        <w:rPr>
          <w:rFonts w:ascii="Times New Roman" w:hAnsi="Times New Roman" w:cs="Times New Roman"/>
          <w:sz w:val="28"/>
        </w:rPr>
        <w:t xml:space="preserve">педагогическая</w:t>
      </w:r>
      <w:r>
        <w:rPr>
          <w:rFonts w:ascii="Times New Roman" w:hAnsi="Times New Roman" w:cs="Times New Roman"/>
          <w:spacing w:val="-8"/>
          <w:sz w:val="28"/>
          <w:szCs w:val="28"/>
        </w:rPr>
        <w:t xml:space="preserve"> </w:t>
      </w:r>
      <w:r>
        <w:rPr>
          <w:rFonts w:ascii="Times New Roman" w:hAnsi="Times New Roman" w:cs="Times New Roman"/>
          <w:sz w:val="28"/>
        </w:rPr>
        <w:t xml:space="preserve">поддержка вопросов семейного воспитания».</w:t>
      </w:r>
      <w:r>
        <w:rPr>
          <w:rFonts w:ascii="Times New Roman" w:hAnsi="Times New Roman" w:cs="Times New Roman"/>
          <w:sz w:val="28"/>
          <w:szCs w:val="28"/>
        </w:rPr>
      </w:r>
    </w:p>
    <w:p>
      <w:pPr>
        <w:pBdr/>
        <w:tabs>
          <w:tab w:val="left" w:leader="none" w:pos="988"/>
        </w:tabs>
        <w:spacing/>
        <w:ind w:right="137" w:firstLine="0"/>
        <w:rPr>
          <w:rFonts w:ascii="Times New Roman" w:hAnsi="Times New Roman"/>
          <w:sz w:val="28"/>
          <w:szCs w:val="28"/>
        </w:rPr>
      </w:pPr>
      <w:r>
        <w:rPr>
          <w:rFonts w:ascii="Times New Roman" w:hAnsi="Times New Roman"/>
          <w:sz w:val="28"/>
          <w:szCs w:val="28"/>
        </w:rPr>
        <w:t xml:space="preserve">В</w:t>
      </w:r>
      <w:r>
        <w:rPr>
          <w:rFonts w:ascii="Times New Roman" w:hAnsi="Times New Roman"/>
          <w:spacing w:val="48"/>
          <w:sz w:val="28"/>
          <w:szCs w:val="28"/>
        </w:rPr>
        <w:t xml:space="preserve"> </w:t>
      </w:r>
      <w:r>
        <w:rPr>
          <w:rFonts w:ascii="Times New Roman" w:hAnsi="Times New Roman"/>
          <w:sz w:val="28"/>
          <w:szCs w:val="28"/>
        </w:rPr>
        <w:t xml:space="preserve">соответствии</w:t>
      </w:r>
      <w:r>
        <w:rPr>
          <w:rFonts w:ascii="Times New Roman" w:hAnsi="Times New Roman"/>
          <w:spacing w:val="47"/>
          <w:sz w:val="28"/>
          <w:szCs w:val="28"/>
        </w:rPr>
        <w:t xml:space="preserve"> </w:t>
      </w:r>
      <w:r>
        <w:rPr>
          <w:rFonts w:ascii="Times New Roman" w:hAnsi="Times New Roman"/>
          <w:sz w:val="28"/>
          <w:szCs w:val="28"/>
        </w:rPr>
        <w:t xml:space="preserve">с</w:t>
      </w:r>
      <w:r>
        <w:rPr>
          <w:rFonts w:ascii="Times New Roman" w:hAnsi="Times New Roman"/>
          <w:spacing w:val="46"/>
          <w:sz w:val="28"/>
          <w:szCs w:val="28"/>
        </w:rPr>
        <w:t xml:space="preserve"> </w:t>
      </w:r>
      <w:r>
        <w:rPr>
          <w:rFonts w:ascii="Times New Roman" w:hAnsi="Times New Roman"/>
          <w:sz w:val="28"/>
          <w:szCs w:val="28"/>
        </w:rPr>
        <w:t xml:space="preserve">планом-графиком</w:t>
      </w:r>
      <w:r>
        <w:rPr>
          <w:rFonts w:ascii="Times New Roman" w:hAnsi="Times New Roman"/>
          <w:spacing w:val="47"/>
          <w:sz w:val="28"/>
          <w:szCs w:val="28"/>
        </w:rPr>
        <w:t xml:space="preserve"> </w:t>
      </w:r>
      <w:r>
        <w:rPr>
          <w:rFonts w:ascii="Times New Roman" w:hAnsi="Times New Roman"/>
          <w:sz w:val="28"/>
          <w:szCs w:val="28"/>
        </w:rPr>
        <w:t xml:space="preserve">курсовой</w:t>
      </w:r>
      <w:r>
        <w:rPr>
          <w:rFonts w:ascii="Times New Roman" w:hAnsi="Times New Roman"/>
          <w:spacing w:val="47"/>
          <w:sz w:val="28"/>
          <w:szCs w:val="28"/>
        </w:rPr>
        <w:t xml:space="preserve"> </w:t>
      </w:r>
      <w:r>
        <w:rPr>
          <w:rFonts w:ascii="Times New Roman" w:hAnsi="Times New Roman"/>
          <w:sz w:val="28"/>
          <w:szCs w:val="28"/>
        </w:rPr>
        <w:t xml:space="preserve">подготовки</w:t>
      </w:r>
      <w:r>
        <w:rPr>
          <w:rFonts w:ascii="Times New Roman" w:hAnsi="Times New Roman"/>
          <w:spacing w:val="47"/>
          <w:sz w:val="28"/>
          <w:szCs w:val="28"/>
        </w:rPr>
        <w:t xml:space="preserve"> </w:t>
      </w:r>
      <w:r>
        <w:rPr>
          <w:rFonts w:ascii="Times New Roman" w:hAnsi="Times New Roman"/>
          <w:spacing w:val="-2"/>
          <w:sz w:val="28"/>
          <w:szCs w:val="28"/>
        </w:rPr>
        <w:t xml:space="preserve">ГБУДПО </w:t>
      </w:r>
      <w:r>
        <w:rPr>
          <w:rFonts w:ascii="Times New Roman" w:hAnsi="Times New Roman"/>
          <w:sz w:val="28"/>
          <w:szCs w:val="28"/>
        </w:rPr>
        <w:t xml:space="preserve">«Нижегородский институт развития образования», проведены курсы повышения квалификации «Развитие и педагогическая поддержка вопросов семейного воспитания» для 26 заместителей директоров и классных руководителей образовательных организаций Нижегородской обла</w:t>
      </w:r>
      <w:r>
        <w:rPr>
          <w:rFonts w:ascii="Times New Roman" w:hAnsi="Times New Roman"/>
          <w:sz w:val="28"/>
          <w:szCs w:val="28"/>
        </w:rPr>
        <w:t xml:space="preserve">сти (2020 год – 50 человек). Образовательные занятия познакомили участников курсовой подготовки со стратегическими направлениями государственной семейной политики, правовыми основами организации работы классного руководителя с семьёй, психолого-педагогичес</w:t>
      </w:r>
      <w:r>
        <w:rPr>
          <w:rFonts w:ascii="Times New Roman" w:hAnsi="Times New Roman"/>
          <w:sz w:val="28"/>
          <w:szCs w:val="28"/>
        </w:rPr>
        <w:t xml:space="preserve">кими основами работы классного руководителя с семьёй, а</w:t>
      </w:r>
      <w:r>
        <w:rPr>
          <w:rFonts w:ascii="Times New Roman" w:hAnsi="Times New Roman"/>
          <w:spacing w:val="-9"/>
          <w:sz w:val="28"/>
          <w:szCs w:val="28"/>
        </w:rPr>
        <w:t xml:space="preserve"> </w:t>
      </w:r>
      <w:r>
        <w:rPr>
          <w:rFonts w:ascii="Times New Roman" w:hAnsi="Times New Roman"/>
          <w:sz w:val="28"/>
          <w:szCs w:val="28"/>
        </w:rPr>
        <w:t xml:space="preserve">также</w:t>
      </w:r>
      <w:r>
        <w:rPr>
          <w:rFonts w:ascii="Times New Roman" w:hAnsi="Times New Roman"/>
          <w:spacing w:val="-10"/>
          <w:sz w:val="28"/>
          <w:szCs w:val="28"/>
        </w:rPr>
        <w:t xml:space="preserve"> </w:t>
      </w:r>
      <w:r>
        <w:rPr>
          <w:rFonts w:ascii="Times New Roman" w:hAnsi="Times New Roman"/>
          <w:sz w:val="28"/>
          <w:szCs w:val="28"/>
        </w:rPr>
        <w:t xml:space="preserve">основами</w:t>
      </w:r>
      <w:r>
        <w:rPr>
          <w:rFonts w:ascii="Times New Roman" w:hAnsi="Times New Roman"/>
          <w:spacing w:val="-8"/>
          <w:sz w:val="28"/>
          <w:szCs w:val="28"/>
        </w:rPr>
        <w:t xml:space="preserve"> </w:t>
      </w:r>
      <w:r>
        <w:rPr>
          <w:rFonts w:ascii="Times New Roman" w:hAnsi="Times New Roman"/>
          <w:sz w:val="28"/>
          <w:szCs w:val="28"/>
        </w:rPr>
        <w:t xml:space="preserve">делового</w:t>
      </w:r>
      <w:r>
        <w:rPr>
          <w:rFonts w:ascii="Times New Roman" w:hAnsi="Times New Roman"/>
          <w:spacing w:val="-10"/>
          <w:sz w:val="28"/>
          <w:szCs w:val="28"/>
        </w:rPr>
        <w:t xml:space="preserve"> </w:t>
      </w:r>
      <w:r>
        <w:rPr>
          <w:rFonts w:ascii="Times New Roman" w:hAnsi="Times New Roman"/>
          <w:sz w:val="28"/>
          <w:szCs w:val="28"/>
        </w:rPr>
        <w:t xml:space="preserve">общения</w:t>
      </w:r>
      <w:r>
        <w:rPr>
          <w:rFonts w:ascii="Times New Roman" w:hAnsi="Times New Roman"/>
          <w:spacing w:val="-8"/>
          <w:sz w:val="28"/>
          <w:szCs w:val="28"/>
        </w:rPr>
        <w:t xml:space="preserve"> </w:t>
      </w:r>
      <w:r>
        <w:rPr>
          <w:rFonts w:ascii="Times New Roman" w:hAnsi="Times New Roman"/>
          <w:sz w:val="28"/>
          <w:szCs w:val="28"/>
        </w:rPr>
        <w:t xml:space="preserve">в</w:t>
      </w:r>
      <w:r>
        <w:rPr>
          <w:rFonts w:ascii="Times New Roman" w:hAnsi="Times New Roman"/>
          <w:spacing w:val="-12"/>
          <w:sz w:val="28"/>
          <w:szCs w:val="28"/>
        </w:rPr>
        <w:t xml:space="preserve"> </w:t>
      </w:r>
      <w:r>
        <w:rPr>
          <w:rFonts w:ascii="Times New Roman" w:hAnsi="Times New Roman"/>
          <w:sz w:val="28"/>
          <w:szCs w:val="28"/>
        </w:rPr>
        <w:t xml:space="preserve">профессиональной</w:t>
      </w:r>
      <w:r>
        <w:rPr>
          <w:rFonts w:ascii="Times New Roman" w:hAnsi="Times New Roman"/>
          <w:spacing w:val="-8"/>
          <w:sz w:val="28"/>
          <w:szCs w:val="28"/>
        </w:rPr>
        <w:t xml:space="preserve"> </w:t>
      </w:r>
      <w:r>
        <w:rPr>
          <w:rFonts w:ascii="Times New Roman" w:hAnsi="Times New Roman"/>
          <w:sz w:val="28"/>
          <w:szCs w:val="28"/>
        </w:rPr>
        <w:t xml:space="preserve">деятельности</w:t>
      </w:r>
      <w:r>
        <w:rPr>
          <w:rFonts w:ascii="Times New Roman" w:hAnsi="Times New Roman"/>
          <w:spacing w:val="-10"/>
          <w:sz w:val="28"/>
          <w:szCs w:val="28"/>
        </w:rPr>
        <w:t xml:space="preserve"> </w:t>
      </w:r>
      <w:r>
        <w:rPr>
          <w:rFonts w:ascii="Times New Roman" w:hAnsi="Times New Roman"/>
          <w:sz w:val="28"/>
          <w:szCs w:val="28"/>
        </w:rPr>
        <w:t xml:space="preserve">классного </w:t>
      </w:r>
      <w:r>
        <w:rPr>
          <w:rFonts w:ascii="Times New Roman" w:hAnsi="Times New Roman"/>
          <w:spacing w:val="-2"/>
          <w:sz w:val="28"/>
          <w:szCs w:val="28"/>
        </w:rPr>
        <w:t xml:space="preserve">руководителя.</w:t>
      </w:r>
      <w:r>
        <w:rPr>
          <w:rFonts w:ascii="Times New Roman" w:hAnsi="Times New Roman"/>
          <w:sz w:val="28"/>
          <w:szCs w:val="28"/>
        </w:rPr>
      </w:r>
    </w:p>
    <w:p>
      <w:pPr>
        <w:pStyle w:val="994"/>
        <w:numPr>
          <w:ilvl w:val="0"/>
          <w:numId w:val="32"/>
        </w:numPr>
        <w:pBdr/>
        <w:tabs>
          <w:tab w:val="left" w:leader="none" w:pos="917"/>
        </w:tabs>
        <w:spacing/>
        <w:ind w:right="146" w:firstLine="707" w:left="1"/>
        <w:jc w:val="both"/>
        <w:rPr>
          <w:rFonts w:ascii="Times New Roman" w:hAnsi="Times New Roman" w:cs="Times New Roman"/>
          <w:sz w:val="28"/>
        </w:rPr>
      </w:pPr>
      <w:r>
        <w:rPr>
          <w:rFonts w:ascii="Times New Roman" w:hAnsi="Times New Roman" w:cs="Times New Roman"/>
          <w:sz w:val="28"/>
        </w:rPr>
        <w:t xml:space="preserve">Региональный этап конкурса «Моя семейная реликвия» Всероссийского форума «Крепка семья – сильна Россия».</w:t>
      </w:r>
      <w:r>
        <w:rPr>
          <w:rFonts w:ascii="Times New Roman" w:hAnsi="Times New Roman" w:cs="Times New Roman"/>
          <w:sz w:val="28"/>
        </w:rPr>
      </w:r>
    </w:p>
    <w:p>
      <w:pPr>
        <w:pStyle w:val="1020"/>
        <w:pBdr/>
        <w:spacing w:after="0"/>
        <w:ind w:right="139"/>
        <w:rPr>
          <w:sz w:val="28"/>
          <w:szCs w:val="28"/>
        </w:rPr>
      </w:pPr>
      <w:r>
        <w:rPr>
          <w:sz w:val="28"/>
          <w:szCs w:val="28"/>
        </w:rPr>
        <w:t xml:space="preserve">На региональный этап Всероссийского конкурса творческих проектов учащихся, студентов и молодежи "</w:t>
      </w:r>
      <w:r>
        <w:rPr>
          <w:sz w:val="28"/>
          <w:szCs w:val="28"/>
        </w:rPr>
        <w:t xml:space="preserve">Моя семейная реликвия" поступило 480 работ из 51 муниципального района, муниципального и городского округа Нижегородской области. По итогам оценки работ жюри конкурса на финал (г. Москва) были направлены шесть работ победителей из Кстовского, Володарского,</w:t>
      </w:r>
      <w:r>
        <w:rPr>
          <w:spacing w:val="-4"/>
          <w:sz w:val="28"/>
          <w:szCs w:val="28"/>
        </w:rPr>
        <w:t xml:space="preserve"> </w:t>
      </w:r>
      <w:r>
        <w:rPr>
          <w:sz w:val="28"/>
          <w:szCs w:val="28"/>
        </w:rPr>
        <w:t xml:space="preserve">Павловского,</w:t>
      </w:r>
      <w:r>
        <w:rPr>
          <w:spacing w:val="-4"/>
          <w:sz w:val="28"/>
          <w:szCs w:val="28"/>
        </w:rPr>
        <w:t xml:space="preserve"> </w:t>
      </w:r>
      <w:r>
        <w:rPr>
          <w:sz w:val="28"/>
          <w:szCs w:val="28"/>
        </w:rPr>
        <w:t xml:space="preserve">Пильнинского</w:t>
      </w:r>
      <w:r>
        <w:rPr>
          <w:spacing w:val="-4"/>
          <w:sz w:val="28"/>
          <w:szCs w:val="28"/>
        </w:rPr>
        <w:t xml:space="preserve"> </w:t>
      </w:r>
      <w:r>
        <w:rPr>
          <w:sz w:val="28"/>
          <w:szCs w:val="28"/>
        </w:rPr>
        <w:t xml:space="preserve">муниципальных</w:t>
      </w:r>
      <w:r>
        <w:rPr>
          <w:spacing w:val="-4"/>
          <w:sz w:val="28"/>
          <w:szCs w:val="28"/>
        </w:rPr>
        <w:t xml:space="preserve"> </w:t>
      </w:r>
      <w:r>
        <w:rPr>
          <w:sz w:val="28"/>
          <w:szCs w:val="28"/>
        </w:rPr>
        <w:t xml:space="preserve">районов</w:t>
      </w:r>
      <w:r>
        <w:rPr>
          <w:spacing w:val="-5"/>
          <w:sz w:val="28"/>
          <w:szCs w:val="28"/>
        </w:rPr>
        <w:t xml:space="preserve"> </w:t>
      </w:r>
      <w:r>
        <w:rPr>
          <w:sz w:val="28"/>
          <w:szCs w:val="28"/>
        </w:rPr>
        <w:t xml:space="preserve">и</w:t>
      </w:r>
      <w:r>
        <w:rPr>
          <w:spacing w:val="-3"/>
          <w:sz w:val="28"/>
          <w:szCs w:val="28"/>
        </w:rPr>
        <w:t xml:space="preserve"> </w:t>
      </w:r>
      <w:r>
        <w:rPr>
          <w:sz w:val="28"/>
          <w:szCs w:val="28"/>
        </w:rPr>
        <w:t xml:space="preserve">городских округов городов Саров, Богородск. По итогам заседания Центрального жюри Всероссийского конкурса в число победителей вошли четыре работы (Ежова Анна,</w:t>
      </w:r>
      <w:r>
        <w:rPr>
          <w:spacing w:val="28"/>
          <w:sz w:val="28"/>
          <w:szCs w:val="28"/>
        </w:rPr>
        <w:t xml:space="preserve"> </w:t>
      </w:r>
      <w:r>
        <w:rPr>
          <w:sz w:val="28"/>
          <w:szCs w:val="28"/>
        </w:rPr>
        <w:t xml:space="preserve">МБУДО</w:t>
      </w:r>
      <w:r>
        <w:rPr>
          <w:spacing w:val="29"/>
          <w:sz w:val="28"/>
          <w:szCs w:val="28"/>
        </w:rPr>
        <w:t xml:space="preserve"> </w:t>
      </w:r>
      <w:r>
        <w:rPr>
          <w:sz w:val="28"/>
          <w:szCs w:val="28"/>
        </w:rPr>
        <w:t xml:space="preserve">"Детская</w:t>
      </w:r>
      <w:r>
        <w:rPr>
          <w:spacing w:val="29"/>
          <w:sz w:val="28"/>
          <w:szCs w:val="28"/>
        </w:rPr>
        <w:t xml:space="preserve"> </w:t>
      </w:r>
      <w:r>
        <w:rPr>
          <w:sz w:val="28"/>
          <w:szCs w:val="28"/>
        </w:rPr>
        <w:t xml:space="preserve">школа</w:t>
      </w:r>
      <w:r>
        <w:rPr>
          <w:spacing w:val="30"/>
          <w:sz w:val="28"/>
          <w:szCs w:val="28"/>
        </w:rPr>
        <w:t xml:space="preserve"> </w:t>
      </w:r>
      <w:r>
        <w:rPr>
          <w:sz w:val="28"/>
          <w:szCs w:val="28"/>
        </w:rPr>
        <w:t xml:space="preserve">искусств</w:t>
      </w:r>
      <w:r>
        <w:rPr>
          <w:spacing w:val="29"/>
          <w:sz w:val="28"/>
          <w:szCs w:val="28"/>
        </w:rPr>
        <w:t xml:space="preserve"> </w:t>
      </w:r>
      <w:r>
        <w:rPr>
          <w:sz w:val="28"/>
          <w:szCs w:val="28"/>
        </w:rPr>
        <w:t xml:space="preserve">№2"</w:t>
      </w:r>
      <w:r>
        <w:rPr>
          <w:spacing w:val="29"/>
          <w:sz w:val="28"/>
          <w:szCs w:val="28"/>
        </w:rPr>
        <w:t xml:space="preserve"> </w:t>
      </w:r>
      <w:r>
        <w:rPr>
          <w:sz w:val="28"/>
          <w:szCs w:val="28"/>
        </w:rPr>
        <w:t xml:space="preserve">города</w:t>
      </w:r>
      <w:r>
        <w:rPr>
          <w:spacing w:val="28"/>
          <w:sz w:val="28"/>
          <w:szCs w:val="28"/>
        </w:rPr>
        <w:t xml:space="preserve"> </w:t>
      </w:r>
      <w:r>
        <w:rPr>
          <w:sz w:val="28"/>
          <w:szCs w:val="28"/>
        </w:rPr>
        <w:t xml:space="preserve">Сарова</w:t>
      </w:r>
      <w:r>
        <w:rPr>
          <w:spacing w:val="29"/>
          <w:sz w:val="28"/>
          <w:szCs w:val="28"/>
        </w:rPr>
        <w:t xml:space="preserve"> </w:t>
      </w:r>
      <w:r>
        <w:rPr>
          <w:spacing w:val="-2"/>
          <w:sz w:val="28"/>
          <w:szCs w:val="28"/>
        </w:rPr>
        <w:t xml:space="preserve">(номинация </w:t>
      </w:r>
      <w:r>
        <w:rPr>
          <w:sz w:val="28"/>
          <w:szCs w:val="28"/>
        </w:rPr>
        <w:t xml:space="preserve">«Мультимедиа»);</w:t>
      </w:r>
      <w:r>
        <w:rPr>
          <w:spacing w:val="-18"/>
          <w:sz w:val="28"/>
          <w:szCs w:val="28"/>
        </w:rPr>
        <w:t xml:space="preserve"> </w:t>
      </w:r>
      <w:r>
        <w:rPr>
          <w:sz w:val="28"/>
          <w:szCs w:val="28"/>
        </w:rPr>
        <w:t xml:space="preserve">Петрова</w:t>
      </w:r>
      <w:r>
        <w:rPr>
          <w:spacing w:val="-17"/>
          <w:sz w:val="28"/>
          <w:szCs w:val="28"/>
        </w:rPr>
        <w:t xml:space="preserve"> </w:t>
      </w:r>
      <w:r>
        <w:rPr>
          <w:sz w:val="28"/>
          <w:szCs w:val="28"/>
        </w:rPr>
        <w:t xml:space="preserve">Ольга,</w:t>
      </w:r>
      <w:r>
        <w:rPr>
          <w:spacing w:val="-18"/>
          <w:sz w:val="28"/>
          <w:szCs w:val="28"/>
        </w:rPr>
        <w:t xml:space="preserve"> </w:t>
      </w:r>
      <w:r>
        <w:rPr>
          <w:sz w:val="28"/>
          <w:szCs w:val="28"/>
        </w:rPr>
        <w:t xml:space="preserve">МБОУ</w:t>
      </w:r>
      <w:r>
        <w:rPr>
          <w:spacing w:val="-17"/>
          <w:sz w:val="28"/>
          <w:szCs w:val="28"/>
        </w:rPr>
        <w:t xml:space="preserve"> </w:t>
      </w:r>
      <w:r>
        <w:rPr>
          <w:sz w:val="28"/>
          <w:szCs w:val="28"/>
        </w:rPr>
        <w:t xml:space="preserve">«Лицей</w:t>
      </w:r>
      <w:r>
        <w:rPr>
          <w:spacing w:val="-18"/>
          <w:sz w:val="28"/>
          <w:szCs w:val="28"/>
        </w:rPr>
        <w:t xml:space="preserve"> </w:t>
      </w:r>
      <w:r>
        <w:rPr>
          <w:sz w:val="28"/>
          <w:szCs w:val="28"/>
        </w:rPr>
        <w:t xml:space="preserve">№7»,</w:t>
      </w:r>
      <w:r>
        <w:rPr>
          <w:spacing w:val="-17"/>
          <w:sz w:val="28"/>
          <w:szCs w:val="28"/>
        </w:rPr>
        <w:t xml:space="preserve"> </w:t>
      </w:r>
      <w:r>
        <w:rPr>
          <w:sz w:val="28"/>
          <w:szCs w:val="28"/>
        </w:rPr>
        <w:t xml:space="preserve">Кстовский</w:t>
      </w:r>
      <w:r>
        <w:rPr>
          <w:spacing w:val="-18"/>
          <w:sz w:val="28"/>
          <w:szCs w:val="28"/>
        </w:rPr>
        <w:t xml:space="preserve"> </w:t>
      </w:r>
      <w:r>
        <w:rPr>
          <w:sz w:val="28"/>
          <w:szCs w:val="28"/>
        </w:rPr>
        <w:t xml:space="preserve">муниципальный район, Карасева Анна, ГБПОУ "Дзержинский</w:t>
      </w:r>
      <w:r>
        <w:rPr>
          <w:spacing w:val="-1"/>
          <w:sz w:val="28"/>
          <w:szCs w:val="28"/>
        </w:rPr>
        <w:t xml:space="preserve"> </w:t>
      </w:r>
      <w:r>
        <w:rPr>
          <w:sz w:val="28"/>
          <w:szCs w:val="28"/>
        </w:rPr>
        <w:t xml:space="preserve">педагогический колледж", Бутусов Роман, МБУ ДО "Центр детского творчества", Пильнинский муниципальный район (номинация «Литература»).</w:t>
      </w:r>
      <w:r>
        <w:rPr>
          <w:sz w:val="28"/>
          <w:szCs w:val="28"/>
        </w:rPr>
      </w:r>
    </w:p>
    <w:p>
      <w:pPr>
        <w:pStyle w:val="994"/>
        <w:numPr>
          <w:ilvl w:val="0"/>
          <w:numId w:val="32"/>
        </w:numPr>
        <w:pBdr/>
        <w:tabs>
          <w:tab w:val="left" w:leader="none" w:pos="991"/>
        </w:tabs>
        <w:spacing/>
        <w:ind w:right="139" w:firstLine="707" w:left="1"/>
        <w:jc w:val="both"/>
        <w:rPr>
          <w:rFonts w:ascii="Times New Roman" w:hAnsi="Times New Roman" w:cs="Times New Roman"/>
          <w:sz w:val="28"/>
        </w:rPr>
      </w:pPr>
      <w:r>
        <w:rPr>
          <w:rFonts w:ascii="Times New Roman" w:hAnsi="Times New Roman" w:cs="Times New Roman"/>
          <w:sz w:val="28"/>
        </w:rPr>
        <w:t xml:space="preserve">Областной проект</w:t>
      </w:r>
      <w:r>
        <w:rPr>
          <w:rFonts w:ascii="Times New Roman" w:hAnsi="Times New Roman" w:cs="Times New Roman"/>
          <w:spacing w:val="-1"/>
          <w:sz w:val="28"/>
          <w:szCs w:val="28"/>
        </w:rPr>
        <w:t xml:space="preserve"> </w:t>
      </w:r>
      <w:r>
        <w:rPr>
          <w:rFonts w:ascii="Times New Roman" w:hAnsi="Times New Roman" w:cs="Times New Roman"/>
          <w:sz w:val="28"/>
        </w:rPr>
        <w:t xml:space="preserve">День</w:t>
      </w:r>
      <w:r>
        <w:rPr>
          <w:rFonts w:ascii="Times New Roman" w:hAnsi="Times New Roman" w:cs="Times New Roman"/>
          <w:spacing w:val="-1"/>
          <w:sz w:val="28"/>
          <w:szCs w:val="28"/>
        </w:rPr>
        <w:t xml:space="preserve"> </w:t>
      </w:r>
      <w:r>
        <w:rPr>
          <w:rFonts w:ascii="Times New Roman" w:hAnsi="Times New Roman" w:cs="Times New Roman"/>
          <w:sz w:val="28"/>
        </w:rPr>
        <w:t xml:space="preserve">единых действий «PROсемью52»,</w:t>
      </w:r>
      <w:r>
        <w:rPr>
          <w:rFonts w:ascii="Times New Roman" w:hAnsi="Times New Roman" w:cs="Times New Roman"/>
          <w:spacing w:val="-1"/>
          <w:sz w:val="28"/>
          <w:szCs w:val="28"/>
        </w:rPr>
        <w:t xml:space="preserve"> </w:t>
      </w:r>
      <w:r>
        <w:rPr>
          <w:rFonts w:ascii="Times New Roman" w:hAnsi="Times New Roman" w:cs="Times New Roman"/>
          <w:sz w:val="28"/>
        </w:rPr>
        <w:t xml:space="preserve">посвящённого международному Дню семьи.</w:t>
      </w:r>
      <w:r>
        <w:rPr>
          <w:rFonts w:ascii="Times New Roman" w:hAnsi="Times New Roman" w:cs="Times New Roman"/>
          <w:sz w:val="28"/>
        </w:rPr>
      </w:r>
    </w:p>
    <w:p>
      <w:pPr>
        <w:pStyle w:val="1020"/>
        <w:pBdr/>
        <w:spacing w:after="0"/>
        <w:ind w:right="135"/>
        <w:rPr>
          <w:sz w:val="28"/>
          <w:szCs w:val="28"/>
        </w:rPr>
      </w:pPr>
      <w:r>
        <w:rPr>
          <w:sz w:val="28"/>
          <w:szCs w:val="28"/>
        </w:rPr>
        <w:t xml:space="preserve">В рамках областного проекта «День единых действий #PROсемью52, посвящённого международному Дню семьи», направленного на поддержку, укрепление</w:t>
      </w:r>
      <w:r>
        <w:rPr>
          <w:spacing w:val="-2"/>
          <w:sz w:val="28"/>
          <w:szCs w:val="28"/>
        </w:rPr>
        <w:t xml:space="preserve"> </w:t>
      </w:r>
      <w:r>
        <w:rPr>
          <w:sz w:val="28"/>
          <w:szCs w:val="28"/>
        </w:rPr>
        <w:t xml:space="preserve">и</w:t>
      </w:r>
      <w:r>
        <w:rPr>
          <w:spacing w:val="-2"/>
          <w:sz w:val="28"/>
          <w:szCs w:val="28"/>
        </w:rPr>
        <w:t xml:space="preserve"> </w:t>
      </w:r>
      <w:r>
        <w:rPr>
          <w:sz w:val="28"/>
          <w:szCs w:val="28"/>
        </w:rPr>
        <w:t xml:space="preserve">защиту</w:t>
      </w:r>
      <w:r>
        <w:rPr>
          <w:spacing w:val="-3"/>
          <w:sz w:val="28"/>
          <w:szCs w:val="28"/>
        </w:rPr>
        <w:t xml:space="preserve"> </w:t>
      </w:r>
      <w:r>
        <w:rPr>
          <w:sz w:val="28"/>
          <w:szCs w:val="28"/>
        </w:rPr>
        <w:t xml:space="preserve">семьи</w:t>
      </w:r>
      <w:r>
        <w:rPr>
          <w:spacing w:val="-2"/>
          <w:sz w:val="28"/>
          <w:szCs w:val="28"/>
        </w:rPr>
        <w:t xml:space="preserve"> </w:t>
      </w:r>
      <w:r>
        <w:rPr>
          <w:sz w:val="28"/>
          <w:szCs w:val="28"/>
        </w:rPr>
        <w:t xml:space="preserve">и</w:t>
      </w:r>
      <w:r>
        <w:rPr>
          <w:spacing w:val="-2"/>
          <w:sz w:val="28"/>
          <w:szCs w:val="28"/>
        </w:rPr>
        <w:t xml:space="preserve"> </w:t>
      </w:r>
      <w:r>
        <w:rPr>
          <w:sz w:val="28"/>
          <w:szCs w:val="28"/>
        </w:rPr>
        <w:t xml:space="preserve">ценностей</w:t>
      </w:r>
      <w:r>
        <w:rPr>
          <w:spacing w:val="-4"/>
          <w:sz w:val="28"/>
          <w:szCs w:val="28"/>
        </w:rPr>
        <w:t xml:space="preserve"> </w:t>
      </w:r>
      <w:r>
        <w:rPr>
          <w:sz w:val="28"/>
          <w:szCs w:val="28"/>
        </w:rPr>
        <w:t xml:space="preserve">семейной</w:t>
      </w:r>
      <w:r>
        <w:rPr>
          <w:spacing w:val="-2"/>
          <w:sz w:val="28"/>
          <w:szCs w:val="28"/>
        </w:rPr>
        <w:t xml:space="preserve"> </w:t>
      </w:r>
      <w:r>
        <w:rPr>
          <w:sz w:val="28"/>
          <w:szCs w:val="28"/>
        </w:rPr>
        <w:t xml:space="preserve">жизни,</w:t>
      </w:r>
      <w:r>
        <w:rPr>
          <w:spacing w:val="-3"/>
          <w:sz w:val="28"/>
          <w:szCs w:val="28"/>
        </w:rPr>
        <w:t xml:space="preserve"> </w:t>
      </w:r>
      <w:r>
        <w:rPr>
          <w:sz w:val="28"/>
          <w:szCs w:val="28"/>
        </w:rPr>
        <w:t xml:space="preserve">создание</w:t>
      </w:r>
      <w:r>
        <w:rPr>
          <w:spacing w:val="-2"/>
          <w:sz w:val="28"/>
          <w:szCs w:val="28"/>
        </w:rPr>
        <w:t xml:space="preserve"> </w:t>
      </w:r>
      <w:r>
        <w:rPr>
          <w:sz w:val="28"/>
          <w:szCs w:val="28"/>
        </w:rPr>
        <w:t xml:space="preserve">необходимых условий для выполнения семьёй её</w:t>
      </w:r>
      <w:r>
        <w:rPr>
          <w:spacing w:val="-1"/>
          <w:sz w:val="28"/>
          <w:szCs w:val="28"/>
        </w:rPr>
        <w:t xml:space="preserve"> </w:t>
      </w:r>
      <w:r>
        <w:rPr>
          <w:sz w:val="28"/>
          <w:szCs w:val="28"/>
        </w:rPr>
        <w:t xml:space="preserve">функций,</w:t>
      </w:r>
      <w:r>
        <w:rPr>
          <w:spacing w:val="-1"/>
          <w:sz w:val="28"/>
          <w:szCs w:val="28"/>
        </w:rPr>
        <w:t xml:space="preserve"> </w:t>
      </w:r>
      <w:r>
        <w:rPr>
          <w:sz w:val="28"/>
          <w:szCs w:val="28"/>
        </w:rPr>
        <w:t xml:space="preserve">повышение</w:t>
      </w:r>
      <w:r>
        <w:rPr>
          <w:spacing w:val="-1"/>
          <w:sz w:val="28"/>
          <w:szCs w:val="28"/>
        </w:rPr>
        <w:t xml:space="preserve"> </w:t>
      </w:r>
      <w:r>
        <w:rPr>
          <w:sz w:val="28"/>
          <w:szCs w:val="28"/>
        </w:rPr>
        <w:t xml:space="preserve">качества</w:t>
      </w:r>
      <w:r>
        <w:rPr>
          <w:spacing w:val="-1"/>
          <w:sz w:val="28"/>
          <w:szCs w:val="28"/>
        </w:rPr>
        <w:t xml:space="preserve"> </w:t>
      </w:r>
      <w:r>
        <w:rPr>
          <w:sz w:val="28"/>
          <w:szCs w:val="28"/>
        </w:rPr>
        <w:t xml:space="preserve">жизни семей и обеспечение</w:t>
      </w:r>
      <w:r>
        <w:rPr>
          <w:spacing w:val="-16"/>
          <w:sz w:val="28"/>
          <w:szCs w:val="28"/>
        </w:rPr>
        <w:t xml:space="preserve"> </w:t>
      </w:r>
      <w:r>
        <w:rPr>
          <w:sz w:val="28"/>
          <w:szCs w:val="28"/>
        </w:rPr>
        <w:t xml:space="preserve">прав</w:t>
      </w:r>
      <w:r>
        <w:rPr>
          <w:spacing w:val="-14"/>
          <w:sz w:val="28"/>
          <w:szCs w:val="28"/>
        </w:rPr>
        <w:t xml:space="preserve"> </w:t>
      </w:r>
      <w:r>
        <w:rPr>
          <w:sz w:val="28"/>
          <w:szCs w:val="28"/>
        </w:rPr>
        <w:t xml:space="preserve">членов</w:t>
      </w:r>
      <w:r>
        <w:rPr>
          <w:spacing w:val="-15"/>
          <w:sz w:val="28"/>
          <w:szCs w:val="28"/>
        </w:rPr>
        <w:t xml:space="preserve"> </w:t>
      </w:r>
      <w:r>
        <w:rPr>
          <w:sz w:val="28"/>
          <w:szCs w:val="28"/>
        </w:rPr>
        <w:t xml:space="preserve">семьи</w:t>
      </w:r>
      <w:r>
        <w:rPr>
          <w:spacing w:val="-13"/>
          <w:sz w:val="28"/>
          <w:szCs w:val="28"/>
        </w:rPr>
        <w:t xml:space="preserve"> </w:t>
      </w:r>
      <w:r>
        <w:rPr>
          <w:sz w:val="28"/>
          <w:szCs w:val="28"/>
        </w:rPr>
        <w:t xml:space="preserve">в</w:t>
      </w:r>
      <w:r>
        <w:rPr>
          <w:spacing w:val="-15"/>
          <w:sz w:val="28"/>
          <w:szCs w:val="28"/>
        </w:rPr>
        <w:t xml:space="preserve"> </w:t>
      </w:r>
      <w:r>
        <w:rPr>
          <w:sz w:val="28"/>
          <w:szCs w:val="28"/>
        </w:rPr>
        <w:t xml:space="preserve">процессе</w:t>
      </w:r>
      <w:r>
        <w:rPr>
          <w:spacing w:val="-14"/>
          <w:sz w:val="28"/>
          <w:szCs w:val="28"/>
        </w:rPr>
        <w:t xml:space="preserve"> </w:t>
      </w:r>
      <w:r>
        <w:rPr>
          <w:sz w:val="28"/>
          <w:szCs w:val="28"/>
        </w:rPr>
        <w:t xml:space="preserve">ее</w:t>
      </w:r>
      <w:r>
        <w:rPr>
          <w:spacing w:val="-14"/>
          <w:sz w:val="28"/>
          <w:szCs w:val="28"/>
        </w:rPr>
        <w:t xml:space="preserve"> </w:t>
      </w:r>
      <w:r>
        <w:rPr>
          <w:sz w:val="28"/>
          <w:szCs w:val="28"/>
        </w:rPr>
        <w:t xml:space="preserve">общественного</w:t>
      </w:r>
      <w:r>
        <w:rPr>
          <w:spacing w:val="-15"/>
          <w:sz w:val="28"/>
          <w:szCs w:val="28"/>
        </w:rPr>
        <w:t xml:space="preserve"> </w:t>
      </w:r>
      <w:r>
        <w:rPr>
          <w:sz w:val="28"/>
          <w:szCs w:val="28"/>
        </w:rPr>
        <w:t xml:space="preserve">развития</w:t>
      </w:r>
      <w:r>
        <w:rPr>
          <w:spacing w:val="-13"/>
          <w:sz w:val="28"/>
          <w:szCs w:val="28"/>
        </w:rPr>
        <w:t xml:space="preserve"> </w:t>
      </w:r>
      <w:r>
        <w:rPr>
          <w:sz w:val="28"/>
          <w:szCs w:val="28"/>
        </w:rPr>
        <w:t xml:space="preserve">в</w:t>
      </w:r>
      <w:r>
        <w:rPr>
          <w:spacing w:val="-15"/>
          <w:sz w:val="28"/>
          <w:szCs w:val="28"/>
        </w:rPr>
        <w:t xml:space="preserve"> </w:t>
      </w:r>
      <w:r>
        <w:rPr>
          <w:sz w:val="28"/>
          <w:szCs w:val="28"/>
        </w:rPr>
        <w:t xml:space="preserve">2021</w:t>
      </w:r>
      <w:r>
        <w:rPr>
          <w:spacing w:val="-13"/>
          <w:sz w:val="28"/>
          <w:szCs w:val="28"/>
        </w:rPr>
        <w:t xml:space="preserve"> </w:t>
      </w:r>
      <w:r>
        <w:rPr>
          <w:sz w:val="28"/>
          <w:szCs w:val="28"/>
        </w:rPr>
        <w:t xml:space="preserve">году организованы: акция «Семья добрых дел», онлайн-челлендж «#PROсемью52».</w:t>
      </w:r>
      <w:r>
        <w:rPr>
          <w:sz w:val="28"/>
          <w:szCs w:val="28"/>
        </w:rPr>
      </w:r>
    </w:p>
    <w:p>
      <w:pPr>
        <w:pStyle w:val="1020"/>
        <w:pBdr/>
        <w:spacing w:after="0"/>
        <w:ind w:right="137"/>
        <w:rPr>
          <w:spacing w:val="-2"/>
          <w:sz w:val="28"/>
          <w:szCs w:val="28"/>
        </w:rPr>
      </w:pPr>
      <w:r>
        <w:rPr>
          <w:sz w:val="28"/>
          <w:szCs w:val="28"/>
        </w:rPr>
        <w:t xml:space="preserve">В</w:t>
      </w:r>
      <w:r>
        <w:rPr>
          <w:spacing w:val="-15"/>
          <w:sz w:val="28"/>
          <w:szCs w:val="28"/>
        </w:rPr>
        <w:t xml:space="preserve"> </w:t>
      </w:r>
      <w:r>
        <w:rPr>
          <w:sz w:val="28"/>
          <w:szCs w:val="28"/>
        </w:rPr>
        <w:t xml:space="preserve">акции</w:t>
      </w:r>
      <w:r>
        <w:rPr>
          <w:spacing w:val="-14"/>
          <w:sz w:val="28"/>
          <w:szCs w:val="28"/>
        </w:rPr>
        <w:t xml:space="preserve"> </w:t>
      </w:r>
      <w:r>
        <w:rPr>
          <w:sz w:val="28"/>
          <w:szCs w:val="28"/>
        </w:rPr>
        <w:t xml:space="preserve">«Семья</w:t>
      </w:r>
      <w:r>
        <w:rPr>
          <w:spacing w:val="-14"/>
          <w:sz w:val="28"/>
          <w:szCs w:val="28"/>
        </w:rPr>
        <w:t xml:space="preserve"> </w:t>
      </w:r>
      <w:r>
        <w:rPr>
          <w:sz w:val="28"/>
          <w:szCs w:val="28"/>
        </w:rPr>
        <w:t xml:space="preserve">добрых</w:t>
      </w:r>
      <w:r>
        <w:rPr>
          <w:spacing w:val="-14"/>
          <w:sz w:val="28"/>
          <w:szCs w:val="28"/>
        </w:rPr>
        <w:t xml:space="preserve"> </w:t>
      </w:r>
      <w:r>
        <w:rPr>
          <w:sz w:val="28"/>
          <w:szCs w:val="28"/>
        </w:rPr>
        <w:t xml:space="preserve">дел»</w:t>
      </w:r>
      <w:r>
        <w:rPr>
          <w:spacing w:val="-16"/>
          <w:sz w:val="28"/>
          <w:szCs w:val="28"/>
        </w:rPr>
        <w:t xml:space="preserve"> </w:t>
      </w:r>
      <w:r>
        <w:rPr>
          <w:sz w:val="28"/>
          <w:szCs w:val="28"/>
        </w:rPr>
        <w:t xml:space="preserve">приняли</w:t>
      </w:r>
      <w:r>
        <w:rPr>
          <w:spacing w:val="-14"/>
          <w:sz w:val="28"/>
          <w:szCs w:val="28"/>
        </w:rPr>
        <w:t xml:space="preserve"> </w:t>
      </w:r>
      <w:r>
        <w:rPr>
          <w:sz w:val="28"/>
          <w:szCs w:val="28"/>
        </w:rPr>
        <w:t xml:space="preserve">участие</w:t>
      </w:r>
      <w:r>
        <w:rPr>
          <w:spacing w:val="-15"/>
          <w:sz w:val="28"/>
          <w:szCs w:val="28"/>
        </w:rPr>
        <w:t xml:space="preserve"> </w:t>
      </w:r>
      <w:r>
        <w:rPr>
          <w:sz w:val="28"/>
          <w:szCs w:val="28"/>
        </w:rPr>
        <w:t xml:space="preserve">30</w:t>
      </w:r>
      <w:r>
        <w:rPr>
          <w:spacing w:val="-14"/>
          <w:sz w:val="28"/>
          <w:szCs w:val="28"/>
        </w:rPr>
        <w:t xml:space="preserve"> </w:t>
      </w:r>
      <w:r>
        <w:rPr>
          <w:sz w:val="28"/>
          <w:szCs w:val="28"/>
        </w:rPr>
        <w:t xml:space="preserve">семей.</w:t>
      </w:r>
      <w:r>
        <w:rPr>
          <w:spacing w:val="-15"/>
          <w:sz w:val="28"/>
          <w:szCs w:val="28"/>
        </w:rPr>
        <w:t xml:space="preserve"> </w:t>
      </w:r>
      <w:r>
        <w:rPr>
          <w:sz w:val="28"/>
          <w:szCs w:val="28"/>
        </w:rPr>
        <w:t xml:space="preserve">Акция</w:t>
      </w:r>
      <w:r>
        <w:rPr>
          <w:spacing w:val="-14"/>
          <w:sz w:val="28"/>
          <w:szCs w:val="28"/>
        </w:rPr>
        <w:t xml:space="preserve"> </w:t>
      </w:r>
      <w:r>
        <w:rPr>
          <w:sz w:val="28"/>
          <w:szCs w:val="28"/>
        </w:rPr>
        <w:t xml:space="preserve">проводилась в целях распространения положительного опыта семейных отношений, формировани</w:t>
      </w:r>
      <w:r>
        <w:rPr>
          <w:sz w:val="28"/>
          <w:szCs w:val="28"/>
        </w:rPr>
        <w:t xml:space="preserve">я и развития у молодого поколения духовно-нравственных семейных ценностей, сохранения национальной культуры и исторической преемственности поколений. В онлайн-челлендже "#PROсемью52", направленном на популяризацию многопоколенных семей, приняли участие 34 </w:t>
      </w:r>
      <w:r>
        <w:rPr>
          <w:spacing w:val="-2"/>
          <w:sz w:val="28"/>
          <w:szCs w:val="28"/>
        </w:rPr>
        <w:t xml:space="preserve">семьи.</w:t>
      </w:r>
      <w:r>
        <w:rPr>
          <w:spacing w:val="-2"/>
          <w:sz w:val="28"/>
          <w:szCs w:val="28"/>
        </w:rPr>
      </w:r>
    </w:p>
    <w:p>
      <w:pPr>
        <w:pStyle w:val="1020"/>
        <w:pBdr/>
        <w:spacing w:after="0"/>
        <w:ind w:right="137"/>
        <w:rPr>
          <w:sz w:val="28"/>
          <w:szCs w:val="28"/>
        </w:rPr>
      </w:pPr>
      <w:r>
        <w:rPr>
          <w:sz w:val="28"/>
          <w:szCs w:val="28"/>
        </w:rPr>
        <w:t xml:space="preserve">15</w:t>
      </w:r>
      <w:r>
        <w:rPr>
          <w:spacing w:val="-4"/>
          <w:sz w:val="28"/>
          <w:szCs w:val="28"/>
        </w:rPr>
        <w:t xml:space="preserve"> </w:t>
      </w:r>
      <w:r>
        <w:rPr>
          <w:sz w:val="28"/>
          <w:szCs w:val="28"/>
        </w:rPr>
        <w:t xml:space="preserve">мая</w:t>
      </w:r>
      <w:r>
        <w:rPr>
          <w:spacing w:val="-6"/>
          <w:sz w:val="28"/>
          <w:szCs w:val="28"/>
        </w:rPr>
        <w:t xml:space="preserve"> </w:t>
      </w:r>
      <w:r>
        <w:rPr>
          <w:sz w:val="28"/>
          <w:szCs w:val="28"/>
        </w:rPr>
        <w:t xml:space="preserve">2021</w:t>
      </w:r>
      <w:r>
        <w:rPr>
          <w:spacing w:val="-6"/>
          <w:sz w:val="28"/>
          <w:szCs w:val="28"/>
        </w:rPr>
        <w:t xml:space="preserve"> </w:t>
      </w:r>
      <w:r>
        <w:rPr>
          <w:sz w:val="28"/>
          <w:szCs w:val="28"/>
        </w:rPr>
        <w:t xml:space="preserve">г.</w:t>
      </w:r>
      <w:r>
        <w:rPr>
          <w:spacing w:val="-3"/>
          <w:sz w:val="28"/>
          <w:szCs w:val="28"/>
        </w:rPr>
        <w:t xml:space="preserve"> </w:t>
      </w:r>
      <w:r>
        <w:rPr>
          <w:sz w:val="28"/>
          <w:szCs w:val="28"/>
        </w:rPr>
        <w:t xml:space="preserve">проходило</w:t>
      </w:r>
      <w:r>
        <w:rPr>
          <w:spacing w:val="-2"/>
          <w:sz w:val="28"/>
          <w:szCs w:val="28"/>
        </w:rPr>
        <w:t xml:space="preserve"> </w:t>
      </w:r>
      <w:r>
        <w:rPr>
          <w:sz w:val="28"/>
          <w:szCs w:val="28"/>
        </w:rPr>
        <w:t xml:space="preserve">финальное</w:t>
      </w:r>
      <w:r>
        <w:rPr>
          <w:spacing w:val="-2"/>
          <w:sz w:val="28"/>
          <w:szCs w:val="28"/>
        </w:rPr>
        <w:t xml:space="preserve"> </w:t>
      </w:r>
      <w:r>
        <w:rPr>
          <w:sz w:val="28"/>
          <w:szCs w:val="28"/>
        </w:rPr>
        <w:t xml:space="preserve">мероприятие</w:t>
      </w:r>
      <w:r>
        <w:rPr>
          <w:spacing w:val="-2"/>
          <w:sz w:val="28"/>
          <w:szCs w:val="28"/>
        </w:rPr>
        <w:t xml:space="preserve"> </w:t>
      </w:r>
      <w:r>
        <w:rPr>
          <w:sz w:val="28"/>
          <w:szCs w:val="28"/>
        </w:rPr>
        <w:t xml:space="preserve">-</w:t>
      </w:r>
      <w:r>
        <w:rPr>
          <w:spacing w:val="40"/>
          <w:sz w:val="28"/>
          <w:szCs w:val="28"/>
        </w:rPr>
        <w:t xml:space="preserve"> </w:t>
      </w:r>
      <w:r>
        <w:rPr>
          <w:sz w:val="28"/>
          <w:szCs w:val="28"/>
        </w:rPr>
        <w:t xml:space="preserve">онлайн-марафон</w:t>
      </w:r>
      <w:r>
        <w:rPr>
          <w:spacing w:val="-3"/>
          <w:sz w:val="28"/>
          <w:szCs w:val="28"/>
        </w:rPr>
        <w:t xml:space="preserve"> </w:t>
      </w:r>
      <w:r>
        <w:rPr>
          <w:sz w:val="28"/>
          <w:szCs w:val="28"/>
        </w:rPr>
        <w:t xml:space="preserve">«День единых действий #PROсемью52, посвящённого международному Дню семьи» на платформе социальной сети ВКонтакте в группе </w:t>
      </w:r>
      <w:r>
        <w:rPr>
          <w:sz w:val="28"/>
          <w:szCs w:val="28"/>
        </w:rPr>
        <w:t xml:space="preserve">PROсемьЯ</w:t>
      </w:r>
      <w:r>
        <w:rPr>
          <w:sz w:val="28"/>
          <w:szCs w:val="28"/>
        </w:rPr>
        <w:t xml:space="preserve"> (</w:t>
      </w:r>
      <w:hyperlink r:id="rId16" w:tooltip="https://vk.com/pro_family52" w:history="1">
        <w:r>
          <w:rPr>
            <w:sz w:val="28"/>
            <w:szCs w:val="28"/>
          </w:rPr>
          <w:t xml:space="preserve">https://vk.com/pro_family52</w:t>
        </w:r>
      </w:hyperlink>
      <w:r>
        <w:rPr>
          <w:sz w:val="28"/>
          <w:szCs w:val="28"/>
        </w:rPr>
        <w:t xml:space="preserve">). </w:t>
      </w:r>
      <w:r>
        <w:rPr>
          <w:sz w:val="28"/>
          <w:szCs w:val="28"/>
        </w:rPr>
        <w:t xml:space="preserve">В рамках марафона были подведены итоги реализации проекта, в том числе опубликованы работы-победителей регионального этапа Всероссийского конкурса "Моя семейная реликвия" в 2021 г., прошли поздравления, мастер-класс, творческие выступления, подведены итоги</w:t>
      </w:r>
      <w:r>
        <w:rPr>
          <w:spacing w:val="-16"/>
          <w:sz w:val="28"/>
          <w:szCs w:val="28"/>
        </w:rPr>
        <w:t xml:space="preserve"> </w:t>
      </w:r>
      <w:r>
        <w:rPr>
          <w:sz w:val="28"/>
          <w:szCs w:val="28"/>
        </w:rPr>
        <w:t xml:space="preserve">Акций.</w:t>
      </w:r>
      <w:r>
        <w:rPr>
          <w:spacing w:val="-16"/>
          <w:sz w:val="28"/>
          <w:szCs w:val="28"/>
        </w:rPr>
        <w:t xml:space="preserve"> </w:t>
      </w:r>
      <w:r>
        <w:rPr>
          <w:sz w:val="28"/>
          <w:szCs w:val="28"/>
        </w:rPr>
        <w:t xml:space="preserve">Онлайн-марафон</w:t>
      </w:r>
      <w:r>
        <w:rPr>
          <w:spacing w:val="-15"/>
          <w:sz w:val="28"/>
          <w:szCs w:val="28"/>
        </w:rPr>
        <w:t xml:space="preserve"> </w:t>
      </w:r>
      <w:r>
        <w:rPr>
          <w:sz w:val="28"/>
          <w:szCs w:val="28"/>
        </w:rPr>
        <w:t xml:space="preserve">собрал</w:t>
      </w:r>
      <w:r>
        <w:rPr>
          <w:spacing w:val="-18"/>
          <w:sz w:val="28"/>
          <w:szCs w:val="28"/>
        </w:rPr>
        <w:t xml:space="preserve"> </w:t>
      </w:r>
      <w:r>
        <w:rPr>
          <w:sz w:val="28"/>
          <w:szCs w:val="28"/>
        </w:rPr>
        <w:t xml:space="preserve">более</w:t>
      </w:r>
      <w:r>
        <w:rPr>
          <w:spacing w:val="-17"/>
          <w:sz w:val="28"/>
          <w:szCs w:val="28"/>
        </w:rPr>
        <w:t xml:space="preserve"> </w:t>
      </w:r>
      <w:r>
        <w:rPr>
          <w:sz w:val="28"/>
          <w:szCs w:val="28"/>
        </w:rPr>
        <w:t xml:space="preserve">6000</w:t>
      </w:r>
      <w:r>
        <w:rPr>
          <w:spacing w:val="-15"/>
          <w:sz w:val="28"/>
          <w:szCs w:val="28"/>
        </w:rPr>
        <w:t xml:space="preserve"> </w:t>
      </w:r>
      <w:r>
        <w:rPr>
          <w:sz w:val="28"/>
          <w:szCs w:val="28"/>
        </w:rPr>
        <w:t xml:space="preserve">просмотров</w:t>
      </w:r>
      <w:r>
        <w:rPr>
          <w:spacing w:val="-17"/>
          <w:sz w:val="28"/>
          <w:szCs w:val="28"/>
        </w:rPr>
        <w:t xml:space="preserve"> </w:t>
      </w:r>
      <w:r>
        <w:rPr>
          <w:sz w:val="28"/>
          <w:szCs w:val="28"/>
        </w:rPr>
        <w:t xml:space="preserve">в</w:t>
      </w:r>
      <w:r>
        <w:rPr>
          <w:spacing w:val="-17"/>
          <w:sz w:val="28"/>
          <w:szCs w:val="28"/>
        </w:rPr>
        <w:t xml:space="preserve"> </w:t>
      </w:r>
      <w:r>
        <w:rPr>
          <w:sz w:val="28"/>
          <w:szCs w:val="28"/>
        </w:rPr>
        <w:t xml:space="preserve">группе</w:t>
      </w:r>
      <w:r>
        <w:rPr>
          <w:spacing w:val="-16"/>
          <w:sz w:val="28"/>
          <w:szCs w:val="28"/>
        </w:rPr>
        <w:t xml:space="preserve"> </w:t>
      </w:r>
      <w:r>
        <w:rPr>
          <w:sz w:val="28"/>
          <w:szCs w:val="28"/>
        </w:rPr>
        <w:t xml:space="preserve">PROсемьЯ</w:t>
      </w:r>
      <w:r>
        <w:rPr>
          <w:sz w:val="28"/>
          <w:szCs w:val="28"/>
        </w:rPr>
        <w:t xml:space="preserve"> </w:t>
      </w:r>
      <w:r>
        <w:rPr>
          <w:spacing w:val="-2"/>
          <w:sz w:val="28"/>
          <w:szCs w:val="28"/>
        </w:rPr>
        <w:t xml:space="preserve">(</w:t>
      </w:r>
      <w:hyperlink r:id="rId17" w:tooltip="https://vk.com/pro_family52" w:history="1">
        <w:r>
          <w:rPr>
            <w:spacing w:val="-2"/>
            <w:sz w:val="28"/>
            <w:szCs w:val="28"/>
          </w:rPr>
          <w:t xml:space="preserve">https://vk.com/pro_family52</w:t>
        </w:r>
      </w:hyperlink>
      <w:r>
        <w:rPr>
          <w:spacing w:val="-2"/>
          <w:sz w:val="28"/>
          <w:szCs w:val="28"/>
        </w:rPr>
        <w:t xml:space="preserve">).</w:t>
      </w:r>
      <w:r>
        <w:rPr>
          <w:sz w:val="28"/>
          <w:szCs w:val="28"/>
        </w:rPr>
      </w:r>
    </w:p>
    <w:p>
      <w:pPr>
        <w:pStyle w:val="994"/>
        <w:numPr>
          <w:ilvl w:val="0"/>
          <w:numId w:val="32"/>
        </w:numPr>
        <w:pBdr/>
        <w:tabs>
          <w:tab w:val="left" w:leader="none" w:pos="988"/>
        </w:tabs>
        <w:spacing w:before="2"/>
        <w:ind w:hanging="279" w:left="988"/>
        <w:jc w:val="both"/>
        <w:rPr>
          <w:rFonts w:ascii="Times New Roman" w:hAnsi="Times New Roman" w:cs="Times New Roman"/>
          <w:sz w:val="28"/>
        </w:rPr>
      </w:pPr>
      <w:r>
        <w:rPr>
          <w:rFonts w:ascii="Times New Roman" w:hAnsi="Times New Roman" w:cs="Times New Roman"/>
          <w:sz w:val="28"/>
        </w:rPr>
        <w:t xml:space="preserve">Выпуск</w:t>
      </w:r>
      <w:r>
        <w:rPr>
          <w:rFonts w:ascii="Times New Roman" w:hAnsi="Times New Roman" w:cs="Times New Roman"/>
          <w:spacing w:val="-6"/>
          <w:sz w:val="28"/>
          <w:szCs w:val="28"/>
        </w:rPr>
        <w:t xml:space="preserve"> </w:t>
      </w:r>
      <w:r>
        <w:rPr>
          <w:rFonts w:ascii="Times New Roman" w:hAnsi="Times New Roman" w:cs="Times New Roman"/>
          <w:sz w:val="28"/>
        </w:rPr>
        <w:t xml:space="preserve">методических</w:t>
      </w:r>
      <w:r>
        <w:rPr>
          <w:rFonts w:ascii="Times New Roman" w:hAnsi="Times New Roman" w:cs="Times New Roman"/>
          <w:spacing w:val="-4"/>
          <w:sz w:val="28"/>
          <w:szCs w:val="28"/>
        </w:rPr>
        <w:t xml:space="preserve"> </w:t>
      </w:r>
      <w:r>
        <w:rPr>
          <w:rFonts w:ascii="Times New Roman" w:hAnsi="Times New Roman" w:cs="Times New Roman"/>
          <w:spacing w:val="-2"/>
          <w:sz w:val="28"/>
          <w:szCs w:val="28"/>
        </w:rPr>
        <w:t xml:space="preserve">рекомендаций.</w:t>
      </w:r>
      <w:r>
        <w:rPr>
          <w:rFonts w:ascii="Times New Roman" w:hAnsi="Times New Roman" w:cs="Times New Roman"/>
          <w:sz w:val="28"/>
        </w:rPr>
      </w:r>
    </w:p>
    <w:p>
      <w:pPr>
        <w:pStyle w:val="1020"/>
        <w:pBdr/>
        <w:spacing w:after="0"/>
        <w:ind w:right="137"/>
        <w:rPr>
          <w:sz w:val="28"/>
          <w:szCs w:val="28"/>
        </w:rPr>
      </w:pPr>
      <w:r>
        <w:rPr>
          <w:sz w:val="28"/>
          <w:szCs w:val="28"/>
        </w:rPr>
        <w:t xml:space="preserve">В октябре 2021 года министерством образования, науки и молодежной политики</w:t>
      </w:r>
      <w:r>
        <w:rPr>
          <w:spacing w:val="-6"/>
          <w:sz w:val="28"/>
          <w:szCs w:val="28"/>
        </w:rPr>
        <w:t xml:space="preserve"> </w:t>
      </w:r>
      <w:r>
        <w:rPr>
          <w:sz w:val="28"/>
          <w:szCs w:val="28"/>
        </w:rPr>
        <w:t xml:space="preserve">Нижегородской</w:t>
      </w:r>
      <w:r>
        <w:rPr>
          <w:spacing w:val="-8"/>
          <w:sz w:val="28"/>
          <w:szCs w:val="28"/>
        </w:rPr>
        <w:t xml:space="preserve"> </w:t>
      </w:r>
      <w:r>
        <w:rPr>
          <w:sz w:val="28"/>
          <w:szCs w:val="28"/>
        </w:rPr>
        <w:t xml:space="preserve">области</w:t>
      </w:r>
      <w:r>
        <w:rPr>
          <w:spacing w:val="-6"/>
          <w:sz w:val="28"/>
          <w:szCs w:val="28"/>
        </w:rPr>
        <w:t xml:space="preserve"> </w:t>
      </w:r>
      <w:r>
        <w:rPr>
          <w:sz w:val="28"/>
          <w:szCs w:val="28"/>
        </w:rPr>
        <w:t xml:space="preserve">совместно</w:t>
      </w:r>
      <w:r>
        <w:rPr>
          <w:spacing w:val="-6"/>
          <w:sz w:val="28"/>
          <w:szCs w:val="28"/>
        </w:rPr>
        <w:t xml:space="preserve"> </w:t>
      </w:r>
      <w:r>
        <w:rPr>
          <w:sz w:val="28"/>
          <w:szCs w:val="28"/>
        </w:rPr>
        <w:t xml:space="preserve">ГБУДО</w:t>
      </w:r>
      <w:r>
        <w:rPr>
          <w:spacing w:val="-7"/>
          <w:sz w:val="28"/>
          <w:szCs w:val="28"/>
        </w:rPr>
        <w:t xml:space="preserve"> </w:t>
      </w:r>
      <w:r>
        <w:rPr>
          <w:sz w:val="28"/>
          <w:szCs w:val="28"/>
        </w:rPr>
        <w:t xml:space="preserve">ЦЭВДНО</w:t>
      </w:r>
      <w:r>
        <w:rPr>
          <w:spacing w:val="-8"/>
          <w:sz w:val="28"/>
          <w:szCs w:val="28"/>
        </w:rPr>
        <w:t xml:space="preserve"> </w:t>
      </w:r>
      <w:r>
        <w:rPr>
          <w:sz w:val="28"/>
          <w:szCs w:val="28"/>
        </w:rPr>
        <w:t xml:space="preserve">с целью</w:t>
      </w:r>
      <w:r>
        <w:rPr>
          <w:spacing w:val="-7"/>
          <w:sz w:val="28"/>
          <w:szCs w:val="28"/>
        </w:rPr>
        <w:t xml:space="preserve"> </w:t>
      </w:r>
      <w:r>
        <w:rPr>
          <w:sz w:val="28"/>
          <w:szCs w:val="28"/>
        </w:rPr>
        <w:t xml:space="preserve">оказания практической помощи по организации деятельности Клуба молодых </w:t>
      </w:r>
      <w:r>
        <w:rPr>
          <w:sz w:val="28"/>
          <w:szCs w:val="28"/>
        </w:rPr>
        <w:t xml:space="preserve">семей в Нижегородской области выпущены методические рекомендации «Клуб молодых семей: первые шаги создания».</w:t>
      </w:r>
      <w:r>
        <w:rPr>
          <w:sz w:val="28"/>
          <w:szCs w:val="28"/>
        </w:rPr>
      </w:r>
    </w:p>
    <w:p>
      <w:pPr>
        <w:pStyle w:val="994"/>
        <w:numPr>
          <w:ilvl w:val="0"/>
          <w:numId w:val="32"/>
        </w:numPr>
        <w:pBdr/>
        <w:tabs>
          <w:tab w:val="left" w:leader="none" w:pos="988"/>
        </w:tabs>
        <w:spacing w:before="1"/>
        <w:ind w:hanging="279" w:left="988"/>
        <w:jc w:val="both"/>
        <w:rPr>
          <w:rFonts w:ascii="Times New Roman" w:hAnsi="Times New Roman" w:cs="Times New Roman"/>
          <w:sz w:val="28"/>
        </w:rPr>
      </w:pPr>
      <w:r>
        <w:rPr>
          <w:rFonts w:ascii="Times New Roman" w:hAnsi="Times New Roman" w:cs="Times New Roman"/>
          <w:spacing w:val="-2"/>
          <w:sz w:val="28"/>
          <w:szCs w:val="28"/>
        </w:rPr>
        <w:t xml:space="preserve">Информационное</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 xml:space="preserve">сопровождение.</w:t>
      </w:r>
      <w:r>
        <w:rPr>
          <w:rFonts w:ascii="Times New Roman" w:hAnsi="Times New Roman" w:cs="Times New Roman"/>
          <w:sz w:val="28"/>
        </w:rPr>
      </w:r>
    </w:p>
    <w:p>
      <w:pPr>
        <w:pStyle w:val="1020"/>
        <w:pBdr/>
        <w:spacing w:after="0"/>
        <w:ind w:right="137"/>
        <w:rPr>
          <w:sz w:val="28"/>
          <w:szCs w:val="28"/>
        </w:rPr>
      </w:pPr>
      <w:r>
        <w:rPr>
          <w:sz w:val="28"/>
          <w:szCs w:val="28"/>
        </w:rPr>
        <w:t xml:space="preserve">Информационное сопровождение деятельности сектора обеспечивается через официальный сайт ЦЭВДНО (</w:t>
      </w:r>
      <w:hyperlink r:id="rId18" w:tooltip="http://deti-nn.ru/" w:history="1">
        <w:r>
          <w:rPr>
            <w:sz w:val="28"/>
            <w:szCs w:val="28"/>
          </w:rPr>
          <w:t xml:space="preserve">http://deti-nn.ru/</w:t>
        </w:r>
      </w:hyperlink>
      <w:r>
        <w:rPr>
          <w:sz w:val="28"/>
          <w:szCs w:val="28"/>
        </w:rPr>
        <w:t xml:space="preserve">), группы в социальной сети ВКонтакте: ОБРАЗОВАНИЕ_52 (</w:t>
      </w:r>
      <w:hyperlink r:id="rId19" w:tooltip="https://vk.com/obrazovanienn" w:history="1">
        <w:r>
          <w:rPr>
            <w:sz w:val="28"/>
            <w:szCs w:val="28"/>
          </w:rPr>
          <w:t xml:space="preserve">https://vk.com/obrazovanienn</w:t>
        </w:r>
      </w:hyperlink>
      <w:r>
        <w:rPr>
          <w:sz w:val="28"/>
          <w:szCs w:val="28"/>
        </w:rPr>
        <w:t xml:space="preserve">), Центр эстетического воспитания детей Н.О. (</w:t>
      </w:r>
      <w:hyperlink r:id="rId20" w:tooltip="https://vk.com/deti_nnov" w:history="1">
        <w:r>
          <w:rPr>
            <w:sz w:val="28"/>
            <w:szCs w:val="28"/>
          </w:rPr>
          <w:t xml:space="preserve">https://vk.com/deti_nnov</w:t>
        </w:r>
      </w:hyperlink>
      <w:r>
        <w:rPr>
          <w:sz w:val="28"/>
          <w:szCs w:val="28"/>
        </w:rPr>
        <w:t xml:space="preserve">) и «</w:t>
      </w:r>
      <w:r>
        <w:rPr>
          <w:sz w:val="28"/>
          <w:szCs w:val="28"/>
        </w:rPr>
        <w:t xml:space="preserve">PROсемьЯ</w:t>
      </w:r>
      <w:r>
        <w:rPr>
          <w:sz w:val="28"/>
          <w:szCs w:val="28"/>
        </w:rPr>
        <w:t xml:space="preserve">» </w:t>
      </w:r>
      <w:r>
        <w:rPr>
          <w:spacing w:val="-2"/>
          <w:sz w:val="28"/>
          <w:szCs w:val="28"/>
        </w:rPr>
        <w:t xml:space="preserve">(</w:t>
      </w:r>
      <w:hyperlink r:id="rId21" w:tooltip="https://vk.com/pro_family52" w:history="1">
        <w:r>
          <w:rPr>
            <w:spacing w:val="-2"/>
            <w:sz w:val="28"/>
            <w:szCs w:val="28"/>
          </w:rPr>
          <w:t xml:space="preserve">https://vk.com/pro_family52</w:t>
        </w:r>
      </w:hyperlink>
      <w:r>
        <w:rPr>
          <w:spacing w:val="-2"/>
          <w:sz w:val="28"/>
          <w:szCs w:val="28"/>
        </w:rPr>
        <w:t xml:space="preserve">).</w:t>
      </w:r>
      <w:r>
        <w:rPr>
          <w:sz w:val="28"/>
          <w:szCs w:val="28"/>
        </w:rPr>
      </w:r>
    </w:p>
    <w:p>
      <w:pPr>
        <w:pStyle w:val="1020"/>
        <w:pBdr/>
        <w:spacing w:after="0"/>
        <w:ind w:right="138"/>
        <w:rPr>
          <w:sz w:val="28"/>
          <w:szCs w:val="28"/>
        </w:rPr>
      </w:pPr>
      <w:r>
        <w:rPr>
          <w:sz w:val="28"/>
          <w:szCs w:val="28"/>
        </w:rPr>
        <w:t xml:space="preserve">Общая численность участников группы «</w:t>
      </w:r>
      <w:r>
        <w:rPr>
          <w:sz w:val="28"/>
          <w:szCs w:val="28"/>
        </w:rPr>
        <w:t xml:space="preserve">PROсемьЯ</w:t>
      </w:r>
      <w:r>
        <w:rPr>
          <w:sz w:val="28"/>
          <w:szCs w:val="28"/>
        </w:rPr>
        <w:t xml:space="preserve">» на сегодняшний день 5100</w:t>
      </w:r>
      <w:r>
        <w:rPr>
          <w:spacing w:val="33"/>
          <w:sz w:val="28"/>
          <w:szCs w:val="28"/>
        </w:rPr>
        <w:t xml:space="preserve"> </w:t>
      </w:r>
      <w:r>
        <w:rPr>
          <w:sz w:val="28"/>
          <w:szCs w:val="28"/>
        </w:rPr>
        <w:t xml:space="preserve">человек</w:t>
      </w:r>
      <w:r>
        <w:rPr>
          <w:spacing w:val="32"/>
          <w:sz w:val="28"/>
          <w:szCs w:val="28"/>
        </w:rPr>
        <w:t xml:space="preserve"> </w:t>
      </w:r>
      <w:r>
        <w:rPr>
          <w:sz w:val="28"/>
          <w:szCs w:val="28"/>
        </w:rPr>
        <w:t xml:space="preserve">(2020</w:t>
      </w:r>
      <w:r>
        <w:rPr>
          <w:spacing w:val="31"/>
          <w:sz w:val="28"/>
          <w:szCs w:val="28"/>
        </w:rPr>
        <w:t xml:space="preserve"> </w:t>
      </w:r>
      <w:r>
        <w:rPr>
          <w:sz w:val="28"/>
          <w:szCs w:val="28"/>
        </w:rPr>
        <w:t xml:space="preserve">год</w:t>
      </w:r>
      <w:r>
        <w:rPr>
          <w:spacing w:val="33"/>
          <w:sz w:val="28"/>
          <w:szCs w:val="28"/>
        </w:rPr>
        <w:t xml:space="preserve"> </w:t>
      </w:r>
      <w:r>
        <w:rPr>
          <w:sz w:val="28"/>
          <w:szCs w:val="28"/>
        </w:rPr>
        <w:t xml:space="preserve">-</w:t>
      </w:r>
      <w:r>
        <w:rPr>
          <w:spacing w:val="32"/>
          <w:sz w:val="28"/>
          <w:szCs w:val="28"/>
        </w:rPr>
        <w:t xml:space="preserve"> </w:t>
      </w:r>
      <w:r>
        <w:rPr>
          <w:sz w:val="28"/>
          <w:szCs w:val="28"/>
        </w:rPr>
        <w:t xml:space="preserve">2846</w:t>
      </w:r>
      <w:r>
        <w:rPr>
          <w:spacing w:val="30"/>
          <w:sz w:val="28"/>
          <w:szCs w:val="28"/>
        </w:rPr>
        <w:t xml:space="preserve"> </w:t>
      </w:r>
      <w:r>
        <w:rPr>
          <w:sz w:val="28"/>
          <w:szCs w:val="28"/>
        </w:rPr>
        <w:t xml:space="preserve">человек).</w:t>
      </w:r>
      <w:r>
        <w:rPr>
          <w:spacing w:val="31"/>
          <w:sz w:val="28"/>
          <w:szCs w:val="28"/>
        </w:rPr>
        <w:t xml:space="preserve"> </w:t>
      </w:r>
      <w:r>
        <w:rPr>
          <w:sz w:val="28"/>
          <w:szCs w:val="28"/>
        </w:rPr>
        <w:t xml:space="preserve">В</w:t>
      </w:r>
      <w:r>
        <w:rPr>
          <w:spacing w:val="32"/>
          <w:sz w:val="28"/>
          <w:szCs w:val="28"/>
        </w:rPr>
        <w:t xml:space="preserve"> </w:t>
      </w:r>
      <w:r>
        <w:rPr>
          <w:sz w:val="28"/>
          <w:szCs w:val="28"/>
        </w:rPr>
        <w:t xml:space="preserve">2021</w:t>
      </w:r>
      <w:r>
        <w:rPr>
          <w:spacing w:val="33"/>
          <w:sz w:val="28"/>
          <w:szCs w:val="28"/>
        </w:rPr>
        <w:t xml:space="preserve"> </w:t>
      </w:r>
      <w:r>
        <w:rPr>
          <w:sz w:val="28"/>
          <w:szCs w:val="28"/>
        </w:rPr>
        <w:t xml:space="preserve">году</w:t>
      </w:r>
      <w:r>
        <w:rPr>
          <w:spacing w:val="29"/>
          <w:sz w:val="28"/>
          <w:szCs w:val="28"/>
        </w:rPr>
        <w:t xml:space="preserve"> </w:t>
      </w:r>
      <w:r>
        <w:rPr>
          <w:sz w:val="28"/>
          <w:szCs w:val="28"/>
        </w:rPr>
        <w:t xml:space="preserve">общий</w:t>
      </w:r>
      <w:r>
        <w:rPr>
          <w:spacing w:val="30"/>
          <w:sz w:val="28"/>
          <w:szCs w:val="28"/>
        </w:rPr>
        <w:t xml:space="preserve"> </w:t>
      </w:r>
      <w:r>
        <w:rPr>
          <w:sz w:val="28"/>
          <w:szCs w:val="28"/>
        </w:rPr>
        <w:t xml:space="preserve">охват</w:t>
      </w:r>
      <w:r>
        <w:rPr>
          <w:spacing w:val="38"/>
          <w:sz w:val="28"/>
          <w:szCs w:val="28"/>
        </w:rPr>
        <w:t xml:space="preserve"> </w:t>
      </w:r>
      <w:r>
        <w:rPr>
          <w:sz w:val="28"/>
          <w:szCs w:val="28"/>
        </w:rPr>
        <w:t xml:space="preserve">посетителей составил – 263 466 человек (2020 год – 131 286 человек), общее количество уникальных посетителей – 8917 человек. Количество публикаций – 292 записи. Количество просмотров публикаций за этот период – 24 882. Новости размещаются по 9 рубрикам: #P</w:t>
      </w:r>
      <w:r>
        <w:rPr>
          <w:sz w:val="28"/>
          <w:szCs w:val="28"/>
        </w:rPr>
        <w:t xml:space="preserve">RO_информация – размещение актуальных новостей федерального и регионального значения, знакомство с деятельностью организаций, занимающихся направлением семейного воспитания; #PRO_родителей – информация, предназначенная для просвещения родителей в вопросах </w:t>
      </w:r>
      <w:r>
        <w:rPr>
          <w:sz w:val="28"/>
          <w:szCs w:val="28"/>
        </w:rPr>
        <w:t xml:space="preserve">воспитания детей; #PRO_эксперт – публикации (авторитетная оценка, заключение) специалистов в области семейного воспитания и родительского просвещения; #PRO_конкурс – рубрика о </w:t>
      </w:r>
      <w:r>
        <w:rPr>
          <w:sz w:val="28"/>
          <w:szCs w:val="28"/>
        </w:rPr>
        <w:t xml:space="preserve">проведении конкурсов и фестивалей всероссийского и регионального уровней; #PRO_безопасность – информация о безопасности детей в сети Интернет, обеспечении безопасности семьи, общей безопасности жизнедеятельности; #PRO_семью52 – новости Дня единых действий,</w:t>
      </w:r>
      <w:r>
        <w:rPr>
          <w:spacing w:val="-4"/>
          <w:sz w:val="28"/>
          <w:szCs w:val="28"/>
        </w:rPr>
        <w:t xml:space="preserve"> </w:t>
      </w:r>
      <w:r>
        <w:rPr>
          <w:sz w:val="28"/>
          <w:szCs w:val="28"/>
        </w:rPr>
        <w:t xml:space="preserve">посвященного</w:t>
      </w:r>
      <w:r>
        <w:rPr>
          <w:spacing w:val="-2"/>
          <w:sz w:val="28"/>
          <w:szCs w:val="28"/>
        </w:rPr>
        <w:t xml:space="preserve"> </w:t>
      </w:r>
      <w:r>
        <w:rPr>
          <w:sz w:val="28"/>
          <w:szCs w:val="28"/>
        </w:rPr>
        <w:t xml:space="preserve">Международному</w:t>
      </w:r>
      <w:r>
        <w:rPr>
          <w:spacing w:val="-7"/>
          <w:sz w:val="28"/>
          <w:szCs w:val="28"/>
        </w:rPr>
        <w:t xml:space="preserve"> </w:t>
      </w:r>
      <w:r>
        <w:rPr>
          <w:sz w:val="28"/>
          <w:szCs w:val="28"/>
        </w:rPr>
        <w:t xml:space="preserve">дню</w:t>
      </w:r>
      <w:r>
        <w:rPr>
          <w:spacing w:val="-4"/>
          <w:sz w:val="28"/>
          <w:szCs w:val="28"/>
        </w:rPr>
        <w:t xml:space="preserve"> </w:t>
      </w:r>
      <w:r>
        <w:rPr>
          <w:sz w:val="28"/>
          <w:szCs w:val="28"/>
        </w:rPr>
        <w:t xml:space="preserve">семьи;</w:t>
      </w:r>
      <w:r>
        <w:rPr>
          <w:spacing w:val="-5"/>
          <w:sz w:val="28"/>
          <w:szCs w:val="28"/>
        </w:rPr>
        <w:t xml:space="preserve"> </w:t>
      </w:r>
      <w:r>
        <w:rPr>
          <w:sz w:val="28"/>
          <w:szCs w:val="28"/>
        </w:rPr>
        <w:t xml:space="preserve">#PRO_курсы</w:t>
      </w:r>
      <w:r>
        <w:rPr>
          <w:spacing w:val="-2"/>
          <w:sz w:val="28"/>
          <w:szCs w:val="28"/>
        </w:rPr>
        <w:t xml:space="preserve"> </w:t>
      </w:r>
      <w:r>
        <w:rPr>
          <w:sz w:val="28"/>
          <w:szCs w:val="28"/>
        </w:rPr>
        <w:t xml:space="preserve">–</w:t>
      </w:r>
      <w:r>
        <w:rPr>
          <w:spacing w:val="-3"/>
          <w:sz w:val="28"/>
          <w:szCs w:val="28"/>
        </w:rPr>
        <w:t xml:space="preserve"> </w:t>
      </w:r>
      <w:r>
        <w:rPr>
          <w:sz w:val="28"/>
          <w:szCs w:val="28"/>
        </w:rPr>
        <w:t xml:space="preserve">сведения</w:t>
      </w:r>
      <w:r>
        <w:rPr>
          <w:spacing w:val="-5"/>
          <w:sz w:val="28"/>
          <w:szCs w:val="28"/>
        </w:rPr>
        <w:t xml:space="preserve"> </w:t>
      </w:r>
      <w:r>
        <w:rPr>
          <w:sz w:val="28"/>
          <w:szCs w:val="28"/>
        </w:rPr>
        <w:t xml:space="preserve">о курсовой подгото</w:t>
      </w:r>
      <w:r>
        <w:rPr>
          <w:sz w:val="28"/>
          <w:szCs w:val="28"/>
        </w:rPr>
        <w:t xml:space="preserve">вке, обучающих семинарах по вопросам</w:t>
      </w:r>
      <w:r>
        <w:rPr>
          <w:sz w:val="28"/>
          <w:szCs w:val="28"/>
        </w:rPr>
        <w:t xml:space="preserve"> семейного воспитания и родительского просвещения; #ШколаPRO_52 – рубрика, посвященная реализации цикла обучающих семинаров «Школа родительского просвещения»; #PRO_искусство – публикации о культуре и искусстве для формирования гармонично развитой личности.</w:t>
      </w:r>
      <w:r>
        <w:rPr>
          <w:sz w:val="28"/>
          <w:szCs w:val="28"/>
        </w:rPr>
      </w:r>
    </w:p>
    <w:p>
      <w:pPr>
        <w:pStyle w:val="994"/>
        <w:numPr>
          <w:ilvl w:val="0"/>
          <w:numId w:val="32"/>
        </w:numPr>
        <w:pBdr/>
        <w:tabs>
          <w:tab w:val="left" w:leader="none" w:pos="988"/>
        </w:tabs>
        <w:spacing w:before="1"/>
        <w:ind w:hanging="279" w:left="988"/>
        <w:jc w:val="both"/>
        <w:rPr>
          <w:rFonts w:ascii="Times New Roman" w:hAnsi="Times New Roman" w:cs="Times New Roman"/>
          <w:sz w:val="28"/>
        </w:rPr>
      </w:pPr>
      <w:r>
        <w:rPr>
          <w:rFonts w:ascii="Times New Roman" w:hAnsi="Times New Roman" w:cs="Times New Roman"/>
          <w:sz w:val="28"/>
        </w:rPr>
        <w:t xml:space="preserve">Социальное</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 xml:space="preserve">партнерство.</w:t>
      </w:r>
      <w:r>
        <w:rPr>
          <w:rFonts w:ascii="Times New Roman" w:hAnsi="Times New Roman" w:cs="Times New Roman"/>
          <w:sz w:val="28"/>
        </w:rPr>
      </w:r>
    </w:p>
    <w:p>
      <w:pPr>
        <w:pStyle w:val="1020"/>
        <w:pBdr/>
        <w:spacing w:after="0"/>
        <w:ind w:right="144"/>
        <w:rPr>
          <w:sz w:val="28"/>
          <w:szCs w:val="28"/>
        </w:rPr>
      </w:pPr>
      <w:r>
        <w:rPr>
          <w:sz w:val="28"/>
          <w:szCs w:val="28"/>
        </w:rPr>
        <w:t xml:space="preserve">В 2021 году в целях повышения уровня компетентности специалистов, родительской</w:t>
      </w:r>
      <w:r>
        <w:rPr>
          <w:spacing w:val="40"/>
          <w:sz w:val="28"/>
          <w:szCs w:val="28"/>
        </w:rPr>
        <w:t xml:space="preserve"> </w:t>
      </w:r>
      <w:r>
        <w:rPr>
          <w:sz w:val="28"/>
          <w:szCs w:val="28"/>
        </w:rPr>
        <w:t xml:space="preserve">общественности,</w:t>
      </w:r>
      <w:r>
        <w:rPr>
          <w:spacing w:val="40"/>
          <w:sz w:val="28"/>
          <w:szCs w:val="28"/>
        </w:rPr>
        <w:t xml:space="preserve"> </w:t>
      </w:r>
      <w:r>
        <w:rPr>
          <w:sz w:val="28"/>
          <w:szCs w:val="28"/>
        </w:rPr>
        <w:t xml:space="preserve">педагогических</w:t>
      </w:r>
      <w:r>
        <w:rPr>
          <w:spacing w:val="40"/>
          <w:sz w:val="28"/>
          <w:szCs w:val="28"/>
        </w:rPr>
        <w:t xml:space="preserve"> </w:t>
      </w:r>
      <w:r>
        <w:rPr>
          <w:sz w:val="28"/>
          <w:szCs w:val="28"/>
        </w:rPr>
        <w:t xml:space="preserve">работников</w:t>
      </w:r>
      <w:r>
        <w:rPr>
          <w:spacing w:val="40"/>
          <w:sz w:val="28"/>
          <w:szCs w:val="28"/>
        </w:rPr>
        <w:t xml:space="preserve"> </w:t>
      </w:r>
      <w:r>
        <w:rPr>
          <w:sz w:val="28"/>
          <w:szCs w:val="28"/>
        </w:rPr>
        <w:t xml:space="preserve">в</w:t>
      </w:r>
      <w:r>
        <w:rPr>
          <w:spacing w:val="40"/>
          <w:sz w:val="28"/>
          <w:szCs w:val="28"/>
        </w:rPr>
        <w:t xml:space="preserve"> </w:t>
      </w:r>
      <w:r>
        <w:rPr>
          <w:sz w:val="28"/>
          <w:szCs w:val="28"/>
        </w:rPr>
        <w:t xml:space="preserve">сфере</w:t>
      </w:r>
      <w:r>
        <w:rPr>
          <w:spacing w:val="40"/>
          <w:sz w:val="28"/>
          <w:szCs w:val="28"/>
        </w:rPr>
        <w:t xml:space="preserve"> </w:t>
      </w:r>
      <w:r>
        <w:rPr>
          <w:sz w:val="28"/>
          <w:szCs w:val="28"/>
        </w:rPr>
        <w:t xml:space="preserve">семейного воспитания</w:t>
      </w:r>
      <w:r>
        <w:rPr>
          <w:spacing w:val="40"/>
          <w:sz w:val="28"/>
          <w:szCs w:val="28"/>
        </w:rPr>
        <w:t xml:space="preserve"> </w:t>
      </w:r>
      <w:r>
        <w:rPr>
          <w:sz w:val="28"/>
          <w:szCs w:val="28"/>
        </w:rPr>
        <w:t xml:space="preserve">и</w:t>
      </w:r>
      <w:r>
        <w:rPr>
          <w:spacing w:val="40"/>
          <w:sz w:val="28"/>
          <w:szCs w:val="28"/>
        </w:rPr>
        <w:t xml:space="preserve"> </w:t>
      </w:r>
      <w:r>
        <w:rPr>
          <w:sz w:val="28"/>
          <w:szCs w:val="28"/>
        </w:rPr>
        <w:t xml:space="preserve">родительского</w:t>
      </w:r>
      <w:r>
        <w:rPr>
          <w:spacing w:val="40"/>
          <w:sz w:val="28"/>
          <w:szCs w:val="28"/>
        </w:rPr>
        <w:t xml:space="preserve"> </w:t>
      </w:r>
      <w:r>
        <w:rPr>
          <w:sz w:val="28"/>
          <w:szCs w:val="28"/>
        </w:rPr>
        <w:t xml:space="preserve">просвещения</w:t>
      </w:r>
      <w:r>
        <w:rPr>
          <w:spacing w:val="40"/>
          <w:sz w:val="28"/>
          <w:szCs w:val="28"/>
        </w:rPr>
        <w:t xml:space="preserve"> </w:t>
      </w:r>
      <w:r>
        <w:rPr>
          <w:sz w:val="28"/>
          <w:szCs w:val="28"/>
        </w:rPr>
        <w:t xml:space="preserve">партнерами</w:t>
      </w:r>
      <w:r>
        <w:rPr>
          <w:spacing w:val="40"/>
          <w:sz w:val="28"/>
          <w:szCs w:val="28"/>
        </w:rPr>
        <w:t xml:space="preserve"> </w:t>
      </w:r>
      <w:r>
        <w:rPr>
          <w:sz w:val="28"/>
          <w:szCs w:val="28"/>
        </w:rPr>
        <w:t xml:space="preserve">сектора</w:t>
      </w:r>
      <w:r>
        <w:rPr>
          <w:spacing w:val="40"/>
          <w:sz w:val="28"/>
          <w:szCs w:val="28"/>
        </w:rPr>
        <w:t xml:space="preserve"> </w:t>
      </w:r>
      <w:r>
        <w:rPr>
          <w:sz w:val="28"/>
          <w:szCs w:val="28"/>
        </w:rPr>
        <w:t xml:space="preserve">по</w:t>
      </w:r>
      <w:r>
        <w:rPr>
          <w:spacing w:val="40"/>
          <w:sz w:val="28"/>
          <w:szCs w:val="28"/>
        </w:rPr>
        <w:t xml:space="preserve"> </w:t>
      </w:r>
      <w:r>
        <w:rPr>
          <w:sz w:val="28"/>
          <w:szCs w:val="28"/>
        </w:rPr>
        <w:t xml:space="preserve">реализации проектов</w:t>
      </w:r>
      <w:r>
        <w:rPr>
          <w:spacing w:val="-11"/>
          <w:sz w:val="28"/>
          <w:szCs w:val="28"/>
        </w:rPr>
        <w:t xml:space="preserve"> </w:t>
      </w:r>
      <w:r>
        <w:rPr>
          <w:sz w:val="28"/>
          <w:szCs w:val="28"/>
        </w:rPr>
        <w:t xml:space="preserve">и</w:t>
      </w:r>
      <w:r>
        <w:rPr>
          <w:spacing w:val="-7"/>
          <w:sz w:val="28"/>
          <w:szCs w:val="28"/>
        </w:rPr>
        <w:t xml:space="preserve"> </w:t>
      </w:r>
      <w:r>
        <w:rPr>
          <w:sz w:val="28"/>
          <w:szCs w:val="28"/>
        </w:rPr>
        <w:t xml:space="preserve">программ</w:t>
      </w:r>
      <w:r>
        <w:rPr>
          <w:spacing w:val="-7"/>
          <w:sz w:val="28"/>
          <w:szCs w:val="28"/>
        </w:rPr>
        <w:t xml:space="preserve"> </w:t>
      </w:r>
      <w:r>
        <w:rPr>
          <w:sz w:val="28"/>
          <w:szCs w:val="28"/>
        </w:rPr>
        <w:t xml:space="preserve">семейного</w:t>
      </w:r>
      <w:r>
        <w:rPr>
          <w:spacing w:val="-5"/>
          <w:sz w:val="28"/>
          <w:szCs w:val="28"/>
        </w:rPr>
        <w:t xml:space="preserve"> </w:t>
      </w:r>
      <w:r>
        <w:rPr>
          <w:sz w:val="28"/>
          <w:szCs w:val="28"/>
        </w:rPr>
        <w:t xml:space="preserve">воспитания</w:t>
      </w:r>
      <w:r>
        <w:rPr>
          <w:spacing w:val="-7"/>
          <w:sz w:val="28"/>
          <w:szCs w:val="28"/>
        </w:rPr>
        <w:t xml:space="preserve"> </w:t>
      </w:r>
      <w:r>
        <w:rPr>
          <w:sz w:val="28"/>
          <w:szCs w:val="28"/>
        </w:rPr>
        <w:t xml:space="preserve">и</w:t>
      </w:r>
      <w:r>
        <w:rPr>
          <w:spacing w:val="-10"/>
          <w:sz w:val="28"/>
          <w:szCs w:val="28"/>
        </w:rPr>
        <w:t xml:space="preserve"> </w:t>
      </w:r>
      <w:r>
        <w:rPr>
          <w:sz w:val="28"/>
          <w:szCs w:val="28"/>
        </w:rPr>
        <w:t xml:space="preserve">родительского</w:t>
      </w:r>
      <w:r>
        <w:rPr>
          <w:spacing w:val="-6"/>
          <w:sz w:val="28"/>
          <w:szCs w:val="28"/>
        </w:rPr>
        <w:t xml:space="preserve"> </w:t>
      </w:r>
      <w:r>
        <w:rPr>
          <w:sz w:val="28"/>
          <w:szCs w:val="28"/>
        </w:rPr>
        <w:t xml:space="preserve">просвещения</w:t>
      </w:r>
      <w:r>
        <w:rPr>
          <w:spacing w:val="-6"/>
          <w:sz w:val="28"/>
          <w:szCs w:val="28"/>
        </w:rPr>
        <w:t xml:space="preserve"> </w:t>
      </w:r>
      <w:r>
        <w:rPr>
          <w:spacing w:val="-2"/>
          <w:sz w:val="28"/>
          <w:szCs w:val="28"/>
        </w:rPr>
        <w:t xml:space="preserve">стали:</w:t>
      </w:r>
      <w:r>
        <w:rPr>
          <w:sz w:val="28"/>
          <w:szCs w:val="28"/>
        </w:rPr>
      </w:r>
    </w:p>
    <w:p>
      <w:pPr>
        <w:pStyle w:val="1020"/>
        <w:pBdr/>
        <w:tabs>
          <w:tab w:val="left" w:leader="none" w:pos="1930"/>
          <w:tab w:val="left" w:leader="none" w:pos="3359"/>
          <w:tab w:val="left" w:leader="none" w:pos="5632"/>
          <w:tab w:val="left" w:leader="none" w:pos="7568"/>
        </w:tabs>
        <w:spacing w:after="0"/>
        <w:ind w:right="140" w:firstLine="0"/>
        <w:rPr>
          <w:sz w:val="28"/>
          <w:szCs w:val="28"/>
        </w:rPr>
      </w:pPr>
      <w:r>
        <w:rPr>
          <w:sz w:val="28"/>
          <w:szCs w:val="28"/>
        </w:rPr>
        <w:t xml:space="preserve">-</w:t>
      </w:r>
      <w:r>
        <w:rPr>
          <w:spacing w:val="-2"/>
          <w:sz w:val="28"/>
          <w:szCs w:val="28"/>
        </w:rPr>
        <w:t xml:space="preserve"> региональное</w:t>
      </w:r>
      <w:r>
        <w:rPr>
          <w:sz w:val="28"/>
          <w:szCs w:val="28"/>
        </w:rPr>
        <w:tab/>
      </w:r>
      <w:r>
        <w:rPr>
          <w:spacing w:val="-2"/>
          <w:sz w:val="28"/>
          <w:szCs w:val="28"/>
        </w:rPr>
        <w:t xml:space="preserve">отделение</w:t>
      </w:r>
      <w:r>
        <w:rPr>
          <w:sz w:val="28"/>
          <w:szCs w:val="28"/>
        </w:rPr>
        <w:tab/>
      </w:r>
      <w:r>
        <w:rPr>
          <w:spacing w:val="-2"/>
          <w:sz w:val="28"/>
          <w:szCs w:val="28"/>
        </w:rPr>
        <w:t xml:space="preserve">Общероссийской</w:t>
      </w:r>
      <w:r>
        <w:rPr>
          <w:sz w:val="28"/>
          <w:szCs w:val="28"/>
        </w:rPr>
        <w:tab/>
      </w:r>
      <w:r>
        <w:rPr>
          <w:spacing w:val="-2"/>
          <w:sz w:val="28"/>
          <w:szCs w:val="28"/>
        </w:rPr>
        <w:t xml:space="preserve">общественной</w:t>
      </w:r>
      <w:r>
        <w:rPr>
          <w:sz w:val="28"/>
          <w:szCs w:val="28"/>
        </w:rPr>
        <w:tab/>
      </w:r>
      <w:r>
        <w:rPr>
          <w:spacing w:val="-2"/>
          <w:sz w:val="28"/>
          <w:szCs w:val="28"/>
        </w:rPr>
        <w:t xml:space="preserve">организации</w:t>
      </w:r>
      <w:r>
        <w:rPr>
          <w:sz w:val="28"/>
          <w:szCs w:val="28"/>
        </w:rPr>
      </w:r>
    </w:p>
    <w:p>
      <w:pPr>
        <w:pStyle w:val="1020"/>
        <w:pBdr/>
        <w:spacing w:after="0"/>
        <w:ind w:firstLine="0"/>
        <w:rPr>
          <w:sz w:val="28"/>
          <w:szCs w:val="28"/>
        </w:rPr>
      </w:pPr>
      <w:r>
        <w:rPr>
          <w:sz w:val="28"/>
          <w:szCs w:val="28"/>
        </w:rPr>
        <w:t xml:space="preserve">«Национальная</w:t>
      </w:r>
      <w:r>
        <w:rPr>
          <w:spacing w:val="-8"/>
          <w:sz w:val="28"/>
          <w:szCs w:val="28"/>
        </w:rPr>
        <w:t xml:space="preserve"> </w:t>
      </w:r>
      <w:r>
        <w:rPr>
          <w:sz w:val="28"/>
          <w:szCs w:val="28"/>
        </w:rPr>
        <w:t xml:space="preserve">родительская</w:t>
      </w:r>
      <w:r>
        <w:rPr>
          <w:spacing w:val="-7"/>
          <w:sz w:val="28"/>
          <w:szCs w:val="28"/>
        </w:rPr>
        <w:t xml:space="preserve"> </w:t>
      </w:r>
      <w:r>
        <w:rPr>
          <w:sz w:val="28"/>
          <w:szCs w:val="28"/>
        </w:rPr>
        <w:t xml:space="preserve">ассоциация</w:t>
      </w:r>
      <w:r>
        <w:rPr>
          <w:spacing w:val="-5"/>
          <w:sz w:val="28"/>
          <w:szCs w:val="28"/>
        </w:rPr>
        <w:t xml:space="preserve"> </w:t>
      </w:r>
      <w:r>
        <w:rPr>
          <w:sz w:val="28"/>
          <w:szCs w:val="28"/>
        </w:rPr>
        <w:t xml:space="preserve">социальной</w:t>
      </w:r>
      <w:r>
        <w:rPr>
          <w:spacing w:val="-5"/>
          <w:sz w:val="28"/>
          <w:szCs w:val="28"/>
        </w:rPr>
        <w:t xml:space="preserve"> </w:t>
      </w:r>
      <w:r>
        <w:rPr>
          <w:sz w:val="28"/>
          <w:szCs w:val="28"/>
        </w:rPr>
        <w:t xml:space="preserve">поддержки</w:t>
      </w:r>
      <w:r>
        <w:rPr>
          <w:spacing w:val="-4"/>
          <w:sz w:val="28"/>
          <w:szCs w:val="28"/>
        </w:rPr>
        <w:t xml:space="preserve"> </w:t>
      </w:r>
      <w:r>
        <w:rPr>
          <w:sz w:val="28"/>
          <w:szCs w:val="28"/>
        </w:rPr>
        <w:t xml:space="preserve">семьи</w:t>
      </w:r>
      <w:r>
        <w:rPr>
          <w:spacing w:val="-8"/>
          <w:sz w:val="28"/>
          <w:szCs w:val="28"/>
        </w:rPr>
        <w:t xml:space="preserve"> </w:t>
      </w:r>
      <w:r>
        <w:rPr>
          <w:sz w:val="28"/>
          <w:szCs w:val="28"/>
        </w:rPr>
        <w:t xml:space="preserve">и</w:t>
      </w:r>
      <w:r>
        <w:rPr>
          <w:spacing w:val="-5"/>
          <w:sz w:val="28"/>
          <w:szCs w:val="28"/>
        </w:rPr>
        <w:t xml:space="preserve"> </w:t>
      </w:r>
      <w:r>
        <w:rPr>
          <w:sz w:val="28"/>
          <w:szCs w:val="28"/>
        </w:rPr>
        <w:t xml:space="preserve">защиты семейных ценностей»;</w:t>
      </w:r>
      <w:r>
        <w:rPr>
          <w:sz w:val="28"/>
          <w:szCs w:val="28"/>
        </w:rPr>
      </w:r>
    </w:p>
    <w:p>
      <w:pPr>
        <w:pStyle w:val="1020"/>
        <w:pBdr/>
        <w:spacing w:after="0"/>
        <w:ind w:firstLine="0" w:left="709"/>
        <w:rPr>
          <w:sz w:val="28"/>
          <w:szCs w:val="28"/>
        </w:rPr>
      </w:pPr>
      <w:r>
        <w:rPr>
          <w:b/>
          <w:sz w:val="28"/>
          <w:szCs w:val="28"/>
        </w:rPr>
        <w:t xml:space="preserve">-</w:t>
      </w:r>
      <w:r>
        <w:rPr>
          <w:sz w:val="28"/>
          <w:szCs w:val="28"/>
        </w:rPr>
        <w:t xml:space="preserve">Уполномоченный</w:t>
      </w:r>
      <w:r>
        <w:rPr>
          <w:spacing w:val="-11"/>
          <w:sz w:val="28"/>
          <w:szCs w:val="28"/>
        </w:rPr>
        <w:t xml:space="preserve"> </w:t>
      </w:r>
      <w:r>
        <w:rPr>
          <w:sz w:val="28"/>
          <w:szCs w:val="28"/>
        </w:rPr>
        <w:t xml:space="preserve">по</w:t>
      </w:r>
      <w:r>
        <w:rPr>
          <w:spacing w:val="-5"/>
          <w:sz w:val="28"/>
          <w:szCs w:val="28"/>
        </w:rPr>
        <w:t xml:space="preserve"> </w:t>
      </w:r>
      <w:r>
        <w:rPr>
          <w:sz w:val="28"/>
          <w:szCs w:val="28"/>
        </w:rPr>
        <w:t xml:space="preserve">правам</w:t>
      </w:r>
      <w:r>
        <w:rPr>
          <w:spacing w:val="-9"/>
          <w:sz w:val="28"/>
          <w:szCs w:val="28"/>
        </w:rPr>
        <w:t xml:space="preserve"> </w:t>
      </w:r>
      <w:r>
        <w:rPr>
          <w:sz w:val="28"/>
          <w:szCs w:val="28"/>
        </w:rPr>
        <w:t xml:space="preserve">ребенка</w:t>
      </w:r>
      <w:r>
        <w:rPr>
          <w:spacing w:val="-6"/>
          <w:sz w:val="28"/>
          <w:szCs w:val="28"/>
        </w:rPr>
        <w:t xml:space="preserve"> </w:t>
      </w:r>
      <w:r>
        <w:rPr>
          <w:sz w:val="28"/>
          <w:szCs w:val="28"/>
        </w:rPr>
        <w:t xml:space="preserve">в</w:t>
      </w:r>
      <w:r>
        <w:rPr>
          <w:spacing w:val="-8"/>
          <w:sz w:val="28"/>
          <w:szCs w:val="28"/>
        </w:rPr>
        <w:t xml:space="preserve"> </w:t>
      </w:r>
      <w:r>
        <w:rPr>
          <w:sz w:val="28"/>
          <w:szCs w:val="28"/>
        </w:rPr>
        <w:t xml:space="preserve">Нижегородской</w:t>
      </w:r>
      <w:r>
        <w:rPr>
          <w:spacing w:val="-8"/>
          <w:sz w:val="28"/>
          <w:szCs w:val="28"/>
        </w:rPr>
        <w:t xml:space="preserve"> </w:t>
      </w:r>
      <w:r>
        <w:rPr>
          <w:spacing w:val="-2"/>
          <w:sz w:val="28"/>
          <w:szCs w:val="28"/>
        </w:rPr>
        <w:t xml:space="preserve">области;</w:t>
      </w:r>
      <w:r>
        <w:rPr>
          <w:sz w:val="28"/>
          <w:szCs w:val="28"/>
        </w:rPr>
      </w:r>
    </w:p>
    <w:p>
      <w:pPr>
        <w:pStyle w:val="1020"/>
        <w:pBdr/>
        <w:tabs>
          <w:tab w:val="left" w:leader="none" w:pos="1729"/>
          <w:tab w:val="left" w:leader="none" w:pos="2396"/>
          <w:tab w:val="left" w:leader="none" w:pos="4749"/>
          <w:tab w:val="left" w:leader="none" w:pos="5153"/>
          <w:tab w:val="left" w:leader="none" w:pos="7460"/>
          <w:tab w:val="left" w:leader="none" w:pos="8410"/>
          <w:tab w:val="left" w:leader="none" w:pos="8962"/>
        </w:tabs>
        <w:spacing w:after="0"/>
        <w:ind w:right="139"/>
        <w:rPr>
          <w:sz w:val="28"/>
          <w:szCs w:val="28"/>
        </w:rPr>
      </w:pPr>
      <w:r>
        <w:rPr>
          <w:spacing w:val="-4"/>
          <w:sz w:val="28"/>
          <w:szCs w:val="28"/>
        </w:rPr>
        <w:t xml:space="preserve">-ГБУЗ</w:t>
      </w:r>
      <w:r>
        <w:rPr>
          <w:sz w:val="28"/>
          <w:szCs w:val="28"/>
        </w:rPr>
        <w:tab/>
      </w:r>
      <w:r>
        <w:rPr>
          <w:spacing w:val="-6"/>
          <w:sz w:val="28"/>
          <w:szCs w:val="28"/>
        </w:rPr>
        <w:t xml:space="preserve">НО</w:t>
      </w:r>
      <w:r>
        <w:rPr>
          <w:sz w:val="28"/>
          <w:szCs w:val="28"/>
        </w:rPr>
        <w:tab/>
      </w:r>
      <w:r>
        <w:rPr>
          <w:spacing w:val="-2"/>
          <w:sz w:val="28"/>
          <w:szCs w:val="28"/>
        </w:rPr>
        <w:t xml:space="preserve">«Консультативно</w:t>
      </w:r>
      <w:r>
        <w:rPr>
          <w:sz w:val="28"/>
          <w:szCs w:val="28"/>
        </w:rPr>
        <w:tab/>
      </w:r>
      <w:r>
        <w:rPr>
          <w:spacing w:val="-10"/>
          <w:sz w:val="28"/>
          <w:szCs w:val="28"/>
        </w:rPr>
        <w:t xml:space="preserve">–</w:t>
      </w:r>
      <w:r>
        <w:rPr>
          <w:sz w:val="28"/>
          <w:szCs w:val="28"/>
        </w:rPr>
        <w:tab/>
      </w:r>
      <w:r>
        <w:rPr>
          <w:spacing w:val="-2"/>
          <w:sz w:val="28"/>
          <w:szCs w:val="28"/>
        </w:rPr>
        <w:t xml:space="preserve">диагностический</w:t>
      </w:r>
      <w:r>
        <w:rPr>
          <w:sz w:val="28"/>
          <w:szCs w:val="28"/>
        </w:rPr>
        <w:tab/>
      </w:r>
      <w:r>
        <w:rPr>
          <w:spacing w:val="-2"/>
          <w:sz w:val="28"/>
          <w:szCs w:val="28"/>
        </w:rPr>
        <w:t xml:space="preserve">центр</w:t>
      </w:r>
      <w:r>
        <w:rPr>
          <w:sz w:val="28"/>
          <w:szCs w:val="28"/>
        </w:rPr>
        <w:tab/>
      </w:r>
      <w:r>
        <w:rPr>
          <w:spacing w:val="-6"/>
          <w:sz w:val="28"/>
          <w:szCs w:val="28"/>
        </w:rPr>
        <w:t xml:space="preserve">по </w:t>
      </w:r>
      <w:r>
        <w:rPr>
          <w:spacing w:val="-2"/>
          <w:sz w:val="28"/>
          <w:szCs w:val="28"/>
        </w:rPr>
        <w:t xml:space="preserve">охране </w:t>
      </w:r>
      <w:r>
        <w:rPr>
          <w:sz w:val="28"/>
          <w:szCs w:val="28"/>
        </w:rPr>
        <w:t xml:space="preserve">психического здоровья детей и подростков»;</w:t>
      </w:r>
      <w:r>
        <w:rPr>
          <w:sz w:val="28"/>
          <w:szCs w:val="28"/>
        </w:rPr>
      </w:r>
    </w:p>
    <w:p>
      <w:pPr>
        <w:pStyle w:val="1020"/>
        <w:pBdr/>
        <w:tabs>
          <w:tab w:val="left" w:leader="none" w:pos="2672"/>
          <w:tab w:val="left" w:leader="none" w:pos="5103"/>
          <w:tab w:val="left" w:leader="none" w:pos="7868"/>
        </w:tabs>
        <w:spacing w:after="0"/>
        <w:ind w:right="144"/>
        <w:rPr>
          <w:sz w:val="28"/>
          <w:szCs w:val="28"/>
        </w:rPr>
      </w:pPr>
      <w:r>
        <w:rPr>
          <w:b/>
          <w:spacing w:val="-2"/>
          <w:sz w:val="28"/>
          <w:szCs w:val="28"/>
        </w:rPr>
        <w:t xml:space="preserve">-</w:t>
      </w:r>
      <w:r>
        <w:rPr>
          <w:spacing w:val="-2"/>
          <w:sz w:val="28"/>
          <w:szCs w:val="28"/>
        </w:rPr>
        <w:t xml:space="preserve">ФГАОУВО</w:t>
      </w:r>
      <w:r>
        <w:rPr>
          <w:sz w:val="28"/>
          <w:szCs w:val="28"/>
        </w:rPr>
        <w:tab/>
      </w:r>
      <w:r>
        <w:rPr>
          <w:spacing w:val="-2"/>
          <w:sz w:val="28"/>
          <w:szCs w:val="28"/>
        </w:rPr>
        <w:t xml:space="preserve">«Национальный</w:t>
      </w:r>
      <w:r>
        <w:rPr>
          <w:sz w:val="28"/>
          <w:szCs w:val="28"/>
        </w:rPr>
        <w:tab/>
      </w:r>
      <w:r>
        <w:rPr>
          <w:spacing w:val="-2"/>
          <w:sz w:val="28"/>
          <w:szCs w:val="28"/>
        </w:rPr>
        <w:t xml:space="preserve">исследовательский Нижегородский </w:t>
      </w:r>
      <w:r>
        <w:rPr>
          <w:sz w:val="28"/>
          <w:szCs w:val="28"/>
        </w:rPr>
        <w:t xml:space="preserve">государственный университет им. Н.И. Лобачевского»;</w:t>
      </w:r>
      <w:r>
        <w:rPr>
          <w:sz w:val="28"/>
          <w:szCs w:val="28"/>
        </w:rPr>
      </w:r>
    </w:p>
    <w:p>
      <w:pPr>
        <w:pStyle w:val="1020"/>
        <w:pBdr/>
        <w:spacing w:after="0"/>
        <w:ind w:firstLine="0" w:left="709"/>
        <w:rPr>
          <w:sz w:val="28"/>
          <w:szCs w:val="28"/>
        </w:rPr>
      </w:pPr>
      <w:r>
        <w:rPr>
          <w:b/>
          <w:sz w:val="28"/>
          <w:szCs w:val="28"/>
        </w:rPr>
        <w:t xml:space="preserve">-</w:t>
      </w:r>
      <w:r>
        <w:rPr>
          <w:sz w:val="28"/>
          <w:szCs w:val="28"/>
        </w:rPr>
        <w:t xml:space="preserve">НООО</w:t>
      </w:r>
      <w:r>
        <w:rPr>
          <w:spacing w:val="-7"/>
          <w:sz w:val="28"/>
          <w:szCs w:val="28"/>
        </w:rPr>
        <w:t xml:space="preserve"> </w:t>
      </w:r>
      <w:r>
        <w:rPr>
          <w:sz w:val="28"/>
          <w:szCs w:val="28"/>
        </w:rPr>
        <w:t xml:space="preserve">«Семейный</w:t>
      </w:r>
      <w:r>
        <w:rPr>
          <w:spacing w:val="-6"/>
          <w:sz w:val="28"/>
          <w:szCs w:val="28"/>
        </w:rPr>
        <w:t xml:space="preserve"> </w:t>
      </w:r>
      <w:r>
        <w:rPr>
          <w:sz w:val="28"/>
          <w:szCs w:val="28"/>
        </w:rPr>
        <w:t xml:space="preserve">центр</w:t>
      </w:r>
      <w:r>
        <w:rPr>
          <w:spacing w:val="-5"/>
          <w:sz w:val="28"/>
          <w:szCs w:val="28"/>
        </w:rPr>
        <w:t xml:space="preserve"> </w:t>
      </w:r>
      <w:r>
        <w:rPr>
          <w:spacing w:val="-2"/>
          <w:sz w:val="28"/>
          <w:szCs w:val="28"/>
        </w:rPr>
        <w:t xml:space="preserve">«Лада»;</w:t>
      </w:r>
      <w:r>
        <w:rPr>
          <w:sz w:val="28"/>
          <w:szCs w:val="28"/>
        </w:rPr>
      </w:r>
    </w:p>
    <w:p>
      <w:pPr>
        <w:pStyle w:val="1020"/>
        <w:pBdr/>
        <w:tabs>
          <w:tab w:val="left" w:leader="none" w:pos="2492"/>
          <w:tab w:val="left" w:leader="none" w:pos="5097"/>
          <w:tab w:val="left" w:leader="none" w:pos="7721"/>
        </w:tabs>
        <w:spacing w:after="0"/>
        <w:ind w:right="143"/>
        <w:rPr>
          <w:sz w:val="28"/>
          <w:szCs w:val="28"/>
        </w:rPr>
      </w:pPr>
      <w:r>
        <w:rPr>
          <w:b/>
          <w:spacing w:val="-2"/>
          <w:sz w:val="28"/>
          <w:szCs w:val="28"/>
        </w:rPr>
        <w:t xml:space="preserve">-</w:t>
      </w:r>
      <w:r>
        <w:rPr>
          <w:spacing w:val="-2"/>
          <w:sz w:val="28"/>
          <w:szCs w:val="28"/>
        </w:rPr>
        <w:t xml:space="preserve">ФГБУВО</w:t>
      </w:r>
      <w:r>
        <w:rPr>
          <w:sz w:val="28"/>
          <w:szCs w:val="28"/>
        </w:rPr>
        <w:tab/>
      </w:r>
      <w:r>
        <w:rPr>
          <w:spacing w:val="-2"/>
          <w:sz w:val="28"/>
          <w:szCs w:val="28"/>
        </w:rPr>
        <w:t xml:space="preserve">«Нижегородский</w:t>
      </w:r>
      <w:r>
        <w:rPr>
          <w:sz w:val="28"/>
          <w:szCs w:val="28"/>
        </w:rPr>
        <w:tab/>
      </w:r>
      <w:r>
        <w:rPr>
          <w:spacing w:val="-2"/>
          <w:sz w:val="28"/>
          <w:szCs w:val="28"/>
        </w:rPr>
        <w:t xml:space="preserve">государственный лингвистический </w:t>
      </w:r>
      <w:r>
        <w:rPr>
          <w:sz w:val="28"/>
          <w:szCs w:val="28"/>
        </w:rPr>
        <w:t xml:space="preserve">университет им. </w:t>
      </w:r>
      <w:r>
        <w:rPr>
          <w:sz w:val="28"/>
          <w:szCs w:val="28"/>
        </w:rPr>
        <w:t xml:space="preserve">Н.А.Добролюбова</w:t>
      </w:r>
      <w:r>
        <w:rPr>
          <w:sz w:val="28"/>
          <w:szCs w:val="28"/>
        </w:rPr>
        <w:t xml:space="preserve">»;</w:t>
      </w:r>
      <w:r>
        <w:rPr>
          <w:sz w:val="28"/>
          <w:szCs w:val="28"/>
        </w:rPr>
      </w:r>
    </w:p>
    <w:p>
      <w:pPr>
        <w:pStyle w:val="1020"/>
        <w:pBdr/>
        <w:tabs>
          <w:tab w:val="left" w:leader="none" w:pos="2158"/>
          <w:tab w:val="left" w:leader="none" w:pos="2957"/>
          <w:tab w:val="left" w:leader="none" w:pos="5417"/>
          <w:tab w:val="left" w:leader="none" w:pos="7892"/>
        </w:tabs>
        <w:spacing w:after="0"/>
        <w:ind w:right="141"/>
        <w:rPr>
          <w:sz w:val="28"/>
          <w:szCs w:val="28"/>
        </w:rPr>
      </w:pPr>
      <w:r>
        <w:rPr>
          <w:b/>
          <w:spacing w:val="-2"/>
          <w:sz w:val="28"/>
          <w:szCs w:val="28"/>
        </w:rPr>
        <w:t xml:space="preserve">-</w:t>
      </w:r>
      <w:r>
        <w:rPr>
          <w:spacing w:val="-2"/>
          <w:sz w:val="28"/>
          <w:szCs w:val="28"/>
        </w:rPr>
        <w:t xml:space="preserve">ФГБОУ</w:t>
      </w:r>
      <w:r>
        <w:rPr>
          <w:sz w:val="28"/>
          <w:szCs w:val="28"/>
        </w:rPr>
        <w:tab/>
      </w:r>
      <w:r>
        <w:rPr>
          <w:spacing w:val="-6"/>
          <w:sz w:val="28"/>
          <w:szCs w:val="28"/>
        </w:rPr>
        <w:t xml:space="preserve">ВО</w:t>
      </w:r>
      <w:r>
        <w:rPr>
          <w:sz w:val="28"/>
          <w:szCs w:val="28"/>
        </w:rPr>
        <w:tab/>
      </w:r>
      <w:r>
        <w:rPr>
          <w:spacing w:val="-2"/>
          <w:sz w:val="28"/>
          <w:szCs w:val="28"/>
        </w:rPr>
        <w:t xml:space="preserve">«Нижегородский</w:t>
      </w:r>
      <w:r>
        <w:rPr>
          <w:sz w:val="28"/>
          <w:szCs w:val="28"/>
        </w:rPr>
        <w:tab/>
      </w:r>
      <w:r>
        <w:rPr>
          <w:spacing w:val="-2"/>
          <w:sz w:val="28"/>
          <w:szCs w:val="28"/>
        </w:rPr>
        <w:t xml:space="preserve">государственный педагогический </w:t>
      </w:r>
      <w:r>
        <w:rPr>
          <w:sz w:val="28"/>
          <w:szCs w:val="28"/>
        </w:rPr>
        <w:t xml:space="preserve">университет имени Козьмы Минина»;</w:t>
      </w:r>
      <w:r>
        <w:rPr>
          <w:sz w:val="28"/>
          <w:szCs w:val="28"/>
        </w:rPr>
      </w:r>
    </w:p>
    <w:p>
      <w:pPr>
        <w:pStyle w:val="1020"/>
        <w:pBdr/>
        <w:spacing w:after="0"/>
        <w:ind w:firstLine="0" w:left="709"/>
        <w:rPr>
          <w:sz w:val="28"/>
          <w:szCs w:val="28"/>
        </w:rPr>
      </w:pPr>
      <w:r>
        <w:rPr>
          <w:b/>
          <w:sz w:val="28"/>
          <w:szCs w:val="28"/>
        </w:rPr>
        <w:t xml:space="preserve">-</w:t>
      </w:r>
      <w:r>
        <w:rPr>
          <w:sz w:val="28"/>
          <w:szCs w:val="28"/>
        </w:rPr>
        <w:t xml:space="preserve">ГБОУ</w:t>
      </w:r>
      <w:r>
        <w:rPr>
          <w:spacing w:val="-7"/>
          <w:sz w:val="28"/>
          <w:szCs w:val="28"/>
        </w:rPr>
        <w:t xml:space="preserve"> </w:t>
      </w:r>
      <w:r>
        <w:rPr>
          <w:sz w:val="28"/>
          <w:szCs w:val="28"/>
        </w:rPr>
        <w:t xml:space="preserve">ДПО</w:t>
      </w:r>
      <w:r>
        <w:rPr>
          <w:spacing w:val="-6"/>
          <w:sz w:val="28"/>
          <w:szCs w:val="28"/>
        </w:rPr>
        <w:t xml:space="preserve"> </w:t>
      </w:r>
      <w:r>
        <w:rPr>
          <w:sz w:val="28"/>
          <w:szCs w:val="28"/>
        </w:rPr>
        <w:t xml:space="preserve">«Нижегородский</w:t>
      </w:r>
      <w:r>
        <w:rPr>
          <w:spacing w:val="-8"/>
          <w:sz w:val="28"/>
          <w:szCs w:val="28"/>
        </w:rPr>
        <w:t xml:space="preserve"> </w:t>
      </w:r>
      <w:r>
        <w:rPr>
          <w:sz w:val="28"/>
          <w:szCs w:val="28"/>
        </w:rPr>
        <w:t xml:space="preserve">институт</w:t>
      </w:r>
      <w:r>
        <w:rPr>
          <w:spacing w:val="-6"/>
          <w:sz w:val="28"/>
          <w:szCs w:val="28"/>
        </w:rPr>
        <w:t xml:space="preserve"> </w:t>
      </w:r>
      <w:r>
        <w:rPr>
          <w:sz w:val="28"/>
          <w:szCs w:val="28"/>
        </w:rPr>
        <w:t xml:space="preserve">развития</w:t>
      </w:r>
      <w:r>
        <w:rPr>
          <w:spacing w:val="-4"/>
          <w:sz w:val="28"/>
          <w:szCs w:val="28"/>
        </w:rPr>
        <w:t xml:space="preserve"> </w:t>
      </w:r>
      <w:r>
        <w:rPr>
          <w:spacing w:val="-2"/>
          <w:sz w:val="28"/>
          <w:szCs w:val="28"/>
        </w:rPr>
        <w:t xml:space="preserve">образования»;</w:t>
      </w:r>
      <w:r>
        <w:rPr>
          <w:sz w:val="28"/>
          <w:szCs w:val="28"/>
        </w:rPr>
      </w:r>
    </w:p>
    <w:p>
      <w:pPr>
        <w:pStyle w:val="1020"/>
        <w:pBdr/>
        <w:spacing w:after="0"/>
        <w:ind w:firstLine="0" w:left="709"/>
        <w:rPr>
          <w:sz w:val="28"/>
          <w:szCs w:val="28"/>
        </w:rPr>
      </w:pPr>
      <w:r>
        <w:rPr>
          <w:b/>
          <w:sz w:val="28"/>
          <w:szCs w:val="28"/>
        </w:rPr>
        <w:t xml:space="preserve">-</w:t>
      </w:r>
      <w:r>
        <w:rPr>
          <w:sz w:val="28"/>
          <w:szCs w:val="28"/>
        </w:rPr>
        <w:t xml:space="preserve">Прокуратура</w:t>
      </w:r>
      <w:r>
        <w:rPr>
          <w:spacing w:val="-11"/>
          <w:sz w:val="28"/>
          <w:szCs w:val="28"/>
        </w:rPr>
        <w:t xml:space="preserve"> </w:t>
      </w:r>
      <w:r>
        <w:rPr>
          <w:sz w:val="28"/>
          <w:szCs w:val="28"/>
        </w:rPr>
        <w:t xml:space="preserve">Нижегородской</w:t>
      </w:r>
      <w:r>
        <w:rPr>
          <w:spacing w:val="-10"/>
          <w:sz w:val="28"/>
          <w:szCs w:val="28"/>
        </w:rPr>
        <w:t xml:space="preserve"> </w:t>
      </w:r>
      <w:r>
        <w:rPr>
          <w:spacing w:val="-2"/>
          <w:sz w:val="28"/>
          <w:szCs w:val="28"/>
        </w:rPr>
        <w:t xml:space="preserve">области;</w:t>
      </w:r>
      <w:r>
        <w:rPr>
          <w:sz w:val="28"/>
          <w:szCs w:val="28"/>
        </w:rPr>
      </w:r>
    </w:p>
    <w:p>
      <w:pPr>
        <w:pStyle w:val="1020"/>
        <w:pBdr/>
        <w:spacing w:after="0"/>
        <w:ind w:firstLine="0" w:left="709"/>
        <w:rPr>
          <w:sz w:val="28"/>
          <w:szCs w:val="28"/>
        </w:rPr>
      </w:pPr>
      <w:r>
        <w:rPr>
          <w:b/>
          <w:sz w:val="28"/>
          <w:szCs w:val="28"/>
        </w:rPr>
        <w:t xml:space="preserve">-</w:t>
      </w:r>
      <w:r>
        <w:rPr>
          <w:sz w:val="28"/>
          <w:szCs w:val="28"/>
        </w:rPr>
        <w:t xml:space="preserve">детский</w:t>
      </w:r>
      <w:r>
        <w:rPr>
          <w:spacing w:val="-8"/>
          <w:sz w:val="28"/>
          <w:szCs w:val="28"/>
        </w:rPr>
        <w:t xml:space="preserve"> </w:t>
      </w:r>
      <w:r>
        <w:rPr>
          <w:sz w:val="28"/>
          <w:szCs w:val="28"/>
        </w:rPr>
        <w:t xml:space="preserve">технопарк</w:t>
      </w:r>
      <w:r>
        <w:rPr>
          <w:spacing w:val="-10"/>
          <w:sz w:val="28"/>
          <w:szCs w:val="28"/>
        </w:rPr>
        <w:t xml:space="preserve"> </w:t>
      </w:r>
      <w:r>
        <w:rPr>
          <w:sz w:val="28"/>
          <w:szCs w:val="28"/>
        </w:rPr>
        <w:t xml:space="preserve">«Кванториум</w:t>
      </w:r>
      <w:r>
        <w:rPr>
          <w:spacing w:val="-7"/>
          <w:sz w:val="28"/>
          <w:szCs w:val="28"/>
        </w:rPr>
        <w:t xml:space="preserve"> </w:t>
      </w:r>
      <w:r>
        <w:rPr>
          <w:spacing w:val="-2"/>
          <w:sz w:val="28"/>
          <w:szCs w:val="28"/>
        </w:rPr>
        <w:t xml:space="preserve">Бор»;</w:t>
      </w:r>
      <w:r>
        <w:rPr>
          <w:sz w:val="28"/>
          <w:szCs w:val="28"/>
        </w:rPr>
      </w:r>
    </w:p>
    <w:p>
      <w:pPr>
        <w:pStyle w:val="1020"/>
        <w:pBdr/>
        <w:tabs>
          <w:tab w:val="left" w:leader="none" w:pos="2810"/>
          <w:tab w:val="left" w:leader="none" w:pos="4585"/>
          <w:tab w:val="left" w:leader="none" w:pos="6773"/>
          <w:tab w:val="left" w:leader="none" w:pos="8310"/>
        </w:tabs>
        <w:spacing w:after="0"/>
        <w:ind w:right="140"/>
        <w:rPr>
          <w:sz w:val="28"/>
          <w:szCs w:val="28"/>
        </w:rPr>
      </w:pPr>
      <w:r>
        <w:rPr>
          <w:b/>
          <w:spacing w:val="-2"/>
          <w:sz w:val="28"/>
          <w:szCs w:val="28"/>
        </w:rPr>
        <w:t xml:space="preserve">-</w:t>
      </w:r>
      <w:r>
        <w:rPr>
          <w:spacing w:val="-2"/>
          <w:sz w:val="28"/>
          <w:szCs w:val="28"/>
        </w:rPr>
        <w:t xml:space="preserve">Региональное</w:t>
      </w:r>
      <w:r>
        <w:rPr>
          <w:sz w:val="28"/>
          <w:szCs w:val="28"/>
        </w:rPr>
        <w:tab/>
      </w:r>
      <w:r>
        <w:rPr>
          <w:spacing w:val="-2"/>
          <w:sz w:val="28"/>
          <w:szCs w:val="28"/>
        </w:rPr>
        <w:t xml:space="preserve">сообщество</w:t>
      </w:r>
      <w:r>
        <w:rPr>
          <w:sz w:val="28"/>
          <w:szCs w:val="28"/>
        </w:rPr>
        <w:tab/>
      </w:r>
      <w:r>
        <w:rPr>
          <w:spacing w:val="-2"/>
          <w:sz w:val="28"/>
          <w:szCs w:val="28"/>
        </w:rPr>
        <w:t xml:space="preserve">общественного</w:t>
      </w:r>
      <w:r>
        <w:rPr>
          <w:sz w:val="28"/>
          <w:szCs w:val="28"/>
        </w:rPr>
        <w:tab/>
      </w:r>
      <w:r>
        <w:rPr>
          <w:spacing w:val="-2"/>
          <w:sz w:val="28"/>
          <w:szCs w:val="28"/>
        </w:rPr>
        <w:t xml:space="preserve">движения «Волонтеры </w:t>
      </w:r>
      <w:r>
        <w:rPr>
          <w:sz w:val="28"/>
          <w:szCs w:val="28"/>
        </w:rPr>
        <w:t xml:space="preserve">культуры» АВЦ Нижегородской области;</w:t>
      </w:r>
      <w:r>
        <w:rPr>
          <w:sz w:val="28"/>
          <w:szCs w:val="28"/>
        </w:rPr>
      </w:r>
    </w:p>
    <w:p>
      <w:pPr>
        <w:pStyle w:val="1020"/>
        <w:pBdr/>
        <w:spacing w:after="0"/>
        <w:ind/>
        <w:rPr>
          <w:sz w:val="28"/>
          <w:szCs w:val="28"/>
        </w:rPr>
      </w:pPr>
      <w:r>
        <w:rPr>
          <w:sz w:val="28"/>
          <w:szCs w:val="28"/>
        </w:rPr>
        <w:t xml:space="preserve">-ГБУК НО "Нижегородский государственный ордена «Знак Почета» Театр юного зрителя».</w:t>
      </w:r>
      <w:r>
        <w:rPr>
          <w:sz w:val="28"/>
          <w:szCs w:val="28"/>
        </w:rPr>
      </w:r>
    </w:p>
    <w:p>
      <w:pPr>
        <w:pStyle w:val="1020"/>
        <w:pBdr/>
        <w:spacing w:after="0"/>
        <w:ind w:firstLine="0" w:left="709"/>
        <w:jc w:val="left"/>
        <w:rPr>
          <w:sz w:val="28"/>
          <w:szCs w:val="28"/>
        </w:rPr>
      </w:pPr>
      <w:r>
        <w:rPr>
          <w:b/>
          <w:sz w:val="28"/>
          <w:szCs w:val="28"/>
        </w:rPr>
        <w:t xml:space="preserve">-</w:t>
      </w:r>
      <w:r>
        <w:rPr>
          <w:sz w:val="28"/>
          <w:szCs w:val="28"/>
        </w:rPr>
        <w:t xml:space="preserve">Ассоциация</w:t>
      </w:r>
      <w:r>
        <w:rPr>
          <w:spacing w:val="-10"/>
          <w:sz w:val="28"/>
          <w:szCs w:val="28"/>
        </w:rPr>
        <w:t xml:space="preserve"> </w:t>
      </w:r>
      <w:r>
        <w:rPr>
          <w:sz w:val="28"/>
          <w:szCs w:val="28"/>
        </w:rPr>
        <w:t xml:space="preserve">рестораторов</w:t>
      </w:r>
      <w:r>
        <w:rPr>
          <w:spacing w:val="-12"/>
          <w:sz w:val="28"/>
          <w:szCs w:val="28"/>
        </w:rPr>
        <w:t xml:space="preserve"> </w:t>
      </w:r>
      <w:r>
        <w:rPr>
          <w:sz w:val="28"/>
          <w:szCs w:val="28"/>
        </w:rPr>
        <w:t xml:space="preserve">и</w:t>
      </w:r>
      <w:r>
        <w:rPr>
          <w:spacing w:val="-8"/>
          <w:sz w:val="28"/>
          <w:szCs w:val="28"/>
        </w:rPr>
        <w:t xml:space="preserve"> </w:t>
      </w:r>
      <w:r>
        <w:rPr>
          <w:sz w:val="28"/>
          <w:szCs w:val="28"/>
        </w:rPr>
        <w:t xml:space="preserve">отельеров</w:t>
      </w:r>
      <w:r>
        <w:rPr>
          <w:spacing w:val="-11"/>
          <w:sz w:val="28"/>
          <w:szCs w:val="28"/>
        </w:rPr>
        <w:t xml:space="preserve"> </w:t>
      </w:r>
      <w:r>
        <w:rPr>
          <w:sz w:val="28"/>
          <w:szCs w:val="28"/>
        </w:rPr>
        <w:t xml:space="preserve">Нижегородской</w:t>
      </w:r>
      <w:r>
        <w:rPr>
          <w:spacing w:val="-10"/>
          <w:sz w:val="28"/>
          <w:szCs w:val="28"/>
        </w:rPr>
        <w:t xml:space="preserve"> </w:t>
      </w:r>
      <w:r>
        <w:rPr>
          <w:spacing w:val="-2"/>
          <w:sz w:val="28"/>
          <w:szCs w:val="28"/>
        </w:rPr>
        <w:t xml:space="preserve">области».</w:t>
      </w:r>
      <w:r>
        <w:rPr>
          <w:sz w:val="28"/>
          <w:szCs w:val="28"/>
        </w:rPr>
      </w:r>
    </w:p>
    <w:p>
      <w:pPr>
        <w:pStyle w:val="994"/>
        <w:numPr>
          <w:ilvl w:val="0"/>
          <w:numId w:val="32"/>
        </w:numPr>
        <w:pBdr/>
        <w:tabs>
          <w:tab w:val="left" w:leader="none" w:pos="988"/>
        </w:tabs>
        <w:spacing/>
        <w:ind w:hanging="279" w:left="988"/>
        <w:jc w:val="both"/>
        <w:rPr>
          <w:rFonts w:ascii="Times New Roman" w:hAnsi="Times New Roman" w:cs="Times New Roman"/>
          <w:sz w:val="28"/>
        </w:rPr>
      </w:pPr>
      <w:r>
        <w:rPr>
          <w:rFonts w:ascii="Times New Roman" w:hAnsi="Times New Roman" w:cs="Times New Roman"/>
          <w:sz w:val="28"/>
        </w:rPr>
        <w:t xml:space="preserve">Участие</w:t>
      </w:r>
      <w:r>
        <w:rPr>
          <w:rFonts w:ascii="Times New Roman" w:hAnsi="Times New Roman" w:cs="Times New Roman"/>
          <w:spacing w:val="-4"/>
          <w:sz w:val="28"/>
          <w:szCs w:val="28"/>
        </w:rPr>
        <w:t xml:space="preserve"> </w:t>
      </w:r>
      <w:r>
        <w:rPr>
          <w:rFonts w:ascii="Times New Roman" w:hAnsi="Times New Roman" w:cs="Times New Roman"/>
          <w:sz w:val="28"/>
        </w:rPr>
        <w:t xml:space="preserve">в</w:t>
      </w:r>
      <w:r>
        <w:rPr>
          <w:rFonts w:ascii="Times New Roman" w:hAnsi="Times New Roman" w:cs="Times New Roman"/>
          <w:spacing w:val="-5"/>
          <w:sz w:val="28"/>
          <w:szCs w:val="28"/>
        </w:rPr>
        <w:t xml:space="preserve"> </w:t>
      </w:r>
      <w:r>
        <w:rPr>
          <w:rFonts w:ascii="Times New Roman" w:hAnsi="Times New Roman" w:cs="Times New Roman"/>
          <w:sz w:val="28"/>
        </w:rPr>
        <w:t xml:space="preserve">грантовых</w:t>
      </w:r>
      <w:r>
        <w:rPr>
          <w:rFonts w:ascii="Times New Roman" w:hAnsi="Times New Roman" w:cs="Times New Roman"/>
          <w:spacing w:val="-3"/>
          <w:sz w:val="28"/>
          <w:szCs w:val="28"/>
        </w:rPr>
        <w:t xml:space="preserve"> </w:t>
      </w:r>
      <w:r>
        <w:rPr>
          <w:rFonts w:ascii="Times New Roman" w:hAnsi="Times New Roman" w:cs="Times New Roman"/>
          <w:spacing w:val="-2"/>
          <w:sz w:val="28"/>
          <w:szCs w:val="28"/>
        </w:rPr>
        <w:t xml:space="preserve">конкурсах.</w:t>
      </w:r>
      <w:r>
        <w:rPr>
          <w:rFonts w:ascii="Times New Roman" w:hAnsi="Times New Roman" w:cs="Times New Roman"/>
          <w:sz w:val="28"/>
        </w:rPr>
      </w:r>
    </w:p>
    <w:p>
      <w:pPr>
        <w:pStyle w:val="994"/>
        <w:numPr>
          <w:ilvl w:val="1"/>
          <w:numId w:val="32"/>
        </w:numPr>
        <w:pBdr/>
        <w:tabs>
          <w:tab w:val="left" w:leader="none" w:pos="983"/>
        </w:tabs>
        <w:spacing/>
        <w:ind w:right="141" w:firstLine="707"/>
        <w:rPr>
          <w:rFonts w:ascii="Times New Roman" w:hAnsi="Times New Roman" w:cs="Times New Roman"/>
          <w:sz w:val="28"/>
        </w:rPr>
      </w:pPr>
      <w:r>
        <w:rPr>
          <w:rFonts w:ascii="Times New Roman" w:hAnsi="Times New Roman" w:cs="Times New Roman"/>
          <w:sz w:val="28"/>
        </w:rPr>
        <w:t xml:space="preserve">участие сектора по реализации проекта и программ по семейному воспитанию и родительскому просвещению в конкурсном отборе на предоставление</w:t>
      </w:r>
      <w:r>
        <w:rPr>
          <w:rFonts w:ascii="Times New Roman" w:hAnsi="Times New Roman" w:cs="Times New Roman"/>
          <w:spacing w:val="14"/>
          <w:sz w:val="28"/>
          <w:szCs w:val="28"/>
        </w:rPr>
        <w:t xml:space="preserve"> </w:t>
      </w:r>
      <w:r>
        <w:rPr>
          <w:rFonts w:ascii="Times New Roman" w:hAnsi="Times New Roman" w:cs="Times New Roman"/>
          <w:sz w:val="28"/>
        </w:rPr>
        <w:t xml:space="preserve">в</w:t>
      </w:r>
      <w:r>
        <w:rPr>
          <w:rFonts w:ascii="Times New Roman" w:hAnsi="Times New Roman" w:cs="Times New Roman"/>
          <w:spacing w:val="16"/>
          <w:sz w:val="28"/>
          <w:szCs w:val="28"/>
        </w:rPr>
        <w:t xml:space="preserve"> </w:t>
      </w:r>
      <w:r>
        <w:rPr>
          <w:rFonts w:ascii="Times New Roman" w:hAnsi="Times New Roman" w:cs="Times New Roman"/>
          <w:sz w:val="28"/>
        </w:rPr>
        <w:t xml:space="preserve">2021</w:t>
      </w:r>
      <w:r>
        <w:rPr>
          <w:rFonts w:ascii="Times New Roman" w:hAnsi="Times New Roman" w:cs="Times New Roman"/>
          <w:spacing w:val="17"/>
          <w:sz w:val="28"/>
          <w:szCs w:val="28"/>
        </w:rPr>
        <w:t xml:space="preserve"> </w:t>
      </w:r>
      <w:r>
        <w:rPr>
          <w:rFonts w:ascii="Times New Roman" w:hAnsi="Times New Roman" w:cs="Times New Roman"/>
          <w:sz w:val="28"/>
        </w:rPr>
        <w:t xml:space="preserve">году</w:t>
      </w:r>
      <w:r>
        <w:rPr>
          <w:rFonts w:ascii="Times New Roman" w:hAnsi="Times New Roman" w:cs="Times New Roman"/>
          <w:spacing w:val="13"/>
          <w:sz w:val="28"/>
          <w:szCs w:val="28"/>
        </w:rPr>
        <w:t xml:space="preserve"> </w:t>
      </w:r>
      <w:r>
        <w:rPr>
          <w:rFonts w:ascii="Times New Roman" w:hAnsi="Times New Roman" w:cs="Times New Roman"/>
          <w:sz w:val="28"/>
        </w:rPr>
        <w:t xml:space="preserve">грантов</w:t>
      </w:r>
      <w:r>
        <w:rPr>
          <w:rFonts w:ascii="Times New Roman" w:hAnsi="Times New Roman" w:cs="Times New Roman"/>
          <w:spacing w:val="15"/>
          <w:sz w:val="28"/>
          <w:szCs w:val="28"/>
        </w:rPr>
        <w:t xml:space="preserve"> </w:t>
      </w:r>
      <w:r>
        <w:rPr>
          <w:rFonts w:ascii="Times New Roman" w:hAnsi="Times New Roman" w:cs="Times New Roman"/>
          <w:sz w:val="28"/>
        </w:rPr>
        <w:t xml:space="preserve">в</w:t>
      </w:r>
      <w:r>
        <w:rPr>
          <w:rFonts w:ascii="Times New Roman" w:hAnsi="Times New Roman" w:cs="Times New Roman"/>
          <w:spacing w:val="13"/>
          <w:sz w:val="28"/>
          <w:szCs w:val="28"/>
        </w:rPr>
        <w:t xml:space="preserve"> </w:t>
      </w:r>
      <w:r>
        <w:rPr>
          <w:rFonts w:ascii="Times New Roman" w:hAnsi="Times New Roman" w:cs="Times New Roman"/>
          <w:sz w:val="28"/>
        </w:rPr>
        <w:t xml:space="preserve">рамках</w:t>
      </w:r>
      <w:r>
        <w:rPr>
          <w:rFonts w:ascii="Times New Roman" w:hAnsi="Times New Roman" w:cs="Times New Roman"/>
          <w:spacing w:val="15"/>
          <w:sz w:val="28"/>
          <w:szCs w:val="28"/>
        </w:rPr>
        <w:t xml:space="preserve"> </w:t>
      </w:r>
      <w:r>
        <w:rPr>
          <w:rFonts w:ascii="Times New Roman" w:hAnsi="Times New Roman" w:cs="Times New Roman"/>
          <w:sz w:val="28"/>
        </w:rPr>
        <w:t xml:space="preserve">реализации</w:t>
      </w:r>
      <w:r>
        <w:rPr>
          <w:rFonts w:ascii="Times New Roman" w:hAnsi="Times New Roman" w:cs="Times New Roman"/>
          <w:spacing w:val="14"/>
          <w:sz w:val="28"/>
          <w:szCs w:val="28"/>
        </w:rPr>
        <w:t xml:space="preserve"> </w:t>
      </w:r>
      <w:r>
        <w:rPr>
          <w:rFonts w:ascii="Times New Roman" w:hAnsi="Times New Roman" w:cs="Times New Roman"/>
          <w:sz w:val="28"/>
        </w:rPr>
        <w:t xml:space="preserve">федерального</w:t>
      </w:r>
      <w:r>
        <w:rPr>
          <w:rFonts w:ascii="Times New Roman" w:hAnsi="Times New Roman" w:cs="Times New Roman"/>
          <w:spacing w:val="15"/>
          <w:sz w:val="28"/>
          <w:szCs w:val="28"/>
        </w:rPr>
        <w:t xml:space="preserve"> </w:t>
      </w:r>
      <w:r>
        <w:rPr>
          <w:rFonts w:ascii="Times New Roman" w:hAnsi="Times New Roman" w:cs="Times New Roman"/>
          <w:spacing w:val="-2"/>
          <w:sz w:val="28"/>
          <w:szCs w:val="28"/>
        </w:rPr>
        <w:t xml:space="preserve">проекта </w:t>
      </w:r>
      <w:r>
        <w:rPr>
          <w:rFonts w:ascii="Times New Roman" w:hAnsi="Times New Roman" w:cs="Times New Roman"/>
          <w:sz w:val="28"/>
          <w:szCs w:val="28"/>
        </w:rPr>
        <w:t xml:space="preserve">«Патриотическое воспитание граждан Российской Федерации» национального проекта «Образование» с «PROПОКОЛЕНИЕ»</w:t>
      </w:r>
      <w:r>
        <w:rPr>
          <w:rFonts w:ascii="Times New Roman" w:hAnsi="Times New Roman" w:cs="Times New Roman"/>
          <w:sz w:val="28"/>
        </w:rPr>
        <w:t xml:space="preserve">.</w:t>
      </w:r>
      <w:r>
        <w:rPr>
          <w:rFonts w:ascii="Times New Roman" w:hAnsi="Times New Roman" w:cs="Times New Roman"/>
          <w:sz w:val="28"/>
        </w:rPr>
      </w:r>
    </w:p>
    <w:p>
      <w:pPr>
        <w:pStyle w:val="994"/>
        <w:numPr>
          <w:ilvl w:val="1"/>
          <w:numId w:val="32"/>
        </w:numPr>
        <w:pBdr/>
        <w:tabs>
          <w:tab w:val="left" w:leader="none" w:pos="918"/>
        </w:tabs>
        <w:spacing/>
        <w:ind w:right="137" w:firstLine="707"/>
        <w:rPr>
          <w:rFonts w:ascii="Times New Roman" w:hAnsi="Times New Roman" w:cs="Times New Roman"/>
          <w:sz w:val="28"/>
        </w:rPr>
      </w:pPr>
      <w:r>
        <w:rPr>
          <w:rFonts w:ascii="Times New Roman" w:hAnsi="Times New Roman" w:cs="Times New Roman"/>
          <w:sz w:val="28"/>
        </w:rPr>
        <w:t xml:space="preserve">участие во Всероссийском конк</w:t>
      </w:r>
      <w:r>
        <w:rPr>
          <w:rFonts w:ascii="Times New Roman" w:hAnsi="Times New Roman" w:cs="Times New Roman"/>
          <w:sz w:val="28"/>
        </w:rPr>
        <w:t xml:space="preserve">урсе Уполномоченного при Президенте Российской Федерации по правам ребенка «ВЕКТОР ДЕТСТВА – 2021». Образовательный проект «Школа родительского просвещения» вошла в топ 100 лучших проектов конкурса (номинация «Поддержка молодых семей и развитие молодежных </w:t>
      </w:r>
      <w:r>
        <w:rPr>
          <w:rFonts w:ascii="Times New Roman" w:hAnsi="Times New Roman" w:cs="Times New Roman"/>
          <w:sz w:val="28"/>
        </w:rPr>
        <w:t xml:space="preserve">просемейных</w:t>
      </w:r>
      <w:r>
        <w:rPr>
          <w:rFonts w:ascii="Times New Roman" w:hAnsi="Times New Roman" w:cs="Times New Roman"/>
          <w:sz w:val="28"/>
        </w:rPr>
        <w:t xml:space="preserve"> сообществ).</w:t>
      </w:r>
      <w:r>
        <w:rPr>
          <w:rFonts w:ascii="Times New Roman" w:hAnsi="Times New Roman" w:cs="Times New Roman"/>
          <w:sz w:val="28"/>
        </w:rPr>
      </w:r>
    </w:p>
    <w:p>
      <w:pPr>
        <w:pStyle w:val="1020"/>
        <w:pBdr/>
        <w:spacing w:after="0"/>
        <w:ind w:right="135"/>
        <w:rPr>
          <w:sz w:val="28"/>
          <w:szCs w:val="28"/>
        </w:rPr>
      </w:pPr>
      <w:r>
        <w:rPr>
          <w:sz w:val="28"/>
          <w:szCs w:val="28"/>
        </w:rPr>
        <w:t xml:space="preserve">Информация также размещается на официальных информационных ресурсах министерства образования, науки и молодежной политики Нижегородской области: на сайте министерства (</w:t>
      </w:r>
      <w:hyperlink r:id="rId22" w:tooltip="https://minobr.government-nnov.ru/" w:history="1">
        <w:r>
          <w:rPr>
            <w:sz w:val="28"/>
            <w:szCs w:val="28"/>
          </w:rPr>
          <w:t xml:space="preserve">https://minobr.government-</w:t>
        </w:r>
      </w:hyperlink>
      <w:r>
        <w:rPr>
          <w:sz w:val="28"/>
          <w:szCs w:val="28"/>
        </w:rPr>
        <w:t xml:space="preserve"> </w:t>
      </w:r>
      <w:hyperlink r:id="rId23" w:tooltip="https://minobr.government-nnov.ru/" w:history="1">
        <w:r>
          <w:rPr>
            <w:sz w:val="28"/>
            <w:szCs w:val="28"/>
          </w:rPr>
          <w:t xml:space="preserve">nnov.ru/</w:t>
        </w:r>
      </w:hyperlink>
      <w:r>
        <w:rPr>
          <w:sz w:val="28"/>
          <w:szCs w:val="28"/>
        </w:rPr>
        <w:t xml:space="preserve">), в группах «</w:t>
      </w:r>
      <w:r>
        <w:rPr>
          <w:sz w:val="28"/>
          <w:szCs w:val="28"/>
        </w:rPr>
        <w:t xml:space="preserve">Вконтакте</w:t>
      </w:r>
      <w:r>
        <w:rPr>
          <w:sz w:val="28"/>
          <w:szCs w:val="28"/>
        </w:rPr>
        <w:t xml:space="preserve">»: Образование_52 (</w:t>
      </w:r>
      <w:hyperlink r:id="rId24" w:tooltip="https://vk.com/obrazovanienn" w:history="1">
        <w:r>
          <w:rPr>
            <w:sz w:val="28"/>
            <w:szCs w:val="28"/>
          </w:rPr>
          <w:t xml:space="preserve">https://vk.com/obrazovanienn</w:t>
        </w:r>
      </w:hyperlink>
      <w:r>
        <w:rPr>
          <w:sz w:val="28"/>
          <w:szCs w:val="28"/>
        </w:rPr>
        <w:t xml:space="preserve">), общая численность участников группы по состоянию на 10.11.2020 – 43 156 человек. Количество публикаций – 798 записей.</w:t>
      </w:r>
      <w:r>
        <w:rPr>
          <w:sz w:val="28"/>
          <w:szCs w:val="28"/>
        </w:rPr>
      </w:r>
    </w:p>
    <w:p>
      <w:pPr>
        <w:pStyle w:val="1020"/>
        <w:pBdr/>
        <w:spacing w:after="0"/>
        <w:ind w:right="138"/>
        <w:rPr>
          <w:sz w:val="28"/>
          <w:szCs w:val="28"/>
        </w:rPr>
      </w:pPr>
      <w:r>
        <w:rPr>
          <w:sz w:val="28"/>
          <w:szCs w:val="28"/>
        </w:rPr>
        <w:t xml:space="preserve">Молодежь Нижегородской области (</w:t>
      </w:r>
      <w:hyperlink r:id="rId25" w:tooltip="https://vk.com/molodezh_no" w:history="1">
        <w:r>
          <w:rPr>
            <w:sz w:val="28"/>
            <w:szCs w:val="28"/>
          </w:rPr>
          <w:t xml:space="preserve">https://vk.com/molodezh_no</w:t>
        </w:r>
      </w:hyperlink>
      <w:r>
        <w:rPr>
          <w:sz w:val="28"/>
          <w:szCs w:val="28"/>
        </w:rPr>
        <w:t xml:space="preserve">), общая численность участников группы по состоянию на 10.11.2020 – 14 718 человек. Количество публикаций – 3 168 записей.</w:t>
      </w:r>
      <w:r>
        <w:rPr>
          <w:sz w:val="28"/>
          <w:szCs w:val="28"/>
        </w:rPr>
      </w:r>
    </w:p>
    <w:p>
      <w:pPr>
        <w:pStyle w:val="1020"/>
        <w:pBdr/>
        <w:spacing w:after="0"/>
        <w:ind w:right="138"/>
        <w:rPr>
          <w:sz w:val="28"/>
          <w:szCs w:val="28"/>
        </w:rPr>
      </w:pPr>
      <w:r>
        <w:rPr>
          <w:sz w:val="28"/>
          <w:szCs w:val="28"/>
        </w:rPr>
        <w:t xml:space="preserve">Молодые</w:t>
      </w:r>
      <w:r>
        <w:rPr>
          <w:spacing w:val="-18"/>
          <w:sz w:val="28"/>
          <w:szCs w:val="28"/>
        </w:rPr>
        <w:t xml:space="preserve"> </w:t>
      </w:r>
      <w:r>
        <w:rPr>
          <w:sz w:val="28"/>
          <w:szCs w:val="28"/>
        </w:rPr>
        <w:t xml:space="preserve">семьи</w:t>
      </w:r>
      <w:r>
        <w:rPr>
          <w:spacing w:val="-17"/>
          <w:sz w:val="28"/>
          <w:szCs w:val="28"/>
        </w:rPr>
        <w:t xml:space="preserve"> </w:t>
      </w:r>
      <w:r>
        <w:rPr>
          <w:sz w:val="28"/>
          <w:szCs w:val="28"/>
        </w:rPr>
        <w:t xml:space="preserve">Нижегородской</w:t>
      </w:r>
      <w:r>
        <w:rPr>
          <w:spacing w:val="-18"/>
          <w:sz w:val="28"/>
          <w:szCs w:val="28"/>
        </w:rPr>
        <w:t xml:space="preserve"> </w:t>
      </w:r>
      <w:r>
        <w:rPr>
          <w:sz w:val="28"/>
          <w:szCs w:val="28"/>
        </w:rPr>
        <w:t xml:space="preserve">области</w:t>
      </w:r>
      <w:r>
        <w:rPr>
          <w:spacing w:val="-17"/>
          <w:sz w:val="28"/>
          <w:szCs w:val="28"/>
        </w:rPr>
        <w:t xml:space="preserve"> </w:t>
      </w:r>
      <w:r>
        <w:rPr>
          <w:sz w:val="28"/>
          <w:szCs w:val="28"/>
        </w:rPr>
        <w:t xml:space="preserve">(</w:t>
      </w:r>
      <w:hyperlink r:id="rId26" w:tooltip="https://vk.com/molsemya52" w:history="1">
        <w:r>
          <w:rPr>
            <w:sz w:val="28"/>
            <w:szCs w:val="28"/>
          </w:rPr>
          <w:t xml:space="preserve">https://vk.com/molsemya52</w:t>
        </w:r>
      </w:hyperlink>
      <w:r>
        <w:rPr>
          <w:sz w:val="28"/>
          <w:szCs w:val="28"/>
        </w:rPr>
        <w:t xml:space="preserve">),</w:t>
      </w:r>
      <w:r>
        <w:rPr>
          <w:spacing w:val="-18"/>
          <w:sz w:val="28"/>
          <w:szCs w:val="28"/>
        </w:rPr>
        <w:t xml:space="preserve"> </w:t>
      </w:r>
      <w:r>
        <w:rPr>
          <w:sz w:val="28"/>
          <w:szCs w:val="28"/>
        </w:rPr>
        <w:t xml:space="preserve">общая численность участников группы по состоянию на 10.11.2020 – 457 человек. Количество публикаций – 2 146 записей.</w:t>
      </w:r>
      <w:r>
        <w:rPr>
          <w:sz w:val="28"/>
          <w:szCs w:val="28"/>
        </w:rPr>
      </w:r>
    </w:p>
    <w:p>
      <w:pPr>
        <w:pStyle w:val="1020"/>
        <w:pBdr/>
        <w:spacing w:after="0"/>
        <w:ind w:right="138"/>
        <w:rPr>
          <w:sz w:val="28"/>
          <w:szCs w:val="28"/>
        </w:rPr>
      </w:pPr>
      <w:r>
        <w:rPr>
          <w:sz w:val="28"/>
          <w:szCs w:val="28"/>
        </w:rPr>
        <w:t xml:space="preserve">С 2020 года во всех муниципальных районах, муниципальных/городских округах Нижегородской области назначены специалисты, курирующие вопросы по поддержке и развитию семейного воспитания, определены </w:t>
      </w:r>
      <w:r>
        <w:rPr>
          <w:sz w:val="28"/>
          <w:szCs w:val="28"/>
        </w:rPr>
        <w:t xml:space="preserve">специалисты, ответственные за реализацию дорожной карты по поддержке и развитию семейного воспитания.</w:t>
      </w:r>
      <w:r>
        <w:rPr>
          <w:sz w:val="28"/>
          <w:szCs w:val="28"/>
        </w:rPr>
      </w:r>
    </w:p>
    <w:p>
      <w:pPr>
        <w:pStyle w:val="1020"/>
        <w:pBdr/>
        <w:spacing w:after="0"/>
        <w:ind w:right="144"/>
        <w:rPr>
          <w:sz w:val="28"/>
          <w:szCs w:val="28"/>
        </w:rPr>
      </w:pPr>
      <w:r>
        <w:rPr>
          <w:sz w:val="28"/>
          <w:szCs w:val="28"/>
        </w:rPr>
        <w:t xml:space="preserve">При образовательных организациях региона действуют Советы отцов, Школа наставников, родительские патрули, родительские комитеты.</w:t>
      </w:r>
      <w:r>
        <w:rPr>
          <w:sz w:val="28"/>
          <w:szCs w:val="28"/>
        </w:rPr>
      </w:r>
    </w:p>
    <w:p>
      <w:pPr>
        <w:pStyle w:val="1020"/>
        <w:pBdr/>
        <w:spacing w:after="0"/>
        <w:ind w:right="140"/>
        <w:rPr>
          <w:sz w:val="28"/>
          <w:szCs w:val="28"/>
        </w:rPr>
      </w:pPr>
      <w:r>
        <w:rPr>
          <w:sz w:val="28"/>
          <w:szCs w:val="28"/>
        </w:rPr>
        <w:t xml:space="preserve">В систему оказания психологической консультационной помощи семьям включены некоммерческ</w:t>
      </w:r>
      <w:r>
        <w:rPr>
          <w:sz w:val="28"/>
          <w:szCs w:val="28"/>
        </w:rPr>
        <w:t xml:space="preserve">ие образовательные организации, оказывающие психолого-педагогическую, методическую и консультативную помощь родителям (законным представителям) в вопросах воспитания и образования детей в рамах федерального проекта «Современная школа» национального проекта</w:t>
      </w:r>
      <w:r>
        <w:rPr>
          <w:spacing w:val="-18"/>
          <w:sz w:val="28"/>
          <w:szCs w:val="28"/>
        </w:rPr>
        <w:t xml:space="preserve"> </w:t>
      </w:r>
      <w:r>
        <w:rPr>
          <w:sz w:val="28"/>
          <w:szCs w:val="28"/>
        </w:rPr>
        <w:t xml:space="preserve">«Образование».</w:t>
      </w:r>
      <w:r>
        <w:rPr>
          <w:spacing w:val="-17"/>
          <w:sz w:val="28"/>
          <w:szCs w:val="28"/>
        </w:rPr>
        <w:t xml:space="preserve"> </w:t>
      </w:r>
      <w:r>
        <w:rPr>
          <w:sz w:val="28"/>
          <w:szCs w:val="28"/>
        </w:rPr>
        <w:t xml:space="preserve">В</w:t>
      </w:r>
      <w:r>
        <w:rPr>
          <w:spacing w:val="-17"/>
          <w:sz w:val="28"/>
          <w:szCs w:val="28"/>
        </w:rPr>
        <w:t xml:space="preserve"> </w:t>
      </w:r>
      <w:r>
        <w:rPr>
          <w:sz w:val="28"/>
          <w:szCs w:val="28"/>
        </w:rPr>
        <w:t xml:space="preserve">реализацию</w:t>
      </w:r>
      <w:r>
        <w:rPr>
          <w:spacing w:val="-18"/>
          <w:sz w:val="28"/>
          <w:szCs w:val="28"/>
        </w:rPr>
        <w:t xml:space="preserve"> </w:t>
      </w:r>
      <w:r>
        <w:rPr>
          <w:sz w:val="28"/>
          <w:szCs w:val="28"/>
        </w:rPr>
        <w:t xml:space="preserve">Проекта</w:t>
      </w:r>
      <w:r>
        <w:rPr>
          <w:spacing w:val="-17"/>
          <w:sz w:val="28"/>
          <w:szCs w:val="28"/>
        </w:rPr>
        <w:t xml:space="preserve"> </w:t>
      </w:r>
      <w:r>
        <w:rPr>
          <w:sz w:val="28"/>
          <w:szCs w:val="28"/>
        </w:rPr>
        <w:t xml:space="preserve">в</w:t>
      </w:r>
      <w:r>
        <w:rPr>
          <w:spacing w:val="-18"/>
          <w:sz w:val="28"/>
          <w:szCs w:val="28"/>
        </w:rPr>
        <w:t xml:space="preserve"> </w:t>
      </w:r>
      <w:r>
        <w:rPr>
          <w:sz w:val="28"/>
          <w:szCs w:val="28"/>
        </w:rPr>
        <w:t xml:space="preserve">2021</w:t>
      </w:r>
      <w:r>
        <w:rPr>
          <w:spacing w:val="-15"/>
          <w:sz w:val="28"/>
          <w:szCs w:val="28"/>
        </w:rPr>
        <w:t xml:space="preserve"> </w:t>
      </w:r>
      <w:r>
        <w:rPr>
          <w:sz w:val="28"/>
          <w:szCs w:val="28"/>
        </w:rPr>
        <w:t xml:space="preserve">году</w:t>
      </w:r>
      <w:r>
        <w:rPr>
          <w:spacing w:val="-18"/>
          <w:sz w:val="28"/>
          <w:szCs w:val="28"/>
        </w:rPr>
        <w:t xml:space="preserve"> </w:t>
      </w:r>
      <w:r>
        <w:rPr>
          <w:sz w:val="28"/>
          <w:szCs w:val="28"/>
        </w:rPr>
        <w:t xml:space="preserve">вошли</w:t>
      </w:r>
      <w:r>
        <w:rPr>
          <w:spacing w:val="-17"/>
          <w:sz w:val="28"/>
          <w:szCs w:val="28"/>
        </w:rPr>
        <w:t xml:space="preserve"> </w:t>
      </w:r>
      <w:r>
        <w:rPr>
          <w:sz w:val="28"/>
          <w:szCs w:val="28"/>
        </w:rPr>
        <w:t xml:space="preserve">12</w:t>
      </w:r>
      <w:r>
        <w:rPr>
          <w:spacing w:val="-16"/>
          <w:sz w:val="28"/>
          <w:szCs w:val="28"/>
        </w:rPr>
        <w:t xml:space="preserve"> </w:t>
      </w:r>
      <w:r>
        <w:rPr>
          <w:sz w:val="28"/>
          <w:szCs w:val="28"/>
        </w:rPr>
        <w:t xml:space="preserve">организаций (в</w:t>
      </w:r>
      <w:r>
        <w:rPr>
          <w:spacing w:val="-15"/>
          <w:sz w:val="28"/>
          <w:szCs w:val="28"/>
        </w:rPr>
        <w:t xml:space="preserve"> </w:t>
      </w:r>
      <w:r>
        <w:rPr>
          <w:sz w:val="28"/>
          <w:szCs w:val="28"/>
        </w:rPr>
        <w:t xml:space="preserve">2020</w:t>
      </w:r>
      <w:r>
        <w:rPr>
          <w:spacing w:val="-14"/>
          <w:sz w:val="28"/>
          <w:szCs w:val="28"/>
        </w:rPr>
        <w:t xml:space="preserve"> </w:t>
      </w:r>
      <w:r>
        <w:rPr>
          <w:sz w:val="28"/>
          <w:szCs w:val="28"/>
        </w:rPr>
        <w:t xml:space="preserve">–</w:t>
      </w:r>
      <w:r>
        <w:rPr>
          <w:spacing w:val="-16"/>
          <w:sz w:val="28"/>
          <w:szCs w:val="28"/>
        </w:rPr>
        <w:t xml:space="preserve"> </w:t>
      </w:r>
      <w:r>
        <w:rPr>
          <w:sz w:val="28"/>
          <w:szCs w:val="28"/>
        </w:rPr>
        <w:t xml:space="preserve">10</w:t>
      </w:r>
      <w:r>
        <w:rPr>
          <w:spacing w:val="-16"/>
          <w:sz w:val="28"/>
          <w:szCs w:val="28"/>
        </w:rPr>
        <w:t xml:space="preserve"> </w:t>
      </w:r>
      <w:r>
        <w:rPr>
          <w:sz w:val="28"/>
          <w:szCs w:val="28"/>
        </w:rPr>
        <w:t xml:space="preserve">организаций,</w:t>
      </w:r>
      <w:r>
        <w:rPr>
          <w:spacing w:val="-15"/>
          <w:sz w:val="28"/>
          <w:szCs w:val="28"/>
        </w:rPr>
        <w:t xml:space="preserve"> </w:t>
      </w:r>
      <w:r>
        <w:rPr>
          <w:sz w:val="28"/>
          <w:szCs w:val="28"/>
        </w:rPr>
        <w:t xml:space="preserve">в</w:t>
      </w:r>
      <w:r>
        <w:rPr>
          <w:spacing w:val="-16"/>
          <w:sz w:val="28"/>
          <w:szCs w:val="28"/>
        </w:rPr>
        <w:t xml:space="preserve"> </w:t>
      </w:r>
      <w:r>
        <w:rPr>
          <w:sz w:val="28"/>
          <w:szCs w:val="28"/>
        </w:rPr>
        <w:t xml:space="preserve">2019</w:t>
      </w:r>
      <w:r>
        <w:rPr>
          <w:spacing w:val="-14"/>
          <w:sz w:val="28"/>
          <w:szCs w:val="28"/>
        </w:rPr>
        <w:t xml:space="preserve"> </w:t>
      </w:r>
      <w:r>
        <w:rPr>
          <w:sz w:val="28"/>
          <w:szCs w:val="28"/>
        </w:rPr>
        <w:t xml:space="preserve">году</w:t>
      </w:r>
      <w:r>
        <w:rPr>
          <w:spacing w:val="-14"/>
          <w:sz w:val="28"/>
          <w:szCs w:val="28"/>
        </w:rPr>
        <w:t xml:space="preserve"> </w:t>
      </w:r>
      <w:r>
        <w:rPr>
          <w:sz w:val="28"/>
          <w:szCs w:val="28"/>
        </w:rPr>
        <w:t xml:space="preserve">-7),</w:t>
      </w:r>
      <w:r>
        <w:rPr>
          <w:spacing w:val="-15"/>
          <w:sz w:val="28"/>
          <w:szCs w:val="28"/>
        </w:rPr>
        <w:t xml:space="preserve"> </w:t>
      </w:r>
      <w:r>
        <w:rPr>
          <w:sz w:val="28"/>
          <w:szCs w:val="28"/>
        </w:rPr>
        <w:t xml:space="preserve">в</w:t>
      </w:r>
      <w:r>
        <w:rPr>
          <w:spacing w:val="-16"/>
          <w:sz w:val="28"/>
          <w:szCs w:val="28"/>
        </w:rPr>
        <w:t xml:space="preserve"> </w:t>
      </w:r>
      <w:r>
        <w:rPr>
          <w:sz w:val="28"/>
          <w:szCs w:val="28"/>
        </w:rPr>
        <w:t xml:space="preserve">том</w:t>
      </w:r>
      <w:r>
        <w:rPr>
          <w:spacing w:val="-15"/>
          <w:sz w:val="28"/>
          <w:szCs w:val="28"/>
        </w:rPr>
        <w:t xml:space="preserve"> </w:t>
      </w:r>
      <w:r>
        <w:rPr>
          <w:sz w:val="28"/>
          <w:szCs w:val="28"/>
        </w:rPr>
        <w:t xml:space="preserve">числе</w:t>
      </w:r>
      <w:r>
        <w:rPr>
          <w:spacing w:val="-15"/>
          <w:sz w:val="28"/>
          <w:szCs w:val="28"/>
        </w:rPr>
        <w:t xml:space="preserve"> </w:t>
      </w:r>
      <w:r>
        <w:rPr>
          <w:sz w:val="28"/>
          <w:szCs w:val="28"/>
        </w:rPr>
        <w:t xml:space="preserve">социально</w:t>
      </w:r>
      <w:r>
        <w:rPr>
          <w:spacing w:val="-16"/>
          <w:sz w:val="28"/>
          <w:szCs w:val="28"/>
        </w:rPr>
        <w:t xml:space="preserve"> </w:t>
      </w:r>
      <w:r>
        <w:rPr>
          <w:sz w:val="28"/>
          <w:szCs w:val="28"/>
        </w:rPr>
        <w:t xml:space="preserve">ориентированные некоммерческие образовательные организации. Привлечено более 500 квалифицированных</w:t>
      </w:r>
      <w:r>
        <w:rPr>
          <w:spacing w:val="-18"/>
          <w:sz w:val="28"/>
          <w:szCs w:val="28"/>
        </w:rPr>
        <w:t xml:space="preserve"> </w:t>
      </w:r>
      <w:r>
        <w:rPr>
          <w:sz w:val="28"/>
          <w:szCs w:val="28"/>
        </w:rPr>
        <w:t xml:space="preserve">специалистов,</w:t>
      </w:r>
      <w:r>
        <w:rPr>
          <w:spacing w:val="-17"/>
          <w:sz w:val="28"/>
          <w:szCs w:val="28"/>
        </w:rPr>
        <w:t xml:space="preserve"> </w:t>
      </w:r>
      <w:r>
        <w:rPr>
          <w:sz w:val="28"/>
          <w:szCs w:val="28"/>
        </w:rPr>
        <w:t xml:space="preserve">имеющих</w:t>
      </w:r>
      <w:r>
        <w:rPr>
          <w:spacing w:val="-18"/>
          <w:sz w:val="28"/>
          <w:szCs w:val="28"/>
        </w:rPr>
        <w:t xml:space="preserve"> </w:t>
      </w:r>
      <w:r>
        <w:rPr>
          <w:sz w:val="28"/>
          <w:szCs w:val="28"/>
        </w:rPr>
        <w:t xml:space="preserve">большой</w:t>
      </w:r>
      <w:r>
        <w:rPr>
          <w:spacing w:val="-17"/>
          <w:sz w:val="28"/>
          <w:szCs w:val="28"/>
        </w:rPr>
        <w:t xml:space="preserve"> </w:t>
      </w:r>
      <w:r>
        <w:rPr>
          <w:sz w:val="28"/>
          <w:szCs w:val="28"/>
        </w:rPr>
        <w:t xml:space="preserve">стаж</w:t>
      </w:r>
      <w:r>
        <w:rPr>
          <w:spacing w:val="-18"/>
          <w:sz w:val="28"/>
          <w:szCs w:val="28"/>
        </w:rPr>
        <w:t xml:space="preserve"> </w:t>
      </w:r>
      <w:r>
        <w:rPr>
          <w:sz w:val="28"/>
          <w:szCs w:val="28"/>
        </w:rPr>
        <w:t xml:space="preserve">работы</w:t>
      </w:r>
      <w:r>
        <w:rPr>
          <w:spacing w:val="-17"/>
          <w:sz w:val="28"/>
          <w:szCs w:val="28"/>
        </w:rPr>
        <w:t xml:space="preserve"> </w:t>
      </w:r>
      <w:r>
        <w:rPr>
          <w:sz w:val="28"/>
          <w:szCs w:val="28"/>
        </w:rPr>
        <w:t xml:space="preserve">и</w:t>
      </w:r>
      <w:r>
        <w:rPr>
          <w:spacing w:val="-18"/>
          <w:sz w:val="28"/>
          <w:szCs w:val="28"/>
        </w:rPr>
        <w:t xml:space="preserve"> </w:t>
      </w:r>
      <w:r>
        <w:rPr>
          <w:sz w:val="28"/>
          <w:szCs w:val="28"/>
        </w:rPr>
        <w:t xml:space="preserve">прошедших дополнительные курсы повышения квалификации - психологи, дефектологи, логопеды, педагоги, методисты и др.</w:t>
      </w:r>
      <w:r>
        <w:rPr>
          <w:sz w:val="28"/>
          <w:szCs w:val="28"/>
        </w:rPr>
      </w:r>
    </w:p>
    <w:p>
      <w:pPr>
        <w:pStyle w:val="1020"/>
        <w:pBdr/>
        <w:spacing w:after="0"/>
        <w:ind w:right="138"/>
        <w:rPr>
          <w:sz w:val="28"/>
          <w:szCs w:val="28"/>
        </w:rPr>
      </w:pPr>
      <w:r>
        <w:rPr>
          <w:sz w:val="28"/>
          <w:szCs w:val="28"/>
        </w:rPr>
        <w:t xml:space="preserve">С целью</w:t>
      </w:r>
      <w:r>
        <w:rPr>
          <w:spacing w:val="-1"/>
          <w:sz w:val="28"/>
          <w:szCs w:val="28"/>
        </w:rPr>
        <w:t xml:space="preserve"> </w:t>
      </w:r>
      <w:r>
        <w:rPr>
          <w:sz w:val="28"/>
          <w:szCs w:val="28"/>
        </w:rPr>
        <w:t xml:space="preserve">повышения родительской</w:t>
      </w:r>
      <w:r>
        <w:rPr>
          <w:spacing w:val="-2"/>
          <w:sz w:val="28"/>
          <w:szCs w:val="28"/>
        </w:rPr>
        <w:t xml:space="preserve"> </w:t>
      </w:r>
      <w:r>
        <w:rPr>
          <w:sz w:val="28"/>
          <w:szCs w:val="28"/>
        </w:rPr>
        <w:t xml:space="preserve">компетентности в</w:t>
      </w:r>
      <w:r>
        <w:rPr>
          <w:spacing w:val="-1"/>
          <w:sz w:val="28"/>
          <w:szCs w:val="28"/>
        </w:rPr>
        <w:t xml:space="preserve"> </w:t>
      </w:r>
      <w:r>
        <w:rPr>
          <w:sz w:val="28"/>
          <w:szCs w:val="28"/>
        </w:rPr>
        <w:t xml:space="preserve">вопросах воспитания, обучения родителей конкретным воспитательным и развивающим технологиям, преодолению кризисных и ситуативных моментов в процессе воспитания с 2014 года в Нижегородской области ГБУДО НО ЦППМСП реализуется областной просветительский</w:t>
      </w:r>
      <w:r>
        <w:rPr>
          <w:spacing w:val="-1"/>
          <w:sz w:val="28"/>
          <w:szCs w:val="28"/>
        </w:rPr>
        <w:t xml:space="preserve"> </w:t>
      </w:r>
      <w:r>
        <w:rPr>
          <w:sz w:val="28"/>
          <w:szCs w:val="28"/>
        </w:rPr>
        <w:t xml:space="preserve">проект «Я - ответственный</w:t>
      </w:r>
      <w:r>
        <w:rPr>
          <w:spacing w:val="-1"/>
          <w:sz w:val="28"/>
          <w:szCs w:val="28"/>
        </w:rPr>
        <w:t xml:space="preserve"> </w:t>
      </w:r>
      <w:r>
        <w:rPr>
          <w:sz w:val="28"/>
          <w:szCs w:val="28"/>
        </w:rPr>
        <w:t xml:space="preserve">родитель!» (далее – проект),</w:t>
      </w:r>
      <w:r>
        <w:rPr>
          <w:spacing w:val="-2"/>
          <w:sz w:val="28"/>
          <w:szCs w:val="28"/>
        </w:rPr>
        <w:t xml:space="preserve"> </w:t>
      </w:r>
      <w:r>
        <w:rPr>
          <w:sz w:val="28"/>
          <w:szCs w:val="28"/>
        </w:rPr>
        <w:t xml:space="preserve">целью которого является повышение компетентности родителей в вопросах воспитания и развития детей.</w:t>
      </w:r>
      <w:r>
        <w:rPr>
          <w:sz w:val="28"/>
          <w:szCs w:val="28"/>
        </w:rPr>
      </w:r>
    </w:p>
    <w:p>
      <w:pPr>
        <w:pStyle w:val="1020"/>
        <w:pBdr/>
        <w:tabs>
          <w:tab w:val="left" w:leader="none" w:pos="2817"/>
          <w:tab w:val="left" w:leader="none" w:pos="3303"/>
          <w:tab w:val="left" w:leader="none" w:pos="4690"/>
          <w:tab w:val="left" w:leader="none" w:pos="5115"/>
          <w:tab w:val="left" w:leader="none" w:pos="5978"/>
          <w:tab w:val="left" w:leader="none" w:pos="6800"/>
          <w:tab w:val="left" w:leader="none" w:pos="7916"/>
          <w:tab w:val="left" w:leader="none" w:pos="9645"/>
        </w:tabs>
        <w:spacing w:after="0"/>
        <w:ind w:right="136"/>
        <w:rPr>
          <w:spacing w:val="-4"/>
          <w:sz w:val="28"/>
          <w:szCs w:val="28"/>
        </w:rPr>
      </w:pPr>
      <w:r>
        <w:rPr>
          <w:sz w:val="28"/>
          <w:szCs w:val="28"/>
        </w:rPr>
        <w:t xml:space="preserve">С</w:t>
      </w:r>
      <w:r>
        <w:rPr>
          <w:spacing w:val="-20"/>
          <w:sz w:val="28"/>
          <w:szCs w:val="28"/>
        </w:rPr>
        <w:t xml:space="preserve"> </w:t>
      </w:r>
      <w:r>
        <w:rPr>
          <w:sz w:val="28"/>
          <w:szCs w:val="28"/>
        </w:rPr>
        <w:t xml:space="preserve">2019</w:t>
      </w:r>
      <w:r>
        <w:rPr>
          <w:spacing w:val="-18"/>
          <w:sz w:val="28"/>
          <w:szCs w:val="28"/>
        </w:rPr>
        <w:t xml:space="preserve"> </w:t>
      </w:r>
      <w:r>
        <w:rPr>
          <w:sz w:val="28"/>
          <w:szCs w:val="28"/>
        </w:rPr>
        <w:t xml:space="preserve">года</w:t>
      </w:r>
      <w:r>
        <w:rPr>
          <w:spacing w:val="-18"/>
          <w:sz w:val="28"/>
          <w:szCs w:val="28"/>
        </w:rPr>
        <w:t xml:space="preserve"> </w:t>
      </w:r>
      <w:r>
        <w:rPr>
          <w:sz w:val="28"/>
          <w:szCs w:val="28"/>
        </w:rPr>
        <w:t xml:space="preserve">в</w:t>
      </w:r>
      <w:r>
        <w:rPr>
          <w:spacing w:val="-21"/>
          <w:sz w:val="28"/>
          <w:szCs w:val="28"/>
        </w:rPr>
        <w:t xml:space="preserve"> </w:t>
      </w:r>
      <w:r>
        <w:rPr>
          <w:sz w:val="28"/>
          <w:szCs w:val="28"/>
        </w:rPr>
        <w:t xml:space="preserve">проект</w:t>
      </w:r>
      <w:r>
        <w:rPr>
          <w:spacing w:val="-20"/>
          <w:sz w:val="28"/>
          <w:szCs w:val="28"/>
        </w:rPr>
        <w:t xml:space="preserve"> </w:t>
      </w:r>
      <w:r>
        <w:rPr>
          <w:sz w:val="28"/>
          <w:szCs w:val="28"/>
        </w:rPr>
        <w:t xml:space="preserve">включены</w:t>
      </w:r>
      <w:r>
        <w:rPr>
          <w:spacing w:val="-17"/>
          <w:sz w:val="28"/>
          <w:szCs w:val="28"/>
        </w:rPr>
        <w:t xml:space="preserve"> </w:t>
      </w:r>
      <w:r>
        <w:rPr>
          <w:sz w:val="28"/>
          <w:szCs w:val="28"/>
        </w:rPr>
        <w:t xml:space="preserve">темы,</w:t>
      </w:r>
      <w:r>
        <w:rPr>
          <w:spacing w:val="-21"/>
          <w:sz w:val="28"/>
          <w:szCs w:val="28"/>
        </w:rPr>
        <w:t xml:space="preserve"> </w:t>
      </w:r>
      <w:r>
        <w:rPr>
          <w:sz w:val="28"/>
          <w:szCs w:val="28"/>
        </w:rPr>
        <w:t xml:space="preserve">посвященные</w:t>
      </w:r>
      <w:r>
        <w:rPr>
          <w:spacing w:val="-18"/>
          <w:sz w:val="28"/>
          <w:szCs w:val="28"/>
        </w:rPr>
        <w:t xml:space="preserve"> </w:t>
      </w:r>
      <w:r>
        <w:rPr>
          <w:sz w:val="28"/>
          <w:szCs w:val="28"/>
        </w:rPr>
        <w:t xml:space="preserve">воспитанию</w:t>
      </w:r>
      <w:r>
        <w:rPr>
          <w:spacing w:val="-19"/>
          <w:sz w:val="28"/>
          <w:szCs w:val="28"/>
        </w:rPr>
        <w:t xml:space="preserve"> </w:t>
      </w:r>
      <w:r>
        <w:rPr>
          <w:sz w:val="28"/>
          <w:szCs w:val="28"/>
        </w:rPr>
        <w:t xml:space="preserve">и</w:t>
      </w:r>
      <w:r>
        <w:rPr>
          <w:spacing w:val="-20"/>
          <w:sz w:val="28"/>
          <w:szCs w:val="28"/>
        </w:rPr>
        <w:t xml:space="preserve"> </w:t>
      </w:r>
      <w:r>
        <w:rPr>
          <w:sz w:val="28"/>
          <w:szCs w:val="28"/>
        </w:rPr>
        <w:t xml:space="preserve">обучению детей с особыми образовательными потребностями.</w:t>
      </w:r>
      <w:r>
        <w:rPr>
          <w:spacing w:val="80"/>
          <w:sz w:val="28"/>
          <w:szCs w:val="28"/>
        </w:rPr>
        <w:t xml:space="preserve"> </w:t>
      </w:r>
      <w:r>
        <w:rPr>
          <w:sz w:val="28"/>
          <w:szCs w:val="28"/>
        </w:rPr>
        <w:t xml:space="preserve">В связи с неблагоприятной </w:t>
      </w:r>
      <w:r>
        <w:rPr>
          <w:spacing w:val="-2"/>
          <w:sz w:val="28"/>
          <w:szCs w:val="28"/>
        </w:rPr>
        <w:t xml:space="preserve">эпидемиологической </w:t>
      </w:r>
      <w:r>
        <w:rPr>
          <w:spacing w:val="-2"/>
          <w:sz w:val="28"/>
          <w:szCs w:val="28"/>
        </w:rPr>
        <w:t xml:space="preserve">обстановкой,</w:t>
      </w:r>
      <w:r>
        <w:rPr>
          <w:spacing w:val="-10"/>
          <w:sz w:val="28"/>
          <w:szCs w:val="28"/>
        </w:rPr>
        <w:t xml:space="preserve">с</w:t>
      </w:r>
      <w:r>
        <w:rPr>
          <w:spacing w:val="-10"/>
          <w:sz w:val="28"/>
          <w:szCs w:val="28"/>
        </w:rPr>
        <w:t xml:space="preserve"> </w:t>
      </w:r>
      <w:r>
        <w:rPr>
          <w:spacing w:val="-4"/>
          <w:sz w:val="28"/>
          <w:szCs w:val="28"/>
        </w:rPr>
        <w:t xml:space="preserve">2020 года</w:t>
      </w:r>
      <w:r>
        <w:rPr>
          <w:spacing w:val="-2"/>
          <w:sz w:val="28"/>
          <w:szCs w:val="28"/>
        </w:rPr>
        <w:t xml:space="preserve"> проект реализуется</w:t>
      </w:r>
      <w:r>
        <w:rPr>
          <w:sz w:val="28"/>
          <w:szCs w:val="28"/>
        </w:rPr>
        <w:t xml:space="preserve"> в</w:t>
      </w:r>
      <w:r>
        <w:rPr>
          <w:spacing w:val="-10"/>
          <w:sz w:val="28"/>
          <w:szCs w:val="28"/>
        </w:rPr>
        <w:t xml:space="preserve"> </w:t>
      </w:r>
      <w:r>
        <w:rPr>
          <w:sz w:val="28"/>
          <w:szCs w:val="28"/>
        </w:rPr>
        <w:t xml:space="preserve">дистанционном</w:t>
      </w:r>
      <w:r>
        <w:rPr>
          <w:spacing w:val="40"/>
          <w:sz w:val="28"/>
          <w:szCs w:val="28"/>
        </w:rPr>
        <w:t xml:space="preserve"> </w:t>
      </w:r>
      <w:r>
        <w:rPr>
          <w:sz w:val="28"/>
          <w:szCs w:val="28"/>
        </w:rPr>
        <w:t xml:space="preserve">режиме. Для</w:t>
      </w:r>
      <w:r>
        <w:rPr>
          <w:spacing w:val="40"/>
          <w:sz w:val="28"/>
          <w:szCs w:val="28"/>
        </w:rPr>
        <w:t xml:space="preserve"> </w:t>
      </w:r>
      <w:r>
        <w:rPr>
          <w:sz w:val="28"/>
          <w:szCs w:val="28"/>
        </w:rPr>
        <w:t xml:space="preserve">родителей</w:t>
      </w:r>
      <w:r>
        <w:rPr>
          <w:spacing w:val="40"/>
          <w:sz w:val="28"/>
          <w:szCs w:val="28"/>
        </w:rPr>
        <w:t xml:space="preserve"> </w:t>
      </w:r>
      <w:r>
        <w:rPr>
          <w:sz w:val="28"/>
          <w:szCs w:val="28"/>
        </w:rPr>
        <w:t xml:space="preserve">в</w:t>
      </w:r>
      <w:r>
        <w:rPr>
          <w:spacing w:val="40"/>
          <w:sz w:val="28"/>
          <w:szCs w:val="28"/>
        </w:rPr>
        <w:t xml:space="preserve"> </w:t>
      </w:r>
      <w:r>
        <w:rPr>
          <w:sz w:val="28"/>
          <w:szCs w:val="28"/>
        </w:rPr>
        <w:t xml:space="preserve">официальной</w:t>
      </w:r>
      <w:r>
        <w:rPr>
          <w:spacing w:val="40"/>
          <w:sz w:val="28"/>
          <w:szCs w:val="28"/>
        </w:rPr>
        <w:t xml:space="preserve"> </w:t>
      </w:r>
      <w:r>
        <w:rPr>
          <w:sz w:val="28"/>
          <w:szCs w:val="28"/>
        </w:rPr>
        <w:t xml:space="preserve">группе</w:t>
      </w:r>
      <w:r>
        <w:rPr>
          <w:spacing w:val="40"/>
          <w:sz w:val="28"/>
          <w:szCs w:val="28"/>
        </w:rPr>
        <w:t xml:space="preserve"> </w:t>
      </w:r>
      <w:r>
        <w:rPr>
          <w:sz w:val="28"/>
          <w:szCs w:val="28"/>
        </w:rPr>
        <w:t xml:space="preserve">ГБУДО</w:t>
      </w:r>
      <w:r>
        <w:rPr>
          <w:spacing w:val="40"/>
          <w:sz w:val="28"/>
          <w:szCs w:val="28"/>
        </w:rPr>
        <w:t xml:space="preserve"> </w:t>
      </w:r>
      <w:r>
        <w:rPr>
          <w:sz w:val="28"/>
          <w:szCs w:val="28"/>
        </w:rPr>
        <w:t xml:space="preserve">НО ЦППМСП</w:t>
      </w:r>
      <w:r>
        <w:rPr>
          <w:spacing w:val="40"/>
          <w:sz w:val="28"/>
          <w:szCs w:val="28"/>
        </w:rPr>
        <w:t xml:space="preserve"> </w:t>
      </w:r>
      <w:r>
        <w:rPr>
          <w:sz w:val="28"/>
          <w:szCs w:val="28"/>
        </w:rPr>
        <w:t xml:space="preserve">ВКонтакте</w:t>
      </w:r>
      <w:r>
        <w:rPr>
          <w:spacing w:val="40"/>
          <w:sz w:val="28"/>
          <w:szCs w:val="28"/>
        </w:rPr>
        <w:t xml:space="preserve"> </w:t>
      </w:r>
      <w:r>
        <w:rPr>
          <w:sz w:val="28"/>
          <w:szCs w:val="28"/>
        </w:rPr>
        <w:t xml:space="preserve">проводятся</w:t>
      </w:r>
      <w:r>
        <w:rPr>
          <w:spacing w:val="40"/>
          <w:sz w:val="28"/>
          <w:szCs w:val="28"/>
        </w:rPr>
        <w:t xml:space="preserve"> </w:t>
      </w:r>
      <w:r>
        <w:rPr>
          <w:sz w:val="28"/>
          <w:szCs w:val="28"/>
        </w:rPr>
        <w:t xml:space="preserve">прямые</w:t>
      </w:r>
      <w:r>
        <w:rPr>
          <w:spacing w:val="40"/>
          <w:sz w:val="28"/>
          <w:szCs w:val="28"/>
        </w:rPr>
        <w:t xml:space="preserve"> </w:t>
      </w:r>
      <w:r>
        <w:rPr>
          <w:sz w:val="28"/>
          <w:szCs w:val="28"/>
        </w:rPr>
        <w:t xml:space="preserve">эфиры,</w:t>
      </w:r>
      <w:r>
        <w:rPr>
          <w:spacing w:val="40"/>
          <w:sz w:val="28"/>
          <w:szCs w:val="28"/>
        </w:rPr>
        <w:t xml:space="preserve"> </w:t>
      </w:r>
      <w:r>
        <w:rPr>
          <w:sz w:val="28"/>
          <w:szCs w:val="28"/>
        </w:rPr>
        <w:t xml:space="preserve">диалоги</w:t>
      </w:r>
      <w:r>
        <w:rPr>
          <w:spacing w:val="40"/>
          <w:sz w:val="28"/>
          <w:szCs w:val="28"/>
        </w:rPr>
        <w:t xml:space="preserve"> </w:t>
      </w:r>
      <w:r>
        <w:rPr>
          <w:sz w:val="28"/>
          <w:szCs w:val="28"/>
        </w:rPr>
        <w:t xml:space="preserve">со</w:t>
      </w:r>
      <w:r>
        <w:rPr>
          <w:spacing w:val="40"/>
          <w:sz w:val="28"/>
          <w:szCs w:val="28"/>
        </w:rPr>
        <w:t xml:space="preserve"> </w:t>
      </w:r>
      <w:r>
        <w:rPr>
          <w:sz w:val="28"/>
          <w:szCs w:val="28"/>
        </w:rPr>
        <w:t xml:space="preserve">специалистами, работают колонки #Вместе@cppmsp52, #летослогопедом, а также публикуются рекомендации</w:t>
      </w:r>
      <w:r>
        <w:rPr>
          <w:spacing w:val="80"/>
          <w:sz w:val="28"/>
          <w:szCs w:val="28"/>
        </w:rPr>
        <w:t xml:space="preserve"> </w:t>
      </w:r>
      <w:r>
        <w:rPr>
          <w:sz w:val="28"/>
          <w:szCs w:val="28"/>
        </w:rPr>
        <w:t xml:space="preserve">по</w:t>
      </w:r>
      <w:r>
        <w:rPr>
          <w:spacing w:val="80"/>
          <w:sz w:val="28"/>
          <w:szCs w:val="28"/>
        </w:rPr>
        <w:t xml:space="preserve"> </w:t>
      </w:r>
      <w:r>
        <w:rPr>
          <w:sz w:val="28"/>
          <w:szCs w:val="28"/>
        </w:rPr>
        <w:t xml:space="preserve">развитию</w:t>
      </w:r>
      <w:r>
        <w:rPr>
          <w:spacing w:val="80"/>
          <w:sz w:val="28"/>
          <w:szCs w:val="28"/>
        </w:rPr>
        <w:t xml:space="preserve"> </w:t>
      </w:r>
      <w:r>
        <w:rPr>
          <w:sz w:val="28"/>
          <w:szCs w:val="28"/>
        </w:rPr>
        <w:t xml:space="preserve">и</w:t>
      </w:r>
      <w:r>
        <w:rPr>
          <w:spacing w:val="80"/>
          <w:sz w:val="28"/>
          <w:szCs w:val="28"/>
        </w:rPr>
        <w:t xml:space="preserve"> </w:t>
      </w:r>
      <w:r>
        <w:rPr>
          <w:sz w:val="28"/>
          <w:szCs w:val="28"/>
        </w:rPr>
        <w:t xml:space="preserve">воспитанию</w:t>
      </w:r>
      <w:r>
        <w:rPr>
          <w:spacing w:val="80"/>
          <w:sz w:val="28"/>
          <w:szCs w:val="28"/>
        </w:rPr>
        <w:t xml:space="preserve"> </w:t>
      </w:r>
      <w:r>
        <w:rPr>
          <w:sz w:val="28"/>
          <w:szCs w:val="28"/>
        </w:rPr>
        <w:t xml:space="preserve">детей,</w:t>
      </w:r>
      <w:r>
        <w:rPr>
          <w:spacing w:val="80"/>
          <w:sz w:val="28"/>
          <w:szCs w:val="28"/>
        </w:rPr>
        <w:t xml:space="preserve"> </w:t>
      </w:r>
      <w:r>
        <w:rPr>
          <w:sz w:val="28"/>
          <w:szCs w:val="28"/>
        </w:rPr>
        <w:t xml:space="preserve">информация</w:t>
      </w:r>
      <w:r>
        <w:rPr>
          <w:spacing w:val="80"/>
          <w:sz w:val="28"/>
          <w:szCs w:val="28"/>
        </w:rPr>
        <w:t xml:space="preserve"> </w:t>
      </w:r>
      <w:r>
        <w:rPr>
          <w:sz w:val="28"/>
          <w:szCs w:val="28"/>
        </w:rPr>
        <w:t xml:space="preserve">о</w:t>
      </w:r>
      <w:r>
        <w:rPr>
          <w:spacing w:val="80"/>
          <w:sz w:val="28"/>
          <w:szCs w:val="28"/>
        </w:rPr>
        <w:t xml:space="preserve"> </w:t>
      </w:r>
      <w:r>
        <w:rPr>
          <w:sz w:val="28"/>
          <w:szCs w:val="28"/>
        </w:rPr>
        <w:t xml:space="preserve">получении консультаций,</w:t>
      </w:r>
      <w:r>
        <w:rPr>
          <w:spacing w:val="-11"/>
          <w:sz w:val="28"/>
          <w:szCs w:val="28"/>
        </w:rPr>
        <w:t xml:space="preserve"> </w:t>
      </w:r>
      <w:r>
        <w:rPr>
          <w:sz w:val="28"/>
          <w:szCs w:val="28"/>
        </w:rPr>
        <w:t xml:space="preserve">проведении</w:t>
      </w:r>
      <w:r>
        <w:rPr>
          <w:spacing w:val="-7"/>
          <w:sz w:val="28"/>
          <w:szCs w:val="28"/>
        </w:rPr>
        <w:t xml:space="preserve"> </w:t>
      </w:r>
      <w:r>
        <w:rPr>
          <w:sz w:val="28"/>
          <w:szCs w:val="28"/>
        </w:rPr>
        <w:t xml:space="preserve">конкурсов</w:t>
      </w:r>
      <w:r>
        <w:rPr>
          <w:spacing w:val="-11"/>
          <w:sz w:val="28"/>
          <w:szCs w:val="28"/>
        </w:rPr>
        <w:t xml:space="preserve"> </w:t>
      </w:r>
      <w:r>
        <w:rPr>
          <w:sz w:val="28"/>
          <w:szCs w:val="28"/>
        </w:rPr>
        <w:t xml:space="preserve">и</w:t>
      </w:r>
      <w:r>
        <w:rPr>
          <w:spacing w:val="-10"/>
          <w:sz w:val="28"/>
          <w:szCs w:val="28"/>
        </w:rPr>
        <w:t xml:space="preserve"> </w:t>
      </w:r>
      <w:r>
        <w:rPr>
          <w:sz w:val="28"/>
          <w:szCs w:val="28"/>
        </w:rPr>
        <w:t xml:space="preserve">акций,</w:t>
      </w:r>
      <w:r>
        <w:rPr>
          <w:spacing w:val="-11"/>
          <w:sz w:val="28"/>
          <w:szCs w:val="28"/>
        </w:rPr>
        <w:t xml:space="preserve"> </w:t>
      </w:r>
      <w:r>
        <w:rPr>
          <w:sz w:val="28"/>
          <w:szCs w:val="28"/>
        </w:rPr>
        <w:t xml:space="preserve">работе</w:t>
      </w:r>
      <w:r>
        <w:rPr>
          <w:spacing w:val="-10"/>
          <w:sz w:val="28"/>
          <w:szCs w:val="28"/>
        </w:rPr>
        <w:t xml:space="preserve"> </w:t>
      </w:r>
      <w:r>
        <w:rPr>
          <w:sz w:val="28"/>
          <w:szCs w:val="28"/>
        </w:rPr>
        <w:t xml:space="preserve">детского</w:t>
      </w:r>
      <w:r>
        <w:rPr>
          <w:spacing w:val="-9"/>
          <w:sz w:val="28"/>
          <w:szCs w:val="28"/>
        </w:rPr>
        <w:t xml:space="preserve"> </w:t>
      </w:r>
      <w:r>
        <w:rPr>
          <w:sz w:val="28"/>
          <w:szCs w:val="28"/>
        </w:rPr>
        <w:t xml:space="preserve">телефона</w:t>
      </w:r>
      <w:r>
        <w:rPr>
          <w:spacing w:val="-10"/>
          <w:sz w:val="28"/>
          <w:szCs w:val="28"/>
        </w:rPr>
        <w:t xml:space="preserve"> </w:t>
      </w:r>
      <w:r>
        <w:rPr>
          <w:sz w:val="28"/>
          <w:szCs w:val="28"/>
        </w:rPr>
        <w:t xml:space="preserve">доверия. Продолжена практика проведения психологических онлайн-марафонов для родителей. В 2021 году проведено 2 онлайн-марафона на официальном паблике министерства</w:t>
      </w:r>
      <w:r>
        <w:rPr>
          <w:spacing w:val="80"/>
          <w:sz w:val="28"/>
          <w:szCs w:val="28"/>
        </w:rPr>
        <w:t xml:space="preserve"> </w:t>
      </w:r>
      <w:r>
        <w:rPr>
          <w:sz w:val="28"/>
          <w:szCs w:val="28"/>
        </w:rPr>
        <w:t xml:space="preserve">образования,</w:t>
      </w:r>
      <w:r>
        <w:rPr>
          <w:spacing w:val="80"/>
          <w:sz w:val="28"/>
          <w:szCs w:val="28"/>
        </w:rPr>
        <w:t xml:space="preserve"> </w:t>
      </w:r>
      <w:r>
        <w:rPr>
          <w:sz w:val="28"/>
          <w:szCs w:val="28"/>
        </w:rPr>
        <w:t xml:space="preserve">науки</w:t>
      </w:r>
      <w:r>
        <w:rPr>
          <w:spacing w:val="80"/>
          <w:sz w:val="28"/>
          <w:szCs w:val="28"/>
        </w:rPr>
        <w:t xml:space="preserve"> </w:t>
      </w:r>
      <w:r>
        <w:rPr>
          <w:sz w:val="28"/>
          <w:szCs w:val="28"/>
        </w:rPr>
        <w:t xml:space="preserve">и</w:t>
      </w:r>
      <w:r>
        <w:rPr>
          <w:spacing w:val="80"/>
          <w:sz w:val="28"/>
          <w:szCs w:val="28"/>
        </w:rPr>
        <w:t xml:space="preserve"> </w:t>
      </w:r>
      <w:r>
        <w:rPr>
          <w:sz w:val="28"/>
          <w:szCs w:val="28"/>
        </w:rPr>
        <w:t xml:space="preserve">молодежной</w:t>
      </w:r>
      <w:r>
        <w:rPr>
          <w:spacing w:val="80"/>
          <w:sz w:val="28"/>
          <w:szCs w:val="28"/>
        </w:rPr>
        <w:t xml:space="preserve"> </w:t>
      </w:r>
      <w:r>
        <w:rPr>
          <w:sz w:val="28"/>
          <w:szCs w:val="28"/>
        </w:rPr>
        <w:t xml:space="preserve">политики</w:t>
      </w:r>
      <w:r>
        <w:rPr>
          <w:spacing w:val="80"/>
          <w:sz w:val="28"/>
          <w:szCs w:val="28"/>
        </w:rPr>
        <w:t xml:space="preserve"> </w:t>
      </w:r>
      <w:r>
        <w:rPr>
          <w:sz w:val="28"/>
          <w:szCs w:val="28"/>
        </w:rPr>
        <w:t xml:space="preserve">Нижегородской</w:t>
      </w:r>
      <w:r>
        <w:rPr>
          <w:spacing w:val="40"/>
          <w:sz w:val="28"/>
          <w:szCs w:val="28"/>
        </w:rPr>
        <w:t xml:space="preserve"> </w:t>
      </w:r>
      <w:r>
        <w:rPr>
          <w:sz w:val="28"/>
          <w:szCs w:val="28"/>
        </w:rPr>
        <w:t xml:space="preserve">области</w:t>
      </w:r>
      <w:r>
        <w:rPr>
          <w:spacing w:val="40"/>
          <w:sz w:val="28"/>
          <w:szCs w:val="28"/>
        </w:rPr>
        <w:t xml:space="preserve"> </w:t>
      </w:r>
      <w:r>
        <w:rPr>
          <w:sz w:val="28"/>
          <w:szCs w:val="28"/>
        </w:rPr>
        <w:t xml:space="preserve">#Образование52,</w:t>
      </w:r>
      <w:r>
        <w:rPr>
          <w:spacing w:val="40"/>
          <w:sz w:val="28"/>
          <w:szCs w:val="28"/>
        </w:rPr>
        <w:t xml:space="preserve"> </w:t>
      </w:r>
      <w:r>
        <w:rPr>
          <w:sz w:val="28"/>
          <w:szCs w:val="28"/>
        </w:rPr>
        <w:t xml:space="preserve">спикерами</w:t>
      </w:r>
      <w:r>
        <w:rPr>
          <w:spacing w:val="40"/>
          <w:sz w:val="28"/>
          <w:szCs w:val="28"/>
        </w:rPr>
        <w:t xml:space="preserve"> </w:t>
      </w:r>
      <w:r>
        <w:rPr>
          <w:sz w:val="28"/>
          <w:szCs w:val="28"/>
        </w:rPr>
        <w:t xml:space="preserve">которых</w:t>
      </w:r>
      <w:r>
        <w:rPr>
          <w:spacing w:val="40"/>
          <w:sz w:val="28"/>
          <w:szCs w:val="28"/>
        </w:rPr>
        <w:t xml:space="preserve"> </w:t>
      </w:r>
      <w:r>
        <w:rPr>
          <w:sz w:val="28"/>
          <w:szCs w:val="28"/>
        </w:rPr>
        <w:t xml:space="preserve">являлись</w:t>
      </w:r>
      <w:r>
        <w:rPr>
          <w:spacing w:val="40"/>
          <w:sz w:val="28"/>
          <w:szCs w:val="28"/>
        </w:rPr>
        <w:t xml:space="preserve"> </w:t>
      </w:r>
      <w:r>
        <w:rPr>
          <w:sz w:val="28"/>
          <w:szCs w:val="28"/>
        </w:rPr>
        <w:t xml:space="preserve">лучшие</w:t>
      </w:r>
      <w:r>
        <w:rPr>
          <w:spacing w:val="40"/>
          <w:sz w:val="28"/>
          <w:szCs w:val="28"/>
        </w:rPr>
        <w:t xml:space="preserve"> </w:t>
      </w:r>
      <w:r>
        <w:rPr>
          <w:sz w:val="28"/>
          <w:szCs w:val="28"/>
        </w:rPr>
        <w:t xml:space="preserve">практикующие психологи,</w:t>
      </w:r>
      <w:r>
        <w:rPr>
          <w:spacing w:val="40"/>
          <w:sz w:val="28"/>
          <w:szCs w:val="28"/>
        </w:rPr>
        <w:t xml:space="preserve"> </w:t>
      </w:r>
      <w:r>
        <w:rPr>
          <w:sz w:val="28"/>
          <w:szCs w:val="28"/>
        </w:rPr>
        <w:t xml:space="preserve">представители</w:t>
      </w:r>
      <w:r>
        <w:rPr>
          <w:spacing w:val="40"/>
          <w:sz w:val="28"/>
          <w:szCs w:val="28"/>
        </w:rPr>
        <w:t xml:space="preserve"> </w:t>
      </w:r>
      <w:r>
        <w:rPr>
          <w:sz w:val="28"/>
          <w:szCs w:val="28"/>
        </w:rPr>
        <w:t xml:space="preserve">научных</w:t>
      </w:r>
      <w:r>
        <w:rPr>
          <w:spacing w:val="40"/>
          <w:sz w:val="28"/>
          <w:szCs w:val="28"/>
        </w:rPr>
        <w:t xml:space="preserve"> </w:t>
      </w:r>
      <w:r>
        <w:rPr>
          <w:sz w:val="28"/>
          <w:szCs w:val="28"/>
        </w:rPr>
        <w:t xml:space="preserve">школ,</w:t>
      </w:r>
      <w:r>
        <w:rPr>
          <w:spacing w:val="40"/>
          <w:sz w:val="28"/>
          <w:szCs w:val="28"/>
        </w:rPr>
        <w:t xml:space="preserve"> </w:t>
      </w:r>
      <w:r>
        <w:rPr>
          <w:sz w:val="28"/>
          <w:szCs w:val="28"/>
        </w:rPr>
        <w:t xml:space="preserve">государственных</w:t>
      </w:r>
      <w:r>
        <w:rPr>
          <w:spacing w:val="40"/>
          <w:sz w:val="28"/>
          <w:szCs w:val="28"/>
        </w:rPr>
        <w:t xml:space="preserve"> </w:t>
      </w:r>
      <w:r>
        <w:rPr>
          <w:sz w:val="28"/>
          <w:szCs w:val="28"/>
        </w:rPr>
        <w:t xml:space="preserve">и</w:t>
      </w:r>
      <w:r>
        <w:rPr>
          <w:spacing w:val="40"/>
          <w:sz w:val="28"/>
          <w:szCs w:val="28"/>
        </w:rPr>
        <w:t xml:space="preserve"> </w:t>
      </w:r>
      <w:r>
        <w:rPr>
          <w:sz w:val="28"/>
          <w:szCs w:val="28"/>
        </w:rPr>
        <w:t xml:space="preserve">некоммерческих организаций</w:t>
      </w:r>
      <w:r>
        <w:rPr>
          <w:spacing w:val="32"/>
          <w:sz w:val="28"/>
          <w:szCs w:val="28"/>
        </w:rPr>
        <w:t xml:space="preserve"> </w:t>
      </w:r>
      <w:r>
        <w:rPr>
          <w:sz w:val="28"/>
          <w:szCs w:val="28"/>
        </w:rPr>
        <w:t xml:space="preserve">(2020</w:t>
      </w:r>
      <w:r>
        <w:rPr>
          <w:spacing w:val="31"/>
          <w:sz w:val="28"/>
          <w:szCs w:val="28"/>
        </w:rPr>
        <w:t xml:space="preserve"> </w:t>
      </w:r>
      <w:r>
        <w:rPr>
          <w:sz w:val="28"/>
          <w:szCs w:val="28"/>
        </w:rPr>
        <w:t xml:space="preserve">год</w:t>
      </w:r>
      <w:r>
        <w:rPr>
          <w:spacing w:val="35"/>
          <w:sz w:val="28"/>
          <w:szCs w:val="28"/>
        </w:rPr>
        <w:t xml:space="preserve"> </w:t>
      </w:r>
      <w:r>
        <w:rPr>
          <w:sz w:val="28"/>
          <w:szCs w:val="28"/>
        </w:rPr>
        <w:t xml:space="preserve">–</w:t>
      </w:r>
      <w:r>
        <w:rPr>
          <w:spacing w:val="34"/>
          <w:sz w:val="28"/>
          <w:szCs w:val="28"/>
        </w:rPr>
        <w:t xml:space="preserve"> </w:t>
      </w:r>
      <w:r>
        <w:rPr>
          <w:sz w:val="28"/>
          <w:szCs w:val="28"/>
        </w:rPr>
        <w:t xml:space="preserve">3).Общее</w:t>
      </w:r>
      <w:r>
        <w:rPr>
          <w:spacing w:val="32"/>
          <w:sz w:val="28"/>
          <w:szCs w:val="28"/>
        </w:rPr>
        <w:t xml:space="preserve"> </w:t>
      </w:r>
      <w:r>
        <w:rPr>
          <w:sz w:val="28"/>
          <w:szCs w:val="28"/>
        </w:rPr>
        <w:t xml:space="preserve">количество</w:t>
      </w:r>
      <w:r>
        <w:rPr>
          <w:spacing w:val="33"/>
          <w:sz w:val="28"/>
          <w:szCs w:val="28"/>
        </w:rPr>
        <w:t xml:space="preserve"> </w:t>
      </w:r>
      <w:r>
        <w:rPr>
          <w:sz w:val="28"/>
          <w:szCs w:val="28"/>
        </w:rPr>
        <w:t xml:space="preserve">просмотров</w:t>
      </w:r>
      <w:r>
        <w:rPr>
          <w:spacing w:val="32"/>
          <w:sz w:val="28"/>
          <w:szCs w:val="28"/>
        </w:rPr>
        <w:t xml:space="preserve"> </w:t>
      </w:r>
      <w:r>
        <w:rPr>
          <w:sz w:val="28"/>
          <w:szCs w:val="28"/>
        </w:rPr>
        <w:t xml:space="preserve">записей</w:t>
      </w:r>
      <w:r>
        <w:rPr>
          <w:spacing w:val="33"/>
          <w:sz w:val="28"/>
          <w:szCs w:val="28"/>
        </w:rPr>
        <w:t xml:space="preserve"> </w:t>
      </w:r>
      <w:r>
        <w:rPr>
          <w:spacing w:val="-2"/>
          <w:sz w:val="28"/>
          <w:szCs w:val="28"/>
        </w:rPr>
        <w:t xml:space="preserve">марафонов </w:t>
      </w:r>
      <w:r>
        <w:rPr>
          <w:sz w:val="28"/>
          <w:szCs w:val="28"/>
        </w:rPr>
        <w:t xml:space="preserve">составило</w:t>
      </w:r>
      <w:r>
        <w:rPr>
          <w:spacing w:val="-8"/>
          <w:sz w:val="28"/>
          <w:szCs w:val="28"/>
        </w:rPr>
        <w:t xml:space="preserve"> </w:t>
      </w:r>
      <w:r>
        <w:rPr>
          <w:sz w:val="28"/>
          <w:szCs w:val="28"/>
        </w:rPr>
        <w:t xml:space="preserve">более</w:t>
      </w:r>
      <w:r>
        <w:rPr>
          <w:spacing w:val="-4"/>
          <w:sz w:val="28"/>
          <w:szCs w:val="28"/>
        </w:rPr>
        <w:t xml:space="preserve"> </w:t>
      </w:r>
      <w:r>
        <w:rPr>
          <w:sz w:val="28"/>
          <w:szCs w:val="28"/>
        </w:rPr>
        <w:t xml:space="preserve">300</w:t>
      </w:r>
      <w:r>
        <w:rPr>
          <w:spacing w:val="-5"/>
          <w:sz w:val="28"/>
          <w:szCs w:val="28"/>
        </w:rPr>
        <w:t xml:space="preserve"> </w:t>
      </w:r>
      <w:r>
        <w:rPr>
          <w:spacing w:val="-4"/>
          <w:sz w:val="28"/>
          <w:szCs w:val="28"/>
        </w:rPr>
        <w:t xml:space="preserve">000.</w:t>
      </w:r>
      <w:r>
        <w:rPr>
          <w:spacing w:val="-4"/>
          <w:sz w:val="28"/>
          <w:szCs w:val="28"/>
        </w:rPr>
      </w:r>
    </w:p>
    <w:p>
      <w:pPr>
        <w:pStyle w:val="1020"/>
        <w:pBdr/>
        <w:tabs>
          <w:tab w:val="left" w:leader="none" w:pos="2817"/>
          <w:tab w:val="left" w:leader="none" w:pos="3303"/>
          <w:tab w:val="left" w:leader="none" w:pos="4690"/>
          <w:tab w:val="left" w:leader="none" w:pos="5115"/>
          <w:tab w:val="left" w:leader="none" w:pos="5978"/>
          <w:tab w:val="left" w:leader="none" w:pos="6800"/>
          <w:tab w:val="left" w:leader="none" w:pos="7916"/>
          <w:tab w:val="left" w:leader="none" w:pos="9645"/>
        </w:tabs>
        <w:spacing w:after="0"/>
        <w:ind w:right="136"/>
        <w:rPr>
          <w:spacing w:val="-10"/>
          <w:sz w:val="28"/>
          <w:szCs w:val="28"/>
        </w:rPr>
      </w:pPr>
      <w:r>
        <w:rPr>
          <w:sz w:val="28"/>
          <w:szCs w:val="28"/>
        </w:rPr>
        <w:t xml:space="preserve">С 2021 года в рамках проекта в ежемесячном формате в группе ВКонтакте (https://vk.com/cppmsp52)</w:t>
      </w:r>
      <w:r>
        <w:rPr>
          <w:spacing w:val="-15"/>
          <w:sz w:val="28"/>
          <w:szCs w:val="28"/>
        </w:rPr>
        <w:t xml:space="preserve"> </w:t>
      </w:r>
      <w:r>
        <w:rPr>
          <w:sz w:val="28"/>
          <w:szCs w:val="28"/>
        </w:rPr>
        <w:t xml:space="preserve">работает</w:t>
      </w:r>
      <w:r>
        <w:rPr>
          <w:spacing w:val="-11"/>
          <w:sz w:val="28"/>
          <w:szCs w:val="28"/>
        </w:rPr>
        <w:t xml:space="preserve"> </w:t>
      </w:r>
      <w:r>
        <w:rPr>
          <w:sz w:val="28"/>
          <w:szCs w:val="28"/>
        </w:rPr>
        <w:t xml:space="preserve">онлайн-гостиная</w:t>
      </w:r>
      <w:r>
        <w:rPr>
          <w:spacing w:val="-10"/>
          <w:sz w:val="28"/>
          <w:szCs w:val="28"/>
        </w:rPr>
        <w:t xml:space="preserve"> </w:t>
      </w:r>
      <w:r>
        <w:rPr>
          <w:sz w:val="28"/>
          <w:szCs w:val="28"/>
        </w:rPr>
        <w:t xml:space="preserve">«Вместе».</w:t>
      </w:r>
      <w:r>
        <w:rPr>
          <w:spacing w:val="-11"/>
          <w:sz w:val="28"/>
          <w:szCs w:val="28"/>
        </w:rPr>
        <w:t xml:space="preserve"> </w:t>
      </w:r>
      <w:r>
        <w:rPr>
          <w:sz w:val="28"/>
          <w:szCs w:val="28"/>
        </w:rPr>
        <w:t xml:space="preserve">Общее</w:t>
      </w:r>
      <w:r>
        <w:rPr>
          <w:spacing w:val="-10"/>
          <w:sz w:val="28"/>
          <w:szCs w:val="28"/>
        </w:rPr>
        <w:t xml:space="preserve"> </w:t>
      </w:r>
      <w:r>
        <w:rPr>
          <w:spacing w:val="-2"/>
          <w:sz w:val="28"/>
          <w:szCs w:val="28"/>
        </w:rPr>
        <w:t xml:space="preserve">количество </w:t>
      </w:r>
      <w:r>
        <w:rPr>
          <w:sz w:val="28"/>
          <w:szCs w:val="28"/>
        </w:rPr>
        <w:t xml:space="preserve">просмотров видеозаписей эфиров составило более 50 000. Видеозаписи можно посмотреть по ссылке </w:t>
      </w:r>
      <w:hyperlink r:id="rId27" w:tooltip="https://vk.com/video/%40cppmsp52" w:history="1">
        <w:r>
          <w:rPr>
            <w:sz w:val="28"/>
            <w:szCs w:val="28"/>
          </w:rPr>
          <w:t xml:space="preserve">https://vk.com/video/@cppmsp52.</w:t>
        </w:r>
      </w:hyperlink>
      <w:r/>
      <w:r>
        <w:rPr>
          <w:spacing w:val="-10"/>
          <w:sz w:val="28"/>
          <w:szCs w:val="28"/>
        </w:rPr>
      </w:r>
    </w:p>
    <w:p>
      <w:pPr>
        <w:pStyle w:val="1020"/>
        <w:pBdr/>
        <w:spacing w:after="0"/>
        <w:ind w:right="141"/>
        <w:rPr>
          <w:sz w:val="28"/>
          <w:szCs w:val="28"/>
        </w:rPr>
      </w:pPr>
      <w:r>
        <w:rPr>
          <w:sz w:val="28"/>
          <w:szCs w:val="28"/>
        </w:rPr>
        <w:t xml:space="preserve">Учитывая проявленный высокий интерес к проекту «Я ответственный родитель!» со стороны родительской общественности, принято решение о его продолжении в 2022 году с обновленной тематикой и форматами проведения с учетом текущей эпидемиологической обстановки.</w:t>
      </w:r>
      <w:r>
        <w:rPr>
          <w:sz w:val="28"/>
          <w:szCs w:val="28"/>
        </w:rPr>
      </w:r>
    </w:p>
    <w:p>
      <w:pPr>
        <w:pBdr>
          <w:bottom w:val="single" w:color="ffffff" w:sz="4" w:space="0"/>
        </w:pBdr>
        <w:spacing/>
        <w:ind/>
        <w:rPr>
          <w:rFonts w:ascii="Times New Roman" w:hAnsi="Times New Roman"/>
        </w:rPr>
      </w:pPr>
      <w:r>
        <w:rPr>
          <w:rFonts w:ascii="Times New Roman" w:hAnsi="Times New Roman"/>
          <w:sz w:val="28"/>
          <w:szCs w:val="28"/>
        </w:rPr>
        <w:t xml:space="preserve">В 2025 году ГУ МВД России принят ряд организационно-практических мер, направленных на повышение эффективности работы по предупреждению безнадзорности и правонарушений несовершеннолетних.</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Проблемные вопросы профилактики преступности несовершеннолетних</w:t>
      </w:r>
      <w:r>
        <w:rPr>
          <w:rFonts w:ascii="Times New Roman" w:hAnsi="Times New Roman"/>
        </w:rPr>
      </w:r>
    </w:p>
    <w:p>
      <w:pPr>
        <w:pBdr>
          <w:bottom w:val="single" w:color="ffffff" w:sz="4" w:space="0"/>
        </w:pBdr>
        <w:spacing/>
        <w:ind w:firstLine="0"/>
        <w:rPr>
          <w:rFonts w:ascii="Times New Roman" w:hAnsi="Times New Roman"/>
        </w:rPr>
      </w:pPr>
      <w:r>
        <w:rPr>
          <w:rFonts w:ascii="Times New Roman" w:hAnsi="Times New Roman"/>
          <w:sz w:val="28"/>
          <w:szCs w:val="28"/>
        </w:rPr>
        <w:t xml:space="preserve"> выносились на рассмотрение при начальнике ГУ МВД России на заседании Оперативного штаба (27.05.2025, 26.08.2025, 21.10.2025), на заседании оп</w:t>
      </w:r>
      <w:r>
        <w:rPr>
          <w:rFonts w:ascii="Times New Roman" w:hAnsi="Times New Roman"/>
          <w:sz w:val="28"/>
          <w:szCs w:val="28"/>
        </w:rPr>
        <w:t xml:space="preserve">еративного совещания при врио начальника ГУ МВД России (23.09.2025), при заместителе начальника полиции (по ООП) ГУ МВД России (17.01.2025, 18.02.2025, 25.04.2025, 16.07.2025, 12.08.2025), при начальнике УОДУУП и ПДН ГУ МВД России (06.08.2025, 12.12.2025).</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Вопросы профилактики безнадзорности и правонарушений несовершеннолетних выносились для рассмотрения на заседании комиссии по делам несовершеннолетних и защите их прав при Правительстве Нижегородской области (21.03.2025, 04.04.2025, 14.05.2025, 25.06.2025, </w:t>
      </w:r>
      <w:r>
        <w:rPr>
          <w:rFonts w:ascii="Times New Roman" w:hAnsi="Times New Roman"/>
          <w:sz w:val="28"/>
          <w:szCs w:val="28"/>
        </w:rPr>
        <w:t xml:space="preserve">13.08.2025, 05.12.2025, 17.12.2025), на межведомственном совещании в прокуратуре Нижегородской области (28.03.2025, 17.04.2025, 21.08.2025, 25.11.2025), на заседании АТК в Нижегородской области и ОШ в Нижегородской области (18.03.2025), на заседании межвед</w:t>
      </w:r>
      <w:r>
        <w:rPr>
          <w:rFonts w:ascii="Times New Roman" w:hAnsi="Times New Roman"/>
          <w:sz w:val="28"/>
          <w:szCs w:val="28"/>
        </w:rPr>
        <w:t xml:space="preserve">омственной комиссии по организации отдыха, оздоровления и занятости детей и молодежи Нижегородской области при заместителе Губернатора Нижегородской области (18.04.2025), на заседании рабочей группы министерства здравоохранения Нижегородской области по про</w:t>
      </w:r>
      <w:r>
        <w:rPr>
          <w:rFonts w:ascii="Times New Roman" w:hAnsi="Times New Roman"/>
          <w:sz w:val="28"/>
          <w:szCs w:val="28"/>
        </w:rPr>
        <w:t xml:space="preserve">филактике суицидов несовершеннолетних (26.05.2025), на заседании межведомственной комиссии по вопросам защиты населения и территорий от чрезвычайных ситуаций и обеспечения пожарной безопасности при полномочном представителе Президента Российской Федерации </w:t>
      </w:r>
      <w:r>
        <w:rPr>
          <w:rFonts w:ascii="Times New Roman" w:hAnsi="Times New Roman"/>
          <w:sz w:val="28"/>
          <w:szCs w:val="28"/>
        </w:rPr>
        <w:t xml:space="preserve">в Приволжском федеральном округе (10.06.2025), на заседании Общественного совета при ГУ МВД России по Нижегородской области (30.06.2025), в министерстве образования и науки Нижегородской области (03.10.2025).</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По результатам анализа оперативной обстановки по линии подростковой преступности на территории Нижегородской области заместителю Губернатора Нижегородской области направлены предложения по профилактике правонарушений несовершеннолетних и заслушиванию руков</w:t>
      </w:r>
      <w:r>
        <w:rPr>
          <w:rFonts w:ascii="Times New Roman" w:hAnsi="Times New Roman"/>
          <w:sz w:val="28"/>
          <w:szCs w:val="28"/>
        </w:rPr>
        <w:t xml:space="preserve">одителей муниципальных образований, на территории которых зафиксирован рост подростковой преступности на заседании КДН и ЗП при Правительстве Нижегородской области (от 06.02.2025 №35/651, от 31.07.2025 №35/3562, №35/4040 от 06.11.2025), а также по повышени</w:t>
      </w:r>
      <w:r>
        <w:rPr>
          <w:rFonts w:ascii="Times New Roman" w:hAnsi="Times New Roman"/>
          <w:sz w:val="28"/>
          <w:szCs w:val="28"/>
        </w:rPr>
        <w:t xml:space="preserve">ю эффективности профилактики </w:t>
      </w:r>
      <w:r>
        <w:rPr>
          <w:rFonts w:ascii="Times New Roman" w:hAnsi="Times New Roman"/>
          <w:sz w:val="28"/>
          <w:szCs w:val="28"/>
        </w:rPr>
        <w:t xml:space="preserve">преступлений в сфере информационно - телекоммуникационных технологий, совершаемых несовершеннолетними (от 28.02.2025 №35/1046).</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целях усиления мер по профилактике правонарушений, совер</w:t>
      </w:r>
      <w:r>
        <w:rPr>
          <w:rFonts w:ascii="Times New Roman" w:hAnsi="Times New Roman"/>
          <w:sz w:val="28"/>
          <w:szCs w:val="28"/>
        </w:rPr>
        <w:t xml:space="preserve">шаемых подростками, а также в отношении них, организовано проведение комплекса оперативно - профилактических мероприятий «Правопорядок - Каникулы» (с 28.12.2024 по 12.01.2025, с 31.12.2025 по 11.01.2026), «Школа» (с 19 по 21.03.2025, с 23 по 25.09.2025), «</w:t>
      </w:r>
      <w:r>
        <w:rPr>
          <w:rFonts w:ascii="Times New Roman" w:hAnsi="Times New Roman"/>
          <w:sz w:val="28"/>
          <w:szCs w:val="28"/>
        </w:rPr>
        <w:t xml:space="preserve">Условник</w:t>
      </w:r>
      <w:r>
        <w:rPr>
          <w:rFonts w:ascii="Times New Roman" w:hAnsi="Times New Roman"/>
          <w:sz w:val="28"/>
          <w:szCs w:val="28"/>
        </w:rPr>
        <w:t xml:space="preserve">» (с 23 по 26.06.2025), «Подросток-игла» (с 21 по 25.07.2025), «Семья» (с 18 по 22.08.2025), «Помоги пойти учиться» (август – сентябрь 2025 г.).</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Принято участие в проведении комплекса мероприятий, посвященных Международному дню борьбы с наркоманией и незаконным оборотом наркотиков - «Время независимых»</w:t>
      </w:r>
      <w:r>
        <w:rPr>
          <w:rFonts w:ascii="Times New Roman" w:hAnsi="Times New Roman"/>
          <w:sz w:val="28"/>
          <w:szCs w:val="28"/>
        </w:rPr>
        <w:t xml:space="preserve"> - в период с 18 по 27 июня 2025 г., месячнике антинаркотической направленности и популяризации здорового образа жизни - в период с 26 мая по 26 июня 2025 г., оперативно-профилактической операции «Чистое поколение» (с 10 по 19.03.2025, с 12 по 21.11.2025).</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целях обеспечения безопасности в период проведения государственной итоговой аттестации подготовлено распоряжение ГУ МВД России по Нижегородской области от 20.03.2025 №110.</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целях обеспечения общественного порядка и безопасности в период подготовки и проведения праздничных мероприятий, посвящённых «Последнему звонку»1 и «Вы</w:t>
      </w:r>
      <w:r>
        <w:rPr>
          <w:rFonts w:ascii="Times New Roman" w:hAnsi="Times New Roman"/>
          <w:sz w:val="28"/>
          <w:szCs w:val="28"/>
        </w:rPr>
        <w:t xml:space="preserve">пускным вечерам»2 организован комплекс оперативно-профилактических мероприятий, направленный на недопущение чрезвычайных происшествий с учащимися. В результате принятых мер при проведении праздничных мероприятий нарушений общественного порядка не допущено.</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Подготовлен и реализован приказ о мерах по обеспечению общественного порядка и общественной безопасности в период летнего, туристического, каникулярного и курортного сезонов 2025 года (№320 от 19.05.2025), которым утверждены «Перечень ме</w:t>
      </w:r>
      <w:r>
        <w:rPr>
          <w:rFonts w:ascii="Times New Roman" w:hAnsi="Times New Roman"/>
          <w:sz w:val="28"/>
          <w:szCs w:val="28"/>
        </w:rPr>
        <w:t xml:space="preserve">роприятий по обеспечению общественного порядка и общественной безопасности в местах массового отдыха людей, на объектах санаторно-курортного комплекса и объектов транспорта, в том числе по предупреждению безнадзорности и правонарушений несовершеннолетних».</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целях максимального охвата организованными формами отдыха и занятости несовершеннолетних, состоящих на профилактическом учете в ПДН, ГУ МВД России по Нижегородской области в апреле 2025 года проведен анализ предварительной занятости указанной категории п</w:t>
      </w:r>
      <w:r>
        <w:rPr>
          <w:rFonts w:ascii="Times New Roman" w:hAnsi="Times New Roman"/>
          <w:sz w:val="28"/>
          <w:szCs w:val="28"/>
        </w:rPr>
        <w:t xml:space="preserve">одростков. По результатам проведенного анализа на имя Губернатора Нижегородской области направлена информация с предложением о принятии дополнительных мер по максимальному охвату в летний период 2025 года всеми формами труда и отдыха несовершеннолетних, со</w:t>
      </w:r>
      <w:r>
        <w:rPr>
          <w:rFonts w:ascii="Times New Roman" w:hAnsi="Times New Roman"/>
          <w:sz w:val="28"/>
          <w:szCs w:val="28"/>
        </w:rPr>
        <w:t xml:space="preserve">стоящих на учете в органах внутренних дел, в </w:t>
      </w:r>
      <w:r>
        <w:rPr>
          <w:rFonts w:ascii="Times New Roman" w:hAnsi="Times New Roman"/>
          <w:sz w:val="28"/>
          <w:szCs w:val="28"/>
        </w:rPr>
        <w:t xml:space="preserve">том числе путем организации профильных смен, а также детей, проживающих в семьях, находящихся в социально опасном положении.</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июле-августе 2025 года разработан и осуществлен комплекс мероприятий по подготовке к обеспечению правопорядка и безопасности в период проведения на территории Нижегородской области торжественных мероприятий, посвященных «Дню знаний».</w:t>
      </w:r>
      <w:r>
        <w:rPr>
          <w:rFonts w:ascii="Times New Roman" w:hAnsi="Times New Roman"/>
        </w:rPr>
      </w:r>
    </w:p>
    <w:p>
      <w:pPr>
        <w:pBdr>
          <w:bottom w:val="single" w:color="ffffff" w:sz="4" w:space="0"/>
        </w:pBdr>
        <w:spacing/>
        <w:ind/>
        <w:rPr>
          <w:rFonts w:ascii="Times New Roman" w:hAnsi="Times New Roman"/>
          <w:color w:val="000000"/>
        </w:rPr>
      </w:pPr>
      <w:r>
        <w:rPr>
          <w:rFonts w:ascii="Times New Roman" w:hAnsi="Times New Roman"/>
          <w:color w:val="000000"/>
          <w:sz w:val="28"/>
          <w:szCs w:val="28"/>
        </w:rPr>
        <w:t xml:space="preserve">В целях профилактики угрозы жизни и здоровья детей, предотвращения совершения в отношении детей и подростков правонарушений и преступлений разработан и направлен в министерство образования и науки Нижегородской области, министерство культуры Нижегородской </w:t>
      </w:r>
      <w:r>
        <w:rPr>
          <w:rFonts w:ascii="Times New Roman" w:hAnsi="Times New Roman"/>
          <w:color w:val="000000"/>
          <w:sz w:val="28"/>
          <w:szCs w:val="28"/>
        </w:rPr>
        <w:t xml:space="preserve">области, министерство молодёжной политики Нижегородской области, министерство социальной политики Нижегородской области, министерство спорта Нижегородской области алгоритм для сотрудников, осуществляющих деятельность в сфере профилактики безнадзорности и п</w:t>
      </w:r>
      <w:r>
        <w:rPr>
          <w:rFonts w:ascii="Times New Roman" w:hAnsi="Times New Roman"/>
          <w:color w:val="000000"/>
          <w:sz w:val="28"/>
          <w:szCs w:val="28"/>
        </w:rPr>
        <w:t xml:space="preserve">равонар</w:t>
      </w:r>
      <w:r>
        <w:rPr>
          <w:rFonts w:ascii="Times New Roman" w:hAnsi="Times New Roman"/>
          <w:color w:val="000000"/>
          <w:sz w:val="28"/>
          <w:szCs w:val="28"/>
        </w:rPr>
        <w:t xml:space="preserve">ушений несовершеннолетних по досудебной блокировке Интернет – чатов, содержащих признаки пропаганды деструктивных течений, в том числе связанных с распространением идеологии «Колумбайн», и иных деструктивных субкультур, ориентированных на насилие и суицид.</w:t>
      </w:r>
      <w:r>
        <w:rPr>
          <w:rFonts w:ascii="Times New Roman" w:hAnsi="Times New Roman"/>
          <w:color w:val="000000"/>
        </w:rPr>
      </w:r>
    </w:p>
    <w:p>
      <w:pPr>
        <w:pBdr>
          <w:bottom w:val="single" w:color="ffffff" w:sz="4" w:space="0"/>
        </w:pBdr>
        <w:spacing/>
        <w:ind/>
        <w:rPr>
          <w:rFonts w:ascii="Times New Roman" w:hAnsi="Times New Roman"/>
          <w:color w:val="000000"/>
        </w:rPr>
      </w:pPr>
      <w:r>
        <w:rPr>
          <w:rFonts w:ascii="Times New Roman" w:hAnsi="Times New Roman"/>
          <w:color w:val="000000"/>
          <w:sz w:val="28"/>
          <w:szCs w:val="28"/>
        </w:rPr>
        <w:t xml:space="preserve">1 В период с 16 по 24.05.2025 в 796 образовательных организациях проведены праздничные мероприятия, в которых приняло участие 42272 выпускников.</w:t>
      </w:r>
      <w:r>
        <w:rPr>
          <w:rFonts w:ascii="Times New Roman" w:hAnsi="Times New Roman"/>
          <w:color w:val="000000"/>
        </w:rPr>
      </w:r>
    </w:p>
    <w:p>
      <w:pPr>
        <w:pBdr>
          <w:bottom w:val="single" w:color="ffffff" w:sz="4" w:space="0"/>
        </w:pBdr>
        <w:spacing/>
        <w:ind/>
        <w:rPr>
          <w:rFonts w:ascii="Times New Roman" w:hAnsi="Times New Roman"/>
          <w:color w:val="000000"/>
        </w:rPr>
      </w:pPr>
      <w:r>
        <w:rPr>
          <w:rFonts w:ascii="Times New Roman" w:hAnsi="Times New Roman"/>
          <w:color w:val="000000"/>
          <w:sz w:val="28"/>
          <w:szCs w:val="28"/>
        </w:rPr>
        <w:t xml:space="preserve">2 В период с 23 по 30 июня 2025 года в 734 образовательных организациях Нижегородской области планируется проведение праздничного и торжественного мероприятия «Выпускные вечера», в которых примут участие 27 368 выпускников.</w:t>
      </w:r>
      <w:r>
        <w:rPr>
          <w:rFonts w:ascii="Times New Roman" w:hAnsi="Times New Roman"/>
          <w:color w:val="000000"/>
        </w:rPr>
      </w:r>
    </w:p>
    <w:p>
      <w:pPr>
        <w:pBdr>
          <w:bottom w:val="single" w:color="ffffff" w:sz="4" w:space="0"/>
        </w:pBdr>
        <w:spacing/>
        <w:ind/>
        <w:rPr>
          <w:rFonts w:ascii="Times New Roman" w:hAnsi="Times New Roman"/>
        </w:rPr>
      </w:pPr>
      <w:r>
        <w:rPr>
          <w:rFonts w:ascii="Times New Roman" w:hAnsi="Times New Roman"/>
          <w:sz w:val="28"/>
          <w:szCs w:val="28"/>
        </w:rPr>
        <w:t xml:space="preserve">В целях предупреждения алкоголизации подросткового населения, вовлечения их в употребление спиртных напитков и нарушения их прав в этой сфере в городах и районах области на постоянной основе организовано проведение рейдов.</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2025 году проведено более 7,7 тысяч (7747, +4,4%, 2024 – 7420) проверок торговых точек, реализующих алкоголь, на работников торговли составлено 123 (-4,7%, 2024 - 129) протокола об административных правонарушениях за нарушение правил продажи алкогольной </w:t>
      </w:r>
      <w:r>
        <w:rPr>
          <w:rFonts w:ascii="Times New Roman" w:hAnsi="Times New Roman"/>
          <w:sz w:val="28"/>
          <w:szCs w:val="28"/>
        </w:rPr>
        <w:t xml:space="preserve">продукции несовершеннолетним (ч. 2.1. ст.14.16 КоАП РФ). Выявлено 1 (-66,7%, 2024 - 3) преступление за розничную продажу алкоголя несовершеннолетним (ст.151.1 УК РФ). К административной ответственности привлечено 209 (+13,6%, 2024 – 184) взрослых лиц, вовл</w:t>
      </w:r>
      <w:r>
        <w:rPr>
          <w:rFonts w:ascii="Times New Roman" w:hAnsi="Times New Roman"/>
          <w:sz w:val="28"/>
          <w:szCs w:val="28"/>
        </w:rPr>
        <w:t xml:space="preserve">екших несовершеннолетних в употребление алкоголя (ст.6.10 КоАП РФ).</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Приняты меры по реализ</w:t>
      </w:r>
      <w:r>
        <w:rPr>
          <w:rFonts w:ascii="Times New Roman" w:hAnsi="Times New Roman"/>
          <w:sz w:val="28"/>
          <w:szCs w:val="28"/>
        </w:rPr>
        <w:t xml:space="preserve">ации Закона Нижегородской области от 9 марта 2010 года № 23-З «Об ограничении пребывания детей в общественных местах на территории Нижегородской области». Сотрудниками ОВД области за отчетный период проведено 2239 рейдов (+2,6%, 2024 – 2183), осуществлено </w:t>
      </w:r>
      <w:r>
        <w:rPr>
          <w:rFonts w:ascii="Times New Roman" w:hAnsi="Times New Roman"/>
          <w:sz w:val="28"/>
          <w:szCs w:val="28"/>
        </w:rPr>
        <w:t xml:space="preserve">4507 проверок мест, где запрещено находиться подросткам без сопровождения родителей, в том числе в ночное время (+30,6%, 2024 – 3604). В 2025 году выявлено 944 (-25%, 2024 – 1257) несовершеннолетних в ночное время. За нарушение Закона №23-З в отношении зак</w:t>
      </w:r>
      <w:r>
        <w:rPr>
          <w:rFonts w:ascii="Times New Roman" w:hAnsi="Times New Roman"/>
          <w:sz w:val="28"/>
          <w:szCs w:val="28"/>
        </w:rPr>
        <w:t xml:space="preserve">онных представителей составлено 594 протокола по ст.5.35 КоАП РФ за отсутствие контроля за детьми (-5,5%, 2024 – 629). В муниципальные КДН и ЗП направлен 1 материал на должностных лиц, за допуск в организации, где детям запрещено находится без сопровождени</w:t>
      </w:r>
      <w:r>
        <w:rPr>
          <w:rFonts w:ascii="Times New Roman" w:hAnsi="Times New Roman"/>
          <w:sz w:val="28"/>
          <w:szCs w:val="28"/>
        </w:rPr>
        <w:t xml:space="preserve">я родителей, для принятия мер воздействия и решения вопроса о привлечении к административной ответственности.</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Во взаимодействии с субъектами системы профилактики безнадзорности и правонарушений несовершеннолетних организован комплекс мероприятий по противодействию незаконного оборота наркотиков среди несовершеннолетних. В 2025 году сотрудниками полиции проведено 3</w:t>
      </w:r>
      <w:r>
        <w:rPr>
          <w:rFonts w:ascii="Times New Roman" w:hAnsi="Times New Roman"/>
          <w:sz w:val="28"/>
          <w:szCs w:val="28"/>
        </w:rPr>
        <w:t xml:space="preserve">660 (+1,8%, 2024 - 3597) профилактических мероприятий по разъяснению негативного влияния наркотических веществ на детский организм, а также оснований административной и уголовной ответственности за правонарушения, связанные с незаконным оборотом наркотичес</w:t>
      </w:r>
      <w:r>
        <w:rPr>
          <w:rFonts w:ascii="Times New Roman" w:hAnsi="Times New Roman"/>
          <w:sz w:val="28"/>
          <w:szCs w:val="28"/>
        </w:rPr>
        <w:t xml:space="preserve">ких и психотропных веществ.</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рамках мероприятий, направленных на профилактику наркомании, выявлено 88 (+8,6%, 2024 - 81) административных правонарушений, совершенных несовершеннолетними, в том числе до достижения ими возраста 16 лет.</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органы системы профилактики безнадзорности и правонарушений несовершеннолетних направлено 2851 (-31%, 2024 - 4133</w:t>
      </w:r>
      <w:r>
        <w:rPr>
          <w:rFonts w:ascii="Times New Roman" w:hAnsi="Times New Roman"/>
          <w:sz w:val="28"/>
          <w:szCs w:val="28"/>
        </w:rPr>
        <w:t xml:space="preserve">) письменное сообщение по вопросам совершенствования деятельности органов и учреждений системы профилактики безнадзорности и правонарушений несовершеннолетних, устранения причин и условий, способствующих безнадзорности и правонарушениям несовершеннолетних.</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Проведена разъяснительная работа среди населения и учащихся учебных заведений, работа со СМИ по вопросам профилактики безнадзор</w:t>
      </w:r>
      <w:r>
        <w:rPr>
          <w:rFonts w:ascii="Times New Roman" w:hAnsi="Times New Roman"/>
          <w:sz w:val="28"/>
          <w:szCs w:val="28"/>
        </w:rPr>
        <w:t xml:space="preserve">ности и правонарушений несовершеннолетних. Осуществлено 10055 (-3%, 2024 - 10366) лекций (бесед, выступлений) в образовательных организациях и местах отдыха несовершеннолетних, в том числе 1042 в родительских аудиториях, 470 выступлений (публикаций) в СМИ.</w:t>
      </w:r>
      <w:r>
        <w:rPr>
          <w:rFonts w:ascii="Times New Roman" w:hAnsi="Times New Roman"/>
        </w:rPr>
      </w:r>
    </w:p>
    <w:p>
      <w:pPr>
        <w:pBdr>
          <w:bottom w:val="single" w:color="ffffff" w:sz="4" w:space="0"/>
        </w:pBdr>
        <w:spacing/>
        <w:ind/>
        <w:rPr>
          <w:rFonts w:ascii="Times New Roman" w:hAnsi="Times New Roman"/>
          <w:sz w:val="28"/>
          <w:szCs w:val="28"/>
        </w:rPr>
      </w:pPr>
      <w:r>
        <w:rPr>
          <w:rFonts w:ascii="Times New Roman" w:hAnsi="Times New Roman"/>
          <w:sz w:val="28"/>
          <w:szCs w:val="28"/>
        </w:rPr>
        <w:t xml:space="preserve">В 2025 году сотрудниками ПДН органов внутренних дел рассмотрена 28691 (+18%, 2024 - 24333) жалоба, заявление и сообщение по вопросам профилактики правонарушений несовершеннолетних, вынесено 7359 постано</w:t>
      </w:r>
      <w:r>
        <w:rPr>
          <w:rFonts w:ascii="Times New Roman" w:hAnsi="Times New Roman"/>
          <w:sz w:val="28"/>
          <w:szCs w:val="28"/>
        </w:rPr>
        <w:t xml:space="preserve">влений об отказе в возбуждении уголовного дела (+23%, 2024 – 5993), в том числе 198 - в связи с недостижением подростками возраста уголовной ответственности (+1%, 2024 – 196). Выявлено 213 преступлений (-24%, 2024 – 280), раскрыто 196 (-35,5%, 2024 – 304).</w:t>
      </w:r>
      <w:r>
        <w:rPr>
          <w:rFonts w:ascii="Times New Roman" w:hAnsi="Times New Roman"/>
          <w:sz w:val="28"/>
          <w:szCs w:val="28"/>
        </w:rPr>
      </w:r>
    </w:p>
    <w:p>
      <w:pPr>
        <w:pBdr>
          <w:bottom w:val="single" w:color="ffffff" w:sz="4" w:space="0"/>
        </w:pBdr>
        <w:spacing/>
        <w:ind/>
        <w:rPr>
          <w:rFonts w:ascii="Times New Roman" w:hAnsi="Times New Roman"/>
        </w:rPr>
      </w:pPr>
      <w:r>
        <w:rPr>
          <w:rFonts w:ascii="Times New Roman" w:hAnsi="Times New Roman"/>
          <w:sz w:val="28"/>
          <w:szCs w:val="28"/>
        </w:rPr>
        <w:t xml:space="preserve"> В ходе проведённой работы за 12 месяцев 2025 года за различные правонарушения выявлено 6294 (-1,9%, 2024 – 6414) несовершеннолетних. По </w:t>
      </w:r>
      <w:r>
        <w:rPr>
          <w:rFonts w:ascii="Times New Roman" w:hAnsi="Times New Roman"/>
          <w:sz w:val="28"/>
          <w:szCs w:val="28"/>
        </w:rPr>
        <w:t xml:space="preserve">линии несовершеннолетних пресечено 11158 административных правонарушений (+0,</w:t>
      </w:r>
      <w:r>
        <w:rPr>
          <w:rFonts w:ascii="Times New Roman" w:hAnsi="Times New Roman"/>
          <w:sz w:val="28"/>
          <w:szCs w:val="28"/>
        </w:rPr>
        <w:t xml:space="preserve">2%, 2024 – 11139). На подростков составлено 2393 протокола об административных правонарушениях (+7%, 2024 – 2237), из них 1230 – инспекторами ПДН (+11,3%, 2024 – 1105), на родителей – 8351 (-1,8%, 2024 – 8500), инспекторами ПДН – 6740 (-4,7%, 2024 – 7070).</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На профилактический учет в ПДН территориальных ОВД поставлено 2553 подростка (+2%, 2024 – 2504) и 1377 неблагополучных родителей (-8,1%, 2024 – 1498).</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По состоянию на 1 января 2026 года профилактическая работа проводится с 1814 несовершеннолетними (+5,2%, 2024 – 1724) и 1552 неблагополучными родителями (-6,7%, 2024 – 1664).</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Оперативная обстановка, сложившаяся в Нижегородской области в 2025 году, свидетельствует о снижении подростковой преступности на 19,7% (с 797 до 640). В совершенных преступлениях принял участие 461 (+12,7%, 2024 - 409) подросток.</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Удельный вес подростковых преступлений в общем количестве раскрытых преступлений составил 4,1% (2024 – 5,1%, Россия – 3,4%, ПФО – 3,8%).</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Отмечается снижение преступности по ряду направлений:</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 на 29,1% (с 447 до 317) совершённых в общественных местах,</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 на 8,1% (с 298 до 274) совершённых в группе,</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 на 60,4% (с 333 до 132) совершённых лицами ранее совершавшими преступления.</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Анализ подростковой преступности показал, что 23,9% или 153 - составили преступления, совершённые несовершеннолетними в 2024 году.</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Фактически в отчётном периоде подростки совершили 487 (-13,2%, 2024 - 561) преступлений.</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структуре преступлений, совершённых несовершеннолетними или при их соучастии в 2025 году преобладали кражи – 40,9% или 262 (2024 – 55,1% или 439) и преступления по линии незаконного оборота наркотиков - 20,1% или 129 (2024 – 15,7% или 125), 6,8% или 44 (</w:t>
      </w:r>
      <w:r>
        <w:rPr>
          <w:rFonts w:ascii="Times New Roman" w:hAnsi="Times New Roman"/>
          <w:sz w:val="28"/>
          <w:szCs w:val="28"/>
        </w:rPr>
        <w:t xml:space="preserve">2024 – 5,4% или 43) - неправомерное завладение транспортным средством, 5% или 32 (2024 – 4,4% или 35) - грабежи и разбойные нападения, 3,4% или 22 (2024 – 9,3% или 74) – мошенничества, 1,4% или 9 (2024 – 0,1% или 1) – хулиганства, 1,4% или 9 (2024 - 1,2% и</w:t>
      </w:r>
      <w:r>
        <w:rPr>
          <w:rFonts w:ascii="Times New Roman" w:hAnsi="Times New Roman"/>
          <w:sz w:val="28"/>
          <w:szCs w:val="28"/>
        </w:rPr>
        <w:t xml:space="preserve">ли – 10) – причинение тяжкого вреда здоровью, 0,9% или 6 (2024 – 0,2% или 2) – убий</w:t>
      </w:r>
      <w:r>
        <w:rPr>
          <w:rFonts w:ascii="Times New Roman" w:hAnsi="Times New Roman"/>
          <w:sz w:val="28"/>
          <w:szCs w:val="28"/>
        </w:rPr>
        <w:t xml:space="preserve">ства, 0,7% или 5 (2024 - 0,1% или 1) – ложное сообщение об акте терроризма, 0,6% или 4 (2024 - 0,1% или 1) – терроризм, 0,3% или 2 (2024 - 0) – возбуждение ненависти или вражды, 0,1% или 1 (2024 - 0) – диверсия, 18,3% или 117 (2024 – 8,3% или 66) – прочие.</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2025 году на территории региона зарегистрировано 1757 (2024 – 1732, +1,4%) преступлений, совершенных в отношении несовершеннолетних, в том числе 458 (2024 – 501, -8,6%), сопряженных с насильственными действиями, </w:t>
      </w:r>
      <w:r>
        <w:rPr>
          <w:rFonts w:ascii="Times New Roman" w:hAnsi="Times New Roman"/>
          <w:sz w:val="28"/>
          <w:szCs w:val="28"/>
        </w:rPr>
        <w:t xml:space="preserve">256 (2024 – 273, -6,2%) против их половой свободы и половой неприкосновенности.</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Из 1757 преступлений указанной категории 992 (или 56,5%) связано с уклонением от уплаты средств на содержание детей (алиментов, ст. 157 УК РФ).</w:t>
      </w:r>
      <w:r>
        <w:rPr>
          <w:rFonts w:ascii="Times New Roman" w:hAnsi="Times New Roman"/>
        </w:rPr>
      </w:r>
    </w:p>
    <w:p>
      <w:pPr>
        <w:pBdr>
          <w:bottom w:val="single" w:color="ffffff" w:sz="4" w:space="0"/>
        </w:pBdr>
        <w:spacing/>
        <w:ind/>
        <w:rPr>
          <w:rFonts w:ascii="Times New Roman" w:hAnsi="Times New Roman"/>
        </w:rPr>
      </w:pPr>
      <w:r>
        <w:rPr>
          <w:rFonts w:ascii="Times New Roman" w:hAnsi="Times New Roman"/>
          <w:sz w:val="28"/>
          <w:szCs w:val="28"/>
        </w:rPr>
        <w:t xml:space="preserve">В текущем году законными представителями (родителями или лицами их заменяющими) в отношении детей совершено 1076 (2024 – 1051, +2,4%) преступлений.</w:t>
      </w:r>
      <w:r>
        <w:rPr>
          <w:rFonts w:ascii="Times New Roman" w:hAnsi="Times New Roman"/>
        </w:rPr>
      </w:r>
    </w:p>
    <w:p>
      <w:pPr>
        <w:pBdr>
          <w:bottom w:val="single" w:color="ffffff" w:sz="4" w:space="0"/>
        </w:pBdr>
        <w:spacing/>
        <w:ind/>
        <w:jc w:val="center"/>
        <w:rPr>
          <w:rFonts w:ascii="Times New Roman" w:hAnsi="Times New Roman"/>
          <w:b/>
          <w:sz w:val="28"/>
          <w:szCs w:val="28"/>
          <w:highlight w:val="yellow"/>
          <w:u w:val="single"/>
        </w:rPr>
      </w:pPr>
      <w:r>
        <w:rPr>
          <w:rFonts w:ascii="Times New Roman" w:hAnsi="Times New Roman"/>
          <w:b/>
          <w:sz w:val="28"/>
          <w:szCs w:val="28"/>
          <w:highlight w:val="yellow"/>
          <w:u w:val="single"/>
        </w:rPr>
      </w:r>
      <w:r>
        <w:rPr>
          <w:rFonts w:ascii="Times New Roman" w:hAnsi="Times New Roman"/>
          <w:b/>
          <w:sz w:val="28"/>
          <w:szCs w:val="28"/>
          <w:highlight w:val="yellow"/>
          <w:u w:val="single"/>
        </w:rPr>
      </w:r>
    </w:p>
    <w:p>
      <w:pPr>
        <w:pBdr>
          <w:bottom w:val="single" w:color="ffffff" w:sz="4" w:space="0"/>
        </w:pBdr>
        <w:spacing/>
        <w:ind/>
        <w:jc w:val="center"/>
        <w:rPr>
          <w:rFonts w:ascii="Times New Roman" w:hAnsi="Times New Roman"/>
          <w:b/>
          <w:sz w:val="28"/>
          <w:szCs w:val="28"/>
        </w:rPr>
      </w:pPr>
      <w:r>
        <w:rPr>
          <w:rFonts w:ascii="Times New Roman" w:hAnsi="Times New Roman"/>
          <w:b/>
          <w:sz w:val="28"/>
          <w:szCs w:val="28"/>
        </w:rPr>
        <w:t xml:space="preserve">11. Профилактика безнадзорности и правонарушений несовершеннолетних и в отношении несовершеннолетних</w:t>
      </w:r>
      <w:r>
        <w:rPr>
          <w:rFonts w:ascii="Times New Roman" w:hAnsi="Times New Roman"/>
          <w:b/>
          <w:sz w:val="28"/>
          <w:szCs w:val="28"/>
        </w:rPr>
      </w:r>
    </w:p>
    <w:p>
      <w:pPr>
        <w:pBdr>
          <w:bottom w:val="single" w:color="ffffff" w:sz="4" w:space="0"/>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Bdr/>
        <w:spacing/>
        <w:ind/>
        <w:rPr>
          <w:rFonts w:ascii="Times New Roman" w:hAnsi="Times New Roman"/>
        </w:rPr>
      </w:pPr>
      <w:r>
        <w:rPr>
          <w:rFonts w:ascii="Times New Roman" w:hAnsi="Times New Roman"/>
          <w:sz w:val="28"/>
          <w:szCs w:val="28"/>
        </w:rPr>
        <w:t xml:space="preserve">В рамках деятельности антинаркотической комиссии Нижегородской</w:t>
      </w:r>
      <w:r>
        <w:rPr>
          <w:rFonts w:ascii="Times New Roman" w:hAnsi="Times New Roman"/>
          <w:sz w:val="28"/>
          <w:szCs w:val="28"/>
        </w:rPr>
        <w:t xml:space="preserve"> области предпринимаются дополнительные меры по повышению эффективности межведомственного взаимодействия по профилактике незаконного потребления наркотических средств и психотропных веществ, в том числе касающиеся несовершеннолетних и семей, имеющих детей.</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На заседании антинаркотической комиссии Нижегородской области от 26.03.2025 рассмотрен вопрос: «О причинах роста</w:t>
      </w:r>
      <w:r>
        <w:rPr>
          <w:rFonts w:ascii="Times New Roman" w:hAnsi="Times New Roman"/>
          <w:sz w:val="28"/>
          <w:szCs w:val="28"/>
        </w:rPr>
        <w:t xml:space="preserve"> преступлений, связанных со сбытом наркотических средств, совершенных несовершеннолетними и мигрантами. О принимаемых мерах в сфере профилактики вовлечения подростков и лиц, прибывающих из иностранных государств, в незаконный оборот наркотических средств».</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Аппаратом антинаркотической комиссии Нижегородской области организовано методическое обеспечение деятельности исполнительных органов Нижегородской области и органов м</w:t>
      </w:r>
      <w:r>
        <w:rPr>
          <w:rFonts w:ascii="Times New Roman" w:hAnsi="Times New Roman"/>
          <w:sz w:val="28"/>
          <w:szCs w:val="28"/>
        </w:rPr>
        <w:t xml:space="preserve">естного самоуправления Нижегородской области по организации системы профилактики наркомании и правонарушений, связанных с незаконным оборотом наркотиков, лечения и реабилитации лиц, незаконно потребляющих наркотики, на региональном и муниципальном уровнях.</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Главам муниципальных (городских) округов Нижегородской области в 2025 году направлены информационно-справочные и методические материалы:</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w:t>
      </w:r>
      <w:r>
        <w:rPr>
          <w:rFonts w:ascii="Times New Roman" w:hAnsi="Times New Roman"/>
          <w:sz w:val="28"/>
          <w:szCs w:val="28"/>
        </w:rPr>
        <w:t xml:space="preserve"> межведомственный стандарт антинаркотической профилактической деятельности, утвержденный решением Государственного антинаркотического комитета 19.12.2024 (протокол № 55) для организации изучения и практического применения (№Сл-001-127830/25 от 12.02.2025).</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 видеолекция «Межведомственный стандарт антинаркотической профилактической деятельности». </w:t>
      </w:r>
      <w:r>
        <w:rPr>
          <w:rFonts w:ascii="Times New Roman" w:hAnsi="Times New Roman"/>
          <w:sz w:val="28"/>
          <w:szCs w:val="28"/>
        </w:rPr>
        <w:t xml:space="preserve">Медиаматериалы</w:t>
      </w:r>
      <w:r>
        <w:rPr>
          <w:rFonts w:ascii="Times New Roman" w:hAnsi="Times New Roman"/>
          <w:sz w:val="28"/>
          <w:szCs w:val="28"/>
        </w:rPr>
        <w:t xml:space="preserve"> расположены по ссылке: https://disk.yandex.ru/d/bYKw3pU1Q8qyrQ для организации изучения и практического применения в работе (№Сл-001-176558/25 от 26.02.2025).</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 информационные материалы Государственного антинаркотического комитета о запуске с 1 марта 2025 года в информационно- телекоммуникационной сети «Интернет» единой антинаркотической </w:t>
      </w:r>
      <w:r>
        <w:rPr>
          <w:rFonts w:ascii="Times New Roman" w:hAnsi="Times New Roman"/>
          <w:sz w:val="28"/>
          <w:szCs w:val="28"/>
        </w:rPr>
        <w:t xml:space="preserve">коммуникационной кампании (далее – Кампания), направленной на продвижение контента, популяризирующего ценности здорового образа жизни и формирующего в обществе осознанное негативное отношение к незаконному потреблению наркотиков (№Сл-001-239173/25 от 17.03</w:t>
      </w:r>
      <w:r>
        <w:rPr>
          <w:rFonts w:ascii="Times New Roman" w:hAnsi="Times New Roman"/>
          <w:sz w:val="28"/>
          <w:szCs w:val="28"/>
        </w:rPr>
        <w:t xml:space="preserve">.2025). В период с марта по апрель 2025 года на ресурсах «Яндекс», «ВКонтакте» и иных сайтах российского сегмента информационно-телекоммуникационной сети «Интернет» обеспечивалось размещение статических и анимированных баннеров, ведущих интернет-пользовате</w:t>
      </w:r>
      <w:r>
        <w:rPr>
          <w:rFonts w:ascii="Times New Roman" w:hAnsi="Times New Roman"/>
          <w:sz w:val="28"/>
          <w:szCs w:val="28"/>
        </w:rPr>
        <w:t xml:space="preserve">лей на посадочную страницу (лендинг) Кампании по адресу: </w:t>
      </w:r>
      <w:hyperlink r:id="rId28" w:tooltip="https://навыки.будьвдвижении.рф/nodrugs." w:history="1">
        <w:r>
          <w:rPr>
            <w:rStyle w:val="975"/>
            <w:rFonts w:ascii="Times New Roman" w:hAnsi="Times New Roman"/>
            <w:sz w:val="28"/>
            <w:szCs w:val="28"/>
          </w:rPr>
          <w:t xml:space="preserve">https://навыки.будьвдвижении.рф/nodrugs.</w:t>
        </w:r>
      </w:hyperlink>
      <w:r>
        <w:rPr>
          <w:rFonts w:ascii="Times New Roman" w:hAnsi="Times New Roman"/>
          <w:sz w:val="28"/>
          <w:szCs w:val="28"/>
        </w:rPr>
        <w:t xml:space="preserve"> Указанная страница содержит наглядные графические материалы, разработанные межведомственной рабочей группой Государственного антинаркотического комитета по вопросам профилактики незаконного потребления наркотических с</w:t>
      </w:r>
      <w:r>
        <w:rPr>
          <w:rFonts w:ascii="Times New Roman" w:hAnsi="Times New Roman"/>
          <w:sz w:val="28"/>
          <w:szCs w:val="28"/>
        </w:rPr>
        <w:t xml:space="preserve">редств и психотропных веществ с использованием ресурсных возможностей Общероссийского общественно-государственного движения детей и молодежи «Движение первых» и согласованные с Министерством просвещения и Министерством здравоохранения Российской Федерации.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 информационные материалы и предложение принять участие с целью повышения уровня межведомственного и межрегионального взаимодействия в сфере п</w:t>
      </w:r>
      <w:r>
        <w:rPr>
          <w:rFonts w:ascii="Times New Roman" w:hAnsi="Times New Roman"/>
          <w:sz w:val="28"/>
          <w:szCs w:val="28"/>
        </w:rPr>
        <w:t xml:space="preserve">рофилактики наркомании в проводимом с 13 по 15 мая 2025 года в городе Нижнем Новгороде на площадке Приволжского исследовательского медицинского университета IV Всероссийском межведомственном научно-практическом антинаркотическом форуме «Актуальные вопросы </w:t>
      </w:r>
      <w:r>
        <w:rPr>
          <w:rFonts w:ascii="Times New Roman" w:hAnsi="Times New Roman"/>
          <w:sz w:val="28"/>
          <w:szCs w:val="28"/>
        </w:rPr>
        <w:t xml:space="preserve">аддиктологии</w:t>
      </w:r>
      <w:r>
        <w:rPr>
          <w:rFonts w:ascii="Times New Roman" w:hAnsi="Times New Roman"/>
          <w:sz w:val="28"/>
          <w:szCs w:val="28"/>
        </w:rPr>
        <w:t xml:space="preserve">» (№Сл-001-361026/25 от 17.04.2025).</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рамках проводимой с 1 марта 2025 г. МВД России во взаимодействии с АНО «Национальные приоритеты», АНО «Институт развития интернета» и Общероссийским общественно-государственным движением детей и молодежи «Движение первых» единой антинаркотической коммуни</w:t>
      </w:r>
      <w:r>
        <w:rPr>
          <w:rFonts w:ascii="Times New Roman" w:hAnsi="Times New Roman"/>
          <w:sz w:val="28"/>
          <w:szCs w:val="28"/>
        </w:rPr>
        <w:t xml:space="preserve">кационной кампании разработаны макеты баннеров для наружной рекламы. В целях увеличения охвата аудитории антинаркотической коммуникационной кампании главам муниципальных (городских) округов Нижегородской области даны указания (№Сл-001-340359/25 от 11.04.20</w:t>
      </w:r>
      <w:r>
        <w:rPr>
          <w:rFonts w:ascii="Times New Roman" w:hAnsi="Times New Roman"/>
          <w:sz w:val="28"/>
          <w:szCs w:val="28"/>
        </w:rPr>
        <w:t xml:space="preserve">25) об организации соответствующей работы по размещению указанных рекламных материалов с использованием различных поверхностей (рекламные стелы и пилоны, билборды, сити-борды, лайтбоксы, </w:t>
      </w:r>
      <w:r>
        <w:rPr>
          <w:rFonts w:ascii="Times New Roman" w:hAnsi="Times New Roman"/>
          <w:sz w:val="28"/>
          <w:szCs w:val="28"/>
        </w:rPr>
        <w:t xml:space="preserve">мультипанели</w:t>
      </w:r>
      <w:r>
        <w:rPr>
          <w:rFonts w:ascii="Times New Roman" w:hAnsi="Times New Roman"/>
          <w:sz w:val="28"/>
          <w:szCs w:val="28"/>
        </w:rPr>
        <w:t xml:space="preserve"> и т.п.) и в традиционных средствах массовой информации. Макеты доступны для скачивания по ссылке: https://own.nationalpriority.ru/index.php/s/fHAVQXlx25GeOCS.</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Во исполнение решения Государственного антинаркотического комитета (протокол от 26 марта 2019 г. №40), с 26 мая по 26 июня 2025 года на территории Нижегородск</w:t>
      </w:r>
      <w:r>
        <w:rPr>
          <w:rFonts w:ascii="Times New Roman" w:hAnsi="Times New Roman"/>
          <w:sz w:val="28"/>
          <w:szCs w:val="28"/>
        </w:rPr>
        <w:t xml:space="preserve">ой области прошел антинаркотический месячник, приуроченный к Международному дню борьбы с наркоманией. В рамках подготовки к проведению Месячника был утвержден межведомственный план, в реализации которого приняли участие профильные министерства и ведомства </w:t>
      </w:r>
      <w:r>
        <w:rPr>
          <w:rFonts w:ascii="Times New Roman" w:hAnsi="Times New Roman"/>
          <w:sz w:val="28"/>
          <w:szCs w:val="28"/>
        </w:rPr>
        <w:t xml:space="preserve">Правительства Нижегородс</w:t>
      </w:r>
      <w:r>
        <w:rPr>
          <w:rFonts w:ascii="Times New Roman" w:hAnsi="Times New Roman"/>
          <w:sz w:val="28"/>
          <w:szCs w:val="28"/>
        </w:rPr>
        <w:t xml:space="preserve">кой области, органы местного самоуправления, правоохранительные структуры, Совет Ректоров ВУЗов Нижегородской области, общественные объединения. Координацию плана и мероприятий Месячника осуществлял Аппарат антинаркотической комиссии Нижегородской области.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Главам муниципальных (городских) округов Нижегородской области направлен План проведения месячника антинаркотической направленности и популяризации здорового образа жизни на территории Нижегородской области в 2025 году для сведения и организации исполнения</w:t>
      </w:r>
      <w:r>
        <w:rPr>
          <w:rFonts w:ascii="Times New Roman" w:hAnsi="Times New Roman"/>
          <w:sz w:val="28"/>
          <w:szCs w:val="28"/>
        </w:rPr>
        <w:t xml:space="preserve"> в части касающейся. Дополнительно, в целях совершенствования методического сопровождения деятельности по антинаркотической пропаганде с использованием средств массовой информации и современных информационных технологий, направлена памятка по созданию инфо</w:t>
      </w:r>
      <w:r>
        <w:rPr>
          <w:rFonts w:ascii="Times New Roman" w:hAnsi="Times New Roman"/>
          <w:sz w:val="28"/>
          <w:szCs w:val="28"/>
        </w:rPr>
        <w:t xml:space="preserve">рмационно-просветительского контента, призванного содействовать реализации антинаркотической политики и повышению уровня осведомленности граждан о рисках, связанных с потреблением наркотиков (Сл-001-454175/25 от 20.05.2025).</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В 2025 году исполнительными органами Нижегородской области в сферах здравоохранения, образования, молодежной и социальной политикой во взаимодействии с сотрудниками УКОН ГУ МВД России по Нижегородской области проведены профилактические акции/операции:</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 Межведомственная комплексная оперативно-профилактическая операции «Чистое поколение - 2025», которая проходила в 2 этапа (с 10.03.2025 по 19.03.2025 и с 12.11.2025 по 21.11.2025).;</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 Общероссийская акция «Сообщи, где торгуют смертью» которая проходила в 2 этапа (с 24.03.2025 по 04.04.2025 и с 13.10.2025 по 24.10.2025);</w:t>
      </w:r>
      <w:r>
        <w:rPr>
          <w:rFonts w:ascii="Times New Roman" w:hAnsi="Times New Roman"/>
        </w:rPr>
      </w:r>
    </w:p>
    <w:p>
      <w:pPr>
        <w:pBdr/>
        <w:spacing/>
        <w:ind/>
        <w:rPr>
          <w:rFonts w:ascii="Times New Roman" w:hAnsi="Times New Roman"/>
        </w:rPr>
      </w:pPr>
      <w:r>
        <w:rPr>
          <w:rFonts w:ascii="Times New Roman" w:hAnsi="Times New Roman"/>
          <w:sz w:val="28"/>
          <w:szCs w:val="28"/>
        </w:rPr>
        <w:t xml:space="preserve">- Общероссийская акция «Призывник - Защитники Отечества», которая проходила в 2 этапа (с 01.04.2025 по 15.07.2025 и с 01.10.2025 по 01.12.2025).;</w:t>
      </w:r>
      <w:r>
        <w:rPr>
          <w:rFonts w:ascii="Times New Roman" w:hAnsi="Times New Roman"/>
        </w:rPr>
      </w:r>
    </w:p>
    <w:p>
      <w:pPr>
        <w:pBdr/>
        <w:spacing/>
        <w:ind/>
        <w:rPr>
          <w:rFonts w:ascii="Times New Roman" w:hAnsi="Times New Roman"/>
          <w:sz w:val="28"/>
          <w:szCs w:val="28"/>
        </w:rPr>
      </w:pPr>
      <w:r>
        <w:rPr>
          <w:rFonts w:ascii="Times New Roman" w:hAnsi="Times New Roman"/>
          <w:sz w:val="28"/>
          <w:szCs w:val="28"/>
        </w:rPr>
        <w:t xml:space="preserve">- Общероссийская акция «Время </w:t>
      </w:r>
      <w:r>
        <w:rPr>
          <w:rFonts w:ascii="Times New Roman" w:hAnsi="Times New Roman"/>
          <w:sz w:val="28"/>
          <w:szCs w:val="28"/>
        </w:rPr>
        <w:t xml:space="preserve">НЕзависимых</w:t>
      </w:r>
      <w:r>
        <w:rPr>
          <w:rFonts w:ascii="Times New Roman" w:hAnsi="Times New Roman"/>
          <w:sz w:val="28"/>
          <w:szCs w:val="28"/>
        </w:rPr>
        <w:t xml:space="preserve">» (с 18.06.2025 по 27.06.2025).</w:t>
      </w:r>
      <w:r>
        <w:rPr>
          <w:rFonts w:ascii="Times New Roman" w:hAnsi="Times New Roman"/>
          <w:sz w:val="28"/>
          <w:szCs w:val="28"/>
        </w:rPr>
      </w:r>
    </w:p>
    <w:p>
      <w:pPr>
        <w:pBdr/>
        <w:spacing/>
        <w:ind/>
        <w:rPr/>
      </w:pPr>
      <w:r>
        <w:rPr>
          <w:rFonts w:ascii="Times New Roman" w:hAnsi="Times New Roman"/>
          <w:sz w:val="28"/>
          <w:szCs w:val="28"/>
        </w:rPr>
        <w:t xml:space="preserve">В Нижегородской области мероприятия по профилактике предупреждения безнадзорности и правонарушений среди несовершеннолетних реализуются в рамках государственных программ и планов.</w:t>
      </w:r>
      <w:r/>
    </w:p>
    <w:p>
      <w:pPr>
        <w:pBdr/>
        <w:spacing/>
        <w:ind/>
        <w:rPr/>
      </w:pPr>
      <w:r>
        <w:rPr>
          <w:rFonts w:ascii="Times New Roman" w:hAnsi="Times New Roman"/>
          <w:sz w:val="28"/>
          <w:szCs w:val="28"/>
        </w:rPr>
        <w:t xml:space="preserve">Основными направлениями работы по профилактике безнадзорности и правонарушений несовершеннолетних в образовательных </w:t>
      </w:r>
      <w:r>
        <w:rPr>
          <w:rFonts w:ascii="Times New Roman" w:hAnsi="Times New Roman"/>
          <w:sz w:val="28"/>
          <w:szCs w:val="28"/>
        </w:rPr>
        <w:t xml:space="preserve">организациях являются формирование законопослушного поведения, профилактика вредных привычек и формирование потребности в здоровом образе жизни. Профилактическая работа ведется со всеми участниками образовательного процесса: детьми, педагогами, родителями.</w:t>
      </w:r>
      <w:r/>
    </w:p>
    <w:p>
      <w:pPr>
        <w:pBdr/>
        <w:spacing/>
        <w:ind/>
        <w:rPr/>
      </w:pPr>
      <w:r>
        <w:rPr>
          <w:rFonts w:ascii="Times New Roman" w:hAnsi="Times New Roman"/>
          <w:sz w:val="28"/>
          <w:szCs w:val="28"/>
        </w:rPr>
        <w:t xml:space="preserve">С целью снижения правон</w:t>
      </w:r>
      <w:r>
        <w:rPr>
          <w:rFonts w:ascii="Times New Roman" w:hAnsi="Times New Roman"/>
          <w:sz w:val="28"/>
          <w:szCs w:val="28"/>
        </w:rPr>
        <w:t xml:space="preserve">арушений и конфликтных ситуаций среди несовершеннолетних, содействия профилактике правонарушений и социальной реабилитации участников конфликтных ситуаций на основе восстановительных технологий в образовательных организациях Нижегородской области работают </w:t>
      </w:r>
      <w:r>
        <w:rPr>
          <w:rFonts w:ascii="Times New Roman" w:hAnsi="Times New Roman"/>
          <w:sz w:val="28"/>
          <w:szCs w:val="28"/>
        </w:rPr>
        <w:t xml:space="preserve">843 службы школьной медиации (в 2020 году – 647, в 2019 году – 792) из них 675 служб медиации, 168 служб примирения (2019 год – 170).</w:t>
      </w:r>
      <w:r/>
    </w:p>
    <w:p>
      <w:pPr>
        <w:pBdr/>
        <w:spacing/>
        <w:ind/>
        <w:rPr/>
      </w:pPr>
      <w:r>
        <w:rPr>
          <w:rFonts w:ascii="Times New Roman" w:hAnsi="Times New Roman"/>
          <w:sz w:val="28"/>
          <w:szCs w:val="28"/>
        </w:rPr>
        <w:t xml:space="preserve">С целью поддержки специалистов служб медиации и примирения образовательных организаций в 2021 году проведены следующие мероприятия:</w:t>
      </w:r>
      <w:r/>
    </w:p>
    <w:p>
      <w:pPr>
        <w:pBdr/>
        <w:spacing/>
        <w:ind/>
        <w:rPr/>
      </w:pPr>
      <w:r>
        <w:rPr>
          <w:rFonts w:ascii="Times New Roman" w:hAnsi="Times New Roman"/>
          <w:sz w:val="28"/>
          <w:szCs w:val="28"/>
        </w:rPr>
        <w:t xml:space="preserve">- сформирован областной ак</w:t>
      </w:r>
      <w:r>
        <w:rPr>
          <w:rFonts w:ascii="Times New Roman" w:hAnsi="Times New Roman"/>
          <w:sz w:val="28"/>
          <w:szCs w:val="28"/>
        </w:rPr>
        <w:t xml:space="preserve">тив медиаторов-ровесников. В его состав вошли 36 обучающихся под руководством 14 педагогов-кураторов образовательных организаций Нижегородской области. Деятельность актива регулируется через проведение онлайн-встреч. Всего в 2021 году состоялось 4 встречи.</w:t>
      </w:r>
      <w:r/>
    </w:p>
    <w:p>
      <w:pPr>
        <w:pBdr/>
        <w:spacing/>
        <w:ind/>
        <w:rPr/>
      </w:pPr>
      <w:r>
        <w:rPr>
          <w:rFonts w:ascii="Times New Roman" w:hAnsi="Times New Roman"/>
          <w:sz w:val="28"/>
          <w:szCs w:val="28"/>
        </w:rPr>
        <w:t xml:space="preserve">- проведен областной форум педагогов-руководителей служб школьной медиации (примирения) в очно-дистанционной форме. Участие в Форуме приняли 273 специалиста органов, осуществляющих управление в сфере образования муниципальных районов, муниципальных и город</w:t>
      </w:r>
      <w:r>
        <w:rPr>
          <w:rFonts w:ascii="Times New Roman" w:hAnsi="Times New Roman"/>
          <w:sz w:val="28"/>
          <w:szCs w:val="28"/>
        </w:rPr>
        <w:t xml:space="preserve">ских округов Нижегородской области, ответственных за развитие служб школьной медиации (примирения); руководители служб школьной медиации (примирения) государственных общеобразовательных организаций; руководители служб школьной медиации (примирения), входящ</w:t>
      </w:r>
      <w:r>
        <w:rPr>
          <w:rFonts w:ascii="Times New Roman" w:hAnsi="Times New Roman"/>
          <w:sz w:val="28"/>
          <w:szCs w:val="28"/>
        </w:rPr>
        <w:t xml:space="preserve">их в областной актив медиаторов- ровесников.</w:t>
      </w:r>
      <w:r/>
    </w:p>
    <w:p>
      <w:pPr>
        <w:pBdr/>
        <w:spacing/>
        <w:ind/>
        <w:rPr/>
      </w:pPr>
      <w:r>
        <w:rPr>
          <w:rFonts w:ascii="Times New Roman" w:hAnsi="Times New Roman"/>
          <w:sz w:val="28"/>
          <w:szCs w:val="28"/>
        </w:rPr>
        <w:t xml:space="preserve">- областной слёт активистов служб школьной медиации (примирения) "Медиация ровесников" в онлайн формате с целью развития онлайн-площадки для эффективного взаимодействия школьников-медиаторов и презентации</w:t>
      </w:r>
      <w:r>
        <w:rPr>
          <w:rFonts w:ascii="Times New Roman" w:hAnsi="Times New Roman"/>
          <w:sz w:val="28"/>
          <w:szCs w:val="28"/>
        </w:rPr>
        <w:t xml:space="preserve"> практического опыта реализации программ по разрешению конфликтов среди обучающихся. Информационное сопровождение Слёта и областного актива медиаторов-ровесников проводится в официальной группе в социальной сети ВКонтакте: https://vk.com/mediation_coevals.</w:t>
      </w:r>
      <w:r/>
    </w:p>
    <w:p>
      <w:pPr>
        <w:pBdr/>
        <w:spacing/>
        <w:ind/>
        <w:rPr/>
      </w:pPr>
      <w:r>
        <w:rPr>
          <w:rFonts w:ascii="Times New Roman" w:hAnsi="Times New Roman"/>
          <w:sz w:val="28"/>
          <w:szCs w:val="28"/>
        </w:rPr>
        <w:t xml:space="preserve">С 2020 года работает специализированный сайт медиацияровесников52.рф., посвященный вопросам развития служб школьной медиации (примирения) в Нижегородской области.</w:t>
      </w:r>
      <w:r/>
    </w:p>
    <w:p>
      <w:pPr>
        <w:pBdr/>
        <w:spacing/>
        <w:ind/>
        <w:rPr/>
      </w:pPr>
      <w:r>
        <w:rPr>
          <w:rFonts w:ascii="Times New Roman" w:hAnsi="Times New Roman"/>
          <w:sz w:val="28"/>
          <w:szCs w:val="28"/>
        </w:rPr>
        <w:t xml:space="preserve">В целях раннего выявления обучающихся, потребляющих наркотические вещества, ил</w:t>
      </w:r>
      <w:r>
        <w:rPr>
          <w:rFonts w:ascii="Times New Roman" w:hAnsi="Times New Roman"/>
          <w:sz w:val="28"/>
          <w:szCs w:val="28"/>
        </w:rPr>
        <w:t xml:space="preserve">и склонных к употреблению ежегодно организовывается социально-психологическое тестирование. В 2019-2020 учебном году в социально-психологическом тестировании приняли участие 169 973 человека (в 2019-2020 году - 149899 человек, в 2018-2019 – 97069 человек).</w:t>
      </w:r>
      <w:r/>
    </w:p>
    <w:p>
      <w:pPr>
        <w:pBdr/>
        <w:spacing/>
        <w:ind/>
        <w:rPr>
          <w:rFonts w:ascii="Times New Roman" w:hAnsi="Times New Roman"/>
          <w:sz w:val="28"/>
          <w:szCs w:val="28"/>
        </w:rPr>
      </w:pPr>
      <w:r>
        <w:rPr>
          <w:rFonts w:ascii="Times New Roman" w:hAnsi="Times New Roman"/>
          <w:sz w:val="28"/>
          <w:szCs w:val="28"/>
        </w:rPr>
        <w:t xml:space="preserve">Численность участников тестирования с повышенной вероятностью вовлечения составила 10061 человек (2020 год - 10542 человека). В рамках совершенствования правового, кадрового, организационного и научно-методического обеспечения функционирования системы проф</w:t>
      </w:r>
      <w:r>
        <w:rPr>
          <w:rFonts w:ascii="Times New Roman" w:hAnsi="Times New Roman"/>
          <w:sz w:val="28"/>
          <w:szCs w:val="28"/>
        </w:rPr>
        <w:t xml:space="preserve">илактики асоциального поведения несовершеннолетних министерством образования, науки и молодежной политики Нижегородской области ежеквартально проводятся зональные семинары и межведомственные вебинары для заместителей директоров по воспитательной работе, пс</w:t>
      </w:r>
      <w:r>
        <w:rPr>
          <w:rFonts w:ascii="Times New Roman" w:hAnsi="Times New Roman"/>
          <w:sz w:val="28"/>
          <w:szCs w:val="28"/>
        </w:rPr>
        <w:t xml:space="preserve">ихологов, методистов, педагогов образовательных организаций Нижегородской области по теме: </w:t>
      </w:r>
      <w:r>
        <w:rPr>
          <w:rFonts w:ascii="Times New Roman" w:hAnsi="Times New Roman"/>
          <w:sz w:val="28"/>
          <w:szCs w:val="28"/>
        </w:rPr>
        <w:t xml:space="preserve">«Профилактика асоциального поведения детей и подростков, употребления ПАВ, алкоголя и табакокурения в образовательных учреждениях Нижегородской области».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связи с эпидемиологической обстановкой в 2020 году министерством образовани</w:t>
      </w:r>
      <w:r>
        <w:rPr>
          <w:rFonts w:ascii="Times New Roman" w:hAnsi="Times New Roman"/>
          <w:sz w:val="28"/>
          <w:szCs w:val="28"/>
        </w:rPr>
        <w:t xml:space="preserve">я организованы мероприятия для педагогов в онлайн формате. Количество зарегистрированных на мероприятия специалистов в 2021 году составило 3556 человек (2020 год – 1895 человек, 2019 год – 1601 человек). Общее количество просмотров составило более 135 000.</w:t>
      </w:r>
      <w:r>
        <w:rPr>
          <w:rFonts w:ascii="Times New Roman" w:hAnsi="Times New Roman"/>
          <w:sz w:val="28"/>
          <w:szCs w:val="28"/>
        </w:rPr>
      </w:r>
    </w:p>
    <w:p>
      <w:pPr>
        <w:pBdr/>
        <w:spacing/>
        <w:ind/>
        <w:rPr/>
      </w:pPr>
      <w:r>
        <w:rPr>
          <w:rFonts w:ascii="Times New Roman" w:hAnsi="Times New Roman"/>
          <w:sz w:val="28"/>
          <w:szCs w:val="28"/>
        </w:rPr>
        <w:t xml:space="preserve">В рамках профилактики негативных</w:t>
      </w:r>
      <w:r>
        <w:rPr>
          <w:rFonts w:ascii="Times New Roman" w:hAnsi="Times New Roman"/>
          <w:sz w:val="28"/>
          <w:szCs w:val="28"/>
        </w:rPr>
        <w:t xml:space="preserve"> проявлений в детской и молодежной среде в образовательных организациях Нижегородской области организованы мероприятия, направленные на пропаганду здорового образа жизни, и формирование негативного отношения к табакокурению, употреблению спиртных напитков:</w:t>
      </w:r>
      <w:r/>
    </w:p>
    <w:p>
      <w:pPr>
        <w:pBdr/>
        <w:spacing/>
        <w:ind/>
        <w:rPr/>
      </w:pPr>
      <w:r>
        <w:rPr>
          <w:rFonts w:ascii="Times New Roman" w:hAnsi="Times New Roman"/>
          <w:sz w:val="28"/>
          <w:szCs w:val="28"/>
        </w:rPr>
        <w:t xml:space="preserve">- тематическая акция по профилактике табакокурения, употребления алкоголя и наркотиков «За здоровье и безопасность наших детей»;</w:t>
      </w:r>
      <w:r/>
    </w:p>
    <w:p>
      <w:pPr>
        <w:pBdr/>
        <w:spacing/>
        <w:ind/>
        <w:rPr/>
      </w:pPr>
      <w:r>
        <w:rPr>
          <w:rFonts w:ascii="Times New Roman" w:hAnsi="Times New Roman"/>
          <w:sz w:val="28"/>
          <w:szCs w:val="28"/>
        </w:rPr>
        <w:t xml:space="preserve">- региональный этап Всероссийской заочной акции «Физическая культура и спорт – альтернатива пагубным привычкам».</w:t>
      </w:r>
      <w:r/>
    </w:p>
    <w:p>
      <w:pPr>
        <w:pBdr/>
        <w:spacing/>
        <w:ind/>
        <w:rPr/>
      </w:pPr>
      <w:r>
        <w:rPr>
          <w:rFonts w:ascii="Times New Roman" w:hAnsi="Times New Roman"/>
          <w:sz w:val="28"/>
          <w:szCs w:val="28"/>
        </w:rPr>
        <w:t xml:space="preserve">В 2020 году на информационных ресурсах «Образование 52» (40,6 тысяч подписчиков в ВКонтакте и 12,1 тысяч в Инстаграм), «Молодежь Нижегородской области» (14,7 тысяч подписчиков в ВКонтакте и 1473 в </w:t>
      </w:r>
      <w:r>
        <w:rPr>
          <w:rFonts w:ascii="Times New Roman" w:hAnsi="Times New Roman"/>
          <w:sz w:val="28"/>
          <w:szCs w:val="28"/>
        </w:rPr>
        <w:t xml:space="preserve">Инстаграмм</w:t>
      </w:r>
      <w:r>
        <w:rPr>
          <w:rFonts w:ascii="Times New Roman" w:hAnsi="Times New Roman"/>
          <w:sz w:val="28"/>
          <w:szCs w:val="28"/>
        </w:rPr>
        <w:t xml:space="preserve">) размещались материалы, направленные на профилактику асоциального поведения, незаконного употребления ПАВ, на формирование здорового образа жизни, борьбу с употреблением алкоголя и табака.</w:t>
      </w:r>
      <w:r/>
    </w:p>
    <w:p>
      <w:pPr>
        <w:pBdr/>
        <w:spacing/>
        <w:ind/>
        <w:rPr>
          <w:rFonts w:ascii="Times New Roman" w:hAnsi="Times New Roman"/>
          <w:sz w:val="28"/>
          <w:szCs w:val="28"/>
        </w:rPr>
      </w:pPr>
      <w:r>
        <w:rPr>
          <w:rFonts w:ascii="Times New Roman" w:hAnsi="Times New Roman"/>
          <w:sz w:val="28"/>
          <w:szCs w:val="28"/>
        </w:rPr>
        <w:t xml:space="preserve">В официальном паблике #Образование_52 в социальной сети ВКонтакте прошли онлайн встречи с представителями управления по контролю за оборотом наркотиков ГУ МВД по Нижегородской области и специалистами ППМСП-Центра. Совместно с ГБУЗ НО «Нижегородский областн</w:t>
      </w:r>
      <w:r>
        <w:rPr>
          <w:rFonts w:ascii="Times New Roman" w:hAnsi="Times New Roman"/>
          <w:sz w:val="28"/>
          <w:szCs w:val="28"/>
        </w:rPr>
        <w:t xml:space="preserve">ой наркологический диспансер» записан цикл видео-лекций направленных на профилактику употребления ПАВ для молодежи в возрасте от 16 лет, а также родителей обучающихся общеобразовательных организаций и студентов профессиональных образовательных организаций.</w:t>
      </w:r>
      <w:r>
        <w:rPr>
          <w:rFonts w:ascii="Times New Roman" w:hAnsi="Times New Roman"/>
          <w:sz w:val="28"/>
          <w:szCs w:val="28"/>
        </w:rPr>
        <w:t xml:space="preserve"> Общее количество просмотров – более 100 000. В образовательных организациях (мероприятия по правовому просвещению, на которых учащимся и родителям разъясняются действующее законодательство, уголовная и административная ответственность за совершение правон</w:t>
      </w:r>
      <w:r>
        <w:rPr>
          <w:rFonts w:ascii="Times New Roman" w:hAnsi="Times New Roman"/>
          <w:sz w:val="28"/>
          <w:szCs w:val="28"/>
        </w:rPr>
        <w:t xml:space="preserve">арушений и преступлений. Министерством образования, науки и молодежной политики Нижегородской области организован региональный правовой образовательный онлайн-марафон «Территория права». Зарегистрировались 1542 участника (2020 год - 999 участников). Количе</w:t>
      </w:r>
      <w:r>
        <w:rPr>
          <w:rFonts w:ascii="Times New Roman" w:hAnsi="Times New Roman"/>
          <w:sz w:val="28"/>
          <w:szCs w:val="28"/>
        </w:rPr>
        <w:t xml:space="preserve">ство просмотров – более 40 000 (2020 год - более 10 000).</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Для повышения эффективности адресной профилактической работы с несовершеннолетними привлекаются волонтеры межвузовских отрядов, подготовленных совместно с Управление по контролю за оборотом наркотиков </w:t>
      </w:r>
      <w:r>
        <w:rPr>
          <w:rFonts w:ascii="Times New Roman" w:hAnsi="Times New Roman"/>
          <w:sz w:val="28"/>
          <w:szCs w:val="28"/>
        </w:rPr>
        <w:t xml:space="preserve">МВД России по Нижегородской области. В 2020 году обучение прошли 64 волонтера.</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2021 году в рамках волонтерского объединения «Межвузовский антинаркотический</w:t>
      </w:r>
      <w:r>
        <w:rPr>
          <w:rFonts w:ascii="Times New Roman" w:hAnsi="Times New Roman"/>
          <w:sz w:val="28"/>
          <w:szCs w:val="28"/>
        </w:rPr>
        <w:t xml:space="preserve"> волонтерский отряд», действующего при поддержке Управления по контролю за оборотом наркотиков ГУ МВД, областной антинаркотической комиссии и межвузовской комиссии при Совете ректоров ВУЗов Нижегородской области реализуется проект «Мир твоих возможностей».</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Проект направлен на формирование и развитие волонтерского антинаркотического движения, информирование подростков и молодежи в формате «сверстник - сверстнику» о правовых и социальных последствиях наркомании. Специалисты ГБУДО НО ЦППМСП приняли участие в ре</w:t>
      </w:r>
      <w:r>
        <w:rPr>
          <w:rFonts w:ascii="Times New Roman" w:hAnsi="Times New Roman"/>
          <w:sz w:val="28"/>
          <w:szCs w:val="28"/>
        </w:rPr>
        <w:t xml:space="preserve">ализации мероприятий проекта. В частности, в обучении группы волонтеров из 25 человек (с 06 по 09 сентября 2021 г.) и круглом столе (26 ноября 2021 г.) на тему: «Популяризация ЗОЖ. Пути решения», направленном на повышение эффективности антинаркотической де</w:t>
      </w:r>
      <w:r>
        <w:rPr>
          <w:rFonts w:ascii="Times New Roman" w:hAnsi="Times New Roman"/>
          <w:sz w:val="28"/>
          <w:szCs w:val="28"/>
        </w:rPr>
        <w:t xml:space="preserve">ятельности и поиск новых форм антинаркотической пропаганды.</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С целью принятия дополнительных мер, способствующих предупреждению правонарушений несовершенноле</w:t>
      </w:r>
      <w:r>
        <w:rPr>
          <w:rFonts w:ascii="Times New Roman" w:hAnsi="Times New Roman"/>
          <w:sz w:val="28"/>
          <w:szCs w:val="28"/>
        </w:rPr>
        <w:t xml:space="preserve">тних, в соответствии с распоряжением Правительства Нижегородской области от 14 февраля 2014 г. № 201 во всех муниципальных районах и городских округах приняты нормативные документы, определяющие деятельность родительских и социальных патрулей, наставников.</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Родительская общественность активно принимает участие в рейдах родительских патрулей. В 2021 году родительскими патрулями проведено более 22 тысяч рейдов (в 2020 году - 15 763).</w:t>
      </w:r>
      <w:r>
        <w:rPr>
          <w:rFonts w:ascii="Times New Roman" w:hAnsi="Times New Roman"/>
          <w:sz w:val="28"/>
          <w:szCs w:val="28"/>
        </w:rPr>
      </w:r>
    </w:p>
    <w:p>
      <w:pPr>
        <w:pBdr/>
        <w:spacing/>
        <w:ind/>
        <w:rPr/>
      </w:pPr>
      <w:r>
        <w:rPr>
          <w:rFonts w:ascii="Times New Roman" w:hAnsi="Times New Roman"/>
          <w:sz w:val="28"/>
          <w:szCs w:val="28"/>
        </w:rPr>
        <w:t xml:space="preserve">Патрули посещают детей и семьи, стоящие на профилактических учётах, оказывают помощь детям и семьям, находящимся в социально опасном положении, а также в вечернее время проверяют места концентрации подростков. За 2021 год (1 полугодие) количество рейдов по</w:t>
      </w:r>
      <w:r>
        <w:rPr>
          <w:rFonts w:ascii="Times New Roman" w:hAnsi="Times New Roman"/>
          <w:sz w:val="28"/>
          <w:szCs w:val="28"/>
        </w:rPr>
        <w:t xml:space="preserve"> патрулированию на закрепленной территории, мест проведения массовых мероприятий с участием несовершеннолетних составило 11 001 (в 2020 году - 16 164), количество посещений по месту жительства несовершеннолетних, состоящих на внутришкольном учете составило</w:t>
      </w:r>
      <w:r>
        <w:rPr>
          <w:rFonts w:ascii="Times New Roman" w:hAnsi="Times New Roman"/>
          <w:sz w:val="28"/>
          <w:szCs w:val="28"/>
        </w:rPr>
        <w:t xml:space="preserve"> 2 571 (в 2020 году - 2 628), количество посещений по месту жительства несов</w:t>
      </w:r>
      <w:r>
        <w:rPr>
          <w:rFonts w:ascii="Times New Roman" w:hAnsi="Times New Roman"/>
          <w:sz w:val="28"/>
          <w:szCs w:val="28"/>
        </w:rPr>
        <w:t xml:space="preserve">ершеннолетних, проживающих в семьях группы "социального риска" составило 2 673 (в 2020 году - 3 177). Количество постоянных участников "родительских патрулей" в 1 полугодии 2021 году составило 5 960 родителя (законного представителя) (в 2020 году - 7 408).</w:t>
      </w:r>
      <w:r/>
    </w:p>
    <w:p>
      <w:pPr>
        <w:pBdr/>
        <w:spacing/>
        <w:ind/>
        <w:rPr/>
      </w:pPr>
      <w:r>
        <w:rPr>
          <w:rFonts w:ascii="Times New Roman" w:hAnsi="Times New Roman"/>
          <w:sz w:val="28"/>
          <w:szCs w:val="28"/>
        </w:rPr>
        <w:t xml:space="preserve">По данным мониторинга состояния работы по профилактике суицидально</w:t>
      </w:r>
      <w:r>
        <w:rPr>
          <w:rFonts w:ascii="Times New Roman" w:hAnsi="Times New Roman"/>
          <w:sz w:val="28"/>
          <w:szCs w:val="28"/>
        </w:rPr>
        <w:t xml:space="preserve">го поведения несовершеннолетних в образовательных организациях Нижегородской области в 2020-2021 учебном году образовательными учреждениями проведено 11 595 мероприятий для детей и подростков, в которых приняли участие 310 983 обучающихся (2019-2020 – 310 </w:t>
      </w:r>
      <w:r>
        <w:rPr>
          <w:rFonts w:ascii="Times New Roman" w:hAnsi="Times New Roman"/>
          <w:sz w:val="28"/>
          <w:szCs w:val="28"/>
        </w:rPr>
        <w:t xml:space="preserve">170). Для родителей (законных представителей) проведено 5 808 (2019-2020 – 5 966) мероприятий по проблемам воспитания детских и подростковых суицидов, в которых приняли участие 21 548 родителя (2019-2020 – 192 674).</w:t>
      </w:r>
      <w:r/>
    </w:p>
    <w:p>
      <w:pPr>
        <w:pBdr/>
        <w:spacing/>
        <w:ind/>
        <w:rPr/>
      </w:pPr>
      <w:r>
        <w:rPr>
          <w:rFonts w:ascii="Times New Roman" w:hAnsi="Times New Roman"/>
          <w:sz w:val="28"/>
          <w:szCs w:val="28"/>
        </w:rPr>
        <w:t xml:space="preserve">Во всех образовательных организациях проведено более 732 педагогических советов (2019-2020 – 800) с целью получения специалистами практического опыта в сфере профилактики суицидальных проявлений у несовершеннолетних. Проведено 6256 родительских собраний по</w:t>
      </w:r>
      <w:r>
        <w:rPr>
          <w:rFonts w:ascii="Times New Roman" w:hAnsi="Times New Roman"/>
          <w:sz w:val="28"/>
          <w:szCs w:val="28"/>
        </w:rPr>
        <w:t xml:space="preserve"> проблемам воспитания и профилактики детских, подростковых суицидов (2019-2020 – 5924), в которых приняло участие – 196 300 родителей (2019-2020 – 161 700). В организациях среднего профессионального образования проведено 865 родительских собраний (2019-202</w:t>
      </w:r>
      <w:r>
        <w:rPr>
          <w:rFonts w:ascii="Times New Roman" w:hAnsi="Times New Roman"/>
          <w:sz w:val="28"/>
          <w:szCs w:val="28"/>
        </w:rPr>
        <w:t xml:space="preserve">0 – 763) с участием 22 548 родителя (2019-2020– 22 283).</w:t>
      </w:r>
      <w:r/>
    </w:p>
    <w:p>
      <w:pPr>
        <w:pBdr/>
        <w:spacing/>
        <w:ind/>
        <w:rPr>
          <w:rFonts w:ascii="Times New Roman" w:hAnsi="Times New Roman"/>
          <w:sz w:val="28"/>
          <w:szCs w:val="28"/>
        </w:rPr>
      </w:pPr>
      <w:r>
        <w:rPr>
          <w:rFonts w:ascii="Times New Roman" w:hAnsi="Times New Roman"/>
          <w:sz w:val="28"/>
          <w:szCs w:val="28"/>
        </w:rPr>
        <w:t xml:space="preserve">ГБОУ ДПО «Нижегородский институт развития образования» ежегодно проходят курсовую подготовку педагогические работники образовательных организаций Нижегородской области по программам: «Особенности работы с детьми «группы риска», включающая вопросы профилакт</w:t>
      </w:r>
      <w:r>
        <w:rPr>
          <w:rFonts w:ascii="Times New Roman" w:hAnsi="Times New Roman"/>
          <w:sz w:val="28"/>
          <w:szCs w:val="28"/>
        </w:rPr>
        <w:t xml:space="preserve">ики суицидального поведения несовершеннолетних, «Работа с обучающимися, склонными к суициду», «Развитие навыков поведения в виртуальной среде», «Вовлеченность несовершеннолетних в молодежные группы деструктивной направленности». В 2020 году курсовую подгот</w:t>
      </w:r>
      <w:r>
        <w:rPr>
          <w:rFonts w:ascii="Times New Roman" w:hAnsi="Times New Roman"/>
          <w:sz w:val="28"/>
          <w:szCs w:val="28"/>
        </w:rPr>
        <w:t xml:space="preserve">овку прошли 230 педагогов. В 2021 году для повышения профессиональной компетентности педагогических работников по организации и проведению профилактики безнадзорности и правонарушений несовершенных, противодействию распространению криминальной субкультуры </w:t>
      </w:r>
      <w:r>
        <w:rPr>
          <w:rFonts w:ascii="Times New Roman" w:hAnsi="Times New Roman"/>
          <w:sz w:val="28"/>
          <w:szCs w:val="28"/>
        </w:rPr>
        <w:t xml:space="preserve">среди молодежи, вовлечению их в деструктивные движения проведены зональные семинары, межведомственные совещания и вебинары для руководителей органов, осуществляющих в сфере образования муниципальных районов/округов, городских округов, руководящих и педагог</w:t>
      </w:r>
      <w:r>
        <w:rPr>
          <w:rFonts w:ascii="Times New Roman" w:hAnsi="Times New Roman"/>
          <w:sz w:val="28"/>
          <w:szCs w:val="28"/>
        </w:rPr>
        <w:t xml:space="preserve">ических работников региона. Кроме этого, организованы в онлайн- формате тематические совещания для педагогов-психологов, социальных педагогов, классных руководителей по вопросам профилактики деструктивных проявлений у несовершеннолетних и организации работ</w:t>
      </w:r>
      <w:r>
        <w:rPr>
          <w:rFonts w:ascii="Times New Roman" w:hAnsi="Times New Roman"/>
          <w:sz w:val="28"/>
          <w:szCs w:val="28"/>
        </w:rPr>
        <w:t xml:space="preserve">ы по предупреждению суицидальных действий среди детей и подростков. На совещаниях были рассмотрены вопросы: профилактическая деятельность в образовательной организации, особенности ее организации на современном этапе, современный экстремизм и меры по его п</w:t>
      </w:r>
      <w:r>
        <w:rPr>
          <w:rFonts w:ascii="Times New Roman" w:hAnsi="Times New Roman"/>
          <w:sz w:val="28"/>
          <w:szCs w:val="28"/>
        </w:rPr>
        <w:t xml:space="preserve">редупреждению, профилактика с</w:t>
      </w:r>
      <w:r>
        <w:rPr>
          <w:rFonts w:ascii="Times New Roman" w:hAnsi="Times New Roman"/>
          <w:sz w:val="28"/>
          <w:szCs w:val="28"/>
        </w:rPr>
        <w:t xml:space="preserve">уицидального поведения несовершеннолетних в образовательных организациях, медико- психологические характеристики детей основных «групп риска» и их связь с девиантным поведением. В мероприятиях приняло участие более 10 000 человек (2020 год - более 8 000). </w:t>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В целях повышения квалификации педагогических работников ежегодно на кафедрах специальной и общей психологии, теории и практики воспитания и дополнительного образования ГБОУ ДПО «Нижегородский институт развития </w:t>
      </w:r>
      <w:r>
        <w:rPr>
          <w:rFonts w:ascii="Times New Roman" w:hAnsi="Times New Roman"/>
          <w:sz w:val="28"/>
          <w:szCs w:val="28"/>
        </w:rPr>
        <w:t xml:space="preserve">образования» курсовую подготовку проходят более 125 педагогов по программам: «Организация социально-педагогической поддержки детства в образовательных организациях (работа с неблагополучными семьями)», «Актуальные пробл</w:t>
      </w:r>
      <w:r>
        <w:rPr>
          <w:rFonts w:ascii="Times New Roman" w:hAnsi="Times New Roman"/>
          <w:sz w:val="28"/>
          <w:szCs w:val="28"/>
        </w:rPr>
        <w:t xml:space="preserve">емы социальной педагогики в современных условиях», «Особенности работы с детьми «группы риска», включающая вопросы профилактики суицидального поведения несовершеннолетних, «Вовлеченность несовершеннолетних в молодежные группы деструктивной направленности».</w:t>
      </w:r>
      <w:r>
        <w:rPr>
          <w:rFonts w:ascii="Times New Roman" w:hAnsi="Times New Roman"/>
          <w:sz w:val="28"/>
          <w:szCs w:val="28"/>
        </w:rPr>
      </w:r>
    </w:p>
    <w:p>
      <w:pPr>
        <w:pBdr/>
        <w:spacing/>
        <w:ind/>
        <w:jc w:val="center"/>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b/>
          <w:sz w:val="28"/>
          <w:szCs w:val="28"/>
          <w:highlight w:val="white"/>
          <w:u w:val="single"/>
        </w:rPr>
      </w:pPr>
      <w:r>
        <w:rPr>
          <w:rFonts w:ascii="Times New Roman" w:hAnsi="Times New Roman"/>
          <w:b/>
          <w:sz w:val="28"/>
          <w:szCs w:val="28"/>
          <w:highlight w:val="white"/>
          <w:u w:val="single"/>
        </w:rPr>
        <w:t xml:space="preserve">12. Консолидированный бюджет в интересах детей</w:t>
      </w:r>
      <w:r>
        <w:rPr>
          <w:rFonts w:ascii="Times New Roman" w:hAnsi="Times New Roman"/>
          <w:b/>
          <w:sz w:val="28"/>
          <w:szCs w:val="28"/>
          <w:highlight w:val="white"/>
          <w:u w:val="single"/>
        </w:rPr>
      </w:r>
    </w:p>
    <w:p>
      <w:pPr>
        <w:pBdr/>
        <w:spacing/>
        <w:ind/>
        <w:jc w:val="center"/>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tabs>
          <w:tab w:val="left" w:leader="none" w:pos="7516"/>
        </w:tabs>
        <w:spacing/>
        <w:ind w:right="140"/>
        <w:rPr>
          <w:rFonts w:ascii="Times New Roman" w:hAnsi="Times New Roman"/>
        </w:rPr>
      </w:pPr>
      <w:r>
        <w:rPr>
          <w:rFonts w:ascii="Times New Roman" w:hAnsi="Times New Roman"/>
          <w:sz w:val="28"/>
          <w:szCs w:val="28"/>
        </w:rPr>
        <w:t xml:space="preserve">Объемы бюджетных ассигнований, направленных из бюджета субъекта Российской Федерации на здравоохранение в 2025 году (в т.ч. медицинское обслуживание) - 1 375 074,5 </w:t>
      </w:r>
      <w:r>
        <w:rPr>
          <w:rFonts w:ascii="Times New Roman" w:hAnsi="Times New Roman"/>
          <w:sz w:val="28"/>
          <w:szCs w:val="28"/>
        </w:rPr>
        <w:t xml:space="preserve">тыс.руб</w:t>
      </w:r>
      <w:r>
        <w:rPr>
          <w:rFonts w:ascii="Times New Roman" w:hAnsi="Times New Roman"/>
          <w:sz w:val="28"/>
          <w:szCs w:val="28"/>
        </w:rPr>
        <w:t xml:space="preserve">. в том числе:</w:t>
      </w:r>
      <w:r>
        <w:rPr>
          <w:rFonts w:ascii="Times New Roman" w:hAnsi="Times New Roman"/>
        </w:rPr>
      </w:r>
    </w:p>
    <w:p>
      <w:pPr>
        <w:pBdr/>
        <w:tabs>
          <w:tab w:val="left" w:leader="none" w:pos="7516"/>
        </w:tabs>
        <w:spacing/>
        <w:ind w:right="140"/>
        <w:rPr>
          <w:rFonts w:ascii="Times New Roman" w:hAnsi="Times New Roman"/>
        </w:rPr>
      </w:pPr>
      <w:r>
        <w:rPr>
          <w:rFonts w:ascii="Times New Roman" w:hAnsi="Times New Roman"/>
          <w:sz w:val="28"/>
          <w:szCs w:val="28"/>
        </w:rPr>
        <w:t xml:space="preserve">- мероприятия по пренатальному, неонатальному, </w:t>
      </w:r>
      <w:r>
        <w:rPr>
          <w:rFonts w:ascii="Times New Roman" w:hAnsi="Times New Roman"/>
          <w:sz w:val="28"/>
          <w:szCs w:val="28"/>
        </w:rPr>
        <w:t xml:space="preserve">аудиологическому</w:t>
      </w:r>
      <w:r>
        <w:rPr>
          <w:rFonts w:ascii="Times New Roman" w:hAnsi="Times New Roman"/>
          <w:sz w:val="28"/>
          <w:szCs w:val="28"/>
        </w:rPr>
        <w:t xml:space="preserve"> скринингу, а также для создания условий для развития медицинской помощи детям. в т.ч. и в выхаживании маловесных и недоношенных новорожденных – 137 082,1 </w:t>
      </w:r>
      <w:r>
        <w:rPr>
          <w:rFonts w:ascii="Times New Roman" w:hAnsi="Times New Roman"/>
          <w:sz w:val="28"/>
          <w:szCs w:val="28"/>
        </w:rPr>
        <w:t xml:space="preserve">тыс.руб</w:t>
      </w:r>
      <w:r>
        <w:rPr>
          <w:rFonts w:ascii="Times New Roman" w:hAnsi="Times New Roman"/>
          <w:sz w:val="28"/>
          <w:szCs w:val="28"/>
        </w:rPr>
        <w:t xml:space="preserve">.;</w:t>
      </w:r>
      <w:r>
        <w:rPr>
          <w:rFonts w:ascii="Times New Roman" w:hAnsi="Times New Roman"/>
        </w:rPr>
      </w:r>
    </w:p>
    <w:p>
      <w:pPr>
        <w:pBdr/>
        <w:tabs>
          <w:tab w:val="left" w:leader="none" w:pos="7516"/>
        </w:tabs>
        <w:spacing/>
        <w:ind w:right="140"/>
        <w:rPr>
          <w:rFonts w:ascii="Times New Roman" w:hAnsi="Times New Roman"/>
        </w:rPr>
      </w:pPr>
      <w:r>
        <w:rPr>
          <w:rFonts w:ascii="Times New Roman" w:hAnsi="Times New Roman"/>
          <w:sz w:val="28"/>
          <w:szCs w:val="28"/>
        </w:rPr>
        <w:t xml:space="preserve">- лекарственное обеспечение детей, в т.ч. специализированными лечебными продуктами питания – 557 418,9 </w:t>
      </w:r>
      <w:r>
        <w:rPr>
          <w:rFonts w:ascii="Times New Roman" w:hAnsi="Times New Roman"/>
          <w:sz w:val="28"/>
          <w:szCs w:val="28"/>
        </w:rPr>
        <w:t xml:space="preserve">тыс.руб</w:t>
      </w:r>
      <w:r>
        <w:rPr>
          <w:rFonts w:ascii="Times New Roman" w:hAnsi="Times New Roman"/>
          <w:sz w:val="28"/>
          <w:szCs w:val="28"/>
        </w:rPr>
        <w:t xml:space="preserve">.;</w:t>
      </w:r>
      <w:r>
        <w:rPr>
          <w:rFonts w:ascii="Times New Roman" w:hAnsi="Times New Roman"/>
        </w:rPr>
      </w:r>
    </w:p>
    <w:p>
      <w:pPr>
        <w:pBdr/>
        <w:tabs>
          <w:tab w:val="left" w:leader="none" w:pos="7516"/>
        </w:tabs>
        <w:spacing/>
        <w:ind w:right="140"/>
        <w:rPr>
          <w:rFonts w:ascii="Times New Roman" w:hAnsi="Times New Roman"/>
        </w:rPr>
      </w:pPr>
      <w:r>
        <w:rPr>
          <w:rFonts w:ascii="Times New Roman" w:hAnsi="Times New Roman"/>
          <w:sz w:val="28"/>
          <w:szCs w:val="28"/>
        </w:rPr>
        <w:t xml:space="preserve">- проведение мероприятий по медицинскому обследованию обучающихся, в т.ч. обследование обучающихся на наличие наркотических веществ, а также профилактике заболеваний – 70 571,4 </w:t>
      </w:r>
      <w:r>
        <w:rPr>
          <w:rFonts w:ascii="Times New Roman" w:hAnsi="Times New Roman"/>
          <w:sz w:val="28"/>
          <w:szCs w:val="28"/>
        </w:rPr>
        <w:t xml:space="preserve">тыс.руб</w:t>
      </w:r>
      <w:r>
        <w:rPr>
          <w:rFonts w:ascii="Times New Roman" w:hAnsi="Times New Roman"/>
          <w:sz w:val="28"/>
          <w:szCs w:val="28"/>
        </w:rPr>
        <w:t xml:space="preserve">.;</w:t>
      </w:r>
      <w:r>
        <w:rPr>
          <w:rFonts w:ascii="Times New Roman" w:hAnsi="Times New Roman"/>
        </w:rPr>
      </w:r>
    </w:p>
    <w:p>
      <w:pPr>
        <w:pBdr/>
        <w:tabs>
          <w:tab w:val="left" w:leader="none" w:pos="7516"/>
        </w:tabs>
        <w:spacing/>
        <w:ind w:right="140"/>
        <w:rPr>
          <w:rFonts w:ascii="Times New Roman" w:hAnsi="Times New Roman"/>
        </w:rPr>
      </w:pPr>
      <w:r>
        <w:rPr>
          <w:rFonts w:ascii="Times New Roman" w:hAnsi="Times New Roman"/>
          <w:sz w:val="28"/>
          <w:szCs w:val="28"/>
        </w:rPr>
        <w:t xml:space="preserve">- проведение лечения детей – 409 373,4 </w:t>
      </w:r>
      <w:r>
        <w:rPr>
          <w:rFonts w:ascii="Times New Roman" w:hAnsi="Times New Roman"/>
          <w:sz w:val="28"/>
          <w:szCs w:val="28"/>
        </w:rPr>
        <w:t xml:space="preserve">тыс.руб</w:t>
      </w:r>
      <w:r>
        <w:rPr>
          <w:rFonts w:ascii="Times New Roman" w:hAnsi="Times New Roman"/>
          <w:sz w:val="28"/>
          <w:szCs w:val="28"/>
        </w:rPr>
        <w:t xml:space="preserve">.;</w:t>
      </w:r>
      <w:r>
        <w:rPr>
          <w:rFonts w:ascii="Times New Roman" w:hAnsi="Times New Roman"/>
        </w:rPr>
      </w:r>
    </w:p>
    <w:p>
      <w:pPr>
        <w:pBdr/>
        <w:tabs>
          <w:tab w:val="left" w:leader="none" w:pos="7516"/>
        </w:tabs>
        <w:spacing/>
        <w:ind w:right="140"/>
        <w:rPr>
          <w:rFonts w:ascii="Times New Roman" w:hAnsi="Times New Roman"/>
        </w:rPr>
      </w:pPr>
      <w:r>
        <w:rPr>
          <w:rFonts w:ascii="Times New Roman" w:hAnsi="Times New Roman"/>
          <w:sz w:val="28"/>
          <w:szCs w:val="28"/>
        </w:rPr>
        <w:t xml:space="preserve">- финансирование выездной педиатрической и акушерской службы, сахарный диабет – 200 628,7 </w:t>
      </w:r>
      <w:r>
        <w:rPr>
          <w:rFonts w:ascii="Times New Roman" w:hAnsi="Times New Roman"/>
          <w:sz w:val="28"/>
          <w:szCs w:val="28"/>
        </w:rPr>
        <w:t xml:space="preserve">тыс.руб</w:t>
      </w:r>
      <w:r>
        <w:rPr>
          <w:rFonts w:ascii="Times New Roman" w:hAnsi="Times New Roman"/>
          <w:sz w:val="28"/>
          <w:szCs w:val="28"/>
        </w:rPr>
        <w:t xml:space="preserve">. </w:t>
      </w:r>
      <w:r>
        <w:rPr>
          <w:rFonts w:ascii="Times New Roman" w:hAnsi="Times New Roman"/>
        </w:rPr>
      </w:r>
    </w:p>
    <w:p>
      <w:pPr>
        <w:pBdr/>
        <w:tabs>
          <w:tab w:val="left" w:leader="none" w:pos="7516"/>
        </w:tabs>
        <w:spacing/>
        <w:ind w:right="140"/>
        <w:rPr>
          <w:rFonts w:ascii="Times New Roman" w:hAnsi="Times New Roman"/>
          <w:color w:val="000000"/>
          <w:sz w:val="28"/>
          <w:szCs w:val="28"/>
          <w:highlight w:val="white"/>
        </w:rPr>
      </w:pPr>
      <w:r>
        <w:rPr>
          <w:rFonts w:ascii="Times New Roman" w:hAnsi="Times New Roman"/>
          <w:color w:val="000000"/>
          <w:sz w:val="28"/>
          <w:szCs w:val="28"/>
          <w:highlight w:val="white"/>
        </w:rPr>
        <w:t xml:space="preserve">Информация об объемах расходов на государственную поддержку семьи и детей в 2023-2025 годах (консолидированный бюджет Нижегородской области) представлена в таблице.</w:t>
      </w:r>
      <w:r>
        <w:rPr>
          <w:rFonts w:ascii="Times New Roman" w:hAnsi="Times New Roman"/>
          <w:color w:val="000000"/>
          <w:sz w:val="28"/>
          <w:szCs w:val="28"/>
          <w:highlight w:val="white"/>
        </w:rPr>
      </w:r>
    </w:p>
    <w:p>
      <w:pPr>
        <w:pBdr/>
        <w:tabs>
          <w:tab w:val="left" w:leader="none" w:pos="7516"/>
        </w:tabs>
        <w:spacing/>
        <w:ind w:right="140"/>
        <w:rPr>
          <w:rFonts w:ascii="Times New Roman" w:hAnsi="Times New Roman"/>
          <w:color w:val="000000"/>
          <w:sz w:val="28"/>
          <w:szCs w:val="28"/>
          <w:highlight w:val="white"/>
        </w:rPr>
      </w:pPr>
      <w:r>
        <w:rPr>
          <w:rFonts w:ascii="Times New Roman" w:hAnsi="Times New Roman"/>
          <w:color w:val="000000"/>
          <w:sz w:val="28"/>
          <w:szCs w:val="28"/>
          <w:highlight w:val="white"/>
        </w:rPr>
      </w:r>
      <w:r>
        <w:rPr>
          <w:rFonts w:ascii="Times New Roman" w:hAnsi="Times New Roman"/>
          <w:color w:val="000000"/>
          <w:sz w:val="28"/>
          <w:szCs w:val="28"/>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393"/>
        <w:gridCol w:w="2318"/>
        <w:gridCol w:w="2318"/>
        <w:gridCol w:w="2326"/>
      </w:tblGrid>
      <w:tr>
        <w:trPr>
          <w:trHeight w:val="567"/>
        </w:trPr>
        <w:tc>
          <w:tcPr>
            <w:tcBorders/>
            <w:tcW w:w="2393" w:type="dxa"/>
            <w:textDirection w:val="lrTb"/>
            <w:noWrap w:val="false"/>
          </w:tcPr>
          <w:p>
            <w:pPr>
              <w:pBdr/>
              <w:spacing/>
              <w:ind w:firstLine="0"/>
              <w:jc w:val="center"/>
              <w:rPr>
                <w:rFonts w:ascii="Times New Roman" w:hAnsi="Times New Roman"/>
                <w:b/>
                <w:bCs/>
                <w:color w:val="000000"/>
                <w:highlight w:val="white"/>
              </w:rPr>
            </w:pPr>
            <w:r>
              <w:rPr>
                <w:rFonts w:ascii="Times New Roman" w:hAnsi="Times New Roman"/>
                <w:b/>
                <w:bCs/>
                <w:color w:val="000000"/>
                <w:highlight w:val="white"/>
              </w:rPr>
              <w:t xml:space="preserve">Наименован</w:t>
            </w:r>
            <w:r>
              <w:rPr>
                <w:rFonts w:ascii="Times New Roman" w:hAnsi="Times New Roman"/>
                <w:b/>
                <w:bCs/>
                <w:color w:val="000000"/>
                <w:highlight w:val="white"/>
              </w:rPr>
              <w:t xml:space="preserve">е</w:t>
            </w:r>
            <w:r>
              <w:rPr>
                <w:rFonts w:ascii="Times New Roman" w:hAnsi="Times New Roman"/>
                <w:b/>
                <w:bCs/>
                <w:color w:val="000000"/>
                <w:highlight w:val="white"/>
              </w:rPr>
              <w:t xml:space="preserve"> расходов</w:t>
            </w:r>
            <w:r>
              <w:rPr>
                <w:rFonts w:ascii="Times New Roman" w:hAnsi="Times New Roman"/>
                <w:b/>
                <w:bCs/>
                <w:color w:val="000000"/>
                <w:highlight w:val="white"/>
              </w:rPr>
            </w:r>
          </w:p>
        </w:tc>
        <w:tc>
          <w:tcPr>
            <w:tcBorders/>
            <w:tcW w:w="2318" w:type="dxa"/>
            <w:textDirection w:val="lrTb"/>
            <w:noWrap w:val="false"/>
          </w:tcPr>
          <w:p>
            <w:pPr>
              <w:pBdr/>
              <w:spacing/>
              <w:ind w:firstLine="0"/>
              <w:jc w:val="center"/>
              <w:rPr>
                <w:rFonts w:ascii="Times New Roman" w:hAnsi="Times New Roman"/>
                <w:b/>
                <w:bCs/>
                <w:color w:val="000000"/>
                <w:highlight w:val="white"/>
              </w:rPr>
            </w:pPr>
            <w:r>
              <w:rPr>
                <w:rFonts w:ascii="Times New Roman" w:hAnsi="Times New Roman"/>
                <w:b/>
                <w:bCs/>
                <w:color w:val="000000"/>
                <w:highlight w:val="white"/>
              </w:rPr>
              <w:t xml:space="preserve">2023 год</w:t>
            </w:r>
            <w:r>
              <w:rPr>
                <w:rFonts w:ascii="Times New Roman" w:hAnsi="Times New Roman"/>
                <w:b/>
                <w:bCs/>
                <w:color w:val="000000"/>
                <w:highlight w:val="white"/>
              </w:rPr>
              <w:br/>
              <w:t xml:space="preserve">(тыс. рублей)</w:t>
            </w:r>
            <w:r>
              <w:rPr>
                <w:rFonts w:ascii="Times New Roman" w:hAnsi="Times New Roman"/>
                <w:b/>
                <w:bCs/>
                <w:color w:val="000000"/>
                <w:highlight w:val="white"/>
              </w:rPr>
            </w:r>
          </w:p>
        </w:tc>
        <w:tc>
          <w:tcPr>
            <w:tcBorders/>
            <w:tcW w:w="2318" w:type="dxa"/>
            <w:textDirection w:val="lrTb"/>
            <w:noWrap w:val="false"/>
          </w:tcPr>
          <w:p>
            <w:pPr>
              <w:pBdr/>
              <w:spacing/>
              <w:ind w:firstLine="0"/>
              <w:jc w:val="center"/>
              <w:rPr>
                <w:rFonts w:ascii="Times New Roman" w:hAnsi="Times New Roman"/>
                <w:b/>
                <w:bCs/>
                <w:color w:val="000000"/>
                <w:highlight w:val="white"/>
              </w:rPr>
            </w:pPr>
            <w:r>
              <w:rPr>
                <w:rFonts w:ascii="Times New Roman" w:hAnsi="Times New Roman"/>
                <w:b/>
                <w:bCs/>
                <w:color w:val="000000"/>
                <w:highlight w:val="white"/>
              </w:rPr>
              <w:t xml:space="preserve">2024 год</w:t>
            </w:r>
            <w:r>
              <w:rPr>
                <w:rFonts w:ascii="Times New Roman" w:hAnsi="Times New Roman"/>
                <w:b/>
                <w:bCs/>
                <w:color w:val="000000"/>
                <w:highlight w:val="white"/>
              </w:rPr>
              <w:br/>
              <w:t xml:space="preserve">(тыс. рублей)</w:t>
            </w:r>
            <w:r>
              <w:rPr>
                <w:rFonts w:ascii="Times New Roman" w:hAnsi="Times New Roman"/>
                <w:b/>
                <w:bCs/>
                <w:color w:val="000000"/>
                <w:highlight w:val="white"/>
              </w:rPr>
            </w:r>
          </w:p>
        </w:tc>
        <w:tc>
          <w:tcPr>
            <w:tcBorders/>
            <w:tcW w:w="2326" w:type="dxa"/>
            <w:textDirection w:val="lrTb"/>
            <w:noWrap w:val="false"/>
          </w:tcPr>
          <w:p>
            <w:pPr>
              <w:pBdr/>
              <w:spacing/>
              <w:ind w:firstLine="0"/>
              <w:jc w:val="center"/>
              <w:rPr>
                <w:rFonts w:ascii="Times New Roman" w:hAnsi="Times New Roman"/>
                <w:b/>
                <w:bCs/>
                <w:color w:val="000000"/>
                <w:highlight w:val="white"/>
              </w:rPr>
            </w:pPr>
            <w:r>
              <w:rPr>
                <w:rFonts w:ascii="Times New Roman" w:hAnsi="Times New Roman"/>
                <w:b/>
                <w:bCs/>
                <w:color w:val="000000"/>
                <w:highlight w:val="white"/>
              </w:rPr>
              <w:t xml:space="preserve">2025 год (</w:t>
            </w:r>
            <w:r>
              <w:rPr>
                <w:rFonts w:ascii="Times New Roman" w:hAnsi="Times New Roman"/>
                <w:b/>
                <w:bCs/>
                <w:color w:val="000000"/>
                <w:highlight w:val="white"/>
              </w:rPr>
              <w:t xml:space="preserve">тыс.рублей</w:t>
            </w:r>
            <w:r>
              <w:rPr>
                <w:rFonts w:ascii="Times New Roman" w:hAnsi="Times New Roman"/>
                <w:b/>
                <w:bCs/>
                <w:color w:val="000000"/>
                <w:highlight w:val="white"/>
              </w:rPr>
              <w:t xml:space="preserve">)</w:t>
            </w:r>
            <w:r>
              <w:rPr>
                <w:rFonts w:ascii="Times New Roman" w:hAnsi="Times New Roman"/>
                <w:b/>
                <w:bCs/>
                <w:color w:val="000000"/>
                <w:highlight w:val="white"/>
              </w:rPr>
            </w:r>
          </w:p>
        </w:tc>
      </w:tr>
      <w:tr>
        <w:trPr/>
        <w:tc>
          <w:tcPr>
            <w:tcBorders/>
            <w:tcW w:w="2393" w:type="dxa"/>
            <w:textDirection w:val="lrTb"/>
            <w:noWrap w:val="false"/>
          </w:tcPr>
          <w:p>
            <w:pPr>
              <w:pBdr/>
              <w:spacing/>
              <w:ind w:firstLine="0"/>
              <w:jc w:val="left"/>
              <w:rPr>
                <w:rFonts w:ascii="Times New Roman" w:hAnsi="Times New Roman"/>
                <w:b/>
                <w:bCs/>
                <w:highlight w:val="white"/>
              </w:rPr>
            </w:pPr>
            <w:r>
              <w:rPr>
                <w:rFonts w:ascii="Times New Roman" w:hAnsi="Times New Roman"/>
                <w:b/>
                <w:bCs/>
                <w:highlight w:val="white"/>
              </w:rPr>
              <w:t xml:space="preserve">1. Социальная поддержка</w:t>
            </w:r>
            <w:r>
              <w:rPr>
                <w:rFonts w:ascii="Times New Roman" w:hAnsi="Times New Roman"/>
                <w:b/>
                <w:bCs/>
                <w:highlight w:val="white"/>
              </w:rPr>
            </w:r>
          </w:p>
        </w:tc>
        <w:tc>
          <w:tcPr>
            <w:tcBorders/>
            <w:tcW w:w="2318" w:type="dxa"/>
            <w:vAlign w:val="center"/>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14 156 608,74</w:t>
            </w:r>
            <w:r>
              <w:rPr>
                <w:rFonts w:ascii="Times New Roman" w:hAnsi="Times New Roman"/>
                <w:highlight w:val="white"/>
              </w:rPr>
            </w:r>
          </w:p>
        </w:tc>
        <w:tc>
          <w:tcPr>
            <w:tcBorders/>
            <w:tcW w:w="2318" w:type="dxa"/>
            <w:vAlign w:val="center"/>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11 049 972,61</w:t>
            </w:r>
            <w:r>
              <w:rPr>
                <w:rFonts w:ascii="Times New Roman" w:hAnsi="Times New Roman"/>
                <w:highlight w:val="white"/>
              </w:rPr>
            </w:r>
          </w:p>
        </w:tc>
        <w:tc>
          <w:tcPr>
            <w:tcBorders/>
            <w:tcW w:w="2326" w:type="dxa"/>
            <w:vAlign w:val="center"/>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11 572 957,04</w:t>
            </w:r>
            <w:r>
              <w:rPr>
                <w:rFonts w:ascii="Times New Roman" w:hAnsi="Times New Roman"/>
                <w:highlight w:val="white"/>
              </w:rPr>
            </w:r>
          </w:p>
        </w:tc>
      </w:tr>
      <w:tr>
        <w:trPr/>
        <w:tc>
          <w:tcPr>
            <w:tcBorders/>
            <w:tcW w:w="2393" w:type="dxa"/>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Выплата ежемесячного пособия на ребенка</w:t>
            </w:r>
            <w:r>
              <w:rPr>
                <w:rFonts w:ascii="Times New Roman" w:hAnsi="Times New Roman"/>
                <w:highlight w:val="white"/>
              </w:rPr>
            </w:r>
          </w:p>
        </w:tc>
        <w:tc>
          <w:tcPr>
            <w:tcBorders/>
            <w:tcW w:w="2318" w:type="dxa"/>
            <w:vAlign w:val="center"/>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184 826,62</w:t>
            </w:r>
            <w:r>
              <w:rPr>
                <w:rFonts w:ascii="Times New Roman" w:hAnsi="Times New Roman"/>
                <w:highlight w:val="white"/>
              </w:rPr>
            </w:r>
          </w:p>
        </w:tc>
        <w:tc>
          <w:tcPr>
            <w:tcBorders/>
            <w:tcW w:w="2318" w:type="dxa"/>
            <w:vAlign w:val="center"/>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143 034,40</w:t>
            </w:r>
            <w:r>
              <w:rPr>
                <w:rFonts w:ascii="Times New Roman" w:hAnsi="Times New Roman"/>
                <w:highlight w:val="white"/>
              </w:rPr>
            </w:r>
          </w:p>
        </w:tc>
        <w:tc>
          <w:tcPr>
            <w:tcBorders/>
            <w:tcW w:w="2326" w:type="dxa"/>
            <w:vAlign w:val="center"/>
            <w:textDirection w:val="lrTb"/>
            <w:noWrap w:val="false"/>
          </w:tcPr>
          <w:p>
            <w:pPr>
              <w:pBdr/>
              <w:spacing/>
              <w:ind/>
              <w:rPr>
                <w:rFonts w:ascii="Times New Roman" w:hAnsi="Times New Roman"/>
                <w:highlight w:val="white"/>
              </w:rPr>
            </w:pPr>
            <w:r>
              <w:rPr>
                <w:rFonts w:ascii="Times New Roman" w:hAnsi="Times New Roman"/>
                <w:highlight w:val="white"/>
              </w:rPr>
              <w:t xml:space="preserve">117 286,60</w:t>
            </w:r>
            <w:r>
              <w:rPr>
                <w:rFonts w:ascii="Times New Roman" w:hAnsi="Times New Roman"/>
                <w:highlight w:val="white"/>
              </w:rPr>
            </w:r>
          </w:p>
        </w:tc>
      </w:tr>
      <w:tr>
        <w:trPr/>
        <w:tc>
          <w:tcPr>
            <w:tcBorders/>
            <w:tcW w:w="2393" w:type="dxa"/>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Пособие на детей в соответствии с Законом Нижегородской области от 24 ноября 2004 г. № 130-З "О мерах социальной поддержки граждан, имеющих детей"</w:t>
            </w:r>
            <w:r>
              <w:rPr>
                <w:rFonts w:ascii="Times New Roman" w:hAnsi="Times New Roman"/>
                <w:i/>
                <w:iCs/>
                <w:highlight w:val="white"/>
              </w:rPr>
            </w:r>
          </w:p>
        </w:tc>
        <w:tc>
          <w:tcPr>
            <w:tcBorders/>
            <w:tcW w:w="2318" w:type="dxa"/>
            <w:vAlign w:val="center"/>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69 354,24</w:t>
            </w:r>
            <w:r>
              <w:rPr>
                <w:rFonts w:ascii="Times New Roman" w:hAnsi="Times New Roman"/>
                <w:i/>
                <w:iCs/>
                <w:highlight w:val="white"/>
              </w:rPr>
            </w:r>
          </w:p>
        </w:tc>
        <w:tc>
          <w:tcPr>
            <w:tcBorders/>
            <w:tcW w:w="2318" w:type="dxa"/>
            <w:vAlign w:val="center"/>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47 532,79</w:t>
            </w:r>
            <w:r>
              <w:rPr>
                <w:rFonts w:ascii="Times New Roman" w:hAnsi="Times New Roman"/>
                <w:i/>
                <w:iCs/>
                <w:highlight w:val="white"/>
              </w:rPr>
            </w:r>
          </w:p>
        </w:tc>
        <w:tc>
          <w:tcPr>
            <w:tcBorders/>
            <w:tcW w:w="2326" w:type="dxa"/>
            <w:vAlign w:val="center"/>
            <w:textDirection w:val="lrTb"/>
            <w:noWrap w:val="false"/>
          </w:tcPr>
          <w:p>
            <w:pPr>
              <w:pBdr/>
              <w:spacing/>
              <w:ind/>
              <w:rPr>
                <w:rFonts w:ascii="Times New Roman" w:hAnsi="Times New Roman"/>
                <w:highlight w:val="white"/>
              </w:rPr>
            </w:pPr>
            <w:r>
              <w:rPr>
                <w:rFonts w:ascii="Times New Roman" w:hAnsi="Times New Roman"/>
                <w:highlight w:val="white"/>
              </w:rPr>
              <w:t xml:space="preserve">33 437,50</w:t>
            </w:r>
            <w:r>
              <w:rPr>
                <w:rFonts w:ascii="Times New Roman" w:hAnsi="Times New Roman"/>
                <w:highlight w:val="white"/>
              </w:rPr>
            </w:r>
          </w:p>
        </w:tc>
      </w:tr>
      <w:tr>
        <w:trPr/>
        <w:tc>
          <w:tcPr>
            <w:tcBorders/>
            <w:tcW w:w="2393" w:type="dxa"/>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Пособие на ребенка-инвалида с третьей степенью выраженности ограничений по одной из основных категорий жизнедеятельно</w:t>
            </w:r>
            <w:r>
              <w:rPr>
                <w:rFonts w:ascii="Times New Roman" w:hAnsi="Times New Roman"/>
                <w:i/>
                <w:iCs/>
                <w:highlight w:val="white"/>
              </w:rPr>
              <w:t xml:space="preserve">сти человека или второй степенью выраженности ограничений по способностям к самообслуживанию и к самостоятельному передвижению в соответствии с Законом Нижегородской области от 24 ноября 2004 г. № 130-З "О мерах социальной поддержки граждан, имеющих детей"</w:t>
            </w:r>
            <w:r>
              <w:rPr>
                <w:rFonts w:ascii="Times New Roman" w:hAnsi="Times New Roman"/>
                <w:i/>
                <w:iCs/>
                <w:highlight w:val="white"/>
              </w:rPr>
            </w:r>
          </w:p>
        </w:tc>
        <w:tc>
          <w:tcPr>
            <w:tcBorders/>
            <w:tcW w:w="2318" w:type="dxa"/>
            <w:vAlign w:val="center"/>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115 472,38</w:t>
            </w:r>
            <w:r>
              <w:rPr>
                <w:rFonts w:ascii="Times New Roman" w:hAnsi="Times New Roman"/>
                <w:i/>
                <w:iCs/>
                <w:highlight w:val="white"/>
              </w:rPr>
            </w:r>
          </w:p>
        </w:tc>
        <w:tc>
          <w:tcPr>
            <w:tcBorders/>
            <w:tcW w:w="2318" w:type="dxa"/>
            <w:vAlign w:val="center"/>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95 501,61</w:t>
            </w:r>
            <w:r>
              <w:rPr>
                <w:rFonts w:ascii="Times New Roman" w:hAnsi="Times New Roman"/>
                <w:i/>
                <w:iCs/>
                <w:highlight w:val="white"/>
              </w:rPr>
            </w:r>
          </w:p>
        </w:tc>
        <w:tc>
          <w:tcPr>
            <w:tcBorders/>
            <w:tcW w:w="2326" w:type="dxa"/>
            <w:vAlign w:val="center"/>
            <w:textDirection w:val="lrTb"/>
            <w:noWrap w:val="false"/>
          </w:tcPr>
          <w:p>
            <w:pPr>
              <w:pBdr/>
              <w:spacing/>
              <w:ind/>
              <w:rPr>
                <w:rFonts w:ascii="Times New Roman" w:hAnsi="Times New Roman"/>
                <w:highlight w:val="white"/>
              </w:rPr>
            </w:pPr>
            <w:r>
              <w:rPr>
                <w:rFonts w:ascii="Times New Roman" w:hAnsi="Times New Roman"/>
                <w:highlight w:val="white"/>
              </w:rPr>
              <w:t xml:space="preserve">83 849,10</w:t>
            </w:r>
            <w:r>
              <w:rPr>
                <w:rFonts w:ascii="Times New Roman" w:hAnsi="Times New Roman"/>
                <w:highlight w:val="white"/>
              </w:rPr>
            </w:r>
          </w:p>
        </w:tc>
      </w:tr>
      <w:tr>
        <w:trPr/>
        <w:tc>
          <w:tcPr>
            <w:tcBorders/>
            <w:tcW w:w="2393" w:type="dxa"/>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выплата в связи с рождением (усыновлением) первого ребенка в соответствии с Федеральным законом от 28 декабря 2017 года N 418-ФЗ "О ежемесячных выплатах семьям, имеющим детей"</w:t>
            </w:r>
            <w:r>
              <w:rPr>
                <w:rFonts w:ascii="Times New Roman" w:hAnsi="Times New Roman"/>
                <w:i/>
                <w:iCs/>
                <w:highlight w:val="white"/>
              </w:rPr>
            </w:r>
          </w:p>
        </w:tc>
        <w:tc>
          <w:tcPr>
            <w:tcBorders/>
            <w:tcW w:w="2318" w:type="dxa"/>
            <w:vAlign w:val="center"/>
            <w:textDirection w:val="lrTb"/>
            <w:noWrap w:val="false"/>
          </w:tcPr>
          <w:p>
            <w:pPr>
              <w:pBdr/>
              <w:spacing/>
              <w:ind/>
              <w:jc w:val="center"/>
              <w:rPr>
                <w:rFonts w:ascii="Times New Roman" w:hAnsi="Times New Roman"/>
                <w:i/>
                <w:iCs/>
                <w:highlight w:val="white"/>
              </w:rPr>
            </w:pPr>
            <w:r>
              <w:rPr>
                <w:rFonts w:ascii="Times New Roman" w:hAnsi="Times New Roman"/>
                <w:i/>
                <w:iCs/>
                <w:highlight w:val="white"/>
              </w:rPr>
              <w:t xml:space="preserve">0,00</w:t>
            </w:r>
            <w:r>
              <w:rPr>
                <w:rFonts w:ascii="Times New Roman" w:hAnsi="Times New Roman"/>
                <w:i/>
                <w:iCs/>
                <w:highlight w:val="white"/>
              </w:rPr>
            </w:r>
          </w:p>
        </w:tc>
        <w:tc>
          <w:tcPr>
            <w:tcBorders/>
            <w:tcW w:w="2318" w:type="dxa"/>
            <w:vAlign w:val="center"/>
            <w:textDirection w:val="lrTb"/>
            <w:noWrap w:val="false"/>
          </w:tcPr>
          <w:p>
            <w:pPr>
              <w:pBdr/>
              <w:spacing/>
              <w:ind/>
              <w:jc w:val="center"/>
              <w:rPr>
                <w:rFonts w:ascii="Times New Roman" w:hAnsi="Times New Roman"/>
                <w:i/>
                <w:iCs/>
                <w:highlight w:val="white"/>
              </w:rPr>
            </w:pPr>
            <w:r>
              <w:rPr>
                <w:rFonts w:ascii="Times New Roman" w:hAnsi="Times New Roman"/>
                <w:i/>
                <w:iCs/>
                <w:highlight w:val="white"/>
              </w:rPr>
              <w:t xml:space="preserve">0,00</w:t>
            </w:r>
            <w:r>
              <w:rPr>
                <w:rFonts w:ascii="Times New Roman" w:hAnsi="Times New Roman"/>
                <w:i/>
                <w:iCs/>
                <w:highlight w:val="white"/>
              </w:rPr>
            </w:r>
          </w:p>
        </w:tc>
        <w:tc>
          <w:tcPr>
            <w:tcBorders/>
            <w:tcW w:w="2326" w:type="dxa"/>
            <w:vAlign w:val="center"/>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0,0</w:t>
            </w:r>
            <w:r>
              <w:rPr>
                <w:rFonts w:ascii="Times New Roman" w:hAnsi="Times New Roman"/>
                <w:highlight w:val="white"/>
              </w:rPr>
            </w:r>
          </w:p>
        </w:tc>
      </w:tr>
      <w:tr>
        <w:trPr>
          <w:trHeight w:val="1039"/>
        </w:trPr>
        <w:tc>
          <w:tcPr>
            <w:tcBorders/>
            <w:tcW w:w="2393" w:type="dxa"/>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Ежегодные денежные выплаты многодетным семьям, одиноким матерям</w:t>
            </w:r>
            <w:r>
              <w:rPr>
                <w:rFonts w:ascii="Times New Roman" w:hAnsi="Times New Roman"/>
                <w:highlight w:val="white"/>
              </w:rPr>
            </w:r>
          </w:p>
        </w:tc>
        <w:tc>
          <w:tcPr>
            <w:tcBorders/>
            <w:tcW w:w="2318" w:type="dxa"/>
            <w:vAlign w:val="center"/>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58 147,34</w:t>
            </w:r>
            <w:r>
              <w:rPr>
                <w:rFonts w:ascii="Times New Roman" w:hAnsi="Times New Roman"/>
                <w:highlight w:val="white"/>
              </w:rPr>
            </w:r>
          </w:p>
        </w:tc>
        <w:tc>
          <w:tcPr>
            <w:tcBorders/>
            <w:tcW w:w="2318" w:type="dxa"/>
            <w:vAlign w:val="center"/>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64 786,58</w:t>
            </w:r>
            <w:r>
              <w:rPr>
                <w:rFonts w:ascii="Times New Roman" w:hAnsi="Times New Roman"/>
                <w:highlight w:val="white"/>
              </w:rPr>
            </w:r>
          </w:p>
        </w:tc>
        <w:tc>
          <w:tcPr>
            <w:tcBorders/>
            <w:tcW w:w="2325" w:type="dxa"/>
            <w:vAlign w:val="center"/>
            <w:textDirection w:val="lrTb"/>
            <w:noWrap w:val="false"/>
          </w:tcPr>
          <w:p>
            <w:pPr>
              <w:pBdr/>
              <w:spacing/>
              <w:ind/>
              <w:rPr>
                <w:rFonts w:ascii="Times New Roman" w:hAnsi="Times New Roman"/>
                <w:highlight w:val="white"/>
              </w:rPr>
            </w:pPr>
            <w:r>
              <w:rPr>
                <w:rFonts w:ascii="Times New Roman" w:hAnsi="Times New Roman"/>
                <w:highlight w:val="white"/>
              </w:rPr>
              <w:t xml:space="preserve">72 228,60</w:t>
            </w:r>
            <w:r>
              <w:rPr>
                <w:rFonts w:ascii="Times New Roman" w:hAnsi="Times New Roman"/>
                <w:highlight w:val="white"/>
              </w:rPr>
            </w:r>
          </w:p>
        </w:tc>
      </w:tr>
      <w:tr>
        <w:trPr/>
        <w:tc>
          <w:tcPr>
            <w:tcBorders/>
            <w:tcW w:w="2393" w:type="dxa"/>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Ежегодная выплата к началу учебного года на детей - учащихся образовательных учреждений в соответствии с Законом Нижегородской области от 28 декабря 2004 г. № 158-З "О мерах социальной поддержки многодетных семей"</w:t>
            </w:r>
            <w:r>
              <w:rPr>
                <w:rFonts w:ascii="Times New Roman" w:hAnsi="Times New Roman"/>
                <w:i/>
                <w:iCs/>
                <w:highlight w:val="white"/>
              </w:rPr>
            </w:r>
          </w:p>
        </w:tc>
        <w:tc>
          <w:tcPr>
            <w:tcBorders/>
            <w:tcW w:w="2318" w:type="dxa"/>
            <w:vAlign w:val="center"/>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57 241,10</w:t>
            </w:r>
            <w:r>
              <w:rPr>
                <w:rFonts w:ascii="Times New Roman" w:hAnsi="Times New Roman"/>
                <w:i/>
                <w:iCs/>
                <w:highlight w:val="white"/>
              </w:rPr>
            </w:r>
          </w:p>
        </w:tc>
        <w:tc>
          <w:tcPr>
            <w:tcBorders/>
            <w:tcW w:w="2318" w:type="dxa"/>
            <w:vAlign w:val="center"/>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63 841,08</w:t>
            </w:r>
            <w:r>
              <w:rPr>
                <w:rFonts w:ascii="Times New Roman" w:hAnsi="Times New Roman"/>
                <w:i/>
                <w:iCs/>
                <w:highlight w:val="white"/>
              </w:rPr>
            </w:r>
          </w:p>
        </w:tc>
        <w:tc>
          <w:tcPr>
            <w:tcBorders/>
            <w:tcW w:w="2326" w:type="dxa"/>
            <w:vAlign w:val="center"/>
            <w:textDirection w:val="lrTb"/>
            <w:noWrap w:val="false"/>
          </w:tcPr>
          <w:p>
            <w:pPr>
              <w:pBdr/>
              <w:spacing/>
              <w:ind/>
              <w:rPr>
                <w:rFonts w:ascii="Times New Roman" w:hAnsi="Times New Roman"/>
                <w:highlight w:val="white"/>
              </w:rPr>
            </w:pPr>
            <w:r>
              <w:rPr>
                <w:rFonts w:ascii="Times New Roman" w:hAnsi="Times New Roman"/>
                <w:highlight w:val="white"/>
              </w:rPr>
              <w:t xml:space="preserve">71 215,20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Поощрительная единовременная выплата на детей из многодетных семей, закончивших школу на "4" и "5", в соответствии с Законом Нижегородской области от 28 декабря 2004 г. № 158-З "О мерах социальной поддержки многодетных семей"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906,24</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945,51</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1 013,40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Компенсации и выплаты за содержание детей в семье, в том числе выплаты на содержание ребенка в семье опекуна и приемной семье, а также вознаграждение, причитающееся приемному родителю, а также выплаты детям, оказавшимся в трудной жизненной ситуации</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2 074 773,79</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2 137 340,62</w:t>
            </w:r>
            <w:r>
              <w:rPr>
                <w:rFonts w:ascii="Times New Roman" w:hAnsi="Times New Roman"/>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2 589 552,30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Выплата семьям опекунов на содержание подопечных детей в соответствии с Законом Нижегородской области от 10 декабря 2004 г. № 147-З "О мерах социальной поддержки детей-сирот и детей, оставшихся без попечения родителей"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271 988,43</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258 886,91</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334 929,90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денежная выплата приемной семье на содержание подопечных детей в соответствии с Законом Нижегородской области от 30 декабря 2005 г. № 224-</w:t>
            </w:r>
            <w:r>
              <w:rPr>
                <w:rFonts w:ascii="Times New Roman" w:hAnsi="Times New Roman"/>
                <w:i/>
                <w:iCs/>
                <w:highlight w:val="white"/>
              </w:rPr>
              <w:t xml:space="preserve">З "О материальном обеспечении и мерах социальной поддержки приемных семей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807 600,43</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843 612,98</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1 149 879,40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Вознаграждение, причитающееся приемному родителю в соответствии с Законом Нижегородской области от 30 декабря 2005 г. № 224-З "О материальном обеспечении и мерах социальной поддержки приемных семей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995 184,93</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1 034 840,73</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1 104 743,00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Предоставление мер социальной поддержки приемным семьям, детям-сиротам и детям, оставшимся без попечения родителей</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537 795,02</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420 129,17</w:t>
            </w:r>
            <w:r>
              <w:rPr>
                <w:rFonts w:ascii="Times New Roman" w:hAnsi="Times New Roman"/>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408 851,15</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Единовременное пособие при усыновлении в соответствии с Законом Нижегородской области от 24 ноября 2004 г. № 130-З "О мерах социальной поддержки граждан, имеющих детей"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13 152,55</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11 318,35</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35 987,60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компенсация на проезд к месту учебы, возмещение стоимости проезда один раз в год к месту жительства и обратно к месту учебы в соответствии с Законом Нижегородской области от 10 декабря 2004 г. № 147-</w:t>
            </w:r>
            <w:r>
              <w:rPr>
                <w:rFonts w:ascii="Times New Roman" w:hAnsi="Times New Roman"/>
                <w:i/>
                <w:iCs/>
                <w:highlight w:val="white"/>
              </w:rPr>
              <w:t xml:space="preserve">З "О мерах социальной поддержки детей-сирот и детей, оставшихся без попечения родителей"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4,64</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11,70</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11,90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компенсация расходов за наем (поднаем) жилого помещения в соответствии с Законом Нижегородской области от 10 декабря 2004 г. № 147-З "О мерах социальной поддержки детей-сирот и детей, оставшихся без попечения родителей"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8 664,06</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14 687,38</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36 484,30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денежная выплата на о</w:t>
            </w:r>
            <w:r>
              <w:rPr>
                <w:rFonts w:ascii="Times New Roman" w:hAnsi="Times New Roman"/>
                <w:i/>
                <w:iCs/>
                <w:highlight w:val="white"/>
              </w:rPr>
              <w:t xml:space="preserve">беспечение проезда (приемным семьям, воспитывающим трех и более детей) в соответствии с Законом Нижегородской области от 30 декабря 2005 г. № 224-З "О материальном обеспечении и мерах социальной поддержки приемных семей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15 280,12</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15 649,02</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16 177,80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w:t>
            </w:r>
            <w:r>
              <w:rPr>
                <w:rFonts w:ascii="Times New Roman" w:hAnsi="Times New Roman"/>
                <w:i/>
                <w:iCs/>
                <w:highlight w:val="white"/>
              </w:rPr>
              <w:t xml:space="preserve">денежная выплата на обеспечение питанием (приемным семьям, воспитывающим трех и более детей) в соответствии с Законом Нижегородской области от 30 декабря 2005 г. № 224-З "О материальном обеспечении и мерах социальной поддержки приемных семей на территории </w:t>
            </w:r>
            <w:r>
              <w:rPr>
                <w:rFonts w:ascii="Times New Roman" w:hAnsi="Times New Roman"/>
                <w:i/>
                <w:iCs/>
                <w:highlight w:val="white"/>
              </w:rPr>
              <w:t xml:space="preserve">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3 731,67</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3 777,11</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4 066,00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Ежегодная выплата к на</w:t>
            </w:r>
            <w:r>
              <w:rPr>
                <w:rFonts w:ascii="Times New Roman" w:hAnsi="Times New Roman"/>
                <w:i/>
                <w:iCs/>
                <w:highlight w:val="white"/>
              </w:rPr>
              <w:t xml:space="preserve">чалу учебного года (приемным семьям, воспитывающим трех и более детей) в соответствии с Законом Нижегородской области от 30 декабря 2005 г. № 224-З "О материальном обеспечении и мерах социальной поддержки приемных семей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1 946,17</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1 995,72</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2 163,50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Поощрительная единовременная выплата на детей, закончивших ш</w:t>
            </w:r>
            <w:r>
              <w:rPr>
                <w:rFonts w:ascii="Times New Roman" w:hAnsi="Times New Roman"/>
                <w:i/>
                <w:iCs/>
                <w:highlight w:val="white"/>
              </w:rPr>
              <w:t xml:space="preserve">колу на "4" и "5" (приемным семьям, воспитывающим трех и более детей), в соответствии с Законом Нижегородской области от 30 декабря 2005 г. № 224-З "О материальном обеспечении и мерах социальной поддержки приемных семей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18,36</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6,56</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13,90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Предоставление единовременной денежной выплаты на приобретение в собственность жилого помещения лицам, которые относились к категории детей-сирот и достигли возраста 23 лет, подлежащим обеспечению жилыми помещениями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494 997,44</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372 683,31</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313 946,15</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Приобретение жилых </w:t>
            </w:r>
            <w:r>
              <w:rPr>
                <w:rFonts w:ascii="Times New Roman" w:hAnsi="Times New Roman"/>
                <w:highlight w:val="white"/>
              </w:rPr>
              <w:t xml:space="preserve">помещений и формирование специализированного жилищного фонда для детей-сирот, а также для детей-сирот и детей, оставшихся без попечения родителей</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0,00</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0,00</w:t>
            </w:r>
            <w:r>
              <w:rPr>
                <w:rFonts w:ascii="Times New Roman" w:hAnsi="Times New Roman"/>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Приобретение (строительство) жилых помещений с целью их предоставления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w:t>
            </w:r>
            <w:r>
              <w:rPr>
                <w:rFonts w:ascii="Times New Roman" w:hAnsi="Times New Roman"/>
                <w:i/>
                <w:iCs/>
                <w:highlight w:val="white"/>
              </w:rPr>
              <w:t xml:space="preserve">в рамках реализации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государственной программы "Развитие жилищного строительства и государственна</w:t>
            </w:r>
            <w:r>
              <w:rPr>
                <w:rFonts w:ascii="Times New Roman" w:hAnsi="Times New Roman"/>
                <w:i/>
                <w:iCs/>
                <w:highlight w:val="white"/>
              </w:rPr>
              <w:t xml:space="preserve">я поддержка граждан по обеспечению жильем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0,00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0,00</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Субвенции на обеспечение детей-сирот и детей, оставшихся без попечения родителей, </w:t>
            </w:r>
            <w:r>
              <w:rPr>
                <w:rFonts w:ascii="Times New Roman" w:hAnsi="Times New Roman"/>
                <w:i/>
                <w:iCs/>
                <w:highlight w:val="white"/>
              </w:rPr>
              <w:t xml:space="preserve">лиц из числа детей-сирот и детей, оставшихся без попечения родителей, жилыми помещениями в рамках реализации подпрограммы "Выполнение государственных обязательств по о</w:t>
            </w:r>
            <w:r>
              <w:rPr>
                <w:rFonts w:ascii="Times New Roman" w:hAnsi="Times New Roman"/>
                <w:i/>
                <w:iCs/>
                <w:highlight w:val="white"/>
              </w:rPr>
              <w:t xml:space="preserve">беспечению жильем отдельных категорий граждан, установленных законодательством Нижегородской области"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0,00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0,00</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0,</w:t>
            </w:r>
            <w:r>
              <w:rPr>
                <w:rFonts w:ascii="Times New Roman" w:hAnsi="Times New Roman"/>
                <w:highlight w:val="white"/>
              </w:rPr>
              <w:t xml:space="preserve">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Предоставление социальных услуг семьям и детям (в том числе оказание социальных услуг семьям с детьми, находящимся в трудной жизненной ситуации), включая расходы на организацию отдыха детей</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911 276,11</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540 995,58</w:t>
            </w:r>
            <w:r>
              <w:rPr>
                <w:rFonts w:ascii="Times New Roman" w:hAnsi="Times New Roman"/>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93 701,82</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Мероприятия по организации отдыха и оздоровления детей и молодежи в рамках реализации подпрограммы "Развитие дополнительного образования и воспитания детей и молодежи" государственной программы "Развитие </w:t>
            </w:r>
            <w:r>
              <w:rPr>
                <w:rFonts w:ascii="Times New Roman" w:hAnsi="Times New Roman"/>
                <w:i/>
                <w:iCs/>
                <w:highlight w:val="white"/>
              </w:rPr>
              <w:t xml:space="preserve">образования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911 276,11</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540 995,58</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93 701,82</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Государственная поддержка на улучшение жилищных условий молодых и многодетных семей</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181 388,59</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207 067,52</w:t>
            </w:r>
            <w:r>
              <w:rPr>
                <w:rFonts w:ascii="Times New Roman" w:hAnsi="Times New Roman"/>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136 799,90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Субсидии на осуществление социальных выплат молодым семьям на приобретение жилья или строительство индивидуального жи</w:t>
            </w:r>
            <w:r>
              <w:rPr>
                <w:rFonts w:ascii="Times New Roman" w:hAnsi="Times New Roman"/>
                <w:i/>
                <w:iCs/>
                <w:highlight w:val="white"/>
              </w:rPr>
              <w:t xml:space="preserve">лого дома в рамках реализации подпрограммы "Обеспечение жильем молодых семей в Нижегородской области"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96 761,08</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112 630,59</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31 799,90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color w:val="000000"/>
                <w:highlight w:val="white"/>
              </w:rPr>
            </w:pPr>
            <w:r>
              <w:rPr>
                <w:rFonts w:ascii="Times New Roman" w:hAnsi="Times New Roman"/>
                <w:i/>
                <w:iCs/>
                <w:color w:val="000000"/>
                <w:highlight w:val="white"/>
              </w:rPr>
              <w:t xml:space="preserve">Предоставление дополнительных мер поддержки многодетным семьям п</w:t>
            </w:r>
            <w:r>
              <w:rPr>
                <w:rFonts w:ascii="Times New Roman" w:hAnsi="Times New Roman"/>
                <w:i/>
                <w:iCs/>
                <w:color w:val="000000"/>
                <w:highlight w:val="white"/>
              </w:rPr>
              <w:t xml:space="preserve">утем предоставления сертификата на улучшение жилищных условий в рамках реализации прочих мероприятий в рамках государственной программы "Развитие жилищного строительства и государственная поддержка граждан по обеспечению жильем на территории Нижегородской </w:t>
            </w:r>
            <w:r>
              <w:rPr>
                <w:rFonts w:ascii="Times New Roman" w:hAnsi="Times New Roman"/>
                <w:i/>
                <w:iCs/>
                <w:color w:val="000000"/>
                <w:highlight w:val="white"/>
              </w:rPr>
              <w:t xml:space="preserve">области"</w:t>
            </w:r>
            <w:r>
              <w:rPr>
                <w:rFonts w:ascii="Times New Roman" w:hAnsi="Times New Roman"/>
                <w:i/>
                <w:iCs/>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84 627,51</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94 436,93</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105 000,0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Предоставление денежных выплат малоимущим семьям</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130 595,30</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93 805,73</w:t>
            </w:r>
            <w:r>
              <w:rPr>
                <w:rFonts w:ascii="Times New Roman" w:hAnsi="Times New Roman"/>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70 928,00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денежная выплата на обеспечение питанием в соответствии с Законом Нижегородской области от 30 декабря 2005 г. № 212-З "О социальной поддержке отдельных категорий граждан в целях реализации их права на образование"</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118 125,99</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84 744,83</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65 224,00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Ежегодная единовременная выплата к началу учебного года в соответствии с Законом Нижегородской области от 30 декабря 2005 г. № 212-З "О социальной поддержке отдельных категорий граждан в целях реализации их права на образование"</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12 469,31</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9 060,90</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5 704,00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Предоставление мер социальной поддержки многодетным семьям</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919 738,62</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1 020 206,29</w:t>
            </w:r>
            <w:r>
              <w:rPr>
                <w:rFonts w:ascii="Times New Roman" w:hAnsi="Times New Roman"/>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1 120 919,80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денежная выплата на обеспечение проезда детей, обучающихся в образовательных организациях, в соответствии с Законом Нижегородской области от 28 декабря 2004 г. № 158-З "О мерах социальной поддержки многодетных семей"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462 189,52</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512 822,70</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562 270,00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денежная выплата на обеспечение питанием детей, обучающихся в </w:t>
            </w:r>
            <w:r>
              <w:rPr>
                <w:rFonts w:ascii="Times New Roman" w:hAnsi="Times New Roman"/>
                <w:i/>
                <w:iCs/>
                <w:highlight w:val="white"/>
              </w:rPr>
              <w:t xml:space="preserve">образовательных организациях, в соответствии с Законом Нижегородской области от 28 декабря 2004 г. № 158-З "О мерах социальной поддержки многодетных семей"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457 549,10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507 383,59</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558 649,80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Дополнительные меры поддержки молодым и многодетным семьям</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56 000,59</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65 099,23</w:t>
            </w:r>
            <w:r>
              <w:rPr>
                <w:rFonts w:ascii="Times New Roman" w:hAnsi="Times New Roman"/>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618 731,45</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Ежемесячное дополнительное материальное обеспечение</w:t>
            </w:r>
            <w:r>
              <w:rPr>
                <w:rFonts w:ascii="Times New Roman" w:hAnsi="Times New Roman"/>
                <w:i/>
                <w:iCs/>
                <w:highlight w:val="white"/>
              </w:rPr>
              <w:t xml:space="preserve"> матерей, удостоенных государственных наград за особые материнские заслуги (матерей, удостоенных почетного звания "Мать-героиня"), в соответствии с Законом Нижегородской области от 28 декабря 2004 г. № 158-З "О мерах социальной поддержки многодетных семей"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53 964,82</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53 015,05</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70 996,30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Предоставление денежной </w:t>
            </w:r>
            <w:r>
              <w:rPr>
                <w:rFonts w:ascii="Times New Roman" w:hAnsi="Times New Roman"/>
                <w:i/>
                <w:iCs/>
                <w:highlight w:val="white"/>
              </w:rPr>
              <w:t xml:space="preserve">компенсациии</w:t>
            </w:r>
            <w:r>
              <w:rPr>
                <w:rFonts w:ascii="Times New Roman" w:hAnsi="Times New Roman"/>
                <w:i/>
                <w:iCs/>
                <w:highlight w:val="white"/>
              </w:rPr>
              <w:t xml:space="preserve"> части стоимости обучения детей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Нижегородской области многодетным семьям с тремя и более детьми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0,00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6 566,57</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12 442,50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Единовременная денежная выплата </w:t>
            </w:r>
            <w:r>
              <w:rPr>
                <w:rFonts w:ascii="Times New Roman" w:hAnsi="Times New Roman"/>
                <w:i/>
                <w:iCs/>
                <w:highlight w:val="white"/>
              </w:rPr>
              <w:t xml:space="preserve">лицам, награжденным </w:t>
            </w:r>
            <w:r>
              <w:rPr>
                <w:rFonts w:ascii="Times New Roman" w:hAnsi="Times New Roman"/>
                <w:i/>
                <w:iCs/>
                <w:highlight w:val="white"/>
              </w:rPr>
              <w:t xml:space="preserve">Почетным дипломом многодетной матери Нижегородской области, Почетным знаком "Родительская слава", удостоенным премии "Нижегородская семья"</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1 480,00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5 150,00</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5 150,00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Предоставление социальных выплат гражданам на оплату части проце</w:t>
            </w:r>
            <w:r>
              <w:rPr>
                <w:rFonts w:ascii="Times New Roman" w:hAnsi="Times New Roman"/>
                <w:i/>
                <w:iCs/>
                <w:highlight w:val="white"/>
              </w:rPr>
              <w:t xml:space="preserve">нтной ставки по кредитам на строительство (приобретение) жилья в рамках реализации прочих мероприятий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555,77</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367,61</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530 142,65</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Иные меры поддержки</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9 102 066,76</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6 357 507,48</w:t>
            </w:r>
            <w:r>
              <w:rPr>
                <w:rFonts w:ascii="Times New Roman" w:hAnsi="Times New Roman"/>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6 343 957,42</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денежная компенсация стоимости молочных специальных продукто</w:t>
            </w:r>
            <w:r>
              <w:rPr>
                <w:rFonts w:ascii="Times New Roman" w:hAnsi="Times New Roman"/>
                <w:i/>
                <w:iCs/>
                <w:highlight w:val="white"/>
              </w:rPr>
              <w:t xml:space="preserve">в питания детей первого и второго года жизни по заключению врачей в соответствии с постановлением Правительства Нижегородской области от 12 октября 2011 г. № 830 "О порядке обеспечения полноценным питанием детей в возрасте до трех лет по заключению врачей"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136 283,70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93 636,82</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81 902,10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Именная стипендия Пр</w:t>
            </w:r>
            <w:r>
              <w:rPr>
                <w:rFonts w:ascii="Times New Roman" w:hAnsi="Times New Roman"/>
                <w:i/>
                <w:iCs/>
                <w:highlight w:val="white"/>
              </w:rPr>
              <w:t xml:space="preserve">авительства Нижегородской области для одаренных детей-инвалидов в соответствии с постановлением Правительства Нижегородской области от 31 июля 2006 г. № 242 "Об учреждении именных стипендий Правительства Нижегородской области для одаренных детей-инвалидов"</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120,00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1 000,00</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1 000,00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Дополнительное пособие гражданам, имеющим детей, в соответствии с Законом Нижегородской области от 24 ноября 2004 г. № 130-З "О мерах социальной поддержки граждан, имеющих детей"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30 204,96</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24 079,74</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12 617,80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Расходы на предоставление материнского капитала в соответствии с Законом Нижегородской области от 24 ноября 2004 г. № 130-З "О мерах социальной поддержки граждан, имеющих детей"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204 577,37</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198 432,87</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188 401,80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Социальная выплата на обучение детей-инвалидов с нарушением слуха в соответствии с постановлением Правительства Нижегородской области от 5 марта 2009 г. № 93 "О порядке назначения и </w:t>
            </w:r>
            <w:r>
              <w:rPr>
                <w:rFonts w:ascii="Times New Roman" w:hAnsi="Times New Roman"/>
                <w:i/>
                <w:iCs/>
                <w:highlight w:val="white"/>
              </w:rPr>
              <w:t xml:space="preserve">осуществления социальной выплаты на обучение детей-инвалидов с нарушением слуха"</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10,60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11,36</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0,00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Расходы на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w:t>
            </w:r>
            <w:r>
              <w:rPr>
                <w:rFonts w:ascii="Times New Roman" w:hAnsi="Times New Roman"/>
                <w:i/>
                <w:iCs/>
                <w:highlight w:val="white"/>
              </w:rPr>
              <w:t xml:space="preserve">твии с постановлением Правительства Нижегородской области от 27 июня 2012 г. № 374 "Об утверждении Положения о порядке предоставления ежемесячной денежной выплаты при рождении третьего ребенка или последующих детей до достижения ребенком возраста трех лет"</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1 229 899,06</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460 730,77</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137 063,21</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Расходы на перевозку в пределах территории Нижегородской области несовершеннолетн</w:t>
            </w:r>
            <w:r>
              <w:rPr>
                <w:rFonts w:ascii="Times New Roman" w:hAnsi="Times New Roman"/>
                <w:i/>
                <w:iCs/>
                <w:highlight w:val="white"/>
              </w:rPr>
              <w:t xml:space="preserve">их, самовольно ушедших из семей, детских домов, школ-интернатов, специальных учебно-воспитательных и иных детских учреждений, в соответствии с постановлением Правительства Нижегородской области от 28 января 2010 года N 36 "О реализации Федерального закона </w:t>
            </w:r>
            <w:r>
              <w:rPr>
                <w:rFonts w:ascii="Times New Roman" w:hAnsi="Times New Roman"/>
                <w:i/>
                <w:iCs/>
                <w:highlight w:val="white"/>
              </w:rPr>
              <w:t xml:space="preserve">от 24 июня 1999 го</w:t>
            </w:r>
            <w:r>
              <w:rPr>
                <w:rFonts w:ascii="Times New Roman" w:hAnsi="Times New Roman"/>
                <w:i/>
                <w:iCs/>
                <w:highlight w:val="white"/>
              </w:rPr>
              <w:t xml:space="preserve">да N 120-ФЗ "Об основах системы профилактики безнадзорности и правонарушений несовершеннолетних" в части перевозки несовершеннолетних, самовольно ушедших из семей, детских домов, школ-интернатов, специальных учебно-воспитательных и иных детских учреждений"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0,00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0,00</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7,00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Расходы на перевозку несовершеннолетних, самовольно ушедши</w:t>
            </w:r>
            <w:r>
              <w:rPr>
                <w:rFonts w:ascii="Times New Roman" w:hAnsi="Times New Roman"/>
                <w:i/>
                <w:iCs/>
                <w:highlight w:val="white"/>
              </w:rPr>
              <w:t xml:space="preserve">х из семей, детских домов, школ-интернатов, специальных учебно-воспитательных и иных детских учреждений, в соответствии с Федеральным законом от 24 июня 1999 года N 120-ФЗ "Об основах системы профилактики безнадзорности и правонарушений несовершеннолетних"</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92,27</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132,19</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81,30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Организация и пр</w:t>
            </w:r>
            <w:r>
              <w:rPr>
                <w:rFonts w:ascii="Times New Roman" w:hAnsi="Times New Roman"/>
                <w:i/>
                <w:iCs/>
                <w:highlight w:val="white"/>
              </w:rPr>
              <w:t xml:space="preserve">оведение мероприятий, направленных на поддержку семей с несовершеннолетними детьми и профилактику семейного неблагополучия, а также мероприятий, направленных на пропаганду семейного образа жизни, в соответствии с постановлением Правительства </w:t>
            </w:r>
            <w:r>
              <w:rPr>
                <w:rFonts w:ascii="Times New Roman" w:hAnsi="Times New Roman"/>
                <w:i/>
                <w:iCs/>
                <w:highlight w:val="white"/>
              </w:rPr>
              <w:t xml:space="preserve">Нижегородской области от 30 апреля 2014 года N 298 "Об утверждении государственной программы "Социальная поддержка граждан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7 227,26</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48 072,11</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6 216,90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выплата на детей от трех до семи лет включительно</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2 778 824,15</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0,00</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0,00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color w:val="000000"/>
                <w:highlight w:val="white"/>
              </w:rPr>
            </w:pPr>
            <w:r>
              <w:rPr>
                <w:rFonts w:ascii="Times New Roman" w:hAnsi="Times New Roman"/>
                <w:i/>
                <w:iCs/>
                <w:color w:val="000000"/>
                <w:highlight w:val="white"/>
              </w:rPr>
              <w:t xml:space="preserve">Ежемесячная денежная выплата семьям, имеющим детей в возрасте от 8 до 17 лет</w:t>
            </w:r>
            <w:r>
              <w:rPr>
                <w:rFonts w:ascii="Times New Roman" w:hAnsi="Times New Roman"/>
                <w:i/>
                <w:iCs/>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948 207,70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143,61</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32,01</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color w:val="000000"/>
                <w:highlight w:val="white"/>
              </w:rPr>
            </w:pPr>
            <w:r>
              <w:rPr>
                <w:rFonts w:ascii="Times New Roman" w:hAnsi="Times New Roman"/>
                <w:i/>
                <w:iCs/>
                <w:color w:val="000000"/>
                <w:highlight w:val="white"/>
              </w:rPr>
              <w:t xml:space="preserve">Ежемесячное пособие в связи с рождением и воспитанием ребенка </w:t>
            </w:r>
            <w:r>
              <w:rPr>
                <w:rFonts w:ascii="Times New Roman" w:hAnsi="Times New Roman"/>
                <w:i/>
                <w:iCs/>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3 766 619,70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5 531 268,00</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5 916 635,30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2. Меры социальной поддержки в рамках жилищно-коммунального хозяйства</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1 005 298,99</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1 268 325,21</w:t>
            </w:r>
            <w:r>
              <w:rPr>
                <w:rFonts w:ascii="Times New Roman" w:hAnsi="Times New Roman"/>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1 561 129,35</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w:t>
            </w:r>
            <w:r>
              <w:rPr>
                <w:rFonts w:ascii="Times New Roman" w:hAnsi="Times New Roman"/>
                <w:i/>
                <w:iCs/>
                <w:highlight w:val="white"/>
              </w:rPr>
              <w:t xml:space="preserve">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в рамках реализации </w:t>
            </w:r>
            <w:r>
              <w:rPr>
                <w:rFonts w:ascii="Times New Roman" w:hAnsi="Times New Roman"/>
                <w:i/>
                <w:iCs/>
                <w:highlight w:val="white"/>
              </w:rPr>
              <w:t xml:space="preserve">прочих мероприятий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7 748,56</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14 397,04</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27 961,05</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денежная компенсация на оплату жилья и коммунальных услуг в соответствии с Закон</w:t>
            </w:r>
            <w:r>
              <w:rPr>
                <w:rFonts w:ascii="Times New Roman" w:hAnsi="Times New Roman"/>
                <w:i/>
                <w:iCs/>
                <w:highlight w:val="white"/>
              </w:rPr>
              <w:t xml:space="preserve">ом Нижегородской области от 10 декабря 2004 г. № 147-З "О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109 119,97</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110 256,85</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120 477, 20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денежная компенсация на оплату жилья и коммунальных услуг в соответствии с Законом Нижегородской области от 30 декабря 2005 г. № 224-З "О материальном обеспечении и мерах социальной поддержки приемных семей на территории Нижегородской области"</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87 665,73</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88 707,51</w:t>
            </w:r>
            <w:r>
              <w:rPr>
                <w:rFonts w:ascii="Times New Roman" w:hAnsi="Times New Roman"/>
                <w:i/>
                <w:iCs/>
                <w:highlight w:val="white"/>
              </w:rPr>
            </w:r>
          </w:p>
        </w:tc>
        <w:tc>
          <w:tcPr>
            <w:tcBorders/>
            <w:tcW w:w="2326" w:type="dxa"/>
            <w:vAlign w:val="center"/>
            <w:vMerge w:val="restart"/>
            <w:textDirection w:val="lrTb"/>
            <w:noWrap w:val="false"/>
          </w:tcPr>
          <w:p>
            <w:pPr>
              <w:pBdr/>
              <w:spacing/>
              <w:ind/>
              <w:rPr>
                <w:rFonts w:ascii="Times New Roman" w:hAnsi="Times New Roman"/>
                <w:highlight w:val="white"/>
              </w:rPr>
            </w:pPr>
            <w:r>
              <w:rPr>
                <w:rFonts w:ascii="Times New Roman" w:hAnsi="Times New Roman"/>
                <w:highlight w:val="white"/>
              </w:rPr>
              <w:t xml:space="preserve">100 741,40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Ежемесячная денежная </w:t>
            </w:r>
            <w:r>
              <w:rPr>
                <w:rFonts w:ascii="Times New Roman" w:hAnsi="Times New Roman"/>
                <w:i/>
                <w:iCs/>
                <w:highlight w:val="white"/>
              </w:rPr>
              <w:t xml:space="preserve">компенсация на оплату жилья и коммунальных услуг в соответствии с Законом Нижегородской области от 28 декабря 2004 г. № 158-З "О мерах социальной поддержки многодетных семей"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800 764,72</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i/>
                <w:iCs/>
                <w:highlight w:val="white"/>
              </w:rPr>
              <w:t xml:space="preserve">1 054 963,81</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1 311 949,70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3. Здравоохранение</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color w:val="000000"/>
                <w:highlight w:val="white"/>
              </w:rPr>
              <w:t xml:space="preserve">542 793,50</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color w:val="000000"/>
                <w:highlight w:val="white"/>
              </w:rPr>
              <w:t xml:space="preserve">1 379 479,00</w:t>
            </w:r>
            <w:r>
              <w:rPr>
                <w:rFonts w:ascii="Times New Roman" w:hAnsi="Times New Roman"/>
                <w:highlight w:val="white"/>
              </w:rPr>
            </w:r>
          </w:p>
        </w:tc>
        <w:tc>
          <w:tcPr>
            <w:tcBorders/>
            <w:tcW w:w="2326" w:type="dxa"/>
            <w:vAlign w:val="center"/>
            <w:vMerge w:val="restart"/>
            <w:textDirection w:val="lrTb"/>
            <w:noWrap w:val="false"/>
          </w:tcPr>
          <w:p>
            <w:pPr>
              <w:pBdr/>
              <w:spacing/>
              <w:ind w:firstLine="0"/>
              <w:jc w:val="center"/>
              <w:rPr>
                <w:rFonts w:ascii="Times New Roman" w:hAnsi="Times New Roman"/>
                <w:color w:val="000000" w:themeColor="text1"/>
                <w:highlight w:val="white"/>
              </w:rPr>
            </w:pPr>
            <w:r>
              <w:rPr>
                <w:rFonts w:ascii="Times New Roman" w:hAnsi="Times New Roman"/>
                <w:color w:val="000000" w:themeColor="text1"/>
                <w:highlight w:val="white"/>
              </w:rPr>
              <w:t xml:space="preserve">1 375 074,5</w:t>
            </w:r>
            <w:r>
              <w:rPr>
                <w:rFonts w:ascii="Times New Roman" w:hAnsi="Times New Roman"/>
                <w:color w:val="000000" w:themeColor="text1"/>
                <w:highlight w:val="white"/>
              </w:rPr>
            </w:r>
          </w:p>
        </w:tc>
      </w:tr>
      <w:tr>
        <w:trPr>
          <w:trHeight w:val="4457"/>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Мер</w:t>
            </w:r>
            <w:r>
              <w:rPr>
                <w:rFonts w:ascii="Times New Roman" w:hAnsi="Times New Roman"/>
                <w:i/>
                <w:iCs/>
                <w:highlight w:val="white"/>
              </w:rPr>
              <w:t xml:space="preserve">оприятия по детству и родовспоможению (в том числе мероприятия по пренатальному, неонатальному, </w:t>
            </w:r>
            <w:r>
              <w:rPr>
                <w:rFonts w:ascii="Times New Roman" w:hAnsi="Times New Roman"/>
                <w:i/>
                <w:iCs/>
                <w:highlight w:val="white"/>
              </w:rPr>
              <w:t xml:space="preserve">аудиологическому</w:t>
            </w:r>
            <w:r>
              <w:rPr>
                <w:rFonts w:ascii="Times New Roman" w:hAnsi="Times New Roman"/>
                <w:i/>
                <w:iCs/>
                <w:highlight w:val="white"/>
              </w:rPr>
              <w:t xml:space="preserve"> скринингу, а также создание условий для развития медицинской помощи детям, в том числе и в выхаживании маловесных и недоношенных новорожденных)</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color w:val="000000"/>
                <w:highlight w:val="white"/>
              </w:rPr>
              <w:t xml:space="preserve">60 127,60</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i/>
                <w:iCs/>
                <w:highlight w:val="white"/>
              </w:rPr>
            </w:pPr>
            <w:r>
              <w:rPr>
                <w:rFonts w:ascii="Times New Roman" w:hAnsi="Times New Roman"/>
                <w:color w:val="000000"/>
                <w:highlight w:val="white"/>
              </w:rPr>
              <w:t xml:space="preserve">140 160,80</w:t>
            </w:r>
            <w:r>
              <w:rPr>
                <w:rFonts w:ascii="Times New Roman" w:hAnsi="Times New Roman"/>
                <w:i/>
                <w:iCs/>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137 082,1</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Лекарственное обеспечение детей, в том числе обеспечение специализированными лечебными продуктами питания детей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294 204,60</w:t>
            </w:r>
            <w:r>
              <w:rPr>
                <w:rFonts w:ascii="Times New Roman" w:hAnsi="Times New Roman"/>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317 437,70</w:t>
            </w:r>
            <w:r>
              <w:rPr>
                <w:rFonts w:ascii="Times New Roman" w:hAnsi="Times New Roman"/>
                <w:color w:val="000000"/>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557 418,9</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Проведение мероприятий по медицинскому обследованию обучающихся, в том числе обследование обучающихся на наличие наркотических веществ, а также по профилактике заболеваний детей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highlight w:val="white"/>
              </w:rPr>
              <w:t xml:space="preserve">91 462,30</w:t>
            </w:r>
            <w:r>
              <w:rPr>
                <w:rFonts w:ascii="Times New Roman" w:hAnsi="Times New Roman"/>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highlight w:val="white"/>
              </w:rPr>
              <w:t xml:space="preserve">91 856,10</w:t>
            </w:r>
            <w:r>
              <w:rPr>
                <w:rFonts w:ascii="Times New Roman" w:hAnsi="Times New Roman"/>
                <w:color w:val="000000"/>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70 571,4</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Проведение лечения детей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color w:val="000000"/>
                <w:highlight w:val="white"/>
              </w:rPr>
              <w:t xml:space="preserve">74 133,90</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color w:val="000000"/>
                <w:highlight w:val="white"/>
              </w:rPr>
              <w:t xml:space="preserve">597 621,10</w:t>
            </w:r>
            <w:r>
              <w:rPr>
                <w:rFonts w:ascii="Times New Roman" w:hAnsi="Times New Roman"/>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409 373,4</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Иные</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22 865,10</w:t>
            </w:r>
            <w:r>
              <w:rPr>
                <w:rFonts w:ascii="Times New Roman" w:hAnsi="Times New Roman"/>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232 403,30</w:t>
            </w:r>
            <w:r>
              <w:rPr>
                <w:rFonts w:ascii="Times New Roman" w:hAnsi="Times New Roman"/>
                <w:color w:val="000000"/>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200 628,7</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4. Образование</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1 499 542,45</w:t>
            </w:r>
            <w:r>
              <w:rPr>
                <w:rFonts w:ascii="Times New Roman" w:hAnsi="Times New Roman"/>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1 432 933,50</w:t>
            </w:r>
            <w:r>
              <w:rPr>
                <w:rFonts w:ascii="Times New Roman" w:hAnsi="Times New Roman"/>
                <w:color w:val="000000"/>
                <w:highlight w:val="white"/>
              </w:rPr>
            </w:r>
          </w:p>
        </w:tc>
        <w:tc>
          <w:tcPr>
            <w:tcBorders/>
            <w:tcW w:w="2326"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highlight w:val="white"/>
              </w:rPr>
            </w:pPr>
            <w:r>
              <w:rPr>
                <w:rFonts w:ascii="Times New Roman" w:hAnsi="Times New Roman"/>
                <w:highlight w:val="white"/>
              </w:rPr>
              <w:t xml:space="preserve">1 697 038,68</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Мероприятия по выявлению и </w:t>
            </w:r>
            <w:r>
              <w:rPr>
                <w:rFonts w:ascii="Times New Roman" w:hAnsi="Times New Roman"/>
                <w:i/>
                <w:iCs/>
                <w:highlight w:val="white"/>
              </w:rPr>
              <w:t xml:space="preserve">поддержке одаренных детей и талантливой учащейся молодежи, выплата стипендий</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highlight w:val="white"/>
              </w:rPr>
              <w:t xml:space="preserve">115 242,50</w:t>
            </w:r>
            <w:r>
              <w:rPr>
                <w:rFonts w:ascii="Times New Roman" w:hAnsi="Times New Roman"/>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highlight w:val="white"/>
              </w:rPr>
              <w:t xml:space="preserve">121 885,50</w:t>
            </w:r>
            <w:r>
              <w:rPr>
                <w:rFonts w:ascii="Times New Roman" w:hAnsi="Times New Roman"/>
                <w:color w:val="000000"/>
                <w:highlight w:val="white"/>
              </w:rPr>
            </w:r>
          </w:p>
        </w:tc>
        <w:tc>
          <w:tcPr>
            <w:tcBorders/>
            <w:tcW w:w="2326"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highlight w:val="white"/>
              </w:rPr>
            </w:pPr>
            <w:r>
              <w:rPr>
                <w:rFonts w:ascii="Times New Roman" w:hAnsi="Times New Roman"/>
                <w:highlight w:val="white"/>
              </w:rPr>
              <w:t xml:space="preserve">118 833,20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Компенсация части родительской платы за содержание ребенка в образовательных организациях</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color w:val="000000"/>
                <w:highlight w:val="white"/>
              </w:rPr>
              <w:t xml:space="preserve">1 137 061,70</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color w:val="000000"/>
                <w:highlight w:val="white"/>
              </w:rPr>
              <w:t xml:space="preserve">1 053 816,60</w:t>
            </w:r>
            <w:r>
              <w:rPr>
                <w:rFonts w:ascii="Times New Roman" w:hAnsi="Times New Roman"/>
                <w:highlight w:val="white"/>
              </w:rPr>
            </w:r>
          </w:p>
        </w:tc>
        <w:tc>
          <w:tcPr>
            <w:tcBorders/>
            <w:tcW w:w="2326"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highlight w:val="white"/>
              </w:rPr>
            </w:pPr>
            <w:r>
              <w:rPr>
                <w:rFonts w:ascii="Times New Roman" w:hAnsi="Times New Roman"/>
                <w:highlight w:val="white"/>
              </w:rPr>
              <w:t xml:space="preserve">1 261 196,34</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Финансовое обеспечение осуществления присмотра и уход</w:t>
            </w:r>
            <w:r>
              <w:rPr>
                <w:rFonts w:ascii="Times New Roman" w:hAnsi="Times New Roman"/>
                <w:i/>
                <w:iCs/>
                <w:highlight w:val="white"/>
              </w:rPr>
              <w:t xml:space="preserve">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98 551,75</w:t>
            </w:r>
            <w:r>
              <w:rPr>
                <w:rFonts w:ascii="Times New Roman" w:hAnsi="Times New Roman"/>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96 445,10</w:t>
            </w:r>
            <w:r>
              <w:rPr>
                <w:rFonts w:ascii="Times New Roman" w:hAnsi="Times New Roman"/>
                <w:color w:val="000000"/>
                <w:highlight w:val="white"/>
              </w:rPr>
            </w:r>
          </w:p>
        </w:tc>
        <w:tc>
          <w:tcPr>
            <w:tcBorders/>
            <w:tcW w:w="2326"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jc w:val="center"/>
              <w:rPr>
                <w:rFonts w:ascii="Times New Roman" w:hAnsi="Times New Roman"/>
                <w:highlight w:val="white"/>
              </w:rPr>
            </w:pPr>
            <w:r>
              <w:rPr>
                <w:rFonts w:ascii="Times New Roman" w:hAnsi="Times New Roman"/>
                <w:highlight w:val="white"/>
              </w:rPr>
              <w:t xml:space="preserve">113 674,52</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highlight w:val="white"/>
              </w:rPr>
            </w:pPr>
            <w:r>
              <w:rPr>
                <w:rFonts w:ascii="Times New Roman" w:hAnsi="Times New Roman"/>
                <w:i/>
                <w:iCs/>
                <w:highlight w:val="white"/>
              </w:rPr>
              <w:t xml:space="preserve">Финансовое 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r>
              <w:rPr>
                <w:rFonts w:ascii="Times New Roman" w:hAnsi="Times New Roman"/>
                <w:i/>
                <w:iCs/>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148 686,50</w:t>
            </w:r>
            <w:r>
              <w:rPr>
                <w:rFonts w:ascii="Times New Roman" w:hAnsi="Times New Roman"/>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160 786,30</w:t>
            </w:r>
            <w:r>
              <w:rPr>
                <w:rFonts w:ascii="Times New Roman" w:hAnsi="Times New Roman"/>
                <w:color w:val="000000"/>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203 334,62</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highlight w:val="white"/>
              </w:rPr>
            </w:pPr>
            <w:r>
              <w:rPr>
                <w:rFonts w:ascii="Times New Roman" w:hAnsi="Times New Roman"/>
                <w:highlight w:val="white"/>
              </w:rPr>
              <w:t xml:space="preserve">5. Культура, спорт и </w:t>
            </w:r>
            <w:r>
              <w:rPr>
                <w:rFonts w:ascii="Times New Roman" w:hAnsi="Times New Roman"/>
                <w:highlight w:val="white"/>
              </w:rPr>
              <w:t xml:space="preserve">туризм</w:t>
            </w:r>
            <w:r>
              <w:rPr>
                <w:rFonts w:ascii="Times New Roman" w:hAnsi="Times New Roman"/>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1 648,5</w:t>
            </w:r>
            <w:r>
              <w:rPr>
                <w:rFonts w:ascii="Times New Roman" w:hAnsi="Times New Roman"/>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84 513,19</w:t>
            </w:r>
            <w:r>
              <w:rPr>
                <w:rFonts w:ascii="Times New Roman" w:hAnsi="Times New Roman"/>
                <w:color w:val="000000"/>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0,00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color w:val="000000" w:themeColor="text1"/>
                <w:highlight w:val="white"/>
              </w:rPr>
            </w:pPr>
            <w:r>
              <w:rPr>
                <w:rFonts w:ascii="Times New Roman" w:hAnsi="Times New Roman"/>
                <w:i/>
                <w:iCs/>
                <w:color w:val="000000" w:themeColor="text1"/>
                <w:highlight w:val="white"/>
              </w:rPr>
              <w:t xml:space="preserve">Организация и проведение мероприятий по поддержке семьи, материнства и детства (в том</w:t>
            </w:r>
            <w:r>
              <w:rPr>
                <w:rFonts w:ascii="Times New Roman" w:hAnsi="Times New Roman"/>
                <w:i/>
                <w:iCs/>
                <w:color w:val="000000" w:themeColor="text1"/>
                <w:highlight w:val="white"/>
              </w:rPr>
              <w:t xml:space="preserve"> числе для детей-сирот и детей, оставшихся без попечения родителей) в области культуры и спорта, в том числе субсидии юридическим лицам, производящим товары, работы и услуги, в целях возмещения затрат в части расходов на оказание общественно значимых услуг</w:t>
            </w:r>
            <w:r>
              <w:rPr>
                <w:rFonts w:ascii="Times New Roman" w:hAnsi="Times New Roman"/>
                <w:i/>
                <w:iCs/>
                <w:color w:val="000000" w:themeColor="text1"/>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858,00</w:t>
            </w:r>
            <w:r>
              <w:rPr>
                <w:rFonts w:ascii="Times New Roman" w:hAnsi="Times New Roman"/>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83 155,69</w:t>
            </w:r>
            <w:r>
              <w:rPr>
                <w:rFonts w:ascii="Times New Roman" w:hAnsi="Times New Roman"/>
                <w:color w:val="000000"/>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0,00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firstLine="0"/>
              <w:jc w:val="left"/>
              <w:rPr>
                <w:rFonts w:ascii="Times New Roman" w:hAnsi="Times New Roman"/>
                <w:i/>
                <w:iCs/>
                <w:color w:val="000000" w:themeColor="text1"/>
                <w:highlight w:val="white"/>
              </w:rPr>
            </w:pPr>
            <w:r>
              <w:rPr>
                <w:rFonts w:ascii="Times New Roman" w:hAnsi="Times New Roman"/>
                <w:i/>
                <w:iCs/>
                <w:color w:val="000000" w:themeColor="text1"/>
                <w:highlight w:val="white"/>
              </w:rPr>
              <w:t xml:space="preserve">Пребывание и участие обучающихся в творческих школах</w:t>
            </w:r>
            <w:r>
              <w:rPr>
                <w:rFonts w:ascii="Times New Roman" w:hAnsi="Times New Roman"/>
                <w:i/>
                <w:iCs/>
                <w:color w:val="000000" w:themeColor="text1"/>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790,50</w:t>
            </w:r>
            <w:r>
              <w:rPr>
                <w:rFonts w:ascii="Times New Roman" w:hAnsi="Times New Roman"/>
                <w:color w:val="000000"/>
                <w:highlight w:val="white"/>
              </w:rPr>
            </w:r>
          </w:p>
        </w:tc>
        <w:tc>
          <w:tcPr>
            <w:tcBorders/>
            <w:tcW w:w="2318" w:type="dxa"/>
            <w:vAlign w:val="center"/>
            <w:vMerge w:val="restart"/>
            <w:textDirection w:val="lrTb"/>
            <w:noWrap w:val="false"/>
          </w:tcPr>
          <w:p>
            <w:pPr>
              <w:pBdr/>
              <w:spacing/>
              <w:ind w:firstLine="0"/>
              <w:jc w:val="center"/>
              <w:rPr>
                <w:rFonts w:ascii="Times New Roman" w:hAnsi="Times New Roman"/>
                <w:color w:val="000000"/>
                <w:highlight w:val="white"/>
              </w:rPr>
            </w:pPr>
            <w:r>
              <w:rPr>
                <w:rFonts w:ascii="Times New Roman" w:hAnsi="Times New Roman"/>
                <w:color w:val="000000"/>
                <w:highlight w:val="white"/>
              </w:rPr>
              <w:t xml:space="preserve">1 357,50</w:t>
            </w:r>
            <w:r>
              <w:rPr>
                <w:rFonts w:ascii="Times New Roman" w:hAnsi="Times New Roman"/>
                <w:color w:val="000000"/>
                <w:highlight w:val="white"/>
              </w:rPr>
            </w:r>
          </w:p>
        </w:tc>
        <w:tc>
          <w:tcPr>
            <w:tcBorders/>
            <w:tcW w:w="2326" w:type="dxa"/>
            <w:vAlign w:val="center"/>
            <w:vMerge w:val="restart"/>
            <w:textDirection w:val="lrTb"/>
            <w:noWrap w:val="false"/>
          </w:tcPr>
          <w:p>
            <w:pPr>
              <w:pBdr/>
              <w:spacing/>
              <w:ind w:firstLine="0"/>
              <w:jc w:val="center"/>
              <w:rPr>
                <w:rFonts w:ascii="Times New Roman" w:hAnsi="Times New Roman"/>
                <w:highlight w:val="white"/>
              </w:rPr>
            </w:pPr>
            <w:r>
              <w:rPr>
                <w:rFonts w:ascii="Times New Roman" w:hAnsi="Times New Roman"/>
                <w:highlight w:val="white"/>
              </w:rPr>
              <w:t xml:space="preserve">0,00</w:t>
            </w:r>
            <w:r>
              <w:rPr>
                <w:rFonts w:ascii="Times New Roman" w:hAnsi="Times New Roman"/>
                <w:highlight w:val="white"/>
              </w:rPr>
            </w:r>
          </w:p>
        </w:tc>
      </w:tr>
      <w:tr>
        <w:trPr>
          <w:trHeight w:val="253"/>
        </w:trPr>
        <w:tc>
          <w:tcPr>
            <w:tcBorders/>
            <w:tcW w:w="2393" w:type="dxa"/>
            <w:vMerge w:val="restart"/>
            <w:textDirection w:val="lrTb"/>
            <w:noWrap w:val="false"/>
          </w:tcPr>
          <w:p>
            <w:pPr>
              <w:pBdr/>
              <w:spacing/>
              <w:ind/>
              <w:jc w:val="right"/>
              <w:rPr>
                <w:rFonts w:ascii="Times New Roman" w:hAnsi="Times New Roman"/>
                <w:b/>
                <w:bCs/>
                <w:highlight w:val="white"/>
              </w:rPr>
            </w:pPr>
            <w:r>
              <w:rPr>
                <w:rFonts w:ascii="Times New Roman" w:hAnsi="Times New Roman"/>
                <w:b/>
                <w:bCs/>
                <w:highlight w:val="white"/>
              </w:rPr>
              <w:t xml:space="preserve">ИТОГО:</w:t>
            </w:r>
            <w:r>
              <w:rPr>
                <w:rFonts w:ascii="Times New Roman" w:hAnsi="Times New Roman"/>
                <w:b/>
                <w:bCs/>
                <w:highlight w:val="white"/>
              </w:rPr>
            </w:r>
          </w:p>
        </w:tc>
        <w:tc>
          <w:tcPr>
            <w:tcBorders/>
            <w:tcW w:w="2318" w:type="dxa"/>
            <w:vAlign w:val="center"/>
            <w:vMerge w:val="restart"/>
            <w:textDirection w:val="lrTb"/>
            <w:noWrap w:val="false"/>
          </w:tcPr>
          <w:p>
            <w:pPr>
              <w:pBdr/>
              <w:spacing/>
              <w:ind w:firstLine="0"/>
              <w:jc w:val="right"/>
              <w:rPr>
                <w:rFonts w:ascii="Times New Roman" w:hAnsi="Times New Roman"/>
                <w:b/>
                <w:bCs/>
                <w:color w:val="000000"/>
                <w:highlight w:val="white"/>
              </w:rPr>
            </w:pPr>
            <w:r>
              <w:rPr>
                <w:rFonts w:ascii="Times New Roman" w:hAnsi="Times New Roman"/>
                <w:b/>
                <w:bCs/>
                <w:color w:val="000000"/>
                <w:highlight w:val="white"/>
              </w:rPr>
              <w:t xml:space="preserve">17 205 892,19</w:t>
            </w:r>
            <w:r>
              <w:rPr>
                <w:rFonts w:ascii="Times New Roman" w:hAnsi="Times New Roman"/>
                <w:b/>
                <w:bCs/>
                <w:color w:val="000000"/>
                <w:highlight w:val="white"/>
              </w:rPr>
            </w:r>
          </w:p>
        </w:tc>
        <w:tc>
          <w:tcPr>
            <w:tcBorders/>
            <w:tcW w:w="2318" w:type="dxa"/>
            <w:vAlign w:val="center"/>
            <w:vMerge w:val="restart"/>
            <w:textDirection w:val="lrTb"/>
            <w:noWrap w:val="false"/>
          </w:tcPr>
          <w:p>
            <w:pPr>
              <w:pBdr/>
              <w:spacing/>
              <w:ind w:firstLine="0"/>
              <w:jc w:val="right"/>
              <w:rPr>
                <w:rFonts w:ascii="Times New Roman" w:hAnsi="Times New Roman"/>
                <w:b/>
                <w:bCs/>
                <w:color w:val="000000"/>
                <w:highlight w:val="white"/>
              </w:rPr>
            </w:pPr>
            <w:r>
              <w:rPr>
                <w:rFonts w:ascii="Times New Roman" w:hAnsi="Times New Roman"/>
                <w:b/>
                <w:bCs/>
                <w:color w:val="000000"/>
                <w:highlight w:val="white"/>
              </w:rPr>
              <w:t xml:space="preserve">15 215 223,51</w:t>
            </w:r>
            <w:r>
              <w:rPr>
                <w:rFonts w:ascii="Times New Roman" w:hAnsi="Times New Roman"/>
                <w:b/>
                <w:bCs/>
                <w:color w:val="000000"/>
                <w:highlight w:val="white"/>
              </w:rPr>
            </w:r>
          </w:p>
        </w:tc>
        <w:tc>
          <w:tcPr>
            <w:tcBorders/>
            <w:tcW w:w="2326" w:type="dxa"/>
            <w:vAlign w:val="center"/>
            <w:vMerge w:val="restart"/>
            <w:textDirection w:val="lrTb"/>
            <w:noWrap w:val="false"/>
          </w:tcPr>
          <w:p>
            <w:pPr>
              <w:pBdr/>
              <w:spacing/>
              <w:ind w:firstLine="0"/>
              <w:jc w:val="right"/>
              <w:rPr>
                <w:rFonts w:ascii="Times New Roman" w:hAnsi="Times New Roman"/>
                <w:b/>
                <w:bCs/>
                <w:highlight w:val="white"/>
              </w:rPr>
            </w:pPr>
            <w:r>
              <w:rPr>
                <w:rFonts w:ascii="Times New Roman" w:hAnsi="Times New Roman"/>
                <w:b/>
                <w:bCs/>
                <w:highlight w:val="white"/>
              </w:rPr>
              <w:t xml:space="preserve">16 206 199,57</w:t>
            </w:r>
            <w:r>
              <w:rPr>
                <w:rFonts w:ascii="Times New Roman" w:hAnsi="Times New Roman"/>
                <w:b/>
                <w:bCs/>
                <w:highlight w:val="white"/>
              </w:rPr>
            </w:r>
          </w:p>
        </w:tc>
      </w:tr>
    </w:tbl>
    <w:p>
      <w:pPr>
        <w:pBdr/>
        <w:tabs>
          <w:tab w:val="left" w:leader="none" w:pos="7516"/>
        </w:tabs>
        <w:spacing/>
        <w:ind w:right="140"/>
        <w:rPr>
          <w:rFonts w:ascii="Times New Roman" w:hAnsi="Times New Roman"/>
          <w:color w:val="000000"/>
          <w:sz w:val="28"/>
          <w:szCs w:val="28"/>
          <w:highlight w:val="yellow"/>
        </w:rPr>
      </w:pPr>
      <w:r>
        <w:rPr>
          <w:rFonts w:ascii="Times New Roman" w:hAnsi="Times New Roman"/>
          <w:color w:val="000000"/>
          <w:sz w:val="28"/>
          <w:szCs w:val="28"/>
          <w:highlight w:val="yellow"/>
        </w:rPr>
      </w:r>
      <w:r>
        <w:rPr>
          <w:rFonts w:ascii="Times New Roman" w:hAnsi="Times New Roman"/>
          <w:color w:val="000000"/>
          <w:sz w:val="28"/>
          <w:szCs w:val="28"/>
          <w:highlight w:val="yellow"/>
        </w:rPr>
      </w:r>
    </w:p>
    <w:p>
      <w:pPr>
        <w:pBdr/>
        <w:spacing/>
        <w:ind/>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pBdr/>
        <w:spacing/>
        <w:ind/>
        <w:jc w:val="center"/>
        <w:rPr>
          <w:rFonts w:ascii="Times New Roman" w:hAnsi="Times New Roman"/>
          <w:sz w:val="28"/>
          <w:szCs w:val="28"/>
          <w:highlight w:val="white"/>
        </w:rPr>
      </w:pPr>
      <w:r>
        <w:rPr>
          <w:rFonts w:ascii="Times New Roman" w:hAnsi="Times New Roman"/>
          <w:sz w:val="28"/>
          <w:szCs w:val="28"/>
          <w:highlight w:val="white"/>
        </w:rPr>
        <w:t xml:space="preserve">____________</w:t>
      </w:r>
      <w:r>
        <w:rPr>
          <w:rFonts w:ascii="Times New Roman" w:hAnsi="Times New Roman"/>
          <w:sz w:val="28"/>
          <w:szCs w:val="28"/>
          <w:highlight w:val="white"/>
        </w:rPr>
      </w:r>
    </w:p>
    <w:sectPr>
      <w:footnotePr/>
      <w:endnotePr/>
      <w:type w:val="nextPage"/>
      <w:pgSz w:h="15840" w:orient="portrait" w:w="12240"/>
      <w:pgMar w:top="1134" w:right="850" w:bottom="1134" w:left="1701" w:header="720" w:footer="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Segoe UI Symbol">
    <w:panose1 w:val="020B0504020202020204"/>
  </w:font>
  <w:font w:name="Courier New">
    <w:panose1 w:val="02070409020205020404"/>
  </w:font>
  <w:font w:name="Tahoma">
    <w:panose1 w:val="020B0604030504040204"/>
  </w:font>
  <w:font w:name="Verdana">
    <w:panose1 w:val="020B0604030504040204"/>
  </w:font>
  <w:font w:name="Arial">
    <w:panose1 w:val="020B0604020202020204"/>
  </w:font>
  <w:font w:name="Cambria">
    <w:panose1 w:val="0204050305040603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2030"/>
    <w:lvl w:ilvl="0">
      <w:isLgl w:val="false"/>
      <w:lvlJc w:val="left"/>
      <w:lvlText w:val=""/>
      <w:numFmt w:val="bullet"/>
      <w:pPr>
        <w:pBdr/>
        <w:spacing/>
        <w:ind w:left="732"/>
      </w:pPr>
      <w:rPr>
        <w:rFonts w:ascii="Segoe UI Symbol" w:hAnsi="Segoe UI Symbol" w:eastAsia="Segoe UI Symbol" w:cs="Segoe UI Symbol"/>
        <w:b w:val="0"/>
        <w:i w:val="0"/>
        <w:strike w:val="0"/>
        <w:color w:val="000000"/>
        <w:sz w:val="28"/>
        <w:szCs w:val="28"/>
        <w:u w:val="none"/>
        <w:vertAlign w:val="baseline"/>
      </w:rPr>
      <w:start w:val="1"/>
      <w:suff w:val="tab"/>
    </w:lvl>
    <w:lvl w:ilvl="1">
      <w:isLgl w:val="false"/>
      <w:lvlJc w:val="left"/>
      <w:lvlText w:val="o"/>
      <w:numFmt w:val="bullet"/>
      <w:pPr>
        <w:pBdr/>
        <w:spacing/>
        <w:ind w:left="1788"/>
      </w:pPr>
      <w:rPr>
        <w:rFonts w:ascii="Segoe UI Symbol" w:hAnsi="Segoe UI Symbol" w:eastAsia="Segoe UI Symbol" w:cs="Segoe UI Symbol"/>
        <w:b w:val="0"/>
        <w:i w:val="0"/>
        <w:strike w:val="0"/>
        <w:color w:val="000000"/>
        <w:sz w:val="28"/>
        <w:szCs w:val="28"/>
        <w:u w:val="none"/>
        <w:vertAlign w:val="baseline"/>
      </w:rPr>
      <w:start w:val="1"/>
      <w:suff w:val="tab"/>
    </w:lvl>
    <w:lvl w:ilvl="2">
      <w:isLgl w:val="false"/>
      <w:lvlJc w:val="left"/>
      <w:lvlText w:val="▪"/>
      <w:numFmt w:val="bullet"/>
      <w:pPr>
        <w:pBdr/>
        <w:spacing/>
        <w:ind w:left="2508"/>
      </w:pPr>
      <w:rPr>
        <w:rFonts w:ascii="Segoe UI Symbol" w:hAnsi="Segoe UI Symbol" w:eastAsia="Segoe UI Symbol" w:cs="Segoe UI Symbol"/>
        <w:b w:val="0"/>
        <w:i w:val="0"/>
        <w:strike w:val="0"/>
        <w:color w:val="000000"/>
        <w:sz w:val="28"/>
        <w:szCs w:val="28"/>
        <w:u w:val="none"/>
        <w:vertAlign w:val="baseline"/>
      </w:rPr>
      <w:start w:val="1"/>
      <w:suff w:val="tab"/>
    </w:lvl>
    <w:lvl w:ilvl="3">
      <w:isLgl w:val="false"/>
      <w:lvlJc w:val="left"/>
      <w:lvlText w:val="•"/>
      <w:numFmt w:val="bullet"/>
      <w:pPr>
        <w:pBdr/>
        <w:spacing/>
        <w:ind w:left="3228"/>
      </w:pPr>
      <w:rPr>
        <w:rFonts w:ascii="Arial" w:hAnsi="Arial" w:eastAsia="Arial" w:cs="Arial"/>
        <w:b w:val="0"/>
        <w:i w:val="0"/>
        <w:strike w:val="0"/>
        <w:color w:val="000000"/>
        <w:sz w:val="28"/>
        <w:szCs w:val="28"/>
        <w:u w:val="none"/>
        <w:vertAlign w:val="baseline"/>
      </w:rPr>
      <w:start w:val="1"/>
      <w:suff w:val="tab"/>
    </w:lvl>
    <w:lvl w:ilvl="4">
      <w:isLgl w:val="false"/>
      <w:lvlJc w:val="left"/>
      <w:lvlText w:val="o"/>
      <w:numFmt w:val="bullet"/>
      <w:pPr>
        <w:pBdr/>
        <w:spacing/>
        <w:ind w:left="3948"/>
      </w:pPr>
      <w:rPr>
        <w:rFonts w:ascii="Segoe UI Symbol" w:hAnsi="Segoe UI Symbol" w:eastAsia="Segoe UI Symbol" w:cs="Segoe UI Symbol"/>
        <w:b w:val="0"/>
        <w:i w:val="0"/>
        <w:strike w:val="0"/>
        <w:color w:val="000000"/>
        <w:sz w:val="28"/>
        <w:szCs w:val="28"/>
        <w:u w:val="none"/>
        <w:vertAlign w:val="baseline"/>
      </w:rPr>
      <w:start w:val="1"/>
      <w:suff w:val="tab"/>
    </w:lvl>
    <w:lvl w:ilvl="5">
      <w:isLgl w:val="false"/>
      <w:lvlJc w:val="left"/>
      <w:lvlText w:val="▪"/>
      <w:numFmt w:val="bullet"/>
      <w:pPr>
        <w:pBdr/>
        <w:spacing/>
        <w:ind w:left="4668"/>
      </w:pPr>
      <w:rPr>
        <w:rFonts w:ascii="Segoe UI Symbol" w:hAnsi="Segoe UI Symbol" w:eastAsia="Segoe UI Symbol" w:cs="Segoe UI Symbol"/>
        <w:b w:val="0"/>
        <w:i w:val="0"/>
        <w:strike w:val="0"/>
        <w:color w:val="000000"/>
        <w:sz w:val="28"/>
        <w:szCs w:val="28"/>
        <w:u w:val="none"/>
        <w:vertAlign w:val="baseline"/>
      </w:rPr>
      <w:start w:val="1"/>
      <w:suff w:val="tab"/>
    </w:lvl>
    <w:lvl w:ilvl="6">
      <w:isLgl w:val="false"/>
      <w:lvlJc w:val="left"/>
      <w:lvlText w:val="•"/>
      <w:numFmt w:val="bullet"/>
      <w:pPr>
        <w:pBdr/>
        <w:spacing/>
        <w:ind w:left="5388"/>
      </w:pPr>
      <w:rPr>
        <w:rFonts w:ascii="Arial" w:hAnsi="Arial" w:eastAsia="Arial" w:cs="Arial"/>
        <w:b w:val="0"/>
        <w:i w:val="0"/>
        <w:strike w:val="0"/>
        <w:color w:val="000000"/>
        <w:sz w:val="28"/>
        <w:szCs w:val="28"/>
        <w:u w:val="none"/>
        <w:vertAlign w:val="baseline"/>
      </w:rPr>
      <w:start w:val="1"/>
      <w:suff w:val="tab"/>
    </w:lvl>
    <w:lvl w:ilvl="7">
      <w:isLgl w:val="false"/>
      <w:lvlJc w:val="left"/>
      <w:lvlText w:val="o"/>
      <w:numFmt w:val="bullet"/>
      <w:pPr>
        <w:pBdr/>
        <w:spacing/>
        <w:ind w:left="6108"/>
      </w:pPr>
      <w:rPr>
        <w:rFonts w:ascii="Segoe UI Symbol" w:hAnsi="Segoe UI Symbol" w:eastAsia="Segoe UI Symbol" w:cs="Segoe UI Symbol"/>
        <w:b w:val="0"/>
        <w:i w:val="0"/>
        <w:strike w:val="0"/>
        <w:color w:val="000000"/>
        <w:sz w:val="28"/>
        <w:szCs w:val="28"/>
        <w:u w:val="none"/>
        <w:vertAlign w:val="baseline"/>
      </w:rPr>
      <w:start w:val="1"/>
      <w:suff w:val="tab"/>
    </w:lvl>
    <w:lvl w:ilvl="8">
      <w:isLgl w:val="false"/>
      <w:lvlJc w:val="left"/>
      <w:lvlText w:val="▪"/>
      <w:numFmt w:val="bullet"/>
      <w:pPr>
        <w:pBdr/>
        <w:spacing/>
        <w:ind w:left="6828"/>
      </w:pPr>
      <w:rPr>
        <w:rFonts w:ascii="Segoe UI Symbol" w:hAnsi="Segoe UI Symbol" w:eastAsia="Segoe UI Symbol" w:cs="Segoe UI Symbol"/>
        <w:b w:val="0"/>
        <w:i w:val="0"/>
        <w:strike w:val="0"/>
        <w:color w:val="000000"/>
        <w:sz w:val="28"/>
        <w:szCs w:val="28"/>
        <w:u w:val="none"/>
        <w:vertAlign w:val="baseline"/>
      </w:rPr>
      <w:start w:val="1"/>
      <w:suff w:val="tab"/>
    </w:lvl>
  </w:abstractNum>
  <w:abstractNum w:abstractNumId="1">
    <w:nsid w:val="0A1D189F"/>
    <w:lvl w:ilvl="0">
      <w:isLgl w:val="false"/>
      <w:lvlJc w:val="left"/>
      <w:lvlText w:val=""/>
      <w:numFmt w:val="bullet"/>
      <w:pPr>
        <w:pBdr/>
        <w:spacing/>
        <w:ind w:left="166"/>
      </w:pPr>
      <w:rPr>
        <w:rFonts w:ascii="Segoe UI Symbol" w:hAnsi="Segoe UI Symbol" w:eastAsia="Segoe UI Symbol" w:cs="Segoe UI Symbol"/>
        <w:b w:val="0"/>
        <w:i w:val="0"/>
        <w:strike w:val="0"/>
        <w:color w:val="000000"/>
        <w:sz w:val="28"/>
        <w:szCs w:val="28"/>
        <w:u w:val="none"/>
        <w:vertAlign w:val="baseline"/>
      </w:rPr>
      <w:start w:val="1"/>
      <w:suff w:val="tab"/>
    </w:lvl>
    <w:lvl w:ilvl="1">
      <w:isLgl w:val="false"/>
      <w:lvlJc w:val="left"/>
      <w:lvlText w:val="o"/>
      <w:numFmt w:val="bullet"/>
      <w:pPr>
        <w:pBdr/>
        <w:spacing/>
        <w:ind w:left="2148"/>
      </w:pPr>
      <w:rPr>
        <w:rFonts w:ascii="Segoe UI Symbol" w:hAnsi="Segoe UI Symbol" w:eastAsia="Segoe UI Symbol" w:cs="Segoe UI Symbol"/>
        <w:b w:val="0"/>
        <w:i w:val="0"/>
        <w:strike w:val="0"/>
        <w:color w:val="000000"/>
        <w:sz w:val="28"/>
        <w:szCs w:val="28"/>
        <w:u w:val="none"/>
        <w:vertAlign w:val="baseline"/>
      </w:rPr>
      <w:start w:val="1"/>
      <w:suff w:val="tab"/>
    </w:lvl>
    <w:lvl w:ilvl="2">
      <w:isLgl w:val="false"/>
      <w:lvlJc w:val="left"/>
      <w:lvlText w:val="▪"/>
      <w:numFmt w:val="bullet"/>
      <w:pPr>
        <w:pBdr/>
        <w:spacing/>
        <w:ind w:left="2868"/>
      </w:pPr>
      <w:rPr>
        <w:rFonts w:ascii="Segoe UI Symbol" w:hAnsi="Segoe UI Symbol" w:eastAsia="Segoe UI Symbol" w:cs="Segoe UI Symbol"/>
        <w:b w:val="0"/>
        <w:i w:val="0"/>
        <w:strike w:val="0"/>
        <w:color w:val="000000"/>
        <w:sz w:val="28"/>
        <w:szCs w:val="28"/>
        <w:u w:val="none"/>
        <w:vertAlign w:val="baseline"/>
      </w:rPr>
      <w:start w:val="1"/>
      <w:suff w:val="tab"/>
    </w:lvl>
    <w:lvl w:ilvl="3">
      <w:isLgl w:val="false"/>
      <w:lvlJc w:val="left"/>
      <w:lvlText w:val="•"/>
      <w:numFmt w:val="bullet"/>
      <w:pPr>
        <w:pBdr/>
        <w:spacing/>
        <w:ind w:left="3588"/>
      </w:pPr>
      <w:rPr>
        <w:rFonts w:ascii="Arial" w:hAnsi="Arial" w:eastAsia="Arial" w:cs="Arial"/>
        <w:b w:val="0"/>
        <w:i w:val="0"/>
        <w:strike w:val="0"/>
        <w:color w:val="000000"/>
        <w:sz w:val="28"/>
        <w:szCs w:val="28"/>
        <w:u w:val="none"/>
        <w:vertAlign w:val="baseline"/>
      </w:rPr>
      <w:start w:val="1"/>
      <w:suff w:val="tab"/>
    </w:lvl>
    <w:lvl w:ilvl="4">
      <w:isLgl w:val="false"/>
      <w:lvlJc w:val="left"/>
      <w:lvlText w:val="o"/>
      <w:numFmt w:val="bullet"/>
      <w:pPr>
        <w:pBdr/>
        <w:spacing/>
        <w:ind w:left="4308"/>
      </w:pPr>
      <w:rPr>
        <w:rFonts w:ascii="Segoe UI Symbol" w:hAnsi="Segoe UI Symbol" w:eastAsia="Segoe UI Symbol" w:cs="Segoe UI Symbol"/>
        <w:b w:val="0"/>
        <w:i w:val="0"/>
        <w:strike w:val="0"/>
        <w:color w:val="000000"/>
        <w:sz w:val="28"/>
        <w:szCs w:val="28"/>
        <w:u w:val="none"/>
        <w:vertAlign w:val="baseline"/>
      </w:rPr>
      <w:start w:val="1"/>
      <w:suff w:val="tab"/>
    </w:lvl>
    <w:lvl w:ilvl="5">
      <w:isLgl w:val="false"/>
      <w:lvlJc w:val="left"/>
      <w:lvlText w:val="▪"/>
      <w:numFmt w:val="bullet"/>
      <w:pPr>
        <w:pBdr/>
        <w:spacing/>
        <w:ind w:left="5028"/>
      </w:pPr>
      <w:rPr>
        <w:rFonts w:ascii="Segoe UI Symbol" w:hAnsi="Segoe UI Symbol" w:eastAsia="Segoe UI Symbol" w:cs="Segoe UI Symbol"/>
        <w:b w:val="0"/>
        <w:i w:val="0"/>
        <w:strike w:val="0"/>
        <w:color w:val="000000"/>
        <w:sz w:val="28"/>
        <w:szCs w:val="28"/>
        <w:u w:val="none"/>
        <w:vertAlign w:val="baseline"/>
      </w:rPr>
      <w:start w:val="1"/>
      <w:suff w:val="tab"/>
    </w:lvl>
    <w:lvl w:ilvl="6">
      <w:isLgl w:val="false"/>
      <w:lvlJc w:val="left"/>
      <w:lvlText w:val="•"/>
      <w:numFmt w:val="bullet"/>
      <w:pPr>
        <w:pBdr/>
        <w:spacing/>
        <w:ind w:left="5748"/>
      </w:pPr>
      <w:rPr>
        <w:rFonts w:ascii="Arial" w:hAnsi="Arial" w:eastAsia="Arial" w:cs="Arial"/>
        <w:b w:val="0"/>
        <w:i w:val="0"/>
        <w:strike w:val="0"/>
        <w:color w:val="000000"/>
        <w:sz w:val="28"/>
        <w:szCs w:val="28"/>
        <w:u w:val="none"/>
        <w:vertAlign w:val="baseline"/>
      </w:rPr>
      <w:start w:val="1"/>
      <w:suff w:val="tab"/>
    </w:lvl>
    <w:lvl w:ilvl="7">
      <w:isLgl w:val="false"/>
      <w:lvlJc w:val="left"/>
      <w:lvlText w:val="o"/>
      <w:numFmt w:val="bullet"/>
      <w:pPr>
        <w:pBdr/>
        <w:spacing/>
        <w:ind w:left="6468"/>
      </w:pPr>
      <w:rPr>
        <w:rFonts w:ascii="Segoe UI Symbol" w:hAnsi="Segoe UI Symbol" w:eastAsia="Segoe UI Symbol" w:cs="Segoe UI Symbol"/>
        <w:b w:val="0"/>
        <w:i w:val="0"/>
        <w:strike w:val="0"/>
        <w:color w:val="000000"/>
        <w:sz w:val="28"/>
        <w:szCs w:val="28"/>
        <w:u w:val="none"/>
        <w:vertAlign w:val="baseline"/>
      </w:rPr>
      <w:start w:val="1"/>
      <w:suff w:val="tab"/>
    </w:lvl>
    <w:lvl w:ilvl="8">
      <w:isLgl w:val="false"/>
      <w:lvlJc w:val="left"/>
      <w:lvlText w:val="▪"/>
      <w:numFmt w:val="bullet"/>
      <w:pPr>
        <w:pBdr/>
        <w:spacing/>
        <w:ind w:left="7188"/>
      </w:pPr>
      <w:rPr>
        <w:rFonts w:ascii="Segoe UI Symbol" w:hAnsi="Segoe UI Symbol" w:eastAsia="Segoe UI Symbol" w:cs="Segoe UI Symbol"/>
        <w:b w:val="0"/>
        <w:i w:val="0"/>
        <w:strike w:val="0"/>
        <w:color w:val="000000"/>
        <w:sz w:val="28"/>
        <w:szCs w:val="28"/>
        <w:u w:val="none"/>
        <w:vertAlign w:val="baseline"/>
      </w:rPr>
      <w:start w:val="1"/>
      <w:suff w:val="tab"/>
    </w:lvl>
  </w:abstractNum>
  <w:abstractNum w:abstractNumId="2">
    <w:nsid w:val="13D04DD0"/>
    <w:lvl w:ilvl="0">
      <w:isLgl w:val="false"/>
      <w:lvlJc w:val="left"/>
      <w:lvlText w:val="%1."/>
      <w:numFmt w:val="decimal"/>
      <w:pPr>
        <w:pBdr/>
        <w:spacing/>
        <w:ind w:hanging="280" w:left="2308"/>
        <w:jc w:val="left"/>
      </w:pPr>
      <w:rPr>
        <w:rFonts w:hint="default" w:ascii="Times New Roman" w:hAnsi="Times New Roman" w:eastAsia="Times New Roman" w:cs="Times New Roman"/>
        <w:b/>
        <w:bCs/>
        <w:i w:val="0"/>
        <w:iCs w:val="0"/>
        <w:spacing w:val="0"/>
        <w:sz w:val="28"/>
        <w:szCs w:val="28"/>
        <w:lang w:val="ru-RU" w:eastAsia="en-US" w:bidi="ar-SA"/>
      </w:rPr>
      <w:start w:val="1"/>
      <w:suff w:val="tab"/>
    </w:lvl>
    <w:lvl w:ilvl="1">
      <w:isLgl w:val="false"/>
      <w:lvlJc w:val="left"/>
      <w:lvlText w:val="%2."/>
      <w:numFmt w:val="decimal"/>
      <w:pPr>
        <w:pBdr/>
        <w:spacing/>
        <w:ind w:hanging="676" w:left="1"/>
        <w:jc w:val="left"/>
      </w:pPr>
      <w:rPr>
        <w:rFonts w:hint="default" w:ascii="Times New Roman" w:hAnsi="Times New Roman" w:eastAsia="Times New Roman" w:cs="Times New Roman"/>
        <w:b w:val="0"/>
        <w:bCs w:val="0"/>
        <w:i w:val="0"/>
        <w:iCs w:val="0"/>
        <w:spacing w:val="0"/>
        <w:sz w:val="28"/>
        <w:szCs w:val="28"/>
        <w:lang w:val="ru-RU" w:eastAsia="en-US" w:bidi="ar-SA"/>
      </w:rPr>
      <w:start w:val="1"/>
      <w:suff w:val="tab"/>
    </w:lvl>
    <w:lvl w:ilvl="2">
      <w:isLgl w:val="false"/>
      <w:lvlJc w:val="left"/>
      <w:lvlText w:val="•"/>
      <w:numFmt w:val="bullet"/>
      <w:pPr>
        <w:pBdr/>
        <w:spacing/>
        <w:ind w:hanging="676" w:left="3099"/>
      </w:pPr>
      <w:rPr>
        <w:rFonts w:hint="default"/>
        <w:lang w:val="ru-RU" w:eastAsia="en-US" w:bidi="ar-SA"/>
      </w:rPr>
      <w:start w:val="0"/>
      <w:suff w:val="tab"/>
    </w:lvl>
    <w:lvl w:ilvl="3">
      <w:isLgl w:val="false"/>
      <w:lvlJc w:val="left"/>
      <w:lvlText w:val="•"/>
      <w:numFmt w:val="bullet"/>
      <w:pPr>
        <w:pBdr/>
        <w:spacing/>
        <w:ind w:hanging="676" w:left="3899"/>
      </w:pPr>
      <w:rPr>
        <w:rFonts w:hint="default"/>
        <w:lang w:val="ru-RU" w:eastAsia="en-US" w:bidi="ar-SA"/>
      </w:rPr>
      <w:start w:val="0"/>
      <w:suff w:val="tab"/>
    </w:lvl>
    <w:lvl w:ilvl="4">
      <w:isLgl w:val="false"/>
      <w:lvlJc w:val="left"/>
      <w:lvlText w:val="•"/>
      <w:numFmt w:val="bullet"/>
      <w:pPr>
        <w:pBdr/>
        <w:spacing/>
        <w:ind w:hanging="676" w:left="4699"/>
      </w:pPr>
      <w:rPr>
        <w:rFonts w:hint="default"/>
        <w:lang w:val="ru-RU" w:eastAsia="en-US" w:bidi="ar-SA"/>
      </w:rPr>
      <w:start w:val="0"/>
      <w:suff w:val="tab"/>
    </w:lvl>
    <w:lvl w:ilvl="5">
      <w:isLgl w:val="false"/>
      <w:lvlJc w:val="left"/>
      <w:lvlText w:val="•"/>
      <w:numFmt w:val="bullet"/>
      <w:pPr>
        <w:pBdr/>
        <w:spacing/>
        <w:ind w:hanging="676" w:left="5499"/>
      </w:pPr>
      <w:rPr>
        <w:rFonts w:hint="default"/>
        <w:lang w:val="ru-RU" w:eastAsia="en-US" w:bidi="ar-SA"/>
      </w:rPr>
      <w:start w:val="0"/>
      <w:suff w:val="tab"/>
    </w:lvl>
    <w:lvl w:ilvl="6">
      <w:isLgl w:val="false"/>
      <w:lvlJc w:val="left"/>
      <w:lvlText w:val="•"/>
      <w:numFmt w:val="bullet"/>
      <w:pPr>
        <w:pBdr/>
        <w:spacing/>
        <w:ind w:hanging="676" w:left="6298"/>
      </w:pPr>
      <w:rPr>
        <w:rFonts w:hint="default"/>
        <w:lang w:val="ru-RU" w:eastAsia="en-US" w:bidi="ar-SA"/>
      </w:rPr>
      <w:start w:val="0"/>
      <w:suff w:val="tab"/>
    </w:lvl>
    <w:lvl w:ilvl="7">
      <w:isLgl w:val="false"/>
      <w:lvlJc w:val="left"/>
      <w:lvlText w:val="•"/>
      <w:numFmt w:val="bullet"/>
      <w:pPr>
        <w:pBdr/>
        <w:spacing/>
        <w:ind w:hanging="676" w:left="7098"/>
      </w:pPr>
      <w:rPr>
        <w:rFonts w:hint="default"/>
        <w:lang w:val="ru-RU" w:eastAsia="en-US" w:bidi="ar-SA"/>
      </w:rPr>
      <w:start w:val="0"/>
      <w:suff w:val="tab"/>
    </w:lvl>
    <w:lvl w:ilvl="8">
      <w:isLgl w:val="false"/>
      <w:lvlJc w:val="left"/>
      <w:lvlText w:val="•"/>
      <w:numFmt w:val="bullet"/>
      <w:pPr>
        <w:pBdr/>
        <w:spacing/>
        <w:ind w:hanging="676" w:left="7898"/>
      </w:pPr>
      <w:rPr>
        <w:rFonts w:hint="default"/>
        <w:lang w:val="ru-RU" w:eastAsia="en-US" w:bidi="ar-SA"/>
      </w:rPr>
      <w:start w:val="0"/>
      <w:suff w:val="tab"/>
    </w:lvl>
  </w:abstractNum>
  <w:abstractNum w:abstractNumId="3">
    <w:nsid w:val="145D63D6"/>
    <w:lvl w:ilvl="0">
      <w:isLgl w:val="false"/>
      <w:lvlJc w:val="left"/>
      <w:lvlText w:val="-"/>
      <w:numFmt w:val="bullet"/>
      <w:pPr>
        <w:pBdr/>
        <w:spacing/>
        <w:ind w:left="9"/>
      </w:pPr>
      <w:rPr>
        <w:rFonts w:ascii="Times New Roman" w:hAnsi="Times New Roman" w:eastAsia="Times New Roman" w:cs="Times New Roman"/>
        <w:b w:val="0"/>
        <w:i w:val="0"/>
        <w:strike w:val="0"/>
        <w:color w:val="000000"/>
        <w:sz w:val="28"/>
        <w:szCs w:val="28"/>
        <w:u w:val="none"/>
        <w:vertAlign w:val="baseline"/>
      </w:rPr>
      <w:start w:val="1"/>
      <w:suff w:val="tab"/>
    </w:lvl>
    <w:lvl w:ilvl="1">
      <w:isLgl w:val="false"/>
      <w:lvlJc w:val="left"/>
      <w:lvlText w:val="o"/>
      <w:numFmt w:val="bullet"/>
      <w:pPr>
        <w:pBdr/>
        <w:spacing/>
        <w:ind w:left="1788"/>
      </w:pPr>
      <w:rPr>
        <w:rFonts w:ascii="Times New Roman" w:hAnsi="Times New Roman" w:eastAsia="Times New Roman" w:cs="Times New Roman"/>
        <w:b w:val="0"/>
        <w:i w:val="0"/>
        <w:strike w:val="0"/>
        <w:color w:val="000000"/>
        <w:sz w:val="28"/>
        <w:szCs w:val="28"/>
        <w:u w:val="none"/>
        <w:vertAlign w:val="baseline"/>
      </w:rPr>
      <w:start w:val="1"/>
      <w:suff w:val="tab"/>
    </w:lvl>
    <w:lvl w:ilvl="2">
      <w:isLgl w:val="false"/>
      <w:lvlJc w:val="left"/>
      <w:lvlText w:val="▪"/>
      <w:numFmt w:val="bullet"/>
      <w:pPr>
        <w:pBdr/>
        <w:spacing/>
        <w:ind w:left="2508"/>
      </w:pPr>
      <w:rPr>
        <w:rFonts w:ascii="Times New Roman" w:hAnsi="Times New Roman" w:eastAsia="Times New Roman" w:cs="Times New Roman"/>
        <w:b w:val="0"/>
        <w:i w:val="0"/>
        <w:strike w:val="0"/>
        <w:color w:val="000000"/>
        <w:sz w:val="28"/>
        <w:szCs w:val="28"/>
        <w:u w:val="none"/>
        <w:vertAlign w:val="baseline"/>
      </w:rPr>
      <w:start w:val="1"/>
      <w:suff w:val="tab"/>
    </w:lvl>
    <w:lvl w:ilvl="3">
      <w:isLgl w:val="false"/>
      <w:lvlJc w:val="left"/>
      <w:lvlText w:val="•"/>
      <w:numFmt w:val="bullet"/>
      <w:pPr>
        <w:pBdr/>
        <w:spacing/>
        <w:ind w:left="3228"/>
      </w:pPr>
      <w:rPr>
        <w:rFonts w:ascii="Times New Roman" w:hAnsi="Times New Roman" w:eastAsia="Times New Roman" w:cs="Times New Roman"/>
        <w:b w:val="0"/>
        <w:i w:val="0"/>
        <w:strike w:val="0"/>
        <w:color w:val="000000"/>
        <w:sz w:val="28"/>
        <w:szCs w:val="28"/>
        <w:u w:val="none"/>
        <w:vertAlign w:val="baseline"/>
      </w:rPr>
      <w:start w:val="1"/>
      <w:suff w:val="tab"/>
    </w:lvl>
    <w:lvl w:ilvl="4">
      <w:isLgl w:val="false"/>
      <w:lvlJc w:val="left"/>
      <w:lvlText w:val="o"/>
      <w:numFmt w:val="bullet"/>
      <w:pPr>
        <w:pBdr/>
        <w:spacing/>
        <w:ind w:left="3948"/>
      </w:pPr>
      <w:rPr>
        <w:rFonts w:ascii="Times New Roman" w:hAnsi="Times New Roman" w:eastAsia="Times New Roman" w:cs="Times New Roman"/>
        <w:b w:val="0"/>
        <w:i w:val="0"/>
        <w:strike w:val="0"/>
        <w:color w:val="000000"/>
        <w:sz w:val="28"/>
        <w:szCs w:val="28"/>
        <w:u w:val="none"/>
        <w:vertAlign w:val="baseline"/>
      </w:rPr>
      <w:start w:val="1"/>
      <w:suff w:val="tab"/>
    </w:lvl>
    <w:lvl w:ilvl="5">
      <w:isLgl w:val="false"/>
      <w:lvlJc w:val="left"/>
      <w:lvlText w:val="▪"/>
      <w:numFmt w:val="bullet"/>
      <w:pPr>
        <w:pBdr/>
        <w:spacing/>
        <w:ind w:left="4668"/>
      </w:pPr>
      <w:rPr>
        <w:rFonts w:ascii="Times New Roman" w:hAnsi="Times New Roman" w:eastAsia="Times New Roman" w:cs="Times New Roman"/>
        <w:b w:val="0"/>
        <w:i w:val="0"/>
        <w:strike w:val="0"/>
        <w:color w:val="000000"/>
        <w:sz w:val="28"/>
        <w:szCs w:val="28"/>
        <w:u w:val="none"/>
        <w:vertAlign w:val="baseline"/>
      </w:rPr>
      <w:start w:val="1"/>
      <w:suff w:val="tab"/>
    </w:lvl>
    <w:lvl w:ilvl="6">
      <w:isLgl w:val="false"/>
      <w:lvlJc w:val="left"/>
      <w:lvlText w:val="•"/>
      <w:numFmt w:val="bullet"/>
      <w:pPr>
        <w:pBdr/>
        <w:spacing/>
        <w:ind w:left="5388"/>
      </w:pPr>
      <w:rPr>
        <w:rFonts w:ascii="Times New Roman" w:hAnsi="Times New Roman" w:eastAsia="Times New Roman" w:cs="Times New Roman"/>
        <w:b w:val="0"/>
        <w:i w:val="0"/>
        <w:strike w:val="0"/>
        <w:color w:val="000000"/>
        <w:sz w:val="28"/>
        <w:szCs w:val="28"/>
        <w:u w:val="none"/>
        <w:vertAlign w:val="baseline"/>
      </w:rPr>
      <w:start w:val="1"/>
      <w:suff w:val="tab"/>
    </w:lvl>
    <w:lvl w:ilvl="7">
      <w:isLgl w:val="false"/>
      <w:lvlJc w:val="left"/>
      <w:lvlText w:val="o"/>
      <w:numFmt w:val="bullet"/>
      <w:pPr>
        <w:pBdr/>
        <w:spacing/>
        <w:ind w:left="6108"/>
      </w:pPr>
      <w:rPr>
        <w:rFonts w:ascii="Times New Roman" w:hAnsi="Times New Roman" w:eastAsia="Times New Roman" w:cs="Times New Roman"/>
        <w:b w:val="0"/>
        <w:i w:val="0"/>
        <w:strike w:val="0"/>
        <w:color w:val="000000"/>
        <w:sz w:val="28"/>
        <w:szCs w:val="28"/>
        <w:u w:val="none"/>
        <w:vertAlign w:val="baseline"/>
      </w:rPr>
      <w:start w:val="1"/>
      <w:suff w:val="tab"/>
    </w:lvl>
    <w:lvl w:ilvl="8">
      <w:isLgl w:val="false"/>
      <w:lvlJc w:val="left"/>
      <w:lvlText w:val="▪"/>
      <w:numFmt w:val="bullet"/>
      <w:pPr>
        <w:pBdr/>
        <w:spacing/>
        <w:ind w:left="6828"/>
      </w:pPr>
      <w:rPr>
        <w:rFonts w:ascii="Times New Roman" w:hAnsi="Times New Roman" w:eastAsia="Times New Roman" w:cs="Times New Roman"/>
        <w:b w:val="0"/>
        <w:i w:val="0"/>
        <w:strike w:val="0"/>
        <w:color w:val="000000"/>
        <w:sz w:val="28"/>
        <w:szCs w:val="28"/>
        <w:u w:val="none"/>
        <w:vertAlign w:val="baseline"/>
      </w:rPr>
      <w:start w:val="1"/>
      <w:suff w:val="tab"/>
    </w:lvl>
  </w:abstractNum>
  <w:abstractNum w:abstractNumId="4">
    <w:nsid w:val="18CD1394"/>
    <w:lvl w:ilvl="0">
      <w:isLgl w:val="false"/>
      <w:lvlJc w:val="left"/>
      <w:lvlText w:val="%1."/>
      <w:numFmt w:val="decimal"/>
      <w:pPr>
        <w:pBdr/>
        <w:spacing/>
        <w:ind w:hanging="732" w:left="1"/>
        <w:jc w:val="left"/>
      </w:pPr>
      <w:rPr>
        <w:rFonts w:hint="default" w:ascii="Times New Roman" w:hAnsi="Times New Roman" w:eastAsia="Times New Roman" w:cs="Times New Roman"/>
        <w:b w:val="0"/>
        <w:bCs w:val="0"/>
        <w:i w:val="0"/>
        <w:iCs w:val="0"/>
        <w:spacing w:val="0"/>
        <w:sz w:val="28"/>
        <w:szCs w:val="28"/>
        <w:lang w:val="ru-RU" w:eastAsia="en-US" w:bidi="ar-SA"/>
      </w:rPr>
      <w:start w:val="1"/>
      <w:suff w:val="tab"/>
    </w:lvl>
    <w:lvl w:ilvl="1">
      <w:isLgl w:val="false"/>
      <w:lvlJc w:val="left"/>
      <w:lvlText w:val="•"/>
      <w:numFmt w:val="bullet"/>
      <w:pPr>
        <w:pBdr/>
        <w:spacing/>
        <w:ind w:hanging="732" w:left="992"/>
      </w:pPr>
      <w:rPr>
        <w:rFonts w:hint="default"/>
        <w:lang w:val="ru-RU" w:eastAsia="en-US" w:bidi="ar-SA"/>
      </w:rPr>
      <w:start w:val="0"/>
      <w:suff w:val="tab"/>
    </w:lvl>
    <w:lvl w:ilvl="2">
      <w:isLgl w:val="false"/>
      <w:lvlJc w:val="left"/>
      <w:lvlText w:val="•"/>
      <w:numFmt w:val="bullet"/>
      <w:pPr>
        <w:pBdr/>
        <w:spacing/>
        <w:ind w:hanging="732" w:left="1984"/>
      </w:pPr>
      <w:rPr>
        <w:rFonts w:hint="default"/>
        <w:lang w:val="ru-RU" w:eastAsia="en-US" w:bidi="ar-SA"/>
      </w:rPr>
      <w:start w:val="0"/>
      <w:suff w:val="tab"/>
    </w:lvl>
    <w:lvl w:ilvl="3">
      <w:isLgl w:val="false"/>
      <w:lvlJc w:val="left"/>
      <w:lvlText w:val="•"/>
      <w:numFmt w:val="bullet"/>
      <w:pPr>
        <w:pBdr/>
        <w:spacing/>
        <w:ind w:hanging="732" w:left="2977"/>
      </w:pPr>
      <w:rPr>
        <w:rFonts w:hint="default"/>
        <w:lang w:val="ru-RU" w:eastAsia="en-US" w:bidi="ar-SA"/>
      </w:rPr>
      <w:start w:val="0"/>
      <w:suff w:val="tab"/>
    </w:lvl>
    <w:lvl w:ilvl="4">
      <w:isLgl w:val="false"/>
      <w:lvlJc w:val="left"/>
      <w:lvlText w:val="•"/>
      <w:numFmt w:val="bullet"/>
      <w:pPr>
        <w:pBdr/>
        <w:spacing/>
        <w:ind w:hanging="732" w:left="3969"/>
      </w:pPr>
      <w:rPr>
        <w:rFonts w:hint="default"/>
        <w:lang w:val="ru-RU" w:eastAsia="en-US" w:bidi="ar-SA"/>
      </w:rPr>
      <w:start w:val="0"/>
      <w:suff w:val="tab"/>
    </w:lvl>
    <w:lvl w:ilvl="5">
      <w:isLgl w:val="false"/>
      <w:lvlJc w:val="left"/>
      <w:lvlText w:val="•"/>
      <w:numFmt w:val="bullet"/>
      <w:pPr>
        <w:pBdr/>
        <w:spacing/>
        <w:ind w:hanging="732" w:left="4961"/>
      </w:pPr>
      <w:rPr>
        <w:rFonts w:hint="default"/>
        <w:lang w:val="ru-RU" w:eastAsia="en-US" w:bidi="ar-SA"/>
      </w:rPr>
      <w:start w:val="0"/>
      <w:suff w:val="tab"/>
    </w:lvl>
    <w:lvl w:ilvl="6">
      <w:isLgl w:val="false"/>
      <w:lvlJc w:val="left"/>
      <w:lvlText w:val="•"/>
      <w:numFmt w:val="bullet"/>
      <w:pPr>
        <w:pBdr/>
        <w:spacing/>
        <w:ind w:hanging="732" w:left="5954"/>
      </w:pPr>
      <w:rPr>
        <w:rFonts w:hint="default"/>
        <w:lang w:val="ru-RU" w:eastAsia="en-US" w:bidi="ar-SA"/>
      </w:rPr>
      <w:start w:val="0"/>
      <w:suff w:val="tab"/>
    </w:lvl>
    <w:lvl w:ilvl="7">
      <w:isLgl w:val="false"/>
      <w:lvlJc w:val="left"/>
      <w:lvlText w:val="•"/>
      <w:numFmt w:val="bullet"/>
      <w:pPr>
        <w:pBdr/>
        <w:spacing/>
        <w:ind w:hanging="732" w:left="6946"/>
      </w:pPr>
      <w:rPr>
        <w:rFonts w:hint="default"/>
        <w:lang w:val="ru-RU" w:eastAsia="en-US" w:bidi="ar-SA"/>
      </w:rPr>
      <w:start w:val="0"/>
      <w:suff w:val="tab"/>
    </w:lvl>
    <w:lvl w:ilvl="8">
      <w:isLgl w:val="false"/>
      <w:lvlJc w:val="left"/>
      <w:lvlText w:val="•"/>
      <w:numFmt w:val="bullet"/>
      <w:pPr>
        <w:pBdr/>
        <w:spacing/>
        <w:ind w:hanging="732" w:left="7938"/>
      </w:pPr>
      <w:rPr>
        <w:rFonts w:hint="default"/>
        <w:lang w:val="ru-RU" w:eastAsia="en-US" w:bidi="ar-SA"/>
      </w:rPr>
      <w:start w:val="0"/>
      <w:suff w:val="tab"/>
    </w:lvl>
  </w:abstractNum>
  <w:abstractNum w:abstractNumId="5">
    <w:nsid w:val="19BA32BE"/>
    <w:lvl w:ilvl="0">
      <w:isLgl w:val="false"/>
      <w:lvlJc w:val="left"/>
      <w:lvlText w:val="-"/>
      <w:numFmt w:val="bullet"/>
      <w:pPr>
        <w:pBdr/>
        <w:spacing/>
        <w:ind w:left="9"/>
      </w:pPr>
      <w:rPr>
        <w:rFonts w:ascii="Times New Roman" w:hAnsi="Times New Roman" w:eastAsia="Times New Roman" w:cs="Times New Roman"/>
        <w:b w:val="0"/>
        <w:i w:val="0"/>
        <w:strike w:val="0"/>
        <w:color w:val="000000"/>
        <w:sz w:val="28"/>
        <w:szCs w:val="28"/>
        <w:u w:val="none"/>
        <w:vertAlign w:val="baseline"/>
      </w:rPr>
      <w:start w:val="1"/>
      <w:suff w:val="tab"/>
    </w:lvl>
    <w:lvl w:ilvl="1">
      <w:isLgl w:val="false"/>
      <w:lvlJc w:val="left"/>
      <w:lvlText w:val="o"/>
      <w:numFmt w:val="bullet"/>
      <w:pPr>
        <w:pBdr/>
        <w:spacing/>
        <w:ind w:left="1788"/>
      </w:pPr>
      <w:rPr>
        <w:rFonts w:ascii="Times New Roman" w:hAnsi="Times New Roman" w:eastAsia="Times New Roman" w:cs="Times New Roman"/>
        <w:b w:val="0"/>
        <w:i w:val="0"/>
        <w:strike w:val="0"/>
        <w:color w:val="000000"/>
        <w:sz w:val="28"/>
        <w:szCs w:val="28"/>
        <w:u w:val="none"/>
        <w:vertAlign w:val="baseline"/>
      </w:rPr>
      <w:start w:val="1"/>
      <w:suff w:val="tab"/>
    </w:lvl>
    <w:lvl w:ilvl="2">
      <w:isLgl w:val="false"/>
      <w:lvlJc w:val="left"/>
      <w:lvlText w:val="▪"/>
      <w:numFmt w:val="bullet"/>
      <w:pPr>
        <w:pBdr/>
        <w:spacing/>
        <w:ind w:left="2508"/>
      </w:pPr>
      <w:rPr>
        <w:rFonts w:ascii="Times New Roman" w:hAnsi="Times New Roman" w:eastAsia="Times New Roman" w:cs="Times New Roman"/>
        <w:b w:val="0"/>
        <w:i w:val="0"/>
        <w:strike w:val="0"/>
        <w:color w:val="000000"/>
        <w:sz w:val="28"/>
        <w:szCs w:val="28"/>
        <w:u w:val="none"/>
        <w:vertAlign w:val="baseline"/>
      </w:rPr>
      <w:start w:val="1"/>
      <w:suff w:val="tab"/>
    </w:lvl>
    <w:lvl w:ilvl="3">
      <w:isLgl w:val="false"/>
      <w:lvlJc w:val="left"/>
      <w:lvlText w:val="•"/>
      <w:numFmt w:val="bullet"/>
      <w:pPr>
        <w:pBdr/>
        <w:spacing/>
        <w:ind w:left="3228"/>
      </w:pPr>
      <w:rPr>
        <w:rFonts w:ascii="Times New Roman" w:hAnsi="Times New Roman" w:eastAsia="Times New Roman" w:cs="Times New Roman"/>
        <w:b w:val="0"/>
        <w:i w:val="0"/>
        <w:strike w:val="0"/>
        <w:color w:val="000000"/>
        <w:sz w:val="28"/>
        <w:szCs w:val="28"/>
        <w:u w:val="none"/>
        <w:vertAlign w:val="baseline"/>
      </w:rPr>
      <w:start w:val="1"/>
      <w:suff w:val="tab"/>
    </w:lvl>
    <w:lvl w:ilvl="4">
      <w:isLgl w:val="false"/>
      <w:lvlJc w:val="left"/>
      <w:lvlText w:val="o"/>
      <w:numFmt w:val="bullet"/>
      <w:pPr>
        <w:pBdr/>
        <w:spacing/>
        <w:ind w:left="3948"/>
      </w:pPr>
      <w:rPr>
        <w:rFonts w:ascii="Times New Roman" w:hAnsi="Times New Roman" w:eastAsia="Times New Roman" w:cs="Times New Roman"/>
        <w:b w:val="0"/>
        <w:i w:val="0"/>
        <w:strike w:val="0"/>
        <w:color w:val="000000"/>
        <w:sz w:val="28"/>
        <w:szCs w:val="28"/>
        <w:u w:val="none"/>
        <w:vertAlign w:val="baseline"/>
      </w:rPr>
      <w:start w:val="1"/>
      <w:suff w:val="tab"/>
    </w:lvl>
    <w:lvl w:ilvl="5">
      <w:isLgl w:val="false"/>
      <w:lvlJc w:val="left"/>
      <w:lvlText w:val="▪"/>
      <w:numFmt w:val="bullet"/>
      <w:pPr>
        <w:pBdr/>
        <w:spacing/>
        <w:ind w:left="4668"/>
      </w:pPr>
      <w:rPr>
        <w:rFonts w:ascii="Times New Roman" w:hAnsi="Times New Roman" w:eastAsia="Times New Roman" w:cs="Times New Roman"/>
        <w:b w:val="0"/>
        <w:i w:val="0"/>
        <w:strike w:val="0"/>
        <w:color w:val="000000"/>
        <w:sz w:val="28"/>
        <w:szCs w:val="28"/>
        <w:u w:val="none"/>
        <w:vertAlign w:val="baseline"/>
      </w:rPr>
      <w:start w:val="1"/>
      <w:suff w:val="tab"/>
    </w:lvl>
    <w:lvl w:ilvl="6">
      <w:isLgl w:val="false"/>
      <w:lvlJc w:val="left"/>
      <w:lvlText w:val="•"/>
      <w:numFmt w:val="bullet"/>
      <w:pPr>
        <w:pBdr/>
        <w:spacing/>
        <w:ind w:left="5388"/>
      </w:pPr>
      <w:rPr>
        <w:rFonts w:ascii="Times New Roman" w:hAnsi="Times New Roman" w:eastAsia="Times New Roman" w:cs="Times New Roman"/>
        <w:b w:val="0"/>
        <w:i w:val="0"/>
        <w:strike w:val="0"/>
        <w:color w:val="000000"/>
        <w:sz w:val="28"/>
        <w:szCs w:val="28"/>
        <w:u w:val="none"/>
        <w:vertAlign w:val="baseline"/>
      </w:rPr>
      <w:start w:val="1"/>
      <w:suff w:val="tab"/>
    </w:lvl>
    <w:lvl w:ilvl="7">
      <w:isLgl w:val="false"/>
      <w:lvlJc w:val="left"/>
      <w:lvlText w:val="o"/>
      <w:numFmt w:val="bullet"/>
      <w:pPr>
        <w:pBdr/>
        <w:spacing/>
        <w:ind w:left="6108"/>
      </w:pPr>
      <w:rPr>
        <w:rFonts w:ascii="Times New Roman" w:hAnsi="Times New Roman" w:eastAsia="Times New Roman" w:cs="Times New Roman"/>
        <w:b w:val="0"/>
        <w:i w:val="0"/>
        <w:strike w:val="0"/>
        <w:color w:val="000000"/>
        <w:sz w:val="28"/>
        <w:szCs w:val="28"/>
        <w:u w:val="none"/>
        <w:vertAlign w:val="baseline"/>
      </w:rPr>
      <w:start w:val="1"/>
      <w:suff w:val="tab"/>
    </w:lvl>
    <w:lvl w:ilvl="8">
      <w:isLgl w:val="false"/>
      <w:lvlJc w:val="left"/>
      <w:lvlText w:val="▪"/>
      <w:numFmt w:val="bullet"/>
      <w:pPr>
        <w:pBdr/>
        <w:spacing/>
        <w:ind w:left="6828"/>
      </w:pPr>
      <w:rPr>
        <w:rFonts w:ascii="Times New Roman" w:hAnsi="Times New Roman" w:eastAsia="Times New Roman" w:cs="Times New Roman"/>
        <w:b w:val="0"/>
        <w:i w:val="0"/>
        <w:strike w:val="0"/>
        <w:color w:val="000000"/>
        <w:sz w:val="28"/>
        <w:szCs w:val="28"/>
        <w:u w:val="none"/>
        <w:vertAlign w:val="baseline"/>
      </w:rPr>
      <w:start w:val="1"/>
      <w:suff w:val="tab"/>
    </w:lvl>
  </w:abstractNum>
  <w:abstractNum w:abstractNumId="6">
    <w:nsid w:val="21EE60C5"/>
    <w:lvl w:ilvl="0">
      <w:isLgl w:val="false"/>
      <w:lvlJc w:val="left"/>
      <w:lvlText w:val="-"/>
      <w:numFmt w:val="bullet"/>
      <w:pPr>
        <w:pBdr/>
        <w:spacing/>
        <w:ind w:hanging="360" w:left="720"/>
      </w:pPr>
      <w:rPr>
        <w:rFonts w:ascii="Times New Roman" w:hAnsi="Times New Roman" w:cs="Times New Roman"/>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7">
    <w:nsid w:val="2B4537FF"/>
    <w:lvl w:ilvl="0">
      <w:isLgl w:val="false"/>
      <w:lvlJc w:val="left"/>
      <w:lvlText w:val="%1."/>
      <w:numFmt w:val="decimal"/>
      <w:pPr>
        <w:pBdr/>
        <w:spacing/>
        <w:ind w:hanging="478" w:left="566"/>
        <w:jc w:val="left"/>
      </w:pPr>
      <w:rPr>
        <w:rFonts w:hint="default" w:ascii="Times New Roman" w:hAnsi="Times New Roman" w:eastAsia="Times New Roman" w:cs="Times New Roman"/>
        <w:b w:val="0"/>
        <w:bCs w:val="0"/>
        <w:i w:val="0"/>
        <w:iCs w:val="0"/>
        <w:spacing w:val="0"/>
        <w:sz w:val="28"/>
        <w:szCs w:val="28"/>
        <w:lang w:val="ru-RU" w:eastAsia="en-US" w:bidi="ar-SA"/>
      </w:rPr>
      <w:start w:val="1"/>
      <w:suff w:val="tab"/>
    </w:lvl>
    <w:lvl w:ilvl="1">
      <w:isLgl w:val="false"/>
      <w:lvlJc w:val="left"/>
      <w:lvlText w:val="•"/>
      <w:numFmt w:val="bullet"/>
      <w:pPr>
        <w:pBdr/>
        <w:spacing/>
        <w:ind w:hanging="478" w:left="1524"/>
      </w:pPr>
      <w:rPr>
        <w:rFonts w:hint="default"/>
        <w:lang w:val="ru-RU" w:eastAsia="en-US" w:bidi="ar-SA"/>
      </w:rPr>
      <w:start w:val="0"/>
      <w:suff w:val="tab"/>
    </w:lvl>
    <w:lvl w:ilvl="2">
      <w:isLgl w:val="false"/>
      <w:lvlJc w:val="left"/>
      <w:lvlText w:val="•"/>
      <w:numFmt w:val="bullet"/>
      <w:pPr>
        <w:pBdr/>
        <w:spacing/>
        <w:ind w:hanging="478" w:left="2489"/>
      </w:pPr>
      <w:rPr>
        <w:rFonts w:hint="default"/>
        <w:lang w:val="ru-RU" w:eastAsia="en-US" w:bidi="ar-SA"/>
      </w:rPr>
      <w:start w:val="0"/>
      <w:suff w:val="tab"/>
    </w:lvl>
    <w:lvl w:ilvl="3">
      <w:isLgl w:val="false"/>
      <w:lvlJc w:val="left"/>
      <w:lvlText w:val="•"/>
      <w:numFmt w:val="bullet"/>
      <w:pPr>
        <w:pBdr/>
        <w:spacing/>
        <w:ind w:hanging="478" w:left="3453"/>
      </w:pPr>
      <w:rPr>
        <w:rFonts w:hint="default"/>
        <w:lang w:val="ru-RU" w:eastAsia="en-US" w:bidi="ar-SA"/>
      </w:rPr>
      <w:start w:val="0"/>
      <w:suff w:val="tab"/>
    </w:lvl>
    <w:lvl w:ilvl="4">
      <w:isLgl w:val="false"/>
      <w:lvlJc w:val="left"/>
      <w:lvlText w:val="•"/>
      <w:numFmt w:val="bullet"/>
      <w:pPr>
        <w:pBdr/>
        <w:spacing/>
        <w:ind w:hanging="478" w:left="4418"/>
      </w:pPr>
      <w:rPr>
        <w:rFonts w:hint="default"/>
        <w:lang w:val="ru-RU" w:eastAsia="en-US" w:bidi="ar-SA"/>
      </w:rPr>
      <w:start w:val="0"/>
      <w:suff w:val="tab"/>
    </w:lvl>
    <w:lvl w:ilvl="5">
      <w:isLgl w:val="false"/>
      <w:lvlJc w:val="left"/>
      <w:lvlText w:val="•"/>
      <w:numFmt w:val="bullet"/>
      <w:pPr>
        <w:pBdr/>
        <w:spacing/>
        <w:ind w:hanging="478" w:left="5383"/>
      </w:pPr>
      <w:rPr>
        <w:rFonts w:hint="default"/>
        <w:lang w:val="ru-RU" w:eastAsia="en-US" w:bidi="ar-SA"/>
      </w:rPr>
      <w:start w:val="0"/>
      <w:suff w:val="tab"/>
    </w:lvl>
    <w:lvl w:ilvl="6">
      <w:isLgl w:val="false"/>
      <w:lvlJc w:val="left"/>
      <w:lvlText w:val="•"/>
      <w:numFmt w:val="bullet"/>
      <w:pPr>
        <w:pBdr/>
        <w:spacing/>
        <w:ind w:hanging="478" w:left="6347"/>
      </w:pPr>
      <w:rPr>
        <w:rFonts w:hint="default"/>
        <w:lang w:val="ru-RU" w:eastAsia="en-US" w:bidi="ar-SA"/>
      </w:rPr>
      <w:start w:val="0"/>
      <w:suff w:val="tab"/>
    </w:lvl>
    <w:lvl w:ilvl="7">
      <w:isLgl w:val="false"/>
      <w:lvlJc w:val="left"/>
      <w:lvlText w:val="•"/>
      <w:numFmt w:val="bullet"/>
      <w:pPr>
        <w:pBdr/>
        <w:spacing/>
        <w:ind w:hanging="478" w:left="7312"/>
      </w:pPr>
      <w:rPr>
        <w:rFonts w:hint="default"/>
        <w:lang w:val="ru-RU" w:eastAsia="en-US" w:bidi="ar-SA"/>
      </w:rPr>
      <w:start w:val="0"/>
      <w:suff w:val="tab"/>
    </w:lvl>
    <w:lvl w:ilvl="8">
      <w:isLgl w:val="false"/>
      <w:lvlJc w:val="left"/>
      <w:lvlText w:val="•"/>
      <w:numFmt w:val="bullet"/>
      <w:pPr>
        <w:pBdr/>
        <w:spacing/>
        <w:ind w:hanging="478" w:left="8277"/>
      </w:pPr>
      <w:rPr>
        <w:rFonts w:hint="default"/>
        <w:lang w:val="ru-RU" w:eastAsia="en-US" w:bidi="ar-SA"/>
      </w:rPr>
      <w:start w:val="0"/>
      <w:suff w:val="tab"/>
    </w:lvl>
  </w:abstractNum>
  <w:abstractNum w:abstractNumId="8">
    <w:nsid w:val="30A55984"/>
    <w:lvl w:ilvl="0">
      <w:isLgl w:val="false"/>
      <w:lvlJc w:val="left"/>
      <w:lvlText w:val="%1."/>
      <w:numFmt w:val="decimal"/>
      <w:pPr>
        <w:pBdr/>
        <w:spacing/>
        <w:ind w:hanging="213" w:left="1"/>
        <w:jc w:val="left"/>
      </w:pPr>
      <w:rPr>
        <w:rFonts w:hint="default" w:ascii="Times New Roman" w:hAnsi="Times New Roman" w:eastAsia="Times New Roman" w:cs="Times New Roman"/>
        <w:b w:val="0"/>
        <w:bCs w:val="0"/>
        <w:i w:val="0"/>
        <w:iCs w:val="0"/>
        <w:spacing w:val="-1"/>
        <w:sz w:val="26"/>
        <w:szCs w:val="26"/>
        <w:lang w:val="ru-RU" w:eastAsia="en-US" w:bidi="ar-SA"/>
      </w:rPr>
      <w:start w:val="1"/>
      <w:suff w:val="tab"/>
    </w:lvl>
    <w:lvl w:ilvl="1">
      <w:isLgl w:val="false"/>
      <w:lvlJc w:val="left"/>
      <w:lvlText w:val="•"/>
      <w:numFmt w:val="bullet"/>
      <w:pPr>
        <w:pBdr/>
        <w:spacing/>
        <w:ind w:hanging="213" w:left="992"/>
      </w:pPr>
      <w:rPr>
        <w:rFonts w:hint="default"/>
        <w:lang w:val="ru-RU" w:eastAsia="en-US" w:bidi="ar-SA"/>
      </w:rPr>
      <w:start w:val="0"/>
      <w:suff w:val="tab"/>
    </w:lvl>
    <w:lvl w:ilvl="2">
      <w:isLgl w:val="false"/>
      <w:lvlJc w:val="left"/>
      <w:lvlText w:val="•"/>
      <w:numFmt w:val="bullet"/>
      <w:pPr>
        <w:pBdr/>
        <w:spacing/>
        <w:ind w:hanging="213" w:left="1984"/>
      </w:pPr>
      <w:rPr>
        <w:rFonts w:hint="default"/>
        <w:lang w:val="ru-RU" w:eastAsia="en-US" w:bidi="ar-SA"/>
      </w:rPr>
      <w:start w:val="0"/>
      <w:suff w:val="tab"/>
    </w:lvl>
    <w:lvl w:ilvl="3">
      <w:isLgl w:val="false"/>
      <w:lvlJc w:val="left"/>
      <w:lvlText w:val="•"/>
      <w:numFmt w:val="bullet"/>
      <w:pPr>
        <w:pBdr/>
        <w:spacing/>
        <w:ind w:hanging="213" w:left="2977"/>
      </w:pPr>
      <w:rPr>
        <w:rFonts w:hint="default"/>
        <w:lang w:val="ru-RU" w:eastAsia="en-US" w:bidi="ar-SA"/>
      </w:rPr>
      <w:start w:val="0"/>
      <w:suff w:val="tab"/>
    </w:lvl>
    <w:lvl w:ilvl="4">
      <w:isLgl w:val="false"/>
      <w:lvlJc w:val="left"/>
      <w:lvlText w:val="•"/>
      <w:numFmt w:val="bullet"/>
      <w:pPr>
        <w:pBdr/>
        <w:spacing/>
        <w:ind w:hanging="213" w:left="3969"/>
      </w:pPr>
      <w:rPr>
        <w:rFonts w:hint="default"/>
        <w:lang w:val="ru-RU" w:eastAsia="en-US" w:bidi="ar-SA"/>
      </w:rPr>
      <w:start w:val="0"/>
      <w:suff w:val="tab"/>
    </w:lvl>
    <w:lvl w:ilvl="5">
      <w:isLgl w:val="false"/>
      <w:lvlJc w:val="left"/>
      <w:lvlText w:val="•"/>
      <w:numFmt w:val="bullet"/>
      <w:pPr>
        <w:pBdr/>
        <w:spacing/>
        <w:ind w:hanging="213" w:left="4961"/>
      </w:pPr>
      <w:rPr>
        <w:rFonts w:hint="default"/>
        <w:lang w:val="ru-RU" w:eastAsia="en-US" w:bidi="ar-SA"/>
      </w:rPr>
      <w:start w:val="0"/>
      <w:suff w:val="tab"/>
    </w:lvl>
    <w:lvl w:ilvl="6">
      <w:isLgl w:val="false"/>
      <w:lvlJc w:val="left"/>
      <w:lvlText w:val="•"/>
      <w:numFmt w:val="bullet"/>
      <w:pPr>
        <w:pBdr/>
        <w:spacing/>
        <w:ind w:hanging="213" w:left="5954"/>
      </w:pPr>
      <w:rPr>
        <w:rFonts w:hint="default"/>
        <w:lang w:val="ru-RU" w:eastAsia="en-US" w:bidi="ar-SA"/>
      </w:rPr>
      <w:start w:val="0"/>
      <w:suff w:val="tab"/>
    </w:lvl>
    <w:lvl w:ilvl="7">
      <w:isLgl w:val="false"/>
      <w:lvlJc w:val="left"/>
      <w:lvlText w:val="•"/>
      <w:numFmt w:val="bullet"/>
      <w:pPr>
        <w:pBdr/>
        <w:spacing/>
        <w:ind w:hanging="213" w:left="6946"/>
      </w:pPr>
      <w:rPr>
        <w:rFonts w:hint="default"/>
        <w:lang w:val="ru-RU" w:eastAsia="en-US" w:bidi="ar-SA"/>
      </w:rPr>
      <w:start w:val="0"/>
      <w:suff w:val="tab"/>
    </w:lvl>
    <w:lvl w:ilvl="8">
      <w:isLgl w:val="false"/>
      <w:lvlJc w:val="left"/>
      <w:lvlText w:val="•"/>
      <w:numFmt w:val="bullet"/>
      <w:pPr>
        <w:pBdr/>
        <w:spacing/>
        <w:ind w:hanging="213" w:left="7938"/>
      </w:pPr>
      <w:rPr>
        <w:rFonts w:hint="default"/>
        <w:lang w:val="ru-RU" w:eastAsia="en-US" w:bidi="ar-SA"/>
      </w:rPr>
      <w:start w:val="0"/>
      <w:suff w:val="tab"/>
    </w:lvl>
  </w:abstractNum>
  <w:abstractNum w:abstractNumId="9">
    <w:nsid w:val="39EC4279"/>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10">
    <w:nsid w:val="3C0C4F6E"/>
    <w:lvl w:ilvl="0">
      <w:isLgl w:val="false"/>
      <w:lvlJc w:val="left"/>
      <w:lvlText w:val="-"/>
      <w:numFmt w:val="bullet"/>
      <w:pPr>
        <w:pBdr/>
        <w:spacing/>
        <w:ind w:hanging="360" w:left="720"/>
      </w:pPr>
      <w:rPr>
        <w:rFonts w:ascii="Times New Roman" w:hAnsi="Times New Roman" w:cs="Times New Roman"/>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1">
    <w:nsid w:val="3E8B2CEC"/>
    <w:lvl w:ilvl="0">
      <w:isLgl w:val="false"/>
      <w:lvlJc w:val="left"/>
      <w:lvlText w:val="-"/>
      <w:numFmt w:val="bullet"/>
      <w:pPr>
        <w:pBdr/>
        <w:spacing/>
        <w:ind w:hanging="276" w:left="568"/>
      </w:pPr>
      <w:rPr>
        <w:rFonts w:hint="default" w:ascii="Times New Roman" w:hAnsi="Times New Roman" w:eastAsia="Times New Roman" w:cs="Times New Roman"/>
        <w:b w:val="0"/>
        <w:bCs w:val="0"/>
        <w:i w:val="0"/>
        <w:iCs w:val="0"/>
        <w:spacing w:val="0"/>
        <w:sz w:val="28"/>
        <w:szCs w:val="28"/>
        <w:lang w:val="ru-RU" w:eastAsia="en-US" w:bidi="ar-SA"/>
      </w:rPr>
      <w:start w:val="0"/>
      <w:suff w:val="tab"/>
    </w:lvl>
    <w:lvl w:ilvl="1">
      <w:isLgl w:val="false"/>
      <w:lvlJc w:val="left"/>
      <w:lvlText w:val="•"/>
      <w:numFmt w:val="bullet"/>
      <w:pPr>
        <w:pBdr/>
        <w:spacing/>
        <w:ind w:hanging="276" w:left="1524"/>
      </w:pPr>
      <w:rPr>
        <w:rFonts w:hint="default"/>
        <w:lang w:val="ru-RU" w:eastAsia="en-US" w:bidi="ar-SA"/>
      </w:rPr>
      <w:start w:val="0"/>
      <w:suff w:val="tab"/>
    </w:lvl>
    <w:lvl w:ilvl="2">
      <w:isLgl w:val="false"/>
      <w:lvlJc w:val="left"/>
      <w:lvlText w:val="•"/>
      <w:numFmt w:val="bullet"/>
      <w:pPr>
        <w:pBdr/>
        <w:spacing/>
        <w:ind w:hanging="276" w:left="2489"/>
      </w:pPr>
      <w:rPr>
        <w:rFonts w:hint="default"/>
        <w:lang w:val="ru-RU" w:eastAsia="en-US" w:bidi="ar-SA"/>
      </w:rPr>
      <w:start w:val="0"/>
      <w:suff w:val="tab"/>
    </w:lvl>
    <w:lvl w:ilvl="3">
      <w:isLgl w:val="false"/>
      <w:lvlJc w:val="left"/>
      <w:lvlText w:val="•"/>
      <w:numFmt w:val="bullet"/>
      <w:pPr>
        <w:pBdr/>
        <w:spacing/>
        <w:ind w:hanging="276" w:left="3453"/>
      </w:pPr>
      <w:rPr>
        <w:rFonts w:hint="default"/>
        <w:lang w:val="ru-RU" w:eastAsia="en-US" w:bidi="ar-SA"/>
      </w:rPr>
      <w:start w:val="0"/>
      <w:suff w:val="tab"/>
    </w:lvl>
    <w:lvl w:ilvl="4">
      <w:isLgl w:val="false"/>
      <w:lvlJc w:val="left"/>
      <w:lvlText w:val="•"/>
      <w:numFmt w:val="bullet"/>
      <w:pPr>
        <w:pBdr/>
        <w:spacing/>
        <w:ind w:hanging="276" w:left="4418"/>
      </w:pPr>
      <w:rPr>
        <w:rFonts w:hint="default"/>
        <w:lang w:val="ru-RU" w:eastAsia="en-US" w:bidi="ar-SA"/>
      </w:rPr>
      <w:start w:val="0"/>
      <w:suff w:val="tab"/>
    </w:lvl>
    <w:lvl w:ilvl="5">
      <w:isLgl w:val="false"/>
      <w:lvlJc w:val="left"/>
      <w:lvlText w:val="•"/>
      <w:numFmt w:val="bullet"/>
      <w:pPr>
        <w:pBdr/>
        <w:spacing/>
        <w:ind w:hanging="276" w:left="5383"/>
      </w:pPr>
      <w:rPr>
        <w:rFonts w:hint="default"/>
        <w:lang w:val="ru-RU" w:eastAsia="en-US" w:bidi="ar-SA"/>
      </w:rPr>
      <w:start w:val="0"/>
      <w:suff w:val="tab"/>
    </w:lvl>
    <w:lvl w:ilvl="6">
      <w:isLgl w:val="false"/>
      <w:lvlJc w:val="left"/>
      <w:lvlText w:val="•"/>
      <w:numFmt w:val="bullet"/>
      <w:pPr>
        <w:pBdr/>
        <w:spacing/>
        <w:ind w:hanging="276" w:left="6347"/>
      </w:pPr>
      <w:rPr>
        <w:rFonts w:hint="default"/>
        <w:lang w:val="ru-RU" w:eastAsia="en-US" w:bidi="ar-SA"/>
      </w:rPr>
      <w:start w:val="0"/>
      <w:suff w:val="tab"/>
    </w:lvl>
    <w:lvl w:ilvl="7">
      <w:isLgl w:val="false"/>
      <w:lvlJc w:val="left"/>
      <w:lvlText w:val="•"/>
      <w:numFmt w:val="bullet"/>
      <w:pPr>
        <w:pBdr/>
        <w:spacing/>
        <w:ind w:hanging="276" w:left="7312"/>
      </w:pPr>
      <w:rPr>
        <w:rFonts w:hint="default"/>
        <w:lang w:val="ru-RU" w:eastAsia="en-US" w:bidi="ar-SA"/>
      </w:rPr>
      <w:start w:val="0"/>
      <w:suff w:val="tab"/>
    </w:lvl>
    <w:lvl w:ilvl="8">
      <w:isLgl w:val="false"/>
      <w:lvlJc w:val="left"/>
      <w:lvlText w:val="•"/>
      <w:numFmt w:val="bullet"/>
      <w:pPr>
        <w:pBdr/>
        <w:spacing/>
        <w:ind w:hanging="276" w:left="8277"/>
      </w:pPr>
      <w:rPr>
        <w:rFonts w:hint="default"/>
        <w:lang w:val="ru-RU" w:eastAsia="en-US" w:bidi="ar-SA"/>
      </w:rPr>
      <w:start w:val="0"/>
      <w:suff w:val="tab"/>
    </w:lvl>
  </w:abstractNum>
  <w:abstractNum w:abstractNumId="12">
    <w:nsid w:val="406A771A"/>
    <w:lvl w:ilvl="0">
      <w:isLgl w:val="false"/>
      <w:lvlJc w:val="left"/>
      <w:lvlText w:val="-"/>
      <w:numFmt w:val="bullet"/>
      <w:pPr>
        <w:pBdr/>
        <w:spacing/>
        <w:ind w:left="732"/>
      </w:pPr>
      <w:rPr>
        <w:rFonts w:ascii="Times New Roman" w:hAnsi="Times New Roman" w:eastAsia="Times New Roman" w:cs="Times New Roman"/>
        <w:b w:val="0"/>
        <w:i w:val="0"/>
        <w:strike w:val="0"/>
        <w:color w:val="000000"/>
        <w:sz w:val="28"/>
        <w:szCs w:val="28"/>
        <w:u w:val="none"/>
        <w:vertAlign w:val="baseline"/>
      </w:rPr>
      <w:start w:val="1"/>
      <w:suff w:val="tab"/>
    </w:lvl>
    <w:lvl w:ilvl="1">
      <w:isLgl w:val="false"/>
      <w:lvlJc w:val="left"/>
      <w:lvlText w:val="o"/>
      <w:numFmt w:val="bullet"/>
      <w:pPr>
        <w:pBdr/>
        <w:spacing/>
        <w:ind w:left="1788"/>
      </w:pPr>
      <w:rPr>
        <w:rFonts w:ascii="Times New Roman" w:hAnsi="Times New Roman" w:eastAsia="Times New Roman" w:cs="Times New Roman"/>
        <w:b w:val="0"/>
        <w:i w:val="0"/>
        <w:strike w:val="0"/>
        <w:color w:val="000000"/>
        <w:sz w:val="28"/>
        <w:szCs w:val="28"/>
        <w:u w:val="none"/>
        <w:vertAlign w:val="baseline"/>
      </w:rPr>
      <w:start w:val="1"/>
      <w:suff w:val="tab"/>
    </w:lvl>
    <w:lvl w:ilvl="2">
      <w:isLgl w:val="false"/>
      <w:lvlJc w:val="left"/>
      <w:lvlText w:val="▪"/>
      <w:numFmt w:val="bullet"/>
      <w:pPr>
        <w:pBdr/>
        <w:spacing/>
        <w:ind w:left="2508"/>
      </w:pPr>
      <w:rPr>
        <w:rFonts w:ascii="Times New Roman" w:hAnsi="Times New Roman" w:eastAsia="Times New Roman" w:cs="Times New Roman"/>
        <w:b w:val="0"/>
        <w:i w:val="0"/>
        <w:strike w:val="0"/>
        <w:color w:val="000000"/>
        <w:sz w:val="28"/>
        <w:szCs w:val="28"/>
        <w:u w:val="none"/>
        <w:vertAlign w:val="baseline"/>
      </w:rPr>
      <w:start w:val="1"/>
      <w:suff w:val="tab"/>
    </w:lvl>
    <w:lvl w:ilvl="3">
      <w:isLgl w:val="false"/>
      <w:lvlJc w:val="left"/>
      <w:lvlText w:val="•"/>
      <w:numFmt w:val="bullet"/>
      <w:pPr>
        <w:pBdr/>
        <w:spacing/>
        <w:ind w:left="3228"/>
      </w:pPr>
      <w:rPr>
        <w:rFonts w:ascii="Times New Roman" w:hAnsi="Times New Roman" w:eastAsia="Times New Roman" w:cs="Times New Roman"/>
        <w:b w:val="0"/>
        <w:i w:val="0"/>
        <w:strike w:val="0"/>
        <w:color w:val="000000"/>
        <w:sz w:val="28"/>
        <w:szCs w:val="28"/>
        <w:u w:val="none"/>
        <w:vertAlign w:val="baseline"/>
      </w:rPr>
      <w:start w:val="1"/>
      <w:suff w:val="tab"/>
    </w:lvl>
    <w:lvl w:ilvl="4">
      <w:isLgl w:val="false"/>
      <w:lvlJc w:val="left"/>
      <w:lvlText w:val="o"/>
      <w:numFmt w:val="bullet"/>
      <w:pPr>
        <w:pBdr/>
        <w:spacing/>
        <w:ind w:left="3948"/>
      </w:pPr>
      <w:rPr>
        <w:rFonts w:ascii="Times New Roman" w:hAnsi="Times New Roman" w:eastAsia="Times New Roman" w:cs="Times New Roman"/>
        <w:b w:val="0"/>
        <w:i w:val="0"/>
        <w:strike w:val="0"/>
        <w:color w:val="000000"/>
        <w:sz w:val="28"/>
        <w:szCs w:val="28"/>
        <w:u w:val="none"/>
        <w:vertAlign w:val="baseline"/>
      </w:rPr>
      <w:start w:val="1"/>
      <w:suff w:val="tab"/>
    </w:lvl>
    <w:lvl w:ilvl="5">
      <w:isLgl w:val="false"/>
      <w:lvlJc w:val="left"/>
      <w:lvlText w:val="▪"/>
      <w:numFmt w:val="bullet"/>
      <w:pPr>
        <w:pBdr/>
        <w:spacing/>
        <w:ind w:left="4668"/>
      </w:pPr>
      <w:rPr>
        <w:rFonts w:ascii="Times New Roman" w:hAnsi="Times New Roman" w:eastAsia="Times New Roman" w:cs="Times New Roman"/>
        <w:b w:val="0"/>
        <w:i w:val="0"/>
        <w:strike w:val="0"/>
        <w:color w:val="000000"/>
        <w:sz w:val="28"/>
        <w:szCs w:val="28"/>
        <w:u w:val="none"/>
        <w:vertAlign w:val="baseline"/>
      </w:rPr>
      <w:start w:val="1"/>
      <w:suff w:val="tab"/>
    </w:lvl>
    <w:lvl w:ilvl="6">
      <w:isLgl w:val="false"/>
      <w:lvlJc w:val="left"/>
      <w:lvlText w:val="•"/>
      <w:numFmt w:val="bullet"/>
      <w:pPr>
        <w:pBdr/>
        <w:spacing/>
        <w:ind w:left="5388"/>
      </w:pPr>
      <w:rPr>
        <w:rFonts w:ascii="Times New Roman" w:hAnsi="Times New Roman" w:eastAsia="Times New Roman" w:cs="Times New Roman"/>
        <w:b w:val="0"/>
        <w:i w:val="0"/>
        <w:strike w:val="0"/>
        <w:color w:val="000000"/>
        <w:sz w:val="28"/>
        <w:szCs w:val="28"/>
        <w:u w:val="none"/>
        <w:vertAlign w:val="baseline"/>
      </w:rPr>
      <w:start w:val="1"/>
      <w:suff w:val="tab"/>
    </w:lvl>
    <w:lvl w:ilvl="7">
      <w:isLgl w:val="false"/>
      <w:lvlJc w:val="left"/>
      <w:lvlText w:val="o"/>
      <w:numFmt w:val="bullet"/>
      <w:pPr>
        <w:pBdr/>
        <w:spacing/>
        <w:ind w:left="6108"/>
      </w:pPr>
      <w:rPr>
        <w:rFonts w:ascii="Times New Roman" w:hAnsi="Times New Roman" w:eastAsia="Times New Roman" w:cs="Times New Roman"/>
        <w:b w:val="0"/>
        <w:i w:val="0"/>
        <w:strike w:val="0"/>
        <w:color w:val="000000"/>
        <w:sz w:val="28"/>
        <w:szCs w:val="28"/>
        <w:u w:val="none"/>
        <w:vertAlign w:val="baseline"/>
      </w:rPr>
      <w:start w:val="1"/>
      <w:suff w:val="tab"/>
    </w:lvl>
    <w:lvl w:ilvl="8">
      <w:isLgl w:val="false"/>
      <w:lvlJc w:val="left"/>
      <w:lvlText w:val="▪"/>
      <w:numFmt w:val="bullet"/>
      <w:pPr>
        <w:pBdr/>
        <w:spacing/>
        <w:ind w:left="6828"/>
      </w:pPr>
      <w:rPr>
        <w:rFonts w:ascii="Times New Roman" w:hAnsi="Times New Roman" w:eastAsia="Times New Roman" w:cs="Times New Roman"/>
        <w:b w:val="0"/>
        <w:i w:val="0"/>
        <w:strike w:val="0"/>
        <w:color w:val="000000"/>
        <w:sz w:val="28"/>
        <w:szCs w:val="28"/>
        <w:u w:val="none"/>
        <w:vertAlign w:val="baseline"/>
      </w:rPr>
      <w:start w:val="1"/>
      <w:suff w:val="tab"/>
    </w:lvl>
  </w:abstractNum>
  <w:abstractNum w:abstractNumId="13">
    <w:nsid w:val="41065766"/>
    <w:lvl w:ilvl="0">
      <w:isLgl w:val="false"/>
      <w:lvlJc w:val="left"/>
      <w:lvlText w:val="-"/>
      <w:numFmt w:val="bullet"/>
      <w:pPr>
        <w:pBdr/>
        <w:spacing/>
        <w:ind w:hanging="171" w:left="568"/>
      </w:pPr>
      <w:rPr>
        <w:rFonts w:hint="default" w:ascii="Times New Roman" w:hAnsi="Times New Roman" w:eastAsia="Times New Roman" w:cs="Times New Roman"/>
        <w:b w:val="0"/>
        <w:bCs w:val="0"/>
        <w:i w:val="0"/>
        <w:iCs w:val="0"/>
        <w:spacing w:val="0"/>
        <w:sz w:val="28"/>
        <w:szCs w:val="28"/>
        <w:lang w:val="ru-RU" w:eastAsia="en-US" w:bidi="ar-SA"/>
      </w:rPr>
      <w:start w:val="0"/>
      <w:suff w:val="tab"/>
    </w:lvl>
    <w:lvl w:ilvl="1">
      <w:isLgl w:val="false"/>
      <w:lvlJc w:val="left"/>
      <w:lvlText w:val="•"/>
      <w:numFmt w:val="bullet"/>
      <w:pPr>
        <w:pBdr/>
        <w:spacing/>
        <w:ind w:hanging="171" w:left="1524"/>
      </w:pPr>
      <w:rPr>
        <w:rFonts w:hint="default"/>
        <w:lang w:val="ru-RU" w:eastAsia="en-US" w:bidi="ar-SA"/>
      </w:rPr>
      <w:start w:val="0"/>
      <w:suff w:val="tab"/>
    </w:lvl>
    <w:lvl w:ilvl="2">
      <w:isLgl w:val="false"/>
      <w:lvlJc w:val="left"/>
      <w:lvlText w:val="•"/>
      <w:numFmt w:val="bullet"/>
      <w:pPr>
        <w:pBdr/>
        <w:spacing/>
        <w:ind w:hanging="171" w:left="2489"/>
      </w:pPr>
      <w:rPr>
        <w:rFonts w:hint="default"/>
        <w:lang w:val="ru-RU" w:eastAsia="en-US" w:bidi="ar-SA"/>
      </w:rPr>
      <w:start w:val="0"/>
      <w:suff w:val="tab"/>
    </w:lvl>
    <w:lvl w:ilvl="3">
      <w:isLgl w:val="false"/>
      <w:lvlJc w:val="left"/>
      <w:lvlText w:val="•"/>
      <w:numFmt w:val="bullet"/>
      <w:pPr>
        <w:pBdr/>
        <w:spacing/>
        <w:ind w:hanging="171" w:left="3453"/>
      </w:pPr>
      <w:rPr>
        <w:rFonts w:hint="default"/>
        <w:lang w:val="ru-RU" w:eastAsia="en-US" w:bidi="ar-SA"/>
      </w:rPr>
      <w:start w:val="0"/>
      <w:suff w:val="tab"/>
    </w:lvl>
    <w:lvl w:ilvl="4">
      <w:isLgl w:val="false"/>
      <w:lvlJc w:val="left"/>
      <w:lvlText w:val="•"/>
      <w:numFmt w:val="bullet"/>
      <w:pPr>
        <w:pBdr/>
        <w:spacing/>
        <w:ind w:hanging="171" w:left="4418"/>
      </w:pPr>
      <w:rPr>
        <w:rFonts w:hint="default"/>
        <w:lang w:val="ru-RU" w:eastAsia="en-US" w:bidi="ar-SA"/>
      </w:rPr>
      <w:start w:val="0"/>
      <w:suff w:val="tab"/>
    </w:lvl>
    <w:lvl w:ilvl="5">
      <w:isLgl w:val="false"/>
      <w:lvlJc w:val="left"/>
      <w:lvlText w:val="•"/>
      <w:numFmt w:val="bullet"/>
      <w:pPr>
        <w:pBdr/>
        <w:spacing/>
        <w:ind w:hanging="171" w:left="5383"/>
      </w:pPr>
      <w:rPr>
        <w:rFonts w:hint="default"/>
        <w:lang w:val="ru-RU" w:eastAsia="en-US" w:bidi="ar-SA"/>
      </w:rPr>
      <w:start w:val="0"/>
      <w:suff w:val="tab"/>
    </w:lvl>
    <w:lvl w:ilvl="6">
      <w:isLgl w:val="false"/>
      <w:lvlJc w:val="left"/>
      <w:lvlText w:val="•"/>
      <w:numFmt w:val="bullet"/>
      <w:pPr>
        <w:pBdr/>
        <w:spacing/>
        <w:ind w:hanging="171" w:left="6347"/>
      </w:pPr>
      <w:rPr>
        <w:rFonts w:hint="default"/>
        <w:lang w:val="ru-RU" w:eastAsia="en-US" w:bidi="ar-SA"/>
      </w:rPr>
      <w:start w:val="0"/>
      <w:suff w:val="tab"/>
    </w:lvl>
    <w:lvl w:ilvl="7">
      <w:isLgl w:val="false"/>
      <w:lvlJc w:val="left"/>
      <w:lvlText w:val="•"/>
      <w:numFmt w:val="bullet"/>
      <w:pPr>
        <w:pBdr/>
        <w:spacing/>
        <w:ind w:hanging="171" w:left="7312"/>
      </w:pPr>
      <w:rPr>
        <w:rFonts w:hint="default"/>
        <w:lang w:val="ru-RU" w:eastAsia="en-US" w:bidi="ar-SA"/>
      </w:rPr>
      <w:start w:val="0"/>
      <w:suff w:val="tab"/>
    </w:lvl>
    <w:lvl w:ilvl="8">
      <w:isLgl w:val="false"/>
      <w:lvlJc w:val="left"/>
      <w:lvlText w:val="•"/>
      <w:numFmt w:val="bullet"/>
      <w:pPr>
        <w:pBdr/>
        <w:spacing/>
        <w:ind w:hanging="171" w:left="8277"/>
      </w:pPr>
      <w:rPr>
        <w:rFonts w:hint="default"/>
        <w:lang w:val="ru-RU" w:eastAsia="en-US" w:bidi="ar-SA"/>
      </w:rPr>
      <w:start w:val="0"/>
      <w:suff w:val="tab"/>
    </w:lvl>
  </w:abstractNum>
  <w:abstractNum w:abstractNumId="14">
    <w:nsid w:val="41912C06"/>
    <w:lvl w:ilvl="0">
      <w:isLgl w:val="false"/>
      <w:lvlJc w:val="left"/>
      <w:lvlText w:val="%1."/>
      <w:numFmt w:val="decimal"/>
      <w:pPr>
        <w:pBdr/>
        <w:spacing/>
        <w:ind w:hanging="300" w:left="566"/>
      </w:pPr>
      <w:rPr>
        <w:rFonts w:hint="default" w:ascii="Times New Roman" w:hAnsi="Times New Roman" w:eastAsia="Times New Roman" w:cs="Times New Roman"/>
        <w:b w:val="0"/>
        <w:bCs w:val="0"/>
        <w:i w:val="0"/>
        <w:iCs w:val="0"/>
        <w:spacing w:val="0"/>
        <w:sz w:val="28"/>
        <w:szCs w:val="28"/>
        <w:lang w:val="ru-RU" w:eastAsia="en-US" w:bidi="ar-SA"/>
      </w:rPr>
      <w:start w:val="1"/>
      <w:suff w:val="tab"/>
    </w:lvl>
    <w:lvl w:ilvl="1">
      <w:isLgl w:val="false"/>
      <w:lvlJc w:val="left"/>
      <w:lvlText w:val="•"/>
      <w:numFmt w:val="bullet"/>
      <w:pPr>
        <w:pBdr/>
        <w:spacing/>
        <w:ind w:hanging="300" w:left="1524"/>
      </w:pPr>
      <w:rPr>
        <w:rFonts w:hint="default"/>
        <w:lang w:val="ru-RU" w:eastAsia="en-US" w:bidi="ar-SA"/>
      </w:rPr>
      <w:start w:val="0"/>
      <w:suff w:val="tab"/>
    </w:lvl>
    <w:lvl w:ilvl="2">
      <w:isLgl w:val="false"/>
      <w:lvlJc w:val="left"/>
      <w:lvlText w:val="•"/>
      <w:numFmt w:val="bullet"/>
      <w:pPr>
        <w:pBdr/>
        <w:spacing/>
        <w:ind w:hanging="300" w:left="2489"/>
      </w:pPr>
      <w:rPr>
        <w:rFonts w:hint="default"/>
        <w:lang w:val="ru-RU" w:eastAsia="en-US" w:bidi="ar-SA"/>
      </w:rPr>
      <w:start w:val="0"/>
      <w:suff w:val="tab"/>
    </w:lvl>
    <w:lvl w:ilvl="3">
      <w:isLgl w:val="false"/>
      <w:lvlJc w:val="left"/>
      <w:lvlText w:val="•"/>
      <w:numFmt w:val="bullet"/>
      <w:pPr>
        <w:pBdr/>
        <w:spacing/>
        <w:ind w:hanging="300" w:left="3453"/>
      </w:pPr>
      <w:rPr>
        <w:rFonts w:hint="default"/>
        <w:lang w:val="ru-RU" w:eastAsia="en-US" w:bidi="ar-SA"/>
      </w:rPr>
      <w:start w:val="0"/>
      <w:suff w:val="tab"/>
    </w:lvl>
    <w:lvl w:ilvl="4">
      <w:isLgl w:val="false"/>
      <w:lvlJc w:val="left"/>
      <w:lvlText w:val="•"/>
      <w:numFmt w:val="bullet"/>
      <w:pPr>
        <w:pBdr/>
        <w:spacing/>
        <w:ind w:hanging="300" w:left="4418"/>
      </w:pPr>
      <w:rPr>
        <w:rFonts w:hint="default"/>
        <w:lang w:val="ru-RU" w:eastAsia="en-US" w:bidi="ar-SA"/>
      </w:rPr>
      <w:start w:val="0"/>
      <w:suff w:val="tab"/>
    </w:lvl>
    <w:lvl w:ilvl="5">
      <w:isLgl w:val="false"/>
      <w:lvlJc w:val="left"/>
      <w:lvlText w:val="•"/>
      <w:numFmt w:val="bullet"/>
      <w:pPr>
        <w:pBdr/>
        <w:spacing/>
        <w:ind w:hanging="300" w:left="5383"/>
      </w:pPr>
      <w:rPr>
        <w:rFonts w:hint="default"/>
        <w:lang w:val="ru-RU" w:eastAsia="en-US" w:bidi="ar-SA"/>
      </w:rPr>
      <w:start w:val="0"/>
      <w:suff w:val="tab"/>
    </w:lvl>
    <w:lvl w:ilvl="6">
      <w:isLgl w:val="false"/>
      <w:lvlJc w:val="left"/>
      <w:lvlText w:val="•"/>
      <w:numFmt w:val="bullet"/>
      <w:pPr>
        <w:pBdr/>
        <w:spacing/>
        <w:ind w:hanging="300" w:left="6347"/>
      </w:pPr>
      <w:rPr>
        <w:rFonts w:hint="default"/>
        <w:lang w:val="ru-RU" w:eastAsia="en-US" w:bidi="ar-SA"/>
      </w:rPr>
      <w:start w:val="0"/>
      <w:suff w:val="tab"/>
    </w:lvl>
    <w:lvl w:ilvl="7">
      <w:isLgl w:val="false"/>
      <w:lvlJc w:val="left"/>
      <w:lvlText w:val="•"/>
      <w:numFmt w:val="bullet"/>
      <w:pPr>
        <w:pBdr/>
        <w:spacing/>
        <w:ind w:hanging="300" w:left="7312"/>
      </w:pPr>
      <w:rPr>
        <w:rFonts w:hint="default"/>
        <w:lang w:val="ru-RU" w:eastAsia="en-US" w:bidi="ar-SA"/>
      </w:rPr>
      <w:start w:val="0"/>
      <w:suff w:val="tab"/>
    </w:lvl>
    <w:lvl w:ilvl="8">
      <w:isLgl w:val="false"/>
      <w:lvlJc w:val="left"/>
      <w:lvlText w:val="•"/>
      <w:numFmt w:val="bullet"/>
      <w:pPr>
        <w:pBdr/>
        <w:spacing/>
        <w:ind w:hanging="300" w:left="8277"/>
      </w:pPr>
      <w:rPr>
        <w:rFonts w:hint="default"/>
        <w:lang w:val="ru-RU" w:eastAsia="en-US" w:bidi="ar-SA"/>
      </w:rPr>
      <w:start w:val="0"/>
      <w:suff w:val="tab"/>
    </w:lvl>
  </w:abstractNum>
  <w:abstractNum w:abstractNumId="15">
    <w:nsid w:val="42336C0A"/>
    <w:lvl w:ilvl="0">
      <w:isLgl w:val="false"/>
      <w:lvlJc w:val="left"/>
      <w:lvlText w:val="-"/>
      <w:numFmt w:val="bullet"/>
      <w:pPr>
        <w:pBdr/>
        <w:spacing/>
        <w:ind w:hanging="286" w:left="568"/>
      </w:pPr>
      <w:rPr>
        <w:rFonts w:hint="default" w:ascii="Times New Roman" w:hAnsi="Times New Roman" w:eastAsia="Times New Roman" w:cs="Times New Roman"/>
        <w:b w:val="0"/>
        <w:bCs w:val="0"/>
        <w:i w:val="0"/>
        <w:iCs w:val="0"/>
        <w:spacing w:val="0"/>
        <w:sz w:val="28"/>
        <w:szCs w:val="28"/>
        <w:lang w:val="ru-RU" w:eastAsia="en-US" w:bidi="ar-SA"/>
      </w:rPr>
      <w:start w:val="0"/>
      <w:suff w:val="tab"/>
    </w:lvl>
    <w:lvl w:ilvl="1">
      <w:isLgl w:val="false"/>
      <w:lvlJc w:val="left"/>
      <w:lvlText w:val="•"/>
      <w:numFmt w:val="bullet"/>
      <w:pPr>
        <w:pBdr/>
        <w:spacing/>
        <w:ind w:hanging="286" w:left="1524"/>
      </w:pPr>
      <w:rPr>
        <w:rFonts w:hint="default"/>
        <w:lang w:val="ru-RU" w:eastAsia="en-US" w:bidi="ar-SA"/>
      </w:rPr>
      <w:start w:val="0"/>
      <w:suff w:val="tab"/>
    </w:lvl>
    <w:lvl w:ilvl="2">
      <w:isLgl w:val="false"/>
      <w:lvlJc w:val="left"/>
      <w:lvlText w:val="•"/>
      <w:numFmt w:val="bullet"/>
      <w:pPr>
        <w:pBdr/>
        <w:spacing/>
        <w:ind w:hanging="286" w:left="2489"/>
      </w:pPr>
      <w:rPr>
        <w:rFonts w:hint="default"/>
        <w:lang w:val="ru-RU" w:eastAsia="en-US" w:bidi="ar-SA"/>
      </w:rPr>
      <w:start w:val="0"/>
      <w:suff w:val="tab"/>
    </w:lvl>
    <w:lvl w:ilvl="3">
      <w:isLgl w:val="false"/>
      <w:lvlJc w:val="left"/>
      <w:lvlText w:val="•"/>
      <w:numFmt w:val="bullet"/>
      <w:pPr>
        <w:pBdr/>
        <w:spacing/>
        <w:ind w:hanging="286" w:left="3453"/>
      </w:pPr>
      <w:rPr>
        <w:rFonts w:hint="default"/>
        <w:lang w:val="ru-RU" w:eastAsia="en-US" w:bidi="ar-SA"/>
      </w:rPr>
      <w:start w:val="0"/>
      <w:suff w:val="tab"/>
    </w:lvl>
    <w:lvl w:ilvl="4">
      <w:isLgl w:val="false"/>
      <w:lvlJc w:val="left"/>
      <w:lvlText w:val="•"/>
      <w:numFmt w:val="bullet"/>
      <w:pPr>
        <w:pBdr/>
        <w:spacing/>
        <w:ind w:hanging="286" w:left="4418"/>
      </w:pPr>
      <w:rPr>
        <w:rFonts w:hint="default"/>
        <w:lang w:val="ru-RU" w:eastAsia="en-US" w:bidi="ar-SA"/>
      </w:rPr>
      <w:start w:val="0"/>
      <w:suff w:val="tab"/>
    </w:lvl>
    <w:lvl w:ilvl="5">
      <w:isLgl w:val="false"/>
      <w:lvlJc w:val="left"/>
      <w:lvlText w:val="•"/>
      <w:numFmt w:val="bullet"/>
      <w:pPr>
        <w:pBdr/>
        <w:spacing/>
        <w:ind w:hanging="286" w:left="5383"/>
      </w:pPr>
      <w:rPr>
        <w:rFonts w:hint="default"/>
        <w:lang w:val="ru-RU" w:eastAsia="en-US" w:bidi="ar-SA"/>
      </w:rPr>
      <w:start w:val="0"/>
      <w:suff w:val="tab"/>
    </w:lvl>
    <w:lvl w:ilvl="6">
      <w:isLgl w:val="false"/>
      <w:lvlJc w:val="left"/>
      <w:lvlText w:val="•"/>
      <w:numFmt w:val="bullet"/>
      <w:pPr>
        <w:pBdr/>
        <w:spacing/>
        <w:ind w:hanging="286" w:left="6347"/>
      </w:pPr>
      <w:rPr>
        <w:rFonts w:hint="default"/>
        <w:lang w:val="ru-RU" w:eastAsia="en-US" w:bidi="ar-SA"/>
      </w:rPr>
      <w:start w:val="0"/>
      <w:suff w:val="tab"/>
    </w:lvl>
    <w:lvl w:ilvl="7">
      <w:isLgl w:val="false"/>
      <w:lvlJc w:val="left"/>
      <w:lvlText w:val="•"/>
      <w:numFmt w:val="bullet"/>
      <w:pPr>
        <w:pBdr/>
        <w:spacing/>
        <w:ind w:hanging="286" w:left="7312"/>
      </w:pPr>
      <w:rPr>
        <w:rFonts w:hint="default"/>
        <w:lang w:val="ru-RU" w:eastAsia="en-US" w:bidi="ar-SA"/>
      </w:rPr>
      <w:start w:val="0"/>
      <w:suff w:val="tab"/>
    </w:lvl>
    <w:lvl w:ilvl="8">
      <w:isLgl w:val="false"/>
      <w:lvlJc w:val="left"/>
      <w:lvlText w:val="•"/>
      <w:numFmt w:val="bullet"/>
      <w:pPr>
        <w:pBdr/>
        <w:spacing/>
        <w:ind w:hanging="286" w:left="8277"/>
      </w:pPr>
      <w:rPr>
        <w:rFonts w:hint="default"/>
        <w:lang w:val="ru-RU" w:eastAsia="en-US" w:bidi="ar-SA"/>
      </w:rPr>
      <w:start w:val="0"/>
      <w:suff w:val="tab"/>
    </w:lvl>
  </w:abstractNum>
  <w:abstractNum w:abstractNumId="16">
    <w:nsid w:val="43335110"/>
    <w:lvl w:ilvl="0">
      <w:isLgl w:val="false"/>
      <w:lvlJc w:val="left"/>
      <w:lvlText w:val="%1."/>
      <w:numFmt w:val="decimal"/>
      <w:pPr>
        <w:pBdr/>
        <w:spacing/>
        <w:ind w:hanging="360" w:left="720"/>
      </w:pPr>
      <w:rPr/>
      <w:start w:val="1"/>
      <w:suff w:val="tab"/>
    </w:lvl>
    <w:lvl w:ilvl="1">
      <w:isLgl w:val="false"/>
      <w:lvlJc w:val="left"/>
      <w:lvlText w:val="%1.%2."/>
      <w:numFmt w:val="decimal"/>
      <w:pPr>
        <w:pBdr/>
        <w:spacing/>
        <w:ind w:hanging="720" w:left="1429"/>
      </w:pPr>
      <w:rPr/>
      <w:start w:val="1"/>
      <w:suff w:val="tab"/>
    </w:lvl>
    <w:lvl w:ilvl="2">
      <w:isLgl w:val="false"/>
      <w:lvlJc w:val="left"/>
      <w:lvlText w:val="%1.%2.%3."/>
      <w:numFmt w:val="decimal"/>
      <w:pPr>
        <w:pBdr/>
        <w:spacing/>
        <w:ind w:hanging="720" w:left="1778"/>
      </w:pPr>
      <w:rPr/>
      <w:start w:val="1"/>
      <w:suff w:val="tab"/>
    </w:lvl>
    <w:lvl w:ilvl="3">
      <w:isLgl w:val="false"/>
      <w:lvlJc w:val="left"/>
      <w:lvlText w:val="%1.%2.%3.%4."/>
      <w:numFmt w:val="decimal"/>
      <w:pPr>
        <w:pBdr/>
        <w:spacing/>
        <w:ind w:hanging="1080" w:left="2487"/>
      </w:pPr>
      <w:rPr/>
      <w:start w:val="1"/>
      <w:suff w:val="tab"/>
    </w:lvl>
    <w:lvl w:ilvl="4">
      <w:isLgl w:val="false"/>
      <w:lvlJc w:val="left"/>
      <w:lvlText w:val="%1.%2.%3.%4.%5."/>
      <w:numFmt w:val="decimal"/>
      <w:pPr>
        <w:pBdr/>
        <w:spacing/>
        <w:ind w:hanging="1080" w:left="2836"/>
      </w:pPr>
      <w:rPr/>
      <w:start w:val="1"/>
      <w:suff w:val="tab"/>
    </w:lvl>
    <w:lvl w:ilvl="5">
      <w:isLgl w:val="false"/>
      <w:lvlJc w:val="left"/>
      <w:lvlText w:val="%1.%2.%3.%4.%5.%6."/>
      <w:numFmt w:val="decimal"/>
      <w:pPr>
        <w:pBdr/>
        <w:spacing/>
        <w:ind w:hanging="1440" w:left="3545"/>
      </w:pPr>
      <w:rPr/>
      <w:start w:val="1"/>
      <w:suff w:val="tab"/>
    </w:lvl>
    <w:lvl w:ilvl="6">
      <w:isLgl w:val="false"/>
      <w:lvlJc w:val="left"/>
      <w:lvlText w:val="%1.%2.%3.%4.%5.%6.%7."/>
      <w:numFmt w:val="decimal"/>
      <w:pPr>
        <w:pBdr/>
        <w:spacing/>
        <w:ind w:hanging="1800" w:left="4254"/>
      </w:pPr>
      <w:rPr/>
      <w:start w:val="1"/>
      <w:suff w:val="tab"/>
    </w:lvl>
    <w:lvl w:ilvl="7">
      <w:isLgl w:val="false"/>
      <w:lvlJc w:val="left"/>
      <w:lvlText w:val="%1.%2.%3.%4.%5.%6.%7.%8."/>
      <w:numFmt w:val="decimal"/>
      <w:pPr>
        <w:pBdr/>
        <w:spacing/>
        <w:ind w:hanging="1800" w:left="4603"/>
      </w:pPr>
      <w:rPr/>
      <w:start w:val="1"/>
      <w:suff w:val="tab"/>
    </w:lvl>
    <w:lvl w:ilvl="8">
      <w:isLgl w:val="false"/>
      <w:lvlJc w:val="left"/>
      <w:lvlText w:val="%1.%2.%3.%4.%5.%6.%7.%8.%9."/>
      <w:numFmt w:val="decimal"/>
      <w:pPr>
        <w:pBdr/>
        <w:spacing/>
        <w:ind w:hanging="2160" w:left="5312"/>
      </w:pPr>
      <w:rPr/>
      <w:start w:val="1"/>
      <w:suff w:val="tab"/>
    </w:lvl>
  </w:abstractNum>
  <w:abstractNum w:abstractNumId="17">
    <w:nsid w:val="45D41196"/>
    <w:lvl w:ilvl="0">
      <w:isLgl w:val="false"/>
      <w:lvlJc w:val="left"/>
      <w:lvlText w:val="%1."/>
      <w:numFmt w:val="decimal"/>
      <w:pPr>
        <w:pBdr/>
        <w:spacing/>
        <w:ind w:hanging="328" w:left="1"/>
        <w:jc w:val="left"/>
      </w:pPr>
      <w:rPr>
        <w:rFonts w:hint="default" w:ascii="Times New Roman" w:hAnsi="Times New Roman" w:eastAsia="Times New Roman" w:cs="Times New Roman"/>
        <w:b w:val="0"/>
        <w:bCs w:val="0"/>
        <w:i w:val="0"/>
        <w:iCs w:val="0"/>
        <w:spacing w:val="0"/>
        <w:sz w:val="28"/>
        <w:szCs w:val="28"/>
        <w:lang w:val="ru-RU" w:eastAsia="en-US" w:bidi="ar-SA"/>
      </w:rPr>
      <w:start w:val="1"/>
      <w:suff w:val="tab"/>
    </w:lvl>
    <w:lvl w:ilvl="1">
      <w:isLgl w:val="false"/>
      <w:lvlJc w:val="left"/>
      <w:lvlText w:val="•"/>
      <w:numFmt w:val="bullet"/>
      <w:pPr>
        <w:pBdr/>
        <w:spacing/>
        <w:ind w:hanging="328" w:left="949"/>
      </w:pPr>
      <w:rPr>
        <w:rFonts w:hint="default"/>
        <w:lang w:val="ru-RU" w:eastAsia="en-US" w:bidi="ar-SA"/>
      </w:rPr>
      <w:start w:val="0"/>
      <w:suff w:val="tab"/>
    </w:lvl>
    <w:lvl w:ilvl="2">
      <w:isLgl w:val="false"/>
      <w:lvlJc w:val="left"/>
      <w:lvlText w:val="•"/>
      <w:numFmt w:val="bullet"/>
      <w:pPr>
        <w:pBdr/>
        <w:spacing/>
        <w:ind w:hanging="328" w:left="1899"/>
      </w:pPr>
      <w:rPr>
        <w:rFonts w:hint="default"/>
        <w:lang w:val="ru-RU" w:eastAsia="en-US" w:bidi="ar-SA"/>
      </w:rPr>
      <w:start w:val="0"/>
      <w:suff w:val="tab"/>
    </w:lvl>
    <w:lvl w:ilvl="3">
      <w:isLgl w:val="false"/>
      <w:lvlJc w:val="left"/>
      <w:lvlText w:val="•"/>
      <w:numFmt w:val="bullet"/>
      <w:pPr>
        <w:pBdr/>
        <w:spacing/>
        <w:ind w:hanging="328" w:left="2849"/>
      </w:pPr>
      <w:rPr>
        <w:rFonts w:hint="default"/>
        <w:lang w:val="ru-RU" w:eastAsia="en-US" w:bidi="ar-SA"/>
      </w:rPr>
      <w:start w:val="0"/>
      <w:suff w:val="tab"/>
    </w:lvl>
    <w:lvl w:ilvl="4">
      <w:isLgl w:val="false"/>
      <w:lvlJc w:val="left"/>
      <w:lvlText w:val="•"/>
      <w:numFmt w:val="bullet"/>
      <w:pPr>
        <w:pBdr/>
        <w:spacing/>
        <w:ind w:hanging="328" w:left="3799"/>
      </w:pPr>
      <w:rPr>
        <w:rFonts w:hint="default"/>
        <w:lang w:val="ru-RU" w:eastAsia="en-US" w:bidi="ar-SA"/>
      </w:rPr>
      <w:start w:val="0"/>
      <w:suff w:val="tab"/>
    </w:lvl>
    <w:lvl w:ilvl="5">
      <w:isLgl w:val="false"/>
      <w:lvlJc w:val="left"/>
      <w:lvlText w:val="•"/>
      <w:numFmt w:val="bullet"/>
      <w:pPr>
        <w:pBdr/>
        <w:spacing/>
        <w:ind w:hanging="328" w:left="4749"/>
      </w:pPr>
      <w:rPr>
        <w:rFonts w:hint="default"/>
        <w:lang w:val="ru-RU" w:eastAsia="en-US" w:bidi="ar-SA"/>
      </w:rPr>
      <w:start w:val="0"/>
      <w:suff w:val="tab"/>
    </w:lvl>
    <w:lvl w:ilvl="6">
      <w:isLgl w:val="false"/>
      <w:lvlJc w:val="left"/>
      <w:lvlText w:val="•"/>
      <w:numFmt w:val="bullet"/>
      <w:pPr>
        <w:pBdr/>
        <w:spacing/>
        <w:ind w:hanging="328" w:left="5698"/>
      </w:pPr>
      <w:rPr>
        <w:rFonts w:hint="default"/>
        <w:lang w:val="ru-RU" w:eastAsia="en-US" w:bidi="ar-SA"/>
      </w:rPr>
      <w:start w:val="0"/>
      <w:suff w:val="tab"/>
    </w:lvl>
    <w:lvl w:ilvl="7">
      <w:isLgl w:val="false"/>
      <w:lvlJc w:val="left"/>
      <w:lvlText w:val="•"/>
      <w:numFmt w:val="bullet"/>
      <w:pPr>
        <w:pBdr/>
        <w:spacing/>
        <w:ind w:hanging="328" w:left="6648"/>
      </w:pPr>
      <w:rPr>
        <w:rFonts w:hint="default"/>
        <w:lang w:val="ru-RU" w:eastAsia="en-US" w:bidi="ar-SA"/>
      </w:rPr>
      <w:start w:val="0"/>
      <w:suff w:val="tab"/>
    </w:lvl>
    <w:lvl w:ilvl="8">
      <w:isLgl w:val="false"/>
      <w:lvlJc w:val="left"/>
      <w:lvlText w:val="•"/>
      <w:numFmt w:val="bullet"/>
      <w:pPr>
        <w:pBdr/>
        <w:spacing/>
        <w:ind w:hanging="328" w:left="7598"/>
      </w:pPr>
      <w:rPr>
        <w:rFonts w:hint="default"/>
        <w:lang w:val="ru-RU" w:eastAsia="en-US" w:bidi="ar-SA"/>
      </w:rPr>
      <w:start w:val="0"/>
      <w:suff w:val="tab"/>
    </w:lvl>
  </w:abstractNum>
  <w:abstractNum w:abstractNumId="18">
    <w:nsid w:val="49BA2CD4"/>
    <w:lvl w:ilvl="0">
      <w:isLgl w:val="false"/>
      <w:lvlJc w:val="left"/>
      <w:lvlText w:val="-"/>
      <w:numFmt w:val="bullet"/>
      <w:pPr>
        <w:pBdr/>
        <w:spacing/>
        <w:ind w:left="9"/>
      </w:pPr>
      <w:rPr>
        <w:rFonts w:ascii="Times New Roman" w:hAnsi="Times New Roman" w:eastAsia="Times New Roman" w:cs="Times New Roman"/>
        <w:b w:val="0"/>
        <w:i w:val="0"/>
        <w:strike w:val="0"/>
        <w:color w:val="000000"/>
        <w:sz w:val="28"/>
        <w:szCs w:val="28"/>
        <w:u w:val="none"/>
        <w:vertAlign w:val="baseline"/>
      </w:rPr>
      <w:start w:val="1"/>
      <w:suff w:val="tab"/>
    </w:lvl>
    <w:lvl w:ilvl="1">
      <w:isLgl w:val="false"/>
      <w:lvlJc w:val="left"/>
      <w:lvlText w:val="o"/>
      <w:numFmt w:val="bullet"/>
      <w:pPr>
        <w:pBdr/>
        <w:spacing/>
        <w:ind w:left="1788"/>
      </w:pPr>
      <w:rPr>
        <w:rFonts w:ascii="Times New Roman" w:hAnsi="Times New Roman" w:eastAsia="Times New Roman" w:cs="Times New Roman"/>
        <w:b w:val="0"/>
        <w:i w:val="0"/>
        <w:strike w:val="0"/>
        <w:color w:val="000000"/>
        <w:sz w:val="28"/>
        <w:szCs w:val="28"/>
        <w:u w:val="none"/>
        <w:vertAlign w:val="baseline"/>
      </w:rPr>
      <w:start w:val="1"/>
      <w:suff w:val="tab"/>
    </w:lvl>
    <w:lvl w:ilvl="2">
      <w:isLgl w:val="false"/>
      <w:lvlJc w:val="left"/>
      <w:lvlText w:val="▪"/>
      <w:numFmt w:val="bullet"/>
      <w:pPr>
        <w:pBdr/>
        <w:spacing/>
        <w:ind w:left="2508"/>
      </w:pPr>
      <w:rPr>
        <w:rFonts w:ascii="Times New Roman" w:hAnsi="Times New Roman" w:eastAsia="Times New Roman" w:cs="Times New Roman"/>
        <w:b w:val="0"/>
        <w:i w:val="0"/>
        <w:strike w:val="0"/>
        <w:color w:val="000000"/>
        <w:sz w:val="28"/>
        <w:szCs w:val="28"/>
        <w:u w:val="none"/>
        <w:vertAlign w:val="baseline"/>
      </w:rPr>
      <w:start w:val="1"/>
      <w:suff w:val="tab"/>
    </w:lvl>
    <w:lvl w:ilvl="3">
      <w:isLgl w:val="false"/>
      <w:lvlJc w:val="left"/>
      <w:lvlText w:val="•"/>
      <w:numFmt w:val="bullet"/>
      <w:pPr>
        <w:pBdr/>
        <w:spacing/>
        <w:ind w:left="3228"/>
      </w:pPr>
      <w:rPr>
        <w:rFonts w:ascii="Times New Roman" w:hAnsi="Times New Roman" w:eastAsia="Times New Roman" w:cs="Times New Roman"/>
        <w:b w:val="0"/>
        <w:i w:val="0"/>
        <w:strike w:val="0"/>
        <w:color w:val="000000"/>
        <w:sz w:val="28"/>
        <w:szCs w:val="28"/>
        <w:u w:val="none"/>
        <w:vertAlign w:val="baseline"/>
      </w:rPr>
      <w:start w:val="1"/>
      <w:suff w:val="tab"/>
    </w:lvl>
    <w:lvl w:ilvl="4">
      <w:isLgl w:val="false"/>
      <w:lvlJc w:val="left"/>
      <w:lvlText w:val="o"/>
      <w:numFmt w:val="bullet"/>
      <w:pPr>
        <w:pBdr/>
        <w:spacing/>
        <w:ind w:left="3948"/>
      </w:pPr>
      <w:rPr>
        <w:rFonts w:ascii="Times New Roman" w:hAnsi="Times New Roman" w:eastAsia="Times New Roman" w:cs="Times New Roman"/>
        <w:b w:val="0"/>
        <w:i w:val="0"/>
        <w:strike w:val="0"/>
        <w:color w:val="000000"/>
        <w:sz w:val="28"/>
        <w:szCs w:val="28"/>
        <w:u w:val="none"/>
        <w:vertAlign w:val="baseline"/>
      </w:rPr>
      <w:start w:val="1"/>
      <w:suff w:val="tab"/>
    </w:lvl>
    <w:lvl w:ilvl="5">
      <w:isLgl w:val="false"/>
      <w:lvlJc w:val="left"/>
      <w:lvlText w:val="▪"/>
      <w:numFmt w:val="bullet"/>
      <w:pPr>
        <w:pBdr/>
        <w:spacing/>
        <w:ind w:left="4668"/>
      </w:pPr>
      <w:rPr>
        <w:rFonts w:ascii="Times New Roman" w:hAnsi="Times New Roman" w:eastAsia="Times New Roman" w:cs="Times New Roman"/>
        <w:b w:val="0"/>
        <w:i w:val="0"/>
        <w:strike w:val="0"/>
        <w:color w:val="000000"/>
        <w:sz w:val="28"/>
        <w:szCs w:val="28"/>
        <w:u w:val="none"/>
        <w:vertAlign w:val="baseline"/>
      </w:rPr>
      <w:start w:val="1"/>
      <w:suff w:val="tab"/>
    </w:lvl>
    <w:lvl w:ilvl="6">
      <w:isLgl w:val="false"/>
      <w:lvlJc w:val="left"/>
      <w:lvlText w:val="•"/>
      <w:numFmt w:val="bullet"/>
      <w:pPr>
        <w:pBdr/>
        <w:spacing/>
        <w:ind w:left="5388"/>
      </w:pPr>
      <w:rPr>
        <w:rFonts w:ascii="Times New Roman" w:hAnsi="Times New Roman" w:eastAsia="Times New Roman" w:cs="Times New Roman"/>
        <w:b w:val="0"/>
        <w:i w:val="0"/>
        <w:strike w:val="0"/>
        <w:color w:val="000000"/>
        <w:sz w:val="28"/>
        <w:szCs w:val="28"/>
        <w:u w:val="none"/>
        <w:vertAlign w:val="baseline"/>
      </w:rPr>
      <w:start w:val="1"/>
      <w:suff w:val="tab"/>
    </w:lvl>
    <w:lvl w:ilvl="7">
      <w:isLgl w:val="false"/>
      <w:lvlJc w:val="left"/>
      <w:lvlText w:val="o"/>
      <w:numFmt w:val="bullet"/>
      <w:pPr>
        <w:pBdr/>
        <w:spacing/>
        <w:ind w:left="6108"/>
      </w:pPr>
      <w:rPr>
        <w:rFonts w:ascii="Times New Roman" w:hAnsi="Times New Roman" w:eastAsia="Times New Roman" w:cs="Times New Roman"/>
        <w:b w:val="0"/>
        <w:i w:val="0"/>
        <w:strike w:val="0"/>
        <w:color w:val="000000"/>
        <w:sz w:val="28"/>
        <w:szCs w:val="28"/>
        <w:u w:val="none"/>
        <w:vertAlign w:val="baseline"/>
      </w:rPr>
      <w:start w:val="1"/>
      <w:suff w:val="tab"/>
    </w:lvl>
    <w:lvl w:ilvl="8">
      <w:isLgl w:val="false"/>
      <w:lvlJc w:val="left"/>
      <w:lvlText w:val="▪"/>
      <w:numFmt w:val="bullet"/>
      <w:pPr>
        <w:pBdr/>
        <w:spacing/>
        <w:ind w:left="6828"/>
      </w:pPr>
      <w:rPr>
        <w:rFonts w:ascii="Times New Roman" w:hAnsi="Times New Roman" w:eastAsia="Times New Roman" w:cs="Times New Roman"/>
        <w:b w:val="0"/>
        <w:i w:val="0"/>
        <w:strike w:val="0"/>
        <w:color w:val="000000"/>
        <w:sz w:val="28"/>
        <w:szCs w:val="28"/>
        <w:u w:val="none"/>
        <w:vertAlign w:val="baseline"/>
      </w:rPr>
      <w:start w:val="1"/>
      <w:suff w:val="tab"/>
    </w:lvl>
  </w:abstractNum>
  <w:abstractNum w:abstractNumId="19">
    <w:nsid w:val="4CA80BB0"/>
    <w:lvl w:ilvl="0">
      <w:isLgl w:val="false"/>
      <w:lvlJc w:val="left"/>
      <w:lvlText w:val="-"/>
      <w:numFmt w:val="bullet"/>
      <w:pPr>
        <w:pBdr/>
        <w:spacing/>
        <w:ind w:hanging="164" w:left="872"/>
      </w:pPr>
      <w:rPr>
        <w:rFonts w:hint="default" w:ascii="Times New Roman" w:hAnsi="Times New Roman" w:eastAsia="Times New Roman" w:cs="Times New Roman"/>
        <w:b w:val="0"/>
        <w:bCs w:val="0"/>
        <w:i w:val="0"/>
        <w:iCs w:val="0"/>
        <w:spacing w:val="0"/>
        <w:sz w:val="28"/>
        <w:szCs w:val="28"/>
        <w:lang w:val="ru-RU" w:eastAsia="en-US" w:bidi="ar-SA"/>
      </w:rPr>
      <w:start w:val="0"/>
      <w:suff w:val="tab"/>
    </w:lvl>
    <w:lvl w:ilvl="1">
      <w:isLgl w:val="false"/>
      <w:lvlJc w:val="left"/>
      <w:lvlText w:val="•"/>
      <w:numFmt w:val="bullet"/>
      <w:pPr>
        <w:pBdr/>
        <w:spacing/>
        <w:ind w:hanging="164" w:left="1741"/>
      </w:pPr>
      <w:rPr>
        <w:rFonts w:hint="default"/>
        <w:lang w:val="ru-RU" w:eastAsia="en-US" w:bidi="ar-SA"/>
      </w:rPr>
      <w:start w:val="0"/>
      <w:suff w:val="tab"/>
    </w:lvl>
    <w:lvl w:ilvl="2">
      <w:isLgl w:val="false"/>
      <w:lvlJc w:val="left"/>
      <w:lvlText w:val="•"/>
      <w:numFmt w:val="bullet"/>
      <w:pPr>
        <w:pBdr/>
        <w:spacing/>
        <w:ind w:hanging="164" w:left="2603"/>
      </w:pPr>
      <w:rPr>
        <w:rFonts w:hint="default"/>
        <w:lang w:val="ru-RU" w:eastAsia="en-US" w:bidi="ar-SA"/>
      </w:rPr>
      <w:start w:val="0"/>
      <w:suff w:val="tab"/>
    </w:lvl>
    <w:lvl w:ilvl="3">
      <w:isLgl w:val="false"/>
      <w:lvlJc w:val="left"/>
      <w:lvlText w:val="•"/>
      <w:numFmt w:val="bullet"/>
      <w:pPr>
        <w:pBdr/>
        <w:spacing/>
        <w:ind w:hanging="164" w:left="3465"/>
      </w:pPr>
      <w:rPr>
        <w:rFonts w:hint="default"/>
        <w:lang w:val="ru-RU" w:eastAsia="en-US" w:bidi="ar-SA"/>
      </w:rPr>
      <w:start w:val="0"/>
      <w:suff w:val="tab"/>
    </w:lvl>
    <w:lvl w:ilvl="4">
      <w:isLgl w:val="false"/>
      <w:lvlJc w:val="left"/>
      <w:lvlText w:val="•"/>
      <w:numFmt w:val="bullet"/>
      <w:pPr>
        <w:pBdr/>
        <w:spacing/>
        <w:ind w:hanging="164" w:left="4327"/>
      </w:pPr>
      <w:rPr>
        <w:rFonts w:hint="default"/>
        <w:lang w:val="ru-RU" w:eastAsia="en-US" w:bidi="ar-SA"/>
      </w:rPr>
      <w:start w:val="0"/>
      <w:suff w:val="tab"/>
    </w:lvl>
    <w:lvl w:ilvl="5">
      <w:isLgl w:val="false"/>
      <w:lvlJc w:val="left"/>
      <w:lvlText w:val="•"/>
      <w:numFmt w:val="bullet"/>
      <w:pPr>
        <w:pBdr/>
        <w:spacing/>
        <w:ind w:hanging="164" w:left="5189"/>
      </w:pPr>
      <w:rPr>
        <w:rFonts w:hint="default"/>
        <w:lang w:val="ru-RU" w:eastAsia="en-US" w:bidi="ar-SA"/>
      </w:rPr>
      <w:start w:val="0"/>
      <w:suff w:val="tab"/>
    </w:lvl>
    <w:lvl w:ilvl="6">
      <w:isLgl w:val="false"/>
      <w:lvlJc w:val="left"/>
      <w:lvlText w:val="•"/>
      <w:numFmt w:val="bullet"/>
      <w:pPr>
        <w:pBdr/>
        <w:spacing/>
        <w:ind w:hanging="164" w:left="6050"/>
      </w:pPr>
      <w:rPr>
        <w:rFonts w:hint="default"/>
        <w:lang w:val="ru-RU" w:eastAsia="en-US" w:bidi="ar-SA"/>
      </w:rPr>
      <w:start w:val="0"/>
      <w:suff w:val="tab"/>
    </w:lvl>
    <w:lvl w:ilvl="7">
      <w:isLgl w:val="false"/>
      <w:lvlJc w:val="left"/>
      <w:lvlText w:val="•"/>
      <w:numFmt w:val="bullet"/>
      <w:pPr>
        <w:pBdr/>
        <w:spacing/>
        <w:ind w:hanging="164" w:left="6912"/>
      </w:pPr>
      <w:rPr>
        <w:rFonts w:hint="default"/>
        <w:lang w:val="ru-RU" w:eastAsia="en-US" w:bidi="ar-SA"/>
      </w:rPr>
      <w:start w:val="0"/>
      <w:suff w:val="tab"/>
    </w:lvl>
    <w:lvl w:ilvl="8">
      <w:isLgl w:val="false"/>
      <w:lvlJc w:val="left"/>
      <w:lvlText w:val="•"/>
      <w:numFmt w:val="bullet"/>
      <w:pPr>
        <w:pBdr/>
        <w:spacing/>
        <w:ind w:hanging="164" w:left="7774"/>
      </w:pPr>
      <w:rPr>
        <w:rFonts w:hint="default"/>
        <w:lang w:val="ru-RU" w:eastAsia="en-US" w:bidi="ar-SA"/>
      </w:rPr>
      <w:start w:val="0"/>
      <w:suff w:val="tab"/>
    </w:lvl>
  </w:abstractNum>
  <w:abstractNum w:abstractNumId="20">
    <w:nsid w:val="4FFC2A15"/>
    <w:lvl w:ilvl="0">
      <w:isLgl w:val="false"/>
      <w:lvlJc w:val="left"/>
      <w:lvlText w:val="•"/>
      <w:numFmt w:val="bullet"/>
      <w:pPr>
        <w:pBdr/>
        <w:spacing/>
        <w:ind w:hanging="185" w:left="566"/>
      </w:pPr>
      <w:rPr>
        <w:rFonts w:hint="default" w:ascii="Times New Roman" w:hAnsi="Times New Roman" w:eastAsia="Times New Roman" w:cs="Times New Roman"/>
        <w:b w:val="0"/>
        <w:bCs w:val="0"/>
        <w:i w:val="0"/>
        <w:iCs w:val="0"/>
        <w:spacing w:val="0"/>
        <w:sz w:val="28"/>
        <w:szCs w:val="28"/>
        <w:lang w:val="ru-RU" w:eastAsia="en-US" w:bidi="ar-SA"/>
      </w:rPr>
      <w:start w:val="0"/>
      <w:suff w:val="tab"/>
    </w:lvl>
    <w:lvl w:ilvl="1">
      <w:isLgl w:val="false"/>
      <w:lvlJc w:val="left"/>
      <w:lvlText w:val="•"/>
      <w:numFmt w:val="bullet"/>
      <w:pPr>
        <w:pBdr/>
        <w:spacing/>
        <w:ind w:hanging="185" w:left="1524"/>
      </w:pPr>
      <w:rPr>
        <w:rFonts w:hint="default"/>
        <w:lang w:val="ru-RU" w:eastAsia="en-US" w:bidi="ar-SA"/>
      </w:rPr>
      <w:start w:val="0"/>
      <w:suff w:val="tab"/>
    </w:lvl>
    <w:lvl w:ilvl="2">
      <w:isLgl w:val="false"/>
      <w:lvlJc w:val="left"/>
      <w:lvlText w:val="•"/>
      <w:numFmt w:val="bullet"/>
      <w:pPr>
        <w:pBdr/>
        <w:spacing/>
        <w:ind w:hanging="185" w:left="2489"/>
      </w:pPr>
      <w:rPr>
        <w:rFonts w:hint="default"/>
        <w:lang w:val="ru-RU" w:eastAsia="en-US" w:bidi="ar-SA"/>
      </w:rPr>
      <w:start w:val="0"/>
      <w:suff w:val="tab"/>
    </w:lvl>
    <w:lvl w:ilvl="3">
      <w:isLgl w:val="false"/>
      <w:lvlJc w:val="left"/>
      <w:lvlText w:val="•"/>
      <w:numFmt w:val="bullet"/>
      <w:pPr>
        <w:pBdr/>
        <w:spacing/>
        <w:ind w:hanging="185" w:left="3453"/>
      </w:pPr>
      <w:rPr>
        <w:rFonts w:hint="default"/>
        <w:lang w:val="ru-RU" w:eastAsia="en-US" w:bidi="ar-SA"/>
      </w:rPr>
      <w:start w:val="0"/>
      <w:suff w:val="tab"/>
    </w:lvl>
    <w:lvl w:ilvl="4">
      <w:isLgl w:val="false"/>
      <w:lvlJc w:val="left"/>
      <w:lvlText w:val="•"/>
      <w:numFmt w:val="bullet"/>
      <w:pPr>
        <w:pBdr/>
        <w:spacing/>
        <w:ind w:hanging="185" w:left="4418"/>
      </w:pPr>
      <w:rPr>
        <w:rFonts w:hint="default"/>
        <w:lang w:val="ru-RU" w:eastAsia="en-US" w:bidi="ar-SA"/>
      </w:rPr>
      <w:start w:val="0"/>
      <w:suff w:val="tab"/>
    </w:lvl>
    <w:lvl w:ilvl="5">
      <w:isLgl w:val="false"/>
      <w:lvlJc w:val="left"/>
      <w:lvlText w:val="•"/>
      <w:numFmt w:val="bullet"/>
      <w:pPr>
        <w:pBdr/>
        <w:spacing/>
        <w:ind w:hanging="185" w:left="5383"/>
      </w:pPr>
      <w:rPr>
        <w:rFonts w:hint="default"/>
        <w:lang w:val="ru-RU" w:eastAsia="en-US" w:bidi="ar-SA"/>
      </w:rPr>
      <w:start w:val="0"/>
      <w:suff w:val="tab"/>
    </w:lvl>
    <w:lvl w:ilvl="6">
      <w:isLgl w:val="false"/>
      <w:lvlJc w:val="left"/>
      <w:lvlText w:val="•"/>
      <w:numFmt w:val="bullet"/>
      <w:pPr>
        <w:pBdr/>
        <w:spacing/>
        <w:ind w:hanging="185" w:left="6347"/>
      </w:pPr>
      <w:rPr>
        <w:rFonts w:hint="default"/>
        <w:lang w:val="ru-RU" w:eastAsia="en-US" w:bidi="ar-SA"/>
      </w:rPr>
      <w:start w:val="0"/>
      <w:suff w:val="tab"/>
    </w:lvl>
    <w:lvl w:ilvl="7">
      <w:isLgl w:val="false"/>
      <w:lvlJc w:val="left"/>
      <w:lvlText w:val="•"/>
      <w:numFmt w:val="bullet"/>
      <w:pPr>
        <w:pBdr/>
        <w:spacing/>
        <w:ind w:hanging="185" w:left="7312"/>
      </w:pPr>
      <w:rPr>
        <w:rFonts w:hint="default"/>
        <w:lang w:val="ru-RU" w:eastAsia="en-US" w:bidi="ar-SA"/>
      </w:rPr>
      <w:start w:val="0"/>
      <w:suff w:val="tab"/>
    </w:lvl>
    <w:lvl w:ilvl="8">
      <w:isLgl w:val="false"/>
      <w:lvlJc w:val="left"/>
      <w:lvlText w:val="•"/>
      <w:numFmt w:val="bullet"/>
      <w:pPr>
        <w:pBdr/>
        <w:spacing/>
        <w:ind w:hanging="185" w:left="8277"/>
      </w:pPr>
      <w:rPr>
        <w:rFonts w:hint="default"/>
        <w:lang w:val="ru-RU" w:eastAsia="en-US" w:bidi="ar-SA"/>
      </w:rPr>
      <w:start w:val="0"/>
      <w:suff w:val="tab"/>
    </w:lvl>
  </w:abstractNum>
  <w:abstractNum w:abstractNumId="21">
    <w:nsid w:val="53D02C89"/>
    <w:lvl w:ilvl="0">
      <w:isLgl w:val="false"/>
      <w:lvlJc w:val="left"/>
      <w:lvlText w:val=""/>
      <w:numFmt w:val="bullet"/>
      <w:pPr>
        <w:pBdr/>
        <w:spacing/>
        <w:ind w:hanging="360" w:left="1429"/>
      </w:pPr>
      <w:rPr>
        <w:rFonts w:hint="default" w:ascii="Symbol" w:hAnsi="Symbol"/>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2">
    <w:nsid w:val="53FA6B19"/>
    <w:lvl w:ilvl="0">
      <w:isLgl w:val="false"/>
      <w:lvlJc w:val="left"/>
      <w:lvlText w:val="%1."/>
      <w:numFmt w:val="decimal"/>
      <w:pPr>
        <w:pBdr/>
        <w:spacing/>
        <w:ind w:hanging="281" w:left="990"/>
        <w:jc w:val="left"/>
      </w:pPr>
      <w:rPr>
        <w:rFonts w:hint="default" w:ascii="Times New Roman" w:hAnsi="Times New Roman" w:eastAsia="Times New Roman" w:cs="Times New Roman"/>
        <w:b w:val="0"/>
        <w:bCs w:val="0"/>
        <w:i w:val="0"/>
        <w:iCs w:val="0"/>
        <w:spacing w:val="0"/>
        <w:sz w:val="28"/>
        <w:szCs w:val="28"/>
        <w:lang w:val="ru-RU" w:eastAsia="en-US" w:bidi="ar-SA"/>
      </w:rPr>
      <w:start w:val="1"/>
      <w:suff w:val="tab"/>
    </w:lvl>
    <w:lvl w:ilvl="1">
      <w:isLgl w:val="false"/>
      <w:lvlJc w:val="left"/>
      <w:lvlText w:val="-"/>
      <w:numFmt w:val="bullet"/>
      <w:pPr>
        <w:pBdr/>
        <w:spacing/>
        <w:ind w:hanging="164" w:left="1"/>
      </w:pPr>
      <w:rPr>
        <w:rFonts w:hint="default" w:ascii="Times New Roman" w:hAnsi="Times New Roman" w:eastAsia="Times New Roman" w:cs="Times New Roman"/>
        <w:b w:val="0"/>
        <w:bCs w:val="0"/>
        <w:i w:val="0"/>
        <w:iCs w:val="0"/>
        <w:spacing w:val="0"/>
        <w:sz w:val="28"/>
        <w:szCs w:val="28"/>
        <w:lang w:val="ru-RU" w:eastAsia="en-US" w:bidi="ar-SA"/>
      </w:rPr>
      <w:start w:val="0"/>
      <w:suff w:val="tab"/>
    </w:lvl>
    <w:lvl w:ilvl="2">
      <w:isLgl w:val="false"/>
      <w:lvlJc w:val="left"/>
      <w:lvlText w:val="•"/>
      <w:numFmt w:val="bullet"/>
      <w:pPr>
        <w:pBdr/>
        <w:spacing/>
        <w:ind w:hanging="164" w:left="1991"/>
      </w:pPr>
      <w:rPr>
        <w:rFonts w:hint="default"/>
        <w:lang w:val="ru-RU" w:eastAsia="en-US" w:bidi="ar-SA"/>
      </w:rPr>
      <w:start w:val="0"/>
      <w:suff w:val="tab"/>
    </w:lvl>
    <w:lvl w:ilvl="3">
      <w:isLgl w:val="false"/>
      <w:lvlJc w:val="left"/>
      <w:lvlText w:val="•"/>
      <w:numFmt w:val="bullet"/>
      <w:pPr>
        <w:pBdr/>
        <w:spacing/>
        <w:ind w:hanging="164" w:left="2982"/>
      </w:pPr>
      <w:rPr>
        <w:rFonts w:hint="default"/>
        <w:lang w:val="ru-RU" w:eastAsia="en-US" w:bidi="ar-SA"/>
      </w:rPr>
      <w:start w:val="0"/>
      <w:suff w:val="tab"/>
    </w:lvl>
    <w:lvl w:ilvl="4">
      <w:isLgl w:val="false"/>
      <w:lvlJc w:val="left"/>
      <w:lvlText w:val="•"/>
      <w:numFmt w:val="bullet"/>
      <w:pPr>
        <w:pBdr/>
        <w:spacing/>
        <w:ind w:hanging="164" w:left="3974"/>
      </w:pPr>
      <w:rPr>
        <w:rFonts w:hint="default"/>
        <w:lang w:val="ru-RU" w:eastAsia="en-US" w:bidi="ar-SA"/>
      </w:rPr>
      <w:start w:val="0"/>
      <w:suff w:val="tab"/>
    </w:lvl>
    <w:lvl w:ilvl="5">
      <w:isLgl w:val="false"/>
      <w:lvlJc w:val="left"/>
      <w:lvlText w:val="•"/>
      <w:numFmt w:val="bullet"/>
      <w:pPr>
        <w:pBdr/>
        <w:spacing/>
        <w:ind w:hanging="164" w:left="4965"/>
      </w:pPr>
      <w:rPr>
        <w:rFonts w:hint="default"/>
        <w:lang w:val="ru-RU" w:eastAsia="en-US" w:bidi="ar-SA"/>
      </w:rPr>
      <w:start w:val="0"/>
      <w:suff w:val="tab"/>
    </w:lvl>
    <w:lvl w:ilvl="6">
      <w:isLgl w:val="false"/>
      <w:lvlJc w:val="left"/>
      <w:lvlText w:val="•"/>
      <w:numFmt w:val="bullet"/>
      <w:pPr>
        <w:pBdr/>
        <w:spacing/>
        <w:ind w:hanging="164" w:left="5957"/>
      </w:pPr>
      <w:rPr>
        <w:rFonts w:hint="default"/>
        <w:lang w:val="ru-RU" w:eastAsia="en-US" w:bidi="ar-SA"/>
      </w:rPr>
      <w:start w:val="0"/>
      <w:suff w:val="tab"/>
    </w:lvl>
    <w:lvl w:ilvl="7">
      <w:isLgl w:val="false"/>
      <w:lvlJc w:val="left"/>
      <w:lvlText w:val="•"/>
      <w:numFmt w:val="bullet"/>
      <w:pPr>
        <w:pBdr/>
        <w:spacing/>
        <w:ind w:hanging="164" w:left="6948"/>
      </w:pPr>
      <w:rPr>
        <w:rFonts w:hint="default"/>
        <w:lang w:val="ru-RU" w:eastAsia="en-US" w:bidi="ar-SA"/>
      </w:rPr>
      <w:start w:val="0"/>
      <w:suff w:val="tab"/>
    </w:lvl>
    <w:lvl w:ilvl="8">
      <w:isLgl w:val="false"/>
      <w:lvlJc w:val="left"/>
      <w:lvlText w:val="•"/>
      <w:numFmt w:val="bullet"/>
      <w:pPr>
        <w:pBdr/>
        <w:spacing/>
        <w:ind w:hanging="164" w:left="7940"/>
      </w:pPr>
      <w:rPr>
        <w:rFonts w:hint="default"/>
        <w:lang w:val="ru-RU" w:eastAsia="en-US" w:bidi="ar-SA"/>
      </w:rPr>
      <w:start w:val="0"/>
      <w:suff w:val="tab"/>
    </w:lvl>
  </w:abstractNum>
  <w:abstractNum w:abstractNumId="23">
    <w:nsid w:val="568442FF"/>
    <w:lvl w:ilvl="0">
      <w:isLgl w:val="false"/>
      <w:lvlJc w:val="left"/>
      <w:lvlText w:val="-"/>
      <w:numFmt w:val="bullet"/>
      <w:pPr>
        <w:pBdr/>
        <w:spacing/>
        <w:ind w:left="9"/>
      </w:pPr>
      <w:rPr>
        <w:rFonts w:ascii="Times New Roman" w:hAnsi="Times New Roman" w:eastAsia="Times New Roman" w:cs="Times New Roman"/>
        <w:b w:val="0"/>
        <w:i w:val="0"/>
        <w:strike w:val="0"/>
        <w:color w:val="000000"/>
        <w:sz w:val="28"/>
        <w:szCs w:val="28"/>
        <w:u w:val="none"/>
        <w:vertAlign w:val="baseline"/>
      </w:rPr>
      <w:start w:val="1"/>
      <w:suff w:val="tab"/>
    </w:lvl>
    <w:lvl w:ilvl="1">
      <w:isLgl w:val="false"/>
      <w:lvlJc w:val="left"/>
      <w:lvlText w:val="o"/>
      <w:numFmt w:val="bullet"/>
      <w:pPr>
        <w:pBdr/>
        <w:spacing/>
        <w:ind w:left="1788"/>
      </w:pPr>
      <w:rPr>
        <w:rFonts w:ascii="Times New Roman" w:hAnsi="Times New Roman" w:eastAsia="Times New Roman" w:cs="Times New Roman"/>
        <w:b w:val="0"/>
        <w:i w:val="0"/>
        <w:strike w:val="0"/>
        <w:color w:val="000000"/>
        <w:sz w:val="28"/>
        <w:szCs w:val="28"/>
        <w:u w:val="none"/>
        <w:vertAlign w:val="baseline"/>
      </w:rPr>
      <w:start w:val="1"/>
      <w:suff w:val="tab"/>
    </w:lvl>
    <w:lvl w:ilvl="2">
      <w:isLgl w:val="false"/>
      <w:lvlJc w:val="left"/>
      <w:lvlText w:val="▪"/>
      <w:numFmt w:val="bullet"/>
      <w:pPr>
        <w:pBdr/>
        <w:spacing/>
        <w:ind w:left="2508"/>
      </w:pPr>
      <w:rPr>
        <w:rFonts w:ascii="Times New Roman" w:hAnsi="Times New Roman" w:eastAsia="Times New Roman" w:cs="Times New Roman"/>
        <w:b w:val="0"/>
        <w:i w:val="0"/>
        <w:strike w:val="0"/>
        <w:color w:val="000000"/>
        <w:sz w:val="28"/>
        <w:szCs w:val="28"/>
        <w:u w:val="none"/>
        <w:vertAlign w:val="baseline"/>
      </w:rPr>
      <w:start w:val="1"/>
      <w:suff w:val="tab"/>
    </w:lvl>
    <w:lvl w:ilvl="3">
      <w:isLgl w:val="false"/>
      <w:lvlJc w:val="left"/>
      <w:lvlText w:val="•"/>
      <w:numFmt w:val="bullet"/>
      <w:pPr>
        <w:pBdr/>
        <w:spacing/>
        <w:ind w:left="3228"/>
      </w:pPr>
      <w:rPr>
        <w:rFonts w:ascii="Times New Roman" w:hAnsi="Times New Roman" w:eastAsia="Times New Roman" w:cs="Times New Roman"/>
        <w:b w:val="0"/>
        <w:i w:val="0"/>
        <w:strike w:val="0"/>
        <w:color w:val="000000"/>
        <w:sz w:val="28"/>
        <w:szCs w:val="28"/>
        <w:u w:val="none"/>
        <w:vertAlign w:val="baseline"/>
      </w:rPr>
      <w:start w:val="1"/>
      <w:suff w:val="tab"/>
    </w:lvl>
    <w:lvl w:ilvl="4">
      <w:isLgl w:val="false"/>
      <w:lvlJc w:val="left"/>
      <w:lvlText w:val="o"/>
      <w:numFmt w:val="bullet"/>
      <w:pPr>
        <w:pBdr/>
        <w:spacing/>
        <w:ind w:left="3948"/>
      </w:pPr>
      <w:rPr>
        <w:rFonts w:ascii="Times New Roman" w:hAnsi="Times New Roman" w:eastAsia="Times New Roman" w:cs="Times New Roman"/>
        <w:b w:val="0"/>
        <w:i w:val="0"/>
        <w:strike w:val="0"/>
        <w:color w:val="000000"/>
        <w:sz w:val="28"/>
        <w:szCs w:val="28"/>
        <w:u w:val="none"/>
        <w:vertAlign w:val="baseline"/>
      </w:rPr>
      <w:start w:val="1"/>
      <w:suff w:val="tab"/>
    </w:lvl>
    <w:lvl w:ilvl="5">
      <w:isLgl w:val="false"/>
      <w:lvlJc w:val="left"/>
      <w:lvlText w:val="▪"/>
      <w:numFmt w:val="bullet"/>
      <w:pPr>
        <w:pBdr/>
        <w:spacing/>
        <w:ind w:left="4668"/>
      </w:pPr>
      <w:rPr>
        <w:rFonts w:ascii="Times New Roman" w:hAnsi="Times New Roman" w:eastAsia="Times New Roman" w:cs="Times New Roman"/>
        <w:b w:val="0"/>
        <w:i w:val="0"/>
        <w:strike w:val="0"/>
        <w:color w:val="000000"/>
        <w:sz w:val="28"/>
        <w:szCs w:val="28"/>
        <w:u w:val="none"/>
        <w:vertAlign w:val="baseline"/>
      </w:rPr>
      <w:start w:val="1"/>
      <w:suff w:val="tab"/>
    </w:lvl>
    <w:lvl w:ilvl="6">
      <w:isLgl w:val="false"/>
      <w:lvlJc w:val="left"/>
      <w:lvlText w:val="•"/>
      <w:numFmt w:val="bullet"/>
      <w:pPr>
        <w:pBdr/>
        <w:spacing/>
        <w:ind w:left="5388"/>
      </w:pPr>
      <w:rPr>
        <w:rFonts w:ascii="Times New Roman" w:hAnsi="Times New Roman" w:eastAsia="Times New Roman" w:cs="Times New Roman"/>
        <w:b w:val="0"/>
        <w:i w:val="0"/>
        <w:strike w:val="0"/>
        <w:color w:val="000000"/>
        <w:sz w:val="28"/>
        <w:szCs w:val="28"/>
        <w:u w:val="none"/>
        <w:vertAlign w:val="baseline"/>
      </w:rPr>
      <w:start w:val="1"/>
      <w:suff w:val="tab"/>
    </w:lvl>
    <w:lvl w:ilvl="7">
      <w:isLgl w:val="false"/>
      <w:lvlJc w:val="left"/>
      <w:lvlText w:val="o"/>
      <w:numFmt w:val="bullet"/>
      <w:pPr>
        <w:pBdr/>
        <w:spacing/>
        <w:ind w:left="6108"/>
      </w:pPr>
      <w:rPr>
        <w:rFonts w:ascii="Times New Roman" w:hAnsi="Times New Roman" w:eastAsia="Times New Roman" w:cs="Times New Roman"/>
        <w:b w:val="0"/>
        <w:i w:val="0"/>
        <w:strike w:val="0"/>
        <w:color w:val="000000"/>
        <w:sz w:val="28"/>
        <w:szCs w:val="28"/>
        <w:u w:val="none"/>
        <w:vertAlign w:val="baseline"/>
      </w:rPr>
      <w:start w:val="1"/>
      <w:suff w:val="tab"/>
    </w:lvl>
    <w:lvl w:ilvl="8">
      <w:isLgl w:val="false"/>
      <w:lvlJc w:val="left"/>
      <w:lvlText w:val="▪"/>
      <w:numFmt w:val="bullet"/>
      <w:pPr>
        <w:pBdr/>
        <w:spacing/>
        <w:ind w:left="6828"/>
      </w:pPr>
      <w:rPr>
        <w:rFonts w:ascii="Times New Roman" w:hAnsi="Times New Roman" w:eastAsia="Times New Roman" w:cs="Times New Roman"/>
        <w:b w:val="0"/>
        <w:i w:val="0"/>
        <w:strike w:val="0"/>
        <w:color w:val="000000"/>
        <w:sz w:val="28"/>
        <w:szCs w:val="28"/>
        <w:u w:val="none"/>
        <w:vertAlign w:val="baseline"/>
      </w:rPr>
      <w:start w:val="1"/>
      <w:suff w:val="tab"/>
    </w:lvl>
  </w:abstractNum>
  <w:abstractNum w:abstractNumId="24">
    <w:nsid w:val="5A0D6C46"/>
    <w:lvl w:ilvl="0">
      <w:isLgl w:val="false"/>
      <w:lvlJc w:val="left"/>
      <w:lvlText w:val="%1."/>
      <w:numFmt w:val="decimal"/>
      <w:pPr>
        <w:pBdr/>
        <w:spacing/>
        <w:ind w:hanging="280" w:left="2308"/>
        <w:jc w:val="left"/>
      </w:pPr>
      <w:rPr>
        <w:rFonts w:hint="default" w:ascii="Times New Roman" w:hAnsi="Times New Roman" w:eastAsia="Times New Roman" w:cs="Times New Roman"/>
        <w:b/>
        <w:bCs/>
        <w:i w:val="0"/>
        <w:iCs w:val="0"/>
        <w:spacing w:val="0"/>
        <w:sz w:val="28"/>
        <w:szCs w:val="28"/>
        <w:lang w:val="ru-RU" w:eastAsia="en-US" w:bidi="ar-SA"/>
      </w:rPr>
      <w:start w:val="1"/>
      <w:suff w:val="tab"/>
    </w:lvl>
    <w:lvl w:ilvl="1">
      <w:isLgl w:val="false"/>
      <w:lvlJc w:val="left"/>
      <w:lvlText w:val="%2."/>
      <w:numFmt w:val="decimal"/>
      <w:pPr>
        <w:pBdr/>
        <w:spacing/>
        <w:ind w:hanging="676" w:left="1"/>
        <w:jc w:val="left"/>
      </w:pPr>
      <w:rPr>
        <w:rFonts w:hint="default" w:ascii="Times New Roman" w:hAnsi="Times New Roman" w:eastAsia="Times New Roman" w:cs="Times New Roman"/>
        <w:b w:val="0"/>
        <w:bCs w:val="0"/>
        <w:i w:val="0"/>
        <w:iCs w:val="0"/>
        <w:spacing w:val="0"/>
        <w:sz w:val="28"/>
        <w:szCs w:val="28"/>
        <w:lang w:val="ru-RU" w:eastAsia="en-US" w:bidi="ar-SA"/>
      </w:rPr>
      <w:start w:val="1"/>
      <w:suff w:val="tab"/>
    </w:lvl>
    <w:lvl w:ilvl="2">
      <w:isLgl w:val="false"/>
      <w:lvlJc w:val="left"/>
      <w:lvlText w:val="•"/>
      <w:numFmt w:val="bullet"/>
      <w:pPr>
        <w:pBdr/>
        <w:spacing/>
        <w:ind w:hanging="676" w:left="3099"/>
      </w:pPr>
      <w:rPr>
        <w:rFonts w:hint="default"/>
        <w:lang w:val="ru-RU" w:eastAsia="en-US" w:bidi="ar-SA"/>
      </w:rPr>
      <w:start w:val="0"/>
      <w:suff w:val="tab"/>
    </w:lvl>
    <w:lvl w:ilvl="3">
      <w:isLgl w:val="false"/>
      <w:lvlJc w:val="left"/>
      <w:lvlText w:val="•"/>
      <w:numFmt w:val="bullet"/>
      <w:pPr>
        <w:pBdr/>
        <w:spacing/>
        <w:ind w:hanging="676" w:left="3899"/>
      </w:pPr>
      <w:rPr>
        <w:rFonts w:hint="default"/>
        <w:lang w:val="ru-RU" w:eastAsia="en-US" w:bidi="ar-SA"/>
      </w:rPr>
      <w:start w:val="0"/>
      <w:suff w:val="tab"/>
    </w:lvl>
    <w:lvl w:ilvl="4">
      <w:isLgl w:val="false"/>
      <w:lvlJc w:val="left"/>
      <w:lvlText w:val="•"/>
      <w:numFmt w:val="bullet"/>
      <w:pPr>
        <w:pBdr/>
        <w:spacing/>
        <w:ind w:hanging="676" w:left="4699"/>
      </w:pPr>
      <w:rPr>
        <w:rFonts w:hint="default"/>
        <w:lang w:val="ru-RU" w:eastAsia="en-US" w:bidi="ar-SA"/>
      </w:rPr>
      <w:start w:val="0"/>
      <w:suff w:val="tab"/>
    </w:lvl>
    <w:lvl w:ilvl="5">
      <w:isLgl w:val="false"/>
      <w:lvlJc w:val="left"/>
      <w:lvlText w:val="•"/>
      <w:numFmt w:val="bullet"/>
      <w:pPr>
        <w:pBdr/>
        <w:spacing/>
        <w:ind w:hanging="676" w:left="5499"/>
      </w:pPr>
      <w:rPr>
        <w:rFonts w:hint="default"/>
        <w:lang w:val="ru-RU" w:eastAsia="en-US" w:bidi="ar-SA"/>
      </w:rPr>
      <w:start w:val="0"/>
      <w:suff w:val="tab"/>
    </w:lvl>
    <w:lvl w:ilvl="6">
      <w:isLgl w:val="false"/>
      <w:lvlJc w:val="left"/>
      <w:lvlText w:val="•"/>
      <w:numFmt w:val="bullet"/>
      <w:pPr>
        <w:pBdr/>
        <w:spacing/>
        <w:ind w:hanging="676" w:left="6298"/>
      </w:pPr>
      <w:rPr>
        <w:rFonts w:hint="default"/>
        <w:lang w:val="ru-RU" w:eastAsia="en-US" w:bidi="ar-SA"/>
      </w:rPr>
      <w:start w:val="0"/>
      <w:suff w:val="tab"/>
    </w:lvl>
    <w:lvl w:ilvl="7">
      <w:isLgl w:val="false"/>
      <w:lvlJc w:val="left"/>
      <w:lvlText w:val="•"/>
      <w:numFmt w:val="bullet"/>
      <w:pPr>
        <w:pBdr/>
        <w:spacing/>
        <w:ind w:hanging="676" w:left="7098"/>
      </w:pPr>
      <w:rPr>
        <w:rFonts w:hint="default"/>
        <w:lang w:val="ru-RU" w:eastAsia="en-US" w:bidi="ar-SA"/>
      </w:rPr>
      <w:start w:val="0"/>
      <w:suff w:val="tab"/>
    </w:lvl>
    <w:lvl w:ilvl="8">
      <w:isLgl w:val="false"/>
      <w:lvlJc w:val="left"/>
      <w:lvlText w:val="•"/>
      <w:numFmt w:val="bullet"/>
      <w:pPr>
        <w:pBdr/>
        <w:spacing/>
        <w:ind w:hanging="676" w:left="7898"/>
      </w:pPr>
      <w:rPr>
        <w:rFonts w:hint="default"/>
        <w:lang w:val="ru-RU" w:eastAsia="en-US" w:bidi="ar-SA"/>
      </w:rPr>
      <w:start w:val="0"/>
      <w:suff w:val="tab"/>
    </w:lvl>
  </w:abstractNum>
  <w:abstractNum w:abstractNumId="25">
    <w:nsid w:val="5A6A574F"/>
    <w:lvl w:ilvl="0">
      <w:isLgl w:val="false"/>
      <w:lvlJc w:val="left"/>
      <w:lvlText w:val=""/>
      <w:numFmt w:val="bullet"/>
      <w:pPr>
        <w:pBdr/>
        <w:spacing/>
        <w:ind w:hanging="286" w:left="566"/>
      </w:pPr>
      <w:rPr>
        <w:rFonts w:hint="default" w:ascii="Symbol" w:hAnsi="Symbol" w:eastAsia="Symbol" w:cs="Symbol"/>
        <w:b w:val="0"/>
        <w:bCs w:val="0"/>
        <w:i w:val="0"/>
        <w:iCs w:val="0"/>
        <w:spacing w:val="0"/>
        <w:sz w:val="28"/>
        <w:szCs w:val="28"/>
        <w:lang w:val="ru-RU" w:eastAsia="en-US" w:bidi="ar-SA"/>
      </w:rPr>
      <w:start w:val="0"/>
      <w:suff w:val="tab"/>
    </w:lvl>
    <w:lvl w:ilvl="1">
      <w:isLgl w:val="false"/>
      <w:lvlJc w:val="left"/>
      <w:lvlText w:val="•"/>
      <w:numFmt w:val="bullet"/>
      <w:pPr>
        <w:pBdr/>
        <w:spacing/>
        <w:ind w:hanging="286" w:left="1524"/>
      </w:pPr>
      <w:rPr>
        <w:rFonts w:hint="default"/>
        <w:lang w:val="ru-RU" w:eastAsia="en-US" w:bidi="ar-SA"/>
      </w:rPr>
      <w:start w:val="0"/>
      <w:suff w:val="tab"/>
    </w:lvl>
    <w:lvl w:ilvl="2">
      <w:isLgl w:val="false"/>
      <w:lvlJc w:val="left"/>
      <w:lvlText w:val="•"/>
      <w:numFmt w:val="bullet"/>
      <w:pPr>
        <w:pBdr/>
        <w:spacing/>
        <w:ind w:hanging="286" w:left="2489"/>
      </w:pPr>
      <w:rPr>
        <w:rFonts w:hint="default"/>
        <w:lang w:val="ru-RU" w:eastAsia="en-US" w:bidi="ar-SA"/>
      </w:rPr>
      <w:start w:val="0"/>
      <w:suff w:val="tab"/>
    </w:lvl>
    <w:lvl w:ilvl="3">
      <w:isLgl w:val="false"/>
      <w:lvlJc w:val="left"/>
      <w:lvlText w:val="•"/>
      <w:numFmt w:val="bullet"/>
      <w:pPr>
        <w:pBdr/>
        <w:spacing/>
        <w:ind w:hanging="286" w:left="3453"/>
      </w:pPr>
      <w:rPr>
        <w:rFonts w:hint="default"/>
        <w:lang w:val="ru-RU" w:eastAsia="en-US" w:bidi="ar-SA"/>
      </w:rPr>
      <w:start w:val="0"/>
      <w:suff w:val="tab"/>
    </w:lvl>
    <w:lvl w:ilvl="4">
      <w:isLgl w:val="false"/>
      <w:lvlJc w:val="left"/>
      <w:lvlText w:val="•"/>
      <w:numFmt w:val="bullet"/>
      <w:pPr>
        <w:pBdr/>
        <w:spacing/>
        <w:ind w:hanging="286" w:left="4418"/>
      </w:pPr>
      <w:rPr>
        <w:rFonts w:hint="default"/>
        <w:lang w:val="ru-RU" w:eastAsia="en-US" w:bidi="ar-SA"/>
      </w:rPr>
      <w:start w:val="0"/>
      <w:suff w:val="tab"/>
    </w:lvl>
    <w:lvl w:ilvl="5">
      <w:isLgl w:val="false"/>
      <w:lvlJc w:val="left"/>
      <w:lvlText w:val="•"/>
      <w:numFmt w:val="bullet"/>
      <w:pPr>
        <w:pBdr/>
        <w:spacing/>
        <w:ind w:hanging="286" w:left="5383"/>
      </w:pPr>
      <w:rPr>
        <w:rFonts w:hint="default"/>
        <w:lang w:val="ru-RU" w:eastAsia="en-US" w:bidi="ar-SA"/>
      </w:rPr>
      <w:start w:val="0"/>
      <w:suff w:val="tab"/>
    </w:lvl>
    <w:lvl w:ilvl="6">
      <w:isLgl w:val="false"/>
      <w:lvlJc w:val="left"/>
      <w:lvlText w:val="•"/>
      <w:numFmt w:val="bullet"/>
      <w:pPr>
        <w:pBdr/>
        <w:spacing/>
        <w:ind w:hanging="286" w:left="6347"/>
      </w:pPr>
      <w:rPr>
        <w:rFonts w:hint="default"/>
        <w:lang w:val="ru-RU" w:eastAsia="en-US" w:bidi="ar-SA"/>
      </w:rPr>
      <w:start w:val="0"/>
      <w:suff w:val="tab"/>
    </w:lvl>
    <w:lvl w:ilvl="7">
      <w:isLgl w:val="false"/>
      <w:lvlJc w:val="left"/>
      <w:lvlText w:val="•"/>
      <w:numFmt w:val="bullet"/>
      <w:pPr>
        <w:pBdr/>
        <w:spacing/>
        <w:ind w:hanging="286" w:left="7312"/>
      </w:pPr>
      <w:rPr>
        <w:rFonts w:hint="default"/>
        <w:lang w:val="ru-RU" w:eastAsia="en-US" w:bidi="ar-SA"/>
      </w:rPr>
      <w:start w:val="0"/>
      <w:suff w:val="tab"/>
    </w:lvl>
    <w:lvl w:ilvl="8">
      <w:isLgl w:val="false"/>
      <w:lvlJc w:val="left"/>
      <w:lvlText w:val="•"/>
      <w:numFmt w:val="bullet"/>
      <w:pPr>
        <w:pBdr/>
        <w:spacing/>
        <w:ind w:hanging="286" w:left="8277"/>
      </w:pPr>
      <w:rPr>
        <w:rFonts w:hint="default"/>
        <w:lang w:val="ru-RU" w:eastAsia="en-US" w:bidi="ar-SA"/>
      </w:rPr>
      <w:start w:val="0"/>
      <w:suff w:val="tab"/>
    </w:lvl>
  </w:abstractNum>
  <w:abstractNum w:abstractNumId="26">
    <w:nsid w:val="5A7049FC"/>
    <w:lvl w:ilvl="0">
      <w:isLgl w:val="false"/>
      <w:lvlJc w:val="left"/>
      <w:lvlText w:val="-"/>
      <w:numFmt w:val="bullet"/>
      <w:pPr>
        <w:pBdr/>
        <w:spacing/>
        <w:ind w:hanging="360" w:left="720"/>
      </w:pPr>
      <w:rPr>
        <w:rFonts w:ascii="Times New Roman" w:hAnsi="Times New Roman" w:cs="Times New Roman"/>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7">
    <w:nsid w:val="5CC07ED1"/>
    <w:lvl w:ilvl="0">
      <w:isLgl w:val="false"/>
      <w:lvlJc w:val="left"/>
      <w:lvlText w:val="-"/>
      <w:numFmt w:val="bullet"/>
      <w:pPr>
        <w:pBdr/>
        <w:spacing/>
        <w:ind w:hanging="360" w:left="2345"/>
      </w:pPr>
      <w:rPr>
        <w:rFonts w:ascii="Times New Roman" w:hAnsi="Times New Roman" w:cs="Times New Roman"/>
      </w:rPr>
      <w:start w:val="1"/>
      <w:suff w:val="tab"/>
    </w:lvl>
    <w:lvl w:ilvl="1">
      <w:isLgl w:val="false"/>
      <w:lvlJc w:val="left"/>
      <w:lvlText w:val="o"/>
      <w:numFmt w:val="bullet"/>
      <w:pPr>
        <w:pBdr/>
        <w:spacing/>
        <w:ind w:hanging="360" w:left="3065"/>
      </w:pPr>
      <w:rPr>
        <w:rFonts w:ascii="Courier New" w:hAnsi="Courier New" w:cs="Courier New"/>
      </w:rPr>
      <w:start w:val="1"/>
      <w:suff w:val="tab"/>
    </w:lvl>
    <w:lvl w:ilvl="2">
      <w:isLgl w:val="false"/>
      <w:lvlJc w:val="left"/>
      <w:lvlText w:val=""/>
      <w:numFmt w:val="bullet"/>
      <w:pPr>
        <w:pBdr/>
        <w:spacing/>
        <w:ind w:hanging="360" w:left="3785"/>
      </w:pPr>
      <w:rPr>
        <w:rFonts w:ascii="Wingdings" w:hAnsi="Wingdings"/>
      </w:rPr>
      <w:start w:val="1"/>
      <w:suff w:val="tab"/>
    </w:lvl>
    <w:lvl w:ilvl="3">
      <w:isLgl w:val="false"/>
      <w:lvlJc w:val="left"/>
      <w:lvlText w:val=""/>
      <w:numFmt w:val="bullet"/>
      <w:pPr>
        <w:pBdr/>
        <w:spacing/>
        <w:ind w:hanging="360" w:left="4505"/>
      </w:pPr>
      <w:rPr>
        <w:rFonts w:ascii="Symbol" w:hAnsi="Symbol"/>
      </w:rPr>
      <w:start w:val="1"/>
      <w:suff w:val="tab"/>
    </w:lvl>
    <w:lvl w:ilvl="4">
      <w:isLgl w:val="false"/>
      <w:lvlJc w:val="left"/>
      <w:lvlText w:val="o"/>
      <w:numFmt w:val="bullet"/>
      <w:pPr>
        <w:pBdr/>
        <w:spacing/>
        <w:ind w:hanging="360" w:left="5225"/>
      </w:pPr>
      <w:rPr>
        <w:rFonts w:ascii="Courier New" w:hAnsi="Courier New" w:cs="Courier New"/>
      </w:rPr>
      <w:start w:val="1"/>
      <w:suff w:val="tab"/>
    </w:lvl>
    <w:lvl w:ilvl="5">
      <w:isLgl w:val="false"/>
      <w:lvlJc w:val="left"/>
      <w:lvlText w:val=""/>
      <w:numFmt w:val="bullet"/>
      <w:pPr>
        <w:pBdr/>
        <w:spacing/>
        <w:ind w:hanging="360" w:left="5945"/>
      </w:pPr>
      <w:rPr>
        <w:rFonts w:ascii="Wingdings" w:hAnsi="Wingdings"/>
      </w:rPr>
      <w:start w:val="1"/>
      <w:suff w:val="tab"/>
    </w:lvl>
    <w:lvl w:ilvl="6">
      <w:isLgl w:val="false"/>
      <w:lvlJc w:val="left"/>
      <w:lvlText w:val=""/>
      <w:numFmt w:val="bullet"/>
      <w:pPr>
        <w:pBdr/>
        <w:spacing/>
        <w:ind w:hanging="360" w:left="6665"/>
      </w:pPr>
      <w:rPr>
        <w:rFonts w:ascii="Symbol" w:hAnsi="Symbol"/>
      </w:rPr>
      <w:start w:val="1"/>
      <w:suff w:val="tab"/>
    </w:lvl>
    <w:lvl w:ilvl="7">
      <w:isLgl w:val="false"/>
      <w:lvlJc w:val="left"/>
      <w:lvlText w:val="o"/>
      <w:numFmt w:val="bullet"/>
      <w:pPr>
        <w:pBdr/>
        <w:spacing/>
        <w:ind w:hanging="360" w:left="7385"/>
      </w:pPr>
      <w:rPr>
        <w:rFonts w:ascii="Courier New" w:hAnsi="Courier New" w:cs="Courier New"/>
      </w:rPr>
      <w:start w:val="1"/>
      <w:suff w:val="tab"/>
    </w:lvl>
    <w:lvl w:ilvl="8">
      <w:isLgl w:val="false"/>
      <w:lvlJc w:val="left"/>
      <w:lvlText w:val=""/>
      <w:numFmt w:val="bullet"/>
      <w:pPr>
        <w:pBdr/>
        <w:spacing/>
        <w:ind w:hanging="360" w:left="8105"/>
      </w:pPr>
      <w:rPr>
        <w:rFonts w:ascii="Wingdings" w:hAnsi="Wingdings"/>
      </w:rPr>
      <w:start w:val="1"/>
      <w:suff w:val="tab"/>
    </w:lvl>
  </w:abstractNum>
  <w:abstractNum w:abstractNumId="28">
    <w:nsid w:val="5F2609D3"/>
    <w:lvl w:ilvl="0">
      <w:isLgl w:val="false"/>
      <w:lvlJc w:val="left"/>
      <w:lvlText w:val="-"/>
      <w:numFmt w:val="bullet"/>
      <w:pPr>
        <w:pBdr/>
        <w:spacing/>
        <w:ind w:left="732"/>
      </w:pPr>
      <w:rPr>
        <w:rFonts w:ascii="Times New Roman" w:hAnsi="Times New Roman" w:eastAsia="Times New Roman" w:cs="Times New Roman"/>
        <w:b w:val="0"/>
        <w:i w:val="0"/>
        <w:strike w:val="0"/>
        <w:color w:val="000000"/>
        <w:sz w:val="28"/>
        <w:szCs w:val="28"/>
        <w:u w:val="none"/>
        <w:vertAlign w:val="baseline"/>
      </w:rPr>
      <w:start w:val="1"/>
      <w:suff w:val="tab"/>
    </w:lvl>
    <w:lvl w:ilvl="1">
      <w:isLgl w:val="false"/>
      <w:lvlJc w:val="left"/>
      <w:lvlText w:val="o"/>
      <w:numFmt w:val="bullet"/>
      <w:pPr>
        <w:pBdr/>
        <w:spacing/>
        <w:ind w:left="1788"/>
      </w:pPr>
      <w:rPr>
        <w:rFonts w:ascii="Times New Roman" w:hAnsi="Times New Roman" w:eastAsia="Times New Roman" w:cs="Times New Roman"/>
        <w:b w:val="0"/>
        <w:i w:val="0"/>
        <w:strike w:val="0"/>
        <w:color w:val="000000"/>
        <w:sz w:val="28"/>
        <w:szCs w:val="28"/>
        <w:u w:val="none"/>
        <w:vertAlign w:val="baseline"/>
      </w:rPr>
      <w:start w:val="1"/>
      <w:suff w:val="tab"/>
    </w:lvl>
    <w:lvl w:ilvl="2">
      <w:isLgl w:val="false"/>
      <w:lvlJc w:val="left"/>
      <w:lvlText w:val="▪"/>
      <w:numFmt w:val="bullet"/>
      <w:pPr>
        <w:pBdr/>
        <w:spacing/>
        <w:ind w:left="2508"/>
      </w:pPr>
      <w:rPr>
        <w:rFonts w:ascii="Times New Roman" w:hAnsi="Times New Roman" w:eastAsia="Times New Roman" w:cs="Times New Roman"/>
        <w:b w:val="0"/>
        <w:i w:val="0"/>
        <w:strike w:val="0"/>
        <w:color w:val="000000"/>
        <w:sz w:val="28"/>
        <w:szCs w:val="28"/>
        <w:u w:val="none"/>
        <w:vertAlign w:val="baseline"/>
      </w:rPr>
      <w:start w:val="1"/>
      <w:suff w:val="tab"/>
    </w:lvl>
    <w:lvl w:ilvl="3">
      <w:isLgl w:val="false"/>
      <w:lvlJc w:val="left"/>
      <w:lvlText w:val="•"/>
      <w:numFmt w:val="bullet"/>
      <w:pPr>
        <w:pBdr/>
        <w:spacing/>
        <w:ind w:left="3228"/>
      </w:pPr>
      <w:rPr>
        <w:rFonts w:ascii="Times New Roman" w:hAnsi="Times New Roman" w:eastAsia="Times New Roman" w:cs="Times New Roman"/>
        <w:b w:val="0"/>
        <w:i w:val="0"/>
        <w:strike w:val="0"/>
        <w:color w:val="000000"/>
        <w:sz w:val="28"/>
        <w:szCs w:val="28"/>
        <w:u w:val="none"/>
        <w:vertAlign w:val="baseline"/>
      </w:rPr>
      <w:start w:val="1"/>
      <w:suff w:val="tab"/>
    </w:lvl>
    <w:lvl w:ilvl="4">
      <w:isLgl w:val="false"/>
      <w:lvlJc w:val="left"/>
      <w:lvlText w:val="o"/>
      <w:numFmt w:val="bullet"/>
      <w:pPr>
        <w:pBdr/>
        <w:spacing/>
        <w:ind w:left="3948"/>
      </w:pPr>
      <w:rPr>
        <w:rFonts w:ascii="Times New Roman" w:hAnsi="Times New Roman" w:eastAsia="Times New Roman" w:cs="Times New Roman"/>
        <w:b w:val="0"/>
        <w:i w:val="0"/>
        <w:strike w:val="0"/>
        <w:color w:val="000000"/>
        <w:sz w:val="28"/>
        <w:szCs w:val="28"/>
        <w:u w:val="none"/>
        <w:vertAlign w:val="baseline"/>
      </w:rPr>
      <w:start w:val="1"/>
      <w:suff w:val="tab"/>
    </w:lvl>
    <w:lvl w:ilvl="5">
      <w:isLgl w:val="false"/>
      <w:lvlJc w:val="left"/>
      <w:lvlText w:val="▪"/>
      <w:numFmt w:val="bullet"/>
      <w:pPr>
        <w:pBdr/>
        <w:spacing/>
        <w:ind w:left="4668"/>
      </w:pPr>
      <w:rPr>
        <w:rFonts w:ascii="Times New Roman" w:hAnsi="Times New Roman" w:eastAsia="Times New Roman" w:cs="Times New Roman"/>
        <w:b w:val="0"/>
        <w:i w:val="0"/>
        <w:strike w:val="0"/>
        <w:color w:val="000000"/>
        <w:sz w:val="28"/>
        <w:szCs w:val="28"/>
        <w:u w:val="none"/>
        <w:vertAlign w:val="baseline"/>
      </w:rPr>
      <w:start w:val="1"/>
      <w:suff w:val="tab"/>
    </w:lvl>
    <w:lvl w:ilvl="6">
      <w:isLgl w:val="false"/>
      <w:lvlJc w:val="left"/>
      <w:lvlText w:val="•"/>
      <w:numFmt w:val="bullet"/>
      <w:pPr>
        <w:pBdr/>
        <w:spacing/>
        <w:ind w:left="5388"/>
      </w:pPr>
      <w:rPr>
        <w:rFonts w:ascii="Times New Roman" w:hAnsi="Times New Roman" w:eastAsia="Times New Roman" w:cs="Times New Roman"/>
        <w:b w:val="0"/>
        <w:i w:val="0"/>
        <w:strike w:val="0"/>
        <w:color w:val="000000"/>
        <w:sz w:val="28"/>
        <w:szCs w:val="28"/>
        <w:u w:val="none"/>
        <w:vertAlign w:val="baseline"/>
      </w:rPr>
      <w:start w:val="1"/>
      <w:suff w:val="tab"/>
    </w:lvl>
    <w:lvl w:ilvl="7">
      <w:isLgl w:val="false"/>
      <w:lvlJc w:val="left"/>
      <w:lvlText w:val="o"/>
      <w:numFmt w:val="bullet"/>
      <w:pPr>
        <w:pBdr/>
        <w:spacing/>
        <w:ind w:left="6108"/>
      </w:pPr>
      <w:rPr>
        <w:rFonts w:ascii="Times New Roman" w:hAnsi="Times New Roman" w:eastAsia="Times New Roman" w:cs="Times New Roman"/>
        <w:b w:val="0"/>
        <w:i w:val="0"/>
        <w:strike w:val="0"/>
        <w:color w:val="000000"/>
        <w:sz w:val="28"/>
        <w:szCs w:val="28"/>
        <w:u w:val="none"/>
        <w:vertAlign w:val="baseline"/>
      </w:rPr>
      <w:start w:val="1"/>
      <w:suff w:val="tab"/>
    </w:lvl>
    <w:lvl w:ilvl="8">
      <w:isLgl w:val="false"/>
      <w:lvlJc w:val="left"/>
      <w:lvlText w:val="▪"/>
      <w:numFmt w:val="bullet"/>
      <w:pPr>
        <w:pBdr/>
        <w:spacing/>
        <w:ind w:left="6828"/>
      </w:pPr>
      <w:rPr>
        <w:rFonts w:ascii="Times New Roman" w:hAnsi="Times New Roman" w:eastAsia="Times New Roman" w:cs="Times New Roman"/>
        <w:b w:val="0"/>
        <w:i w:val="0"/>
        <w:strike w:val="0"/>
        <w:color w:val="000000"/>
        <w:sz w:val="28"/>
        <w:szCs w:val="28"/>
        <w:u w:val="none"/>
        <w:vertAlign w:val="baseline"/>
      </w:rPr>
      <w:start w:val="1"/>
      <w:suff w:val="tab"/>
    </w:lvl>
  </w:abstractNum>
  <w:abstractNum w:abstractNumId="29">
    <w:nsid w:val="604B67FF"/>
    <w:lvl w:ilvl="0">
      <w:isLgl w:val="false"/>
      <w:lvlJc w:val="left"/>
      <w:lvlText w:val="-"/>
      <w:numFmt w:val="bullet"/>
      <w:pPr>
        <w:pBdr/>
        <w:spacing/>
        <w:ind w:left="9"/>
      </w:pPr>
      <w:rPr>
        <w:rFonts w:ascii="Times New Roman" w:hAnsi="Times New Roman" w:eastAsia="Times New Roman" w:cs="Times New Roman"/>
        <w:b w:val="0"/>
        <w:i w:val="0"/>
        <w:strike w:val="0"/>
        <w:color w:val="000000"/>
        <w:sz w:val="28"/>
        <w:szCs w:val="28"/>
        <w:u w:val="none"/>
        <w:vertAlign w:val="baseline"/>
      </w:rPr>
      <w:start w:val="1"/>
      <w:suff w:val="tab"/>
    </w:lvl>
    <w:lvl w:ilvl="1">
      <w:isLgl w:val="false"/>
      <w:lvlJc w:val="left"/>
      <w:lvlText w:val="o"/>
      <w:numFmt w:val="bullet"/>
      <w:pPr>
        <w:pBdr/>
        <w:spacing/>
        <w:ind w:left="1932"/>
      </w:pPr>
      <w:rPr>
        <w:rFonts w:ascii="Times New Roman" w:hAnsi="Times New Roman" w:eastAsia="Times New Roman" w:cs="Times New Roman"/>
        <w:b w:val="0"/>
        <w:i w:val="0"/>
        <w:strike w:val="0"/>
        <w:color w:val="000000"/>
        <w:sz w:val="28"/>
        <w:szCs w:val="28"/>
        <w:u w:val="none"/>
        <w:vertAlign w:val="baseline"/>
      </w:rPr>
      <w:start w:val="1"/>
      <w:suff w:val="tab"/>
    </w:lvl>
    <w:lvl w:ilvl="2">
      <w:isLgl w:val="false"/>
      <w:lvlJc w:val="left"/>
      <w:lvlText w:val="▪"/>
      <w:numFmt w:val="bullet"/>
      <w:pPr>
        <w:pBdr/>
        <w:spacing/>
        <w:ind w:left="2652"/>
      </w:pPr>
      <w:rPr>
        <w:rFonts w:ascii="Times New Roman" w:hAnsi="Times New Roman" w:eastAsia="Times New Roman" w:cs="Times New Roman"/>
        <w:b w:val="0"/>
        <w:i w:val="0"/>
        <w:strike w:val="0"/>
        <w:color w:val="000000"/>
        <w:sz w:val="28"/>
        <w:szCs w:val="28"/>
        <w:u w:val="none"/>
        <w:vertAlign w:val="baseline"/>
      </w:rPr>
      <w:start w:val="1"/>
      <w:suff w:val="tab"/>
    </w:lvl>
    <w:lvl w:ilvl="3">
      <w:isLgl w:val="false"/>
      <w:lvlJc w:val="left"/>
      <w:lvlText w:val="•"/>
      <w:numFmt w:val="bullet"/>
      <w:pPr>
        <w:pBdr/>
        <w:spacing/>
        <w:ind w:left="3372"/>
      </w:pPr>
      <w:rPr>
        <w:rFonts w:ascii="Times New Roman" w:hAnsi="Times New Roman" w:eastAsia="Times New Roman" w:cs="Times New Roman"/>
        <w:b w:val="0"/>
        <w:i w:val="0"/>
        <w:strike w:val="0"/>
        <w:color w:val="000000"/>
        <w:sz w:val="28"/>
        <w:szCs w:val="28"/>
        <w:u w:val="none"/>
        <w:vertAlign w:val="baseline"/>
      </w:rPr>
      <w:start w:val="1"/>
      <w:suff w:val="tab"/>
    </w:lvl>
    <w:lvl w:ilvl="4">
      <w:isLgl w:val="false"/>
      <w:lvlJc w:val="left"/>
      <w:lvlText w:val="o"/>
      <w:numFmt w:val="bullet"/>
      <w:pPr>
        <w:pBdr/>
        <w:spacing/>
        <w:ind w:left="4092"/>
      </w:pPr>
      <w:rPr>
        <w:rFonts w:ascii="Times New Roman" w:hAnsi="Times New Roman" w:eastAsia="Times New Roman" w:cs="Times New Roman"/>
        <w:b w:val="0"/>
        <w:i w:val="0"/>
        <w:strike w:val="0"/>
        <w:color w:val="000000"/>
        <w:sz w:val="28"/>
        <w:szCs w:val="28"/>
        <w:u w:val="none"/>
        <w:vertAlign w:val="baseline"/>
      </w:rPr>
      <w:start w:val="1"/>
      <w:suff w:val="tab"/>
    </w:lvl>
    <w:lvl w:ilvl="5">
      <w:isLgl w:val="false"/>
      <w:lvlJc w:val="left"/>
      <w:lvlText w:val="▪"/>
      <w:numFmt w:val="bullet"/>
      <w:pPr>
        <w:pBdr/>
        <w:spacing/>
        <w:ind w:left="4812"/>
      </w:pPr>
      <w:rPr>
        <w:rFonts w:ascii="Times New Roman" w:hAnsi="Times New Roman" w:eastAsia="Times New Roman" w:cs="Times New Roman"/>
        <w:b w:val="0"/>
        <w:i w:val="0"/>
        <w:strike w:val="0"/>
        <w:color w:val="000000"/>
        <w:sz w:val="28"/>
        <w:szCs w:val="28"/>
        <w:u w:val="none"/>
        <w:vertAlign w:val="baseline"/>
      </w:rPr>
      <w:start w:val="1"/>
      <w:suff w:val="tab"/>
    </w:lvl>
    <w:lvl w:ilvl="6">
      <w:isLgl w:val="false"/>
      <w:lvlJc w:val="left"/>
      <w:lvlText w:val="•"/>
      <w:numFmt w:val="bullet"/>
      <w:pPr>
        <w:pBdr/>
        <w:spacing/>
        <w:ind w:left="5532"/>
      </w:pPr>
      <w:rPr>
        <w:rFonts w:ascii="Times New Roman" w:hAnsi="Times New Roman" w:eastAsia="Times New Roman" w:cs="Times New Roman"/>
        <w:b w:val="0"/>
        <w:i w:val="0"/>
        <w:strike w:val="0"/>
        <w:color w:val="000000"/>
        <w:sz w:val="28"/>
        <w:szCs w:val="28"/>
        <w:u w:val="none"/>
        <w:vertAlign w:val="baseline"/>
      </w:rPr>
      <w:start w:val="1"/>
      <w:suff w:val="tab"/>
    </w:lvl>
    <w:lvl w:ilvl="7">
      <w:isLgl w:val="false"/>
      <w:lvlJc w:val="left"/>
      <w:lvlText w:val="o"/>
      <w:numFmt w:val="bullet"/>
      <w:pPr>
        <w:pBdr/>
        <w:spacing/>
        <w:ind w:left="6252"/>
      </w:pPr>
      <w:rPr>
        <w:rFonts w:ascii="Times New Roman" w:hAnsi="Times New Roman" w:eastAsia="Times New Roman" w:cs="Times New Roman"/>
        <w:b w:val="0"/>
        <w:i w:val="0"/>
        <w:strike w:val="0"/>
        <w:color w:val="000000"/>
        <w:sz w:val="28"/>
        <w:szCs w:val="28"/>
        <w:u w:val="none"/>
        <w:vertAlign w:val="baseline"/>
      </w:rPr>
      <w:start w:val="1"/>
      <w:suff w:val="tab"/>
    </w:lvl>
    <w:lvl w:ilvl="8">
      <w:isLgl w:val="false"/>
      <w:lvlJc w:val="left"/>
      <w:lvlText w:val="▪"/>
      <w:numFmt w:val="bullet"/>
      <w:pPr>
        <w:pBdr/>
        <w:spacing/>
        <w:ind w:left="6972"/>
      </w:pPr>
      <w:rPr>
        <w:rFonts w:ascii="Times New Roman" w:hAnsi="Times New Roman" w:eastAsia="Times New Roman" w:cs="Times New Roman"/>
        <w:b w:val="0"/>
        <w:i w:val="0"/>
        <w:strike w:val="0"/>
        <w:color w:val="000000"/>
        <w:sz w:val="28"/>
        <w:szCs w:val="28"/>
        <w:u w:val="none"/>
        <w:vertAlign w:val="baseline"/>
      </w:rPr>
      <w:start w:val="1"/>
      <w:suff w:val="tab"/>
    </w:lvl>
  </w:abstractNum>
  <w:abstractNum w:abstractNumId="30">
    <w:nsid w:val="62800828"/>
    <w:lvl w:ilvl="0">
      <w:isLgl w:val="false"/>
      <w:lvlJc w:val="left"/>
      <w:lvlText w:val="-"/>
      <w:numFmt w:val="bullet"/>
      <w:pPr>
        <w:pBdr/>
        <w:spacing/>
        <w:ind w:hanging="164" w:left="566"/>
      </w:pPr>
      <w:rPr>
        <w:rFonts w:hint="default" w:ascii="Times New Roman" w:hAnsi="Times New Roman" w:eastAsia="Times New Roman" w:cs="Times New Roman"/>
        <w:b w:val="0"/>
        <w:bCs w:val="0"/>
        <w:i w:val="0"/>
        <w:iCs w:val="0"/>
        <w:spacing w:val="0"/>
        <w:sz w:val="28"/>
        <w:szCs w:val="28"/>
        <w:lang w:val="ru-RU" w:eastAsia="en-US" w:bidi="ar-SA"/>
      </w:rPr>
      <w:start w:val="0"/>
      <w:suff w:val="tab"/>
    </w:lvl>
    <w:lvl w:ilvl="1">
      <w:isLgl w:val="false"/>
      <w:lvlJc w:val="left"/>
      <w:lvlText w:val="•"/>
      <w:numFmt w:val="bullet"/>
      <w:pPr>
        <w:pBdr/>
        <w:spacing/>
        <w:ind w:hanging="164" w:left="1524"/>
      </w:pPr>
      <w:rPr>
        <w:rFonts w:hint="default"/>
        <w:lang w:val="ru-RU" w:eastAsia="en-US" w:bidi="ar-SA"/>
      </w:rPr>
      <w:start w:val="0"/>
      <w:suff w:val="tab"/>
    </w:lvl>
    <w:lvl w:ilvl="2">
      <w:isLgl w:val="false"/>
      <w:lvlJc w:val="left"/>
      <w:lvlText w:val="•"/>
      <w:numFmt w:val="bullet"/>
      <w:pPr>
        <w:pBdr/>
        <w:spacing/>
        <w:ind w:hanging="164" w:left="2489"/>
      </w:pPr>
      <w:rPr>
        <w:rFonts w:hint="default"/>
        <w:lang w:val="ru-RU" w:eastAsia="en-US" w:bidi="ar-SA"/>
      </w:rPr>
      <w:start w:val="0"/>
      <w:suff w:val="tab"/>
    </w:lvl>
    <w:lvl w:ilvl="3">
      <w:isLgl w:val="false"/>
      <w:lvlJc w:val="left"/>
      <w:lvlText w:val="•"/>
      <w:numFmt w:val="bullet"/>
      <w:pPr>
        <w:pBdr/>
        <w:spacing/>
        <w:ind w:hanging="164" w:left="3453"/>
      </w:pPr>
      <w:rPr>
        <w:rFonts w:hint="default"/>
        <w:lang w:val="ru-RU" w:eastAsia="en-US" w:bidi="ar-SA"/>
      </w:rPr>
      <w:start w:val="0"/>
      <w:suff w:val="tab"/>
    </w:lvl>
    <w:lvl w:ilvl="4">
      <w:isLgl w:val="false"/>
      <w:lvlJc w:val="left"/>
      <w:lvlText w:val="•"/>
      <w:numFmt w:val="bullet"/>
      <w:pPr>
        <w:pBdr/>
        <w:spacing/>
        <w:ind w:hanging="164" w:left="4418"/>
      </w:pPr>
      <w:rPr>
        <w:rFonts w:hint="default"/>
        <w:lang w:val="ru-RU" w:eastAsia="en-US" w:bidi="ar-SA"/>
      </w:rPr>
      <w:start w:val="0"/>
      <w:suff w:val="tab"/>
    </w:lvl>
    <w:lvl w:ilvl="5">
      <w:isLgl w:val="false"/>
      <w:lvlJc w:val="left"/>
      <w:lvlText w:val="•"/>
      <w:numFmt w:val="bullet"/>
      <w:pPr>
        <w:pBdr/>
        <w:spacing/>
        <w:ind w:hanging="164" w:left="5383"/>
      </w:pPr>
      <w:rPr>
        <w:rFonts w:hint="default"/>
        <w:lang w:val="ru-RU" w:eastAsia="en-US" w:bidi="ar-SA"/>
      </w:rPr>
      <w:start w:val="0"/>
      <w:suff w:val="tab"/>
    </w:lvl>
    <w:lvl w:ilvl="6">
      <w:isLgl w:val="false"/>
      <w:lvlJc w:val="left"/>
      <w:lvlText w:val="•"/>
      <w:numFmt w:val="bullet"/>
      <w:pPr>
        <w:pBdr/>
        <w:spacing/>
        <w:ind w:hanging="164" w:left="6347"/>
      </w:pPr>
      <w:rPr>
        <w:rFonts w:hint="default"/>
        <w:lang w:val="ru-RU" w:eastAsia="en-US" w:bidi="ar-SA"/>
      </w:rPr>
      <w:start w:val="0"/>
      <w:suff w:val="tab"/>
    </w:lvl>
    <w:lvl w:ilvl="7">
      <w:isLgl w:val="false"/>
      <w:lvlJc w:val="left"/>
      <w:lvlText w:val="•"/>
      <w:numFmt w:val="bullet"/>
      <w:pPr>
        <w:pBdr/>
        <w:spacing/>
        <w:ind w:hanging="164" w:left="7312"/>
      </w:pPr>
      <w:rPr>
        <w:rFonts w:hint="default"/>
        <w:lang w:val="ru-RU" w:eastAsia="en-US" w:bidi="ar-SA"/>
      </w:rPr>
      <w:start w:val="0"/>
      <w:suff w:val="tab"/>
    </w:lvl>
    <w:lvl w:ilvl="8">
      <w:isLgl w:val="false"/>
      <w:lvlJc w:val="left"/>
      <w:lvlText w:val="•"/>
      <w:numFmt w:val="bullet"/>
      <w:pPr>
        <w:pBdr/>
        <w:spacing/>
        <w:ind w:hanging="164" w:left="8277"/>
      </w:pPr>
      <w:rPr>
        <w:rFonts w:hint="default"/>
        <w:lang w:val="ru-RU" w:eastAsia="en-US" w:bidi="ar-SA"/>
      </w:rPr>
      <w:start w:val="0"/>
      <w:suff w:val="tab"/>
    </w:lvl>
  </w:abstractNum>
  <w:abstractNum w:abstractNumId="31">
    <w:nsid w:val="69687D9A"/>
    <w:lvl w:ilvl="0">
      <w:isLgl w:val="false"/>
      <w:lvlJc w:val="left"/>
      <w:lvlText w:val="-"/>
      <w:numFmt w:val="bullet"/>
      <w:pPr>
        <w:pBdr/>
        <w:spacing/>
        <w:ind w:hanging="605" w:left="566"/>
      </w:pPr>
      <w:rPr>
        <w:rFonts w:hint="default" w:ascii="Times New Roman" w:hAnsi="Times New Roman" w:eastAsia="Times New Roman" w:cs="Times New Roman"/>
        <w:b w:val="0"/>
        <w:bCs w:val="0"/>
        <w:i w:val="0"/>
        <w:iCs w:val="0"/>
        <w:spacing w:val="0"/>
        <w:sz w:val="28"/>
        <w:szCs w:val="28"/>
        <w:lang w:val="ru-RU" w:eastAsia="en-US" w:bidi="ar-SA"/>
      </w:rPr>
      <w:start w:val="0"/>
      <w:suff w:val="tab"/>
    </w:lvl>
    <w:lvl w:ilvl="1">
      <w:isLgl w:val="false"/>
      <w:lvlJc w:val="left"/>
      <w:lvlText w:val="•"/>
      <w:numFmt w:val="bullet"/>
      <w:pPr>
        <w:pBdr/>
        <w:spacing/>
        <w:ind w:hanging="605" w:left="1524"/>
      </w:pPr>
      <w:rPr>
        <w:rFonts w:hint="default"/>
        <w:lang w:val="ru-RU" w:eastAsia="en-US" w:bidi="ar-SA"/>
      </w:rPr>
      <w:start w:val="0"/>
      <w:suff w:val="tab"/>
    </w:lvl>
    <w:lvl w:ilvl="2">
      <w:isLgl w:val="false"/>
      <w:lvlJc w:val="left"/>
      <w:lvlText w:val="•"/>
      <w:numFmt w:val="bullet"/>
      <w:pPr>
        <w:pBdr/>
        <w:spacing/>
        <w:ind w:hanging="605" w:left="2489"/>
      </w:pPr>
      <w:rPr>
        <w:rFonts w:hint="default"/>
        <w:lang w:val="ru-RU" w:eastAsia="en-US" w:bidi="ar-SA"/>
      </w:rPr>
      <w:start w:val="0"/>
      <w:suff w:val="tab"/>
    </w:lvl>
    <w:lvl w:ilvl="3">
      <w:isLgl w:val="false"/>
      <w:lvlJc w:val="left"/>
      <w:lvlText w:val="•"/>
      <w:numFmt w:val="bullet"/>
      <w:pPr>
        <w:pBdr/>
        <w:spacing/>
        <w:ind w:hanging="605" w:left="3453"/>
      </w:pPr>
      <w:rPr>
        <w:rFonts w:hint="default"/>
        <w:lang w:val="ru-RU" w:eastAsia="en-US" w:bidi="ar-SA"/>
      </w:rPr>
      <w:start w:val="0"/>
      <w:suff w:val="tab"/>
    </w:lvl>
    <w:lvl w:ilvl="4">
      <w:isLgl w:val="false"/>
      <w:lvlJc w:val="left"/>
      <w:lvlText w:val="•"/>
      <w:numFmt w:val="bullet"/>
      <w:pPr>
        <w:pBdr/>
        <w:spacing/>
        <w:ind w:hanging="605" w:left="4418"/>
      </w:pPr>
      <w:rPr>
        <w:rFonts w:hint="default"/>
        <w:lang w:val="ru-RU" w:eastAsia="en-US" w:bidi="ar-SA"/>
      </w:rPr>
      <w:start w:val="0"/>
      <w:suff w:val="tab"/>
    </w:lvl>
    <w:lvl w:ilvl="5">
      <w:isLgl w:val="false"/>
      <w:lvlJc w:val="left"/>
      <w:lvlText w:val="•"/>
      <w:numFmt w:val="bullet"/>
      <w:pPr>
        <w:pBdr/>
        <w:spacing/>
        <w:ind w:hanging="605" w:left="5383"/>
      </w:pPr>
      <w:rPr>
        <w:rFonts w:hint="default"/>
        <w:lang w:val="ru-RU" w:eastAsia="en-US" w:bidi="ar-SA"/>
      </w:rPr>
      <w:start w:val="0"/>
      <w:suff w:val="tab"/>
    </w:lvl>
    <w:lvl w:ilvl="6">
      <w:isLgl w:val="false"/>
      <w:lvlJc w:val="left"/>
      <w:lvlText w:val="•"/>
      <w:numFmt w:val="bullet"/>
      <w:pPr>
        <w:pBdr/>
        <w:spacing/>
        <w:ind w:hanging="605" w:left="6347"/>
      </w:pPr>
      <w:rPr>
        <w:rFonts w:hint="default"/>
        <w:lang w:val="ru-RU" w:eastAsia="en-US" w:bidi="ar-SA"/>
      </w:rPr>
      <w:start w:val="0"/>
      <w:suff w:val="tab"/>
    </w:lvl>
    <w:lvl w:ilvl="7">
      <w:isLgl w:val="false"/>
      <w:lvlJc w:val="left"/>
      <w:lvlText w:val="•"/>
      <w:numFmt w:val="bullet"/>
      <w:pPr>
        <w:pBdr/>
        <w:spacing/>
        <w:ind w:hanging="605" w:left="7312"/>
      </w:pPr>
      <w:rPr>
        <w:rFonts w:hint="default"/>
        <w:lang w:val="ru-RU" w:eastAsia="en-US" w:bidi="ar-SA"/>
      </w:rPr>
      <w:start w:val="0"/>
      <w:suff w:val="tab"/>
    </w:lvl>
    <w:lvl w:ilvl="8">
      <w:isLgl w:val="false"/>
      <w:lvlJc w:val="left"/>
      <w:lvlText w:val="•"/>
      <w:numFmt w:val="bullet"/>
      <w:pPr>
        <w:pBdr/>
        <w:spacing/>
        <w:ind w:hanging="605" w:left="8277"/>
      </w:pPr>
      <w:rPr>
        <w:rFonts w:hint="default"/>
        <w:lang w:val="ru-RU" w:eastAsia="en-US" w:bidi="ar-SA"/>
      </w:rPr>
      <w:start w:val="0"/>
      <w:suff w:val="tab"/>
    </w:lvl>
  </w:abstractNum>
  <w:abstractNum w:abstractNumId="32">
    <w:nsid w:val="6B1D0EC8"/>
    <w:lvl w:ilvl="0">
      <w:isLgl w:val="false"/>
      <w:lvlJc w:val="left"/>
      <w:lvlText w:val="-"/>
      <w:numFmt w:val="bullet"/>
      <w:pPr>
        <w:pBdr/>
        <w:spacing/>
        <w:ind w:left="732"/>
      </w:pPr>
      <w:rPr>
        <w:rFonts w:ascii="Times New Roman" w:hAnsi="Times New Roman" w:eastAsia="Times New Roman" w:cs="Times New Roman"/>
        <w:b w:val="0"/>
        <w:i w:val="0"/>
        <w:strike w:val="0"/>
        <w:color w:val="000000"/>
        <w:sz w:val="28"/>
        <w:szCs w:val="28"/>
        <w:u w:val="none"/>
        <w:vertAlign w:val="baseline"/>
      </w:rPr>
      <w:start w:val="1"/>
      <w:suff w:val="tab"/>
    </w:lvl>
    <w:lvl w:ilvl="1">
      <w:isLgl w:val="false"/>
      <w:lvlJc w:val="left"/>
      <w:lvlText w:val="o"/>
      <w:numFmt w:val="bullet"/>
      <w:pPr>
        <w:pBdr/>
        <w:spacing/>
        <w:ind w:left="1788"/>
      </w:pPr>
      <w:rPr>
        <w:rFonts w:ascii="Times New Roman" w:hAnsi="Times New Roman" w:eastAsia="Times New Roman" w:cs="Times New Roman"/>
        <w:b w:val="0"/>
        <w:i w:val="0"/>
        <w:strike w:val="0"/>
        <w:color w:val="000000"/>
        <w:sz w:val="28"/>
        <w:szCs w:val="28"/>
        <w:u w:val="none"/>
        <w:vertAlign w:val="baseline"/>
      </w:rPr>
      <w:start w:val="1"/>
      <w:suff w:val="tab"/>
    </w:lvl>
    <w:lvl w:ilvl="2">
      <w:isLgl w:val="false"/>
      <w:lvlJc w:val="left"/>
      <w:lvlText w:val="▪"/>
      <w:numFmt w:val="bullet"/>
      <w:pPr>
        <w:pBdr/>
        <w:spacing/>
        <w:ind w:left="2508"/>
      </w:pPr>
      <w:rPr>
        <w:rFonts w:ascii="Times New Roman" w:hAnsi="Times New Roman" w:eastAsia="Times New Roman" w:cs="Times New Roman"/>
        <w:b w:val="0"/>
        <w:i w:val="0"/>
        <w:strike w:val="0"/>
        <w:color w:val="000000"/>
        <w:sz w:val="28"/>
        <w:szCs w:val="28"/>
        <w:u w:val="none"/>
        <w:vertAlign w:val="baseline"/>
      </w:rPr>
      <w:start w:val="1"/>
      <w:suff w:val="tab"/>
    </w:lvl>
    <w:lvl w:ilvl="3">
      <w:isLgl w:val="false"/>
      <w:lvlJc w:val="left"/>
      <w:lvlText w:val="•"/>
      <w:numFmt w:val="bullet"/>
      <w:pPr>
        <w:pBdr/>
        <w:spacing/>
        <w:ind w:left="3228"/>
      </w:pPr>
      <w:rPr>
        <w:rFonts w:ascii="Times New Roman" w:hAnsi="Times New Roman" w:eastAsia="Times New Roman" w:cs="Times New Roman"/>
        <w:b w:val="0"/>
        <w:i w:val="0"/>
        <w:strike w:val="0"/>
        <w:color w:val="000000"/>
        <w:sz w:val="28"/>
        <w:szCs w:val="28"/>
        <w:u w:val="none"/>
        <w:vertAlign w:val="baseline"/>
      </w:rPr>
      <w:start w:val="1"/>
      <w:suff w:val="tab"/>
    </w:lvl>
    <w:lvl w:ilvl="4">
      <w:isLgl w:val="false"/>
      <w:lvlJc w:val="left"/>
      <w:lvlText w:val="o"/>
      <w:numFmt w:val="bullet"/>
      <w:pPr>
        <w:pBdr/>
        <w:spacing/>
        <w:ind w:left="3948"/>
      </w:pPr>
      <w:rPr>
        <w:rFonts w:ascii="Times New Roman" w:hAnsi="Times New Roman" w:eastAsia="Times New Roman" w:cs="Times New Roman"/>
        <w:b w:val="0"/>
        <w:i w:val="0"/>
        <w:strike w:val="0"/>
        <w:color w:val="000000"/>
        <w:sz w:val="28"/>
        <w:szCs w:val="28"/>
        <w:u w:val="none"/>
        <w:vertAlign w:val="baseline"/>
      </w:rPr>
      <w:start w:val="1"/>
      <w:suff w:val="tab"/>
    </w:lvl>
    <w:lvl w:ilvl="5">
      <w:isLgl w:val="false"/>
      <w:lvlJc w:val="left"/>
      <w:lvlText w:val="▪"/>
      <w:numFmt w:val="bullet"/>
      <w:pPr>
        <w:pBdr/>
        <w:spacing/>
        <w:ind w:left="4668"/>
      </w:pPr>
      <w:rPr>
        <w:rFonts w:ascii="Times New Roman" w:hAnsi="Times New Roman" w:eastAsia="Times New Roman" w:cs="Times New Roman"/>
        <w:b w:val="0"/>
        <w:i w:val="0"/>
        <w:strike w:val="0"/>
        <w:color w:val="000000"/>
        <w:sz w:val="28"/>
        <w:szCs w:val="28"/>
        <w:u w:val="none"/>
        <w:vertAlign w:val="baseline"/>
      </w:rPr>
      <w:start w:val="1"/>
      <w:suff w:val="tab"/>
    </w:lvl>
    <w:lvl w:ilvl="6">
      <w:isLgl w:val="false"/>
      <w:lvlJc w:val="left"/>
      <w:lvlText w:val="•"/>
      <w:numFmt w:val="bullet"/>
      <w:pPr>
        <w:pBdr/>
        <w:spacing/>
        <w:ind w:left="5388"/>
      </w:pPr>
      <w:rPr>
        <w:rFonts w:ascii="Times New Roman" w:hAnsi="Times New Roman" w:eastAsia="Times New Roman" w:cs="Times New Roman"/>
        <w:b w:val="0"/>
        <w:i w:val="0"/>
        <w:strike w:val="0"/>
        <w:color w:val="000000"/>
        <w:sz w:val="28"/>
        <w:szCs w:val="28"/>
        <w:u w:val="none"/>
        <w:vertAlign w:val="baseline"/>
      </w:rPr>
      <w:start w:val="1"/>
      <w:suff w:val="tab"/>
    </w:lvl>
    <w:lvl w:ilvl="7">
      <w:isLgl w:val="false"/>
      <w:lvlJc w:val="left"/>
      <w:lvlText w:val="o"/>
      <w:numFmt w:val="bullet"/>
      <w:pPr>
        <w:pBdr/>
        <w:spacing/>
        <w:ind w:left="6108"/>
      </w:pPr>
      <w:rPr>
        <w:rFonts w:ascii="Times New Roman" w:hAnsi="Times New Roman" w:eastAsia="Times New Roman" w:cs="Times New Roman"/>
        <w:b w:val="0"/>
        <w:i w:val="0"/>
        <w:strike w:val="0"/>
        <w:color w:val="000000"/>
        <w:sz w:val="28"/>
        <w:szCs w:val="28"/>
        <w:u w:val="none"/>
        <w:vertAlign w:val="baseline"/>
      </w:rPr>
      <w:start w:val="1"/>
      <w:suff w:val="tab"/>
    </w:lvl>
    <w:lvl w:ilvl="8">
      <w:isLgl w:val="false"/>
      <w:lvlJc w:val="left"/>
      <w:lvlText w:val="▪"/>
      <w:numFmt w:val="bullet"/>
      <w:pPr>
        <w:pBdr/>
        <w:spacing/>
        <w:ind w:left="6828"/>
      </w:pPr>
      <w:rPr>
        <w:rFonts w:ascii="Times New Roman" w:hAnsi="Times New Roman" w:eastAsia="Times New Roman" w:cs="Times New Roman"/>
        <w:b w:val="0"/>
        <w:i w:val="0"/>
        <w:strike w:val="0"/>
        <w:color w:val="000000"/>
        <w:sz w:val="28"/>
        <w:szCs w:val="28"/>
        <w:u w:val="none"/>
        <w:vertAlign w:val="baseline"/>
      </w:rPr>
      <w:start w:val="1"/>
      <w:suff w:val="tab"/>
    </w:lvl>
  </w:abstractNum>
  <w:abstractNum w:abstractNumId="33">
    <w:nsid w:val="7C7B4F36"/>
    <w:lvl w:ilvl="0">
      <w:isLgl w:val="false"/>
      <w:lvlJc w:val="left"/>
      <w:lvlText w:val="-"/>
      <w:numFmt w:val="bullet"/>
      <w:pPr>
        <w:pBdr/>
        <w:spacing/>
        <w:ind w:left="9"/>
      </w:pPr>
      <w:rPr>
        <w:rFonts w:ascii="Times New Roman" w:hAnsi="Times New Roman" w:eastAsia="Times New Roman" w:cs="Times New Roman"/>
        <w:b w:val="0"/>
        <w:i w:val="0"/>
        <w:strike w:val="0"/>
        <w:color w:val="000000"/>
        <w:sz w:val="28"/>
        <w:szCs w:val="28"/>
        <w:u w:val="none"/>
        <w:vertAlign w:val="baseline"/>
      </w:rPr>
      <w:start w:val="1"/>
      <w:suff w:val="tab"/>
    </w:lvl>
    <w:lvl w:ilvl="1">
      <w:isLgl w:val="false"/>
      <w:lvlJc w:val="left"/>
      <w:lvlText w:val="o"/>
      <w:numFmt w:val="bullet"/>
      <w:pPr>
        <w:pBdr/>
        <w:spacing/>
        <w:ind w:left="1788"/>
      </w:pPr>
      <w:rPr>
        <w:rFonts w:ascii="Times New Roman" w:hAnsi="Times New Roman" w:eastAsia="Times New Roman" w:cs="Times New Roman"/>
        <w:b w:val="0"/>
        <w:i w:val="0"/>
        <w:strike w:val="0"/>
        <w:color w:val="000000"/>
        <w:sz w:val="28"/>
        <w:szCs w:val="28"/>
        <w:u w:val="none"/>
        <w:vertAlign w:val="baseline"/>
      </w:rPr>
      <w:start w:val="1"/>
      <w:suff w:val="tab"/>
    </w:lvl>
    <w:lvl w:ilvl="2">
      <w:isLgl w:val="false"/>
      <w:lvlJc w:val="left"/>
      <w:lvlText w:val="▪"/>
      <w:numFmt w:val="bullet"/>
      <w:pPr>
        <w:pBdr/>
        <w:spacing/>
        <w:ind w:left="2508"/>
      </w:pPr>
      <w:rPr>
        <w:rFonts w:ascii="Times New Roman" w:hAnsi="Times New Roman" w:eastAsia="Times New Roman" w:cs="Times New Roman"/>
        <w:b w:val="0"/>
        <w:i w:val="0"/>
        <w:strike w:val="0"/>
        <w:color w:val="000000"/>
        <w:sz w:val="28"/>
        <w:szCs w:val="28"/>
        <w:u w:val="none"/>
        <w:vertAlign w:val="baseline"/>
      </w:rPr>
      <w:start w:val="1"/>
      <w:suff w:val="tab"/>
    </w:lvl>
    <w:lvl w:ilvl="3">
      <w:isLgl w:val="false"/>
      <w:lvlJc w:val="left"/>
      <w:lvlText w:val="•"/>
      <w:numFmt w:val="bullet"/>
      <w:pPr>
        <w:pBdr/>
        <w:spacing/>
        <w:ind w:left="3228"/>
      </w:pPr>
      <w:rPr>
        <w:rFonts w:ascii="Times New Roman" w:hAnsi="Times New Roman" w:eastAsia="Times New Roman" w:cs="Times New Roman"/>
        <w:b w:val="0"/>
        <w:i w:val="0"/>
        <w:strike w:val="0"/>
        <w:color w:val="000000"/>
        <w:sz w:val="28"/>
        <w:szCs w:val="28"/>
        <w:u w:val="none"/>
        <w:vertAlign w:val="baseline"/>
      </w:rPr>
      <w:start w:val="1"/>
      <w:suff w:val="tab"/>
    </w:lvl>
    <w:lvl w:ilvl="4">
      <w:isLgl w:val="false"/>
      <w:lvlJc w:val="left"/>
      <w:lvlText w:val="o"/>
      <w:numFmt w:val="bullet"/>
      <w:pPr>
        <w:pBdr/>
        <w:spacing/>
        <w:ind w:left="3948"/>
      </w:pPr>
      <w:rPr>
        <w:rFonts w:ascii="Times New Roman" w:hAnsi="Times New Roman" w:eastAsia="Times New Roman" w:cs="Times New Roman"/>
        <w:b w:val="0"/>
        <w:i w:val="0"/>
        <w:strike w:val="0"/>
        <w:color w:val="000000"/>
        <w:sz w:val="28"/>
        <w:szCs w:val="28"/>
        <w:u w:val="none"/>
        <w:vertAlign w:val="baseline"/>
      </w:rPr>
      <w:start w:val="1"/>
      <w:suff w:val="tab"/>
    </w:lvl>
    <w:lvl w:ilvl="5">
      <w:isLgl w:val="false"/>
      <w:lvlJc w:val="left"/>
      <w:lvlText w:val="▪"/>
      <w:numFmt w:val="bullet"/>
      <w:pPr>
        <w:pBdr/>
        <w:spacing/>
        <w:ind w:left="4668"/>
      </w:pPr>
      <w:rPr>
        <w:rFonts w:ascii="Times New Roman" w:hAnsi="Times New Roman" w:eastAsia="Times New Roman" w:cs="Times New Roman"/>
        <w:b w:val="0"/>
        <w:i w:val="0"/>
        <w:strike w:val="0"/>
        <w:color w:val="000000"/>
        <w:sz w:val="28"/>
        <w:szCs w:val="28"/>
        <w:u w:val="none"/>
        <w:vertAlign w:val="baseline"/>
      </w:rPr>
      <w:start w:val="1"/>
      <w:suff w:val="tab"/>
    </w:lvl>
    <w:lvl w:ilvl="6">
      <w:isLgl w:val="false"/>
      <w:lvlJc w:val="left"/>
      <w:lvlText w:val="•"/>
      <w:numFmt w:val="bullet"/>
      <w:pPr>
        <w:pBdr/>
        <w:spacing/>
        <w:ind w:left="5388"/>
      </w:pPr>
      <w:rPr>
        <w:rFonts w:ascii="Times New Roman" w:hAnsi="Times New Roman" w:eastAsia="Times New Roman" w:cs="Times New Roman"/>
        <w:b w:val="0"/>
        <w:i w:val="0"/>
        <w:strike w:val="0"/>
        <w:color w:val="000000"/>
        <w:sz w:val="28"/>
        <w:szCs w:val="28"/>
        <w:u w:val="none"/>
        <w:vertAlign w:val="baseline"/>
      </w:rPr>
      <w:start w:val="1"/>
      <w:suff w:val="tab"/>
    </w:lvl>
    <w:lvl w:ilvl="7">
      <w:isLgl w:val="false"/>
      <w:lvlJc w:val="left"/>
      <w:lvlText w:val="o"/>
      <w:numFmt w:val="bullet"/>
      <w:pPr>
        <w:pBdr/>
        <w:spacing/>
        <w:ind w:left="6108"/>
      </w:pPr>
      <w:rPr>
        <w:rFonts w:ascii="Times New Roman" w:hAnsi="Times New Roman" w:eastAsia="Times New Roman" w:cs="Times New Roman"/>
        <w:b w:val="0"/>
        <w:i w:val="0"/>
        <w:strike w:val="0"/>
        <w:color w:val="000000"/>
        <w:sz w:val="28"/>
        <w:szCs w:val="28"/>
        <w:u w:val="none"/>
        <w:vertAlign w:val="baseline"/>
      </w:rPr>
      <w:start w:val="1"/>
      <w:suff w:val="tab"/>
    </w:lvl>
    <w:lvl w:ilvl="8">
      <w:isLgl w:val="false"/>
      <w:lvlJc w:val="left"/>
      <w:lvlText w:val="▪"/>
      <w:numFmt w:val="bullet"/>
      <w:pPr>
        <w:pBdr/>
        <w:spacing/>
        <w:ind w:left="6828"/>
      </w:pPr>
      <w:rPr>
        <w:rFonts w:ascii="Times New Roman" w:hAnsi="Times New Roman" w:eastAsia="Times New Roman" w:cs="Times New Roman"/>
        <w:b w:val="0"/>
        <w:i w:val="0"/>
        <w:strike w:val="0"/>
        <w:color w:val="000000"/>
        <w:sz w:val="28"/>
        <w:szCs w:val="28"/>
        <w:u w:val="none"/>
        <w:vertAlign w:val="baseline"/>
      </w:rPr>
      <w:start w:val="1"/>
      <w:suff w:val="tab"/>
    </w:lvl>
  </w:abstractNum>
  <w:num w:numId="1">
    <w:abstractNumId w:val="9"/>
  </w:num>
  <w:num w:numId="2">
    <w:abstractNumId w:val="16"/>
  </w:num>
  <w:num w:numId="3">
    <w:abstractNumId w:val="26"/>
  </w:num>
  <w:num w:numId="4">
    <w:abstractNumId w:val="27"/>
  </w:num>
  <w:num w:numId="5">
    <w:abstractNumId w:val="10"/>
  </w:num>
  <w:num w:numId="6">
    <w:abstractNumId w:val="26"/>
  </w:num>
  <w:num w:numId="7">
    <w:abstractNumId w:val="6"/>
  </w:num>
  <w:num w:numId="8">
    <w:abstractNumId w:val="31"/>
  </w:num>
  <w:num w:numId="9">
    <w:abstractNumId w:val="30"/>
  </w:num>
  <w:num w:numId="10">
    <w:abstractNumId w:val="14"/>
  </w:num>
  <w:num w:numId="11">
    <w:abstractNumId w:val="13"/>
  </w:num>
  <w:num w:numId="12">
    <w:abstractNumId w:val="25"/>
  </w:num>
  <w:num w:numId="13">
    <w:abstractNumId w:val="20"/>
  </w:num>
  <w:num w:numId="14">
    <w:abstractNumId w:val="7"/>
  </w:num>
  <w:num w:numId="15">
    <w:abstractNumId w:val="11"/>
  </w:num>
  <w:num w:numId="16">
    <w:abstractNumId w:val="15"/>
  </w:num>
  <w:num w:numId="17">
    <w:abstractNumId w:val="29"/>
  </w:num>
  <w:num w:numId="18">
    <w:abstractNumId w:val="18"/>
  </w:num>
  <w:num w:numId="19">
    <w:abstractNumId w:val="0"/>
  </w:num>
  <w:num w:numId="20">
    <w:abstractNumId w:val="5"/>
  </w:num>
  <w:num w:numId="21">
    <w:abstractNumId w:val="23"/>
  </w:num>
  <w:num w:numId="22">
    <w:abstractNumId w:val="1"/>
  </w:num>
  <w:num w:numId="23">
    <w:abstractNumId w:val="33"/>
  </w:num>
  <w:num w:numId="24">
    <w:abstractNumId w:val="12"/>
  </w:num>
  <w:num w:numId="25">
    <w:abstractNumId w:val="28"/>
  </w:num>
  <w:num w:numId="26">
    <w:abstractNumId w:val="3"/>
  </w:num>
  <w:num w:numId="27">
    <w:abstractNumId w:val="32"/>
  </w:num>
  <w:num w:numId="28">
    <w:abstractNumId w:val="2"/>
  </w:num>
  <w:num w:numId="29">
    <w:abstractNumId w:val="24"/>
  </w:num>
  <w:num w:numId="30">
    <w:abstractNumId w:val="17"/>
  </w:num>
  <w:num w:numId="31">
    <w:abstractNumId w:val="19"/>
  </w:num>
  <w:num w:numId="32">
    <w:abstractNumId w:val="22"/>
  </w:num>
  <w:num w:numId="33">
    <w:abstractNumId w:val="4"/>
  </w:num>
  <w:num w:numId="34">
    <w:abstractNumId w:val="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9" w:default="1">
    <w:name w:val="Normal"/>
    <w:qFormat/>
    <w:pPr>
      <w:pBdr/>
      <w:spacing/>
      <w:ind w:firstLine="709"/>
      <w:jc w:val="both"/>
    </w:pPr>
    <w:rPr>
      <w:rFonts w:eastAsia="Times New Roman"/>
      <w:sz w:val="22"/>
      <w:szCs w:val="22"/>
    </w:rPr>
  </w:style>
  <w:style w:type="paragraph" w:styleId="790">
    <w:name w:val="Heading 1"/>
    <w:basedOn w:val="789"/>
    <w:next w:val="789"/>
    <w:link w:val="989"/>
    <w:uiPriority w:val="9"/>
    <w:qFormat/>
    <w:pPr>
      <w:keepNext w:val="true"/>
      <w:widowControl w:val="false"/>
      <w:pBdr/>
      <w:spacing w:after="60" w:before="240"/>
      <w:ind/>
      <w:outlineLvl w:val="0"/>
    </w:pPr>
    <w:rPr>
      <w:rFonts w:ascii="Cambria" w:hAnsi="Cambria"/>
      <w:b/>
      <w:bCs/>
      <w:sz w:val="32"/>
      <w:szCs w:val="32"/>
    </w:rPr>
  </w:style>
  <w:style w:type="paragraph" w:styleId="791">
    <w:name w:val="Heading 2"/>
    <w:basedOn w:val="789"/>
    <w:next w:val="789"/>
    <w:link w:val="990"/>
    <w:qFormat/>
    <w:pPr>
      <w:keepNext w:val="true"/>
      <w:pBdr/>
      <w:spacing/>
      <w:ind/>
      <w:outlineLvl w:val="1"/>
    </w:pPr>
    <w:rPr>
      <w:rFonts w:ascii="Times New Roman" w:hAnsi="Times New Roman"/>
      <w:color w:val="000000"/>
      <w:sz w:val="26"/>
      <w:szCs w:val="26"/>
    </w:rPr>
  </w:style>
  <w:style w:type="paragraph" w:styleId="792">
    <w:name w:val="Heading 3"/>
    <w:basedOn w:val="789"/>
    <w:next w:val="789"/>
    <w:link w:val="991"/>
    <w:qFormat/>
    <w:pPr>
      <w:keepNext w:val="true"/>
      <w:pBdr/>
      <w:spacing w:after="60" w:before="240"/>
      <w:ind/>
      <w:outlineLvl w:val="2"/>
    </w:pPr>
    <w:rPr>
      <w:rFonts w:ascii="Arial" w:hAnsi="Arial" w:cs="Arial"/>
      <w:b/>
      <w:bCs/>
      <w:sz w:val="26"/>
      <w:szCs w:val="26"/>
    </w:rPr>
  </w:style>
  <w:style w:type="paragraph" w:styleId="793">
    <w:name w:val="Heading 4"/>
    <w:basedOn w:val="789"/>
    <w:next w:val="789"/>
    <w:link w:val="943"/>
    <w:uiPriority w:val="9"/>
    <w:unhideWhenUsed/>
    <w:qFormat/>
    <w:pPr>
      <w:keepNext w:val="true"/>
      <w:keepLines w:val="true"/>
      <w:pBdr/>
      <w:spacing w:after="40" w:before="80"/>
      <w:ind/>
      <w:outlineLvl w:val="3"/>
    </w:pPr>
    <w:rPr>
      <w:rFonts w:ascii="Arial" w:hAnsi="Arial" w:eastAsia="Arial" w:cs="Arial"/>
      <w:i/>
      <w:iCs/>
      <w:color w:val="365f91"/>
    </w:rPr>
  </w:style>
  <w:style w:type="paragraph" w:styleId="794">
    <w:name w:val="Heading 5"/>
    <w:basedOn w:val="789"/>
    <w:next w:val="789"/>
    <w:link w:val="944"/>
    <w:uiPriority w:val="9"/>
    <w:unhideWhenUsed/>
    <w:qFormat/>
    <w:pPr>
      <w:keepNext w:val="true"/>
      <w:keepLines w:val="true"/>
      <w:pBdr/>
      <w:spacing w:after="40" w:before="80"/>
      <w:ind/>
      <w:outlineLvl w:val="4"/>
    </w:pPr>
    <w:rPr>
      <w:rFonts w:ascii="Arial" w:hAnsi="Arial" w:eastAsia="Arial" w:cs="Arial"/>
      <w:color w:val="365f91"/>
    </w:rPr>
  </w:style>
  <w:style w:type="paragraph" w:styleId="795">
    <w:name w:val="Heading 6"/>
    <w:basedOn w:val="789"/>
    <w:next w:val="789"/>
    <w:link w:val="945"/>
    <w:uiPriority w:val="9"/>
    <w:unhideWhenUsed/>
    <w:qFormat/>
    <w:pPr>
      <w:keepNext w:val="true"/>
      <w:keepLines w:val="true"/>
      <w:pBdr/>
      <w:spacing w:before="40"/>
      <w:ind/>
      <w:outlineLvl w:val="5"/>
    </w:pPr>
    <w:rPr>
      <w:rFonts w:ascii="Arial" w:hAnsi="Arial" w:eastAsia="Arial" w:cs="Arial"/>
      <w:i/>
      <w:iCs/>
      <w:color w:val="595959"/>
    </w:rPr>
  </w:style>
  <w:style w:type="paragraph" w:styleId="796">
    <w:name w:val="Heading 7"/>
    <w:basedOn w:val="789"/>
    <w:next w:val="789"/>
    <w:link w:val="946"/>
    <w:uiPriority w:val="9"/>
    <w:unhideWhenUsed/>
    <w:qFormat/>
    <w:pPr>
      <w:keepNext w:val="true"/>
      <w:keepLines w:val="true"/>
      <w:pBdr/>
      <w:spacing w:before="40"/>
      <w:ind/>
      <w:outlineLvl w:val="6"/>
    </w:pPr>
    <w:rPr>
      <w:rFonts w:ascii="Arial" w:hAnsi="Arial" w:eastAsia="Arial" w:cs="Arial"/>
      <w:color w:val="595959"/>
    </w:rPr>
  </w:style>
  <w:style w:type="paragraph" w:styleId="797">
    <w:name w:val="Heading 8"/>
    <w:basedOn w:val="789"/>
    <w:next w:val="789"/>
    <w:link w:val="947"/>
    <w:uiPriority w:val="9"/>
    <w:unhideWhenUsed/>
    <w:qFormat/>
    <w:pPr>
      <w:keepNext w:val="true"/>
      <w:keepLines w:val="true"/>
      <w:pBdr/>
      <w:spacing/>
      <w:ind/>
      <w:outlineLvl w:val="7"/>
    </w:pPr>
    <w:rPr>
      <w:rFonts w:ascii="Arial" w:hAnsi="Arial" w:eastAsia="Arial" w:cs="Arial"/>
      <w:i/>
      <w:iCs/>
      <w:color w:val="272727"/>
    </w:rPr>
  </w:style>
  <w:style w:type="paragraph" w:styleId="798">
    <w:name w:val="Heading 9"/>
    <w:basedOn w:val="789"/>
    <w:next w:val="789"/>
    <w:link w:val="948"/>
    <w:uiPriority w:val="9"/>
    <w:unhideWhenUsed/>
    <w:qFormat/>
    <w:pPr>
      <w:keepNext w:val="true"/>
      <w:keepLines w:val="true"/>
      <w:pBdr/>
      <w:spacing/>
      <w:ind/>
      <w:outlineLvl w:val="8"/>
    </w:pPr>
    <w:rPr>
      <w:rFonts w:ascii="Arial" w:hAnsi="Arial" w:eastAsia="Arial" w:cs="Arial"/>
      <w:i/>
      <w:iCs/>
      <w:color w:val="272727"/>
    </w:rPr>
  </w:style>
  <w:style w:type="character" w:styleId="799" w:default="1">
    <w:name w:val="Default Paragraph Font"/>
    <w:uiPriority w:val="1"/>
    <w:semiHidden/>
    <w:unhideWhenUsed/>
    <w:pPr>
      <w:pBdr/>
      <w:spacing/>
      <w:ind/>
    </w:pPr>
  </w:style>
  <w:style w:type="table" w:styleId="80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1" w:default="1">
    <w:name w:val="No List"/>
    <w:uiPriority w:val="99"/>
    <w:semiHidden/>
    <w:unhideWhenUsed/>
    <w:pPr>
      <w:pBdr/>
      <w:spacing/>
      <w:ind/>
    </w:pPr>
  </w:style>
  <w:style w:type="character" w:styleId="802" w:customStyle="1">
    <w:name w:val="Caption Char"/>
    <w:uiPriority w:val="99"/>
    <w:pPr>
      <w:pBdr/>
      <w:spacing/>
      <w:ind/>
    </w:pPr>
  </w:style>
  <w:style w:type="character" w:styleId="803" w:customStyle="1">
    <w:name w:val="Heading 4 Char"/>
    <w:uiPriority w:val="9"/>
    <w:pPr>
      <w:pBdr/>
      <w:spacing/>
      <w:ind/>
    </w:pPr>
    <w:rPr>
      <w:rFonts w:ascii="Arial" w:hAnsi="Arial" w:eastAsia="Arial" w:cs="Arial"/>
      <w:i/>
      <w:iCs/>
      <w:color w:val="365f91"/>
    </w:rPr>
  </w:style>
  <w:style w:type="character" w:styleId="804" w:customStyle="1">
    <w:name w:val="Heading 5 Char"/>
    <w:uiPriority w:val="9"/>
    <w:pPr>
      <w:pBdr/>
      <w:spacing/>
      <w:ind/>
    </w:pPr>
    <w:rPr>
      <w:rFonts w:ascii="Arial" w:hAnsi="Arial" w:eastAsia="Arial" w:cs="Arial"/>
      <w:color w:val="365f91"/>
    </w:rPr>
  </w:style>
  <w:style w:type="character" w:styleId="805" w:customStyle="1">
    <w:name w:val="Heading 6 Char"/>
    <w:uiPriority w:val="9"/>
    <w:pPr>
      <w:pBdr/>
      <w:spacing/>
      <w:ind/>
    </w:pPr>
    <w:rPr>
      <w:rFonts w:ascii="Arial" w:hAnsi="Arial" w:eastAsia="Arial" w:cs="Arial"/>
      <w:i/>
      <w:iCs/>
      <w:color w:val="595959"/>
    </w:rPr>
  </w:style>
  <w:style w:type="character" w:styleId="806" w:customStyle="1">
    <w:name w:val="Heading 7 Char"/>
    <w:uiPriority w:val="9"/>
    <w:pPr>
      <w:pBdr/>
      <w:spacing/>
      <w:ind/>
    </w:pPr>
    <w:rPr>
      <w:rFonts w:ascii="Arial" w:hAnsi="Arial" w:eastAsia="Arial" w:cs="Arial"/>
      <w:color w:val="595959"/>
    </w:rPr>
  </w:style>
  <w:style w:type="character" w:styleId="807" w:customStyle="1">
    <w:name w:val="Heading 8 Char"/>
    <w:uiPriority w:val="9"/>
    <w:pPr>
      <w:pBdr/>
      <w:spacing/>
      <w:ind/>
    </w:pPr>
    <w:rPr>
      <w:rFonts w:ascii="Arial" w:hAnsi="Arial" w:eastAsia="Arial" w:cs="Arial"/>
      <w:i/>
      <w:iCs/>
      <w:color w:val="272727"/>
    </w:rPr>
  </w:style>
  <w:style w:type="character" w:styleId="808" w:customStyle="1">
    <w:name w:val="Heading 9 Char"/>
    <w:uiPriority w:val="9"/>
    <w:pPr>
      <w:pBdr/>
      <w:spacing/>
      <w:ind/>
    </w:pPr>
    <w:rPr>
      <w:rFonts w:ascii="Arial" w:hAnsi="Arial" w:eastAsia="Arial" w:cs="Arial"/>
      <w:i/>
      <w:iCs/>
      <w:color w:val="272727"/>
    </w:rPr>
  </w:style>
  <w:style w:type="character" w:styleId="809" w:customStyle="1">
    <w:name w:val="Title Char"/>
    <w:uiPriority w:val="10"/>
    <w:pPr>
      <w:pBdr/>
      <w:spacing/>
      <w:ind/>
    </w:pPr>
    <w:rPr>
      <w:rFonts w:ascii="Arial" w:hAnsi="Arial" w:eastAsia="Arial" w:cs="Arial"/>
      <w:spacing w:val="-10"/>
      <w:sz w:val="56"/>
      <w:szCs w:val="56"/>
    </w:rPr>
  </w:style>
  <w:style w:type="character" w:styleId="810" w:customStyle="1">
    <w:name w:val="Subtitle Char"/>
    <w:uiPriority w:val="11"/>
    <w:pPr>
      <w:pBdr/>
      <w:spacing/>
      <w:ind/>
    </w:pPr>
    <w:rPr>
      <w:color w:val="595959"/>
      <w:spacing w:val="15"/>
      <w:sz w:val="28"/>
      <w:szCs w:val="28"/>
    </w:rPr>
  </w:style>
  <w:style w:type="character" w:styleId="811" w:customStyle="1">
    <w:name w:val="Quote Char"/>
    <w:uiPriority w:val="29"/>
    <w:pPr>
      <w:pBdr/>
      <w:spacing/>
      <w:ind/>
    </w:pPr>
    <w:rPr>
      <w:i/>
      <w:iCs/>
      <w:color w:val="404040"/>
    </w:rPr>
  </w:style>
  <w:style w:type="character" w:styleId="812" w:customStyle="1">
    <w:name w:val="Intense Quote Char"/>
    <w:uiPriority w:val="30"/>
    <w:pPr>
      <w:pBdr/>
      <w:spacing/>
      <w:ind/>
    </w:pPr>
    <w:rPr>
      <w:i/>
      <w:iCs/>
      <w:color w:val="365f91"/>
    </w:rPr>
  </w:style>
  <w:style w:type="character" w:styleId="813" w:customStyle="1">
    <w:name w:val="Endnote Text Char"/>
    <w:uiPriority w:val="99"/>
    <w:semiHidden/>
    <w:pPr>
      <w:pBdr/>
      <w:spacing/>
      <w:ind/>
    </w:pPr>
    <w:rPr>
      <w:sz w:val="20"/>
      <w:szCs w:val="20"/>
    </w:rPr>
  </w:style>
  <w:style w:type="table" w:styleId="814">
    <w:name w:val="Table Grid"/>
    <w:basedOn w:val="800"/>
    <w:pPr>
      <w:pBdr/>
      <w:spacing/>
      <w:ind/>
      <w:jc w:val="both"/>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Table Grid Light"/>
    <w:basedOn w:val="800"/>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Plain Table 1"/>
    <w:basedOn w:val="800"/>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Plain Table 2"/>
    <w:basedOn w:val="800"/>
    <w:uiPriority w:val="59"/>
    <w:pPr>
      <w:pBdr/>
      <w:spacing/>
      <w:ind/>
    </w:pPr>
    <w:tblPr>
      <w:tblBorders>
        <w:top w:val="single" w:color="000000" w:sz="4" w:space="0"/>
        <w:left w:val="none" w:color="000000" w:sz="4" w:space="0"/>
        <w:bottom w:val="single" w:color="000000" w:sz="4" w:space="0"/>
        <w:right w:val="none" w:color="000000" w:sz="4" w:space="0"/>
      </w:tblBorders>
    </w:tblPr>
    <w:tcPr>
      <w:tcBorders/>
    </w:tcPr>
    <w:tblStylePr w:type="band1Horz">
      <w:pPr>
        <w:pBdr/>
        <w:spacing/>
        <w:ind/>
      </w:pPr>
      <w:tblPr>
        <w:tblBorders/>
      </w:tblPr>
      <w:tcPr>
        <w:tcBorders>
          <w:top w:val="single" w:color="000000" w:sz="4" w:space="0"/>
          <w:bottom w:val="single" w:color="000000" w:sz="4" w:space="0"/>
        </w:tcBorders>
      </w:tcPr>
    </w:tblStylePr>
    <w:tblStylePr w:type="band1Vert">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sz="4" w:space="0"/>
          <w:right w:val="single" w:color="000000"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Plain Table 3"/>
    <w:basedOn w:val="80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Plain Table 4"/>
    <w:basedOn w:val="80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Plain Table 5"/>
    <w:basedOn w:val="80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1 Light"/>
    <w:basedOn w:val="800"/>
    <w:uiPriority w:val="99"/>
    <w:pPr>
      <w:pBdr/>
      <w:spacing/>
      <w:ind/>
    </w:p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cPr>
      <w:tcBorders/>
    </w:tcPr>
    <w:tblStylePr w:type="band1Horz">
      <w:rPr>
        <w:rFonts w:ascii="Arial" w:hAnsi="Arial"/>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1 Light - Accent 1"/>
    <w:basedOn w:val="800"/>
    <w:uiPriority w:val="99"/>
    <w:pPr>
      <w:pBdr/>
      <w:spacing/>
      <w:ind/>
    </w:p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1 Light - Accent 2"/>
    <w:basedOn w:val="800"/>
    <w:uiPriority w:val="99"/>
    <w:pPr>
      <w:pBdr/>
      <w:spacing/>
      <w:ind/>
    </w:p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1 Light - Accent 3"/>
    <w:basedOn w:val="800"/>
    <w:uiPriority w:val="99"/>
    <w:pPr>
      <w:pBdr/>
      <w:spacing/>
      <w:ind/>
    </w:p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1 Light - Accent 4"/>
    <w:basedOn w:val="800"/>
    <w:uiPriority w:val="99"/>
    <w:pPr>
      <w:pBdr/>
      <w:spacing/>
      <w:ind/>
    </w:p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1 Light - Accent 5"/>
    <w:basedOn w:val="800"/>
    <w:uiPriority w:val="99"/>
    <w:pPr>
      <w:pBdr/>
      <w:spacing/>
      <w:ind/>
    </w:p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1 Light - Accent 6"/>
    <w:basedOn w:val="800"/>
    <w:uiPriority w:val="99"/>
    <w:pPr>
      <w:pBdr/>
      <w:spacing/>
      <w:ind/>
    </w:p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2"/>
    <w:basedOn w:val="800"/>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2 - Accent 1"/>
    <w:basedOn w:val="800"/>
    <w:uiPriority w:val="99"/>
    <w:pPr>
      <w:pBdr/>
      <w:spacing/>
      <w:ind/>
    </w:pPr>
    <w:tblPr>
      <w:tblStyleRowBandSize w:val="1"/>
      <w:tblStyleColBandSize w:val="1"/>
      <w:tblBorders>
        <w:bottom w:val="single" w:color="5d8ac2" w:sz="4" w:space="0"/>
        <w:insideH w:val="single" w:color="5d8ac2" w:sz="4" w:space="0"/>
        <w:insideV w:val="single" w:color="5d8ac2" w:sz="4" w:space="0"/>
      </w:tblBorders>
    </w:tblPr>
    <w:tcPr>
      <w:tcBorders/>
    </w:tcPr>
    <w:tblStylePr w:type="band1Horz">
      <w:rPr>
        <w:rFonts w:ascii="Arial" w:hAnsi="Arial"/>
        <w:color w:val="404040"/>
        <w:sz w:val="22"/>
      </w:rPr>
      <w:pPr>
        <w:pBdr/>
        <w:spacing/>
        <w:ind/>
      </w:pPr>
      <w:tblPr>
        <w:tblBorders/>
      </w:tblPr>
      <w:tcPr>
        <w:shd w:val="clear" w:color="dae5f1" w:fill="dae5f1"/>
        <w:tcBorders/>
      </w:tcPr>
    </w:tblStylePr>
    <w:tblStylePr w:type="band1Vert">
      <w:rPr>
        <w:rFonts w:ascii="Arial" w:hAnsi="Arial"/>
        <w:color w:val="404040"/>
        <w:sz w:val="22"/>
      </w:rPr>
      <w:pPr>
        <w:pBdr/>
        <w:spacing/>
        <w:ind/>
      </w:pPr>
      <w:tblPr>
        <w:tblBorders/>
      </w:tblPr>
      <w:tcPr>
        <w:shd w:val="clear" w:color="dae5f1"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2 - Accent 2"/>
    <w:basedOn w:val="800"/>
    <w:uiPriority w:val="99"/>
    <w:pPr>
      <w:pBdr/>
      <w:spacing/>
      <w:ind/>
    </w:pPr>
    <w:tblPr>
      <w:tblStyleRowBandSize w:val="1"/>
      <w:tblStyleColBandSize w:val="1"/>
      <w:tblBorders>
        <w:bottom w:val="single" w:color="d99695" w:sz="4" w:space="0"/>
        <w:insideH w:val="single" w:color="d99695" w:sz="4" w:space="0"/>
        <w:insideV w:val="single" w:color="d99695" w:sz="4" w:space="0"/>
      </w:tblBorders>
    </w:tblPr>
    <w:tcPr>
      <w:tcBorders/>
    </w:tcPr>
    <w:tblStylePr w:type="band1Horz">
      <w:rPr>
        <w:rFonts w:ascii="Arial" w:hAnsi="Arial"/>
        <w:color w:val="404040"/>
        <w:sz w:val="22"/>
      </w:rPr>
      <w:pPr>
        <w:pBdr/>
        <w:spacing/>
        <w:ind/>
      </w:pPr>
      <w:tblPr>
        <w:tblBorders/>
      </w:tblPr>
      <w:tcPr>
        <w:shd w:val="clear" w:color="f2dcdc" w:fill="f2dcdc"/>
        <w:tcBorders/>
      </w:tcPr>
    </w:tblStylePr>
    <w:tblStylePr w:type="band1Vert">
      <w:rPr>
        <w:rFonts w:ascii="Arial" w:hAnsi="Arial"/>
        <w:color w:val="404040"/>
        <w:sz w:val="22"/>
      </w:rPr>
      <w:pPr>
        <w:pBdr/>
        <w:spacing/>
        <w:ind/>
      </w:pPr>
      <w:tblPr>
        <w:tblBorders/>
      </w:tblPr>
      <w:tcPr>
        <w:shd w:val="clear" w:color="f2dcdc"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2 - Accent 3"/>
    <w:basedOn w:val="800"/>
    <w:uiPriority w:val="99"/>
    <w:pPr>
      <w:pBdr/>
      <w:spacing/>
      <w:ind/>
    </w:pPr>
    <w:tblPr>
      <w:tblStyleRowBandSize w:val="1"/>
      <w:tblStyleColBandSize w:val="1"/>
      <w:tblBorders>
        <w:bottom w:val="single" w:color="9abb59" w:sz="4" w:space="0"/>
        <w:insideH w:val="single" w:color="9abb59" w:sz="4" w:space="0"/>
        <w:insideV w:val="single" w:color="9abb59" w:sz="4" w:space="0"/>
      </w:tblBorders>
    </w:tblPr>
    <w:tcPr>
      <w:tcBorders/>
    </w:tcPr>
    <w:tblStylePr w:type="band1Horz">
      <w:rPr>
        <w:rFonts w:ascii="Arial" w:hAnsi="Arial"/>
        <w:color w:val="404040"/>
        <w:sz w:val="22"/>
      </w:rPr>
      <w:pPr>
        <w:pBdr/>
        <w:spacing/>
        <w:ind/>
      </w:pPr>
      <w:tblPr>
        <w:tblBorders/>
      </w:tblPr>
      <w:tcPr>
        <w:shd w:val="clear" w:color="eaf1dc" w:fill="eaf1dc"/>
        <w:tcBorders/>
      </w:tcPr>
    </w:tblStylePr>
    <w:tblStylePr w:type="band1Vert">
      <w:rPr>
        <w:rFonts w:ascii="Arial" w:hAnsi="Arial"/>
        <w:color w:val="404040"/>
        <w:sz w:val="22"/>
      </w:rPr>
      <w:pPr>
        <w:pBdr/>
        <w:spacing/>
        <w:ind/>
      </w:pPr>
      <w:tblPr>
        <w:tblBorders/>
      </w:tblPr>
      <w:tcPr>
        <w:shd w:val="clear" w:color="eaf1dc"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2 - Accent 4"/>
    <w:basedOn w:val="800"/>
    <w:uiPriority w:val="99"/>
    <w:pPr>
      <w:pBdr/>
      <w:spacing/>
      <w:ind/>
    </w:pPr>
    <w:tblPr>
      <w:tblStyleRowBandSize w:val="1"/>
      <w:tblStyleColBandSize w:val="1"/>
      <w:tblBorders>
        <w:bottom w:val="single" w:color="b2a1c6" w:sz="4" w:space="0"/>
        <w:insideH w:val="single" w:color="b2a1c6" w:sz="4" w:space="0"/>
        <w:insideV w:val="single" w:color="b2a1c6" w:sz="4" w:space="0"/>
      </w:tblBorders>
    </w:tblPr>
    <w:tcPr>
      <w:tcBorders/>
    </w:tcPr>
    <w:tblStylePr w:type="band1Horz">
      <w:rPr>
        <w:rFonts w:ascii="Arial" w:hAnsi="Arial"/>
        <w:color w:val="404040"/>
        <w:sz w:val="22"/>
      </w:rPr>
      <w:pPr>
        <w:pBdr/>
        <w:spacing/>
        <w:ind/>
      </w:pPr>
      <w:tblPr>
        <w:tblBorders/>
      </w:tblPr>
      <w:tcPr>
        <w:shd w:val="clear" w:color="e5dfec" w:fill="e5dfec"/>
        <w:tcBorders/>
      </w:tcPr>
    </w:tblStylePr>
    <w:tblStylePr w:type="band1Vert">
      <w:rPr>
        <w:rFonts w:ascii="Arial" w:hAnsi="Arial"/>
        <w:color w:val="404040"/>
        <w:sz w:val="22"/>
      </w:rPr>
      <w:pPr>
        <w:pBdr/>
        <w:spacing/>
        <w:ind/>
      </w:pPr>
      <w:tblPr>
        <w:tblBorders/>
      </w:tblPr>
      <w:tcPr>
        <w:shd w:val="clear" w:color="e5dfec"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2 - Accent 5"/>
    <w:basedOn w:val="800"/>
    <w:uiPriority w:val="99"/>
    <w:pPr>
      <w:pBdr/>
      <w:spacing/>
      <w:ind/>
    </w:pPr>
    <w:tblPr>
      <w:tblStyleRowBandSize w:val="1"/>
      <w:tblStyleColBandSize w:val="1"/>
      <w:tblBorders>
        <w:bottom w:val="single" w:color="4bacc6" w:sz="4" w:space="0"/>
        <w:insideH w:val="single" w:color="4bacc6" w:sz="4" w:space="0"/>
        <w:insideV w:val="single" w:color="4bacc6" w:sz="4" w:space="0"/>
      </w:tblBorders>
    </w:tblPr>
    <w:tcPr>
      <w:tcBorders/>
    </w:tcPr>
    <w:tblStylePr w:type="band1Horz">
      <w:rPr>
        <w:rFonts w:ascii="Arial" w:hAnsi="Arial"/>
        <w:color w:val="404040"/>
        <w:sz w:val="22"/>
      </w:rPr>
      <w:pPr>
        <w:pBdr/>
        <w:spacing/>
        <w:ind/>
      </w:pPr>
      <w:tblPr>
        <w:tblBorders/>
      </w:tblPr>
      <w:tcPr>
        <w:shd w:val="clear" w:color="daeef3" w:fill="daeef3"/>
        <w:tcBorders/>
      </w:tcPr>
    </w:tblStylePr>
    <w:tblStylePr w:type="band1Vert">
      <w:rPr>
        <w:rFonts w:ascii="Arial" w:hAnsi="Arial"/>
        <w:color w:val="404040"/>
        <w:sz w:val="22"/>
      </w:rPr>
      <w:pPr>
        <w:pBdr/>
        <w:spacing/>
        <w:ind/>
      </w:pPr>
      <w:tblPr>
        <w:tblBorders/>
      </w:tblPr>
      <w:tcPr>
        <w:shd w:val="clear" w:color="daeef3"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2 - Accent 6"/>
    <w:basedOn w:val="800"/>
    <w:uiPriority w:val="99"/>
    <w:pPr>
      <w:pBdr/>
      <w:spacing/>
      <w:ind/>
    </w:pPr>
    <w:tblPr>
      <w:tblStyleRowBandSize w:val="1"/>
      <w:tblStyleColBandSize w:val="1"/>
      <w:tblBorders>
        <w:bottom w:val="single" w:color="f79646" w:sz="4" w:space="0"/>
        <w:insideH w:val="single" w:color="f79646" w:sz="4" w:space="0"/>
        <w:insideV w:val="single" w:color="f79646" w:sz="4" w:space="0"/>
      </w:tblBorders>
    </w:tblPr>
    <w:tcPr>
      <w:tcBorders/>
    </w:tcPr>
    <w:tblStylePr w:type="band1Horz">
      <w:rPr>
        <w:rFonts w:ascii="Arial" w:hAnsi="Arial"/>
        <w:color w:val="404040"/>
        <w:sz w:val="22"/>
      </w:rPr>
      <w:pPr>
        <w:pBdr/>
        <w:spacing/>
        <w:ind/>
      </w:pPr>
      <w:tblPr>
        <w:tblBorders/>
      </w:tblPr>
      <w:tcPr>
        <w:shd w:val="clear" w:color="fde9d8" w:fill="fde9d8"/>
        <w:tcBorders/>
      </w:tcPr>
    </w:tblStylePr>
    <w:tblStylePr w:type="band1Vert">
      <w:rPr>
        <w:rFonts w:ascii="Arial" w:hAnsi="Arial"/>
        <w:color w:val="404040"/>
        <w:sz w:val="22"/>
      </w:rPr>
      <w:pPr>
        <w:pBdr/>
        <w:spacing/>
        <w:ind/>
      </w:pPr>
      <w:tblPr>
        <w:tblBorders/>
      </w:tblPr>
      <w:tcPr>
        <w:shd w:val="clear" w:color="fde9d8"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3"/>
    <w:basedOn w:val="800"/>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3 - Accent 1"/>
    <w:basedOn w:val="800"/>
    <w:uiPriority w:val="99"/>
    <w:pPr>
      <w:pBdr/>
      <w:spacing/>
      <w:ind/>
    </w:pPr>
    <w:tblPr>
      <w:tblStyleRowBandSize w:val="1"/>
      <w:tblStyleColBandSize w:val="1"/>
      <w:tblBorders>
        <w:bottom w:val="single" w:color="5d8ac2" w:sz="4" w:space="0"/>
        <w:insideH w:val="single" w:color="5d8ac2" w:sz="4" w:space="0"/>
        <w:insideV w:val="single" w:color="5d8ac2" w:sz="4" w:space="0"/>
      </w:tblBorders>
    </w:tblPr>
    <w:tcPr>
      <w:tcBorders/>
    </w:tcPr>
    <w:tblStylePr w:type="band1Horz">
      <w:rPr>
        <w:rFonts w:ascii="Arial" w:hAnsi="Arial"/>
        <w:color w:val="404040"/>
        <w:sz w:val="22"/>
      </w:rPr>
      <w:pPr>
        <w:pBdr/>
        <w:spacing/>
        <w:ind/>
      </w:pPr>
      <w:tblPr>
        <w:tblBorders/>
      </w:tblPr>
      <w:tcPr>
        <w:shd w:val="clear" w:color="dae5f1" w:fill="dae5f1"/>
        <w:tcBorders/>
      </w:tcPr>
    </w:tblStylePr>
    <w:tblStylePr w:type="band1Vert">
      <w:rPr>
        <w:rFonts w:ascii="Arial" w:hAnsi="Arial"/>
        <w:color w:val="404040"/>
        <w:sz w:val="22"/>
      </w:rPr>
      <w:pPr>
        <w:pBdr/>
        <w:spacing/>
        <w:ind/>
      </w:pPr>
      <w:tblPr>
        <w:tblBorders/>
      </w:tblPr>
      <w:tcPr>
        <w:shd w:val="clear" w:color="dae5f1"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3 - Accent 2"/>
    <w:basedOn w:val="800"/>
    <w:uiPriority w:val="99"/>
    <w:pPr>
      <w:pBdr/>
      <w:spacing/>
      <w:ind/>
    </w:pPr>
    <w:tblPr>
      <w:tblStyleRowBandSize w:val="1"/>
      <w:tblStyleColBandSize w:val="1"/>
      <w:tblBorders>
        <w:bottom w:val="single" w:color="d99695" w:sz="4" w:space="0"/>
        <w:insideH w:val="single" w:color="d99695" w:sz="4" w:space="0"/>
        <w:insideV w:val="single" w:color="d99695" w:sz="4" w:space="0"/>
      </w:tblBorders>
    </w:tblPr>
    <w:tcPr>
      <w:tcBorders/>
    </w:tcPr>
    <w:tblStylePr w:type="band1Horz">
      <w:rPr>
        <w:rFonts w:ascii="Arial" w:hAnsi="Arial"/>
        <w:color w:val="404040"/>
        <w:sz w:val="22"/>
      </w:rPr>
      <w:pPr>
        <w:pBdr/>
        <w:spacing/>
        <w:ind/>
      </w:pPr>
      <w:tblPr>
        <w:tblBorders/>
      </w:tblPr>
      <w:tcPr>
        <w:shd w:val="clear" w:color="f2dcdc" w:fill="f2dcdc"/>
        <w:tcBorders/>
      </w:tcPr>
    </w:tblStylePr>
    <w:tblStylePr w:type="band1Vert">
      <w:rPr>
        <w:rFonts w:ascii="Arial" w:hAnsi="Arial"/>
        <w:color w:val="404040"/>
        <w:sz w:val="22"/>
      </w:rPr>
      <w:pPr>
        <w:pBdr/>
        <w:spacing/>
        <w:ind/>
      </w:pPr>
      <w:tblPr>
        <w:tblBorders/>
      </w:tblPr>
      <w:tcPr>
        <w:shd w:val="clear" w:color="f2dcdc"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3 - Accent 3"/>
    <w:basedOn w:val="800"/>
    <w:uiPriority w:val="99"/>
    <w:pPr>
      <w:pBdr/>
      <w:spacing/>
      <w:ind/>
    </w:pPr>
    <w:tblPr>
      <w:tblStyleRowBandSize w:val="1"/>
      <w:tblStyleColBandSize w:val="1"/>
      <w:tblBorders>
        <w:bottom w:val="single" w:color="9abb59" w:sz="4" w:space="0"/>
        <w:insideH w:val="single" w:color="9abb59" w:sz="4" w:space="0"/>
        <w:insideV w:val="single" w:color="9abb59" w:sz="4" w:space="0"/>
      </w:tblBorders>
    </w:tblPr>
    <w:tcPr>
      <w:tcBorders/>
    </w:tcPr>
    <w:tblStylePr w:type="band1Horz">
      <w:rPr>
        <w:rFonts w:ascii="Arial" w:hAnsi="Arial"/>
        <w:color w:val="404040"/>
        <w:sz w:val="22"/>
      </w:rPr>
      <w:pPr>
        <w:pBdr/>
        <w:spacing/>
        <w:ind/>
      </w:pPr>
      <w:tblPr>
        <w:tblBorders/>
      </w:tblPr>
      <w:tcPr>
        <w:shd w:val="clear" w:color="eaf1dc" w:fill="eaf1dc"/>
        <w:tcBorders/>
      </w:tcPr>
    </w:tblStylePr>
    <w:tblStylePr w:type="band1Vert">
      <w:rPr>
        <w:rFonts w:ascii="Arial" w:hAnsi="Arial"/>
        <w:color w:val="404040"/>
        <w:sz w:val="22"/>
      </w:rPr>
      <w:pPr>
        <w:pBdr/>
        <w:spacing/>
        <w:ind/>
      </w:pPr>
      <w:tblPr>
        <w:tblBorders/>
      </w:tblPr>
      <w:tcPr>
        <w:shd w:val="clear" w:color="eaf1dc"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3 - Accent 4"/>
    <w:basedOn w:val="800"/>
    <w:uiPriority w:val="99"/>
    <w:pPr>
      <w:pBdr/>
      <w:spacing/>
      <w:ind/>
    </w:pPr>
    <w:tblPr>
      <w:tblStyleRowBandSize w:val="1"/>
      <w:tblStyleColBandSize w:val="1"/>
      <w:tblBorders>
        <w:bottom w:val="single" w:color="b2a1c6" w:sz="4" w:space="0"/>
        <w:insideH w:val="single" w:color="b2a1c6" w:sz="4" w:space="0"/>
        <w:insideV w:val="single" w:color="b2a1c6" w:sz="4" w:space="0"/>
      </w:tblBorders>
    </w:tblPr>
    <w:tcPr>
      <w:tcBorders/>
    </w:tcPr>
    <w:tblStylePr w:type="band1Horz">
      <w:rPr>
        <w:rFonts w:ascii="Arial" w:hAnsi="Arial"/>
        <w:color w:val="404040"/>
        <w:sz w:val="22"/>
      </w:rPr>
      <w:pPr>
        <w:pBdr/>
        <w:spacing/>
        <w:ind/>
      </w:pPr>
      <w:tblPr>
        <w:tblBorders/>
      </w:tblPr>
      <w:tcPr>
        <w:shd w:val="clear" w:color="e5dfec" w:fill="e5dfec"/>
        <w:tcBorders/>
      </w:tcPr>
    </w:tblStylePr>
    <w:tblStylePr w:type="band1Vert">
      <w:rPr>
        <w:rFonts w:ascii="Arial" w:hAnsi="Arial"/>
        <w:color w:val="404040"/>
        <w:sz w:val="22"/>
      </w:rPr>
      <w:pPr>
        <w:pBdr/>
        <w:spacing/>
        <w:ind/>
      </w:pPr>
      <w:tblPr>
        <w:tblBorders/>
      </w:tblPr>
      <w:tcPr>
        <w:shd w:val="clear" w:color="e5dfec"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3 - Accent 5"/>
    <w:basedOn w:val="800"/>
    <w:uiPriority w:val="99"/>
    <w:pPr>
      <w:pBdr/>
      <w:spacing/>
      <w:ind/>
    </w:pPr>
    <w:tblPr>
      <w:tblStyleRowBandSize w:val="1"/>
      <w:tblStyleColBandSize w:val="1"/>
      <w:tblBorders>
        <w:bottom w:val="single" w:color="4bacc6" w:sz="4" w:space="0"/>
        <w:insideH w:val="single" w:color="4bacc6" w:sz="4" w:space="0"/>
        <w:insideV w:val="single" w:color="4bacc6" w:sz="4" w:space="0"/>
      </w:tblBorders>
    </w:tblPr>
    <w:tcPr>
      <w:tcBorders/>
    </w:tcPr>
    <w:tblStylePr w:type="band1Horz">
      <w:rPr>
        <w:rFonts w:ascii="Arial" w:hAnsi="Arial"/>
        <w:color w:val="404040"/>
        <w:sz w:val="22"/>
      </w:rPr>
      <w:pPr>
        <w:pBdr/>
        <w:spacing/>
        <w:ind/>
      </w:pPr>
      <w:tblPr>
        <w:tblBorders/>
      </w:tblPr>
      <w:tcPr>
        <w:shd w:val="clear" w:color="daeef3" w:fill="daeef3"/>
        <w:tcBorders/>
      </w:tcPr>
    </w:tblStylePr>
    <w:tblStylePr w:type="band1Vert">
      <w:rPr>
        <w:rFonts w:ascii="Arial" w:hAnsi="Arial"/>
        <w:color w:val="404040"/>
        <w:sz w:val="22"/>
      </w:rPr>
      <w:pPr>
        <w:pBdr/>
        <w:spacing/>
        <w:ind/>
      </w:pPr>
      <w:tblPr>
        <w:tblBorders/>
      </w:tblPr>
      <w:tcPr>
        <w:shd w:val="clear" w:color="daeef3"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3 - Accent 6"/>
    <w:basedOn w:val="800"/>
    <w:uiPriority w:val="99"/>
    <w:pPr>
      <w:pBdr/>
      <w:spacing/>
      <w:ind/>
    </w:pPr>
    <w:tblPr>
      <w:tblStyleRowBandSize w:val="1"/>
      <w:tblStyleColBandSize w:val="1"/>
      <w:tblBorders>
        <w:bottom w:val="single" w:color="f79646" w:sz="4" w:space="0"/>
        <w:insideH w:val="single" w:color="f79646" w:sz="4" w:space="0"/>
        <w:insideV w:val="single" w:color="f79646" w:sz="4" w:space="0"/>
      </w:tblBorders>
    </w:tblPr>
    <w:tcPr>
      <w:tcBorders/>
    </w:tcPr>
    <w:tblStylePr w:type="band1Horz">
      <w:rPr>
        <w:rFonts w:ascii="Arial" w:hAnsi="Arial"/>
        <w:color w:val="404040"/>
        <w:sz w:val="22"/>
      </w:rPr>
      <w:pPr>
        <w:pBdr/>
        <w:spacing/>
        <w:ind/>
      </w:pPr>
      <w:tblPr>
        <w:tblBorders/>
      </w:tblPr>
      <w:tcPr>
        <w:shd w:val="clear" w:color="fde9d8" w:fill="fde9d8"/>
        <w:tcBorders/>
      </w:tcPr>
    </w:tblStylePr>
    <w:tblStylePr w:type="band1Vert">
      <w:rPr>
        <w:rFonts w:ascii="Arial" w:hAnsi="Arial"/>
        <w:color w:val="404040"/>
        <w:sz w:val="22"/>
      </w:rPr>
      <w:pPr>
        <w:pBdr/>
        <w:spacing/>
        <w:ind/>
      </w:pPr>
      <w:tblPr>
        <w:tblBorders/>
      </w:tblPr>
      <w:tcPr>
        <w:shd w:val="clear" w:color="fde9d8"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4"/>
    <w:basedOn w:val="800"/>
    <w:uiPriority w:val="59"/>
    <w:pPr>
      <w:pBdr/>
      <w:spacing/>
      <w:ind/>
    </w:p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4 - Accent 1"/>
    <w:basedOn w:val="800"/>
    <w:uiPriority w:val="59"/>
    <w:pPr>
      <w:pBdr/>
      <w:spacing/>
      <w:ind/>
    </w:p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cPr>
      <w:tcBorders/>
    </w:tcPr>
    <w:tblStylePr w:type="band1Horz">
      <w:rPr>
        <w:rFonts w:ascii="Arial" w:hAnsi="Arial"/>
        <w:color w:val="404040"/>
        <w:sz w:val="22"/>
      </w:rPr>
      <w:pPr>
        <w:pBdr/>
        <w:spacing/>
        <w:ind/>
      </w:pPr>
      <w:tblPr>
        <w:tblBorders/>
      </w:tblPr>
      <w:tcPr>
        <w:shd w:val="clear" w:color="dce6f2" w:fill="dce6f2"/>
        <w:tcBorders/>
      </w:tcPr>
    </w:tblStylePr>
    <w:tblStylePr w:type="band1Vert">
      <w:rPr>
        <w:rFonts w:ascii="Arial" w:hAnsi="Arial"/>
        <w:color w:val="404040"/>
        <w:sz w:val="22"/>
      </w:rPr>
      <w:pPr>
        <w:pBdr/>
        <w:spacing/>
        <w:ind/>
      </w:pPr>
      <w:tblPr>
        <w:tblBorders/>
      </w:tblPr>
      <w:tcPr>
        <w:shd w:val="clear" w:color="dce6f2" w:fill="dce6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4 - Accent 2"/>
    <w:basedOn w:val="800"/>
    <w:uiPriority w:val="59"/>
    <w:pPr>
      <w:pBdr/>
      <w:spacing/>
      <w:ind/>
    </w:p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cPr>
      <w:tcBorders/>
    </w:tcPr>
    <w:tblStylePr w:type="band1Horz">
      <w:rPr>
        <w:rFonts w:ascii="Arial" w:hAnsi="Arial"/>
        <w:color w:val="404040"/>
        <w:sz w:val="22"/>
      </w:rPr>
      <w:pPr>
        <w:pBdr/>
        <w:spacing/>
        <w:ind/>
      </w:pPr>
      <w:tblPr>
        <w:tblBorders/>
      </w:tblPr>
      <w:tcPr>
        <w:shd w:val="clear" w:color="f2dcdc" w:fill="f2dcdc"/>
        <w:tcBorders/>
      </w:tcPr>
    </w:tblStylePr>
    <w:tblStylePr w:type="band1Vert">
      <w:rPr>
        <w:rFonts w:ascii="Arial" w:hAnsi="Arial"/>
        <w:color w:val="404040"/>
        <w:sz w:val="22"/>
      </w:rPr>
      <w:pPr>
        <w:pBdr/>
        <w:spacing/>
        <w:ind/>
      </w:pPr>
      <w:tblPr>
        <w:tblBorders/>
      </w:tblPr>
      <w:tcPr>
        <w:shd w:val="clear" w:color="f2dcdc"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4 - Accent 3"/>
    <w:basedOn w:val="800"/>
    <w:uiPriority w:val="59"/>
    <w:pPr>
      <w:pBdr/>
      <w:spacing/>
      <w:ind/>
    </w:p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cPr>
      <w:tcBorders/>
    </w:tcPr>
    <w:tblStylePr w:type="band1Horz">
      <w:rPr>
        <w:rFonts w:ascii="Arial" w:hAnsi="Arial"/>
        <w:color w:val="404040"/>
        <w:sz w:val="22"/>
      </w:rPr>
      <w:pPr>
        <w:pBdr/>
        <w:spacing/>
        <w:ind/>
      </w:pPr>
      <w:tblPr>
        <w:tblBorders/>
      </w:tblPr>
      <w:tcPr>
        <w:shd w:val="clear" w:color="eaf1dc" w:fill="eaf1dc"/>
        <w:tcBorders/>
      </w:tcPr>
    </w:tblStylePr>
    <w:tblStylePr w:type="band1Vert">
      <w:rPr>
        <w:rFonts w:ascii="Arial" w:hAnsi="Arial"/>
        <w:color w:val="404040"/>
        <w:sz w:val="22"/>
      </w:rPr>
      <w:pPr>
        <w:pBdr/>
        <w:spacing/>
        <w:ind/>
      </w:pPr>
      <w:tblPr>
        <w:tblBorders/>
      </w:tblPr>
      <w:tcPr>
        <w:shd w:val="clear" w:color="eaf1dc"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4 - Accent 4"/>
    <w:basedOn w:val="800"/>
    <w:uiPriority w:val="59"/>
    <w:pPr>
      <w:pBdr/>
      <w:spacing/>
      <w:ind/>
    </w:p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cPr>
      <w:tcBorders/>
    </w:tcPr>
    <w:tblStylePr w:type="band1Horz">
      <w:rPr>
        <w:rFonts w:ascii="Arial" w:hAnsi="Arial"/>
        <w:color w:val="404040"/>
        <w:sz w:val="22"/>
      </w:rPr>
      <w:pPr>
        <w:pBdr/>
        <w:spacing/>
        <w:ind/>
      </w:pPr>
      <w:tblPr>
        <w:tblBorders/>
      </w:tblPr>
      <w:tcPr>
        <w:shd w:val="clear" w:color="e5dfec" w:fill="e5dfec"/>
        <w:tcBorders/>
      </w:tcPr>
    </w:tblStylePr>
    <w:tblStylePr w:type="band1Vert">
      <w:rPr>
        <w:rFonts w:ascii="Arial" w:hAnsi="Arial"/>
        <w:color w:val="404040"/>
        <w:sz w:val="22"/>
      </w:rPr>
      <w:pPr>
        <w:pBdr/>
        <w:spacing/>
        <w:ind/>
      </w:pPr>
      <w:tblPr>
        <w:tblBorders/>
      </w:tblPr>
      <w:tcPr>
        <w:shd w:val="clear" w:color="e5dfec"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4 - Accent 5"/>
    <w:basedOn w:val="800"/>
    <w:uiPriority w:val="59"/>
    <w:pPr>
      <w:pBdr/>
      <w:spacing/>
      <w:ind/>
    </w:p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cPr>
      <w:tcBorders/>
    </w:tcPr>
    <w:tblStylePr w:type="band1Horz">
      <w:rPr>
        <w:rFonts w:ascii="Arial" w:hAnsi="Arial"/>
        <w:color w:val="404040"/>
        <w:sz w:val="22"/>
      </w:rPr>
      <w:pPr>
        <w:pBdr/>
        <w:spacing/>
        <w:ind/>
      </w:pPr>
      <w:tblPr>
        <w:tblBorders/>
      </w:tblPr>
      <w:tcPr>
        <w:shd w:val="clear" w:color="daeef3" w:fill="daeef3"/>
        <w:tcBorders/>
      </w:tcPr>
    </w:tblStylePr>
    <w:tblStylePr w:type="band1Vert">
      <w:rPr>
        <w:rFonts w:ascii="Arial" w:hAnsi="Arial"/>
        <w:color w:val="404040"/>
        <w:sz w:val="22"/>
      </w:rPr>
      <w:pPr>
        <w:pBdr/>
        <w:spacing/>
        <w:ind/>
      </w:pPr>
      <w:tblPr>
        <w:tblBorders/>
      </w:tblPr>
      <w:tcPr>
        <w:shd w:val="clear" w:color="daeef3"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4 - Accent 6"/>
    <w:basedOn w:val="800"/>
    <w:uiPriority w:val="59"/>
    <w:pPr>
      <w:pBdr/>
      <w:spacing/>
      <w:ind/>
    </w:p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cPr>
      <w:tcBorders/>
    </w:tcPr>
    <w:tblStylePr w:type="band1Horz">
      <w:rPr>
        <w:rFonts w:ascii="Arial" w:hAnsi="Arial"/>
        <w:color w:val="404040"/>
        <w:sz w:val="22"/>
      </w:rPr>
      <w:pPr>
        <w:pBdr/>
        <w:spacing/>
        <w:ind/>
      </w:pPr>
      <w:tblPr>
        <w:tblBorders/>
      </w:tblPr>
      <w:tcPr>
        <w:shd w:val="clear" w:color="fde9d8" w:fill="fde9d8"/>
        <w:tcBorders/>
      </w:tcPr>
    </w:tblStylePr>
    <w:tblStylePr w:type="band1Vert">
      <w:rPr>
        <w:rFonts w:ascii="Arial" w:hAnsi="Arial"/>
        <w:color w:val="404040"/>
        <w:sz w:val="22"/>
      </w:rPr>
      <w:pPr>
        <w:pBdr/>
        <w:spacing/>
        <w:ind/>
      </w:pPr>
      <w:tblPr>
        <w:tblBorders/>
      </w:tblPr>
      <w:tcPr>
        <w:shd w:val="clear" w:color="fde9d8"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5 Dark"/>
    <w:basedOn w:val="800"/>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cPr>
      <w:tcBorders/>
    </w:tcPr>
    <w:tblStylePr w:type="band1Horz">
      <w:pPr>
        <w:pBdr/>
        <w:spacing/>
        <w:ind/>
      </w:pPr>
      <w:tblPr>
        <w:tblBorders/>
      </w:tblPr>
      <w:tcPr>
        <w:shd w:val="clear" w:color="8a8a8a" w:fill="8a8a8a"/>
        <w:tcBorders/>
      </w:tcPr>
    </w:tblStylePr>
    <w:tblStylePr w:type="band1Vert">
      <w:pPr>
        <w:pBdr/>
        <w:spacing/>
        <w:ind/>
      </w:pPr>
      <w:tblPr>
        <w:tblBorders/>
      </w:tblPr>
      <w:tcPr>
        <w:shd w:val="clear" w:color="8a8a8a"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fill="000000"/>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rFonts w:ascii="Arial" w:hAnsi="Arial"/>
        <w:b/>
        <w:color w:val="ffffff"/>
        <w:sz w:val="22"/>
      </w:rPr>
      <w:pPr>
        <w:pBdr/>
        <w:spacing/>
        <w:ind/>
      </w:pPr>
      <w:tblPr>
        <w:tblBorders/>
      </w:tblPr>
      <w:tcPr>
        <w:shd w:val="clear" w:color="000000" w:fill="000000"/>
        <w:tcBorders/>
      </w:tcPr>
    </w:tblStylePr>
    <w:tblStylePr w:type="lastRow">
      <w:rPr>
        <w:rFonts w:ascii="Arial" w:hAnsi="Arial"/>
        <w:b/>
        <w:color w:val="ffffff"/>
        <w:sz w:val="22"/>
      </w:rPr>
      <w:pPr>
        <w:pBdr/>
        <w:spacing/>
        <w:ind/>
      </w:pPr>
      <w:tblPr>
        <w:tblBorders/>
      </w:tblPr>
      <w:tcPr>
        <w:shd w:val="clear" w:color="000000" w:fill="000000"/>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5 Dark- Accent 1"/>
    <w:basedOn w:val="800"/>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cPr>
      <w:tcBorders/>
    </w:tcPr>
    <w:tblStylePr w:type="band1Horz">
      <w:pPr>
        <w:pBdr/>
        <w:spacing/>
        <w:ind/>
      </w:pPr>
      <w:tblPr>
        <w:tblBorders/>
      </w:tblPr>
      <w:tcPr>
        <w:shd w:val="clear" w:color="aec4e0" w:fill="aec4e0"/>
        <w:tcBorders/>
      </w:tcPr>
    </w:tblStylePr>
    <w:tblStylePr w:type="band1Vert">
      <w:pPr>
        <w:pBdr/>
        <w:spacing/>
        <w:ind/>
      </w:pPr>
      <w:tblPr>
        <w:tblBorders/>
      </w:tblPr>
      <w:tcPr>
        <w:shd w:val="clear" w:color="aec4e0" w:fill="aec4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fill="4f81bd"/>
        <w:tcBorders/>
      </w:tcPr>
    </w:tblStylePr>
    <w:tblStylePr w:type="firstRow">
      <w:rPr>
        <w:rFonts w:ascii="Arial" w:hAnsi="Arial"/>
        <w:b/>
        <w:color w:val="ffffff"/>
        <w:sz w:val="22"/>
      </w:rPr>
      <w:pPr>
        <w:pBdr/>
        <w:spacing/>
        <w:ind/>
      </w:pPr>
      <w:tblPr>
        <w:tblBorders/>
      </w:tblPr>
      <w:tcPr>
        <w:shd w:val="clear" w:color="4f81bd" w:fill="4f81bd"/>
        <w:tcBorders/>
      </w:tcPr>
    </w:tblStylePr>
    <w:tblStylePr w:type="lastCol">
      <w:rPr>
        <w:rFonts w:ascii="Arial" w:hAnsi="Arial"/>
        <w:b/>
        <w:color w:val="ffffff"/>
        <w:sz w:val="22"/>
      </w:rPr>
      <w:pPr>
        <w:pBdr/>
        <w:spacing/>
        <w:ind/>
      </w:pPr>
      <w:tblPr>
        <w:tblBorders/>
      </w:tblPr>
      <w:tcPr>
        <w:shd w:val="clear" w:color="4f81bd" w:fill="4f81bd"/>
        <w:tcBorders/>
      </w:tcPr>
    </w:tblStylePr>
    <w:tblStylePr w:type="lastRow">
      <w:rPr>
        <w:rFonts w:ascii="Arial" w:hAnsi="Arial"/>
        <w:b/>
        <w:color w:val="ffffff"/>
        <w:sz w:val="22"/>
      </w:rPr>
      <w:pPr>
        <w:pBdr/>
        <w:spacing/>
        <w:ind/>
      </w:pPr>
      <w:tblPr>
        <w:tblBorders/>
      </w:tblPr>
      <w:tcPr>
        <w:shd w:val="clear" w:color="4f81bd" w:fill="4f81bd"/>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5 Dark - Accent 2"/>
    <w:basedOn w:val="800"/>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cPr>
      <w:tcBorders/>
    </w:tcPr>
    <w:tblStylePr w:type="band1Horz">
      <w:pPr>
        <w:pBdr/>
        <w:spacing/>
        <w:ind/>
      </w:pPr>
      <w:tblPr>
        <w:tblBorders/>
      </w:tblPr>
      <w:tcPr>
        <w:shd w:val="clear" w:color="e2aead" w:fill="e2aead"/>
        <w:tcBorders/>
      </w:tcPr>
    </w:tblStylePr>
    <w:tblStylePr w:type="band1Vert">
      <w:pPr>
        <w:pBdr/>
        <w:spacing/>
        <w:ind/>
      </w:pPr>
      <w:tblPr>
        <w:tblBorders/>
      </w:tblPr>
      <w:tcPr>
        <w:shd w:val="clear" w:color="e2aead" w:fill="e2aea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fill="c0504d"/>
        <w:tcBorders/>
      </w:tcPr>
    </w:tblStylePr>
    <w:tblStylePr w:type="firstRow">
      <w:rPr>
        <w:rFonts w:ascii="Arial" w:hAnsi="Arial"/>
        <w:b/>
        <w:color w:val="ffffff"/>
        <w:sz w:val="22"/>
      </w:rPr>
      <w:pPr>
        <w:pBdr/>
        <w:spacing/>
        <w:ind/>
      </w:pPr>
      <w:tblPr>
        <w:tblBorders/>
      </w:tblPr>
      <w:tcPr>
        <w:shd w:val="clear" w:color="c0504d" w:fill="c0504d"/>
        <w:tcBorders/>
      </w:tcPr>
    </w:tblStylePr>
    <w:tblStylePr w:type="lastCol">
      <w:rPr>
        <w:rFonts w:ascii="Arial" w:hAnsi="Arial"/>
        <w:b/>
        <w:color w:val="ffffff"/>
        <w:sz w:val="22"/>
      </w:rPr>
      <w:pPr>
        <w:pBdr/>
        <w:spacing/>
        <w:ind/>
      </w:pPr>
      <w:tblPr>
        <w:tblBorders/>
      </w:tblPr>
      <w:tcPr>
        <w:shd w:val="clear" w:color="c0504d" w:fill="c0504d"/>
        <w:tcBorders/>
      </w:tcPr>
    </w:tblStylePr>
    <w:tblStylePr w:type="lastRow">
      <w:rPr>
        <w:rFonts w:ascii="Arial" w:hAnsi="Arial"/>
        <w:b/>
        <w:color w:val="ffffff"/>
        <w:sz w:val="22"/>
      </w:rPr>
      <w:pPr>
        <w:pBdr/>
        <w:spacing/>
        <w:ind/>
      </w:pPr>
      <w:tblPr>
        <w:tblBorders/>
      </w:tblPr>
      <w:tcPr>
        <w:shd w:val="clear" w:color="c0504d" w:fill="c0504d"/>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5 Dark - Accent 3"/>
    <w:basedOn w:val="800"/>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cPr>
      <w:tcBorders/>
    </w:tcPr>
    <w:tblStylePr w:type="band1Horz">
      <w:pPr>
        <w:pBdr/>
        <w:spacing/>
        <w:ind/>
      </w:pPr>
      <w:tblPr>
        <w:tblBorders/>
      </w:tblPr>
      <w:tcPr>
        <w:shd w:val="clear" w:color="d0dfb2" w:fill="d0dfb2"/>
        <w:tcBorders/>
      </w:tcPr>
    </w:tblStylePr>
    <w:tblStylePr w:type="band1Vert">
      <w:pPr>
        <w:pBdr/>
        <w:spacing/>
        <w:ind/>
      </w:pPr>
      <w:tblPr>
        <w:tblBorders/>
      </w:tblPr>
      <w:tcPr>
        <w:shd w:val="clear" w:color="d0dfb2" w:fill="d0dfb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fill="9bbb59"/>
        <w:tcBorders/>
      </w:tcPr>
    </w:tblStylePr>
    <w:tblStylePr w:type="firstRow">
      <w:rPr>
        <w:rFonts w:ascii="Arial" w:hAnsi="Arial"/>
        <w:b/>
        <w:color w:val="ffffff"/>
        <w:sz w:val="22"/>
      </w:rPr>
      <w:pPr>
        <w:pBdr/>
        <w:spacing/>
        <w:ind/>
      </w:pPr>
      <w:tblPr>
        <w:tblBorders/>
      </w:tblPr>
      <w:tcPr>
        <w:shd w:val="clear" w:color="9bbb59" w:fill="9bbb59"/>
        <w:tcBorders/>
      </w:tcPr>
    </w:tblStylePr>
    <w:tblStylePr w:type="lastCol">
      <w:rPr>
        <w:rFonts w:ascii="Arial" w:hAnsi="Arial"/>
        <w:b/>
        <w:color w:val="ffffff"/>
        <w:sz w:val="22"/>
      </w:rPr>
      <w:pPr>
        <w:pBdr/>
        <w:spacing/>
        <w:ind/>
      </w:pPr>
      <w:tblPr>
        <w:tblBorders/>
      </w:tblPr>
      <w:tcPr>
        <w:shd w:val="clear" w:color="9bbb59" w:fill="9bbb59"/>
        <w:tcBorders/>
      </w:tcPr>
    </w:tblStylePr>
    <w:tblStylePr w:type="lastRow">
      <w:rPr>
        <w:rFonts w:ascii="Arial" w:hAnsi="Arial"/>
        <w:b/>
        <w:color w:val="ffffff"/>
        <w:sz w:val="22"/>
      </w:rPr>
      <w:pPr>
        <w:pBdr/>
        <w:spacing/>
        <w:ind/>
      </w:pPr>
      <w:tblPr>
        <w:tblBorders/>
      </w:tblPr>
      <w:tcPr>
        <w:shd w:val="clear" w:color="9bbb59" w:fill="9bbb59"/>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5 Dark- Accent 4"/>
    <w:basedOn w:val="800"/>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cPr>
      <w:tcBorders/>
    </w:tcPr>
    <w:tblStylePr w:type="band1Horz">
      <w:pPr>
        <w:pBdr/>
        <w:spacing/>
        <w:ind/>
      </w:pPr>
      <w:tblPr>
        <w:tblBorders/>
      </w:tblPr>
      <w:tcPr>
        <w:shd w:val="clear" w:color="c4b7d4" w:fill="c4b7d4"/>
        <w:tcBorders/>
      </w:tcPr>
    </w:tblStylePr>
    <w:tblStylePr w:type="band1Vert">
      <w:pPr>
        <w:pBdr/>
        <w:spacing/>
        <w:ind/>
      </w:pPr>
      <w:tblPr>
        <w:tblBorders/>
      </w:tblPr>
      <w:tcPr>
        <w:shd w:val="clear" w:color="c4b7d4" w:fill="c4b7d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fill="8064a2"/>
        <w:tcBorders/>
      </w:tcPr>
    </w:tblStylePr>
    <w:tblStylePr w:type="firstRow">
      <w:rPr>
        <w:rFonts w:ascii="Arial" w:hAnsi="Arial"/>
        <w:b/>
        <w:color w:val="ffffff"/>
        <w:sz w:val="22"/>
      </w:rPr>
      <w:pPr>
        <w:pBdr/>
        <w:spacing/>
        <w:ind/>
      </w:pPr>
      <w:tblPr>
        <w:tblBorders/>
      </w:tblPr>
      <w:tcPr>
        <w:shd w:val="clear" w:color="8064a2" w:fill="8064a2"/>
        <w:tcBorders/>
      </w:tcPr>
    </w:tblStylePr>
    <w:tblStylePr w:type="lastCol">
      <w:rPr>
        <w:rFonts w:ascii="Arial" w:hAnsi="Arial"/>
        <w:b/>
        <w:color w:val="ffffff"/>
        <w:sz w:val="22"/>
      </w:rPr>
      <w:pPr>
        <w:pBdr/>
        <w:spacing/>
        <w:ind/>
      </w:pPr>
      <w:tblPr>
        <w:tblBorders/>
      </w:tblPr>
      <w:tcPr>
        <w:shd w:val="clear" w:color="8064a2" w:fill="8064a2"/>
        <w:tcBorders/>
      </w:tcPr>
    </w:tblStylePr>
    <w:tblStylePr w:type="lastRow">
      <w:rPr>
        <w:rFonts w:ascii="Arial" w:hAnsi="Arial"/>
        <w:b/>
        <w:color w:val="ffffff"/>
        <w:sz w:val="22"/>
      </w:rPr>
      <w:pPr>
        <w:pBdr/>
        <w:spacing/>
        <w:ind/>
      </w:pPr>
      <w:tblPr>
        <w:tblBorders/>
      </w:tblPr>
      <w:tcPr>
        <w:shd w:val="clear" w:color="8064a2" w:fill="8064a2"/>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5 Dark - Accent 5"/>
    <w:basedOn w:val="800"/>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cPr>
      <w:tcBorders/>
    </w:tcPr>
    <w:tblStylePr w:type="band1Horz">
      <w:pPr>
        <w:pBdr/>
        <w:spacing/>
        <w:ind/>
      </w:pPr>
      <w:tblPr>
        <w:tblBorders/>
      </w:tblPr>
      <w:tcPr>
        <w:shd w:val="clear" w:color="acd8e4" w:fill="acd8e4"/>
        <w:tcBorders/>
      </w:tcPr>
    </w:tblStylePr>
    <w:tblStylePr w:type="band1Vert">
      <w:pPr>
        <w:pBdr/>
        <w:spacing/>
        <w:ind/>
      </w:pPr>
      <w:tblPr>
        <w:tblBorders/>
      </w:tblPr>
      <w:tcPr>
        <w:shd w:val="clear" w:color="acd8e4" w:fill="acd8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fill="4bacc6"/>
        <w:tcBorders/>
      </w:tcPr>
    </w:tblStylePr>
    <w:tblStylePr w:type="firstRow">
      <w:rPr>
        <w:rFonts w:ascii="Arial" w:hAnsi="Arial"/>
        <w:b/>
        <w:color w:val="ffffff"/>
        <w:sz w:val="22"/>
      </w:rPr>
      <w:pPr>
        <w:pBdr/>
        <w:spacing/>
        <w:ind/>
      </w:pPr>
      <w:tblPr>
        <w:tblBorders/>
      </w:tblPr>
      <w:tcPr>
        <w:shd w:val="clear" w:color="4bacc6" w:fill="4bacc6"/>
        <w:tcBorders/>
      </w:tcPr>
    </w:tblStylePr>
    <w:tblStylePr w:type="lastCol">
      <w:rPr>
        <w:rFonts w:ascii="Arial" w:hAnsi="Arial"/>
        <w:b/>
        <w:color w:val="ffffff"/>
        <w:sz w:val="22"/>
      </w:rPr>
      <w:pPr>
        <w:pBdr/>
        <w:spacing/>
        <w:ind/>
      </w:pPr>
      <w:tblPr>
        <w:tblBorders/>
      </w:tblPr>
      <w:tcPr>
        <w:shd w:val="clear" w:color="4bacc6" w:fill="4bacc6"/>
        <w:tcBorders/>
      </w:tcPr>
    </w:tblStylePr>
    <w:tblStylePr w:type="lastRow">
      <w:rPr>
        <w:rFonts w:ascii="Arial" w:hAnsi="Arial"/>
        <w:b/>
        <w:color w:val="ffffff"/>
        <w:sz w:val="22"/>
      </w:rPr>
      <w:pPr>
        <w:pBdr/>
        <w:spacing/>
        <w:ind/>
      </w:pPr>
      <w:tblPr>
        <w:tblBorders/>
      </w:tblPr>
      <w:tcPr>
        <w:shd w:val="clear" w:color="4bacc6" w:fill="4bacc6"/>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5 Dark - Accent 6"/>
    <w:basedOn w:val="800"/>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cPr>
      <w:tcBorders/>
    </w:tcPr>
    <w:tblStylePr w:type="band1Horz">
      <w:pPr>
        <w:pBdr/>
        <w:spacing/>
        <w:ind/>
      </w:pPr>
      <w:tblPr>
        <w:tblBorders/>
      </w:tblPr>
      <w:tcPr>
        <w:shd w:val="clear" w:color="fbceaa" w:fill="fbceaa"/>
        <w:tcBorders/>
      </w:tcPr>
    </w:tblStylePr>
    <w:tblStylePr w:type="band1Vert">
      <w:pPr>
        <w:pBdr/>
        <w:spacing/>
        <w:ind/>
      </w:pPr>
      <w:tblPr>
        <w:tblBorders/>
      </w:tblPr>
      <w:tcPr>
        <w:shd w:val="clear" w:color="fbceaa" w:fill="fbcea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fill="f79646"/>
        <w:tcBorders/>
      </w:tcPr>
    </w:tblStylePr>
    <w:tblStylePr w:type="firstRow">
      <w:rPr>
        <w:rFonts w:ascii="Arial" w:hAnsi="Arial"/>
        <w:b/>
        <w:color w:val="ffffff"/>
        <w:sz w:val="22"/>
      </w:rPr>
      <w:pPr>
        <w:pBdr/>
        <w:spacing/>
        <w:ind/>
      </w:pPr>
      <w:tblPr>
        <w:tblBorders/>
      </w:tblPr>
      <w:tcPr>
        <w:shd w:val="clear" w:color="f79646" w:fill="f79646"/>
        <w:tcBorders/>
      </w:tcPr>
    </w:tblStylePr>
    <w:tblStylePr w:type="lastCol">
      <w:rPr>
        <w:rFonts w:ascii="Arial" w:hAnsi="Arial"/>
        <w:b/>
        <w:color w:val="ffffff"/>
        <w:sz w:val="22"/>
      </w:rPr>
      <w:pPr>
        <w:pBdr/>
        <w:spacing/>
        <w:ind/>
      </w:pPr>
      <w:tblPr>
        <w:tblBorders/>
      </w:tblPr>
      <w:tcPr>
        <w:shd w:val="clear" w:color="f79646" w:fill="f79646"/>
        <w:tcBorders/>
      </w:tcPr>
    </w:tblStylePr>
    <w:tblStylePr w:type="lastRow">
      <w:rPr>
        <w:rFonts w:ascii="Arial" w:hAnsi="Arial"/>
        <w:b/>
        <w:color w:val="ffffff"/>
        <w:sz w:val="22"/>
      </w:rPr>
      <w:pPr>
        <w:pBdr/>
        <w:spacing/>
        <w:ind/>
      </w:pPr>
      <w:tblPr>
        <w:tblBorders/>
      </w:tblPr>
      <w:tcPr>
        <w:shd w:val="clear" w:color="f79646" w:fill="f79646"/>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6 Colorful"/>
    <w:basedOn w:val="800"/>
    <w:uiPriority w:val="99"/>
    <w:pPr>
      <w:pBdr/>
      <w:spacing/>
      <w:ind/>
    </w:p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cbcbcb" w:fill="cbcbcb"/>
        <w:tcBorders/>
      </w:tcPr>
    </w:tblStylePr>
    <w:tblStylePr w:type="band1Vert">
      <w:pPr>
        <w:pBdr/>
        <w:spacing/>
        <w:ind/>
      </w:pPr>
      <w:tblPr>
        <w:tblBorders/>
      </w:tblPr>
      <w:tcPr>
        <w:shd w:val="clear" w:color="cbcbcb" w:fill="cbcbcb"/>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b/>
        <w:color w:val="7f7f7f"/>
      </w:rPr>
      <w:pPr>
        <w:pBdr/>
        <w:spacing/>
        <w:ind/>
      </w:pPr>
      <w:tblPr>
        <w:tblBorders/>
      </w:tblPr>
      <w:tcPr>
        <w:tcBorders/>
      </w:tcPr>
    </w:tblStylePr>
    <w:tblStylePr w:type="firstRow">
      <w:rPr>
        <w:b/>
        <w:color w:val="7f7f7f"/>
      </w:rPr>
      <w:pPr>
        <w:pBdr/>
        <w:spacing/>
        <w:ind/>
      </w:pPr>
      <w:tblPr>
        <w:tblBorders/>
      </w:tblPr>
      <w:tcPr>
        <w:tcBorders>
          <w:bottom w:val="single" w:color="7f7f7f" w:sz="12" w:space="0"/>
        </w:tcBorders>
      </w:tcPr>
    </w:tblStylePr>
    <w:tblStylePr w:type="lastCol">
      <w:rPr>
        <w:b/>
        <w:color w:val="7f7f7f"/>
      </w:rPr>
      <w:pPr>
        <w:pBdr/>
        <w:spacing/>
        <w:ind/>
      </w:pPr>
      <w:tblPr>
        <w:tblBorders/>
      </w:tblPr>
      <w:tcPr>
        <w:tcBorders/>
      </w:tcPr>
    </w:tblStylePr>
    <w:tblStylePr w:type="lastRow">
      <w:rPr>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6 Colorful - Accent 1"/>
    <w:basedOn w:val="800"/>
    <w:uiPriority w:val="99"/>
    <w:pPr>
      <w:pBdr/>
      <w:spacing/>
      <w:ind/>
    </w:p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cPr>
      <w:tcBorders/>
    </w:tcPr>
    <w:tblStylePr w:type="band1Horz">
      <w:rPr>
        <w:rFonts w:ascii="Arial" w:hAnsi="Arial"/>
        <w:color w:val="a6bfdd"/>
        <w:sz w:val="22"/>
      </w:rPr>
      <w:pPr>
        <w:pBdr/>
        <w:spacing/>
        <w:ind/>
      </w:pPr>
      <w:tblPr>
        <w:tblBorders/>
      </w:tblPr>
      <w:tcPr>
        <w:shd w:val="clear" w:color="dae5f1" w:fill="dae5f1"/>
        <w:tcBorders/>
      </w:tcPr>
    </w:tblStylePr>
    <w:tblStylePr w:type="band1Vert">
      <w:pPr>
        <w:pBdr/>
        <w:spacing/>
        <w:ind/>
      </w:pPr>
      <w:tblPr>
        <w:tblBorders/>
      </w:tblPr>
      <w:tcPr>
        <w:shd w:val="clear" w:color="dae5f1" w:fill="dae5f1"/>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b/>
        <w:color w:val="a6bfdd"/>
      </w:rPr>
      <w:pPr>
        <w:pBdr/>
        <w:spacing/>
        <w:ind/>
      </w:pPr>
      <w:tblPr>
        <w:tblBorders/>
      </w:tblPr>
      <w:tcPr>
        <w:tcBorders/>
      </w:tcPr>
    </w:tblStylePr>
    <w:tblStylePr w:type="firstRow">
      <w:rPr>
        <w:b/>
        <w:color w:val="a6bfdd"/>
      </w:rPr>
      <w:pPr>
        <w:pBdr/>
        <w:spacing/>
        <w:ind/>
      </w:pPr>
      <w:tblPr>
        <w:tblBorders/>
      </w:tblPr>
      <w:tcPr>
        <w:tcBorders>
          <w:bottom w:val="single" w:color="a6bfdd" w:sz="12" w:space="0"/>
        </w:tcBorders>
      </w:tcPr>
    </w:tblStylePr>
    <w:tblStylePr w:type="lastCol">
      <w:rPr>
        <w:b/>
        <w:color w:val="a6bfdd"/>
      </w:rPr>
      <w:pPr>
        <w:pBdr/>
        <w:spacing/>
        <w:ind/>
      </w:pPr>
      <w:tblPr>
        <w:tblBorders/>
      </w:tblPr>
      <w:tcPr>
        <w:tcBorders/>
      </w:tcPr>
    </w:tblStylePr>
    <w:tblStylePr w:type="lastRow">
      <w:rPr>
        <w:b/>
        <w:color w:val="a6bfdd"/>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6 Colorful - Accent 2"/>
    <w:basedOn w:val="800"/>
    <w:uiPriority w:val="99"/>
    <w:pPr>
      <w:pBdr/>
      <w:spacing/>
      <w:ind/>
    </w:p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cPr>
      <w:tcBorders/>
    </w:tcPr>
    <w:tblStylePr w:type="band1Horz">
      <w:rPr>
        <w:rFonts w:ascii="Arial" w:hAnsi="Arial"/>
        <w:color w:val="d99695"/>
        <w:sz w:val="22"/>
      </w:rPr>
      <w:pPr>
        <w:pBdr/>
        <w:spacing/>
        <w:ind/>
      </w:pPr>
      <w:tblPr>
        <w:tblBorders/>
      </w:tblPr>
      <w:tcPr>
        <w:shd w:val="clear" w:color="f2dcdc" w:fill="f2dcdc"/>
        <w:tcBorders/>
      </w:tcPr>
    </w:tblStylePr>
    <w:tblStylePr w:type="band1Vert">
      <w:pPr>
        <w:pBdr/>
        <w:spacing/>
        <w:ind/>
      </w:pPr>
      <w:tblPr>
        <w:tblBorders/>
      </w:tblPr>
      <w:tcPr>
        <w:shd w:val="clear" w:color="f2dcdc" w:fill="f2dcdc"/>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12"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6 Colorful - Accent 3"/>
    <w:basedOn w:val="800"/>
    <w:uiPriority w:val="99"/>
    <w:pPr>
      <w:pBdr/>
      <w:spacing/>
      <w:ind/>
    </w:p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cPr>
      <w:tcBorders/>
    </w:tcPr>
    <w:tblStylePr w:type="band1Horz">
      <w:rPr>
        <w:rFonts w:ascii="Arial" w:hAnsi="Arial"/>
        <w:color w:val="9abb59"/>
        <w:sz w:val="22"/>
      </w:rPr>
      <w:pPr>
        <w:pBdr/>
        <w:spacing/>
        <w:ind/>
      </w:pPr>
      <w:tblPr>
        <w:tblBorders/>
      </w:tblPr>
      <w:tcPr>
        <w:shd w:val="clear" w:color="eaf1dc" w:fill="eaf1dc"/>
        <w:tcBorders/>
      </w:tcPr>
    </w:tblStylePr>
    <w:tblStylePr w:type="band1Vert">
      <w:pPr>
        <w:pBdr/>
        <w:spacing/>
        <w:ind/>
      </w:pPr>
      <w:tblPr>
        <w:tblBorders/>
      </w:tblPr>
      <w:tcPr>
        <w:shd w:val="clear" w:color="eaf1dc" w:fill="eaf1dc"/>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b/>
        <w:color w:val="9abb59"/>
      </w:rPr>
      <w:pPr>
        <w:pBdr/>
        <w:spacing/>
        <w:ind/>
      </w:pPr>
      <w:tblPr>
        <w:tblBorders/>
      </w:tblPr>
      <w:tcPr>
        <w:tcBorders/>
      </w:tcPr>
    </w:tblStylePr>
    <w:tblStylePr w:type="firstRow">
      <w:rPr>
        <w:b/>
        <w:color w:val="9abb59"/>
      </w:rPr>
      <w:pPr>
        <w:pBdr/>
        <w:spacing/>
        <w:ind/>
      </w:pPr>
      <w:tblPr>
        <w:tblBorders/>
      </w:tblPr>
      <w:tcPr>
        <w:tcBorders>
          <w:bottom w:val="single" w:color="9abb59" w:sz="12" w:space="0"/>
        </w:tcBorders>
      </w:tcPr>
    </w:tblStylePr>
    <w:tblStylePr w:type="lastCol">
      <w:rPr>
        <w:b/>
        <w:color w:val="9abb59"/>
      </w:rPr>
      <w:pPr>
        <w:pBdr/>
        <w:spacing/>
        <w:ind/>
      </w:pPr>
      <w:tblPr>
        <w:tblBorders/>
      </w:tblPr>
      <w:tcPr>
        <w:tcBorders/>
      </w:tcPr>
    </w:tblStylePr>
    <w:tblStylePr w:type="lastRow">
      <w:rPr>
        <w:b/>
        <w:color w:val="9abb5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6 Colorful - Accent 4"/>
    <w:basedOn w:val="800"/>
    <w:uiPriority w:val="99"/>
    <w:pPr>
      <w:pBdr/>
      <w:spacing/>
      <w:ind/>
    </w:p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cPr>
      <w:tcBorders/>
    </w:tcPr>
    <w:tblStylePr w:type="band1Horz">
      <w:rPr>
        <w:rFonts w:ascii="Arial" w:hAnsi="Arial"/>
        <w:color w:val="b2a1c6"/>
        <w:sz w:val="22"/>
      </w:rPr>
      <w:pPr>
        <w:pBdr/>
        <w:spacing/>
        <w:ind/>
      </w:pPr>
      <w:tblPr>
        <w:tblBorders/>
      </w:tblPr>
      <w:tcPr>
        <w:shd w:val="clear" w:color="e5dfec" w:fill="e5dfec"/>
        <w:tcBorders/>
      </w:tcPr>
    </w:tblStylePr>
    <w:tblStylePr w:type="band1Vert">
      <w:pPr>
        <w:pBdr/>
        <w:spacing/>
        <w:ind/>
      </w:pPr>
      <w:tblPr>
        <w:tblBorders/>
      </w:tblPr>
      <w:tcPr>
        <w:shd w:val="clear" w:color="e5dfec" w:fill="e5dfec"/>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12"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6 Colorful - Accent 5"/>
    <w:basedOn w:val="800"/>
    <w:uiPriority w:val="99"/>
    <w:pPr>
      <w:pBdr/>
      <w:spacing/>
      <w:ind/>
    </w:p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cPr>
      <w:tcBorders/>
    </w:tcPr>
    <w:tblStylePr w:type="band1Horz">
      <w:rPr>
        <w:rFonts w:ascii="Arial" w:hAnsi="Arial"/>
        <w:color w:val="266779"/>
        <w:sz w:val="22"/>
      </w:rPr>
      <w:pPr>
        <w:pBdr/>
        <w:spacing/>
        <w:ind/>
      </w:pPr>
      <w:tblPr>
        <w:tblBorders/>
      </w:tblPr>
      <w:tcPr>
        <w:shd w:val="clear" w:color="daeef3" w:fill="daeef3"/>
        <w:tcBorders/>
      </w:tcPr>
    </w:tblStylePr>
    <w:tblStylePr w:type="band1Vert">
      <w:pPr>
        <w:pBdr/>
        <w:spacing/>
        <w:ind/>
      </w:pPr>
      <w:tblPr>
        <w:tblBorders/>
      </w:tblPr>
      <w:tcPr>
        <w:shd w:val="clear" w:color="daeef3" w:fill="daeef3"/>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4bacc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6 Colorful - Accent 6"/>
    <w:basedOn w:val="800"/>
    <w:uiPriority w:val="99"/>
    <w:pPr>
      <w:pBdr/>
      <w:spacing/>
      <w:ind/>
    </w:p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cPr>
      <w:tcBorders/>
    </w:tcPr>
    <w:tblStylePr w:type="band1Horz">
      <w:rPr>
        <w:rFonts w:ascii="Arial" w:hAnsi="Arial"/>
        <w:color w:val="266779"/>
        <w:sz w:val="22"/>
      </w:rPr>
      <w:pPr>
        <w:pBdr/>
        <w:spacing/>
        <w:ind/>
      </w:pPr>
      <w:tblPr>
        <w:tblBorders/>
      </w:tblPr>
      <w:tcPr>
        <w:shd w:val="clear" w:color="fde9d8" w:fill="fde9d8"/>
        <w:tcBorders/>
      </w:tcPr>
    </w:tblStylePr>
    <w:tblStylePr w:type="band1Vert">
      <w:pPr>
        <w:pBdr/>
        <w:spacing/>
        <w:ind/>
      </w:pPr>
      <w:tblPr>
        <w:tblBorders/>
      </w:tblPr>
      <w:tcPr>
        <w:shd w:val="clear" w:color="fde9d8" w:fill="fde9d8"/>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f7964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7 Colorful"/>
    <w:basedOn w:val="800"/>
    <w:uiPriority w:val="99"/>
    <w:pPr>
      <w:pBdr/>
      <w:spacing/>
      <w:ind/>
    </w:pPr>
    <w:tblPr>
      <w:tblStyleRowBandSize w:val="1"/>
      <w:tblStyleColBandSize w:val="1"/>
      <w:tblBorders>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pPr>
        <w:pBdr/>
        <w:spacing/>
        <w:ind/>
      </w:pPr>
      <w:tblPr>
        <w:tblBorders/>
      </w:tbl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pPr>
        <w:pBdr/>
        <w:spacing/>
        <w:ind/>
      </w:pPr>
      <w:tblPr>
        <w:tblBorders/>
      </w:tblPr>
      <w:tcPr>
        <w:shd w:val="clear" w:color="ffffff"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7 Colorful - Accent 1"/>
    <w:basedOn w:val="800"/>
    <w:uiPriority w:val="99"/>
    <w:pPr>
      <w:pBdr/>
      <w:spacing/>
      <w:ind/>
    </w:pPr>
    <w:tblPr>
      <w:tblStyleRowBandSize w:val="1"/>
      <w:tblStyleColBandSize w:val="1"/>
      <w:tblBorders>
        <w:bottom w:val="single" w:color="a6bfdd" w:sz="4" w:space="0"/>
        <w:right w:val="single" w:color="a6bfdd" w:sz="4" w:space="0"/>
        <w:insideH w:val="single" w:color="a6bfdd" w:sz="4" w:space="0"/>
        <w:insideV w:val="single" w:color="a6bfdd" w:sz="4" w:space="0"/>
      </w:tblBorders>
    </w:tblPr>
    <w:tcPr>
      <w:tcBorders/>
    </w:tcPr>
    <w:tblStylePr w:type="band1Horz">
      <w:rPr>
        <w:rFonts w:ascii="Arial" w:hAnsi="Arial"/>
        <w:color w:val="a6bfdd"/>
        <w:sz w:val="22"/>
      </w:rPr>
      <w:pPr>
        <w:pBdr/>
        <w:spacing/>
        <w:ind/>
      </w:pPr>
      <w:tblPr>
        <w:tblBorders/>
      </w:tblPr>
      <w:tcPr>
        <w:shd w:val="clear" w:color="dae5f1" w:fill="dae5f1"/>
        <w:tcBorders/>
      </w:tcPr>
    </w:tblStylePr>
    <w:tblStylePr w:type="band1Vert">
      <w:pPr>
        <w:pBdr/>
        <w:spacing/>
        <w:ind/>
      </w:pPr>
      <w:tblPr>
        <w:tblBorders/>
      </w:tblPr>
      <w:tcPr>
        <w:shd w:val="clear" w:color="dae5f1" w:fill="dae5f1"/>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pPr>
        <w:pBdr/>
        <w:spacing/>
        <w:ind/>
      </w:pPr>
      <w:tblPr>
        <w:tblBorders/>
      </w:tblPr>
      <w:tcPr>
        <w:shd w:val="clear" w:color="ffffff" w:fill="ffffff"/>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pPr>
        <w:pBdr/>
        <w:spacing/>
        <w:ind/>
      </w:pPr>
      <w:tblPr>
        <w:tblBorders/>
      </w:tblPr>
      <w:tcPr>
        <w:shd w:val="clear" w:color="ffffff" w:fill="auto"/>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pPr>
        <w:pBdr/>
        <w:spacing/>
        <w:ind/>
      </w:pPr>
      <w:tblPr>
        <w:tblBorders/>
      </w:tblPr>
      <w:tcPr>
        <w:shd w:val="clear" w:color="ffffff" w:fill="ffffff"/>
        <w:tcBorders>
          <w:top w:val="single" w:color="a6bfd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7 Colorful - Accent 2"/>
    <w:basedOn w:val="800"/>
    <w:uiPriority w:val="99"/>
    <w:pPr>
      <w:pBdr/>
      <w:spacing/>
      <w:ind/>
    </w:pPr>
    <w:tblPr>
      <w:tblStyleRowBandSize w:val="1"/>
      <w:tblStyleColBandSize w:val="1"/>
      <w:tblBorders>
        <w:bottom w:val="single" w:color="d99695" w:sz="4" w:space="0"/>
        <w:right w:val="single" w:color="d99695" w:sz="4" w:space="0"/>
        <w:insideH w:val="single" w:color="d99695" w:sz="4" w:space="0"/>
        <w:insideV w:val="single" w:color="d99695" w:sz="4" w:space="0"/>
      </w:tblBorders>
    </w:tblPr>
    <w:tcPr>
      <w:tcBorders/>
    </w:tcPr>
    <w:tblStylePr w:type="band1Horz">
      <w:rPr>
        <w:rFonts w:ascii="Arial" w:hAnsi="Arial"/>
        <w:color w:val="d99695"/>
        <w:sz w:val="22"/>
      </w:rPr>
      <w:pPr>
        <w:pBdr/>
        <w:spacing/>
        <w:ind/>
      </w:pPr>
      <w:tblPr>
        <w:tblBorders/>
      </w:tblPr>
      <w:tcPr>
        <w:shd w:val="clear" w:color="f2dcdc" w:fill="f2dcdc"/>
        <w:tcBorders/>
      </w:tcPr>
    </w:tblStylePr>
    <w:tblStylePr w:type="band1Vert">
      <w:pPr>
        <w:pBdr/>
        <w:spacing/>
        <w:ind/>
      </w:pPr>
      <w:tblPr>
        <w:tblBorders/>
      </w:tblPr>
      <w:tcPr>
        <w:shd w:val="clear" w:color="f2dcdc" w:fill="f2dcdc"/>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pPr>
        <w:pBdr/>
        <w:spacing/>
        <w:ind/>
      </w:pPr>
      <w:tblPr>
        <w:tblBorders/>
      </w:tbl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pPr>
        <w:pBdr/>
        <w:spacing/>
        <w:ind/>
      </w:pPr>
      <w:tblPr>
        <w:tblBorders/>
      </w:tblPr>
      <w:tcPr>
        <w:shd w:val="clear" w:color="ffffff"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7 Colorful - Accent 3"/>
    <w:basedOn w:val="800"/>
    <w:uiPriority w:val="99"/>
    <w:pPr>
      <w:pBdr/>
      <w:spacing/>
      <w:ind/>
    </w:pPr>
    <w:tblPr>
      <w:tblStyleRowBandSize w:val="1"/>
      <w:tblStyleColBandSize w:val="1"/>
      <w:tblBorders>
        <w:bottom w:val="single" w:color="9abb59" w:sz="4" w:space="0"/>
        <w:right w:val="single" w:color="9abb59" w:sz="4" w:space="0"/>
        <w:insideH w:val="single" w:color="9abb59" w:sz="4" w:space="0"/>
        <w:insideV w:val="single" w:color="9abb59" w:sz="4" w:space="0"/>
      </w:tblBorders>
    </w:tblPr>
    <w:tcPr>
      <w:tcBorders/>
    </w:tcPr>
    <w:tblStylePr w:type="band1Horz">
      <w:rPr>
        <w:rFonts w:ascii="Arial" w:hAnsi="Arial"/>
        <w:color w:val="9abb59"/>
        <w:sz w:val="22"/>
      </w:rPr>
      <w:pPr>
        <w:pBdr/>
        <w:spacing/>
        <w:ind/>
      </w:pPr>
      <w:tblPr>
        <w:tblBorders/>
      </w:tblPr>
      <w:tcPr>
        <w:shd w:val="clear" w:color="eaf1dc" w:fill="eaf1dc"/>
        <w:tcBorders/>
      </w:tcPr>
    </w:tblStylePr>
    <w:tblStylePr w:type="band1Vert">
      <w:pPr>
        <w:pBdr/>
        <w:spacing/>
        <w:ind/>
      </w:pPr>
      <w:tblPr>
        <w:tblBorders/>
      </w:tblPr>
      <w:tcPr>
        <w:shd w:val="clear" w:color="eaf1dc" w:fill="eaf1dc"/>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pPr>
        <w:pBdr/>
        <w:spacing/>
        <w:ind/>
      </w:pPr>
      <w:tblPr>
        <w:tblBorders/>
      </w:tblPr>
      <w:tcPr>
        <w:shd w:val="clear" w:color="ffffff" w:fill="ffffff"/>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pPr>
        <w:pBdr/>
        <w:spacing/>
        <w:ind/>
      </w:pPr>
      <w:tblPr>
        <w:tblBorders/>
      </w:tblPr>
      <w:tcPr>
        <w:shd w:val="clear" w:color="ffffff" w:fill="auto"/>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pPr>
        <w:pBdr/>
        <w:spacing/>
        <w:ind/>
      </w:pPr>
      <w:tblPr>
        <w:tblBorders/>
      </w:tblPr>
      <w:tcPr>
        <w:shd w:val="clear" w:color="ffffff" w:fill="ffffff"/>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7 Colorful - Accent 4"/>
    <w:basedOn w:val="800"/>
    <w:uiPriority w:val="99"/>
    <w:pPr>
      <w:pBdr/>
      <w:spacing/>
      <w:ind/>
    </w:pPr>
    <w:tblPr>
      <w:tblStyleRowBandSize w:val="1"/>
      <w:tblStyleColBandSize w:val="1"/>
      <w:tblBorders>
        <w:bottom w:val="single" w:color="b2a1c6" w:sz="4" w:space="0"/>
        <w:right w:val="single" w:color="b2a1c6" w:sz="4" w:space="0"/>
        <w:insideH w:val="single" w:color="b2a1c6" w:sz="4" w:space="0"/>
        <w:insideV w:val="single" w:color="b2a1c6" w:sz="4" w:space="0"/>
      </w:tblBorders>
    </w:tblPr>
    <w:tcPr>
      <w:tcBorders/>
    </w:tcPr>
    <w:tblStylePr w:type="band1Horz">
      <w:rPr>
        <w:rFonts w:ascii="Arial" w:hAnsi="Arial"/>
        <w:color w:val="b2a1c6"/>
        <w:sz w:val="22"/>
      </w:rPr>
      <w:pPr>
        <w:pBdr/>
        <w:spacing/>
        <w:ind/>
      </w:pPr>
      <w:tblPr>
        <w:tblBorders/>
      </w:tblPr>
      <w:tcPr>
        <w:shd w:val="clear" w:color="e5dfec" w:fill="e5dfec"/>
        <w:tcBorders/>
      </w:tcPr>
    </w:tblStylePr>
    <w:tblStylePr w:type="band1Vert">
      <w:pPr>
        <w:pBdr/>
        <w:spacing/>
        <w:ind/>
      </w:pPr>
      <w:tblPr>
        <w:tblBorders/>
      </w:tblPr>
      <w:tcPr>
        <w:shd w:val="clear" w:color="e5dfec" w:fill="e5dfec"/>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pPr>
        <w:pBdr/>
        <w:spacing/>
        <w:ind/>
      </w:pPr>
      <w:tblPr>
        <w:tblBorders/>
      </w:tbl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pPr>
        <w:pBdr/>
        <w:spacing/>
        <w:ind/>
      </w:pPr>
      <w:tblPr>
        <w:tblBorders/>
      </w:tblPr>
      <w:tcPr>
        <w:shd w:val="clear" w:color="ffffff"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7 Colorful - Accent 5"/>
    <w:basedOn w:val="800"/>
    <w:uiPriority w:val="99"/>
    <w:pPr>
      <w:pBdr/>
      <w:spacing/>
      <w:ind/>
    </w:pPr>
    <w:tblPr>
      <w:tblStyleRowBandSize w:val="1"/>
      <w:tblStyleColBandSize w:val="1"/>
      <w:tblBorders>
        <w:bottom w:val="single" w:color="99d0de" w:sz="4" w:space="0"/>
        <w:right w:val="single" w:color="99d0de" w:sz="4" w:space="0"/>
        <w:insideH w:val="single" w:color="99d0de" w:sz="4" w:space="0"/>
        <w:insideV w:val="single" w:color="99d0de" w:sz="4" w:space="0"/>
      </w:tblBorders>
    </w:tblPr>
    <w:tcPr>
      <w:tcBorders/>
    </w:tcPr>
    <w:tblStylePr w:type="band1Horz">
      <w:rPr>
        <w:rFonts w:ascii="Arial" w:hAnsi="Arial"/>
        <w:color w:val="266779"/>
        <w:sz w:val="22"/>
      </w:rPr>
      <w:pPr>
        <w:pBdr/>
        <w:spacing/>
        <w:ind/>
      </w:pPr>
      <w:tblPr>
        <w:tblBorders/>
      </w:tblPr>
      <w:tcPr>
        <w:shd w:val="clear" w:color="daeef3" w:fill="daeef3"/>
        <w:tcBorders/>
      </w:tcPr>
    </w:tblStylePr>
    <w:tblStylePr w:type="band1Vert">
      <w:pPr>
        <w:pBdr/>
        <w:spacing/>
        <w:ind/>
      </w:pPr>
      <w:tblPr>
        <w:tblBorders/>
      </w:tblPr>
      <w:tcPr>
        <w:shd w:val="clear" w:color="daeef3" w:fill="daeef3"/>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pPr>
        <w:pBdr/>
        <w:spacing/>
        <w:ind/>
      </w:pPr>
      <w:tblPr>
        <w:tblBorders/>
      </w:tblPr>
      <w:tcPr>
        <w:shd w:val="clear" w:color="ffffff" w:fill="ffffff"/>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pPr>
        <w:pBdr/>
        <w:spacing/>
        <w:ind/>
      </w:pPr>
      <w:tblPr>
        <w:tblBorders/>
      </w:tblPr>
      <w:tcPr>
        <w:shd w:val="clear" w:color="ffffff" w:fill="auto"/>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pPr>
        <w:pBdr/>
        <w:spacing/>
        <w:ind/>
      </w:pPr>
      <w:tblPr>
        <w:tblBorders/>
      </w:tblPr>
      <w:tcPr>
        <w:shd w:val="clear" w:color="ffffff" w:fill="ffffff"/>
        <w:tcBorders>
          <w:top w:val="single" w:color="99d0d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7 Colorful - Accent 6"/>
    <w:basedOn w:val="800"/>
    <w:uiPriority w:val="99"/>
    <w:pPr>
      <w:pBdr/>
      <w:spacing/>
      <w:ind/>
    </w:pPr>
    <w:tblPr>
      <w:tblStyleRowBandSize w:val="1"/>
      <w:tblStyleColBandSize w:val="1"/>
      <w:tblBorders>
        <w:bottom w:val="single" w:color="fac396" w:sz="4" w:space="0"/>
        <w:right w:val="single" w:color="fac396" w:sz="4" w:space="0"/>
        <w:insideH w:val="single" w:color="fac396" w:sz="4" w:space="0"/>
        <w:insideV w:val="single" w:color="fac396" w:sz="4" w:space="0"/>
      </w:tblBorders>
    </w:tblPr>
    <w:tcPr>
      <w:tcBorders/>
    </w:tcPr>
    <w:tblStylePr w:type="band1Horz">
      <w:rPr>
        <w:rFonts w:ascii="Arial" w:hAnsi="Arial"/>
        <w:color w:val="b15407"/>
        <w:sz w:val="22"/>
      </w:rPr>
      <w:pPr>
        <w:pBdr/>
        <w:spacing/>
        <w:ind/>
      </w:pPr>
      <w:tblPr>
        <w:tblBorders/>
      </w:tblPr>
      <w:tcPr>
        <w:shd w:val="clear" w:color="fde9d8" w:fill="fde9d8"/>
        <w:tcBorders/>
      </w:tcPr>
    </w:tblStylePr>
    <w:tblStylePr w:type="band1Vert">
      <w:pPr>
        <w:pBdr/>
        <w:spacing/>
        <w:ind/>
      </w:pPr>
      <w:tblPr>
        <w:tblBorders/>
      </w:tblPr>
      <w:tcPr>
        <w:shd w:val="clear" w:color="fde9d8" w:fill="fde9d8"/>
        <w:tcBorders/>
      </w:tcPr>
    </w:tblStylePr>
    <w:tblStylePr w:type="band2Horz">
      <w:rPr>
        <w:rFonts w:ascii="Arial" w:hAnsi="Arial"/>
        <w:color w:val="b15407"/>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pPr>
        <w:pBdr/>
        <w:spacing/>
        <w:ind/>
      </w:pPr>
      <w:tblPr>
        <w:tblBorders/>
      </w:tblPr>
      <w:tcPr>
        <w:shd w:val="clear" w:color="ffffff" w:fill="ffffff"/>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pPr>
        <w:pBdr/>
        <w:spacing/>
        <w:ind/>
      </w:pPr>
      <w:tblPr>
        <w:tblBorders/>
      </w:tblPr>
      <w:tcPr>
        <w:shd w:val="clear" w:color="ffffff" w:fill="auto"/>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pPr>
        <w:pBdr/>
        <w:spacing/>
        <w:ind/>
      </w:pPr>
      <w:tblPr>
        <w:tblBorders/>
      </w:tblPr>
      <w:tcPr>
        <w:shd w:val="clear" w:color="ffffff" w:fill="ffffff"/>
        <w:tcBorders>
          <w:top w:val="single" w:color="fac39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1 Light"/>
    <w:basedOn w:val="800"/>
    <w:uiPriority w:val="99"/>
    <w:pPr>
      <w:pBdr/>
      <w:spacing/>
      <w:ind/>
    </w:pPr>
    <w:tblPr>
      <w:tblStyleRowBandSize w:val="1"/>
      <w:tblStyleColBandSize w:val="1"/>
      <w:tblBorders/>
    </w:tblPr>
    <w:tcPr>
      <w:tcBorders/>
    </w:tcPr>
    <w:tblStylePr w:type="band1Horz">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1 Light - Accent 1"/>
    <w:basedOn w:val="800"/>
    <w:uiPriority w:val="99"/>
    <w:pPr>
      <w:pBdr/>
      <w:spacing/>
      <w:ind/>
    </w:pPr>
    <w:tblPr>
      <w:tblStyleRowBandSize w:val="1"/>
      <w:tblStyleColBandSize w:val="1"/>
      <w:tblBorders/>
    </w:tblPr>
    <w:tcPr>
      <w:tcBorders/>
    </w:tcPr>
    <w:tblStylePr w:type="band1Horz">
      <w:pPr>
        <w:pBdr/>
        <w:spacing/>
        <w:ind/>
      </w:pPr>
      <w:tblPr>
        <w:tblBorders/>
      </w:tblPr>
      <w:tcPr>
        <w:shd w:val="clear" w:color="d2dfee" w:fill="d2dfee"/>
        <w:tcBorders/>
      </w:tcPr>
    </w:tblStylePr>
    <w:tblStylePr w:type="band1Vert">
      <w:pPr>
        <w:pBdr/>
        <w:spacing/>
        <w:ind/>
      </w:pPr>
      <w:tblPr>
        <w:tblBorders/>
      </w:tblPr>
      <w:tcPr>
        <w:shd w:val="clear" w:color="d2dfee"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1 Light - Accent 2"/>
    <w:basedOn w:val="800"/>
    <w:uiPriority w:val="99"/>
    <w:pPr>
      <w:pBdr/>
      <w:spacing/>
      <w:ind/>
    </w:pPr>
    <w:tblPr>
      <w:tblStyleRowBandSize w:val="1"/>
      <w:tblStyleColBandSize w:val="1"/>
      <w:tblBorders/>
    </w:tblPr>
    <w:tcPr>
      <w:tcBorders/>
    </w:tcPr>
    <w:tblStylePr w:type="band1Horz">
      <w:pPr>
        <w:pBdr/>
        <w:spacing/>
        <w:ind/>
      </w:pPr>
      <w:tblPr>
        <w:tblBorders/>
      </w:tblPr>
      <w:tcPr>
        <w:shd w:val="clear" w:color="efd2d2" w:fill="efd2d2"/>
        <w:tcBorders/>
      </w:tcPr>
    </w:tblStylePr>
    <w:tblStylePr w:type="band1Vert">
      <w:pPr>
        <w:pBdr/>
        <w:spacing/>
        <w:ind/>
      </w:pPr>
      <w:tblPr>
        <w:tblBorders/>
      </w:tblPr>
      <w:tcPr>
        <w:shd w:val="clear" w:color="efd2d2"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1 Light - Accent 3"/>
    <w:basedOn w:val="800"/>
    <w:uiPriority w:val="99"/>
    <w:pPr>
      <w:pBdr/>
      <w:spacing/>
      <w:ind/>
    </w:pPr>
    <w:tblPr>
      <w:tblStyleRowBandSize w:val="1"/>
      <w:tblStyleColBandSize w:val="1"/>
      <w:tblBorders/>
    </w:tblPr>
    <w:tcPr>
      <w:tcBorders/>
    </w:tcPr>
    <w:tblStylePr w:type="band1Horz">
      <w:pPr>
        <w:pBdr/>
        <w:spacing/>
        <w:ind/>
      </w:pPr>
      <w:tblPr>
        <w:tblBorders/>
      </w:tblPr>
      <w:tcPr>
        <w:shd w:val="clear" w:color="e5eed5" w:fill="e5eed5"/>
        <w:tcBorders/>
      </w:tcPr>
    </w:tblStylePr>
    <w:tblStylePr w:type="band1Vert">
      <w:pPr>
        <w:pBdr/>
        <w:spacing/>
        <w:ind/>
      </w:pPr>
      <w:tblPr>
        <w:tblBorders/>
      </w:tblPr>
      <w:tcPr>
        <w:shd w:val="clear" w:color="e5eed5"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1 Light - Accent 4"/>
    <w:basedOn w:val="800"/>
    <w:uiPriority w:val="99"/>
    <w:pPr>
      <w:pBdr/>
      <w:spacing/>
      <w:ind/>
    </w:pPr>
    <w:tblPr>
      <w:tblStyleRowBandSize w:val="1"/>
      <w:tblStyleColBandSize w:val="1"/>
      <w:tblBorders/>
    </w:tblPr>
    <w:tcPr>
      <w:tcBorders/>
    </w:tcPr>
    <w:tblStylePr w:type="band1Horz">
      <w:pPr>
        <w:pBdr/>
        <w:spacing/>
        <w:ind/>
      </w:pPr>
      <w:tblPr>
        <w:tblBorders/>
      </w:tblPr>
      <w:tcPr>
        <w:shd w:val="clear" w:color="dfd8e7" w:fill="dfd8e7"/>
        <w:tcBorders/>
      </w:tcPr>
    </w:tblStylePr>
    <w:tblStylePr w:type="band1Vert">
      <w:pPr>
        <w:pBdr/>
        <w:spacing/>
        <w:ind/>
      </w:pPr>
      <w:tblPr>
        <w:tblBorders/>
      </w:tblPr>
      <w:tcPr>
        <w:shd w:val="clear" w:color="dfd8e7"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1 Light - Accent 5"/>
    <w:basedOn w:val="800"/>
    <w:uiPriority w:val="99"/>
    <w:pPr>
      <w:pBdr/>
      <w:spacing/>
      <w:ind/>
    </w:pPr>
    <w:tblPr>
      <w:tblStyleRowBandSize w:val="1"/>
      <w:tblStyleColBandSize w:val="1"/>
      <w:tblBorders/>
    </w:tblPr>
    <w:tcPr>
      <w:tcBorders/>
    </w:tcPr>
    <w:tblStylePr w:type="band1Horz">
      <w:pPr>
        <w:pBdr/>
        <w:spacing/>
        <w:ind/>
      </w:pPr>
      <w:tblPr>
        <w:tblBorders/>
      </w:tblPr>
      <w:tcPr>
        <w:shd w:val="clear" w:color="d1eaf0" w:fill="d1eaf0"/>
        <w:tcBorders/>
      </w:tcPr>
    </w:tblStylePr>
    <w:tblStylePr w:type="band1Vert">
      <w:pPr>
        <w:pBdr/>
        <w:spacing/>
        <w:ind/>
      </w:pPr>
      <w:tblPr>
        <w:tblBorders/>
      </w:tblPr>
      <w:tcPr>
        <w:shd w:val="clear" w:color="d1eaf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1 Light - Accent 6"/>
    <w:basedOn w:val="800"/>
    <w:uiPriority w:val="99"/>
    <w:pPr>
      <w:pBdr/>
      <w:spacing/>
      <w:ind/>
    </w:pPr>
    <w:tblPr>
      <w:tblStyleRowBandSize w:val="1"/>
      <w:tblStyleColBandSize w:val="1"/>
      <w:tblBorders/>
    </w:tblPr>
    <w:tcPr>
      <w:tcBorders/>
    </w:tcPr>
    <w:tblStylePr w:type="band1Horz">
      <w:pPr>
        <w:pBdr/>
        <w:spacing/>
        <w:ind/>
      </w:pPr>
      <w:tblPr>
        <w:tblBorders/>
      </w:tblPr>
      <w:tcPr>
        <w:shd w:val="clear" w:color="fde4d0" w:fill="fde4d0"/>
        <w:tcBorders/>
      </w:tcPr>
    </w:tblStylePr>
    <w:tblStylePr w:type="band1Vert">
      <w:pPr>
        <w:pBdr/>
        <w:spacing/>
        <w:ind/>
      </w:pPr>
      <w:tblPr>
        <w:tblBorders/>
      </w:tblPr>
      <w:tcPr>
        <w:shd w:val="clear" w:color="fde4d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w:basedOn w:val="800"/>
    <w:uiPriority w:val="99"/>
    <w:pPr>
      <w:pBdr/>
      <w:spacing/>
      <w:ind/>
    </w:pPr>
    <w:tblPr>
      <w:tblStyleRowBandSize w:val="1"/>
      <w:tblStyleColBandSize w:val="1"/>
      <w:tblBorders>
        <w:top w:val="single" w:color="6f6f6f" w:sz="4" w:space="0"/>
        <w:bottom w:val="single" w:color="6f6f6f" w:sz="4" w:space="0"/>
        <w:insideH w:val="single" w:color="6f6f6f"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2 - Accent 1"/>
    <w:basedOn w:val="800"/>
    <w:uiPriority w:val="99"/>
    <w:pPr>
      <w:pBdr/>
      <w:spacing/>
      <w:ind/>
    </w:pPr>
    <w:tblPr>
      <w:tblStyleRowBandSize w:val="1"/>
      <w:tblStyleColBandSize w:val="1"/>
      <w:tblBorders>
        <w:top w:val="single" w:color="9bb7d9" w:sz="4" w:space="0"/>
        <w:bottom w:val="single" w:color="9bb7d9" w:sz="4" w:space="0"/>
        <w:insideH w:val="single" w:color="9bb7d9" w:sz="4" w:space="0"/>
      </w:tblBorders>
    </w:tblPr>
    <w:tcPr>
      <w:tcBorders/>
    </w:tcPr>
    <w:tblStylePr w:type="band1Horz">
      <w:rPr>
        <w:rFonts w:ascii="Arial" w:hAnsi="Arial"/>
        <w:color w:val="404040"/>
        <w:sz w:val="22"/>
      </w:rPr>
      <w:pPr>
        <w:pBdr/>
        <w:spacing/>
        <w:ind/>
      </w:pPr>
      <w:tblPr>
        <w:tblBorders/>
      </w:tblPr>
      <w:tcPr>
        <w:shd w:val="clear" w:color="d2dfee" w:fill="d2dfee"/>
        <w:tcBorders/>
      </w:tcPr>
    </w:tblStylePr>
    <w:tblStylePr w:type="band1Vert">
      <w:rPr>
        <w:rFonts w:ascii="Arial" w:hAnsi="Arial"/>
        <w:color w:val="404040"/>
        <w:sz w:val="22"/>
      </w:rPr>
      <w:pPr>
        <w:pBdr/>
        <w:spacing/>
        <w:ind/>
      </w:pPr>
      <w:tblPr>
        <w:tblBorders/>
      </w:tblPr>
      <w:tcPr>
        <w:shd w:val="clear" w:color="d2dfee"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2 - Accent 2"/>
    <w:basedOn w:val="800"/>
    <w:uiPriority w:val="99"/>
    <w:pPr>
      <w:pBdr/>
      <w:spacing/>
      <w:ind/>
    </w:pPr>
    <w:tblPr>
      <w:tblStyleRowBandSize w:val="1"/>
      <w:tblStyleColBandSize w:val="1"/>
      <w:tblBorders>
        <w:top w:val="single" w:color="db9b9a" w:sz="4" w:space="0"/>
        <w:bottom w:val="single" w:color="db9b9a" w:sz="4" w:space="0"/>
        <w:insideH w:val="single" w:color="db9b9a" w:sz="4" w:space="0"/>
      </w:tblBorders>
    </w:tblPr>
    <w:tcPr>
      <w:tcBorders/>
    </w:tcPr>
    <w:tblStylePr w:type="band1Horz">
      <w:rPr>
        <w:rFonts w:ascii="Arial" w:hAnsi="Arial"/>
        <w:color w:val="404040"/>
        <w:sz w:val="22"/>
      </w:rPr>
      <w:pPr>
        <w:pBdr/>
        <w:spacing/>
        <w:ind/>
      </w:pPr>
      <w:tblPr>
        <w:tblBorders/>
      </w:tblPr>
      <w:tcPr>
        <w:shd w:val="clear" w:color="efd2d2" w:fill="efd2d2"/>
        <w:tcBorders/>
      </w:tcPr>
    </w:tblStylePr>
    <w:tblStylePr w:type="band1Vert">
      <w:rPr>
        <w:rFonts w:ascii="Arial" w:hAnsi="Arial"/>
        <w:color w:val="404040"/>
        <w:sz w:val="22"/>
      </w:rPr>
      <w:pPr>
        <w:pBdr/>
        <w:spacing/>
        <w:ind/>
      </w:pPr>
      <w:tblPr>
        <w:tblBorders/>
      </w:tblPr>
      <w:tcPr>
        <w:shd w:val="clear" w:color="efd2d2"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2 - Accent 3"/>
    <w:basedOn w:val="800"/>
    <w:uiPriority w:val="99"/>
    <w:pPr>
      <w:pBdr/>
      <w:spacing/>
      <w:ind/>
    </w:pPr>
    <w:tblPr>
      <w:tblStyleRowBandSize w:val="1"/>
      <w:tblStyleColBandSize w:val="1"/>
      <w:tblBorders>
        <w:top w:val="single" w:color="c6d8a1" w:sz="4" w:space="0"/>
        <w:bottom w:val="single" w:color="c6d8a1" w:sz="4" w:space="0"/>
        <w:insideH w:val="single" w:color="c6d8a1" w:sz="4" w:space="0"/>
      </w:tblBorders>
    </w:tblPr>
    <w:tcPr>
      <w:tcBorders/>
    </w:tcPr>
    <w:tblStylePr w:type="band1Horz">
      <w:rPr>
        <w:rFonts w:ascii="Arial" w:hAnsi="Arial"/>
        <w:color w:val="404040"/>
        <w:sz w:val="22"/>
      </w:rPr>
      <w:pPr>
        <w:pBdr/>
        <w:spacing/>
        <w:ind/>
      </w:pPr>
      <w:tblPr>
        <w:tblBorders/>
      </w:tblPr>
      <w:tcPr>
        <w:shd w:val="clear" w:color="e5eed5" w:fill="e5eed5"/>
        <w:tcBorders/>
      </w:tcPr>
    </w:tblStylePr>
    <w:tblStylePr w:type="band1Vert">
      <w:rPr>
        <w:rFonts w:ascii="Arial" w:hAnsi="Arial"/>
        <w:color w:val="404040"/>
        <w:sz w:val="22"/>
      </w:rPr>
      <w:pPr>
        <w:pBdr/>
        <w:spacing/>
        <w:ind/>
      </w:pPr>
      <w:tblPr>
        <w:tblBorders/>
      </w:tblPr>
      <w:tcPr>
        <w:shd w:val="clear" w:color="e5eed5"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2 - Accent 4"/>
    <w:basedOn w:val="800"/>
    <w:uiPriority w:val="99"/>
    <w:pPr>
      <w:pBdr/>
      <w:spacing/>
      <w:ind/>
    </w:pPr>
    <w:tblPr>
      <w:tblStyleRowBandSize w:val="1"/>
      <w:tblStyleColBandSize w:val="1"/>
      <w:tblBorders>
        <w:top w:val="single" w:color="b7a7ca" w:sz="4" w:space="0"/>
        <w:bottom w:val="single" w:color="b7a7ca" w:sz="4" w:space="0"/>
        <w:insideH w:val="single" w:color="b7a7ca" w:sz="4" w:space="0"/>
      </w:tblBorders>
    </w:tblPr>
    <w:tcPr>
      <w:tcBorders/>
    </w:tcPr>
    <w:tblStylePr w:type="band1Horz">
      <w:rPr>
        <w:rFonts w:ascii="Arial" w:hAnsi="Arial"/>
        <w:color w:val="404040"/>
        <w:sz w:val="22"/>
      </w:rPr>
      <w:pPr>
        <w:pBdr/>
        <w:spacing/>
        <w:ind/>
      </w:pPr>
      <w:tblPr>
        <w:tblBorders/>
      </w:tblPr>
      <w:tcPr>
        <w:shd w:val="clear" w:color="dfd8e7" w:fill="dfd8e7"/>
        <w:tcBorders/>
      </w:tcPr>
    </w:tblStylePr>
    <w:tblStylePr w:type="band1Vert">
      <w:rPr>
        <w:rFonts w:ascii="Arial" w:hAnsi="Arial"/>
        <w:color w:val="404040"/>
        <w:sz w:val="22"/>
      </w:rPr>
      <w:pPr>
        <w:pBdr/>
        <w:spacing/>
        <w:ind/>
      </w:pPr>
      <w:tblPr>
        <w:tblBorders/>
      </w:tblPr>
      <w:tcPr>
        <w:shd w:val="clear" w:color="dfd8e7"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2 - Accent 5"/>
    <w:basedOn w:val="800"/>
    <w:uiPriority w:val="99"/>
    <w:pPr>
      <w:pBdr/>
      <w:spacing/>
      <w:ind/>
    </w:pPr>
    <w:tblPr>
      <w:tblStyleRowBandSize w:val="1"/>
      <w:tblStyleColBandSize w:val="1"/>
      <w:tblBorders>
        <w:top w:val="single" w:color="99d0de" w:sz="4" w:space="0"/>
        <w:bottom w:val="single" w:color="99d0de" w:sz="4" w:space="0"/>
        <w:insideH w:val="single" w:color="99d0de" w:sz="4" w:space="0"/>
      </w:tblBorders>
    </w:tblPr>
    <w:tcPr>
      <w:tcBorders/>
    </w:tcPr>
    <w:tblStylePr w:type="band1Horz">
      <w:rPr>
        <w:rFonts w:ascii="Arial" w:hAnsi="Arial"/>
        <w:color w:val="404040"/>
        <w:sz w:val="22"/>
      </w:rPr>
      <w:pPr>
        <w:pBdr/>
        <w:spacing/>
        <w:ind/>
      </w:pPr>
      <w:tblPr>
        <w:tblBorders/>
      </w:tblPr>
      <w:tcPr>
        <w:shd w:val="clear" w:color="d1eaf0" w:fill="d1eaf0"/>
        <w:tcBorders/>
      </w:tcPr>
    </w:tblStylePr>
    <w:tblStylePr w:type="band1Vert">
      <w:rPr>
        <w:rFonts w:ascii="Arial" w:hAnsi="Arial"/>
        <w:color w:val="404040"/>
        <w:sz w:val="22"/>
      </w:rPr>
      <w:pPr>
        <w:pBdr/>
        <w:spacing/>
        <w:ind/>
      </w:pPr>
      <w:tblPr>
        <w:tblBorders/>
      </w:tblPr>
      <w:tcPr>
        <w:shd w:val="clear" w:color="d1eaf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2 - Accent 6"/>
    <w:basedOn w:val="800"/>
    <w:uiPriority w:val="99"/>
    <w:pPr>
      <w:pBdr/>
      <w:spacing/>
      <w:ind/>
    </w:pPr>
    <w:tblPr>
      <w:tblStyleRowBandSize w:val="1"/>
      <w:tblStyleColBandSize w:val="1"/>
      <w:tblBorders>
        <w:top w:val="single" w:color="fac396" w:sz="4" w:space="0"/>
        <w:bottom w:val="single" w:color="fac396" w:sz="4" w:space="0"/>
        <w:insideH w:val="single" w:color="fac396" w:sz="4" w:space="0"/>
      </w:tblBorders>
    </w:tblPr>
    <w:tcPr>
      <w:tcBorders/>
    </w:tcPr>
    <w:tblStylePr w:type="band1Horz">
      <w:rPr>
        <w:rFonts w:ascii="Arial" w:hAnsi="Arial"/>
        <w:color w:val="404040"/>
        <w:sz w:val="22"/>
      </w:rPr>
      <w:pPr>
        <w:pBdr/>
        <w:spacing/>
        <w:ind/>
      </w:pPr>
      <w:tblPr>
        <w:tblBorders/>
      </w:tblPr>
      <w:tcPr>
        <w:shd w:val="clear" w:color="fde4d0" w:fill="fde4d0"/>
        <w:tcBorders/>
      </w:tcPr>
    </w:tblStylePr>
    <w:tblStylePr w:type="band1Vert">
      <w:rPr>
        <w:rFonts w:ascii="Arial" w:hAnsi="Arial"/>
        <w:color w:val="404040"/>
        <w:sz w:val="22"/>
      </w:rPr>
      <w:pPr>
        <w:pBdr/>
        <w:spacing/>
        <w:ind/>
      </w:pPr>
      <w:tblPr>
        <w:tblBorders/>
      </w:tblPr>
      <w:tcPr>
        <w:shd w:val="clear" w:color="fde4d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3"/>
    <w:basedOn w:val="800"/>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tblBorders>
    </w:tblPr>
    <w:tcPr>
      <w:tcBorders/>
    </w:tcPr>
    <w:tblStylePr w:type="band1Horz">
      <w:rPr>
        <w:rFonts w:ascii="Arial" w:hAnsi="Arial"/>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3 - Accent 1"/>
    <w:basedOn w:val="800"/>
    <w:uiPriority w:val="99"/>
    <w:pPr>
      <w:pBdr/>
      <w:spacing/>
      <w:ind/>
    </w:pPr>
    <w:tblPr>
      <w:tblStyleRowBandSize w:val="1"/>
      <w:tblStyleColBandSize w:val="1"/>
      <w:tblBorders>
        <w:top w:val="single" w:color="4f81bd" w:sz="4" w:space="0"/>
        <w:left w:val="single" w:color="4f81bd" w:sz="4" w:space="0"/>
        <w:bottom w:val="single" w:color="4f81bd" w:sz="4" w:space="0"/>
        <w:right w:val="single" w:color="4f81bd" w:sz="4" w:space="0"/>
      </w:tblBorders>
    </w:tblPr>
    <w:tcPr>
      <w:tcBorders/>
    </w:tcPr>
    <w:tblStylePr w:type="band1Horz">
      <w:rPr>
        <w:rFonts w:ascii="Arial" w:hAnsi="Arial"/>
        <w:color w:val="404040"/>
        <w:sz w:val="22"/>
      </w:rPr>
      <w:pPr>
        <w:pBdr/>
        <w:spacing/>
        <w:ind/>
      </w:pPr>
      <w:tblPr>
        <w:tblBorders/>
      </w:tblPr>
      <w:tcPr>
        <w:tcBorders>
          <w:top w:val="single" w:color="4f81bd" w:sz="4" w:space="0"/>
          <w:bottom w:val="single" w:color="4f81bd" w:sz="4" w:space="0"/>
        </w:tcBorders>
      </w:tcPr>
    </w:tblStylePr>
    <w:tblStylePr w:type="band1Vert">
      <w:rPr>
        <w:rFonts w:ascii="Arial" w:hAnsi="Arial"/>
        <w:color w:val="404040"/>
        <w:sz w:val="22"/>
      </w:rPr>
      <w:pPr>
        <w:pBdr/>
        <w:spacing/>
        <w:ind/>
      </w:pPr>
      <w:tblPr>
        <w:tblBorders/>
      </w:tblPr>
      <w:tcPr>
        <w:tcBorders>
          <w:left w:val="single" w:color="4f81bd" w:sz="4" w:space="0"/>
          <w:right w:val="single" w:color="4f81bd"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3 - Accent 2"/>
    <w:basedOn w:val="800"/>
    <w:uiPriority w:val="99"/>
    <w:pPr>
      <w:pBdr/>
      <w:spacing/>
      <w:ind/>
    </w:pPr>
    <w:tblPr>
      <w:tblStyleRowBandSize w:val="1"/>
      <w:tblStyleColBandSize w:val="1"/>
      <w:tblBorders>
        <w:top w:val="single" w:color="d99695" w:sz="4" w:space="0"/>
        <w:left w:val="single" w:color="d99695" w:sz="4" w:space="0"/>
        <w:bottom w:val="single" w:color="d99695" w:sz="4" w:space="0"/>
        <w:right w:val="single" w:color="d99695" w:sz="4" w:space="0"/>
      </w:tblBorders>
    </w:tblPr>
    <w:tcPr>
      <w:tcBorders/>
    </w:tcPr>
    <w:tblStylePr w:type="band1Horz">
      <w:rPr>
        <w:rFonts w:ascii="Arial" w:hAnsi="Arial"/>
        <w:color w:val="404040"/>
        <w:sz w:val="22"/>
      </w:rPr>
      <w:pPr>
        <w:pBdr/>
        <w:spacing/>
        <w:ind/>
      </w:pPr>
      <w:tblPr>
        <w:tblBorders/>
      </w:tblPr>
      <w:tcPr>
        <w:tcBorders>
          <w:top w:val="single" w:color="d99695" w:sz="4" w:space="0"/>
          <w:bottom w:val="single" w:color="d99695" w:sz="4" w:space="0"/>
        </w:tcBorders>
      </w:tcPr>
    </w:tblStylePr>
    <w:tblStylePr w:type="band1Vert">
      <w:rPr>
        <w:rFonts w:ascii="Arial" w:hAnsi="Arial"/>
        <w:color w:val="404040"/>
        <w:sz w:val="22"/>
      </w:rPr>
      <w:pPr>
        <w:pBdr/>
        <w:spacing/>
        <w:ind/>
      </w:pPr>
      <w:tblPr>
        <w:tblBorders/>
      </w:tblPr>
      <w:tcPr>
        <w:tcBorders>
          <w:left w:val="single" w:color="d99695" w:sz="4" w:space="0"/>
          <w:right w:val="single" w:color="d9969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fill="d9969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3 - Accent 3"/>
    <w:basedOn w:val="800"/>
    <w:uiPriority w:val="99"/>
    <w:pPr>
      <w:pBdr/>
      <w:spacing/>
      <w:ind/>
    </w:pPr>
    <w:tblPr>
      <w:tblStyleRowBandSize w:val="1"/>
      <w:tblStyleColBandSize w:val="1"/>
      <w:tblBorders>
        <w:top w:val="single" w:color="c3d69b" w:sz="4" w:space="0"/>
        <w:left w:val="single" w:color="c3d69b" w:sz="4" w:space="0"/>
        <w:bottom w:val="single" w:color="c3d69b" w:sz="4" w:space="0"/>
        <w:right w:val="single" w:color="c3d69b" w:sz="4" w:space="0"/>
      </w:tblBorders>
    </w:tblPr>
    <w:tcPr>
      <w:tcBorders/>
    </w:tcPr>
    <w:tblStylePr w:type="band1Horz">
      <w:rPr>
        <w:rFonts w:ascii="Arial" w:hAnsi="Arial"/>
        <w:color w:val="404040"/>
        <w:sz w:val="22"/>
      </w:rPr>
      <w:pPr>
        <w:pBdr/>
        <w:spacing/>
        <w:ind/>
      </w:pPr>
      <w:tblPr>
        <w:tblBorders/>
      </w:tblPr>
      <w:tcPr>
        <w:tcBorders>
          <w:top w:val="single" w:color="c3d69b" w:sz="4" w:space="0"/>
          <w:bottom w:val="single" w:color="c3d69b" w:sz="4" w:space="0"/>
        </w:tcBorders>
      </w:tcPr>
    </w:tblStylePr>
    <w:tblStylePr w:type="band1Vert">
      <w:rPr>
        <w:rFonts w:ascii="Arial" w:hAnsi="Arial"/>
        <w:color w:val="404040"/>
        <w:sz w:val="22"/>
      </w:rPr>
      <w:pPr>
        <w:pBdr/>
        <w:spacing/>
        <w:ind/>
      </w:pPr>
      <w:tblPr>
        <w:tblBorders/>
      </w:tblPr>
      <w:tcPr>
        <w:tcBorders>
          <w:left w:val="single" w:color="c3d69b" w:sz="4" w:space="0"/>
          <w:right w:val="single" w:color="c3d69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fill="c3d69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3 - Accent 4"/>
    <w:basedOn w:val="800"/>
    <w:uiPriority w:val="99"/>
    <w:pPr>
      <w:pBdr/>
      <w:spacing/>
      <w:ind/>
    </w:pPr>
    <w:tblPr>
      <w:tblStyleRowBandSize w:val="1"/>
      <w:tblStyleColBandSize w:val="1"/>
      <w:tblBorders>
        <w:top w:val="single" w:color="b2a1c6" w:sz="4" w:space="0"/>
        <w:left w:val="single" w:color="b2a1c6" w:sz="4" w:space="0"/>
        <w:bottom w:val="single" w:color="b2a1c6" w:sz="4" w:space="0"/>
        <w:right w:val="single" w:color="b2a1c6" w:sz="4" w:space="0"/>
      </w:tblBorders>
    </w:tblPr>
    <w:tcPr>
      <w:tcBorders/>
    </w:tcPr>
    <w:tblStylePr w:type="band1Horz">
      <w:rPr>
        <w:rFonts w:ascii="Arial" w:hAnsi="Arial"/>
        <w:color w:val="404040"/>
        <w:sz w:val="22"/>
      </w:rPr>
      <w:pPr>
        <w:pBdr/>
        <w:spacing/>
        <w:ind/>
      </w:pPr>
      <w:tblPr>
        <w:tblBorders/>
      </w:tblPr>
      <w:tcPr>
        <w:tcBorders>
          <w:top w:val="single" w:color="b2a1c6" w:sz="4" w:space="0"/>
          <w:bottom w:val="single" w:color="b2a1c6" w:sz="4" w:space="0"/>
        </w:tcBorders>
      </w:tcPr>
    </w:tblStylePr>
    <w:tblStylePr w:type="band1Vert">
      <w:rPr>
        <w:rFonts w:ascii="Arial" w:hAnsi="Arial"/>
        <w:color w:val="404040"/>
        <w:sz w:val="22"/>
      </w:rPr>
      <w:pPr>
        <w:pBdr/>
        <w:spacing/>
        <w:ind/>
      </w:pPr>
      <w:tblPr>
        <w:tblBorders/>
      </w:tblPr>
      <w:tcPr>
        <w:tcBorders>
          <w:left w:val="single" w:color="b2a1c6" w:sz="4" w:space="0"/>
          <w:right w:val="single" w:color="b2a1c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fill="b2a1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3 - Accent 5"/>
    <w:basedOn w:val="800"/>
    <w:uiPriority w:val="99"/>
    <w:pPr>
      <w:pBdr/>
      <w:spacing/>
      <w:ind/>
    </w:pPr>
    <w:tblPr>
      <w:tblStyleRowBandSize w:val="1"/>
      <w:tblStyleColBandSize w:val="1"/>
      <w:tblBorders>
        <w:top w:val="single" w:color="92ccdc" w:sz="4" w:space="0"/>
        <w:left w:val="single" w:color="92ccdc" w:sz="4" w:space="0"/>
        <w:bottom w:val="single" w:color="92ccdc" w:sz="4" w:space="0"/>
        <w:right w:val="single" w:color="92ccdc" w:sz="4" w:space="0"/>
      </w:tblBorders>
    </w:tblPr>
    <w:tcPr>
      <w:tcBorders/>
    </w:tcPr>
    <w:tblStylePr w:type="band1Horz">
      <w:rPr>
        <w:rFonts w:ascii="Arial" w:hAnsi="Arial"/>
        <w:color w:val="404040"/>
        <w:sz w:val="22"/>
      </w:rPr>
      <w:pPr>
        <w:pBdr/>
        <w:spacing/>
        <w:ind/>
      </w:pPr>
      <w:tblPr>
        <w:tblBorders/>
      </w:tblPr>
      <w:tcPr>
        <w:tcBorders>
          <w:top w:val="single" w:color="92ccdc" w:sz="4" w:space="0"/>
          <w:bottom w:val="single" w:color="92ccdc" w:sz="4" w:space="0"/>
        </w:tcBorders>
      </w:tcPr>
    </w:tblStylePr>
    <w:tblStylePr w:type="band1Vert">
      <w:rPr>
        <w:rFonts w:ascii="Arial" w:hAnsi="Arial"/>
        <w:color w:val="404040"/>
        <w:sz w:val="22"/>
      </w:rPr>
      <w:pPr>
        <w:pBdr/>
        <w:spacing/>
        <w:ind/>
      </w:pPr>
      <w:tblPr>
        <w:tblBorders/>
      </w:tblPr>
      <w:tcPr>
        <w:tcBorders>
          <w:left w:val="single" w:color="92ccdc" w:sz="4" w:space="0"/>
          <w:right w:val="single" w:color="92ccdc"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fill="92ccdc"/>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3 - Accent 6"/>
    <w:basedOn w:val="800"/>
    <w:uiPriority w:val="99"/>
    <w:pPr>
      <w:pBdr/>
      <w:spacing/>
      <w:ind/>
    </w:pPr>
    <w:tblPr>
      <w:tblStyleRowBandSize w:val="1"/>
      <w:tblStyleColBandSize w:val="1"/>
      <w:tblBorders>
        <w:top w:val="single" w:color="fac090" w:sz="4" w:space="0"/>
        <w:left w:val="single" w:color="fac090" w:sz="4" w:space="0"/>
        <w:bottom w:val="single" w:color="fac090" w:sz="4" w:space="0"/>
        <w:right w:val="single" w:color="fac090" w:sz="4" w:space="0"/>
      </w:tblBorders>
    </w:tblPr>
    <w:tcPr>
      <w:tcBorders/>
    </w:tcPr>
    <w:tblStylePr w:type="band1Horz">
      <w:rPr>
        <w:rFonts w:ascii="Arial" w:hAnsi="Arial"/>
        <w:color w:val="404040"/>
        <w:sz w:val="22"/>
      </w:rPr>
      <w:pPr>
        <w:pBdr/>
        <w:spacing/>
        <w:ind/>
      </w:pPr>
      <w:tblPr>
        <w:tblBorders/>
      </w:tblPr>
      <w:tcPr>
        <w:tcBorders>
          <w:top w:val="single" w:color="fac090" w:sz="4" w:space="0"/>
          <w:bottom w:val="single" w:color="fac090" w:sz="4" w:space="0"/>
        </w:tcBorders>
      </w:tcPr>
    </w:tblStylePr>
    <w:tblStylePr w:type="band1Vert">
      <w:rPr>
        <w:rFonts w:ascii="Arial" w:hAnsi="Arial"/>
        <w:color w:val="404040"/>
        <w:sz w:val="22"/>
      </w:rPr>
      <w:pPr>
        <w:pBdr/>
        <w:spacing/>
        <w:ind/>
      </w:pPr>
      <w:tblPr>
        <w:tblBorders/>
      </w:tblPr>
      <w:tcPr>
        <w:tcBorders>
          <w:left w:val="single" w:color="fac090" w:sz="4" w:space="0"/>
          <w:right w:val="single" w:color="fac09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fill="fac09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4"/>
    <w:basedOn w:val="800"/>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4 - Accent 1"/>
    <w:basedOn w:val="800"/>
    <w:uiPriority w:val="99"/>
    <w:pPr>
      <w:pBdr/>
      <w:spacing/>
      <w:ind/>
    </w:p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cPr>
      <w:tcBorders/>
    </w:tcPr>
    <w:tblStylePr w:type="band1Horz">
      <w:rPr>
        <w:rFonts w:ascii="Arial" w:hAnsi="Arial"/>
        <w:color w:val="404040"/>
        <w:sz w:val="22"/>
      </w:rPr>
      <w:pPr>
        <w:pBdr/>
        <w:spacing/>
        <w:ind/>
      </w:pPr>
      <w:tblPr>
        <w:tblBorders/>
      </w:tblPr>
      <w:tcPr>
        <w:shd w:val="clear" w:color="d2dfee" w:fill="d2dfee"/>
        <w:tcBorders/>
      </w:tcPr>
    </w:tblStylePr>
    <w:tblStylePr w:type="band1Vert">
      <w:rPr>
        <w:rFonts w:ascii="Arial" w:hAnsi="Arial"/>
        <w:color w:val="404040"/>
        <w:sz w:val="22"/>
      </w:rPr>
      <w:pPr>
        <w:pBdr/>
        <w:spacing/>
        <w:ind/>
      </w:pPr>
      <w:tblPr>
        <w:tblBorders/>
      </w:tblPr>
      <w:tcPr>
        <w:shd w:val="clear" w:color="d2dfee"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4 - Accent 2"/>
    <w:basedOn w:val="800"/>
    <w:uiPriority w:val="99"/>
    <w:pPr>
      <w:pBdr/>
      <w:spacing/>
      <w:ind/>
    </w:p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cPr>
      <w:tcBorders/>
    </w:tcPr>
    <w:tblStylePr w:type="band1Horz">
      <w:rPr>
        <w:rFonts w:ascii="Arial" w:hAnsi="Arial"/>
        <w:color w:val="404040"/>
        <w:sz w:val="22"/>
      </w:rPr>
      <w:pPr>
        <w:pBdr/>
        <w:spacing/>
        <w:ind/>
      </w:pPr>
      <w:tblPr>
        <w:tblBorders/>
      </w:tblPr>
      <w:tcPr>
        <w:shd w:val="clear" w:color="efd2d2" w:fill="efd2d2"/>
        <w:tcBorders/>
      </w:tcPr>
    </w:tblStylePr>
    <w:tblStylePr w:type="band1Vert">
      <w:rPr>
        <w:rFonts w:ascii="Arial" w:hAnsi="Arial"/>
        <w:color w:val="404040"/>
        <w:sz w:val="22"/>
      </w:rPr>
      <w:pPr>
        <w:pBdr/>
        <w:spacing/>
        <w:ind/>
      </w:pPr>
      <w:tblPr>
        <w:tblBorders/>
      </w:tblPr>
      <w:tcPr>
        <w:shd w:val="clear" w:color="efd2d2"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fill="c0504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4 - Accent 3"/>
    <w:basedOn w:val="800"/>
    <w:uiPriority w:val="99"/>
    <w:pPr>
      <w:pBdr/>
      <w:spacing/>
      <w:ind/>
    </w:p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cPr>
      <w:tcBorders/>
    </w:tcPr>
    <w:tblStylePr w:type="band1Horz">
      <w:rPr>
        <w:rFonts w:ascii="Arial" w:hAnsi="Arial"/>
        <w:color w:val="404040"/>
        <w:sz w:val="22"/>
      </w:rPr>
      <w:pPr>
        <w:pBdr/>
        <w:spacing/>
        <w:ind/>
      </w:pPr>
      <w:tblPr>
        <w:tblBorders/>
      </w:tblPr>
      <w:tcPr>
        <w:shd w:val="clear" w:color="e5eed5" w:fill="e5eed5"/>
        <w:tcBorders/>
      </w:tcPr>
    </w:tblStylePr>
    <w:tblStylePr w:type="band1Vert">
      <w:rPr>
        <w:rFonts w:ascii="Arial" w:hAnsi="Arial"/>
        <w:color w:val="404040"/>
        <w:sz w:val="22"/>
      </w:rPr>
      <w:pPr>
        <w:pBdr/>
        <w:spacing/>
        <w:ind/>
      </w:pPr>
      <w:tblPr>
        <w:tblBorders/>
      </w:tblPr>
      <w:tcPr>
        <w:shd w:val="clear" w:color="e5eed5"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fill="9bbb5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4 - Accent 4"/>
    <w:basedOn w:val="800"/>
    <w:uiPriority w:val="99"/>
    <w:pPr>
      <w:pBdr/>
      <w:spacing/>
      <w:ind/>
    </w:p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cPr>
      <w:tcBorders/>
    </w:tcPr>
    <w:tblStylePr w:type="band1Horz">
      <w:rPr>
        <w:rFonts w:ascii="Arial" w:hAnsi="Arial"/>
        <w:color w:val="404040"/>
        <w:sz w:val="22"/>
      </w:rPr>
      <w:pPr>
        <w:pBdr/>
        <w:spacing/>
        <w:ind/>
      </w:pPr>
      <w:tblPr>
        <w:tblBorders/>
      </w:tblPr>
      <w:tcPr>
        <w:shd w:val="clear" w:color="dfd8e7" w:fill="dfd8e7"/>
        <w:tcBorders/>
      </w:tcPr>
    </w:tblStylePr>
    <w:tblStylePr w:type="band1Vert">
      <w:rPr>
        <w:rFonts w:ascii="Arial" w:hAnsi="Arial"/>
        <w:color w:val="404040"/>
        <w:sz w:val="22"/>
      </w:rPr>
      <w:pPr>
        <w:pBdr/>
        <w:spacing/>
        <w:ind/>
      </w:pPr>
      <w:tblPr>
        <w:tblBorders/>
      </w:tblPr>
      <w:tcPr>
        <w:shd w:val="clear" w:color="dfd8e7"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fill="8064a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4 - Accent 5"/>
    <w:basedOn w:val="800"/>
    <w:uiPriority w:val="99"/>
    <w:pPr>
      <w:pBdr/>
      <w:spacing/>
      <w:ind/>
    </w:p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cPr>
      <w:tcBorders/>
    </w:tcPr>
    <w:tblStylePr w:type="band1Horz">
      <w:rPr>
        <w:rFonts w:ascii="Arial" w:hAnsi="Arial"/>
        <w:color w:val="404040"/>
        <w:sz w:val="22"/>
      </w:rPr>
      <w:pPr>
        <w:pBdr/>
        <w:spacing/>
        <w:ind/>
      </w:pPr>
      <w:tblPr>
        <w:tblBorders/>
      </w:tblPr>
      <w:tcPr>
        <w:shd w:val="clear" w:color="d1eaf0" w:fill="d1eaf0"/>
        <w:tcBorders/>
      </w:tcPr>
    </w:tblStylePr>
    <w:tblStylePr w:type="band1Vert">
      <w:rPr>
        <w:rFonts w:ascii="Arial" w:hAnsi="Arial"/>
        <w:color w:val="404040"/>
        <w:sz w:val="22"/>
      </w:rPr>
      <w:pPr>
        <w:pBdr/>
        <w:spacing/>
        <w:ind/>
      </w:pPr>
      <w:tblPr>
        <w:tblBorders/>
      </w:tblPr>
      <w:tcPr>
        <w:shd w:val="clear" w:color="d1eaf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fill="4bac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4 - Accent 6"/>
    <w:basedOn w:val="800"/>
    <w:uiPriority w:val="99"/>
    <w:pPr>
      <w:pBdr/>
      <w:spacing/>
      <w:ind/>
    </w:p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cPr>
      <w:tcBorders/>
    </w:tcPr>
    <w:tblStylePr w:type="band1Horz">
      <w:rPr>
        <w:rFonts w:ascii="Arial" w:hAnsi="Arial"/>
        <w:color w:val="404040"/>
        <w:sz w:val="22"/>
      </w:rPr>
      <w:pPr>
        <w:pBdr/>
        <w:spacing/>
        <w:ind/>
      </w:pPr>
      <w:tblPr>
        <w:tblBorders/>
      </w:tblPr>
      <w:tcPr>
        <w:shd w:val="clear" w:color="fde4d0" w:fill="fde4d0"/>
        <w:tcBorders/>
      </w:tcPr>
    </w:tblStylePr>
    <w:tblStylePr w:type="band1Vert">
      <w:rPr>
        <w:rFonts w:ascii="Arial" w:hAnsi="Arial"/>
        <w:color w:val="404040"/>
        <w:sz w:val="22"/>
      </w:rPr>
      <w:pPr>
        <w:pBdr/>
        <w:spacing/>
        <w:ind/>
      </w:pPr>
      <w:tblPr>
        <w:tblBorders/>
      </w:tblPr>
      <w:tcPr>
        <w:shd w:val="clear" w:color="fde4d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fill="f7964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5 Dark"/>
    <w:basedOn w:val="800"/>
    <w:uiPriority w:val="99"/>
    <w:pPr>
      <w:pBdr/>
      <w:spacing/>
      <w:ind/>
    </w:p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cPr>
      <w:tcBorders/>
    </w:tcPr>
    <w:tblStylePr w:type="band1Horz">
      <w:pPr>
        <w:pBdr/>
        <w:spacing/>
        <w:ind/>
      </w:pPr>
      <w:tblPr>
        <w:tblBorders/>
      </w:tblPr>
      <w:tcPr>
        <w:shd w:val="clear" w:color="7f7f7f" w:fill="7f7f7f"/>
        <w:tcBorders>
          <w:top w:val="single" w:color="ffffff" w:sz="4" w:space="0"/>
          <w:bottom w:val="single" w:color="ffffff" w:sz="4" w:space="0"/>
        </w:tcBorders>
      </w:tcPr>
    </w:tblStylePr>
    <w:tblStylePr w:type="band1Vert">
      <w:pPr>
        <w:pBdr/>
        <w:spacing/>
        <w:ind/>
      </w:pPr>
      <w:tblPr>
        <w:tblBorders/>
      </w:tblPr>
      <w:tcPr>
        <w:shd w:val="clear" w:color="7f7f7f" w:fill="7f7f7f"/>
        <w:tcBorders>
          <w:left w:val="single" w:color="ffffff" w:sz="4" w:space="0"/>
          <w:right w:val="single" w:color="ffffff" w:sz="4" w:space="0"/>
        </w:tcBorders>
      </w:tcPr>
    </w:tblStylePr>
    <w:tblStylePr w:type="band2Horz">
      <w:pPr>
        <w:pBdr/>
        <w:spacing/>
        <w:ind/>
      </w:pPr>
      <w:tblPr>
        <w:tblBorders/>
      </w:tblPr>
      <w:tcPr>
        <w:shd w:val="clear" w:color="7f7f7f" w:fill="7f7f7f"/>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b/>
        <w:color w:val="ffffff"/>
        <w:sz w:val="22"/>
      </w:rPr>
      <w:pPr>
        <w:pBdr/>
        <w:spacing/>
        <w:ind/>
      </w:pPr>
      <w:tblPr>
        <w:tblBorders/>
      </w:tblPr>
      <w:tcPr>
        <w:shd w:val="clear" w:color="7f7f7f" w:fill="7f7f7f"/>
        <w:tcBorders>
          <w:top w:val="single" w:color="7f7f7f" w:sz="32" w:space="0"/>
          <w:bottom w:val="single" w:color="ffffff" w:sz="12" w:space="0"/>
        </w:tcBorders>
      </w:tcPr>
    </w:tblStylePr>
    <w:tblStylePr w:type="lastCol">
      <w:pPr>
        <w:pBdr/>
        <w:spacing/>
        <w:ind/>
      </w:pPr>
      <w:tblPr>
        <w:tblBorders/>
      </w:tblPr>
      <w:tcPr>
        <w:tcBorders>
          <w:left w:val="single" w:color="ffffff" w:sz="4" w:space="0"/>
          <w:right w:val="single" w:color="7f7f7f"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5 Dark - Accent 1"/>
    <w:basedOn w:val="800"/>
    <w:uiPriority w:val="99"/>
    <w:pPr>
      <w:pBdr/>
      <w:spacing/>
      <w:ind/>
    </w:p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cPr>
      <w:tcBorders/>
    </w:tcPr>
    <w:tblStylePr w:type="band1Horz">
      <w:pPr>
        <w:pBdr/>
        <w:spacing/>
        <w:ind/>
      </w:pPr>
      <w:tblPr>
        <w:tblBorders/>
      </w:tblPr>
      <w:tcPr>
        <w:shd w:val="clear" w:color="4f81bd" w:fill="4f81bd"/>
        <w:tcBorders>
          <w:top w:val="single" w:color="ffffff" w:sz="4" w:space="0"/>
          <w:bottom w:val="single" w:color="ffffff" w:sz="4" w:space="0"/>
        </w:tcBorders>
      </w:tcPr>
    </w:tblStylePr>
    <w:tblStylePr w:type="band1Vert">
      <w:pPr>
        <w:pBdr/>
        <w:spacing/>
        <w:ind/>
      </w:pPr>
      <w:tblPr>
        <w:tblBorders/>
      </w:tblPr>
      <w:tcPr>
        <w:shd w:val="clear" w:color="4f81bd" w:fill="4f81bd"/>
        <w:tcBorders>
          <w:left w:val="single" w:color="ffffff" w:sz="4" w:space="0"/>
          <w:right w:val="single" w:color="ffffff" w:sz="4" w:space="0"/>
        </w:tcBorders>
      </w:tcPr>
    </w:tblStylePr>
    <w:tblStylePr w:type="band2Horz">
      <w:pPr>
        <w:pBdr/>
        <w:spacing/>
        <w:ind/>
      </w:pPr>
      <w:tblPr>
        <w:tblBorders/>
      </w:tblPr>
      <w:tcPr>
        <w:shd w:val="clear" w:color="4f81bd" w:fill="4f81bd"/>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4f81bd" w:sz="32" w:space="0"/>
          <w:right w:val="single" w:color="ffffff" w:sz="4" w:space="0"/>
        </w:tcBorders>
      </w:tcPr>
    </w:tblStylePr>
    <w:tblStylePr w:type="firstRow">
      <w:rPr>
        <w:rFonts w:ascii="Arial" w:hAnsi="Arial"/>
        <w:b/>
        <w:color w:val="ffffff"/>
        <w:sz w:val="22"/>
      </w:rPr>
      <w:pPr>
        <w:pBdr/>
        <w:spacing/>
        <w:ind/>
      </w:pPr>
      <w:tblPr>
        <w:tblBorders/>
      </w:tblPr>
      <w:tcPr>
        <w:shd w:val="clear" w:color="4f81bd" w:fill="4f81bd"/>
        <w:tcBorders>
          <w:top w:val="single" w:color="4f81bd" w:sz="32" w:space="0"/>
          <w:bottom w:val="single" w:color="ffffff" w:sz="12" w:space="0"/>
        </w:tcBorders>
      </w:tcPr>
    </w:tblStylePr>
    <w:tblStylePr w:type="lastCol">
      <w:pPr>
        <w:pBdr/>
        <w:spacing/>
        <w:ind/>
      </w:pPr>
      <w:tblPr>
        <w:tblBorders/>
      </w:tblPr>
      <w:tcPr>
        <w:tcBorders>
          <w:left w:val="single" w:color="ffffff" w:sz="4" w:space="0"/>
          <w:right w:val="single" w:color="4f81bd"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5 Dark - Accent 2"/>
    <w:basedOn w:val="800"/>
    <w:uiPriority w:val="99"/>
    <w:pPr>
      <w:pBdr/>
      <w:spacing/>
      <w:ind/>
    </w:p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cPr>
      <w:tcBorders/>
    </w:tcPr>
    <w:tblStylePr w:type="band1Horz">
      <w:pPr>
        <w:pBdr/>
        <w:spacing/>
        <w:ind/>
      </w:pPr>
      <w:tblPr>
        <w:tblBorders/>
      </w:tblPr>
      <w:tcPr>
        <w:shd w:val="clear" w:color="d99695" w:fill="d99695"/>
        <w:tcBorders>
          <w:top w:val="single" w:color="ffffff" w:sz="4" w:space="0"/>
          <w:bottom w:val="single" w:color="ffffff" w:sz="4" w:space="0"/>
        </w:tcBorders>
      </w:tcPr>
    </w:tblStylePr>
    <w:tblStylePr w:type="band1Vert">
      <w:pPr>
        <w:pBdr/>
        <w:spacing/>
        <w:ind/>
      </w:pPr>
      <w:tblPr>
        <w:tblBorders/>
      </w:tblPr>
      <w:tcPr>
        <w:shd w:val="clear" w:color="d99695" w:fill="d99695"/>
        <w:tcBorders>
          <w:left w:val="single" w:color="ffffff" w:sz="4" w:space="0"/>
          <w:right w:val="single" w:color="ffffff" w:sz="4" w:space="0"/>
        </w:tcBorders>
      </w:tcPr>
    </w:tblStylePr>
    <w:tblStylePr w:type="band2Horz">
      <w:pPr>
        <w:pBdr/>
        <w:spacing/>
        <w:ind/>
      </w:pPr>
      <w:tblPr>
        <w:tblBorders/>
      </w:tblPr>
      <w:tcPr>
        <w:shd w:val="clear" w:color="d99695" w:fill="d99695"/>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d99695" w:sz="32" w:space="0"/>
          <w:right w:val="single" w:color="ffffff" w:sz="4" w:space="0"/>
        </w:tcBorders>
      </w:tcPr>
    </w:tblStylePr>
    <w:tblStylePr w:type="firstRow">
      <w:rPr>
        <w:rFonts w:ascii="Arial" w:hAnsi="Arial"/>
        <w:b/>
        <w:color w:val="ffffff"/>
        <w:sz w:val="22"/>
      </w:rPr>
      <w:pPr>
        <w:pBdr/>
        <w:spacing/>
        <w:ind/>
      </w:pPr>
      <w:tblPr>
        <w:tblBorders/>
      </w:tblPr>
      <w:tcPr>
        <w:shd w:val="clear" w:color="d99695" w:fill="d99695"/>
        <w:tcBorders>
          <w:top w:val="single" w:color="d99695" w:sz="32" w:space="0"/>
          <w:bottom w:val="single" w:color="ffffff" w:sz="12" w:space="0"/>
        </w:tcBorders>
      </w:tcPr>
    </w:tblStylePr>
    <w:tblStylePr w:type="lastCol">
      <w:pPr>
        <w:pBdr/>
        <w:spacing/>
        <w:ind/>
      </w:pPr>
      <w:tblPr>
        <w:tblBorders/>
      </w:tblPr>
      <w:tcPr>
        <w:tcBorders>
          <w:left w:val="single" w:color="ffffff" w:sz="4" w:space="0"/>
          <w:right w:val="single" w:color="d99695"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5 Dark - Accent 3"/>
    <w:basedOn w:val="800"/>
    <w:uiPriority w:val="99"/>
    <w:pPr>
      <w:pBdr/>
      <w:spacing/>
      <w:ind/>
    </w:p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cPr>
      <w:tcBorders/>
    </w:tcPr>
    <w:tblStylePr w:type="band1Horz">
      <w:pPr>
        <w:pBdr/>
        <w:spacing/>
        <w:ind/>
      </w:pPr>
      <w:tblPr>
        <w:tblBorders/>
      </w:tblPr>
      <w:tcPr>
        <w:shd w:val="clear" w:color="c3d69b" w:fill="c3d69b"/>
        <w:tcBorders>
          <w:top w:val="single" w:color="ffffff" w:sz="4" w:space="0"/>
          <w:bottom w:val="single" w:color="ffffff" w:sz="4" w:space="0"/>
        </w:tcBorders>
      </w:tcPr>
    </w:tblStylePr>
    <w:tblStylePr w:type="band1Vert">
      <w:pPr>
        <w:pBdr/>
        <w:spacing/>
        <w:ind/>
      </w:pPr>
      <w:tblPr>
        <w:tblBorders/>
      </w:tblPr>
      <w:tcPr>
        <w:shd w:val="clear" w:color="c3d69b" w:fill="c3d69b"/>
        <w:tcBorders>
          <w:left w:val="single" w:color="ffffff" w:sz="4" w:space="0"/>
          <w:right w:val="single" w:color="ffffff" w:sz="4" w:space="0"/>
        </w:tcBorders>
      </w:tcPr>
    </w:tblStylePr>
    <w:tblStylePr w:type="band2Horz">
      <w:pPr>
        <w:pBdr/>
        <w:spacing/>
        <w:ind/>
      </w:pPr>
      <w:tblPr>
        <w:tblBorders/>
      </w:tblPr>
      <w:tcPr>
        <w:shd w:val="clear" w:color="c3d69b" w:fill="c3d69b"/>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c3d69b" w:sz="32" w:space="0"/>
          <w:right w:val="single" w:color="ffffff" w:sz="4" w:space="0"/>
        </w:tcBorders>
      </w:tcPr>
    </w:tblStylePr>
    <w:tblStylePr w:type="firstRow">
      <w:rPr>
        <w:rFonts w:ascii="Arial" w:hAnsi="Arial"/>
        <w:b/>
        <w:color w:val="ffffff"/>
        <w:sz w:val="22"/>
      </w:rPr>
      <w:pPr>
        <w:pBdr/>
        <w:spacing/>
        <w:ind/>
      </w:pPr>
      <w:tblPr>
        <w:tblBorders/>
      </w:tblPr>
      <w:tcPr>
        <w:shd w:val="clear" w:color="c3d69b" w:fill="c3d69b"/>
        <w:tcBorders>
          <w:top w:val="single" w:color="c3d69b" w:sz="32" w:space="0"/>
          <w:bottom w:val="single" w:color="ffffff" w:sz="12" w:space="0"/>
        </w:tcBorders>
      </w:tcPr>
    </w:tblStylePr>
    <w:tblStylePr w:type="lastCol">
      <w:pPr>
        <w:pBdr/>
        <w:spacing/>
        <w:ind/>
      </w:pPr>
      <w:tblPr>
        <w:tblBorders/>
      </w:tblPr>
      <w:tcPr>
        <w:tcBorders>
          <w:left w:val="single" w:color="ffffff" w:sz="4" w:space="0"/>
          <w:right w:val="single" w:color="c3d69b"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5 Dark - Accent 4"/>
    <w:basedOn w:val="800"/>
    <w:uiPriority w:val="99"/>
    <w:pPr>
      <w:pBdr/>
      <w:spacing/>
      <w:ind/>
    </w:p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cPr>
      <w:tcBorders/>
    </w:tcPr>
    <w:tblStylePr w:type="band1Horz">
      <w:pPr>
        <w:pBdr/>
        <w:spacing/>
        <w:ind/>
      </w:pPr>
      <w:tblPr>
        <w:tblBorders/>
      </w:tblPr>
      <w:tcPr>
        <w:shd w:val="clear" w:color="b2a1c6" w:fill="b2a1c6"/>
        <w:tcBorders>
          <w:top w:val="single" w:color="ffffff" w:sz="4" w:space="0"/>
          <w:bottom w:val="single" w:color="ffffff" w:sz="4" w:space="0"/>
        </w:tcBorders>
      </w:tcPr>
    </w:tblStylePr>
    <w:tblStylePr w:type="band1Vert">
      <w:pPr>
        <w:pBdr/>
        <w:spacing/>
        <w:ind/>
      </w:pPr>
      <w:tblPr>
        <w:tblBorders/>
      </w:tblPr>
      <w:tcPr>
        <w:shd w:val="clear" w:color="b2a1c6" w:fill="b2a1c6"/>
        <w:tcBorders>
          <w:left w:val="single" w:color="ffffff" w:sz="4" w:space="0"/>
          <w:right w:val="single" w:color="ffffff" w:sz="4" w:space="0"/>
        </w:tcBorders>
      </w:tcPr>
    </w:tblStylePr>
    <w:tblStylePr w:type="band2Horz">
      <w:pPr>
        <w:pBdr/>
        <w:spacing/>
        <w:ind/>
      </w:pPr>
      <w:tblPr>
        <w:tblBorders/>
      </w:tblPr>
      <w:tcPr>
        <w:shd w:val="clear" w:color="b2a1c6" w:fill="b2a1c6"/>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b2a1c6" w:sz="32" w:space="0"/>
          <w:right w:val="single" w:color="ffffff" w:sz="4" w:space="0"/>
        </w:tcBorders>
      </w:tcPr>
    </w:tblStylePr>
    <w:tblStylePr w:type="firstRow">
      <w:rPr>
        <w:rFonts w:ascii="Arial" w:hAnsi="Arial"/>
        <w:b/>
        <w:color w:val="ffffff"/>
        <w:sz w:val="22"/>
      </w:rPr>
      <w:pPr>
        <w:pBdr/>
        <w:spacing/>
        <w:ind/>
      </w:pPr>
      <w:tblPr>
        <w:tblBorders/>
      </w:tblPr>
      <w:tcPr>
        <w:shd w:val="clear" w:color="b2a1c6" w:fill="b2a1c6"/>
        <w:tcBorders>
          <w:top w:val="single" w:color="b2a1c6" w:sz="32" w:space="0"/>
          <w:bottom w:val="single" w:color="ffffff" w:sz="12" w:space="0"/>
        </w:tcBorders>
      </w:tcPr>
    </w:tblStylePr>
    <w:tblStylePr w:type="lastCol">
      <w:pPr>
        <w:pBdr/>
        <w:spacing/>
        <w:ind/>
      </w:pPr>
      <w:tblPr>
        <w:tblBorders/>
      </w:tblPr>
      <w:tcPr>
        <w:tcBorders>
          <w:left w:val="single" w:color="ffffff" w:sz="4" w:space="0"/>
          <w:right w:val="single" w:color="b2a1c6"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5 Dark - Accent 5"/>
    <w:basedOn w:val="800"/>
    <w:uiPriority w:val="99"/>
    <w:pPr>
      <w:pBdr/>
      <w:spacing/>
      <w:ind/>
    </w:p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cPr>
      <w:tcBorders/>
    </w:tcPr>
    <w:tblStylePr w:type="band1Horz">
      <w:pPr>
        <w:pBdr/>
        <w:spacing/>
        <w:ind/>
      </w:pPr>
      <w:tblPr>
        <w:tblBorders/>
      </w:tblPr>
      <w:tcPr>
        <w:shd w:val="clear" w:color="92ccdc" w:fill="92ccdc"/>
        <w:tcBorders>
          <w:top w:val="single" w:color="ffffff" w:sz="4" w:space="0"/>
          <w:bottom w:val="single" w:color="ffffff" w:sz="4" w:space="0"/>
        </w:tcBorders>
      </w:tcPr>
    </w:tblStylePr>
    <w:tblStylePr w:type="band1Vert">
      <w:pPr>
        <w:pBdr/>
        <w:spacing/>
        <w:ind/>
      </w:pPr>
      <w:tblPr>
        <w:tblBorders/>
      </w:tblPr>
      <w:tcPr>
        <w:shd w:val="clear" w:color="92ccdc" w:fill="92ccdc"/>
        <w:tcBorders>
          <w:left w:val="single" w:color="ffffff" w:sz="4" w:space="0"/>
          <w:right w:val="single" w:color="ffffff" w:sz="4" w:space="0"/>
        </w:tcBorders>
      </w:tcPr>
    </w:tblStylePr>
    <w:tblStylePr w:type="band2Horz">
      <w:pPr>
        <w:pBdr/>
        <w:spacing/>
        <w:ind/>
      </w:pPr>
      <w:tblPr>
        <w:tblBorders/>
      </w:tblPr>
      <w:tcPr>
        <w:shd w:val="clear" w:color="92ccdc" w:fill="92ccdc"/>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92ccdc" w:sz="32" w:space="0"/>
          <w:right w:val="single" w:color="ffffff" w:sz="4" w:space="0"/>
        </w:tcBorders>
      </w:tcPr>
    </w:tblStylePr>
    <w:tblStylePr w:type="firstRow">
      <w:rPr>
        <w:rFonts w:ascii="Arial" w:hAnsi="Arial"/>
        <w:b/>
        <w:color w:val="ffffff"/>
        <w:sz w:val="22"/>
      </w:rPr>
      <w:pPr>
        <w:pBdr/>
        <w:spacing/>
        <w:ind/>
      </w:pPr>
      <w:tblPr>
        <w:tblBorders/>
      </w:tblPr>
      <w:tcPr>
        <w:shd w:val="clear" w:color="92ccdc" w:fill="92ccdc"/>
        <w:tcBorders>
          <w:top w:val="single" w:color="92ccdc" w:sz="32" w:space="0"/>
          <w:bottom w:val="single" w:color="ffffff" w:sz="12" w:space="0"/>
        </w:tcBorders>
      </w:tcPr>
    </w:tblStylePr>
    <w:tblStylePr w:type="lastCol">
      <w:pPr>
        <w:pBdr/>
        <w:spacing/>
        <w:ind/>
      </w:pPr>
      <w:tblPr>
        <w:tblBorders/>
      </w:tblPr>
      <w:tcPr>
        <w:tcBorders>
          <w:left w:val="single" w:color="ffffff" w:sz="4" w:space="0"/>
          <w:right w:val="single" w:color="92ccdc"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5 Dark - Accent 6"/>
    <w:basedOn w:val="800"/>
    <w:uiPriority w:val="99"/>
    <w:pPr>
      <w:pBdr/>
      <w:spacing/>
      <w:ind/>
    </w:p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cPr>
      <w:tcBorders/>
    </w:tcPr>
    <w:tblStylePr w:type="band1Horz">
      <w:pPr>
        <w:pBdr/>
        <w:spacing/>
        <w:ind/>
      </w:pPr>
      <w:tblPr>
        <w:tblBorders/>
      </w:tblPr>
      <w:tcPr>
        <w:shd w:val="clear" w:color="fac090" w:fill="fac090"/>
        <w:tcBorders>
          <w:top w:val="single" w:color="ffffff" w:sz="4" w:space="0"/>
          <w:bottom w:val="single" w:color="ffffff" w:sz="4" w:space="0"/>
        </w:tcBorders>
      </w:tcPr>
    </w:tblStylePr>
    <w:tblStylePr w:type="band1Vert">
      <w:pPr>
        <w:pBdr/>
        <w:spacing/>
        <w:ind/>
      </w:pPr>
      <w:tblPr>
        <w:tblBorders/>
      </w:tblPr>
      <w:tcPr>
        <w:shd w:val="clear" w:color="fac090" w:fill="fac090"/>
        <w:tcBorders>
          <w:left w:val="single" w:color="ffffff" w:sz="4" w:space="0"/>
          <w:right w:val="single" w:color="ffffff" w:sz="4" w:space="0"/>
        </w:tcBorders>
      </w:tcPr>
    </w:tblStylePr>
    <w:tblStylePr w:type="band2Horz">
      <w:pPr>
        <w:pBdr/>
        <w:spacing/>
        <w:ind/>
      </w:pPr>
      <w:tblPr>
        <w:tblBorders/>
      </w:tblPr>
      <w:tcPr>
        <w:shd w:val="clear" w:color="fac090" w:fill="fac090"/>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fac090" w:sz="32" w:space="0"/>
          <w:right w:val="single" w:color="ffffff" w:sz="4" w:space="0"/>
        </w:tcBorders>
      </w:tcPr>
    </w:tblStylePr>
    <w:tblStylePr w:type="firstRow">
      <w:rPr>
        <w:rFonts w:ascii="Arial" w:hAnsi="Arial"/>
        <w:b/>
        <w:color w:val="ffffff"/>
        <w:sz w:val="22"/>
      </w:rPr>
      <w:pPr>
        <w:pBdr/>
        <w:spacing/>
        <w:ind/>
      </w:pPr>
      <w:tblPr>
        <w:tblBorders/>
      </w:tblPr>
      <w:tcPr>
        <w:shd w:val="clear" w:color="fac090" w:fill="fac090"/>
        <w:tcBorders>
          <w:top w:val="single" w:color="fac090" w:sz="32" w:space="0"/>
          <w:bottom w:val="single" w:color="ffffff" w:sz="12" w:space="0"/>
        </w:tcBorders>
      </w:tcPr>
    </w:tblStylePr>
    <w:tblStylePr w:type="lastCol">
      <w:pPr>
        <w:pBdr/>
        <w:spacing/>
        <w:ind/>
      </w:pPr>
      <w:tblPr>
        <w:tblBorders/>
      </w:tblPr>
      <w:tcPr>
        <w:tcBorders>
          <w:left w:val="single" w:color="ffffff" w:sz="4" w:space="0"/>
          <w:right w:val="single" w:color="fac090"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6 Colorful"/>
    <w:basedOn w:val="800"/>
    <w:uiPriority w:val="99"/>
    <w:pPr>
      <w:pBdr/>
      <w:spacing/>
      <w:ind/>
    </w:pPr>
    <w:tblPr>
      <w:tblStyleRowBandSize w:val="1"/>
      <w:tblStyleColBandSize w:val="1"/>
      <w:tblBorders>
        <w:top w:val="single" w:color="7f7f7f" w:sz="4" w:space="0"/>
        <w:bottom w:val="single" w:color="7f7f7f" w:sz="4" w:space="0"/>
      </w:tblBorders>
    </w:tblPr>
    <w:tcPr>
      <w:tcBorders/>
    </w:tcPr>
    <w:tblStylePr w:type="band1Horz">
      <w:rPr>
        <w:rFonts w:ascii="Arial" w:hAnsi="Arial"/>
        <w:color w:val="000000"/>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000000"/>
        <w:sz w:val="22"/>
      </w:rPr>
      <w:pPr>
        <w:pBdr/>
        <w:spacing/>
        <w:ind/>
      </w:pPr>
      <w:tblPr>
        <w:tblBorders/>
      </w:tblPr>
      <w:tcPr>
        <w:tcBorders/>
      </w:tcPr>
    </w:tblStylePr>
    <w:tblStylePr w:type="band2Vert">
      <w:pPr>
        <w:pBdr/>
        <w:spacing/>
        <w:ind/>
      </w:pPr>
      <w:tblPr>
        <w:tblBorders/>
      </w:tblPr>
      <w:tcPr>
        <w:tcBorders/>
      </w:tcPr>
    </w:tblStylePr>
    <w:tblStylePr w:type="firstCol">
      <w:rPr>
        <w:b/>
        <w:color w:val="000000"/>
      </w:rPr>
      <w:pPr>
        <w:pBdr/>
        <w:spacing/>
        <w:ind/>
      </w:pPr>
      <w:tblPr>
        <w:tblBorders/>
      </w:tblPr>
      <w:tcPr>
        <w:tcBorders/>
      </w:tcPr>
    </w:tblStylePr>
    <w:tblStylePr w:type="firstRow">
      <w:rPr>
        <w:b/>
        <w:color w:val="000000"/>
      </w:rPr>
      <w:pPr>
        <w:pBdr/>
        <w:spacing/>
        <w:ind/>
      </w:pPr>
      <w:tblPr>
        <w:tblBorders/>
      </w:tblPr>
      <w:tcPr>
        <w:tcBorders>
          <w:bottom w:val="single" w:color="7f7f7f" w:sz="4" w:space="0"/>
        </w:tcBorders>
      </w:tcPr>
    </w:tblStylePr>
    <w:tblStylePr w:type="lastCol">
      <w:rPr>
        <w:b/>
        <w:color w:val="000000"/>
      </w:rPr>
      <w:pPr>
        <w:pBdr/>
        <w:spacing/>
        <w:ind/>
      </w:pPr>
      <w:tblPr>
        <w:tblBorders/>
      </w:tblPr>
      <w:tcPr>
        <w:tcBorders/>
      </w:tcPr>
    </w:tblStylePr>
    <w:tblStylePr w:type="lastRow">
      <w:rPr>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6 Colorful - Accent 1"/>
    <w:basedOn w:val="800"/>
    <w:uiPriority w:val="99"/>
    <w:pPr>
      <w:pBdr/>
      <w:spacing/>
      <w:ind/>
    </w:pPr>
    <w:tblPr>
      <w:tblStyleRowBandSize w:val="1"/>
      <w:tblStyleColBandSize w:val="1"/>
      <w:tblBorders>
        <w:top w:val="single" w:color="4f81bd" w:sz="4" w:space="0"/>
        <w:bottom w:val="single" w:color="4f81bd" w:sz="4" w:space="0"/>
      </w:tblBorders>
    </w:tblPr>
    <w:tcPr>
      <w:tcBorders/>
    </w:tcPr>
    <w:tblStylePr w:type="band1Horz">
      <w:rPr>
        <w:rFonts w:ascii="Arial" w:hAnsi="Arial"/>
        <w:color w:val="2a4a71"/>
        <w:sz w:val="22"/>
      </w:rPr>
      <w:pPr>
        <w:pBdr/>
        <w:spacing/>
        <w:ind/>
      </w:pPr>
      <w:tblPr>
        <w:tblBorders/>
      </w:tblPr>
      <w:tcPr>
        <w:shd w:val="clear" w:color="d2dfee" w:fill="d2dfee"/>
        <w:tcBorders/>
      </w:tcPr>
    </w:tblStylePr>
    <w:tblStylePr w:type="band1Vert">
      <w:pPr>
        <w:pBdr/>
        <w:spacing/>
        <w:ind/>
      </w:pPr>
      <w:tblPr>
        <w:tblBorders/>
      </w:tblPr>
      <w:tcPr>
        <w:shd w:val="clear" w:color="d2dfee" w:fill="d2dfee"/>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b/>
        <w:color w:val="2a4a71"/>
      </w:rPr>
      <w:pPr>
        <w:pBdr/>
        <w:spacing/>
        <w:ind/>
      </w:pPr>
      <w:tblPr>
        <w:tblBorders/>
      </w:tblPr>
      <w:tcPr>
        <w:tcBorders/>
      </w:tcPr>
    </w:tblStylePr>
    <w:tblStylePr w:type="firstRow">
      <w:rPr>
        <w:b/>
        <w:color w:val="2a4a71"/>
      </w:rPr>
      <w:pPr>
        <w:pBdr/>
        <w:spacing/>
        <w:ind/>
      </w:pPr>
      <w:tblPr>
        <w:tblBorders/>
      </w:tblPr>
      <w:tcPr>
        <w:tcBorders>
          <w:bottom w:val="single" w:color="4f81bd" w:sz="4" w:space="0"/>
        </w:tcBorders>
      </w:tcPr>
    </w:tblStylePr>
    <w:tblStylePr w:type="lastCol">
      <w:rPr>
        <w:b/>
        <w:color w:val="2a4a71"/>
      </w:rPr>
      <w:pPr>
        <w:pBdr/>
        <w:spacing/>
        <w:ind/>
      </w:pPr>
      <w:tblPr>
        <w:tblBorders/>
      </w:tblPr>
      <w:tcPr>
        <w:tcBorders/>
      </w:tcPr>
    </w:tblStylePr>
    <w:tblStylePr w:type="lastRow">
      <w:rPr>
        <w:b/>
        <w:color w:val="2a4a71"/>
      </w:rPr>
      <w:pPr>
        <w:pBdr/>
        <w:spacing/>
        <w:ind/>
      </w:pPr>
      <w:tblPr>
        <w:tblBorders/>
      </w:tblPr>
      <w:tcPr>
        <w:tcBorders>
          <w:top w:val="single" w:color="4f81bd"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6 Colorful - Accent 2"/>
    <w:basedOn w:val="800"/>
    <w:uiPriority w:val="99"/>
    <w:pPr>
      <w:pBdr/>
      <w:spacing/>
      <w:ind/>
    </w:pPr>
    <w:tblPr>
      <w:tblStyleRowBandSize w:val="1"/>
      <w:tblStyleColBandSize w:val="1"/>
      <w:tblBorders>
        <w:top w:val="single" w:color="d99695" w:sz="4" w:space="0"/>
        <w:bottom w:val="single" w:color="d99695" w:sz="4" w:space="0"/>
      </w:tblBorders>
    </w:tblPr>
    <w:tcPr>
      <w:tcBorders/>
    </w:tcPr>
    <w:tblStylePr w:type="band1Horz">
      <w:rPr>
        <w:rFonts w:ascii="Arial" w:hAnsi="Arial"/>
        <w:color w:val="d99695"/>
        <w:sz w:val="22"/>
      </w:rPr>
      <w:pPr>
        <w:pBdr/>
        <w:spacing/>
        <w:ind/>
      </w:pPr>
      <w:tblPr>
        <w:tblBorders/>
      </w:tblPr>
      <w:tcPr>
        <w:shd w:val="clear" w:color="efd2d2" w:fill="efd2d2"/>
        <w:tcBorders/>
      </w:tcPr>
    </w:tblStylePr>
    <w:tblStylePr w:type="band1Vert">
      <w:pPr>
        <w:pBdr/>
        <w:spacing/>
        <w:ind/>
      </w:pPr>
      <w:tblPr>
        <w:tblBorders/>
      </w:tblPr>
      <w:tcPr>
        <w:shd w:val="clear" w:color="efd2d2" w:fill="efd2d2"/>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4"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6 Colorful - Accent 3"/>
    <w:basedOn w:val="800"/>
    <w:uiPriority w:val="99"/>
    <w:pPr>
      <w:pBdr/>
      <w:spacing/>
      <w:ind/>
    </w:pPr>
    <w:tblPr>
      <w:tblStyleRowBandSize w:val="1"/>
      <w:tblStyleColBandSize w:val="1"/>
      <w:tblBorders>
        <w:top w:val="single" w:color="c3d69b" w:sz="4" w:space="0"/>
        <w:bottom w:val="single" w:color="c3d69b" w:sz="4" w:space="0"/>
      </w:tblBorders>
    </w:tblPr>
    <w:tcPr>
      <w:tcBorders/>
    </w:tcPr>
    <w:tblStylePr w:type="band1Horz">
      <w:rPr>
        <w:rFonts w:ascii="Arial" w:hAnsi="Arial"/>
        <w:color w:val="c3d69b"/>
        <w:sz w:val="22"/>
      </w:rPr>
      <w:pPr>
        <w:pBdr/>
        <w:spacing/>
        <w:ind/>
      </w:pPr>
      <w:tblPr>
        <w:tblBorders/>
      </w:tblPr>
      <w:tcPr>
        <w:shd w:val="clear" w:color="e5eed5" w:fill="e5eed5"/>
        <w:tcBorders/>
      </w:tcPr>
    </w:tblStylePr>
    <w:tblStylePr w:type="band1Vert">
      <w:pPr>
        <w:pBdr/>
        <w:spacing/>
        <w:ind/>
      </w:pPr>
      <w:tblPr>
        <w:tblBorders/>
      </w:tblPr>
      <w:tcPr>
        <w:shd w:val="clear" w:color="e5eed5" w:fill="e5eed5"/>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b/>
        <w:color w:val="c3d69b"/>
      </w:rPr>
      <w:pPr>
        <w:pBdr/>
        <w:spacing/>
        <w:ind/>
      </w:pPr>
      <w:tblPr>
        <w:tblBorders/>
      </w:tblPr>
      <w:tcPr>
        <w:tcBorders/>
      </w:tcPr>
    </w:tblStylePr>
    <w:tblStylePr w:type="firstRow">
      <w:rPr>
        <w:b/>
        <w:color w:val="c3d69b"/>
      </w:rPr>
      <w:pPr>
        <w:pBdr/>
        <w:spacing/>
        <w:ind/>
      </w:pPr>
      <w:tblPr>
        <w:tblBorders/>
      </w:tblPr>
      <w:tcPr>
        <w:tcBorders>
          <w:bottom w:val="single" w:color="c3d69b" w:sz="4" w:space="0"/>
        </w:tcBorders>
      </w:tcPr>
    </w:tblStylePr>
    <w:tblStylePr w:type="lastCol">
      <w:rPr>
        <w:b/>
        <w:color w:val="c3d69b"/>
      </w:rPr>
      <w:pPr>
        <w:pBdr/>
        <w:spacing/>
        <w:ind/>
      </w:pPr>
      <w:tblPr>
        <w:tblBorders/>
      </w:tblPr>
      <w:tcPr>
        <w:tcBorders/>
      </w:tcPr>
    </w:tblStylePr>
    <w:tblStylePr w:type="lastRow">
      <w:rPr>
        <w:b/>
        <w:color w:val="c3d69b"/>
      </w:rPr>
      <w:pPr>
        <w:pBdr/>
        <w:spacing/>
        <w:ind/>
      </w:pPr>
      <w:tblPr>
        <w:tblBorders/>
      </w:tblPr>
      <w:tcPr>
        <w:tcBorders>
          <w:top w:val="single" w:color="c3d69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6 Colorful - Accent 4"/>
    <w:basedOn w:val="800"/>
    <w:uiPriority w:val="99"/>
    <w:pPr>
      <w:pBdr/>
      <w:spacing/>
      <w:ind/>
    </w:pPr>
    <w:tblPr>
      <w:tblStyleRowBandSize w:val="1"/>
      <w:tblStyleColBandSize w:val="1"/>
      <w:tblBorders>
        <w:top w:val="single" w:color="b2a1c6" w:sz="4" w:space="0"/>
        <w:bottom w:val="single" w:color="b2a1c6" w:sz="4" w:space="0"/>
      </w:tblBorders>
    </w:tblPr>
    <w:tcPr>
      <w:tcBorders/>
    </w:tcPr>
    <w:tblStylePr w:type="band1Horz">
      <w:rPr>
        <w:rFonts w:ascii="Arial" w:hAnsi="Arial"/>
        <w:color w:val="b2a1c6"/>
        <w:sz w:val="22"/>
      </w:rPr>
      <w:pPr>
        <w:pBdr/>
        <w:spacing/>
        <w:ind/>
      </w:pPr>
      <w:tblPr>
        <w:tblBorders/>
      </w:tblPr>
      <w:tcPr>
        <w:shd w:val="clear" w:color="dfd8e7" w:fill="dfd8e7"/>
        <w:tcBorders/>
      </w:tcPr>
    </w:tblStylePr>
    <w:tblStylePr w:type="band1Vert">
      <w:pPr>
        <w:pBdr/>
        <w:spacing/>
        <w:ind/>
      </w:pPr>
      <w:tblPr>
        <w:tblBorders/>
      </w:tblPr>
      <w:tcPr>
        <w:shd w:val="clear" w:color="dfd8e7" w:fill="dfd8e7"/>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4"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6 Colorful - Accent 5"/>
    <w:basedOn w:val="800"/>
    <w:uiPriority w:val="99"/>
    <w:pPr>
      <w:pBdr/>
      <w:spacing/>
      <w:ind/>
    </w:pPr>
    <w:tblPr>
      <w:tblStyleRowBandSize w:val="1"/>
      <w:tblStyleColBandSize w:val="1"/>
      <w:tblBorders>
        <w:top w:val="single" w:color="92ccdc" w:sz="4" w:space="0"/>
        <w:bottom w:val="single" w:color="92ccdc" w:sz="4" w:space="0"/>
      </w:tblBorders>
    </w:tblPr>
    <w:tcPr>
      <w:tcBorders/>
    </w:tcPr>
    <w:tblStylePr w:type="band1Horz">
      <w:rPr>
        <w:rFonts w:ascii="Arial" w:hAnsi="Arial"/>
        <w:color w:val="92ccdc"/>
        <w:sz w:val="22"/>
      </w:rPr>
      <w:pPr>
        <w:pBdr/>
        <w:spacing/>
        <w:ind/>
      </w:pPr>
      <w:tblPr>
        <w:tblBorders/>
      </w:tblPr>
      <w:tcPr>
        <w:shd w:val="clear" w:color="d1eaf0" w:fill="d1eaf0"/>
        <w:tcBorders/>
      </w:tcPr>
    </w:tblStylePr>
    <w:tblStylePr w:type="band1Vert">
      <w:pPr>
        <w:pBdr/>
        <w:spacing/>
        <w:ind/>
      </w:pPr>
      <w:tblPr>
        <w:tblBorders/>
      </w:tblPr>
      <w:tcPr>
        <w:shd w:val="clear" w:color="d1eaf0" w:fill="d1eaf0"/>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b/>
        <w:color w:val="92ccdc"/>
      </w:rPr>
      <w:pPr>
        <w:pBdr/>
        <w:spacing/>
        <w:ind/>
      </w:pPr>
      <w:tblPr>
        <w:tblBorders/>
      </w:tblPr>
      <w:tcPr>
        <w:tcBorders/>
      </w:tcPr>
    </w:tblStylePr>
    <w:tblStylePr w:type="firstRow">
      <w:rPr>
        <w:b/>
        <w:color w:val="92ccdc"/>
      </w:rPr>
      <w:pPr>
        <w:pBdr/>
        <w:spacing/>
        <w:ind/>
      </w:pPr>
      <w:tblPr>
        <w:tblBorders/>
      </w:tblPr>
      <w:tcPr>
        <w:tcBorders>
          <w:bottom w:val="single" w:color="92ccdc" w:sz="4" w:space="0"/>
        </w:tcBorders>
      </w:tcPr>
    </w:tblStylePr>
    <w:tblStylePr w:type="lastCol">
      <w:rPr>
        <w:b/>
        <w:color w:val="92ccdc"/>
      </w:rPr>
      <w:pPr>
        <w:pBdr/>
        <w:spacing/>
        <w:ind/>
      </w:pPr>
      <w:tblPr>
        <w:tblBorders/>
      </w:tblPr>
      <w:tcPr>
        <w:tcBorders/>
      </w:tcPr>
    </w:tblStylePr>
    <w:tblStylePr w:type="lastRow">
      <w:rPr>
        <w:b/>
        <w:color w:val="92ccdc"/>
      </w:rPr>
      <w:pPr>
        <w:pBdr/>
        <w:spacing/>
        <w:ind/>
      </w:pPr>
      <w:tblPr>
        <w:tblBorders/>
      </w:tblPr>
      <w:tcPr>
        <w:tcBorders>
          <w:top w:val="single" w:color="92ccdc"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6 Colorful - Accent 6"/>
    <w:basedOn w:val="800"/>
    <w:uiPriority w:val="99"/>
    <w:pPr>
      <w:pBdr/>
      <w:spacing/>
      <w:ind/>
    </w:pPr>
    <w:tblPr>
      <w:tblStyleRowBandSize w:val="1"/>
      <w:tblStyleColBandSize w:val="1"/>
      <w:tblBorders>
        <w:top w:val="single" w:color="fac090" w:sz="4" w:space="0"/>
        <w:bottom w:val="single" w:color="fac090" w:sz="4" w:space="0"/>
      </w:tblBorders>
    </w:tblPr>
    <w:tcPr>
      <w:tcBorders/>
    </w:tcPr>
    <w:tblStylePr w:type="band1Horz">
      <w:rPr>
        <w:rFonts w:ascii="Arial" w:hAnsi="Arial"/>
        <w:color w:val="fac090"/>
        <w:sz w:val="22"/>
      </w:rPr>
      <w:pPr>
        <w:pBdr/>
        <w:spacing/>
        <w:ind/>
      </w:pPr>
      <w:tblPr>
        <w:tblBorders/>
      </w:tblPr>
      <w:tcPr>
        <w:shd w:val="clear" w:color="fde4d0" w:fill="fde4d0"/>
        <w:tcBorders/>
      </w:tcPr>
    </w:tblStylePr>
    <w:tblStylePr w:type="band1Vert">
      <w:pPr>
        <w:pBdr/>
        <w:spacing/>
        <w:ind/>
      </w:pPr>
      <w:tblPr>
        <w:tblBorders/>
      </w:tblPr>
      <w:tcPr>
        <w:shd w:val="clear" w:color="fde4d0" w:fill="fde4d0"/>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b/>
        <w:color w:val="fac090"/>
      </w:rPr>
      <w:pPr>
        <w:pBdr/>
        <w:spacing/>
        <w:ind/>
      </w:pPr>
      <w:tblPr>
        <w:tblBorders/>
      </w:tblPr>
      <w:tcPr>
        <w:tcBorders/>
      </w:tcPr>
    </w:tblStylePr>
    <w:tblStylePr w:type="firstRow">
      <w:rPr>
        <w:b/>
        <w:color w:val="fac090"/>
      </w:rPr>
      <w:pPr>
        <w:pBdr/>
        <w:spacing/>
        <w:ind/>
      </w:pPr>
      <w:tblPr>
        <w:tblBorders/>
      </w:tblPr>
      <w:tcPr>
        <w:tcBorders>
          <w:bottom w:val="single" w:color="fac090" w:sz="4" w:space="0"/>
        </w:tcBorders>
      </w:tcPr>
    </w:tblStylePr>
    <w:tblStylePr w:type="lastCol">
      <w:rPr>
        <w:b/>
        <w:color w:val="fac090"/>
      </w:rPr>
      <w:pPr>
        <w:pBdr/>
        <w:spacing/>
        <w:ind/>
      </w:pPr>
      <w:tblPr>
        <w:tblBorders/>
      </w:tblPr>
      <w:tcPr>
        <w:tcBorders/>
      </w:tcPr>
    </w:tblStylePr>
    <w:tblStylePr w:type="lastRow">
      <w:rPr>
        <w:b/>
        <w:color w:val="fac090"/>
      </w:rPr>
      <w:pPr>
        <w:pBdr/>
        <w:spacing/>
        <w:ind/>
      </w:pPr>
      <w:tblPr>
        <w:tblBorders/>
      </w:tblPr>
      <w:tcPr>
        <w:tcBorders>
          <w:top w:val="single" w:color="fac09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7 Colorful"/>
    <w:basedOn w:val="800"/>
    <w:uiPriority w:val="99"/>
    <w:pPr>
      <w:pBdr/>
      <w:spacing/>
      <w:ind/>
    </w:pPr>
    <w:tblPr>
      <w:tblStyleRowBandSize w:val="1"/>
      <w:tblStyleColBandSize w:val="1"/>
      <w:tblBorders>
        <w:right w:val="single" w:color="7f7f7f" w:sz="4" w:space="0"/>
      </w:tblBorders>
    </w:tblPr>
    <w:tcPr>
      <w:tcBorders/>
    </w:tcPr>
    <w:tblStylePr w:type="band1Horz">
      <w:rPr>
        <w:rFonts w:ascii="Arial" w:hAnsi="Arial"/>
        <w:color w:val="7f7f7f"/>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pPr>
        <w:pBdr/>
        <w:spacing/>
        <w:ind/>
      </w:pPr>
      <w:tblPr>
        <w:tblBorders/>
      </w:tbl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pPr>
        <w:pBdr/>
        <w:spacing/>
        <w:ind/>
      </w:pPr>
      <w:tblPr>
        <w:tblBorders/>
      </w:tblPr>
      <w:tcPr>
        <w:shd w:val="clear" w:color="ffffff"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7 Colorful - Accent 1"/>
    <w:basedOn w:val="800"/>
    <w:uiPriority w:val="99"/>
    <w:pPr>
      <w:pBdr/>
      <w:spacing/>
      <w:ind/>
    </w:pPr>
    <w:tblPr>
      <w:tblStyleRowBandSize w:val="1"/>
      <w:tblStyleColBandSize w:val="1"/>
      <w:tblBorders>
        <w:right w:val="single" w:color="4f81bd" w:sz="4" w:space="0"/>
      </w:tblBorders>
    </w:tblPr>
    <w:tcPr>
      <w:tcBorders/>
    </w:tcPr>
    <w:tblStylePr w:type="band1Horz">
      <w:rPr>
        <w:rFonts w:ascii="Arial" w:hAnsi="Arial"/>
        <w:color w:val="2a4a71"/>
        <w:sz w:val="22"/>
      </w:rPr>
      <w:pPr>
        <w:pBdr/>
        <w:spacing/>
        <w:ind/>
      </w:pPr>
      <w:tblPr>
        <w:tblBorders/>
      </w:tblPr>
      <w:tcPr>
        <w:shd w:val="clear" w:color="d2dfee" w:fill="d2dfee"/>
        <w:tcBorders/>
      </w:tcPr>
    </w:tblStylePr>
    <w:tblStylePr w:type="band1Vert">
      <w:pPr>
        <w:pBdr/>
        <w:spacing/>
        <w:ind/>
      </w:pPr>
      <w:tblPr>
        <w:tblBorders/>
      </w:tblPr>
      <w:tcPr>
        <w:shd w:val="clear" w:color="d2dfee" w:fill="d2dfee"/>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pPr>
        <w:pBdr/>
        <w:spacing/>
        <w:ind/>
      </w:pPr>
      <w:tblPr>
        <w:tblBorders/>
      </w:tblPr>
      <w:tcPr>
        <w:shd w:val="clear" w:color="ffffff" w:fill="ffffff"/>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pPr>
        <w:pBdr/>
        <w:spacing/>
        <w:ind/>
      </w:pPr>
      <w:tblPr>
        <w:tblBorders/>
      </w:tblPr>
      <w:tcPr>
        <w:shd w:val="clear" w:color="ffffff" w:fill="auto"/>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pPr>
        <w:pBdr/>
        <w:spacing/>
        <w:ind/>
      </w:pPr>
      <w:tblPr>
        <w:tblBorders/>
      </w:tblPr>
      <w:tcPr>
        <w:shd w:val="clear" w:color="ffffff" w:fill="ffffff"/>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7 Colorful - Accent 2"/>
    <w:basedOn w:val="800"/>
    <w:uiPriority w:val="99"/>
    <w:pPr>
      <w:pBdr/>
      <w:spacing/>
      <w:ind/>
    </w:pPr>
    <w:tblPr>
      <w:tblStyleRowBandSize w:val="1"/>
      <w:tblStyleColBandSize w:val="1"/>
      <w:tblBorders>
        <w:right w:val="single" w:color="d99695" w:sz="4" w:space="0"/>
      </w:tblBorders>
    </w:tblPr>
    <w:tcPr>
      <w:tcBorders/>
    </w:tcPr>
    <w:tblStylePr w:type="band1Horz">
      <w:rPr>
        <w:rFonts w:ascii="Arial" w:hAnsi="Arial"/>
        <w:color w:val="d99695"/>
        <w:sz w:val="22"/>
      </w:rPr>
      <w:pPr>
        <w:pBdr/>
        <w:spacing/>
        <w:ind/>
      </w:pPr>
      <w:tblPr>
        <w:tblBorders/>
      </w:tblPr>
      <w:tcPr>
        <w:shd w:val="clear" w:color="efd2d2" w:fill="efd2d2"/>
        <w:tcBorders/>
      </w:tcPr>
    </w:tblStylePr>
    <w:tblStylePr w:type="band1Vert">
      <w:pPr>
        <w:pBdr/>
        <w:spacing/>
        <w:ind/>
      </w:pPr>
      <w:tblPr>
        <w:tblBorders/>
      </w:tblPr>
      <w:tcPr>
        <w:shd w:val="clear" w:color="efd2d2" w:fill="efd2d2"/>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pPr>
        <w:pBdr/>
        <w:spacing/>
        <w:ind/>
      </w:pPr>
      <w:tblPr>
        <w:tblBorders/>
      </w:tbl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pPr>
        <w:pBdr/>
        <w:spacing/>
        <w:ind/>
      </w:pPr>
      <w:tblPr>
        <w:tblBorders/>
      </w:tblPr>
      <w:tcPr>
        <w:shd w:val="clear" w:color="ffffff"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7 Colorful - Accent 3"/>
    <w:basedOn w:val="800"/>
    <w:uiPriority w:val="99"/>
    <w:pPr>
      <w:pBdr/>
      <w:spacing/>
      <w:ind/>
    </w:pPr>
    <w:tblPr>
      <w:tblStyleRowBandSize w:val="1"/>
      <w:tblStyleColBandSize w:val="1"/>
      <w:tblBorders>
        <w:right w:val="single" w:color="c3d69b" w:sz="4" w:space="0"/>
      </w:tblBorders>
    </w:tblPr>
    <w:tcPr>
      <w:tcBorders/>
    </w:tcPr>
    <w:tblStylePr w:type="band1Horz">
      <w:rPr>
        <w:rFonts w:ascii="Arial" w:hAnsi="Arial"/>
        <w:color w:val="c3d69b"/>
        <w:sz w:val="22"/>
      </w:rPr>
      <w:pPr>
        <w:pBdr/>
        <w:spacing/>
        <w:ind/>
      </w:pPr>
      <w:tblPr>
        <w:tblBorders/>
      </w:tblPr>
      <w:tcPr>
        <w:shd w:val="clear" w:color="e5eed5" w:fill="e5eed5"/>
        <w:tcBorders/>
      </w:tcPr>
    </w:tblStylePr>
    <w:tblStylePr w:type="band1Vert">
      <w:pPr>
        <w:pBdr/>
        <w:spacing/>
        <w:ind/>
      </w:pPr>
      <w:tblPr>
        <w:tblBorders/>
      </w:tblPr>
      <w:tcPr>
        <w:shd w:val="clear" w:color="e5eed5" w:fill="e5eed5"/>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pPr>
        <w:pBdr/>
        <w:spacing/>
        <w:ind/>
      </w:pPr>
      <w:tblPr>
        <w:tblBorders/>
      </w:tblPr>
      <w:tcPr>
        <w:shd w:val="clear" w:color="ffffff" w:fill="ffffff"/>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pPr>
        <w:pBdr/>
        <w:spacing/>
        <w:ind/>
      </w:pPr>
      <w:tblPr>
        <w:tblBorders/>
      </w:tblPr>
      <w:tcPr>
        <w:shd w:val="clear" w:color="ffffff" w:fill="auto"/>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pPr>
        <w:pBdr/>
        <w:spacing/>
        <w:ind/>
      </w:pPr>
      <w:tblPr>
        <w:tblBorders/>
      </w:tblPr>
      <w:tcPr>
        <w:shd w:val="clear" w:color="ffffff" w:fill="ffffff"/>
        <w:tcBorders>
          <w:top w:val="single" w:color="c3d69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7 Colorful - Accent 4"/>
    <w:basedOn w:val="800"/>
    <w:uiPriority w:val="99"/>
    <w:pPr>
      <w:pBdr/>
      <w:spacing/>
      <w:ind/>
    </w:pPr>
    <w:tblPr>
      <w:tblStyleRowBandSize w:val="1"/>
      <w:tblStyleColBandSize w:val="1"/>
      <w:tblBorders>
        <w:right w:val="single" w:color="b2a1c6" w:sz="4" w:space="0"/>
      </w:tblBorders>
    </w:tblPr>
    <w:tcPr>
      <w:tcBorders/>
    </w:tcPr>
    <w:tblStylePr w:type="band1Horz">
      <w:rPr>
        <w:rFonts w:ascii="Arial" w:hAnsi="Arial"/>
        <w:color w:val="b2a1c6"/>
        <w:sz w:val="22"/>
      </w:rPr>
      <w:pPr>
        <w:pBdr/>
        <w:spacing/>
        <w:ind/>
      </w:pPr>
      <w:tblPr>
        <w:tblBorders/>
      </w:tblPr>
      <w:tcPr>
        <w:shd w:val="clear" w:color="dfd8e7" w:fill="dfd8e7"/>
        <w:tcBorders/>
      </w:tcPr>
    </w:tblStylePr>
    <w:tblStylePr w:type="band1Vert">
      <w:pPr>
        <w:pBdr/>
        <w:spacing/>
        <w:ind/>
      </w:pPr>
      <w:tblPr>
        <w:tblBorders/>
      </w:tblPr>
      <w:tcPr>
        <w:shd w:val="clear" w:color="dfd8e7" w:fill="dfd8e7"/>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pPr>
        <w:pBdr/>
        <w:spacing/>
        <w:ind/>
      </w:pPr>
      <w:tblPr>
        <w:tblBorders/>
      </w:tbl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pPr>
        <w:pBdr/>
        <w:spacing/>
        <w:ind/>
      </w:pPr>
      <w:tblPr>
        <w:tblBorders/>
      </w:tblPr>
      <w:tcPr>
        <w:shd w:val="clear" w:color="ffffff"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7 Colorful - Accent 5"/>
    <w:basedOn w:val="800"/>
    <w:uiPriority w:val="99"/>
    <w:pPr>
      <w:pBdr/>
      <w:spacing/>
      <w:ind/>
    </w:pPr>
    <w:tblPr>
      <w:tblStyleRowBandSize w:val="1"/>
      <w:tblStyleColBandSize w:val="1"/>
      <w:tblBorders>
        <w:right w:val="single" w:color="92ccdc" w:sz="4" w:space="0"/>
      </w:tblBorders>
    </w:tblPr>
    <w:tcPr>
      <w:tcBorders/>
    </w:tcPr>
    <w:tblStylePr w:type="band1Horz">
      <w:rPr>
        <w:rFonts w:ascii="Arial" w:hAnsi="Arial"/>
        <w:color w:val="92ccdc"/>
        <w:sz w:val="22"/>
      </w:rPr>
      <w:pPr>
        <w:pBdr/>
        <w:spacing/>
        <w:ind/>
      </w:pPr>
      <w:tblPr>
        <w:tblBorders/>
      </w:tblPr>
      <w:tcPr>
        <w:shd w:val="clear" w:color="d1eaf0" w:fill="d1eaf0"/>
        <w:tcBorders/>
      </w:tcPr>
    </w:tblStylePr>
    <w:tblStylePr w:type="band1Vert">
      <w:pPr>
        <w:pBdr/>
        <w:spacing/>
        <w:ind/>
      </w:pPr>
      <w:tblPr>
        <w:tblBorders/>
      </w:tblPr>
      <w:tcPr>
        <w:shd w:val="clear" w:color="d1eaf0" w:fill="d1eaf0"/>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pPr>
        <w:pBdr/>
        <w:spacing/>
        <w:ind/>
      </w:pPr>
      <w:tblPr>
        <w:tblBorders/>
      </w:tblPr>
      <w:tcPr>
        <w:shd w:val="clear" w:color="ffffff" w:fill="ffffff"/>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pPr>
        <w:pBdr/>
        <w:spacing/>
        <w:ind/>
      </w:pPr>
      <w:tblPr>
        <w:tblBorders/>
      </w:tblPr>
      <w:tcPr>
        <w:shd w:val="clear" w:color="ffffff" w:fill="auto"/>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pPr>
        <w:pBdr/>
        <w:spacing/>
        <w:ind/>
      </w:pPr>
      <w:tblPr>
        <w:tblBorders/>
      </w:tblPr>
      <w:tcPr>
        <w:shd w:val="clear" w:color="ffffff" w:fill="ffffff"/>
        <w:tcBorders>
          <w:top w:val="single" w:color="92ccdc"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7 Colorful - Accent 6"/>
    <w:basedOn w:val="800"/>
    <w:uiPriority w:val="99"/>
    <w:pPr>
      <w:pBdr/>
      <w:spacing/>
      <w:ind/>
    </w:pPr>
    <w:tblPr>
      <w:tblStyleRowBandSize w:val="1"/>
      <w:tblStyleColBandSize w:val="1"/>
      <w:tblBorders>
        <w:right w:val="single" w:color="fac090" w:sz="4" w:space="0"/>
      </w:tblBorders>
    </w:tblPr>
    <w:tcPr>
      <w:tcBorders/>
    </w:tcPr>
    <w:tblStylePr w:type="band1Horz">
      <w:rPr>
        <w:rFonts w:ascii="Arial" w:hAnsi="Arial"/>
        <w:color w:val="fac090"/>
        <w:sz w:val="22"/>
      </w:rPr>
      <w:pPr>
        <w:pBdr/>
        <w:spacing/>
        <w:ind/>
      </w:pPr>
      <w:tblPr>
        <w:tblBorders/>
      </w:tblPr>
      <w:tcPr>
        <w:shd w:val="clear" w:color="fde4d0" w:fill="fde4d0"/>
        <w:tcBorders/>
      </w:tcPr>
    </w:tblStylePr>
    <w:tblStylePr w:type="band1Vert">
      <w:pPr>
        <w:pBdr/>
        <w:spacing/>
        <w:ind/>
      </w:pPr>
      <w:tblPr>
        <w:tblBorders/>
      </w:tblPr>
      <w:tcPr>
        <w:shd w:val="clear" w:color="fde4d0" w:fill="fde4d0"/>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pPr>
        <w:pBdr/>
        <w:spacing/>
        <w:ind/>
      </w:pPr>
      <w:tblPr>
        <w:tblBorders/>
      </w:tblPr>
      <w:tcPr>
        <w:shd w:val="clear" w:color="ffffff" w:fill="ffffff"/>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pPr>
        <w:pBdr/>
        <w:spacing/>
        <w:ind/>
      </w:pPr>
      <w:tblPr>
        <w:tblBorders/>
      </w:tblPr>
      <w:tcPr>
        <w:shd w:val="clear" w:color="ffffff" w:fill="auto"/>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pPr>
        <w:pBdr/>
        <w:spacing/>
        <w:ind/>
      </w:pPr>
      <w:tblPr>
        <w:tblBorders/>
      </w:tblPr>
      <w:tcPr>
        <w:shd w:val="clear" w:color="ffffff" w:fill="ffffff"/>
        <w:tcBorders>
          <w:top w:val="single" w:color="fac0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ned - Accent"/>
    <w:basedOn w:val="80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ned - Accent 1"/>
    <w:basedOn w:val="80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fill="c7d7ea"/>
        <w:tcBorders/>
      </w:tcPr>
    </w:tblStylePr>
    <w:tblStylePr w:type="band2Vert">
      <w:rPr>
        <w:rFonts w:ascii="Arial" w:hAnsi="Arial"/>
        <w:color w:val="404040"/>
        <w:sz w:val="22"/>
      </w:rPr>
      <w:pPr>
        <w:pBdr/>
        <w:spacing/>
        <w:ind/>
      </w:pPr>
      <w:tblPr>
        <w:tblBorders/>
      </w:tblPr>
      <w:tcPr>
        <w:shd w:val="clear" w:color="c7d7ea" w:fill="c7d7ea"/>
        <w:tcBorders/>
      </w:tcPr>
    </w:tblStylePr>
    <w:tblStylePr w:type="firstCol">
      <w:rPr>
        <w:rFonts w:ascii="Arial" w:hAnsi="Arial"/>
        <w:color w:val="f2f2f2"/>
        <w:sz w:val="22"/>
      </w:rPr>
      <w:pPr>
        <w:pBdr/>
        <w:spacing/>
        <w:ind/>
      </w:pPr>
      <w:tblPr>
        <w:tblBorders/>
      </w:tblPr>
      <w:tcPr>
        <w:shd w:val="clear" w:color="5d8ac2" w:fill="5d8ac2"/>
        <w:tcBorders/>
      </w:tcPr>
    </w:tblStylePr>
    <w:tblStylePr w:type="firstRow">
      <w:rPr>
        <w:rFonts w:ascii="Arial" w:hAnsi="Arial"/>
        <w:color w:val="f2f2f2"/>
        <w:sz w:val="22"/>
      </w:rPr>
      <w:pPr>
        <w:pBdr/>
        <w:spacing/>
        <w:ind/>
      </w:pPr>
      <w:tblPr>
        <w:tblBorders/>
      </w:tblPr>
      <w:tcPr>
        <w:shd w:val="clear" w:color="5d8ac2" w:fill="5d8ac2"/>
        <w:tcBorders/>
      </w:tcPr>
    </w:tblStylePr>
    <w:tblStylePr w:type="lastCol">
      <w:rPr>
        <w:rFonts w:ascii="Arial" w:hAnsi="Arial"/>
        <w:color w:val="f2f2f2"/>
        <w:sz w:val="22"/>
      </w:rPr>
      <w:pPr>
        <w:pBdr/>
        <w:spacing/>
        <w:ind/>
      </w:pPr>
      <w:tblPr>
        <w:tblBorders/>
      </w:tblPr>
      <w:tcPr>
        <w:shd w:val="clear" w:color="5d8ac2" w:fill="5d8ac2"/>
        <w:tcBorders/>
      </w:tcPr>
    </w:tblStylePr>
    <w:tblStylePr w:type="lastRow">
      <w:rPr>
        <w:rFonts w:ascii="Arial" w:hAnsi="Arial"/>
        <w:color w:val="f2f2f2"/>
        <w:sz w:val="22"/>
      </w:rPr>
      <w:pPr>
        <w:pBdr/>
        <w:spacing/>
        <w:ind/>
      </w:pPr>
      <w:tblPr>
        <w:tblBorders/>
      </w:tblPr>
      <w:tcPr>
        <w:shd w:val="clear" w:color="5d8ac2"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ned - Accent 2"/>
    <w:basedOn w:val="80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fill="f2dcdc"/>
        <w:tcBorders/>
      </w:tcPr>
    </w:tblStylePr>
    <w:tblStylePr w:type="band2Vert">
      <w:rPr>
        <w:rFonts w:ascii="Arial" w:hAnsi="Arial"/>
        <w:color w:val="404040"/>
        <w:sz w:val="22"/>
      </w:rPr>
      <w:pPr>
        <w:pBdr/>
        <w:spacing/>
        <w:ind/>
      </w:pPr>
      <w:tblPr>
        <w:tblBorders/>
      </w:tblPr>
      <w:tcPr>
        <w:shd w:val="clear" w:color="f2dcdc" w:fill="f2dcdc"/>
        <w:tcBorders/>
      </w:tcPr>
    </w:tblStylePr>
    <w:tblStylePr w:type="firstCol">
      <w:rPr>
        <w:rFonts w:ascii="Arial" w:hAnsi="Arial"/>
        <w:color w:val="f2f2f2"/>
        <w:sz w:val="22"/>
      </w:rPr>
      <w:pPr>
        <w:pBdr/>
        <w:spacing/>
        <w:ind/>
      </w:pPr>
      <w:tblPr>
        <w:tblBorders/>
      </w:tblPr>
      <w:tcPr>
        <w:shd w:val="clear" w:color="d99695" w:fill="d99695"/>
        <w:tcBorders/>
      </w:tcPr>
    </w:tblStylePr>
    <w:tblStylePr w:type="firstRow">
      <w:rPr>
        <w:rFonts w:ascii="Arial" w:hAnsi="Arial"/>
        <w:color w:val="f2f2f2"/>
        <w:sz w:val="22"/>
      </w:rPr>
      <w:pPr>
        <w:pBdr/>
        <w:spacing/>
        <w:ind/>
      </w:pPr>
      <w:tblPr>
        <w:tblBorders/>
      </w:tblPr>
      <w:tcPr>
        <w:shd w:val="clear" w:color="d99695" w:fill="d99695"/>
        <w:tcBorders/>
      </w:tcPr>
    </w:tblStylePr>
    <w:tblStylePr w:type="lastCol">
      <w:rPr>
        <w:rFonts w:ascii="Arial" w:hAnsi="Arial"/>
        <w:color w:val="f2f2f2"/>
        <w:sz w:val="22"/>
      </w:rPr>
      <w:pPr>
        <w:pBdr/>
        <w:spacing/>
        <w:ind/>
      </w:pPr>
      <w:tblPr>
        <w:tblBorders/>
      </w:tblPr>
      <w:tcPr>
        <w:shd w:val="clear" w:color="d99695" w:fill="d99695"/>
        <w:tcBorders/>
      </w:tcPr>
    </w:tblStylePr>
    <w:tblStylePr w:type="lastRow">
      <w:rPr>
        <w:rFonts w:ascii="Arial" w:hAnsi="Arial"/>
        <w:color w:val="f2f2f2"/>
        <w:sz w:val="22"/>
      </w:rPr>
      <w:pPr>
        <w:pBdr/>
        <w:spacing/>
        <w:ind/>
      </w:pPr>
      <w:tblPr>
        <w:tblBorders/>
      </w:tblPr>
      <w:tcPr>
        <w:shd w:val="clear" w:color="d99695"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ned - Accent 3"/>
    <w:basedOn w:val="80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fill="eaf1dc"/>
        <w:tcBorders/>
      </w:tcPr>
    </w:tblStylePr>
    <w:tblStylePr w:type="band2Vert">
      <w:rPr>
        <w:rFonts w:ascii="Arial" w:hAnsi="Arial"/>
        <w:color w:val="404040"/>
        <w:sz w:val="22"/>
      </w:rPr>
      <w:pPr>
        <w:pBdr/>
        <w:spacing/>
        <w:ind/>
      </w:pPr>
      <w:tblPr>
        <w:tblBorders/>
      </w:tblPr>
      <w:tcPr>
        <w:shd w:val="clear" w:color="eaf1dc" w:fill="eaf1dc"/>
        <w:tcBorders/>
      </w:tcPr>
    </w:tblStylePr>
    <w:tblStylePr w:type="firstCol">
      <w:rPr>
        <w:rFonts w:ascii="Arial" w:hAnsi="Arial"/>
        <w:color w:val="f2f2f2"/>
        <w:sz w:val="22"/>
      </w:rPr>
      <w:pPr>
        <w:pBdr/>
        <w:spacing/>
        <w:ind/>
      </w:pPr>
      <w:tblPr>
        <w:tblBorders/>
      </w:tblPr>
      <w:tcPr>
        <w:shd w:val="clear" w:color="9abb59" w:fill="9abb59"/>
        <w:tcBorders/>
      </w:tcPr>
    </w:tblStylePr>
    <w:tblStylePr w:type="firstRow">
      <w:rPr>
        <w:rFonts w:ascii="Arial" w:hAnsi="Arial"/>
        <w:color w:val="f2f2f2"/>
        <w:sz w:val="22"/>
      </w:rPr>
      <w:pPr>
        <w:pBdr/>
        <w:spacing/>
        <w:ind/>
      </w:pPr>
      <w:tblPr>
        <w:tblBorders/>
      </w:tblPr>
      <w:tcPr>
        <w:shd w:val="clear" w:color="9abb59" w:fill="9abb59"/>
        <w:tcBorders/>
      </w:tcPr>
    </w:tblStylePr>
    <w:tblStylePr w:type="lastCol">
      <w:rPr>
        <w:rFonts w:ascii="Arial" w:hAnsi="Arial"/>
        <w:color w:val="f2f2f2"/>
        <w:sz w:val="22"/>
      </w:rPr>
      <w:pPr>
        <w:pBdr/>
        <w:spacing/>
        <w:ind/>
      </w:pPr>
      <w:tblPr>
        <w:tblBorders/>
      </w:tblPr>
      <w:tcPr>
        <w:shd w:val="clear" w:color="9abb59" w:fill="9abb59"/>
        <w:tcBorders/>
      </w:tcPr>
    </w:tblStylePr>
    <w:tblStylePr w:type="lastRow">
      <w:rPr>
        <w:rFonts w:ascii="Arial" w:hAnsi="Arial"/>
        <w:color w:val="f2f2f2"/>
        <w:sz w:val="22"/>
      </w:rPr>
      <w:pPr>
        <w:pBdr/>
        <w:spacing/>
        <w:ind/>
      </w:pPr>
      <w:tblPr>
        <w:tblBorders/>
      </w:tblPr>
      <w:tcPr>
        <w:shd w:val="clear" w:color="9abb59"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ned - Accent 4"/>
    <w:basedOn w:val="80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fill="e5dfec"/>
        <w:tcBorders/>
      </w:tcPr>
    </w:tblStylePr>
    <w:tblStylePr w:type="band2Vert">
      <w:rPr>
        <w:rFonts w:ascii="Arial" w:hAnsi="Arial"/>
        <w:color w:val="404040"/>
        <w:sz w:val="22"/>
      </w:rPr>
      <w:pPr>
        <w:pBdr/>
        <w:spacing/>
        <w:ind/>
      </w:pPr>
      <w:tblPr>
        <w:tblBorders/>
      </w:tblPr>
      <w:tcPr>
        <w:shd w:val="clear" w:color="e5dfec" w:fill="e5dfec"/>
        <w:tcBorders/>
      </w:tcPr>
    </w:tblStylePr>
    <w:tblStylePr w:type="firstCol">
      <w:rPr>
        <w:rFonts w:ascii="Arial" w:hAnsi="Arial"/>
        <w:color w:val="f2f2f2"/>
        <w:sz w:val="22"/>
      </w:rPr>
      <w:pPr>
        <w:pBdr/>
        <w:spacing/>
        <w:ind/>
      </w:pPr>
      <w:tblPr>
        <w:tblBorders/>
      </w:tblPr>
      <w:tcPr>
        <w:shd w:val="clear" w:color="b2a1c6" w:fill="b2a1c6"/>
        <w:tcBorders/>
      </w:tcPr>
    </w:tblStylePr>
    <w:tblStylePr w:type="firstRow">
      <w:rPr>
        <w:rFonts w:ascii="Arial" w:hAnsi="Arial"/>
        <w:color w:val="f2f2f2"/>
        <w:sz w:val="22"/>
      </w:rPr>
      <w:pPr>
        <w:pBdr/>
        <w:spacing/>
        <w:ind/>
      </w:pPr>
      <w:tblPr>
        <w:tblBorders/>
      </w:tblPr>
      <w:tcPr>
        <w:shd w:val="clear" w:color="b2a1c6" w:fill="b2a1c6"/>
        <w:tcBorders/>
      </w:tcPr>
    </w:tblStylePr>
    <w:tblStylePr w:type="lastCol">
      <w:rPr>
        <w:rFonts w:ascii="Arial" w:hAnsi="Arial"/>
        <w:color w:val="f2f2f2"/>
        <w:sz w:val="22"/>
      </w:rPr>
      <w:pPr>
        <w:pBdr/>
        <w:spacing/>
        <w:ind/>
      </w:pPr>
      <w:tblPr>
        <w:tblBorders/>
      </w:tblPr>
      <w:tcPr>
        <w:shd w:val="clear" w:color="b2a1c6" w:fill="b2a1c6"/>
        <w:tcBorders/>
      </w:tcPr>
    </w:tblStylePr>
    <w:tblStylePr w:type="lastRow">
      <w:rPr>
        <w:rFonts w:ascii="Arial" w:hAnsi="Arial"/>
        <w:color w:val="f2f2f2"/>
        <w:sz w:val="22"/>
      </w:rPr>
      <w:pPr>
        <w:pBdr/>
        <w:spacing/>
        <w:ind/>
      </w:pPr>
      <w:tblPr>
        <w:tblBorders/>
      </w:tblPr>
      <w:tcPr>
        <w:shd w:val="clear" w:color="b2a1c6"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ned - Accent 5"/>
    <w:basedOn w:val="80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fill="daeef3"/>
        <w:tcBorders/>
      </w:tcPr>
    </w:tblStylePr>
    <w:tblStylePr w:type="band2Vert">
      <w:rPr>
        <w:rFonts w:ascii="Arial" w:hAnsi="Arial"/>
        <w:color w:val="404040"/>
        <w:sz w:val="22"/>
      </w:rPr>
      <w:pPr>
        <w:pBdr/>
        <w:spacing/>
        <w:ind/>
      </w:pPr>
      <w:tblPr>
        <w:tblBorders/>
      </w:tblPr>
      <w:tcPr>
        <w:shd w:val="clear" w:color="daeef3" w:fill="daeef3"/>
        <w:tcBorders/>
      </w:tcPr>
    </w:tblStylePr>
    <w:tblStylePr w:type="firstCol">
      <w:rPr>
        <w:rFonts w:ascii="Arial" w:hAnsi="Arial"/>
        <w:color w:val="f2f2f2"/>
        <w:sz w:val="22"/>
      </w:rPr>
      <w:pPr>
        <w:pBdr/>
        <w:spacing/>
        <w:ind/>
      </w:pPr>
      <w:tblPr>
        <w:tblBorders/>
      </w:tblPr>
      <w:tcPr>
        <w:shd w:val="clear" w:color="4bacc6" w:fill="4bacc6"/>
        <w:tcBorders/>
      </w:tcPr>
    </w:tblStylePr>
    <w:tblStylePr w:type="firstRow">
      <w:rPr>
        <w:rFonts w:ascii="Arial" w:hAnsi="Arial"/>
        <w:color w:val="f2f2f2"/>
        <w:sz w:val="22"/>
      </w:rPr>
      <w:pPr>
        <w:pBdr/>
        <w:spacing/>
        <w:ind/>
      </w:pPr>
      <w:tblPr>
        <w:tblBorders/>
      </w:tblPr>
      <w:tcPr>
        <w:shd w:val="clear" w:color="4bacc6" w:fill="4bacc6"/>
        <w:tcBorders/>
      </w:tcPr>
    </w:tblStylePr>
    <w:tblStylePr w:type="lastCol">
      <w:rPr>
        <w:rFonts w:ascii="Arial" w:hAnsi="Arial"/>
        <w:color w:val="f2f2f2"/>
        <w:sz w:val="22"/>
      </w:rPr>
      <w:pPr>
        <w:pBdr/>
        <w:spacing/>
        <w:ind/>
      </w:pPr>
      <w:tblPr>
        <w:tblBorders/>
      </w:tblPr>
      <w:tcPr>
        <w:shd w:val="clear" w:color="4bacc6" w:fill="4bacc6"/>
        <w:tcBorders/>
      </w:tcPr>
    </w:tblStylePr>
    <w:tblStylePr w:type="lastRow">
      <w:rPr>
        <w:rFonts w:ascii="Arial" w:hAnsi="Arial"/>
        <w:color w:val="f2f2f2"/>
        <w:sz w:val="22"/>
      </w:rPr>
      <w:pPr>
        <w:pBdr/>
        <w:spacing/>
        <w:ind/>
      </w:pPr>
      <w:tblPr>
        <w:tblBorders/>
      </w:tblPr>
      <w:tcPr>
        <w:shd w:val="clear" w:color="4bacc6"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ned - Accent 6"/>
    <w:basedOn w:val="80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fill="fde9d8"/>
        <w:tcBorders/>
      </w:tcPr>
    </w:tblStylePr>
    <w:tblStylePr w:type="band2Vert">
      <w:rPr>
        <w:rFonts w:ascii="Arial" w:hAnsi="Arial"/>
        <w:color w:val="404040"/>
        <w:sz w:val="22"/>
      </w:rPr>
      <w:pPr>
        <w:pBdr/>
        <w:spacing/>
        <w:ind/>
      </w:pPr>
      <w:tblPr>
        <w:tblBorders/>
      </w:tblPr>
      <w:tcPr>
        <w:shd w:val="clear" w:color="fde9d8" w:fill="fde9d8"/>
        <w:tcBorders/>
      </w:tcPr>
    </w:tblStylePr>
    <w:tblStylePr w:type="firstCol">
      <w:rPr>
        <w:rFonts w:ascii="Arial" w:hAnsi="Arial"/>
        <w:color w:val="f2f2f2"/>
        <w:sz w:val="22"/>
      </w:rPr>
      <w:pPr>
        <w:pBdr/>
        <w:spacing/>
        <w:ind/>
      </w:pPr>
      <w:tblPr>
        <w:tblBorders/>
      </w:tblPr>
      <w:tcPr>
        <w:shd w:val="clear" w:color="f79646" w:fill="f79646"/>
        <w:tcBorders/>
      </w:tcPr>
    </w:tblStylePr>
    <w:tblStylePr w:type="firstRow">
      <w:rPr>
        <w:rFonts w:ascii="Arial" w:hAnsi="Arial"/>
        <w:color w:val="f2f2f2"/>
        <w:sz w:val="22"/>
      </w:rPr>
      <w:pPr>
        <w:pBdr/>
        <w:spacing/>
        <w:ind/>
      </w:pPr>
      <w:tblPr>
        <w:tblBorders/>
      </w:tblPr>
      <w:tcPr>
        <w:shd w:val="clear" w:color="f79646" w:fill="f79646"/>
        <w:tcBorders/>
      </w:tcPr>
    </w:tblStylePr>
    <w:tblStylePr w:type="lastCol">
      <w:rPr>
        <w:rFonts w:ascii="Arial" w:hAnsi="Arial"/>
        <w:color w:val="f2f2f2"/>
        <w:sz w:val="22"/>
      </w:rPr>
      <w:pPr>
        <w:pBdr/>
        <w:spacing/>
        <w:ind/>
      </w:pPr>
      <w:tblPr>
        <w:tblBorders/>
      </w:tblPr>
      <w:tcPr>
        <w:shd w:val="clear" w:color="f79646" w:fill="f79646"/>
        <w:tcBorders/>
      </w:tcPr>
    </w:tblStylePr>
    <w:tblStylePr w:type="lastRow">
      <w:rPr>
        <w:rFonts w:ascii="Arial" w:hAnsi="Arial"/>
        <w:color w:val="f2f2f2"/>
        <w:sz w:val="22"/>
      </w:rPr>
      <w:pPr>
        <w:pBdr/>
        <w:spacing/>
        <w:ind/>
      </w:pPr>
      <w:tblPr>
        <w:tblBorders/>
      </w:tblPr>
      <w:tcPr>
        <w:shd w:val="clear" w:color="f79646"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w:basedOn w:val="800"/>
    <w:uiPriority w:val="99"/>
    <w:pPr>
      <w:pBdr/>
      <w:spacing/>
      <w:ind/>
    </w:pPr>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1"/>
    <w:basedOn w:val="800"/>
    <w:uiPriority w:val="99"/>
    <w:pPr>
      <w:pBdr/>
      <w:spacing/>
      <w:ind/>
    </w:pPr>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fill="c7d7ea"/>
        <w:tcBorders/>
      </w:tcPr>
    </w:tblStylePr>
    <w:tblStylePr w:type="band2Vert">
      <w:rPr>
        <w:rFonts w:ascii="Arial" w:hAnsi="Arial"/>
        <w:color w:val="404040"/>
        <w:sz w:val="22"/>
      </w:rPr>
      <w:pPr>
        <w:pBdr/>
        <w:spacing/>
        <w:ind/>
      </w:pPr>
      <w:tblPr>
        <w:tblBorders/>
      </w:tblPr>
      <w:tcPr>
        <w:shd w:val="clear" w:color="c7d7ea" w:fill="c7d7ea"/>
        <w:tcBorders/>
      </w:tcPr>
    </w:tblStylePr>
    <w:tblStylePr w:type="firstCol">
      <w:rPr>
        <w:rFonts w:ascii="Arial" w:hAnsi="Arial"/>
        <w:color w:val="f2f2f2"/>
        <w:sz w:val="22"/>
      </w:rPr>
      <w:pPr>
        <w:pBdr/>
        <w:spacing/>
        <w:ind/>
      </w:pPr>
      <w:tblPr>
        <w:tblBorders/>
      </w:tblPr>
      <w:tcPr>
        <w:shd w:val="clear" w:color="5d8ac2" w:fill="5d8ac2"/>
        <w:tcBorders/>
      </w:tcPr>
    </w:tblStylePr>
    <w:tblStylePr w:type="firstRow">
      <w:rPr>
        <w:rFonts w:ascii="Arial" w:hAnsi="Arial"/>
        <w:color w:val="f2f2f2"/>
        <w:sz w:val="22"/>
      </w:rPr>
      <w:pPr>
        <w:pBdr/>
        <w:spacing/>
        <w:ind/>
      </w:pPr>
      <w:tblPr>
        <w:tblBorders/>
      </w:tblPr>
      <w:tcPr>
        <w:shd w:val="clear" w:color="5d8ac2" w:fill="5d8ac2"/>
        <w:tcBorders/>
      </w:tcPr>
    </w:tblStylePr>
    <w:tblStylePr w:type="lastCol">
      <w:rPr>
        <w:rFonts w:ascii="Arial" w:hAnsi="Arial"/>
        <w:color w:val="f2f2f2"/>
        <w:sz w:val="22"/>
      </w:rPr>
      <w:pPr>
        <w:pBdr/>
        <w:spacing/>
        <w:ind/>
      </w:pPr>
      <w:tblPr>
        <w:tblBorders/>
      </w:tblPr>
      <w:tcPr>
        <w:shd w:val="clear" w:color="5d8ac2" w:fill="5d8ac2"/>
        <w:tcBorders/>
      </w:tcPr>
    </w:tblStylePr>
    <w:tblStylePr w:type="lastRow">
      <w:rPr>
        <w:rFonts w:ascii="Arial" w:hAnsi="Arial"/>
        <w:color w:val="f2f2f2"/>
        <w:sz w:val="22"/>
      </w:rPr>
      <w:pPr>
        <w:pBdr/>
        <w:spacing/>
        <w:ind/>
      </w:pPr>
      <w:tblPr>
        <w:tblBorders/>
      </w:tblPr>
      <w:tcPr>
        <w:shd w:val="clear" w:color="5d8ac2"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amp; Lined - Accent 2"/>
    <w:basedOn w:val="800"/>
    <w:uiPriority w:val="99"/>
    <w:pPr>
      <w:pBdr/>
      <w:spacing/>
      <w:ind/>
    </w:pPr>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fill="f2dcdc"/>
        <w:tcBorders/>
      </w:tcPr>
    </w:tblStylePr>
    <w:tblStylePr w:type="band2Vert">
      <w:rPr>
        <w:rFonts w:ascii="Arial" w:hAnsi="Arial"/>
        <w:color w:val="404040"/>
        <w:sz w:val="22"/>
      </w:rPr>
      <w:pPr>
        <w:pBdr/>
        <w:spacing/>
        <w:ind/>
      </w:pPr>
      <w:tblPr>
        <w:tblBorders/>
      </w:tblPr>
      <w:tcPr>
        <w:shd w:val="clear" w:color="f2dcdc" w:fill="f2dcdc"/>
        <w:tcBorders/>
      </w:tcPr>
    </w:tblStylePr>
    <w:tblStylePr w:type="firstCol">
      <w:rPr>
        <w:rFonts w:ascii="Arial" w:hAnsi="Arial"/>
        <w:color w:val="f2f2f2"/>
        <w:sz w:val="22"/>
      </w:rPr>
      <w:pPr>
        <w:pBdr/>
        <w:spacing/>
        <w:ind/>
      </w:pPr>
      <w:tblPr>
        <w:tblBorders/>
      </w:tblPr>
      <w:tcPr>
        <w:shd w:val="clear" w:color="d99695" w:fill="d99695"/>
        <w:tcBorders/>
      </w:tcPr>
    </w:tblStylePr>
    <w:tblStylePr w:type="firstRow">
      <w:rPr>
        <w:rFonts w:ascii="Arial" w:hAnsi="Arial"/>
        <w:color w:val="f2f2f2"/>
        <w:sz w:val="22"/>
      </w:rPr>
      <w:pPr>
        <w:pBdr/>
        <w:spacing/>
        <w:ind/>
      </w:pPr>
      <w:tblPr>
        <w:tblBorders/>
      </w:tblPr>
      <w:tcPr>
        <w:shd w:val="clear" w:color="d99695" w:fill="d99695"/>
        <w:tcBorders/>
      </w:tcPr>
    </w:tblStylePr>
    <w:tblStylePr w:type="lastCol">
      <w:rPr>
        <w:rFonts w:ascii="Arial" w:hAnsi="Arial"/>
        <w:color w:val="f2f2f2"/>
        <w:sz w:val="22"/>
      </w:rPr>
      <w:pPr>
        <w:pBdr/>
        <w:spacing/>
        <w:ind/>
      </w:pPr>
      <w:tblPr>
        <w:tblBorders/>
      </w:tblPr>
      <w:tcPr>
        <w:shd w:val="clear" w:color="d99695" w:fill="d99695"/>
        <w:tcBorders/>
      </w:tcPr>
    </w:tblStylePr>
    <w:tblStylePr w:type="lastRow">
      <w:rPr>
        <w:rFonts w:ascii="Arial" w:hAnsi="Arial"/>
        <w:color w:val="f2f2f2"/>
        <w:sz w:val="22"/>
      </w:rPr>
      <w:pPr>
        <w:pBdr/>
        <w:spacing/>
        <w:ind/>
      </w:pPr>
      <w:tblPr>
        <w:tblBorders/>
      </w:tblPr>
      <w:tcPr>
        <w:shd w:val="clear" w:color="d99695"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amp; Lined - Accent 3"/>
    <w:basedOn w:val="800"/>
    <w:uiPriority w:val="99"/>
    <w:pPr>
      <w:pBdr/>
      <w:spacing/>
      <w:ind/>
    </w:pPr>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fill="eaf1dc"/>
        <w:tcBorders/>
      </w:tcPr>
    </w:tblStylePr>
    <w:tblStylePr w:type="band2Vert">
      <w:rPr>
        <w:rFonts w:ascii="Arial" w:hAnsi="Arial"/>
        <w:color w:val="404040"/>
        <w:sz w:val="22"/>
      </w:rPr>
      <w:pPr>
        <w:pBdr/>
        <w:spacing/>
        <w:ind/>
      </w:pPr>
      <w:tblPr>
        <w:tblBorders/>
      </w:tblPr>
      <w:tcPr>
        <w:shd w:val="clear" w:color="eaf1dc" w:fill="eaf1dc"/>
        <w:tcBorders/>
      </w:tcPr>
    </w:tblStylePr>
    <w:tblStylePr w:type="firstCol">
      <w:rPr>
        <w:rFonts w:ascii="Arial" w:hAnsi="Arial"/>
        <w:color w:val="f2f2f2"/>
        <w:sz w:val="22"/>
      </w:rPr>
      <w:pPr>
        <w:pBdr/>
        <w:spacing/>
        <w:ind/>
      </w:pPr>
      <w:tblPr>
        <w:tblBorders/>
      </w:tblPr>
      <w:tcPr>
        <w:shd w:val="clear" w:color="9abb59" w:fill="9abb59"/>
        <w:tcBorders/>
      </w:tcPr>
    </w:tblStylePr>
    <w:tblStylePr w:type="firstRow">
      <w:rPr>
        <w:rFonts w:ascii="Arial" w:hAnsi="Arial"/>
        <w:color w:val="f2f2f2"/>
        <w:sz w:val="22"/>
      </w:rPr>
      <w:pPr>
        <w:pBdr/>
        <w:spacing/>
        <w:ind/>
      </w:pPr>
      <w:tblPr>
        <w:tblBorders/>
      </w:tblPr>
      <w:tcPr>
        <w:shd w:val="clear" w:color="9abb59" w:fill="9abb59"/>
        <w:tcBorders/>
      </w:tcPr>
    </w:tblStylePr>
    <w:tblStylePr w:type="lastCol">
      <w:rPr>
        <w:rFonts w:ascii="Arial" w:hAnsi="Arial"/>
        <w:color w:val="f2f2f2"/>
        <w:sz w:val="22"/>
      </w:rPr>
      <w:pPr>
        <w:pBdr/>
        <w:spacing/>
        <w:ind/>
      </w:pPr>
      <w:tblPr>
        <w:tblBorders/>
      </w:tblPr>
      <w:tcPr>
        <w:shd w:val="clear" w:color="9abb59" w:fill="9abb59"/>
        <w:tcBorders/>
      </w:tcPr>
    </w:tblStylePr>
    <w:tblStylePr w:type="lastRow">
      <w:rPr>
        <w:rFonts w:ascii="Arial" w:hAnsi="Arial"/>
        <w:color w:val="f2f2f2"/>
        <w:sz w:val="22"/>
      </w:rPr>
      <w:pPr>
        <w:pBdr/>
        <w:spacing/>
        <w:ind/>
      </w:pPr>
      <w:tblPr>
        <w:tblBorders/>
      </w:tblPr>
      <w:tcPr>
        <w:shd w:val="clear" w:color="9abb59"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amp; Lined - Accent 4"/>
    <w:basedOn w:val="800"/>
    <w:uiPriority w:val="99"/>
    <w:pPr>
      <w:pBdr/>
      <w:spacing/>
      <w:ind/>
    </w:pPr>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fill="e5dfec"/>
        <w:tcBorders/>
      </w:tcPr>
    </w:tblStylePr>
    <w:tblStylePr w:type="band2Vert">
      <w:rPr>
        <w:rFonts w:ascii="Arial" w:hAnsi="Arial"/>
        <w:color w:val="404040"/>
        <w:sz w:val="22"/>
      </w:rPr>
      <w:pPr>
        <w:pBdr/>
        <w:spacing/>
        <w:ind/>
      </w:pPr>
      <w:tblPr>
        <w:tblBorders/>
      </w:tblPr>
      <w:tcPr>
        <w:shd w:val="clear" w:color="e5dfec" w:fill="e5dfec"/>
        <w:tcBorders/>
      </w:tcPr>
    </w:tblStylePr>
    <w:tblStylePr w:type="firstCol">
      <w:rPr>
        <w:rFonts w:ascii="Arial" w:hAnsi="Arial"/>
        <w:color w:val="f2f2f2"/>
        <w:sz w:val="22"/>
      </w:rPr>
      <w:pPr>
        <w:pBdr/>
        <w:spacing/>
        <w:ind/>
      </w:pPr>
      <w:tblPr>
        <w:tblBorders/>
      </w:tblPr>
      <w:tcPr>
        <w:shd w:val="clear" w:color="b2a1c6" w:fill="b2a1c6"/>
        <w:tcBorders/>
      </w:tcPr>
    </w:tblStylePr>
    <w:tblStylePr w:type="firstRow">
      <w:rPr>
        <w:rFonts w:ascii="Arial" w:hAnsi="Arial"/>
        <w:color w:val="f2f2f2"/>
        <w:sz w:val="22"/>
      </w:rPr>
      <w:pPr>
        <w:pBdr/>
        <w:spacing/>
        <w:ind/>
      </w:pPr>
      <w:tblPr>
        <w:tblBorders/>
      </w:tblPr>
      <w:tcPr>
        <w:shd w:val="clear" w:color="b2a1c6" w:fill="b2a1c6"/>
        <w:tcBorders/>
      </w:tcPr>
    </w:tblStylePr>
    <w:tblStylePr w:type="lastCol">
      <w:rPr>
        <w:rFonts w:ascii="Arial" w:hAnsi="Arial"/>
        <w:color w:val="f2f2f2"/>
        <w:sz w:val="22"/>
      </w:rPr>
      <w:pPr>
        <w:pBdr/>
        <w:spacing/>
        <w:ind/>
      </w:pPr>
      <w:tblPr>
        <w:tblBorders/>
      </w:tblPr>
      <w:tcPr>
        <w:shd w:val="clear" w:color="b2a1c6" w:fill="b2a1c6"/>
        <w:tcBorders/>
      </w:tcPr>
    </w:tblStylePr>
    <w:tblStylePr w:type="lastRow">
      <w:rPr>
        <w:rFonts w:ascii="Arial" w:hAnsi="Arial"/>
        <w:color w:val="f2f2f2"/>
        <w:sz w:val="22"/>
      </w:rPr>
      <w:pPr>
        <w:pBdr/>
        <w:spacing/>
        <w:ind/>
      </w:pPr>
      <w:tblPr>
        <w:tblBorders/>
      </w:tblPr>
      <w:tcPr>
        <w:shd w:val="clear" w:color="b2a1c6"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amp; Lined - Accent 5"/>
    <w:basedOn w:val="800"/>
    <w:uiPriority w:val="99"/>
    <w:pPr>
      <w:pBdr/>
      <w:spacing/>
      <w:ind/>
    </w:pPr>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fill="daeef3"/>
        <w:tcBorders/>
      </w:tcPr>
    </w:tblStylePr>
    <w:tblStylePr w:type="band2Vert">
      <w:rPr>
        <w:rFonts w:ascii="Arial" w:hAnsi="Arial"/>
        <w:color w:val="404040"/>
        <w:sz w:val="22"/>
      </w:rPr>
      <w:pPr>
        <w:pBdr/>
        <w:spacing/>
        <w:ind/>
      </w:pPr>
      <w:tblPr>
        <w:tblBorders/>
      </w:tblPr>
      <w:tcPr>
        <w:shd w:val="clear" w:color="daeef3" w:fill="daeef3"/>
        <w:tcBorders/>
      </w:tcPr>
    </w:tblStylePr>
    <w:tblStylePr w:type="firstCol">
      <w:rPr>
        <w:rFonts w:ascii="Arial" w:hAnsi="Arial"/>
        <w:color w:val="f2f2f2"/>
        <w:sz w:val="22"/>
      </w:rPr>
      <w:pPr>
        <w:pBdr/>
        <w:spacing/>
        <w:ind/>
      </w:pPr>
      <w:tblPr>
        <w:tblBorders/>
      </w:tblPr>
      <w:tcPr>
        <w:shd w:val="clear" w:color="4bacc6" w:fill="4bacc6"/>
        <w:tcBorders/>
      </w:tcPr>
    </w:tblStylePr>
    <w:tblStylePr w:type="firstRow">
      <w:rPr>
        <w:rFonts w:ascii="Arial" w:hAnsi="Arial"/>
        <w:color w:val="f2f2f2"/>
        <w:sz w:val="22"/>
      </w:rPr>
      <w:pPr>
        <w:pBdr/>
        <w:spacing/>
        <w:ind/>
      </w:pPr>
      <w:tblPr>
        <w:tblBorders/>
      </w:tblPr>
      <w:tcPr>
        <w:shd w:val="clear" w:color="4bacc6" w:fill="4bacc6"/>
        <w:tcBorders/>
      </w:tcPr>
    </w:tblStylePr>
    <w:tblStylePr w:type="lastCol">
      <w:rPr>
        <w:rFonts w:ascii="Arial" w:hAnsi="Arial"/>
        <w:color w:val="f2f2f2"/>
        <w:sz w:val="22"/>
      </w:rPr>
      <w:pPr>
        <w:pBdr/>
        <w:spacing/>
        <w:ind/>
      </w:pPr>
      <w:tblPr>
        <w:tblBorders/>
      </w:tblPr>
      <w:tcPr>
        <w:shd w:val="clear" w:color="4bacc6" w:fill="4bacc6"/>
        <w:tcBorders/>
      </w:tcPr>
    </w:tblStylePr>
    <w:tblStylePr w:type="lastRow">
      <w:rPr>
        <w:rFonts w:ascii="Arial" w:hAnsi="Arial"/>
        <w:color w:val="f2f2f2"/>
        <w:sz w:val="22"/>
      </w:rPr>
      <w:pPr>
        <w:pBdr/>
        <w:spacing/>
        <w:ind/>
      </w:pPr>
      <w:tblPr>
        <w:tblBorders/>
      </w:tblPr>
      <w:tcPr>
        <w:shd w:val="clear" w:color="4bacc6"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amp; Lined - Accent 6"/>
    <w:basedOn w:val="800"/>
    <w:uiPriority w:val="99"/>
    <w:pPr>
      <w:pBdr/>
      <w:spacing/>
      <w:ind/>
    </w:pPr>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fill="fde9d8"/>
        <w:tcBorders/>
      </w:tcPr>
    </w:tblStylePr>
    <w:tblStylePr w:type="band2Vert">
      <w:rPr>
        <w:rFonts w:ascii="Arial" w:hAnsi="Arial"/>
        <w:color w:val="404040"/>
        <w:sz w:val="22"/>
      </w:rPr>
      <w:pPr>
        <w:pBdr/>
        <w:spacing/>
        <w:ind/>
      </w:pPr>
      <w:tblPr>
        <w:tblBorders/>
      </w:tblPr>
      <w:tcPr>
        <w:shd w:val="clear" w:color="fde9d8" w:fill="fde9d8"/>
        <w:tcBorders/>
      </w:tcPr>
    </w:tblStylePr>
    <w:tblStylePr w:type="firstCol">
      <w:rPr>
        <w:rFonts w:ascii="Arial" w:hAnsi="Arial"/>
        <w:color w:val="f2f2f2"/>
        <w:sz w:val="22"/>
      </w:rPr>
      <w:pPr>
        <w:pBdr/>
        <w:spacing/>
        <w:ind/>
      </w:pPr>
      <w:tblPr>
        <w:tblBorders/>
      </w:tblPr>
      <w:tcPr>
        <w:shd w:val="clear" w:color="f79646" w:fill="f79646"/>
        <w:tcBorders/>
      </w:tcPr>
    </w:tblStylePr>
    <w:tblStylePr w:type="firstRow">
      <w:rPr>
        <w:rFonts w:ascii="Arial" w:hAnsi="Arial"/>
        <w:color w:val="f2f2f2"/>
        <w:sz w:val="22"/>
      </w:rPr>
      <w:pPr>
        <w:pBdr/>
        <w:spacing/>
        <w:ind/>
      </w:pPr>
      <w:tblPr>
        <w:tblBorders/>
      </w:tblPr>
      <w:tcPr>
        <w:shd w:val="clear" w:color="f79646" w:fill="f79646"/>
        <w:tcBorders/>
      </w:tcPr>
    </w:tblStylePr>
    <w:tblStylePr w:type="lastCol">
      <w:rPr>
        <w:rFonts w:ascii="Arial" w:hAnsi="Arial"/>
        <w:color w:val="f2f2f2"/>
        <w:sz w:val="22"/>
      </w:rPr>
      <w:pPr>
        <w:pBdr/>
        <w:spacing/>
        <w:ind/>
      </w:pPr>
      <w:tblPr>
        <w:tblBorders/>
      </w:tblPr>
      <w:tcPr>
        <w:shd w:val="clear" w:color="f79646" w:fill="f79646"/>
        <w:tcBorders/>
      </w:tcPr>
    </w:tblStylePr>
    <w:tblStylePr w:type="lastRow">
      <w:rPr>
        <w:rFonts w:ascii="Arial" w:hAnsi="Arial"/>
        <w:color w:val="f2f2f2"/>
        <w:sz w:val="22"/>
      </w:rPr>
      <w:pPr>
        <w:pBdr/>
        <w:spacing/>
        <w:ind/>
      </w:pPr>
      <w:tblPr>
        <w:tblBorders/>
      </w:tblPr>
      <w:tcPr>
        <w:shd w:val="clear" w:color="f79646"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w:basedOn w:val="800"/>
    <w:uiPriority w:val="99"/>
    <w:pPr>
      <w:pBdr/>
      <w:spacing/>
      <w:ind/>
    </w:p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 Accent 1"/>
    <w:basedOn w:val="800"/>
    <w:uiPriority w:val="99"/>
    <w:pPr>
      <w:pBdr/>
      <w:spacing/>
      <w:ind/>
    </w:p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 Accent 2"/>
    <w:basedOn w:val="800"/>
    <w:uiPriority w:val="99"/>
    <w:pPr>
      <w:pBdr/>
      <w:spacing/>
      <w:ind/>
    </w:p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sz="12" w:space="0"/>
        </w:tcBorders>
      </w:tcPr>
    </w:tblStylePr>
    <w:tblStylePr w:type="lastCol">
      <w:rPr>
        <w:rFonts w:ascii="Arial" w:hAnsi="Arial"/>
        <w:color w:val="404040"/>
        <w:sz w:val="22"/>
      </w:rPr>
      <w:pPr>
        <w:pBdr/>
        <w:spacing/>
        <w:ind/>
      </w:pPr>
      <w:tblPr>
        <w:tblBorders/>
      </w:tblPr>
      <w:tcPr>
        <w:tcBorders>
          <w:left w:val="single" w:color="d99695" w:sz="12" w:space="0"/>
        </w:tcBorders>
      </w:tcPr>
    </w:tblStylePr>
    <w:tblStylePr w:type="lastRow">
      <w:rPr>
        <w:rFonts w:ascii="Arial" w:hAnsi="Arial"/>
        <w:color w:val="404040"/>
        <w:sz w:val="22"/>
      </w:rPr>
      <w:pPr>
        <w:pBdr/>
        <w:spacing/>
        <w:ind/>
      </w:pPr>
      <w:tblPr>
        <w:tblBorders/>
      </w:tblPr>
      <w:tcPr>
        <w:tcBorders>
          <w:top w:val="single" w:color="d9969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 Accent 3"/>
    <w:basedOn w:val="800"/>
    <w:uiPriority w:val="99"/>
    <w:pPr>
      <w:pBdr/>
      <w:spacing/>
      <w:ind/>
    </w:p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sz="12" w:space="0"/>
        </w:tcBorders>
      </w:tcPr>
    </w:tblStylePr>
    <w:tblStylePr w:type="lastCol">
      <w:rPr>
        <w:rFonts w:ascii="Arial" w:hAnsi="Arial"/>
        <w:color w:val="404040"/>
        <w:sz w:val="22"/>
      </w:rPr>
      <w:pPr>
        <w:pBdr/>
        <w:spacing/>
        <w:ind/>
      </w:pPr>
      <w:tblPr>
        <w:tblBorders/>
      </w:tblPr>
      <w:tcPr>
        <w:tcBorders>
          <w:left w:val="single" w:color="c3d69b" w:sz="12" w:space="0"/>
        </w:tcBorders>
      </w:tcPr>
    </w:tblStylePr>
    <w:tblStylePr w:type="lastRow">
      <w:rPr>
        <w:rFonts w:ascii="Arial" w:hAnsi="Arial"/>
        <w:color w:val="404040"/>
        <w:sz w:val="22"/>
      </w:rPr>
      <w:pPr>
        <w:pBdr/>
        <w:spacing/>
        <w:ind/>
      </w:pPr>
      <w:tblPr>
        <w:tblBorders/>
      </w:tblPr>
      <w:tcPr>
        <w:tcBorders>
          <w:top w:val="single" w:color="c3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 Accent 4"/>
    <w:basedOn w:val="800"/>
    <w:uiPriority w:val="99"/>
    <w:pPr>
      <w:pBdr/>
      <w:spacing/>
      <w:ind/>
    </w:p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sz="12" w:space="0"/>
        </w:tcBorders>
      </w:tcPr>
    </w:tblStylePr>
    <w:tblStylePr w:type="lastCol">
      <w:rPr>
        <w:rFonts w:ascii="Arial" w:hAnsi="Arial"/>
        <w:color w:val="404040"/>
        <w:sz w:val="22"/>
      </w:rPr>
      <w:pPr>
        <w:pBdr/>
        <w:spacing/>
        <w:ind/>
      </w:pPr>
      <w:tblPr>
        <w:tblBorders/>
      </w:tblPr>
      <w:tcPr>
        <w:tcBorders>
          <w:left w:val="single" w:color="b2a1c6" w:sz="12" w:space="0"/>
        </w:tcBorders>
      </w:tcPr>
    </w:tblStylePr>
    <w:tblStylePr w:type="lastRow">
      <w:rPr>
        <w:rFonts w:ascii="Arial" w:hAnsi="Arial"/>
        <w:color w:val="404040"/>
        <w:sz w:val="22"/>
      </w:rPr>
      <w:pPr>
        <w:pBdr/>
        <w:spacing/>
        <w:ind/>
      </w:pPr>
      <w:tblPr>
        <w:tblBorders/>
      </w:tblPr>
      <w:tcPr>
        <w:tcBorders>
          <w:top w:val="single" w:color="b2a1c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 Accent 5"/>
    <w:basedOn w:val="800"/>
    <w:uiPriority w:val="99"/>
    <w:pPr>
      <w:pBdr/>
      <w:spacing/>
      <w:ind/>
    </w:p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sz="12" w:space="0"/>
        </w:tcBorders>
      </w:tcPr>
    </w:tblStylePr>
    <w:tblStylePr w:type="lastCol">
      <w:rPr>
        <w:rFonts w:ascii="Arial" w:hAnsi="Arial"/>
        <w:color w:val="404040"/>
        <w:sz w:val="22"/>
      </w:rPr>
      <w:pPr>
        <w:pBdr/>
        <w:spacing/>
        <w:ind/>
      </w:pPr>
      <w:tblPr>
        <w:tblBorders/>
      </w:tblPr>
      <w:tcPr>
        <w:tcBorders>
          <w:left w:val="single" w:color="92ccdc" w:sz="12" w:space="0"/>
        </w:tcBorders>
      </w:tcPr>
    </w:tblStylePr>
    <w:tblStylePr w:type="lastRow">
      <w:rPr>
        <w:rFonts w:ascii="Arial" w:hAnsi="Arial"/>
        <w:color w:val="404040"/>
        <w:sz w:val="22"/>
      </w:rPr>
      <w:pPr>
        <w:pBdr/>
        <w:spacing/>
        <w:ind/>
      </w:pPr>
      <w:tblPr>
        <w:tblBorders/>
      </w:tblPr>
      <w:tcPr>
        <w:tcBorders>
          <w:top w:val="single" w:color="92cc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 Accent 6"/>
    <w:basedOn w:val="800"/>
    <w:uiPriority w:val="99"/>
    <w:pPr>
      <w:pBdr/>
      <w:spacing/>
      <w:ind/>
    </w:p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sz="12" w:space="0"/>
        </w:tcBorders>
      </w:tcPr>
    </w:tblStylePr>
    <w:tblStylePr w:type="lastCol">
      <w:rPr>
        <w:rFonts w:ascii="Arial" w:hAnsi="Arial"/>
        <w:color w:val="404040"/>
        <w:sz w:val="22"/>
      </w:rPr>
      <w:pPr>
        <w:pBdr/>
        <w:spacing/>
        <w:ind/>
      </w:pPr>
      <w:tblPr>
        <w:tblBorders/>
      </w:tblPr>
      <w:tcPr>
        <w:tcBorders>
          <w:left w:val="single" w:color="fac090" w:sz="12" w:space="0"/>
        </w:tcBorders>
      </w:tcPr>
    </w:tblStylePr>
    <w:tblStylePr w:type="lastRow">
      <w:rPr>
        <w:rFonts w:ascii="Arial" w:hAnsi="Arial"/>
        <w:color w:val="404040"/>
        <w:sz w:val="22"/>
      </w:rPr>
      <w:pPr>
        <w:pBdr/>
        <w:spacing/>
        <w:ind/>
      </w:pPr>
      <w:tblPr>
        <w:tblBorders/>
      </w:tblPr>
      <w:tcPr>
        <w:tcBorders>
          <w:top w:val="single" w:color="fac09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0" w:customStyle="1">
    <w:name w:val="Heading 1 Char"/>
    <w:uiPriority w:val="9"/>
    <w:pPr>
      <w:pBdr/>
      <w:spacing/>
      <w:ind/>
    </w:pPr>
    <w:rPr>
      <w:rFonts w:ascii="Arial" w:hAnsi="Arial" w:eastAsia="Arial" w:cs="Arial"/>
      <w:color w:val="365f91"/>
      <w:sz w:val="40"/>
      <w:szCs w:val="40"/>
    </w:rPr>
  </w:style>
  <w:style w:type="character" w:styleId="941" w:customStyle="1">
    <w:name w:val="Heading 2 Char"/>
    <w:uiPriority w:val="9"/>
    <w:pPr>
      <w:pBdr/>
      <w:spacing/>
      <w:ind/>
    </w:pPr>
    <w:rPr>
      <w:rFonts w:ascii="Arial" w:hAnsi="Arial" w:eastAsia="Arial" w:cs="Arial"/>
      <w:color w:val="365f91"/>
      <w:sz w:val="32"/>
      <w:szCs w:val="32"/>
    </w:rPr>
  </w:style>
  <w:style w:type="character" w:styleId="942" w:customStyle="1">
    <w:name w:val="Heading 3 Char"/>
    <w:uiPriority w:val="9"/>
    <w:pPr>
      <w:pBdr/>
      <w:spacing/>
      <w:ind/>
    </w:pPr>
    <w:rPr>
      <w:rFonts w:ascii="Arial" w:hAnsi="Arial" w:eastAsia="Arial" w:cs="Arial"/>
      <w:color w:val="365f91"/>
      <w:sz w:val="28"/>
      <w:szCs w:val="28"/>
    </w:rPr>
  </w:style>
  <w:style w:type="character" w:styleId="943" w:customStyle="1">
    <w:name w:val="Заголовок 4 Знак"/>
    <w:link w:val="793"/>
    <w:uiPriority w:val="9"/>
    <w:pPr>
      <w:pBdr/>
      <w:spacing/>
      <w:ind/>
    </w:pPr>
    <w:rPr>
      <w:rFonts w:ascii="Arial" w:hAnsi="Arial" w:eastAsia="Arial" w:cs="Arial"/>
      <w:i/>
      <w:iCs/>
      <w:color w:val="365f91"/>
    </w:rPr>
  </w:style>
  <w:style w:type="character" w:styleId="944" w:customStyle="1">
    <w:name w:val="Заголовок 5 Знак"/>
    <w:link w:val="794"/>
    <w:uiPriority w:val="9"/>
    <w:pPr>
      <w:pBdr/>
      <w:spacing/>
      <w:ind/>
    </w:pPr>
    <w:rPr>
      <w:rFonts w:ascii="Arial" w:hAnsi="Arial" w:eastAsia="Arial" w:cs="Arial"/>
      <w:color w:val="365f91"/>
    </w:rPr>
  </w:style>
  <w:style w:type="character" w:styleId="945" w:customStyle="1">
    <w:name w:val="Заголовок 6 Знак"/>
    <w:link w:val="795"/>
    <w:uiPriority w:val="9"/>
    <w:pPr>
      <w:pBdr/>
      <w:spacing/>
      <w:ind/>
    </w:pPr>
    <w:rPr>
      <w:rFonts w:ascii="Arial" w:hAnsi="Arial" w:eastAsia="Arial" w:cs="Arial"/>
      <w:i/>
      <w:iCs/>
      <w:color w:val="595959"/>
    </w:rPr>
  </w:style>
  <w:style w:type="character" w:styleId="946" w:customStyle="1">
    <w:name w:val="Заголовок 7 Знак"/>
    <w:link w:val="796"/>
    <w:uiPriority w:val="9"/>
    <w:pPr>
      <w:pBdr/>
      <w:spacing/>
      <w:ind/>
    </w:pPr>
    <w:rPr>
      <w:rFonts w:ascii="Arial" w:hAnsi="Arial" w:eastAsia="Arial" w:cs="Arial"/>
      <w:color w:val="595959"/>
    </w:rPr>
  </w:style>
  <w:style w:type="character" w:styleId="947" w:customStyle="1">
    <w:name w:val="Заголовок 8 Знак"/>
    <w:link w:val="797"/>
    <w:uiPriority w:val="9"/>
    <w:pPr>
      <w:pBdr/>
      <w:spacing/>
      <w:ind/>
    </w:pPr>
    <w:rPr>
      <w:rFonts w:ascii="Arial" w:hAnsi="Arial" w:eastAsia="Arial" w:cs="Arial"/>
      <w:i/>
      <w:iCs/>
      <w:color w:val="272727"/>
    </w:rPr>
  </w:style>
  <w:style w:type="character" w:styleId="948" w:customStyle="1">
    <w:name w:val="Заголовок 9 Знак"/>
    <w:link w:val="798"/>
    <w:uiPriority w:val="9"/>
    <w:pPr>
      <w:pBdr/>
      <w:spacing/>
      <w:ind/>
    </w:pPr>
    <w:rPr>
      <w:rFonts w:ascii="Arial" w:hAnsi="Arial" w:eastAsia="Arial" w:cs="Arial"/>
      <w:i/>
      <w:iCs/>
      <w:color w:val="272727"/>
    </w:rPr>
  </w:style>
  <w:style w:type="paragraph" w:styleId="949">
    <w:name w:val="Title"/>
    <w:basedOn w:val="789"/>
    <w:next w:val="789"/>
    <w:link w:val="950"/>
    <w:uiPriority w:val="10"/>
    <w:qFormat/>
    <w:pPr>
      <w:pBdr/>
      <w:spacing w:after="80"/>
      <w:ind/>
      <w:contextualSpacing w:val="true"/>
    </w:pPr>
    <w:rPr>
      <w:rFonts w:ascii="Arial" w:hAnsi="Arial" w:eastAsia="Arial" w:cs="Arial"/>
      <w:spacing w:val="-10"/>
      <w:sz w:val="56"/>
      <w:szCs w:val="56"/>
    </w:rPr>
  </w:style>
  <w:style w:type="character" w:styleId="950" w:customStyle="1">
    <w:name w:val="Заголовок Знак"/>
    <w:link w:val="949"/>
    <w:uiPriority w:val="10"/>
    <w:pPr>
      <w:pBdr/>
      <w:spacing/>
      <w:ind/>
    </w:pPr>
    <w:rPr>
      <w:rFonts w:ascii="Arial" w:hAnsi="Arial" w:eastAsia="Arial" w:cs="Arial"/>
      <w:spacing w:val="-10"/>
      <w:sz w:val="56"/>
      <w:szCs w:val="56"/>
    </w:rPr>
  </w:style>
  <w:style w:type="paragraph" w:styleId="951">
    <w:name w:val="Subtitle"/>
    <w:basedOn w:val="789"/>
    <w:next w:val="789"/>
    <w:link w:val="952"/>
    <w:uiPriority w:val="11"/>
    <w:qFormat/>
    <w:pPr>
      <w:numPr>
        <w:ilvl w:val="1"/>
      </w:numPr>
      <w:pBdr/>
      <w:spacing/>
      <w:ind w:firstLine="709"/>
    </w:pPr>
    <w:rPr>
      <w:color w:val="595959"/>
      <w:spacing w:val="15"/>
      <w:sz w:val="28"/>
      <w:szCs w:val="28"/>
    </w:rPr>
  </w:style>
  <w:style w:type="character" w:styleId="952" w:customStyle="1">
    <w:name w:val="Подзаголовок Знак"/>
    <w:link w:val="951"/>
    <w:uiPriority w:val="11"/>
    <w:pPr>
      <w:pBdr/>
      <w:spacing/>
      <w:ind/>
    </w:pPr>
    <w:rPr>
      <w:color w:val="595959"/>
      <w:spacing w:val="15"/>
      <w:sz w:val="28"/>
      <w:szCs w:val="28"/>
    </w:rPr>
  </w:style>
  <w:style w:type="paragraph" w:styleId="953">
    <w:name w:val="Quote"/>
    <w:basedOn w:val="789"/>
    <w:next w:val="789"/>
    <w:link w:val="954"/>
    <w:uiPriority w:val="29"/>
    <w:qFormat/>
    <w:pPr>
      <w:pBdr/>
      <w:spacing w:before="160"/>
      <w:ind/>
      <w:jc w:val="center"/>
    </w:pPr>
    <w:rPr>
      <w:i/>
      <w:iCs/>
      <w:color w:val="404040"/>
    </w:rPr>
  </w:style>
  <w:style w:type="character" w:styleId="954" w:customStyle="1">
    <w:name w:val="Цитата 2 Знак"/>
    <w:link w:val="953"/>
    <w:uiPriority w:val="29"/>
    <w:pPr>
      <w:pBdr/>
      <w:spacing/>
      <w:ind/>
    </w:pPr>
    <w:rPr>
      <w:i/>
      <w:iCs/>
      <w:color w:val="404040"/>
    </w:rPr>
  </w:style>
  <w:style w:type="character" w:styleId="955">
    <w:name w:val="Intense Emphasis"/>
    <w:uiPriority w:val="21"/>
    <w:qFormat/>
    <w:pPr>
      <w:pBdr/>
      <w:spacing/>
      <w:ind/>
    </w:pPr>
    <w:rPr>
      <w:i/>
      <w:iCs/>
      <w:color w:val="365f91"/>
    </w:rPr>
  </w:style>
  <w:style w:type="paragraph" w:styleId="956">
    <w:name w:val="Intense Quote"/>
    <w:basedOn w:val="789"/>
    <w:next w:val="789"/>
    <w:link w:val="957"/>
    <w:uiPriority w:val="30"/>
    <w:qFormat/>
    <w:pPr>
      <w:pBdr>
        <w:top w:val="single" w:color="365f91" w:sz="4" w:space="10"/>
        <w:bottom w:val="single" w:color="365f91" w:sz="4" w:space="10"/>
      </w:pBdr>
      <w:spacing w:after="360" w:before="360"/>
      <w:ind w:right="864" w:left="864"/>
      <w:jc w:val="center"/>
    </w:pPr>
    <w:rPr>
      <w:i/>
      <w:iCs/>
      <w:color w:val="365f91"/>
    </w:rPr>
  </w:style>
  <w:style w:type="character" w:styleId="957" w:customStyle="1">
    <w:name w:val="Выделенная цитата Знак"/>
    <w:link w:val="956"/>
    <w:uiPriority w:val="30"/>
    <w:pPr>
      <w:pBdr/>
      <w:spacing/>
      <w:ind/>
    </w:pPr>
    <w:rPr>
      <w:i/>
      <w:iCs/>
      <w:color w:val="365f91"/>
    </w:rPr>
  </w:style>
  <w:style w:type="character" w:styleId="958">
    <w:name w:val="Intense Reference"/>
    <w:uiPriority w:val="32"/>
    <w:qFormat/>
    <w:pPr>
      <w:pBdr/>
      <w:spacing/>
      <w:ind/>
    </w:pPr>
    <w:rPr>
      <w:b/>
      <w:bCs/>
      <w:smallCaps/>
      <w:color w:val="365f91"/>
      <w:spacing w:val="5"/>
    </w:rPr>
  </w:style>
  <w:style w:type="character" w:styleId="959">
    <w:name w:val="Subtle Emphasis"/>
    <w:uiPriority w:val="19"/>
    <w:qFormat/>
    <w:pPr>
      <w:pBdr/>
      <w:spacing/>
      <w:ind/>
    </w:pPr>
    <w:rPr>
      <w:i/>
      <w:iCs/>
      <w:color w:val="404040"/>
    </w:rPr>
  </w:style>
  <w:style w:type="character" w:styleId="960">
    <w:name w:val="Emphasis"/>
    <w:uiPriority w:val="20"/>
    <w:qFormat/>
    <w:pPr>
      <w:pBdr/>
      <w:spacing/>
      <w:ind/>
    </w:pPr>
    <w:rPr>
      <w:i/>
      <w:iCs/>
    </w:rPr>
  </w:style>
  <w:style w:type="character" w:styleId="961">
    <w:name w:val="Strong"/>
    <w:uiPriority w:val="22"/>
    <w:qFormat/>
    <w:pPr>
      <w:pBdr/>
      <w:spacing/>
      <w:ind/>
    </w:pPr>
    <w:rPr>
      <w:b/>
      <w:bCs/>
    </w:rPr>
  </w:style>
  <w:style w:type="character" w:styleId="962">
    <w:name w:val="Subtle Reference"/>
    <w:uiPriority w:val="31"/>
    <w:qFormat/>
    <w:pPr>
      <w:pBdr/>
      <w:spacing/>
      <w:ind/>
    </w:pPr>
    <w:rPr>
      <w:smallCaps/>
      <w:color w:val="5a5a5a"/>
    </w:rPr>
  </w:style>
  <w:style w:type="character" w:styleId="963">
    <w:name w:val="Book Title"/>
    <w:uiPriority w:val="33"/>
    <w:qFormat/>
    <w:pPr>
      <w:pBdr/>
      <w:spacing/>
      <w:ind/>
    </w:pPr>
    <w:rPr>
      <w:b/>
      <w:bCs/>
      <w:i/>
      <w:iCs/>
      <w:spacing w:val="5"/>
    </w:rPr>
  </w:style>
  <w:style w:type="paragraph" w:styleId="964">
    <w:name w:val="Header"/>
    <w:basedOn w:val="789"/>
    <w:link w:val="992"/>
    <w:uiPriority w:val="99"/>
    <w:unhideWhenUsed/>
    <w:pPr>
      <w:pBdr/>
      <w:tabs>
        <w:tab w:val="center" w:leader="none" w:pos="4677"/>
        <w:tab w:val="right" w:leader="none" w:pos="9355"/>
      </w:tabs>
      <w:spacing/>
      <w:ind/>
    </w:pPr>
  </w:style>
  <w:style w:type="character" w:styleId="965" w:customStyle="1">
    <w:name w:val="Header Char"/>
    <w:basedOn w:val="799"/>
    <w:uiPriority w:val="99"/>
    <w:pPr>
      <w:pBdr/>
      <w:spacing/>
      <w:ind/>
    </w:pPr>
  </w:style>
  <w:style w:type="paragraph" w:styleId="966">
    <w:name w:val="Footer"/>
    <w:basedOn w:val="789"/>
    <w:link w:val="993"/>
    <w:uiPriority w:val="99"/>
    <w:unhideWhenUsed/>
    <w:pPr>
      <w:pBdr/>
      <w:tabs>
        <w:tab w:val="center" w:leader="none" w:pos="4677"/>
        <w:tab w:val="right" w:leader="none" w:pos="9355"/>
      </w:tabs>
      <w:spacing/>
      <w:ind/>
    </w:pPr>
  </w:style>
  <w:style w:type="character" w:styleId="967" w:customStyle="1">
    <w:name w:val="Footer Char"/>
    <w:basedOn w:val="799"/>
    <w:uiPriority w:val="99"/>
    <w:pPr>
      <w:pBdr/>
      <w:spacing/>
      <w:ind/>
    </w:pPr>
  </w:style>
  <w:style w:type="paragraph" w:styleId="968">
    <w:name w:val="Caption"/>
    <w:basedOn w:val="789"/>
    <w:next w:val="789"/>
    <w:qFormat/>
    <w:pPr>
      <w:pBdr/>
      <w:spacing/>
      <w:ind/>
    </w:pPr>
    <w:rPr>
      <w:rFonts w:ascii="Times New Roman" w:hAnsi="Times New Roman"/>
      <w:sz w:val="28"/>
      <w:szCs w:val="20"/>
    </w:rPr>
  </w:style>
  <w:style w:type="paragraph" w:styleId="969">
    <w:name w:val="footnote text"/>
    <w:basedOn w:val="789"/>
    <w:link w:val="1033"/>
    <w:uiPriority w:val="99"/>
    <w:unhideWhenUsed/>
    <w:qFormat/>
    <w:pPr>
      <w:pBdr/>
      <w:spacing/>
      <w:ind/>
    </w:pPr>
    <w:rPr>
      <w:rFonts w:ascii="Times New Roman" w:hAnsi="Times New Roman"/>
      <w:sz w:val="20"/>
      <w:szCs w:val="20"/>
    </w:rPr>
  </w:style>
  <w:style w:type="character" w:styleId="970" w:customStyle="1">
    <w:name w:val="Footnote Text Char"/>
    <w:uiPriority w:val="99"/>
    <w:semiHidden/>
    <w:pPr>
      <w:pBdr/>
      <w:spacing/>
      <w:ind/>
    </w:pPr>
    <w:rPr>
      <w:sz w:val="20"/>
      <w:szCs w:val="20"/>
    </w:rPr>
  </w:style>
  <w:style w:type="character" w:styleId="971">
    <w:name w:val="footnote reference"/>
    <w:qFormat/>
    <w:pPr>
      <w:pBdr/>
      <w:spacing/>
      <w:ind/>
    </w:pPr>
    <w:rPr>
      <w:vertAlign w:val="superscript"/>
    </w:rPr>
  </w:style>
  <w:style w:type="paragraph" w:styleId="972">
    <w:name w:val="endnote text"/>
    <w:basedOn w:val="789"/>
    <w:link w:val="973"/>
    <w:uiPriority w:val="99"/>
    <w:semiHidden/>
    <w:unhideWhenUsed/>
    <w:pPr>
      <w:pBdr/>
      <w:spacing/>
      <w:ind/>
    </w:pPr>
    <w:rPr>
      <w:sz w:val="20"/>
      <w:szCs w:val="20"/>
    </w:rPr>
  </w:style>
  <w:style w:type="character" w:styleId="973" w:customStyle="1">
    <w:name w:val="Текст концевой сноски Знак"/>
    <w:link w:val="972"/>
    <w:uiPriority w:val="99"/>
    <w:semiHidden/>
    <w:pPr>
      <w:pBdr/>
      <w:spacing/>
      <w:ind/>
    </w:pPr>
    <w:rPr>
      <w:sz w:val="20"/>
      <w:szCs w:val="20"/>
    </w:rPr>
  </w:style>
  <w:style w:type="character" w:styleId="974">
    <w:name w:val="endnote reference"/>
    <w:uiPriority w:val="99"/>
    <w:semiHidden/>
    <w:unhideWhenUsed/>
    <w:pPr>
      <w:pBdr/>
      <w:spacing/>
      <w:ind/>
    </w:pPr>
    <w:rPr>
      <w:vertAlign w:val="superscript"/>
    </w:rPr>
  </w:style>
  <w:style w:type="character" w:styleId="975">
    <w:name w:val="Hyperlink"/>
    <w:pPr>
      <w:pBdr/>
      <w:spacing/>
      <w:ind/>
    </w:pPr>
    <w:rPr>
      <w:color w:val="000000"/>
      <w:u w:val="none"/>
      <w:vertAlign w:val="baseline"/>
    </w:rPr>
  </w:style>
  <w:style w:type="character" w:styleId="976">
    <w:name w:val="FollowedHyperlink"/>
    <w:uiPriority w:val="99"/>
    <w:semiHidden/>
    <w:unhideWhenUsed/>
    <w:pPr>
      <w:pBdr/>
      <w:spacing/>
      <w:ind/>
    </w:pPr>
    <w:rPr>
      <w:color w:val="800080"/>
      <w:u w:val="single"/>
    </w:rPr>
  </w:style>
  <w:style w:type="paragraph" w:styleId="977">
    <w:name w:val="toc 1"/>
    <w:basedOn w:val="789"/>
    <w:next w:val="789"/>
    <w:uiPriority w:val="39"/>
    <w:unhideWhenUsed/>
    <w:pPr>
      <w:pBdr/>
      <w:spacing w:after="100"/>
      <w:ind/>
    </w:pPr>
  </w:style>
  <w:style w:type="paragraph" w:styleId="978">
    <w:name w:val="toc 2"/>
    <w:basedOn w:val="789"/>
    <w:next w:val="789"/>
    <w:uiPriority w:val="39"/>
    <w:unhideWhenUsed/>
    <w:pPr>
      <w:pBdr/>
      <w:spacing w:after="100"/>
      <w:ind w:left="220"/>
    </w:pPr>
  </w:style>
  <w:style w:type="paragraph" w:styleId="979">
    <w:name w:val="toc 3"/>
    <w:basedOn w:val="789"/>
    <w:next w:val="789"/>
    <w:uiPriority w:val="39"/>
    <w:unhideWhenUsed/>
    <w:pPr>
      <w:pBdr/>
      <w:spacing w:after="100"/>
      <w:ind w:left="440"/>
    </w:pPr>
  </w:style>
  <w:style w:type="paragraph" w:styleId="980">
    <w:name w:val="toc 4"/>
    <w:basedOn w:val="789"/>
    <w:next w:val="789"/>
    <w:uiPriority w:val="39"/>
    <w:unhideWhenUsed/>
    <w:pPr>
      <w:pBdr/>
      <w:spacing w:after="100"/>
      <w:ind w:left="660"/>
    </w:pPr>
  </w:style>
  <w:style w:type="paragraph" w:styleId="981">
    <w:name w:val="toc 5"/>
    <w:basedOn w:val="789"/>
    <w:next w:val="789"/>
    <w:uiPriority w:val="39"/>
    <w:unhideWhenUsed/>
    <w:pPr>
      <w:pBdr/>
      <w:spacing w:after="100"/>
      <w:ind w:left="880"/>
    </w:pPr>
  </w:style>
  <w:style w:type="paragraph" w:styleId="982">
    <w:name w:val="toc 6"/>
    <w:basedOn w:val="789"/>
    <w:next w:val="789"/>
    <w:uiPriority w:val="39"/>
    <w:unhideWhenUsed/>
    <w:pPr>
      <w:pBdr/>
      <w:spacing w:after="100"/>
      <w:ind w:left="1100"/>
    </w:pPr>
  </w:style>
  <w:style w:type="paragraph" w:styleId="983">
    <w:name w:val="toc 7"/>
    <w:basedOn w:val="789"/>
    <w:next w:val="789"/>
    <w:uiPriority w:val="39"/>
    <w:unhideWhenUsed/>
    <w:pPr>
      <w:pBdr/>
      <w:spacing w:after="100"/>
      <w:ind w:left="1320"/>
    </w:pPr>
  </w:style>
  <w:style w:type="paragraph" w:styleId="984">
    <w:name w:val="toc 8"/>
    <w:basedOn w:val="789"/>
    <w:next w:val="789"/>
    <w:uiPriority w:val="39"/>
    <w:unhideWhenUsed/>
    <w:pPr>
      <w:pBdr/>
      <w:spacing w:after="100"/>
      <w:ind w:left="1540"/>
    </w:pPr>
  </w:style>
  <w:style w:type="paragraph" w:styleId="985">
    <w:name w:val="toc 9"/>
    <w:basedOn w:val="789"/>
    <w:next w:val="789"/>
    <w:uiPriority w:val="39"/>
    <w:unhideWhenUsed/>
    <w:pPr>
      <w:pBdr/>
      <w:spacing w:after="100"/>
      <w:ind w:left="1760"/>
    </w:pPr>
  </w:style>
  <w:style w:type="character" w:styleId="986">
    <w:name w:val="Placeholder Text"/>
    <w:uiPriority w:val="99"/>
    <w:semiHidden/>
    <w:pPr>
      <w:pBdr/>
      <w:spacing/>
      <w:ind/>
    </w:pPr>
    <w:rPr>
      <w:color w:val="666666"/>
    </w:rPr>
  </w:style>
  <w:style w:type="paragraph" w:styleId="987">
    <w:name w:val="TOC Heading"/>
    <w:uiPriority w:val="39"/>
    <w:unhideWhenUsed/>
    <w:pPr>
      <w:pBdr/>
      <w:spacing/>
      <w:ind w:firstLine="709"/>
      <w:jc w:val="both"/>
    </w:pPr>
    <w:rPr>
      <w:lang w:eastAsia="zh-CN"/>
    </w:rPr>
  </w:style>
  <w:style w:type="paragraph" w:styleId="988">
    <w:name w:val="table of figures"/>
    <w:basedOn w:val="789"/>
    <w:next w:val="789"/>
    <w:uiPriority w:val="99"/>
    <w:unhideWhenUsed/>
    <w:pPr>
      <w:pBdr/>
      <w:spacing/>
      <w:ind/>
    </w:pPr>
  </w:style>
  <w:style w:type="character" w:styleId="989" w:customStyle="1">
    <w:name w:val="Заголовок 1 Знак"/>
    <w:link w:val="790"/>
    <w:uiPriority w:val="9"/>
    <w:pPr>
      <w:pBdr/>
      <w:spacing/>
      <w:ind/>
    </w:pPr>
    <w:rPr>
      <w:rFonts w:ascii="Cambria" w:hAnsi="Cambria" w:eastAsia="Times New Roman" w:cs="Times New Roman"/>
      <w:b/>
      <w:bCs/>
      <w:sz w:val="32"/>
      <w:szCs w:val="32"/>
      <w:lang w:eastAsia="ru-RU"/>
    </w:rPr>
  </w:style>
  <w:style w:type="character" w:styleId="990" w:customStyle="1">
    <w:name w:val="Заголовок 2 Знак"/>
    <w:link w:val="791"/>
    <w:pPr>
      <w:pBdr/>
      <w:spacing/>
      <w:ind/>
    </w:pPr>
    <w:rPr>
      <w:rFonts w:ascii="Times New Roman" w:hAnsi="Times New Roman" w:eastAsia="Times New Roman" w:cs="Times New Roman"/>
      <w:color w:val="000000"/>
      <w:sz w:val="26"/>
      <w:szCs w:val="26"/>
      <w:lang w:eastAsia="ru-RU"/>
    </w:rPr>
  </w:style>
  <w:style w:type="character" w:styleId="991" w:customStyle="1">
    <w:name w:val="Заголовок 3 Знак"/>
    <w:link w:val="792"/>
    <w:pPr>
      <w:pBdr/>
      <w:spacing/>
      <w:ind/>
    </w:pPr>
    <w:rPr>
      <w:rFonts w:ascii="Arial" w:hAnsi="Arial" w:eastAsia="Times New Roman" w:cs="Arial"/>
      <w:b/>
      <w:bCs/>
      <w:sz w:val="26"/>
      <w:szCs w:val="26"/>
      <w:lang w:eastAsia="ru-RU"/>
    </w:rPr>
  </w:style>
  <w:style w:type="character" w:styleId="992" w:customStyle="1">
    <w:name w:val="Верхний колонтитул Знак"/>
    <w:link w:val="964"/>
    <w:uiPriority w:val="99"/>
    <w:pPr>
      <w:pBdr/>
      <w:spacing/>
      <w:ind/>
    </w:pPr>
    <w:rPr>
      <w:rFonts w:ascii="Calibri" w:hAnsi="Calibri" w:eastAsia="Times New Roman" w:cs="Times New Roman"/>
      <w:lang w:eastAsia="ru-RU"/>
    </w:rPr>
  </w:style>
  <w:style w:type="character" w:styleId="993" w:customStyle="1">
    <w:name w:val="Нижний колонтитул Знак"/>
    <w:link w:val="966"/>
    <w:uiPriority w:val="99"/>
    <w:pPr>
      <w:pBdr/>
      <w:spacing/>
      <w:ind/>
    </w:pPr>
    <w:rPr>
      <w:rFonts w:ascii="Calibri" w:hAnsi="Calibri" w:eastAsia="Times New Roman" w:cs="Times New Roman"/>
      <w:lang w:eastAsia="ru-RU"/>
    </w:rPr>
  </w:style>
  <w:style w:type="paragraph" w:styleId="994">
    <w:name w:val="List Paragraph"/>
    <w:basedOn w:val="789"/>
    <w:link w:val="1052"/>
    <w:pPr>
      <w:pBdr/>
      <w:spacing/>
      <w:ind w:left="720"/>
    </w:pPr>
    <w:rPr>
      <w:rFonts w:cs="Calibri"/>
      <w:lang w:eastAsia="en-US"/>
    </w:rPr>
  </w:style>
  <w:style w:type="paragraph" w:styleId="995">
    <w:name w:val="Body Text 3"/>
    <w:basedOn w:val="789"/>
    <w:link w:val="996"/>
    <w:unhideWhenUsed/>
    <w:pPr>
      <w:pBdr/>
      <w:spacing w:after="120"/>
      <w:ind/>
    </w:pPr>
    <w:rPr>
      <w:rFonts w:ascii="Times New Roman" w:hAnsi="Times New Roman"/>
      <w:sz w:val="16"/>
      <w:szCs w:val="16"/>
      <w:lang w:val="en-US"/>
    </w:rPr>
  </w:style>
  <w:style w:type="character" w:styleId="996" w:customStyle="1">
    <w:name w:val="Основной текст 3 Знак"/>
    <w:link w:val="995"/>
    <w:pPr>
      <w:pBdr/>
      <w:spacing/>
      <w:ind/>
    </w:pPr>
    <w:rPr>
      <w:rFonts w:ascii="Times New Roman" w:hAnsi="Times New Roman" w:eastAsia="Times New Roman" w:cs="Times New Roman"/>
      <w:sz w:val="16"/>
      <w:szCs w:val="16"/>
      <w:lang w:val="en-US" w:eastAsia="ru-RU"/>
    </w:rPr>
  </w:style>
  <w:style w:type="paragraph" w:styleId="997" w:customStyle="1">
    <w:name w:val="Знак"/>
    <w:basedOn w:val="789"/>
    <w:pPr>
      <w:pBdr/>
      <w:spacing w:after="160" w:line="240" w:lineRule="exact"/>
      <w:ind/>
    </w:pPr>
    <w:rPr>
      <w:rFonts w:ascii="Verdana" w:hAnsi="Verdana"/>
      <w:sz w:val="20"/>
      <w:szCs w:val="20"/>
      <w:lang w:val="en-US" w:eastAsia="en-US"/>
    </w:rPr>
  </w:style>
  <w:style w:type="paragraph" w:styleId="998">
    <w:name w:val="Body Text 2"/>
    <w:basedOn w:val="789"/>
    <w:link w:val="1017"/>
    <w:uiPriority w:val="99"/>
    <w:semiHidden/>
    <w:unhideWhenUsed/>
    <w:pPr>
      <w:pBdr/>
      <w:spacing w:after="120" w:line="480" w:lineRule="auto"/>
      <w:ind/>
    </w:pPr>
  </w:style>
  <w:style w:type="paragraph" w:styleId="999">
    <w:name w:val="Body Text Indent 2"/>
    <w:basedOn w:val="789"/>
    <w:link w:val="1000"/>
    <w:uiPriority w:val="99"/>
    <w:unhideWhenUsed/>
    <w:pPr>
      <w:pBdr/>
      <w:spacing w:after="120" w:line="480" w:lineRule="auto"/>
      <w:ind w:left="283"/>
    </w:pPr>
  </w:style>
  <w:style w:type="character" w:styleId="1000" w:customStyle="1">
    <w:name w:val="Основной текст с отступом 2 Знак"/>
    <w:link w:val="999"/>
    <w:uiPriority w:val="99"/>
    <w:pPr>
      <w:pBdr/>
      <w:spacing/>
      <w:ind/>
    </w:pPr>
    <w:rPr>
      <w:rFonts w:ascii="Calibri" w:hAnsi="Calibri" w:eastAsia="Times New Roman" w:cs="Times New Roman"/>
      <w:lang w:eastAsia="ru-RU"/>
    </w:rPr>
  </w:style>
  <w:style w:type="paragraph" w:styleId="1001" w:customStyle="1">
    <w:name w:val="Стиль"/>
    <w:pPr>
      <w:widowControl w:val="false"/>
      <w:pBdr/>
      <w:spacing w:line="276" w:lineRule="auto"/>
      <w:ind w:firstLine="709"/>
      <w:jc w:val="both"/>
    </w:pPr>
    <w:rPr>
      <w:rFonts w:ascii="Times New Roman" w:hAnsi="Times New Roman" w:eastAsia="Times New Roman"/>
      <w:sz w:val="24"/>
      <w:szCs w:val="24"/>
    </w:rPr>
  </w:style>
  <w:style w:type="paragraph" w:styleId="1002" w:customStyle="1">
    <w:name w:val="ConsPlusNormal"/>
    <w:qFormat/>
    <w:pPr>
      <w:widowControl w:val="false"/>
      <w:pBdr/>
      <w:spacing w:line="276" w:lineRule="auto"/>
      <w:ind w:firstLine="720"/>
      <w:jc w:val="both"/>
    </w:pPr>
    <w:rPr>
      <w:rFonts w:ascii="Arial" w:hAnsi="Arial" w:eastAsia="Times New Roman" w:cs="Arial"/>
    </w:rPr>
  </w:style>
  <w:style w:type="paragraph" w:styleId="1003" w:customStyle="1">
    <w:name w:val="Знак"/>
    <w:basedOn w:val="789"/>
    <w:pPr>
      <w:pBdr/>
      <w:spacing/>
      <w:ind/>
    </w:pPr>
    <w:rPr>
      <w:rFonts w:ascii="Verdana" w:hAnsi="Verdana" w:cs="Verdana"/>
      <w:sz w:val="20"/>
      <w:szCs w:val="20"/>
      <w:lang w:val="en-US" w:eastAsia="en-US"/>
    </w:rPr>
  </w:style>
  <w:style w:type="paragraph" w:styleId="1004">
    <w:name w:val="Body Text Indent"/>
    <w:basedOn w:val="789"/>
    <w:link w:val="1005"/>
    <w:unhideWhenUsed/>
    <w:pPr>
      <w:pBdr/>
      <w:spacing w:after="120"/>
      <w:ind w:left="283"/>
    </w:pPr>
  </w:style>
  <w:style w:type="character" w:styleId="1005" w:customStyle="1">
    <w:name w:val="Основной текст с отступом Знак"/>
    <w:link w:val="1004"/>
    <w:pPr>
      <w:pBdr/>
      <w:spacing/>
      <w:ind/>
    </w:pPr>
    <w:rPr>
      <w:rFonts w:ascii="Calibri" w:hAnsi="Calibri" w:eastAsia="Times New Roman" w:cs="Times New Roman"/>
      <w:lang w:eastAsia="ru-RU"/>
    </w:rPr>
  </w:style>
  <w:style w:type="character" w:styleId="1006" w:customStyle="1">
    <w:name w:val="Основной текст_"/>
    <w:link w:val="1007"/>
    <w:pPr>
      <w:pBdr/>
      <w:spacing/>
      <w:ind/>
    </w:pPr>
    <w:rPr>
      <w:sz w:val="26"/>
      <w:szCs w:val="26"/>
      <w:shd w:val="clear" w:color="auto" w:fill="ffffff"/>
    </w:rPr>
  </w:style>
  <w:style w:type="paragraph" w:styleId="1007" w:customStyle="1">
    <w:name w:val="Основной текст1"/>
    <w:basedOn w:val="789"/>
    <w:link w:val="1006"/>
    <w:pPr>
      <w:widowControl w:val="false"/>
      <w:pBdr/>
      <w:shd w:val="clear" w:color="auto" w:fill="ffffff"/>
      <w:spacing w:line="317" w:lineRule="exact"/>
      <w:ind/>
    </w:pPr>
    <w:rPr>
      <w:rFonts w:eastAsia="Calibri"/>
      <w:sz w:val="26"/>
      <w:szCs w:val="26"/>
      <w:lang w:eastAsia="en-US"/>
    </w:rPr>
  </w:style>
  <w:style w:type="paragraph" w:styleId="1008">
    <w:name w:val="Balloon Text"/>
    <w:basedOn w:val="789"/>
    <w:link w:val="1009"/>
    <w:uiPriority w:val="99"/>
    <w:semiHidden/>
    <w:unhideWhenUsed/>
    <w:pPr>
      <w:pBdr/>
      <w:spacing/>
      <w:ind/>
    </w:pPr>
    <w:rPr>
      <w:rFonts w:ascii="Tahoma" w:hAnsi="Tahoma" w:cs="Tahoma"/>
      <w:sz w:val="16"/>
      <w:szCs w:val="16"/>
    </w:rPr>
  </w:style>
  <w:style w:type="character" w:styleId="1009" w:customStyle="1">
    <w:name w:val="Текст выноски Знак"/>
    <w:link w:val="1008"/>
    <w:uiPriority w:val="99"/>
    <w:semiHidden/>
    <w:pPr>
      <w:pBdr/>
      <w:spacing/>
      <w:ind/>
    </w:pPr>
    <w:rPr>
      <w:rFonts w:ascii="Tahoma" w:hAnsi="Tahoma" w:eastAsia="Times New Roman" w:cs="Tahoma"/>
      <w:sz w:val="16"/>
      <w:szCs w:val="16"/>
      <w:lang w:eastAsia="ru-RU"/>
    </w:rPr>
  </w:style>
  <w:style w:type="paragraph" w:styleId="1010">
    <w:name w:val="Normal (Web)"/>
    <w:basedOn w:val="789"/>
    <w:link w:val="1054"/>
    <w:pPr>
      <w:pBdr/>
      <w:spacing w:after="119" w:before="280"/>
      <w:ind/>
      <w:jc w:val="left"/>
    </w:pPr>
    <w:rPr>
      <w:rFonts w:ascii="Times New Roman" w:hAnsi="Times New Roman"/>
      <w:sz w:val="24"/>
      <w:szCs w:val="24"/>
      <w:lang w:eastAsia="zh-CN"/>
    </w:rPr>
  </w:style>
  <w:style w:type="paragraph" w:styleId="1011" w:customStyle="1">
    <w:name w:val="No Spacing1"/>
    <w:link w:val="1012"/>
    <w:pPr>
      <w:pBdr/>
      <w:spacing w:line="276" w:lineRule="auto"/>
      <w:ind w:firstLine="709"/>
      <w:jc w:val="both"/>
    </w:pPr>
    <w:rPr>
      <w:rFonts w:eastAsia="Times New Roman"/>
      <w:sz w:val="22"/>
      <w:szCs w:val="22"/>
      <w:lang w:eastAsia="en-US"/>
    </w:rPr>
  </w:style>
  <w:style w:type="character" w:styleId="1012" w:customStyle="1">
    <w:name w:val="No Spacing Char"/>
    <w:link w:val="1011"/>
    <w:pPr>
      <w:pBdr/>
      <w:spacing/>
      <w:ind/>
    </w:pPr>
    <w:rPr>
      <w:rFonts w:ascii="Calibri" w:hAnsi="Calibri" w:eastAsia="Times New Roman" w:cs="Times New Roman"/>
    </w:rPr>
  </w:style>
  <w:style w:type="paragraph" w:styleId="1013" w:customStyle="1">
    <w:name w:val="Основной текст с отступом 31"/>
    <w:basedOn w:val="789"/>
    <w:pPr>
      <w:pBdr/>
      <w:spacing w:line="360" w:lineRule="auto"/>
      <w:ind/>
    </w:pPr>
    <w:rPr>
      <w:rFonts w:ascii="Times New Roman" w:hAnsi="Times New Roman"/>
      <w:sz w:val="24"/>
      <w:szCs w:val="20"/>
      <w:lang w:eastAsia="ar-SA"/>
    </w:rPr>
  </w:style>
  <w:style w:type="paragraph" w:styleId="1014">
    <w:name w:val="No Spacing"/>
    <w:link w:val="1046"/>
    <w:uiPriority w:val="1"/>
    <w:qFormat/>
    <w:pPr>
      <w:pBdr/>
      <w:spacing w:line="276" w:lineRule="auto"/>
      <w:ind w:firstLine="709"/>
      <w:jc w:val="both"/>
    </w:pPr>
    <w:rPr>
      <w:sz w:val="22"/>
      <w:szCs w:val="22"/>
      <w:lang w:eastAsia="en-US"/>
    </w:rPr>
  </w:style>
  <w:style w:type="character" w:styleId="1015" w:customStyle="1">
    <w:name w:val="No Spacing Char1"/>
    <w:pPr>
      <w:pBdr/>
      <w:spacing/>
      <w:ind/>
    </w:pPr>
    <w:rPr>
      <w:rFonts w:ascii="Times New Roman" w:hAnsi="Times New Roman" w:eastAsia="Times New Roman" w:cs="Times New Roman"/>
      <w:lang w:eastAsia="ru-RU"/>
    </w:rPr>
  </w:style>
  <w:style w:type="paragraph" w:styleId="1016" w:customStyle="1">
    <w:name w:val="Знак Знак Знак"/>
    <w:basedOn w:val="789"/>
    <w:pPr>
      <w:pBdr/>
      <w:spacing w:after="160" w:line="240" w:lineRule="exact"/>
      <w:ind/>
    </w:pPr>
    <w:rPr>
      <w:rFonts w:ascii="Verdana" w:hAnsi="Verdana"/>
      <w:sz w:val="20"/>
      <w:szCs w:val="20"/>
      <w:lang w:val="en-US" w:eastAsia="en-US"/>
    </w:rPr>
  </w:style>
  <w:style w:type="character" w:styleId="1017" w:customStyle="1">
    <w:name w:val="Основной текст 2 Знак"/>
    <w:link w:val="998"/>
    <w:uiPriority w:val="99"/>
    <w:semiHidden/>
    <w:pPr>
      <w:pBdr/>
      <w:spacing/>
      <w:ind/>
    </w:pPr>
    <w:rPr>
      <w:rFonts w:ascii="Calibri" w:hAnsi="Calibri" w:eastAsia="Times New Roman" w:cs="Times New Roman"/>
      <w:lang w:eastAsia="ru-RU"/>
    </w:rPr>
  </w:style>
  <w:style w:type="paragraph" w:styleId="1018" w:customStyle="1">
    <w:name w:val="Абзац списка1"/>
    <w:basedOn w:val="789"/>
    <w:pPr>
      <w:pBdr/>
      <w:spacing/>
      <w:ind w:left="720"/>
    </w:pPr>
    <w:rPr>
      <w:rFonts w:cs="Calibri"/>
      <w:sz w:val="28"/>
      <w:szCs w:val="28"/>
    </w:rPr>
  </w:style>
  <w:style w:type="paragraph" w:styleId="1019" w:customStyle="1">
    <w:name w:val="List Paragraph2"/>
    <w:basedOn w:val="789"/>
    <w:pPr>
      <w:pBdr/>
      <w:spacing/>
      <w:ind w:left="720"/>
    </w:pPr>
    <w:rPr>
      <w:rFonts w:eastAsia="Calibri" w:cs="Calibri"/>
      <w:lang w:eastAsia="en-US"/>
    </w:rPr>
  </w:style>
  <w:style w:type="paragraph" w:styleId="1020">
    <w:name w:val="Body Text"/>
    <w:basedOn w:val="789"/>
    <w:link w:val="1021"/>
    <w:uiPriority w:val="99"/>
    <w:unhideWhenUsed/>
    <w:pPr>
      <w:widowControl w:val="false"/>
      <w:pBdr/>
      <w:spacing w:after="120"/>
      <w:ind/>
    </w:pPr>
    <w:rPr>
      <w:rFonts w:ascii="Times New Roman" w:hAnsi="Times New Roman"/>
      <w:sz w:val="20"/>
      <w:szCs w:val="20"/>
    </w:rPr>
  </w:style>
  <w:style w:type="character" w:styleId="1021" w:customStyle="1">
    <w:name w:val="Основной текст Знак"/>
    <w:link w:val="1020"/>
    <w:uiPriority w:val="99"/>
    <w:pPr>
      <w:pBdr/>
      <w:spacing/>
      <w:ind/>
    </w:pPr>
    <w:rPr>
      <w:rFonts w:ascii="Times New Roman" w:hAnsi="Times New Roman" w:eastAsia="Times New Roman" w:cs="Times New Roman"/>
      <w:sz w:val="20"/>
      <w:szCs w:val="20"/>
      <w:lang w:eastAsia="ru-RU"/>
    </w:rPr>
  </w:style>
  <w:style w:type="character" w:styleId="1022" w:customStyle="1">
    <w:name w:val="Основной текст + Полужирный"/>
    <w:pPr>
      <w:pBdr/>
      <w:spacing/>
      <w:ind/>
    </w:pPr>
    <w:rPr>
      <w:b/>
      <w:bCs/>
      <w:sz w:val="27"/>
      <w:szCs w:val="27"/>
      <w:lang w:bidi="ar-SA"/>
    </w:rPr>
  </w:style>
  <w:style w:type="character" w:styleId="1023" w:customStyle="1">
    <w:name w:val="Основной текст + Полужирный4"/>
    <w:pPr>
      <w:pBdr/>
      <w:spacing/>
      <w:ind/>
    </w:pPr>
    <w:rPr>
      <w:b/>
      <w:bCs/>
      <w:sz w:val="27"/>
      <w:szCs w:val="27"/>
      <w:lang w:bidi="ar-SA"/>
    </w:rPr>
  </w:style>
  <w:style w:type="character" w:styleId="1024" w:customStyle="1">
    <w:name w:val="Основной текст + Полужирный3"/>
    <w:pPr>
      <w:pBdr/>
      <w:spacing/>
      <w:ind/>
    </w:pPr>
    <w:rPr>
      <w:b/>
      <w:bCs/>
      <w:sz w:val="27"/>
      <w:szCs w:val="27"/>
      <w:lang w:bidi="ar-SA"/>
    </w:rPr>
  </w:style>
  <w:style w:type="paragraph" w:styleId="1025" w:customStyle="1">
    <w:name w:val="Без интервала1"/>
    <w:pPr>
      <w:pBdr/>
      <w:spacing w:line="276" w:lineRule="auto"/>
      <w:ind w:firstLine="709"/>
      <w:jc w:val="both"/>
    </w:pPr>
    <w:rPr>
      <w:rFonts w:ascii="Times New Roman" w:hAnsi="Times New Roman" w:eastAsia="Times New Roman"/>
      <w:sz w:val="22"/>
      <w:szCs w:val="22"/>
    </w:rPr>
  </w:style>
  <w:style w:type="paragraph" w:styleId="1026" w:customStyle="1">
    <w:name w:val="ConsPlusTitle"/>
    <w:uiPriority w:val="99"/>
    <w:pPr>
      <w:widowControl w:val="false"/>
      <w:pBdr/>
      <w:spacing w:line="276" w:lineRule="auto"/>
      <w:ind w:firstLine="709"/>
      <w:jc w:val="both"/>
    </w:pPr>
    <w:rPr>
      <w:rFonts w:ascii="Times New Roman" w:hAnsi="Times New Roman" w:eastAsia="Times New Roman"/>
      <w:b/>
      <w:bCs/>
      <w:sz w:val="24"/>
      <w:szCs w:val="24"/>
    </w:rPr>
  </w:style>
  <w:style w:type="paragraph" w:styleId="1027" w:customStyle="1">
    <w:name w:val="Знак Знак Знак Знак"/>
    <w:basedOn w:val="789"/>
    <w:pPr>
      <w:pBdr/>
      <w:spacing w:after="100" w:afterAutospacing="1" w:before="100" w:beforeAutospacing="1"/>
      <w:ind/>
    </w:pPr>
    <w:rPr>
      <w:rFonts w:ascii="Tahoma" w:hAnsi="Tahoma" w:cs="Tahoma"/>
      <w:sz w:val="20"/>
      <w:szCs w:val="20"/>
      <w:lang w:val="en-US" w:eastAsia="en-US"/>
    </w:rPr>
  </w:style>
  <w:style w:type="paragraph" w:styleId="1028" w:customStyle="1">
    <w:name w:val="Iau?iue"/>
    <w:pPr>
      <w:widowControl w:val="false"/>
      <w:pBdr/>
      <w:spacing w:line="276" w:lineRule="auto"/>
      <w:ind w:firstLine="709"/>
      <w:jc w:val="both"/>
    </w:pPr>
    <w:rPr>
      <w:rFonts w:ascii="Times New Roman" w:hAnsi="Times New Roman" w:eastAsia="Times New Roman"/>
    </w:rPr>
  </w:style>
  <w:style w:type="paragraph" w:styleId="1029" w:customStyle="1">
    <w:name w:val="ConsNormal"/>
    <w:pPr>
      <w:widowControl w:val="false"/>
      <w:pBdr/>
      <w:spacing w:line="276" w:lineRule="auto"/>
      <w:ind w:right="19772" w:firstLine="720"/>
      <w:jc w:val="both"/>
    </w:pPr>
    <w:rPr>
      <w:rFonts w:ascii="Arial" w:hAnsi="Arial" w:eastAsia="Times New Roman" w:cs="Arial"/>
    </w:rPr>
  </w:style>
  <w:style w:type="paragraph" w:styleId="1030" w:customStyle="1">
    <w:name w:val="Название"/>
    <w:basedOn w:val="789"/>
    <w:link w:val="1031"/>
    <w:qFormat/>
    <w:pPr>
      <w:pBdr/>
      <w:spacing w:after="60" w:before="240"/>
      <w:ind/>
      <w:jc w:val="center"/>
      <w:outlineLvl w:val="0"/>
    </w:pPr>
    <w:rPr>
      <w:rFonts w:ascii="Arial" w:hAnsi="Arial" w:cs="Arial"/>
      <w:b/>
      <w:bCs/>
      <w:sz w:val="32"/>
      <w:szCs w:val="32"/>
      <w:lang w:eastAsia="en-US"/>
    </w:rPr>
  </w:style>
  <w:style w:type="character" w:styleId="1031" w:customStyle="1">
    <w:name w:val="Название Знак"/>
    <w:link w:val="1030"/>
    <w:pPr>
      <w:pBdr/>
      <w:spacing/>
      <w:ind/>
    </w:pPr>
    <w:rPr>
      <w:rFonts w:ascii="Arial" w:hAnsi="Arial" w:eastAsia="Times New Roman" w:cs="Arial"/>
      <w:b/>
      <w:bCs/>
      <w:sz w:val="32"/>
      <w:szCs w:val="32"/>
    </w:rPr>
  </w:style>
  <w:style w:type="character" w:styleId="1032" w:customStyle="1">
    <w:name w:val="Font Style14"/>
    <w:pPr>
      <w:pBdr/>
      <w:spacing/>
      <w:ind/>
    </w:pPr>
    <w:rPr>
      <w:rFonts w:ascii="Times New Roman" w:hAnsi="Times New Roman" w:cs="Times New Roman"/>
      <w:sz w:val="28"/>
      <w:szCs w:val="28"/>
    </w:rPr>
  </w:style>
  <w:style w:type="character" w:styleId="1033" w:customStyle="1">
    <w:name w:val="Текст сноски Знак"/>
    <w:link w:val="969"/>
    <w:uiPriority w:val="99"/>
    <w:pPr>
      <w:pBdr/>
      <w:spacing/>
      <w:ind/>
    </w:pPr>
    <w:rPr>
      <w:rFonts w:ascii="Times New Roman" w:hAnsi="Times New Roman" w:eastAsia="Times New Roman" w:cs="Times New Roman"/>
      <w:sz w:val="20"/>
      <w:szCs w:val="20"/>
      <w:lang w:eastAsia="ru-RU"/>
    </w:rPr>
  </w:style>
  <w:style w:type="character" w:styleId="1034" w:customStyle="1">
    <w:name w:val="Font Style11"/>
    <w:pPr>
      <w:pBdr/>
      <w:spacing/>
      <w:ind/>
    </w:pPr>
    <w:rPr>
      <w:rFonts w:ascii="Times New Roman" w:hAnsi="Times New Roman" w:cs="Times New Roman"/>
      <w:b/>
      <w:bCs/>
      <w:sz w:val="38"/>
      <w:szCs w:val="38"/>
    </w:rPr>
  </w:style>
  <w:style w:type="paragraph" w:styleId="1035" w:customStyle="1">
    <w:name w:val="ConsPlusCell"/>
    <w:pPr>
      <w:pBdr/>
      <w:spacing w:line="276" w:lineRule="auto"/>
      <w:ind w:firstLine="709"/>
      <w:jc w:val="both"/>
    </w:pPr>
    <w:rPr>
      <w:rFonts w:ascii="Times New Roman" w:hAnsi="Times New Roman" w:eastAsia="Times New Roman"/>
      <w:sz w:val="28"/>
      <w:szCs w:val="28"/>
    </w:rPr>
  </w:style>
  <w:style w:type="paragraph" w:styleId="1036" w:customStyle="1">
    <w:name w:val="Без интервала11"/>
    <w:pPr>
      <w:pBdr/>
      <w:spacing w:line="276" w:lineRule="auto"/>
      <w:ind w:firstLine="709"/>
      <w:jc w:val="both"/>
    </w:pPr>
    <w:rPr>
      <w:rFonts w:eastAsia="Times New Roman"/>
      <w:sz w:val="22"/>
      <w:szCs w:val="22"/>
    </w:rPr>
  </w:style>
  <w:style w:type="character" w:styleId="1037" w:customStyle="1">
    <w:name w:val="c1 c11"/>
    <w:pPr>
      <w:pBdr/>
      <w:spacing/>
      <w:ind/>
    </w:pPr>
    <w:rPr>
      <w:rFonts w:cs="Times New Roman"/>
    </w:rPr>
  </w:style>
  <w:style w:type="paragraph" w:styleId="1038" w:customStyle="1">
    <w:name w:val="Знак Знак Знак1 Знак"/>
    <w:basedOn w:val="789"/>
    <w:pPr>
      <w:widowControl w:val="false"/>
      <w:pBdr/>
      <w:spacing w:after="160" w:line="240" w:lineRule="exact"/>
      <w:ind/>
      <w:jc w:val="right"/>
    </w:pPr>
    <w:rPr>
      <w:rFonts w:ascii="Times New Roman" w:hAnsi="Times New Roman"/>
      <w:sz w:val="20"/>
      <w:szCs w:val="20"/>
      <w:lang w:val="en-GB" w:eastAsia="en-US"/>
    </w:rPr>
  </w:style>
  <w:style w:type="character" w:styleId="1039" w:customStyle="1">
    <w:name w:val="apple-style-span"/>
    <w:pPr>
      <w:pBdr/>
      <w:spacing/>
      <w:ind/>
    </w:pPr>
  </w:style>
  <w:style w:type="paragraph" w:styleId="1040" w:customStyle="1">
    <w:name w:val="Style1"/>
    <w:basedOn w:val="789"/>
    <w:uiPriority w:val="99"/>
    <w:pPr>
      <w:widowControl w:val="false"/>
      <w:pBdr/>
      <w:spacing/>
      <w:ind/>
    </w:pPr>
    <w:rPr>
      <w:rFonts w:ascii="Times New Roman" w:hAnsi="Times New Roman"/>
      <w:sz w:val="24"/>
      <w:szCs w:val="24"/>
    </w:rPr>
  </w:style>
  <w:style w:type="paragraph" w:styleId="1041" w:customStyle="1">
    <w:name w:val="Абзац списка2"/>
    <w:basedOn w:val="789"/>
    <w:pPr>
      <w:pBdr/>
      <w:spacing/>
      <w:ind w:left="720"/>
    </w:pPr>
    <w:rPr>
      <w:rFonts w:cs="Calibri"/>
      <w:lang w:eastAsia="en-US"/>
    </w:rPr>
  </w:style>
  <w:style w:type="paragraph" w:styleId="1042">
    <w:name w:val="Block Text"/>
    <w:basedOn w:val="789"/>
    <w:uiPriority w:val="99"/>
    <w:pPr>
      <w:pBdr/>
      <w:spacing/>
      <w:ind w:right="-483" w:left="-426"/>
    </w:pPr>
    <w:rPr>
      <w:rFonts w:ascii="Times New Roman" w:hAnsi="Times New Roman" w:eastAsia="Calibri"/>
      <w:sz w:val="28"/>
      <w:szCs w:val="20"/>
    </w:rPr>
  </w:style>
  <w:style w:type="character" w:styleId="1043" w:customStyle="1">
    <w:name w:val="serp-url__item"/>
    <w:pPr>
      <w:pBdr/>
      <w:spacing/>
      <w:ind/>
    </w:pPr>
  </w:style>
  <w:style w:type="character" w:styleId="1044" w:customStyle="1">
    <w:name w:val="apple-converted-space"/>
    <w:pPr>
      <w:pBdr/>
      <w:spacing/>
      <w:ind/>
    </w:pPr>
  </w:style>
  <w:style w:type="character" w:styleId="1045" w:customStyle="1">
    <w:name w:val="Текст Знак Знак Знак Знак"/>
    <w:pPr>
      <w:pBdr/>
      <w:spacing/>
      <w:ind/>
    </w:pPr>
    <w:rPr>
      <w:rFonts w:ascii="Courier New" w:hAnsi="Courier New" w:cs="Courier New"/>
      <w:sz w:val="24"/>
      <w:szCs w:val="24"/>
      <w:lang w:val="ru-RU" w:eastAsia="ru-RU" w:bidi="ar-SA"/>
    </w:rPr>
  </w:style>
  <w:style w:type="character" w:styleId="1046" w:customStyle="1">
    <w:name w:val="Без интервала Знак"/>
    <w:link w:val="1014"/>
    <w:uiPriority w:val="1"/>
    <w:pPr>
      <w:pBdr/>
      <w:spacing/>
      <w:ind/>
    </w:pPr>
    <w:rPr>
      <w:rFonts w:ascii="Calibri" w:hAnsi="Calibri" w:eastAsia="Calibri" w:cs="Times New Roman"/>
    </w:rPr>
  </w:style>
  <w:style w:type="character" w:styleId="1047" w:customStyle="1">
    <w:name w:val="s2"/>
    <w:pPr>
      <w:pBdr/>
      <w:spacing/>
      <w:ind/>
    </w:pPr>
  </w:style>
  <w:style w:type="paragraph" w:styleId="1048" w:customStyle="1">
    <w:name w:val="p2"/>
    <w:basedOn w:val="789"/>
    <w:pPr>
      <w:pBdr/>
      <w:spacing w:after="100" w:afterAutospacing="1" w:before="100" w:beforeAutospacing="1"/>
      <w:ind/>
    </w:pPr>
    <w:rPr>
      <w:rFonts w:ascii="Times New Roman" w:hAnsi="Times New Roman" w:eastAsia="Calibri"/>
      <w:sz w:val="24"/>
      <w:szCs w:val="24"/>
    </w:rPr>
  </w:style>
  <w:style w:type="character" w:styleId="1049" w:customStyle="1">
    <w:name w:val="s3"/>
    <w:pPr>
      <w:pBdr/>
      <w:spacing/>
      <w:ind/>
    </w:pPr>
    <w:rPr>
      <w:rFonts w:cs="Times New Roman"/>
    </w:rPr>
  </w:style>
  <w:style w:type="character" w:styleId="1050" w:customStyle="1">
    <w:name w:val="Основной текст + 11;5 pt"/>
    <w:pPr>
      <w:pBdr/>
      <w:spacing/>
      <w:ind/>
    </w:pPr>
    <w:rPr>
      <w:rFonts w:ascii="Times New Roman" w:hAnsi="Times New Roman" w:eastAsia="Times New Roman" w:cs="Times New Roman"/>
      <w:spacing w:val="0"/>
      <w:sz w:val="23"/>
      <w:szCs w:val="23"/>
    </w:rPr>
  </w:style>
  <w:style w:type="paragraph" w:styleId="1051" w:customStyle="1">
    <w:name w:val="Standard"/>
    <w:pPr>
      <w:pBdr/>
      <w:spacing w:line="276" w:lineRule="auto"/>
      <w:ind w:firstLine="709"/>
      <w:jc w:val="both"/>
    </w:pPr>
    <w:rPr>
      <w:rFonts w:ascii="Times New Roman" w:hAnsi="Times New Roman" w:eastAsia="Times New Roman"/>
      <w:sz w:val="24"/>
      <w:szCs w:val="24"/>
    </w:rPr>
  </w:style>
  <w:style w:type="character" w:styleId="1052" w:customStyle="1">
    <w:name w:val="Абзац списка Знак"/>
    <w:link w:val="994"/>
    <w:uiPriority w:val="34"/>
    <w:pPr>
      <w:pBdr/>
      <w:spacing/>
      <w:ind/>
    </w:pPr>
    <w:rPr>
      <w:rFonts w:ascii="Times New Roman" w:hAnsi="Times New Roman" w:eastAsia="Times New Roman" w:cs="Times New Roman"/>
      <w:sz w:val="20"/>
      <w:szCs w:val="20"/>
      <w:lang w:eastAsia="ru-RU"/>
    </w:rPr>
  </w:style>
  <w:style w:type="character" w:styleId="1053" w:customStyle="1">
    <w:name w:val="c0"/>
    <w:pPr>
      <w:pBdr/>
      <w:spacing/>
      <w:ind/>
    </w:pPr>
  </w:style>
  <w:style w:type="character" w:styleId="1054" w:customStyle="1">
    <w:name w:val="Обычный (Интернет) Знак"/>
    <w:link w:val="1010"/>
    <w:uiPriority w:val="99"/>
    <w:pPr>
      <w:pBdr/>
      <w:spacing/>
      <w:ind/>
    </w:pPr>
    <w:rPr>
      <w:rFonts w:ascii="Times New Roman" w:hAnsi="Times New Roman" w:eastAsia="Times New Roman" w:cs="Times New Roman"/>
      <w:sz w:val="24"/>
      <w:szCs w:val="24"/>
      <w:lang w:eastAsia="ru-RU"/>
    </w:rPr>
  </w:style>
  <w:style w:type="paragraph" w:styleId="1055" w:customStyle="1">
    <w:name w:val="Знак Знак3 Знак Знак Знак Знак"/>
    <w:basedOn w:val="789"/>
    <w:pPr>
      <w:widowControl w:val="false"/>
      <w:pBdr/>
      <w:spacing w:after="160" w:line="240" w:lineRule="exact"/>
      <w:ind/>
      <w:jc w:val="right"/>
    </w:pPr>
    <w:rPr>
      <w:rFonts w:ascii="Times New Roman" w:hAnsi="Times New Roman"/>
      <w:sz w:val="20"/>
      <w:szCs w:val="20"/>
      <w:lang w:val="en-GB" w:eastAsia="en-US"/>
    </w:rPr>
  </w:style>
  <w:style w:type="character" w:styleId="1056" w:customStyle="1">
    <w:name w:val="Основной текст (2)_"/>
    <w:link w:val="1057"/>
    <w:pPr>
      <w:pBdr/>
      <w:spacing/>
      <w:ind/>
    </w:pPr>
    <w:rPr>
      <w:sz w:val="28"/>
      <w:szCs w:val="28"/>
      <w:shd w:val="clear" w:color="auto" w:fill="ffffff"/>
    </w:rPr>
  </w:style>
  <w:style w:type="paragraph" w:styleId="1057" w:customStyle="1">
    <w:name w:val="Основной текст (2)1"/>
    <w:basedOn w:val="789"/>
    <w:link w:val="1056"/>
    <w:pPr>
      <w:widowControl w:val="false"/>
      <w:pBdr/>
      <w:shd w:val="clear" w:color="auto" w:fill="ffffff"/>
      <w:spacing w:before="60" w:line="533" w:lineRule="exact"/>
      <w:ind w:hanging="100"/>
    </w:pPr>
    <w:rPr>
      <w:rFonts w:eastAsia="Calibri"/>
      <w:sz w:val="28"/>
      <w:szCs w:val="28"/>
      <w:lang w:eastAsia="en-US"/>
    </w:rPr>
  </w:style>
  <w:style w:type="paragraph" w:styleId="1058" w:customStyle="1">
    <w:name w:val="Основной текст 21"/>
    <w:basedOn w:val="789"/>
    <w:pPr>
      <w:pBdr/>
      <w:spacing w:line="360" w:lineRule="auto"/>
      <w:ind/>
      <w:jc w:val="center"/>
    </w:pPr>
    <w:rPr>
      <w:rFonts w:ascii="Times New Roman" w:hAnsi="Times New Roman"/>
      <w:b/>
      <w:sz w:val="28"/>
      <w:szCs w:val="20"/>
      <w:lang w:eastAsia="ar-SA"/>
    </w:rPr>
  </w:style>
  <w:style w:type="paragraph" w:styleId="1059" w:customStyle="1">
    <w:name w:val="ConsPlusNonformat"/>
    <w:uiPriority w:val="99"/>
    <w:pPr>
      <w:widowControl w:val="false"/>
      <w:pBdr/>
      <w:spacing/>
      <w:ind w:firstLine="709"/>
      <w:jc w:val="both"/>
    </w:pPr>
    <w:rPr>
      <w:rFonts w:ascii="Courier New" w:hAnsi="Courier New" w:eastAsia="Times New Roman" w:cs="Courier New"/>
    </w:rPr>
  </w:style>
  <w:style w:type="paragraph" w:styleId="1060" w:customStyle="1">
    <w:name w:val="p5"/>
    <w:basedOn w:val="789"/>
    <w:pPr>
      <w:pBdr/>
      <w:spacing w:after="100" w:afterAutospacing="1" w:before="100" w:beforeAutospacing="1"/>
      <w:ind/>
      <w:jc w:val="left"/>
    </w:pPr>
    <w:rPr>
      <w:rFonts w:ascii="Times New Roman" w:hAnsi="Times New Roman"/>
      <w:sz w:val="24"/>
      <w:szCs w:val="24"/>
    </w:rPr>
  </w:style>
  <w:style w:type="character" w:styleId="1061" w:customStyle="1">
    <w:name w:val="s1"/>
    <w:pPr>
      <w:pBdr/>
      <w:spacing/>
      <w:ind/>
    </w:pPr>
  </w:style>
  <w:style w:type="paragraph" w:styleId="1062" w:customStyle="1">
    <w:name w:val="Default"/>
    <w:pPr>
      <w:pBdr/>
      <w:spacing/>
      <w:ind w:firstLine="709"/>
      <w:jc w:val="both"/>
    </w:pPr>
    <w:rPr>
      <w:rFonts w:ascii="Times New Roman" w:hAnsi="Times New Roman"/>
      <w:color w:val="000000"/>
      <w:sz w:val="24"/>
      <w:szCs w:val="24"/>
      <w:lang w:eastAsia="en-US"/>
    </w:rPr>
  </w:style>
  <w:style w:type="character" w:styleId="1063" w:customStyle="1">
    <w:name w:val="Сноска_"/>
    <w:link w:val="1064"/>
    <w:pPr>
      <w:pBdr/>
      <w:spacing/>
      <w:ind/>
    </w:pPr>
    <w:rPr>
      <w:rFonts w:ascii="Times New Roman" w:hAnsi="Times New Roman" w:eastAsia="Times New Roman"/>
      <w:color w:val="151515"/>
      <w:sz w:val="19"/>
      <w:szCs w:val="19"/>
      <w:shd w:val="clear" w:color="auto" w:fill="ffffff"/>
    </w:rPr>
  </w:style>
  <w:style w:type="paragraph" w:styleId="1064" w:customStyle="1">
    <w:name w:val="Сноска"/>
    <w:basedOn w:val="789"/>
    <w:link w:val="1063"/>
    <w:pPr>
      <w:widowControl w:val="false"/>
      <w:pBdr/>
      <w:shd w:val="clear" w:color="auto" w:fill="ffffff"/>
      <w:spacing w:line="254" w:lineRule="auto"/>
      <w:ind w:right="160" w:left="340"/>
    </w:pPr>
    <w:rPr>
      <w:rFonts w:ascii="Times New Roman" w:hAnsi="Times New Roman"/>
      <w:color w:val="151515"/>
      <w:sz w:val="19"/>
      <w:szCs w:val="19"/>
    </w:rPr>
  </w:style>
  <w:style w:type="paragraph" w:styleId="1065" w:customStyle="1">
    <w:name w:val="Основной текст (2)"/>
    <w:basedOn w:val="789"/>
    <w:pPr>
      <w:widowControl w:val="false"/>
      <w:pBdr/>
      <w:shd w:val="clear" w:color="auto" w:fill="ffffff"/>
      <w:spacing/>
      <w:ind/>
    </w:pPr>
    <w:rPr>
      <w:rFonts w:ascii="Times New Roman" w:hAnsi="Times New Roman"/>
      <w:color w:val="151515"/>
      <w:sz w:val="19"/>
      <w:szCs w:val="19"/>
      <w:lang w:bidi="ru-RU"/>
    </w:rPr>
  </w:style>
  <w:style w:type="character" w:styleId="1066" w:customStyle="1">
    <w:name w:val="Подпись к таблице_"/>
    <w:link w:val="1068"/>
    <w:pPr>
      <w:pBdr/>
      <w:spacing/>
      <w:ind/>
    </w:pPr>
    <w:rPr>
      <w:rFonts w:ascii="Times New Roman" w:hAnsi="Times New Roman" w:eastAsia="Times New Roman"/>
      <w:shd w:val="clear" w:color="auto" w:fill="ffffff"/>
    </w:rPr>
  </w:style>
  <w:style w:type="character" w:styleId="1067" w:customStyle="1">
    <w:name w:val="Другое_"/>
    <w:link w:val="1069"/>
    <w:pPr>
      <w:pBdr/>
      <w:spacing/>
      <w:ind/>
    </w:pPr>
    <w:rPr>
      <w:rFonts w:ascii="Times New Roman" w:hAnsi="Times New Roman" w:eastAsia="Times New Roman"/>
      <w:color w:val="151515"/>
      <w:shd w:val="clear" w:color="auto" w:fill="ffffff"/>
    </w:rPr>
  </w:style>
  <w:style w:type="paragraph" w:styleId="1068" w:customStyle="1">
    <w:name w:val="Подпись к таблице"/>
    <w:basedOn w:val="789"/>
    <w:link w:val="1066"/>
    <w:pPr>
      <w:widowControl w:val="false"/>
      <w:pBdr/>
      <w:shd w:val="clear" w:color="auto" w:fill="ffffff"/>
      <w:spacing w:line="298" w:lineRule="auto"/>
      <w:ind w:firstLine="700"/>
    </w:pPr>
    <w:rPr>
      <w:rFonts w:ascii="Times New Roman" w:hAnsi="Times New Roman"/>
      <w:sz w:val="20"/>
      <w:szCs w:val="20"/>
    </w:rPr>
  </w:style>
  <w:style w:type="paragraph" w:styleId="1069" w:customStyle="1">
    <w:name w:val="Другое"/>
    <w:basedOn w:val="789"/>
    <w:link w:val="1067"/>
    <w:pPr>
      <w:widowControl w:val="false"/>
      <w:pBdr/>
      <w:shd w:val="clear" w:color="auto" w:fill="ffffff"/>
      <w:spacing w:line="322" w:lineRule="auto"/>
      <w:ind w:firstLine="400"/>
    </w:pPr>
    <w:rPr>
      <w:rFonts w:ascii="Times New Roman" w:hAnsi="Times New Roman"/>
      <w:color w:val="151515"/>
      <w:sz w:val="20"/>
      <w:szCs w:val="20"/>
    </w:rPr>
  </w:style>
  <w:style w:type="paragraph" w:styleId="1070" w:customStyle="1">
    <w:name w:val="Обычный1"/>
    <w:pPr>
      <w:pBdr/>
      <w:spacing/>
      <w:ind w:firstLine="709"/>
      <w:jc w:val="both"/>
    </w:pPr>
    <w:rPr>
      <w:rFonts w:ascii="Times New Roman" w:hAnsi="Times New Roman" w:eastAsia="Times New Roman"/>
      <w:sz w:val="24"/>
    </w:rPr>
  </w:style>
  <w:style w:type="paragraph" w:styleId="1071" w:customStyle="1">
    <w:name w:val="db9fe9049761426654245bb2dd862eecmsonormal"/>
    <w:basedOn w:val="789"/>
    <w:uiPriority w:val="99"/>
    <w:pPr>
      <w:pBdr/>
      <w:spacing w:after="100" w:afterAutospacing="1" w:before="100" w:beforeAutospacing="1"/>
      <w:ind/>
      <w:jc w:val="left"/>
    </w:pPr>
    <w:rPr>
      <w:rFonts w:ascii="Times New Roman" w:hAnsi="Times New Roman"/>
      <w:sz w:val="24"/>
      <w:szCs w:val="24"/>
    </w:rPr>
  </w:style>
  <w:style w:type="character" w:styleId="1072" w:customStyle="1">
    <w:name w:val="wmi-callto"/>
    <w:pPr>
      <w:pBdr/>
      <w:spacing/>
      <w:ind/>
    </w:pPr>
  </w:style>
  <w:style w:type="character" w:styleId="1073" w:customStyle="1">
    <w:name w:val="Font Style52"/>
    <w:uiPriority w:val="99"/>
    <w:pPr>
      <w:pBdr/>
      <w:spacing/>
      <w:ind/>
    </w:pPr>
    <w:rPr>
      <w:rFonts w:ascii="Times New Roman" w:hAnsi="Times New Roman" w:cs="Times New Roman"/>
      <w:sz w:val="24"/>
      <w:szCs w:val="24"/>
    </w:rPr>
  </w:style>
  <w:style w:type="paragraph" w:styleId="1074" w:customStyle="1">
    <w:name w:val="Style5"/>
    <w:basedOn w:val="789"/>
    <w:uiPriority w:val="99"/>
    <w:pPr>
      <w:widowControl w:val="false"/>
      <w:pBdr/>
      <w:spacing w:line="371" w:lineRule="exact"/>
      <w:ind w:firstLine="691"/>
    </w:pPr>
    <w:rPr>
      <w:rFonts w:ascii="Times New Roman" w:hAnsi="Times New Roman"/>
      <w:sz w:val="24"/>
      <w:szCs w:val="24"/>
    </w:rPr>
  </w:style>
  <w:style w:type="character" w:styleId="1075" w:customStyle="1">
    <w:name w:val="markedcontent"/>
    <w:pPr>
      <w:pBdr/>
      <w:spacing/>
      <w:ind/>
    </w:pPr>
  </w:style>
  <w:style w:type="table" w:styleId="1076" w:customStyle="1">
    <w:name w:val="Table Normal"/>
    <w:uiPriority w:val="2"/>
    <w:semiHidden/>
    <w:unhideWhenUsed/>
    <w:qFormat/>
    <w:pPr>
      <w:widowControl w:val="false"/>
      <w:pBdr/>
      <w:spacing/>
      <w:ind w:firstLine="709"/>
      <w:jc w:val="both"/>
    </w:pPr>
    <w:rPr>
      <w:sz w:val="22"/>
      <w:szCs w:val="22"/>
      <w:lang w:val="en-US" w:eastAsia="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77" w:customStyle="1">
    <w:name w:val="Table Paragraph"/>
    <w:basedOn w:val="789"/>
    <w:uiPriority w:val="1"/>
    <w:qFormat/>
    <w:pPr>
      <w:widowControl w:val="false"/>
      <w:pBdr/>
      <w:spacing/>
      <w:ind/>
      <w:jc w:val="left"/>
    </w:pPr>
    <w:rPr>
      <w:rFonts w:ascii="Times New Roman" w:hAnsi="Times New Roman"/>
      <w:lang w:eastAsia="en-US"/>
    </w:rPr>
  </w:style>
  <w:style w:type="character" w:styleId="1078">
    <w:name w:val="Unresolved Mention"/>
    <w:uiPriority w:val="99"/>
    <w:semiHidden/>
    <w:unhideWhenUsed/>
    <w:pPr>
      <w:pBdr/>
      <w:spacing/>
      <w:ind/>
    </w:pPr>
    <w:rPr>
      <w:color w:val="605e5c"/>
      <w:shd w:val="clear" w:color="auto" w:fill="e1dfdd"/>
    </w:rPr>
  </w:style>
  <w:style w:type="table" w:styleId="1079" w:customStyle="1">
    <w:name w:val="Table Normal1"/>
    <w:uiPriority w:val="2"/>
    <w:semiHidden/>
    <w:unhideWhenUsed/>
    <w:qFormat/>
    <w:pPr>
      <w:widowControl w:val="false"/>
      <w:pBdr/>
      <w:spacing/>
      <w:ind w:firstLine="709"/>
      <w:jc w:val="both"/>
    </w:pPr>
    <w:rPr>
      <w:sz w:val="22"/>
      <w:szCs w:val="22"/>
      <w:lang w:val="en-US" w:eastAsia="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customStyle="1">
    <w:name w:val="Table Normal2"/>
    <w:uiPriority w:val="2"/>
    <w:semiHidden/>
    <w:unhideWhenUsed/>
    <w:qFormat/>
    <w:pPr>
      <w:widowControl w:val="false"/>
      <w:pBdr/>
      <w:spacing/>
      <w:ind w:firstLine="709"/>
      <w:jc w:val="both"/>
    </w:pPr>
    <w:rPr>
      <w:sz w:val="22"/>
      <w:szCs w:val="22"/>
      <w:lang w:val="en-US" w:eastAsia="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customStyle="1">
    <w:name w:val="Table Normal3"/>
    <w:uiPriority w:val="2"/>
    <w:semiHidden/>
    <w:unhideWhenUsed/>
    <w:qFormat/>
    <w:pPr>
      <w:widowControl w:val="false"/>
      <w:pBdr/>
      <w:spacing/>
      <w:ind w:firstLine="709"/>
      <w:jc w:val="both"/>
    </w:pPr>
    <w:rPr>
      <w:sz w:val="22"/>
      <w:szCs w:val="22"/>
      <w:lang w:val="en-US" w:eastAsia="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customStyle="1">
    <w:name w:val="Table Normal4"/>
    <w:uiPriority w:val="2"/>
    <w:semiHidden/>
    <w:unhideWhenUsed/>
    <w:qFormat/>
    <w:pPr>
      <w:widowControl w:val="false"/>
      <w:pBdr/>
      <w:spacing/>
      <w:ind w:firstLine="709"/>
      <w:jc w:val="both"/>
    </w:pPr>
    <w:rPr>
      <w:sz w:val="22"/>
      <w:szCs w:val="22"/>
      <w:lang w:val="en-US" w:eastAsia="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customStyle="1">
    <w:name w:val="Table Normal5"/>
    <w:uiPriority w:val="2"/>
    <w:semiHidden/>
    <w:unhideWhenUsed/>
    <w:qFormat/>
    <w:pPr>
      <w:widowControl w:val="false"/>
      <w:pBdr/>
      <w:spacing/>
      <w:ind w:firstLine="709"/>
      <w:jc w:val="both"/>
    </w:pPr>
    <w:rPr>
      <w:sz w:val="22"/>
      <w:szCs w:val="22"/>
      <w:lang w:val="en-US" w:eastAsia="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customStyle="1">
    <w:name w:val="Table Normal6"/>
    <w:uiPriority w:val="2"/>
    <w:semiHidden/>
    <w:unhideWhenUsed/>
    <w:qFormat/>
    <w:pPr>
      <w:widowControl w:val="false"/>
      <w:pBdr/>
      <w:spacing/>
      <w:ind w:firstLine="709"/>
      <w:jc w:val="both"/>
    </w:pPr>
    <w:rPr>
      <w:sz w:val="22"/>
      <w:szCs w:val="22"/>
      <w:lang w:val="en-US" w:eastAsia="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customStyle="1">
    <w:name w:val="Table Normal7"/>
    <w:uiPriority w:val="2"/>
    <w:semiHidden/>
    <w:unhideWhenUsed/>
    <w:qFormat/>
    <w:pPr>
      <w:widowControl w:val="false"/>
      <w:pBdr/>
      <w:spacing/>
      <w:ind w:firstLine="709"/>
      <w:jc w:val="both"/>
    </w:pPr>
    <w:rPr>
      <w:sz w:val="22"/>
      <w:szCs w:val="22"/>
      <w:lang w:val="en-US" w:eastAsia="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Table Normal8"/>
    <w:uiPriority w:val="2"/>
    <w:semiHidden/>
    <w:unhideWhenUsed/>
    <w:qFormat/>
    <w:pPr>
      <w:widowControl w:val="false"/>
      <w:pBdr/>
      <w:spacing/>
      <w:ind w:firstLine="709"/>
      <w:jc w:val="both"/>
    </w:pPr>
    <w:rPr>
      <w:sz w:val="22"/>
      <w:szCs w:val="22"/>
      <w:lang w:val="en-US" w:eastAsia="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Table Normal9"/>
    <w:uiPriority w:val="2"/>
    <w:semiHidden/>
    <w:unhideWhenUsed/>
    <w:qFormat/>
    <w:pPr>
      <w:widowControl w:val="false"/>
      <w:pBdr/>
      <w:spacing/>
      <w:ind/>
    </w:pPr>
    <w:rPr>
      <w:sz w:val="22"/>
      <w:szCs w:val="22"/>
      <w:lang w:val="en-US" w:eastAsia="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88" w:customStyle="1">
    <w:name w:val="Основной текст 31"/>
    <w:unhideWhenUsed/>
    <w:pPr>
      <w:pBdr>
        <w:top w:val="none" w:color="000000" w:sz="4" w:space="0"/>
        <w:left w:val="none" w:color="000000" w:sz="4" w:space="0"/>
        <w:bottom w:val="none" w:color="000000" w:sz="4" w:space="0"/>
        <w:right w:val="none" w:color="000000" w:sz="4" w:space="0"/>
        <w:between w:val="none" w:color="000000" w:sz="4" w:space="0"/>
      </w:pBdr>
      <w:spacing w:after="120"/>
      <w:ind/>
      <w:jc w:val="both"/>
    </w:pPr>
    <w:rPr>
      <w:rFonts w:ascii="Times New Roman" w:hAnsi="Times New Roman" w:eastAsia="Times New Roman"/>
      <w:sz w:val="16"/>
      <w:szCs w:val="16"/>
      <w:lang w:val="en-US"/>
    </w:rPr>
  </w:style>
  <w:style w:type="paragraph" w:styleId="1089" w:customStyle="1">
    <w:name w:val="Абзац списка3"/>
    <w:uiPriority w:val="34"/>
    <w:qFormat/>
    <w:pPr>
      <w:widowControl w:val="false"/>
      <w:pBdr>
        <w:top w:val="none" w:color="000000" w:sz="4" w:space="0"/>
        <w:left w:val="none" w:color="000000" w:sz="4" w:space="0"/>
        <w:bottom w:val="none" w:color="000000" w:sz="4" w:space="0"/>
        <w:right w:val="none" w:color="000000" w:sz="4" w:space="0"/>
        <w:between w:val="none" w:color="000000" w:sz="4" w:space="0"/>
      </w:pBdr>
      <w:spacing/>
      <w:ind w:left="720"/>
      <w:contextualSpacing w:val="true"/>
      <w:jc w:val="both"/>
    </w:pPr>
    <w:rPr>
      <w:rFonts w:ascii="Times New Roman" w:hAnsi="Times New Roman" w:eastAsia="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hyperlink" Target="https://cppmsp52.ru/assets/mgr/files/doc/2025/sborniki/sbornik-chto-delat-esli2026-god.pdf)" TargetMode="External"/><Relationship Id="rId14" Type="http://schemas.openxmlformats.org/officeDocument/2006/relationships/hyperlink" Target="https://cppmsp52.ru/ya-otvetstvennyj-roditel." TargetMode="External"/><Relationship Id="rId15" Type="http://schemas.openxmlformats.org/officeDocument/2006/relationships/hyperlink" Target="https://vk.com/obrazovanienn?w=wall-191344191_13718" TargetMode="External"/><Relationship Id="rId16" Type="http://schemas.openxmlformats.org/officeDocument/2006/relationships/hyperlink" Target="https://vk.com/pro_family52" TargetMode="External"/><Relationship Id="rId17" Type="http://schemas.openxmlformats.org/officeDocument/2006/relationships/hyperlink" Target="https://vk.com/pro_family52" TargetMode="External"/><Relationship Id="rId18" Type="http://schemas.openxmlformats.org/officeDocument/2006/relationships/hyperlink" Target="http://deti-nn.ru/" TargetMode="External"/><Relationship Id="rId19" Type="http://schemas.openxmlformats.org/officeDocument/2006/relationships/hyperlink" Target="https://vk.com/obrazovanienn" TargetMode="External"/><Relationship Id="rId20" Type="http://schemas.openxmlformats.org/officeDocument/2006/relationships/hyperlink" Target="https://vk.com/deti_nnov" TargetMode="External"/><Relationship Id="rId21" Type="http://schemas.openxmlformats.org/officeDocument/2006/relationships/hyperlink" Target="https://vk.com/pro_family52" TargetMode="External"/><Relationship Id="rId22" Type="http://schemas.openxmlformats.org/officeDocument/2006/relationships/hyperlink" Target="https://minobr.government-nnov.ru/" TargetMode="External"/><Relationship Id="rId23" Type="http://schemas.openxmlformats.org/officeDocument/2006/relationships/hyperlink" Target="https://minobr.government-nnov.ru/" TargetMode="External"/><Relationship Id="rId24" Type="http://schemas.openxmlformats.org/officeDocument/2006/relationships/hyperlink" Target="https://vk.com/obrazovanienn" TargetMode="External"/><Relationship Id="rId25" Type="http://schemas.openxmlformats.org/officeDocument/2006/relationships/hyperlink" Target="https://vk.com/molodezh_no" TargetMode="External"/><Relationship Id="rId26" Type="http://schemas.openxmlformats.org/officeDocument/2006/relationships/hyperlink" Target="https://vk.com/molsemya52" TargetMode="External"/><Relationship Id="rId27" Type="http://schemas.openxmlformats.org/officeDocument/2006/relationships/hyperlink" Target="https://vk.com/video/%40cppmsp52" TargetMode="External"/><Relationship Id="rId28" Type="http://schemas.openxmlformats.org/officeDocument/2006/relationships/hyperlink" Target="https://&#1085;&#1072;&#1074;&#1099;&#1082;&#1080;.&#1073;&#1091;&#1076;&#1100;&#1074;&#1076;&#1074;&#1080;&#1078;&#1077;&#1085;&#1080;&#1080;.&#1088;&#1092;/nodrugs."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C1637-9083-4709-AF41-5AC78271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А. Николаева</dc:creator>
  <cp:revision>45</cp:revision>
  <dcterms:created xsi:type="dcterms:W3CDTF">2025-05-13T11:22:00Z</dcterms:created>
  <dcterms:modified xsi:type="dcterms:W3CDTF">2026-04-24T06:31:36Z</dcterms:modified>
  <cp:version>1048576</cp:version>
</cp:coreProperties>
</file>