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page" w:horzAnchor="margin" w:tblpY="2921"/>
        <w:tblW w:w="90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984"/>
        <w:gridCol w:w="137"/>
        <w:gridCol w:w="3688"/>
        <w:gridCol w:w="2130"/>
        <w:gridCol w:w="562"/>
      </w:tblGrid>
      <w:tr w:rsidR="00C017E4" w:rsidTr="005D0FCF">
        <w:trPr>
          <w:trHeight w:hRule="exact" w:val="340"/>
        </w:trPr>
        <w:tc>
          <w:tcPr>
            <w:tcW w:w="2694" w:type="dxa"/>
            <w:gridSpan w:val="3"/>
          </w:tcPr>
          <w:bookmarkStart w:id="0" w:name="ТекстовоеПоле4"/>
          <w:p w:rsidR="00C017E4" w:rsidRPr="005D0FCF" w:rsidRDefault="008E6F8E" w:rsidP="005D0FCF">
            <w:pPr>
              <w:jc w:val="center"/>
              <w:rPr>
                <w:noProof/>
                <w:lang w:val="en-US"/>
              </w:rPr>
            </w:pPr>
            <w:r w:rsidRPr="005D0FCF">
              <w:rPr>
                <w:noProof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C017E4" w:rsidRPr="005D0FCF">
              <w:rPr>
                <w:noProof/>
                <w:lang w:val="en-US"/>
              </w:rPr>
              <w:instrText xml:space="preserve"> FORMTEXT </w:instrText>
            </w:r>
            <w:r w:rsidRPr="005D0FCF">
              <w:rPr>
                <w:noProof/>
                <w:lang w:val="en-US"/>
              </w:rPr>
            </w:r>
            <w:r w:rsidRPr="005D0FCF">
              <w:rPr>
                <w:noProof/>
                <w:lang w:val="en-US"/>
              </w:rPr>
              <w:fldChar w:fldCharType="separate"/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Pr="005D0FCF">
              <w:rPr>
                <w:noProof/>
                <w:lang w:val="en-US"/>
              </w:rPr>
              <w:fldChar w:fldCharType="end"/>
            </w:r>
            <w:bookmarkEnd w:id="0"/>
          </w:p>
        </w:tc>
        <w:tc>
          <w:tcPr>
            <w:tcW w:w="3690" w:type="dxa"/>
          </w:tcPr>
          <w:p w:rsidR="00C017E4" w:rsidRPr="007E4066" w:rsidRDefault="00C017E4" w:rsidP="005D0FCF">
            <w:pPr>
              <w:rPr>
                <w:noProof/>
              </w:rPr>
            </w:pPr>
          </w:p>
        </w:tc>
        <w:bookmarkStart w:id="1" w:name="ТекстовоеПоле5"/>
        <w:tc>
          <w:tcPr>
            <w:tcW w:w="2126" w:type="dxa"/>
            <w:tcMar>
              <w:left w:w="113" w:type="dxa"/>
            </w:tcMar>
          </w:tcPr>
          <w:p w:rsidR="00C017E4" w:rsidRPr="005D0FCF" w:rsidRDefault="008E6F8E" w:rsidP="005D0FCF">
            <w:pPr>
              <w:jc w:val="center"/>
              <w:rPr>
                <w:noProof/>
                <w:lang w:val="en-US"/>
              </w:rPr>
            </w:pPr>
            <w:r w:rsidRPr="005D0FCF">
              <w:rPr>
                <w:noProof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C017E4" w:rsidRPr="005D0FCF">
              <w:rPr>
                <w:noProof/>
                <w:lang w:val="en-US"/>
              </w:rPr>
              <w:instrText xml:space="preserve"> FORMTEXT </w:instrText>
            </w:r>
            <w:r w:rsidRPr="005D0FCF">
              <w:rPr>
                <w:noProof/>
                <w:lang w:val="en-US"/>
              </w:rPr>
            </w:r>
            <w:r w:rsidRPr="005D0FCF">
              <w:rPr>
                <w:noProof/>
                <w:lang w:val="en-US"/>
              </w:rPr>
              <w:fldChar w:fldCharType="separate"/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Pr="005D0FCF">
              <w:rPr>
                <w:noProof/>
                <w:lang w:val="en-US"/>
              </w:rPr>
              <w:fldChar w:fldCharType="end"/>
            </w:r>
            <w:bookmarkEnd w:id="1"/>
          </w:p>
        </w:tc>
        <w:tc>
          <w:tcPr>
            <w:tcW w:w="562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C017E4" w:rsidTr="005D0FCF">
        <w:trPr>
          <w:trHeight w:hRule="exact" w:val="340"/>
        </w:trPr>
        <w:tc>
          <w:tcPr>
            <w:tcW w:w="572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1985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3827" w:type="dxa"/>
            <w:gridSpan w:val="2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2126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562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C017E4" w:rsidTr="005D0FCF">
        <w:tc>
          <w:tcPr>
            <w:tcW w:w="567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bookmarkStart w:id="2" w:name="ТекстовоеПоле3"/>
        <w:tc>
          <w:tcPr>
            <w:tcW w:w="7943" w:type="dxa"/>
            <w:gridSpan w:val="4"/>
          </w:tcPr>
          <w:p w:rsidR="001F518F" w:rsidRDefault="008E6F8E" w:rsidP="001F518F">
            <w:pPr>
              <w:pStyle w:val="a3"/>
              <w:jc w:val="center"/>
              <w:rPr>
                <w:b/>
                <w:noProof/>
              </w:rPr>
            </w:pPr>
            <w:r w:rsidRPr="005D0FCF">
              <w:rPr>
                <w:b/>
                <w:noProof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300"/>
                    <w:format w:val="Первая прописная"/>
                  </w:textInput>
                </w:ffData>
              </w:fldChar>
            </w:r>
            <w:r w:rsidR="00C017E4" w:rsidRPr="005D0FCF">
              <w:rPr>
                <w:b/>
                <w:noProof/>
              </w:rPr>
              <w:instrText xml:space="preserve"> FORMTEXT </w:instrText>
            </w:r>
            <w:r w:rsidRPr="005D0FCF">
              <w:rPr>
                <w:b/>
                <w:noProof/>
              </w:rPr>
            </w:r>
            <w:r w:rsidRPr="005D0FCF">
              <w:rPr>
                <w:b/>
                <w:noProof/>
              </w:rPr>
              <w:fldChar w:fldCharType="separate"/>
            </w:r>
            <w:r w:rsidR="00C017E4" w:rsidRPr="005D0FCF">
              <w:rPr>
                <w:b/>
                <w:noProof/>
              </w:rPr>
              <w:t>О</w:t>
            </w:r>
            <w:r w:rsidR="001554A4">
              <w:rPr>
                <w:b/>
                <w:noProof/>
              </w:rPr>
              <w:t>б</w:t>
            </w:r>
            <w:r w:rsidR="00C017E4" w:rsidRPr="005D0FCF">
              <w:rPr>
                <w:b/>
                <w:noProof/>
              </w:rPr>
              <w:t xml:space="preserve"> </w:t>
            </w:r>
            <w:r w:rsidR="00333C50">
              <w:rPr>
                <w:b/>
                <w:noProof/>
              </w:rPr>
              <w:t xml:space="preserve">установлении </w:t>
            </w:r>
            <w:r w:rsidR="00C017E4" w:rsidRPr="005D0FCF">
              <w:rPr>
                <w:b/>
                <w:noProof/>
              </w:rPr>
              <w:t>охранной зон</w:t>
            </w:r>
            <w:r w:rsidR="00333C50">
              <w:rPr>
                <w:b/>
                <w:noProof/>
              </w:rPr>
              <w:t>ы</w:t>
            </w:r>
            <w:r w:rsidR="00C017E4" w:rsidRPr="005D0FCF">
              <w:rPr>
                <w:b/>
                <w:noProof/>
              </w:rPr>
              <w:t xml:space="preserve"> памятника природы</w:t>
            </w:r>
            <w:r w:rsidR="001554A4">
              <w:rPr>
                <w:b/>
                <w:noProof/>
              </w:rPr>
              <w:t xml:space="preserve"> </w:t>
            </w:r>
          </w:p>
          <w:p w:rsidR="00C017E4" w:rsidRPr="005D0FCF" w:rsidRDefault="00C017E4" w:rsidP="00321BDC">
            <w:pPr>
              <w:pStyle w:val="a3"/>
              <w:jc w:val="center"/>
              <w:rPr>
                <w:b/>
                <w:noProof/>
              </w:rPr>
            </w:pPr>
            <w:r w:rsidRPr="005D0FCF">
              <w:rPr>
                <w:b/>
                <w:noProof/>
              </w:rPr>
              <w:t>регионального значения</w:t>
            </w:r>
            <w:r w:rsidR="00A81E02">
              <w:rPr>
                <w:b/>
                <w:noProof/>
              </w:rPr>
              <w:t xml:space="preserve"> </w:t>
            </w:r>
            <w:r w:rsidR="000E236F" w:rsidRPr="000E236F">
              <w:rPr>
                <w:b/>
                <w:noProof/>
              </w:rPr>
              <w:t>«</w:t>
            </w:r>
            <w:r w:rsidR="00A2777E">
              <w:rPr>
                <w:b/>
                <w:noProof/>
              </w:rPr>
              <w:t xml:space="preserve">Озеро </w:t>
            </w:r>
            <w:r w:rsidR="00321BDC">
              <w:rPr>
                <w:b/>
                <w:noProof/>
              </w:rPr>
              <w:t>Мещерское</w:t>
            </w:r>
            <w:r w:rsidR="000E236F" w:rsidRPr="000E236F">
              <w:rPr>
                <w:b/>
                <w:noProof/>
              </w:rPr>
              <w:t>»</w:t>
            </w:r>
            <w:r w:rsidR="00115716" w:rsidRPr="00115716">
              <w:rPr>
                <w:b/>
                <w:noProof/>
              </w:rPr>
              <w:t xml:space="preserve"> </w:t>
            </w:r>
            <w:r w:rsidR="008E6F8E" w:rsidRPr="005D0FCF">
              <w:rPr>
                <w:b/>
                <w:noProof/>
              </w:rPr>
              <w:fldChar w:fldCharType="end"/>
            </w:r>
            <w:bookmarkEnd w:id="2"/>
          </w:p>
        </w:tc>
        <w:tc>
          <w:tcPr>
            <w:tcW w:w="562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</w:tbl>
    <w:p w:rsidR="00C017E4" w:rsidRPr="00EF74F0" w:rsidRDefault="00C017E4" w:rsidP="00BC58E9">
      <w:pPr>
        <w:ind w:firstLine="720"/>
        <w:jc w:val="both"/>
      </w:pPr>
    </w:p>
    <w:p w:rsidR="00C017E4" w:rsidRPr="00EF74F0" w:rsidRDefault="00C017E4" w:rsidP="00BC58E9">
      <w:pPr>
        <w:ind w:firstLine="720"/>
        <w:jc w:val="both"/>
      </w:pPr>
    </w:p>
    <w:p w:rsidR="00C017E4" w:rsidRPr="00EF74F0" w:rsidRDefault="00C017E4" w:rsidP="00BC58E9">
      <w:pPr>
        <w:ind w:firstLine="720"/>
        <w:jc w:val="both"/>
      </w:pPr>
    </w:p>
    <w:p w:rsidR="00C017E4" w:rsidRPr="00EF74F0" w:rsidRDefault="00C017E4" w:rsidP="00BC58E9">
      <w:pPr>
        <w:ind w:firstLine="720"/>
        <w:jc w:val="both"/>
      </w:pPr>
    </w:p>
    <w:p w:rsidR="00C017E4" w:rsidRPr="00EF74F0" w:rsidRDefault="00C017E4" w:rsidP="00BC58E9">
      <w:pPr>
        <w:ind w:firstLine="720"/>
        <w:jc w:val="both"/>
      </w:pPr>
    </w:p>
    <w:p w:rsidR="00C017E4" w:rsidRPr="00EF74F0" w:rsidRDefault="00C017E4" w:rsidP="00BC58E9">
      <w:pPr>
        <w:ind w:firstLine="720"/>
        <w:jc w:val="both"/>
        <w:sectPr w:rsidR="00C017E4" w:rsidRPr="00EF74F0" w:rsidSect="008F2CAC">
          <w:headerReference w:type="even" r:id="rId7"/>
          <w:headerReference w:type="default" r:id="rId8"/>
          <w:headerReference w:type="first" r:id="rId9"/>
          <w:pgSz w:w="11906" w:h="16838" w:code="9"/>
          <w:pgMar w:top="1134" w:right="1134" w:bottom="1134" w:left="1701" w:header="720" w:footer="720" w:gutter="0"/>
          <w:cols w:space="720"/>
          <w:titlePg/>
        </w:sectPr>
      </w:pPr>
    </w:p>
    <w:p w:rsidR="00C017E4" w:rsidRDefault="00C017E4" w:rsidP="00494DC9">
      <w:pPr>
        <w:ind w:firstLine="720"/>
        <w:jc w:val="both"/>
      </w:pPr>
    </w:p>
    <w:p w:rsidR="00333C50" w:rsidRDefault="00333C50" w:rsidP="00494DC9">
      <w:pPr>
        <w:ind w:firstLine="720"/>
        <w:jc w:val="both"/>
      </w:pPr>
    </w:p>
    <w:p w:rsidR="00333C50" w:rsidRDefault="00333C50" w:rsidP="00890C43">
      <w:pPr>
        <w:spacing w:line="360" w:lineRule="auto"/>
        <w:ind w:firstLine="720"/>
        <w:jc w:val="both"/>
      </w:pPr>
      <w:r w:rsidRPr="00333C50">
        <w:t>В соответствии с Земельным кодексом Российской Федерации, пунктами 10, 11 статьи 2 Федерального закона от 14 марта 1995 г. № 33-ФЗ «Об особо охраняемых природных территориях», пунктом 1 части 1 статьи 6 и статьей 10 Закона Нижегородской области от 8 августа 2008 г. № 98-З «Об особо охраняемых природных территориях в Нижегородской области», постановлением Правительства Российской Федерации от 19 февраля 2015</w:t>
      </w:r>
      <w:r w:rsidR="007F0F5F">
        <w:t> </w:t>
      </w:r>
      <w:r w:rsidRPr="00333C50">
        <w:t>г. № 138 «Об утверждении Правил создания охранных зон отдельных категорий особо охраняемых природных территорий, установления их границ, определения режима охраны и использования земельных участков и водных объектов в границах таких зон» в целях предотвращения неблагоприятных антропогенных возд</w:t>
      </w:r>
      <w:r>
        <w:t xml:space="preserve">ействий </w:t>
      </w:r>
      <w:r w:rsidRPr="00333C50">
        <w:t>на памятник природы регионального значения «</w:t>
      </w:r>
      <w:r w:rsidR="00A2777E">
        <w:t xml:space="preserve">Озеро </w:t>
      </w:r>
      <w:r w:rsidR="007F0F5F">
        <w:t>Мещерское</w:t>
      </w:r>
      <w:r w:rsidRPr="00333C50">
        <w:t>», расположенный в</w:t>
      </w:r>
      <w:r w:rsidR="007F0F5F">
        <w:t xml:space="preserve"> городе Нижнем Новгороде</w:t>
      </w:r>
      <w:r w:rsidRPr="00333C50">
        <w:t>:</w:t>
      </w:r>
    </w:p>
    <w:p w:rsidR="008849B8" w:rsidRPr="0081436E" w:rsidRDefault="008849B8" w:rsidP="00890C43">
      <w:pPr>
        <w:spacing w:line="360" w:lineRule="auto"/>
        <w:ind w:firstLine="720"/>
        <w:jc w:val="both"/>
      </w:pPr>
      <w:r w:rsidRPr="0081436E">
        <w:t>1. Установить охранную зону памятника п</w:t>
      </w:r>
      <w:r w:rsidR="00B90239" w:rsidRPr="0081436E">
        <w:t xml:space="preserve">рироды регионального значения </w:t>
      </w:r>
      <w:r w:rsidR="000E236F" w:rsidRPr="0081436E">
        <w:t>«</w:t>
      </w:r>
      <w:r w:rsidR="00A2777E">
        <w:t>Озеро</w:t>
      </w:r>
      <w:r w:rsidR="007F0F5F">
        <w:t xml:space="preserve"> Мещерское</w:t>
      </w:r>
      <w:r w:rsidR="000E236F" w:rsidRPr="0081436E">
        <w:t>»</w:t>
      </w:r>
      <w:r w:rsidR="002A4AA7" w:rsidRPr="0081436E">
        <w:t xml:space="preserve"> в границах </w:t>
      </w:r>
      <w:r w:rsidR="008D1FCF">
        <w:t xml:space="preserve">согласно </w:t>
      </w:r>
      <w:proofErr w:type="gramStart"/>
      <w:r w:rsidR="00A2777E">
        <w:t>приложению</w:t>
      </w:r>
      <w:proofErr w:type="gramEnd"/>
      <w:r w:rsidR="008D1FCF">
        <w:t xml:space="preserve"> </w:t>
      </w:r>
      <w:r w:rsidR="0080278A" w:rsidRPr="0081436E">
        <w:t>к настоящему Указу</w:t>
      </w:r>
      <w:r w:rsidRPr="0081436E">
        <w:t>.</w:t>
      </w:r>
    </w:p>
    <w:p w:rsidR="0080278A" w:rsidRDefault="008849B8" w:rsidP="0080278A">
      <w:pPr>
        <w:spacing w:line="360" w:lineRule="auto"/>
        <w:ind w:firstLine="720"/>
        <w:jc w:val="both"/>
      </w:pPr>
      <w:r w:rsidRPr="0081436E">
        <w:lastRenderedPageBreak/>
        <w:t>2</w:t>
      </w:r>
      <w:r w:rsidR="00C017E4" w:rsidRPr="0081436E">
        <w:t>. Утвердить</w:t>
      </w:r>
      <w:r w:rsidR="00333C50">
        <w:t xml:space="preserve"> прилагаемое</w:t>
      </w:r>
      <w:r w:rsidR="00C017E4" w:rsidRPr="0081436E">
        <w:t xml:space="preserve"> </w:t>
      </w:r>
      <w:r w:rsidR="007F0F5F">
        <w:t>п</w:t>
      </w:r>
      <w:r w:rsidR="00C017E4" w:rsidRPr="0081436E">
        <w:t xml:space="preserve">оложение об охранной зоне памятника </w:t>
      </w:r>
      <w:r w:rsidR="00115716" w:rsidRPr="0081436E">
        <w:t xml:space="preserve">природы регионального значения </w:t>
      </w:r>
      <w:r w:rsidR="000E236F" w:rsidRPr="0081436E">
        <w:t>«</w:t>
      </w:r>
      <w:r w:rsidR="00A2777E">
        <w:t>Озеро</w:t>
      </w:r>
      <w:r w:rsidR="007F0F5F">
        <w:t xml:space="preserve"> Мещерское</w:t>
      </w:r>
      <w:r w:rsidR="000E236F" w:rsidRPr="0081436E">
        <w:t>»</w:t>
      </w:r>
      <w:r w:rsidR="001C7D96">
        <w:t>.</w:t>
      </w:r>
    </w:p>
    <w:p w:rsidR="00333C50" w:rsidRPr="00333C50" w:rsidRDefault="00722DC2" w:rsidP="00722DC2">
      <w:pPr>
        <w:tabs>
          <w:tab w:val="left" w:pos="709"/>
          <w:tab w:val="left" w:pos="993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3</w:t>
      </w:r>
      <w:r w:rsidR="00333C50" w:rsidRPr="00333C50">
        <w:rPr>
          <w:szCs w:val="28"/>
        </w:rPr>
        <w:t>. Министерству экологии и природных ресурсов Н</w:t>
      </w:r>
      <w:r>
        <w:rPr>
          <w:szCs w:val="28"/>
        </w:rPr>
        <w:t xml:space="preserve">ижегородской области обеспечить </w:t>
      </w:r>
      <w:r w:rsidR="00333C50" w:rsidRPr="00333C50">
        <w:rPr>
          <w:szCs w:val="28"/>
        </w:rPr>
        <w:t xml:space="preserve">размещение информации об утвержденных границах </w:t>
      </w:r>
      <w:r w:rsidR="00333C50" w:rsidRPr="00333C50">
        <w:rPr>
          <w:color w:val="000000"/>
          <w:szCs w:val="28"/>
        </w:rPr>
        <w:t>охра</w:t>
      </w:r>
      <w:r w:rsidR="008D1FCF">
        <w:rPr>
          <w:color w:val="000000"/>
          <w:szCs w:val="28"/>
        </w:rPr>
        <w:t>н</w:t>
      </w:r>
      <w:r w:rsidR="00333C50" w:rsidRPr="00333C50">
        <w:rPr>
          <w:color w:val="000000"/>
          <w:szCs w:val="28"/>
        </w:rPr>
        <w:t>ной зоны памятника природы регионального значения «</w:t>
      </w:r>
      <w:r w:rsidR="00A2777E">
        <w:rPr>
          <w:color w:val="000000"/>
          <w:szCs w:val="28"/>
        </w:rPr>
        <w:t>Озеро</w:t>
      </w:r>
      <w:r>
        <w:rPr>
          <w:color w:val="000000"/>
          <w:szCs w:val="28"/>
        </w:rPr>
        <w:t xml:space="preserve"> Мещерское</w:t>
      </w:r>
      <w:r w:rsidR="00333C50" w:rsidRPr="00333C50">
        <w:rPr>
          <w:color w:val="000000"/>
          <w:szCs w:val="28"/>
        </w:rPr>
        <w:t xml:space="preserve">» </w:t>
      </w:r>
      <w:r w:rsidR="00333C50" w:rsidRPr="00333C50">
        <w:rPr>
          <w:szCs w:val="28"/>
        </w:rPr>
        <w:t>на своем официальном сайте в информационно-телекоммуникационной сети «Интернет».</w:t>
      </w:r>
    </w:p>
    <w:p w:rsidR="00333C50" w:rsidRPr="00333C50" w:rsidRDefault="00722DC2" w:rsidP="00333C50">
      <w:pPr>
        <w:tabs>
          <w:tab w:val="left" w:pos="709"/>
          <w:tab w:val="left" w:pos="993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4</w:t>
      </w:r>
      <w:r w:rsidR="00333C50" w:rsidRPr="00333C50">
        <w:rPr>
          <w:szCs w:val="28"/>
        </w:rPr>
        <w:t>. Контроль за исполнением настоящего Указа возложить                         на заместителя Губернатора Нижегородской области Морозова С.Э.</w:t>
      </w:r>
    </w:p>
    <w:p w:rsidR="00333C50" w:rsidRPr="00333C50" w:rsidRDefault="00722DC2" w:rsidP="00333C50">
      <w:pPr>
        <w:spacing w:line="360" w:lineRule="auto"/>
        <w:ind w:firstLine="720"/>
        <w:jc w:val="both"/>
      </w:pPr>
      <w:r>
        <w:t>5</w:t>
      </w:r>
      <w:bookmarkStart w:id="3" w:name="_GoBack"/>
      <w:bookmarkEnd w:id="3"/>
      <w:r w:rsidR="00333C50" w:rsidRPr="00333C50">
        <w:t>. Настоящий Указ вступает в силу по истечении десяти дней после дня его официального опубликования.</w:t>
      </w:r>
    </w:p>
    <w:p w:rsidR="00C017E4" w:rsidRDefault="00C017E4" w:rsidP="005F5E79">
      <w:pPr>
        <w:spacing w:line="360" w:lineRule="exact"/>
        <w:jc w:val="both"/>
      </w:pPr>
    </w:p>
    <w:p w:rsidR="00115716" w:rsidRDefault="00115716" w:rsidP="005F5E79">
      <w:pPr>
        <w:spacing w:line="360" w:lineRule="exact"/>
        <w:jc w:val="both"/>
      </w:pPr>
    </w:p>
    <w:p w:rsidR="00C017E4" w:rsidRDefault="00C017E4" w:rsidP="000D5A58">
      <w:pPr>
        <w:spacing w:line="360" w:lineRule="auto"/>
        <w:jc w:val="both"/>
      </w:pPr>
      <w:r>
        <w:t>Губернатор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115716">
        <w:t xml:space="preserve"> </w:t>
      </w:r>
      <w:proofErr w:type="spellStart"/>
      <w:r w:rsidR="00115716">
        <w:t>Г.С.Никитин</w:t>
      </w:r>
      <w:proofErr w:type="spellEnd"/>
    </w:p>
    <w:sectPr w:rsidR="00C017E4" w:rsidSect="0072247D">
      <w:type w:val="continuous"/>
      <w:pgSz w:w="11906" w:h="16838" w:code="9"/>
      <w:pgMar w:top="1134" w:right="1134" w:bottom="1134" w:left="1701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384" w:rsidRDefault="00C34384">
      <w:r>
        <w:separator/>
      </w:r>
    </w:p>
  </w:endnote>
  <w:endnote w:type="continuationSeparator" w:id="0">
    <w:p w:rsidR="00C34384" w:rsidRDefault="00C3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384" w:rsidRDefault="00C34384">
      <w:r>
        <w:separator/>
      </w:r>
    </w:p>
  </w:footnote>
  <w:footnote w:type="continuationSeparator" w:id="0">
    <w:p w:rsidR="00C34384" w:rsidRDefault="00C34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7E4" w:rsidRDefault="008E6F8E" w:rsidP="00F4415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017E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017E4" w:rsidRDefault="00C017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7E4" w:rsidRDefault="008E6F8E" w:rsidP="00F4415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017E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22DC2">
      <w:rPr>
        <w:rStyle w:val="a8"/>
        <w:noProof/>
      </w:rPr>
      <w:t>2</w:t>
    </w:r>
    <w:r>
      <w:rPr>
        <w:rStyle w:val="a8"/>
      </w:rPr>
      <w:fldChar w:fldCharType="end"/>
    </w:r>
  </w:p>
  <w:p w:rsidR="00C017E4" w:rsidRDefault="00C017E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7E4" w:rsidRDefault="00D647CA">
    <w:pPr>
      <w:pStyle w:val="a3"/>
      <w:tabs>
        <w:tab w:val="clear" w:pos="4153"/>
        <w:tab w:val="center" w:pos="4253"/>
      </w:tabs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2514600</wp:posOffset>
          </wp:positionH>
          <wp:positionV relativeFrom="page">
            <wp:posOffset>269875</wp:posOffset>
          </wp:positionV>
          <wp:extent cx="669290" cy="647700"/>
          <wp:effectExtent l="0" t="0" r="0" b="0"/>
          <wp:wrapNone/>
          <wp:docPr id="6" name="Рисунок 18" descr="Растр в Губ_Про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 descr="Растр в Губ_Прод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3888740</wp:posOffset>
              </wp:positionH>
              <wp:positionV relativeFrom="paragraph">
                <wp:posOffset>1503680</wp:posOffset>
              </wp:positionV>
              <wp:extent cx="198120" cy="144145"/>
              <wp:effectExtent l="254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8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17E4" w:rsidRPr="004D6606" w:rsidRDefault="00C017E4">
                          <w:pPr>
                            <w:jc w:val="center"/>
                            <w:rPr>
                              <w:rFonts w:ascii="Arial" w:hAnsi="Arial"/>
                              <w:color w:val="800000"/>
                              <w:sz w:val="18"/>
                            </w:rPr>
                          </w:pPr>
                          <w:r w:rsidRPr="004D6606">
                            <w:rPr>
                              <w:rFonts w:ascii="Arial" w:hAnsi="Arial"/>
                              <w:color w:val="800000"/>
                              <w:sz w:val="18"/>
                              <w:lang w:val="en-US"/>
                            </w:rPr>
                            <w:t>№</w:t>
                          </w:r>
                        </w:p>
                      </w:txbxContent>
                    </wps:txbx>
                    <wps:bodyPr rot="0" vert="horz" wrap="square" lIns="3600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6.2pt;margin-top:118.4pt;width:15.6pt;height:11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" filled="f" stroked="f" strokecolor="maroon" strokeweight="0">
              <v:textbox inset="1mm,0,1mm,0">
                <w:txbxContent>
                  <w:p w:rsidR="00C017E4" w:rsidRPr="004D6606" w:rsidRDefault="00C017E4">
                    <w:pPr>
                      <w:jc w:val="center"/>
                      <w:rPr>
                        <w:rFonts w:ascii="Arial" w:hAnsi="Arial"/>
                        <w:color w:val="800000"/>
                        <w:sz w:val="18"/>
                      </w:rPr>
                    </w:pPr>
                    <w:r w:rsidRPr="004D6606">
                      <w:rPr>
                        <w:rFonts w:ascii="Arial" w:hAnsi="Arial"/>
                        <w:color w:val="800000"/>
                        <w:sz w:val="18"/>
                        <w:lang w:val="en-US"/>
                      </w:rPr>
                      <w:t>№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margin">
                <wp:posOffset>4104640</wp:posOffset>
              </wp:positionH>
              <wp:positionV relativeFrom="paragraph">
                <wp:posOffset>1621790</wp:posOffset>
              </wp:positionV>
              <wp:extent cx="1224280" cy="635"/>
              <wp:effectExtent l="8890" t="12065" r="5080" b="63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2428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9F28AB" id="Line 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23.2pt,127.7pt" to="419.6pt,1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" strokecolor="maroon"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margin">
                <wp:posOffset>360045</wp:posOffset>
              </wp:positionH>
              <wp:positionV relativeFrom="paragraph">
                <wp:posOffset>1622425</wp:posOffset>
              </wp:positionV>
              <wp:extent cx="1224280" cy="3175"/>
              <wp:effectExtent l="7620" t="12700" r="6350" b="1270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24280" cy="31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8E15DC" id="Line 4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.35pt,127.75pt" to="124.75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" strokecolor="maroon"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981710</wp:posOffset>
              </wp:positionV>
              <wp:extent cx="5760085" cy="365760"/>
              <wp:effectExtent l="9525" t="10160" r="12065" b="508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3657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017E4" w:rsidRPr="004D6606" w:rsidRDefault="00C017E4">
                          <w:pPr>
                            <w:jc w:val="center"/>
                            <w:rPr>
                              <w:color w:val="800000"/>
                              <w:spacing w:val="120"/>
                              <w:sz w:val="44"/>
                              <w:lang w:val="en-US"/>
                            </w:rPr>
                          </w:pPr>
                          <w:r w:rsidRPr="004D6606">
                            <w:rPr>
                              <w:b/>
                              <w:color w:val="800000"/>
                              <w:sz w:val="40"/>
                            </w:rPr>
                            <w:t>Губернатора Нижегородской области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0;margin-top:77.3pt;width:453.55pt;height:28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" filled="f" strokecolor="white">
              <v:textbox inset="0,0,0,0">
                <w:txbxContent>
                  <w:p w:rsidR="00C017E4" w:rsidRPr="004D6606" w:rsidRDefault="00C017E4">
                    <w:pPr>
                      <w:jc w:val="center"/>
                      <w:rPr>
                        <w:color w:val="800000"/>
                        <w:spacing w:val="120"/>
                        <w:sz w:val="44"/>
                        <w:lang w:val="en-US"/>
                      </w:rPr>
                    </w:pPr>
                    <w:r w:rsidRPr="004D6606">
                      <w:rPr>
                        <w:b/>
                        <w:color w:val="800000"/>
                        <w:sz w:val="40"/>
                      </w:rPr>
                      <w:t>Губернатора Нижегородской области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622935</wp:posOffset>
              </wp:positionV>
              <wp:extent cx="5760085" cy="379730"/>
              <wp:effectExtent l="9525" t="13335" r="12065" b="698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37973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017E4" w:rsidRPr="00D821E0" w:rsidRDefault="00C017E4" w:rsidP="00D821E0">
                          <w:pPr>
                            <w:jc w:val="center"/>
                          </w:pPr>
                          <w:r w:rsidRPr="00A21D0B">
                            <w:rPr>
                              <w:b/>
                              <w:color w:val="800000"/>
                              <w:spacing w:val="240"/>
                              <w:sz w:val="42"/>
                              <w:szCs w:val="42"/>
                            </w:rPr>
                            <w:t>УКАЗ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8" type="#_x0000_t202" style="position:absolute;margin-left:0;margin-top:49.05pt;width:453.55pt;height:29.9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" filled="f" strokecolor="white" strokeweight="0">
              <v:textbox inset="0,0,0,0">
                <w:txbxContent>
                  <w:p w:rsidR="00C017E4" w:rsidRPr="00D821E0" w:rsidRDefault="00C017E4" w:rsidP="00D821E0">
                    <w:pPr>
                      <w:jc w:val="center"/>
                    </w:pPr>
                    <w:r w:rsidRPr="00A21D0B">
                      <w:rPr>
                        <w:b/>
                        <w:color w:val="800000"/>
                        <w:spacing w:val="240"/>
                        <w:sz w:val="42"/>
                        <w:szCs w:val="42"/>
                      </w:rPr>
                      <w:t>УКАЗ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14CAF"/>
    <w:multiLevelType w:val="hybridMultilevel"/>
    <w:tmpl w:val="30EE9C3E"/>
    <w:lvl w:ilvl="0" w:tplc="72B4BE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CD0"/>
    <w:rsid w:val="00022CCD"/>
    <w:rsid w:val="00036BD2"/>
    <w:rsid w:val="000407B6"/>
    <w:rsid w:val="00056C46"/>
    <w:rsid w:val="00065839"/>
    <w:rsid w:val="000850F5"/>
    <w:rsid w:val="00085AD5"/>
    <w:rsid w:val="00090DDD"/>
    <w:rsid w:val="000D0676"/>
    <w:rsid w:val="000D4C55"/>
    <w:rsid w:val="000D5A58"/>
    <w:rsid w:val="000E236F"/>
    <w:rsid w:val="0011075A"/>
    <w:rsid w:val="00115716"/>
    <w:rsid w:val="001554A4"/>
    <w:rsid w:val="00167811"/>
    <w:rsid w:val="00170CD0"/>
    <w:rsid w:val="0019075C"/>
    <w:rsid w:val="001C7D96"/>
    <w:rsid w:val="001F518F"/>
    <w:rsid w:val="00206883"/>
    <w:rsid w:val="00207EAF"/>
    <w:rsid w:val="00222352"/>
    <w:rsid w:val="0022306C"/>
    <w:rsid w:val="00294668"/>
    <w:rsid w:val="002A153F"/>
    <w:rsid w:val="002A4AA7"/>
    <w:rsid w:val="002D32B7"/>
    <w:rsid w:val="003033A7"/>
    <w:rsid w:val="00321BDC"/>
    <w:rsid w:val="0032779B"/>
    <w:rsid w:val="00333C50"/>
    <w:rsid w:val="0036585F"/>
    <w:rsid w:val="003A1CC3"/>
    <w:rsid w:val="003D56D7"/>
    <w:rsid w:val="003F0406"/>
    <w:rsid w:val="003F14DE"/>
    <w:rsid w:val="003F7AA3"/>
    <w:rsid w:val="0045251B"/>
    <w:rsid w:val="00454189"/>
    <w:rsid w:val="00480DCA"/>
    <w:rsid w:val="00494DC9"/>
    <w:rsid w:val="004A6AF3"/>
    <w:rsid w:val="004C1C37"/>
    <w:rsid w:val="004D6606"/>
    <w:rsid w:val="004F10B4"/>
    <w:rsid w:val="00523D2A"/>
    <w:rsid w:val="005700E1"/>
    <w:rsid w:val="00574C10"/>
    <w:rsid w:val="00575ABA"/>
    <w:rsid w:val="005C475F"/>
    <w:rsid w:val="005D0FCF"/>
    <w:rsid w:val="005F5E79"/>
    <w:rsid w:val="006122D6"/>
    <w:rsid w:val="0061253F"/>
    <w:rsid w:val="006356F4"/>
    <w:rsid w:val="0066539B"/>
    <w:rsid w:val="00672CAD"/>
    <w:rsid w:val="006964D4"/>
    <w:rsid w:val="006E4C15"/>
    <w:rsid w:val="00701CA3"/>
    <w:rsid w:val="0072247D"/>
    <w:rsid w:val="00722DC2"/>
    <w:rsid w:val="00727FA2"/>
    <w:rsid w:val="007726AD"/>
    <w:rsid w:val="007763C8"/>
    <w:rsid w:val="007855B1"/>
    <w:rsid w:val="0079256E"/>
    <w:rsid w:val="007978B6"/>
    <w:rsid w:val="007C6CAD"/>
    <w:rsid w:val="007D2F97"/>
    <w:rsid w:val="007E4066"/>
    <w:rsid w:val="007F0F5F"/>
    <w:rsid w:val="007F1C81"/>
    <w:rsid w:val="007F3606"/>
    <w:rsid w:val="0080278A"/>
    <w:rsid w:val="00806A80"/>
    <w:rsid w:val="0081436E"/>
    <w:rsid w:val="008277E2"/>
    <w:rsid w:val="008432E6"/>
    <w:rsid w:val="00865B43"/>
    <w:rsid w:val="00874A85"/>
    <w:rsid w:val="00880B84"/>
    <w:rsid w:val="008849B8"/>
    <w:rsid w:val="008858DE"/>
    <w:rsid w:val="00890C43"/>
    <w:rsid w:val="008C2017"/>
    <w:rsid w:val="008D14CC"/>
    <w:rsid w:val="008D1CB1"/>
    <w:rsid w:val="008D1FCF"/>
    <w:rsid w:val="008E6F8E"/>
    <w:rsid w:val="008F03A6"/>
    <w:rsid w:val="008F2CAC"/>
    <w:rsid w:val="0091078D"/>
    <w:rsid w:val="00912D3C"/>
    <w:rsid w:val="0093737F"/>
    <w:rsid w:val="00945868"/>
    <w:rsid w:val="009505C5"/>
    <w:rsid w:val="00973C6C"/>
    <w:rsid w:val="00993882"/>
    <w:rsid w:val="009B1586"/>
    <w:rsid w:val="009C25BC"/>
    <w:rsid w:val="009E453C"/>
    <w:rsid w:val="009E52E3"/>
    <w:rsid w:val="009F1851"/>
    <w:rsid w:val="00A10F57"/>
    <w:rsid w:val="00A21D0B"/>
    <w:rsid w:val="00A2777E"/>
    <w:rsid w:val="00A45347"/>
    <w:rsid w:val="00A45C73"/>
    <w:rsid w:val="00A81E02"/>
    <w:rsid w:val="00AB39A7"/>
    <w:rsid w:val="00AC5330"/>
    <w:rsid w:val="00AE3F61"/>
    <w:rsid w:val="00B822D0"/>
    <w:rsid w:val="00B90239"/>
    <w:rsid w:val="00BC1734"/>
    <w:rsid w:val="00BC58E9"/>
    <w:rsid w:val="00BE537D"/>
    <w:rsid w:val="00C017E4"/>
    <w:rsid w:val="00C24B8A"/>
    <w:rsid w:val="00C34384"/>
    <w:rsid w:val="00C558E8"/>
    <w:rsid w:val="00C91062"/>
    <w:rsid w:val="00CB4D95"/>
    <w:rsid w:val="00CC2445"/>
    <w:rsid w:val="00CE67D4"/>
    <w:rsid w:val="00D020B1"/>
    <w:rsid w:val="00D505CF"/>
    <w:rsid w:val="00D647CA"/>
    <w:rsid w:val="00D64F4B"/>
    <w:rsid w:val="00D7088B"/>
    <w:rsid w:val="00D7715E"/>
    <w:rsid w:val="00D821E0"/>
    <w:rsid w:val="00D850C6"/>
    <w:rsid w:val="00DB03B5"/>
    <w:rsid w:val="00DC2EF5"/>
    <w:rsid w:val="00E03143"/>
    <w:rsid w:val="00EC109F"/>
    <w:rsid w:val="00EC3C44"/>
    <w:rsid w:val="00EE313A"/>
    <w:rsid w:val="00EE39C3"/>
    <w:rsid w:val="00EF74F0"/>
    <w:rsid w:val="00F15D18"/>
    <w:rsid w:val="00F4415C"/>
    <w:rsid w:val="00F8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36706E2"/>
  <w15:docId w15:val="{6A62AE46-5B04-4928-B108-AF151E42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883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206883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E4C15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20688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6E4C1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0688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6E4C15"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7E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rsid w:val="0072247D"/>
    <w:rPr>
      <w:rFonts w:cs="Times New Roman"/>
    </w:rPr>
  </w:style>
  <w:style w:type="paragraph" w:styleId="a9">
    <w:name w:val="List Paragraph"/>
    <w:basedOn w:val="a"/>
    <w:uiPriority w:val="99"/>
    <w:qFormat/>
    <w:rsid w:val="00D020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E23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E2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3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kkaAI\AppData\Local\Microsoft\Windows\Temporary%20Internet%20Files\Content.Outlook\9BP1EGGN\&#1059;&#1082;&#1072;&#1079;%20&#1043;&#1091;&#1073;&#1077;&#1088;&#1085;&#1072;&#1090;&#1086;&#1088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Указ Губернатора</Template>
  <TotalTime>39</TotalTime>
  <Pages>2</Pages>
  <Words>214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Бакка Анжелина Игоревна</dc:creator>
  <cp:keywords>Бланки</cp:keywords>
  <dc:description/>
  <cp:lastModifiedBy>Minnote07</cp:lastModifiedBy>
  <cp:revision>18</cp:revision>
  <cp:lastPrinted>2022-01-13T11:21:00Z</cp:lastPrinted>
  <dcterms:created xsi:type="dcterms:W3CDTF">2022-12-29T18:21:00Z</dcterms:created>
  <dcterms:modified xsi:type="dcterms:W3CDTF">2025-04-13T20:26:00Z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11.09.2005</vt:lpwstr>
  </property>
</Properties>
</file>