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50"/>
        <w:gridCol w:w="10"/>
        <w:gridCol w:w="2542"/>
        <w:gridCol w:w="1276"/>
        <w:gridCol w:w="240"/>
        <w:gridCol w:w="3094"/>
        <w:gridCol w:w="543"/>
        <w:gridCol w:w="2444"/>
      </w:tblGrid>
      <w:tr w:rsidR="0084433F" w:rsidRPr="0084433F" w14:paraId="58C00F7F" w14:textId="77777777" w:rsidTr="0084433F">
        <w:trPr>
          <w:gridBefore w:val="1"/>
          <w:wBefore w:w="24" w:type="dxa"/>
        </w:trPr>
        <w:tc>
          <w:tcPr>
            <w:tcW w:w="104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B42B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Администрация</w:t>
            </w:r>
          </w:p>
          <w:p w14:paraId="3D99C1E5" w14:textId="77777777" w:rsidR="0084433F" w:rsidRPr="0084433F" w:rsidRDefault="0084433F" w:rsidP="0084433F">
            <w:pPr>
              <w:pBdr>
                <w:bottom w:val="single" w:sz="6" w:space="31" w:color="D9D9D9"/>
              </w:pBdr>
              <w:spacing w:before="45" w:after="0" w:line="825" w:lineRule="atLeast"/>
              <w:ind w:right="600"/>
              <w:textAlignment w:val="baseline"/>
              <w:outlineLvl w:val="0"/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  <w:t>Ардатовского муниципального района</w:t>
            </w:r>
          </w:p>
          <w:p w14:paraId="4EB033CD" w14:textId="77777777" w:rsidR="0084433F" w:rsidRPr="0084433F" w:rsidRDefault="0084433F" w:rsidP="0084433F">
            <w:pPr>
              <w:pBdr>
                <w:bottom w:val="single" w:sz="6" w:space="31" w:color="D9D9D9"/>
              </w:pBdr>
              <w:spacing w:before="45" w:after="0" w:line="825" w:lineRule="atLeast"/>
              <w:ind w:right="600"/>
              <w:textAlignment w:val="baseline"/>
              <w:outlineLvl w:val="0"/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  <w:t>Нижегородской области</w:t>
            </w:r>
          </w:p>
        </w:tc>
      </w:tr>
      <w:tr w:rsidR="0084433F" w:rsidRPr="0084433F" w14:paraId="5C004D02" w14:textId="77777777" w:rsidTr="0084433F">
        <w:trPr>
          <w:gridBefore w:val="1"/>
          <w:wBefore w:w="24" w:type="dxa"/>
        </w:trPr>
        <w:tc>
          <w:tcPr>
            <w:tcW w:w="104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54AD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РАСПОРЯЖЕНИЕ</w:t>
            </w:r>
          </w:p>
        </w:tc>
      </w:tr>
      <w:tr w:rsidR="0084433F" w:rsidRPr="0084433F" w14:paraId="597C9838" w14:textId="77777777" w:rsidTr="0084433F">
        <w:trPr>
          <w:gridBefore w:val="1"/>
          <w:wBefore w:w="24" w:type="dxa"/>
        </w:trPr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2F9A" w14:textId="77777777" w:rsidR="0084433F" w:rsidRPr="0084433F" w:rsidRDefault="0084433F" w:rsidP="0084433F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F3AC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29.12.2021</w:t>
            </w:r>
          </w:p>
        </w:tc>
        <w:tc>
          <w:tcPr>
            <w:tcW w:w="46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E754" w14:textId="77777777" w:rsidR="0084433F" w:rsidRPr="0084433F" w:rsidRDefault="0084433F" w:rsidP="0084433F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2CD3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740A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426-р</w:t>
            </w:r>
          </w:p>
        </w:tc>
      </w:tr>
      <w:tr w:rsidR="0084433F" w:rsidRPr="0084433F" w14:paraId="475EC437" w14:textId="77777777" w:rsidTr="0084433F">
        <w:trPr>
          <w:gridAfter w:val="3"/>
          <w:wAfter w:w="6097" w:type="dxa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8E76" w14:textId="77777777" w:rsidR="0084433F" w:rsidRPr="0084433F" w:rsidRDefault="0084433F" w:rsidP="0084433F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10D8" w14:textId="77777777" w:rsidR="0084433F" w:rsidRPr="0084433F" w:rsidRDefault="0084433F" w:rsidP="00844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0F5B" w14:textId="77777777" w:rsidR="0084433F" w:rsidRPr="0084433F" w:rsidRDefault="0084433F" w:rsidP="00844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4433F" w:rsidRPr="0084433F" w14:paraId="7ED13B58" w14:textId="77777777" w:rsidTr="0084433F">
        <w:trPr>
          <w:gridAfter w:val="3"/>
          <w:wAfter w:w="6097" w:type="dxa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47A0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Об утверждении плана проведения экспертизы нормативных правовых актов Ардатовского муниципального района Нижегородской области</w:t>
            </w:r>
          </w:p>
          <w:p w14:paraId="4EBA9034" w14:textId="77777777" w:rsidR="0084433F" w:rsidRPr="0084433F" w:rsidRDefault="0084433F" w:rsidP="0084433F">
            <w:pPr>
              <w:spacing w:before="225"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в 2022 году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F4E1" w14:textId="77777777" w:rsidR="0084433F" w:rsidRPr="0084433F" w:rsidRDefault="0084433F" w:rsidP="0084433F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3BDE967B" w14:textId="77777777" w:rsidR="0084433F" w:rsidRPr="0084433F" w:rsidRDefault="0084433F" w:rsidP="0084433F">
      <w:pPr>
        <w:spacing w:after="630" w:line="450" w:lineRule="atLeas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В соответствии с постановлением администрации Ардатовского муниципального района Нижегородской области от 1 октября 2020 года № 502 «Об утверждении порядка проведения оценки регулирующего воздействия проектов муниципальных нормативных правовых актов и порядка проведения экспертизы муниципальных нормативных правовых актов Ардатовского муниципального района</w:t>
      </w:r>
      <w:proofErr w:type="gramStart"/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» :</w:t>
      </w:r>
      <w:proofErr w:type="gramEnd"/>
    </w:p>
    <w:p w14:paraId="653FBBBB" w14:textId="77777777" w:rsidR="0084433F" w:rsidRPr="0084433F" w:rsidRDefault="0084433F" w:rsidP="0084433F">
      <w:pPr>
        <w:spacing w:after="630" w:line="450" w:lineRule="atLeas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1. Утвердить прилагаемый план проведения экспертизы нормативных правовых актов Ардатовского муниципального района Нижегородской области в 2022 году.</w:t>
      </w:r>
    </w:p>
    <w:p w14:paraId="5911E6F9" w14:textId="77777777" w:rsidR="0084433F" w:rsidRPr="0084433F" w:rsidRDefault="0084433F" w:rsidP="0084433F">
      <w:pPr>
        <w:spacing w:after="630" w:line="450" w:lineRule="atLeas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 xml:space="preserve">2. Отделу организационно-кадровой работы администрации Ардатовского муниципального района Нижегородской области обеспечить обнародование и размещение настоящего </w:t>
      </w: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lastRenderedPageBreak/>
        <w:t>распоряжения на официальном сайте администрации Ардатовского муниципального района Нижегородской области.</w:t>
      </w:r>
    </w:p>
    <w:p w14:paraId="1ED6C9D5" w14:textId="77777777" w:rsidR="0084433F" w:rsidRPr="0084433F" w:rsidRDefault="0084433F" w:rsidP="0084433F">
      <w:pPr>
        <w:spacing w:after="630" w:line="450" w:lineRule="atLeas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3. Контроль за исполнением настоящего распоряжения оставляю за собой.</w:t>
      </w:r>
    </w:p>
    <w:p w14:paraId="3109AF05" w14:textId="77777777" w:rsidR="0084433F" w:rsidRPr="0084433F" w:rsidRDefault="0084433F" w:rsidP="0084433F">
      <w:pPr>
        <w:spacing w:after="630" w:line="450" w:lineRule="atLeas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Заместитель главы администрации района А.И. Гришанин</w:t>
      </w:r>
    </w:p>
    <w:p w14:paraId="5B8C26F6" w14:textId="77777777" w:rsidR="0084433F" w:rsidRPr="0084433F" w:rsidRDefault="0084433F" w:rsidP="0084433F">
      <w:pPr>
        <w:spacing w:after="630" w:line="450" w:lineRule="atLeast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Утвержден</w:t>
      </w:r>
    </w:p>
    <w:p w14:paraId="2ABF8489" w14:textId="77777777" w:rsidR="0084433F" w:rsidRPr="0084433F" w:rsidRDefault="0084433F" w:rsidP="0084433F">
      <w:pPr>
        <w:spacing w:after="630" w:line="450" w:lineRule="atLeast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распоряжением администрации</w:t>
      </w:r>
    </w:p>
    <w:p w14:paraId="104C3518" w14:textId="77777777" w:rsidR="0084433F" w:rsidRPr="0084433F" w:rsidRDefault="0084433F" w:rsidP="0084433F">
      <w:pPr>
        <w:spacing w:after="630" w:line="450" w:lineRule="atLeast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Ардатовского муниципального района</w:t>
      </w:r>
    </w:p>
    <w:p w14:paraId="569D8B78" w14:textId="77777777" w:rsidR="0084433F" w:rsidRPr="0084433F" w:rsidRDefault="0084433F" w:rsidP="0084433F">
      <w:pPr>
        <w:spacing w:after="630" w:line="450" w:lineRule="atLeast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Нижегородской области</w:t>
      </w:r>
    </w:p>
    <w:p w14:paraId="74FC6BCF" w14:textId="77777777" w:rsidR="0084433F" w:rsidRPr="0084433F" w:rsidRDefault="0084433F" w:rsidP="0084433F">
      <w:pPr>
        <w:spacing w:after="630" w:line="450" w:lineRule="atLeast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от 29 декабря 2021 года № 426-р</w:t>
      </w:r>
    </w:p>
    <w:p w14:paraId="12C0CFA6" w14:textId="77777777" w:rsidR="0084433F" w:rsidRPr="0084433F" w:rsidRDefault="0084433F" w:rsidP="0084433F">
      <w:pPr>
        <w:spacing w:after="0" w:line="450" w:lineRule="atLeast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План</w:t>
      </w:r>
    </w:p>
    <w:p w14:paraId="09EAD911" w14:textId="77777777" w:rsidR="0084433F" w:rsidRPr="0084433F" w:rsidRDefault="0084433F" w:rsidP="0084433F">
      <w:pPr>
        <w:spacing w:after="0" w:line="450" w:lineRule="atLeast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проведения экспертизы нормативных правовых актов</w:t>
      </w:r>
    </w:p>
    <w:p w14:paraId="119618C7" w14:textId="77777777" w:rsidR="0084433F" w:rsidRPr="0084433F" w:rsidRDefault="0084433F" w:rsidP="0084433F">
      <w:pPr>
        <w:spacing w:after="0" w:line="450" w:lineRule="atLeast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84433F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Ардатовского муниципального района Нижегородской области в 2022 году</w:t>
      </w:r>
    </w:p>
    <w:tbl>
      <w:tblPr>
        <w:tblW w:w="10574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352"/>
      </w:tblGrid>
      <w:tr w:rsidR="0084433F" w:rsidRPr="0084433F" w14:paraId="2B0A62A9" w14:textId="77777777" w:rsidTr="0084433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4641353A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14:paraId="4EA3CEFB" w14:textId="77777777" w:rsidR="0084433F" w:rsidRPr="0084433F" w:rsidRDefault="0084433F" w:rsidP="0084433F">
            <w:pPr>
              <w:spacing w:before="225"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D485603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 нормативного</w:t>
            </w:r>
          </w:p>
          <w:p w14:paraId="5B18A155" w14:textId="77777777" w:rsidR="0084433F" w:rsidRPr="0084433F" w:rsidRDefault="0084433F" w:rsidP="0084433F">
            <w:pPr>
              <w:spacing w:before="225"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правового акта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AF2179D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Срок проведения экспертизы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1480C4CB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84433F" w:rsidRPr="0084433F" w14:paraId="1710B381" w14:textId="77777777" w:rsidTr="008443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4877A8BD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1912F1B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 xml:space="preserve">Постановление администрации Ардатовского муниципального района Нижегородской области от 25.05.2018 №260 «Об утверждении Положения о порядке и условиях предоставления в аренду (в том числе льгот для субъектов малого и среднего </w:t>
            </w: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предпринимательства, занимающихся социально значимыми видами деятельности), объектов, включенных в перечень муниципального имущества Ардатовского муниципального района Нижегородской области, свободного от прав третьих лиц (за исключением имущественных прав субъектов малого и среднего предпринимательства), предназначенного для предоставления во владение и (или) пользование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9C8ED7C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I квартал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1C4B7D40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 xml:space="preserve">Отдел имущественных и земельных отношений </w:t>
            </w: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администрации района</w:t>
            </w:r>
          </w:p>
        </w:tc>
      </w:tr>
      <w:tr w:rsidR="0084433F" w:rsidRPr="0084433F" w14:paraId="6194FB43" w14:textId="77777777" w:rsidTr="008443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6C318A1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594BE3E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18.05.2020 №256</w:t>
            </w:r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 «Об утверждении положения о порядке предоставления и расходования субсидии в целях финансового обеспечения уставной деятельности автономной некоммерческой организации Ардатовского муниципального района Нижегородской области «Центр поддержки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6531DC7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II квартал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DAA192F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экономики администрации района</w:t>
            </w:r>
          </w:p>
        </w:tc>
      </w:tr>
      <w:tr w:rsidR="0084433F" w:rsidRPr="0084433F" w14:paraId="7A0BDEF3" w14:textId="77777777" w:rsidTr="008443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B78155A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8D7F9A2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</w:t>
            </w:r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 22 .08.2018 №435 </w:t>
            </w: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«Об определении границ прилегающих к объектам территорий, на которых не допускается розничная продажа алкогольной продукции»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09090D2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III квартал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510A161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экономики администрации района</w:t>
            </w:r>
          </w:p>
        </w:tc>
      </w:tr>
      <w:tr w:rsidR="0084433F" w:rsidRPr="0084433F" w14:paraId="39CF7C34" w14:textId="77777777" w:rsidTr="008443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47512E1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A620C4C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25.05.2020 №267</w:t>
            </w:r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 «О возможности заключения концессионного соглашения в отношении муниципальных объектов системы теплоснабжения, находящихся в муниципальной собственности Ардатовского муниципального района Нижегородской области, расположенных на территории рабочего поселка Ардатов Ардатовского муниципального района Нижегородской </w:t>
            </w:r>
            <w:proofErr w:type="spellStart"/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бласти</w:t>
            </w:r>
            <w:proofErr w:type="spellEnd"/>
            <w:r w:rsidRPr="0084433F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, предназначенных для осуществления деятельности, предусмотренной концессионным соглашением на представленных в предложении о заключении концессионного соглашения условиях»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6E7E68D1" w14:textId="77777777" w:rsidR="0084433F" w:rsidRPr="0084433F" w:rsidRDefault="0084433F" w:rsidP="0084433F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IV квартал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2881663" w14:textId="77777777" w:rsidR="0084433F" w:rsidRPr="0084433F" w:rsidRDefault="0084433F" w:rsidP="0084433F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4433F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имущественных и земельных отношений администрации района</w:t>
            </w:r>
          </w:p>
        </w:tc>
      </w:tr>
    </w:tbl>
    <w:p w14:paraId="164CA993" w14:textId="6E52A0DA" w:rsidR="00201FB3" w:rsidRPr="0084433F" w:rsidRDefault="00201FB3" w:rsidP="0084433F"/>
    <w:sectPr w:rsidR="00201FB3" w:rsidRPr="0084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BE4"/>
    <w:multiLevelType w:val="multilevel"/>
    <w:tmpl w:val="2A2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D3F7F"/>
    <w:multiLevelType w:val="multilevel"/>
    <w:tmpl w:val="465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253406">
    <w:abstractNumId w:val="0"/>
  </w:num>
  <w:num w:numId="2" w16cid:durableId="51068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15"/>
    <w:rsid w:val="00045F3B"/>
    <w:rsid w:val="0012162E"/>
    <w:rsid w:val="00201FB3"/>
    <w:rsid w:val="006C49A4"/>
    <w:rsid w:val="0084433F"/>
    <w:rsid w:val="00911735"/>
    <w:rsid w:val="009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087D"/>
  <w15:chartTrackingRefBased/>
  <w15:docId w15:val="{0ED2358E-346B-4298-A050-399ED78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44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4">
    <w:name w:val="a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00">
    <w:name w:val="a0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44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815">
          <w:marLeft w:val="60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011">
          <w:marLeft w:val="600"/>
          <w:marRight w:val="0"/>
          <w:marTop w:val="63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Алпатова</dc:creator>
  <cp:keywords/>
  <dc:description/>
  <cp:lastModifiedBy>Алина Алпатова</cp:lastModifiedBy>
  <cp:revision>3</cp:revision>
  <dcterms:created xsi:type="dcterms:W3CDTF">2023-12-08T10:41:00Z</dcterms:created>
  <dcterms:modified xsi:type="dcterms:W3CDTF">2023-12-08T10:52:00Z</dcterms:modified>
</cp:coreProperties>
</file>